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8E034" w14:textId="77777777" w:rsidR="00E81F98" w:rsidRPr="00A564D4" w:rsidRDefault="00E81F98" w:rsidP="00E81F98">
      <w:pPr>
        <w:jc w:val="left"/>
        <w:rPr>
          <w:rFonts w:eastAsia="Cordia New"/>
          <w:b/>
          <w:bCs/>
          <w:sz w:val="28"/>
          <w:szCs w:val="28"/>
          <w:lang w:eastAsia="th-TH"/>
        </w:rPr>
      </w:pPr>
      <w:r w:rsidRPr="00A564D4">
        <w:rPr>
          <w:rFonts w:eastAsia="Cordia New"/>
          <w:b/>
          <w:bCs/>
          <w:sz w:val="28"/>
          <w:szCs w:val="28"/>
          <w:lang w:eastAsia="th-TH"/>
        </w:rPr>
        <w:t>ASIA CAPITAL GROUP PUBLIC COMPANY LIMITED AND ITS SUBSIDIARIES</w:t>
      </w:r>
    </w:p>
    <w:p w14:paraId="26EE2181" w14:textId="4727283A" w:rsidR="007234B6" w:rsidRPr="00A564D4" w:rsidRDefault="00DD31B1" w:rsidP="007234B6">
      <w:pPr>
        <w:pStyle w:val="NoSpacing"/>
        <w:jc w:val="both"/>
        <w:outlineLvl w:val="0"/>
        <w:rPr>
          <w:rFonts w:ascii="Angsana New" w:hAnsi="Angsana New" w:cs="Angsana New"/>
          <w:b/>
          <w:bCs/>
          <w:sz w:val="28"/>
        </w:rPr>
      </w:pPr>
      <w:r w:rsidRPr="00A564D4">
        <w:rPr>
          <w:rFonts w:ascii="Angsana New" w:hAnsi="Angsana New" w:cs="Angsana New"/>
          <w:b/>
          <w:bCs/>
          <w:sz w:val="28"/>
        </w:rPr>
        <w:t xml:space="preserve">NOTES TO </w:t>
      </w:r>
      <w:r w:rsidR="009F6624">
        <w:rPr>
          <w:rFonts w:ascii="Angsana New" w:hAnsi="Angsana New" w:cs="Angsana New"/>
          <w:b/>
          <w:bCs/>
          <w:sz w:val="28"/>
        </w:rPr>
        <w:t xml:space="preserve">THE </w:t>
      </w:r>
      <w:r w:rsidRPr="00A564D4">
        <w:rPr>
          <w:rFonts w:ascii="Angsana New" w:hAnsi="Angsana New" w:cs="Angsana New"/>
          <w:b/>
          <w:bCs/>
          <w:sz w:val="28"/>
        </w:rPr>
        <w:t>FINANCIAL STATEMENTS</w:t>
      </w:r>
    </w:p>
    <w:p w14:paraId="188819F2" w14:textId="77777777" w:rsidR="00DD31B1" w:rsidRPr="00A564D4" w:rsidRDefault="00DD31B1" w:rsidP="007234B6">
      <w:pPr>
        <w:pStyle w:val="NoSpacing"/>
        <w:jc w:val="both"/>
        <w:outlineLvl w:val="0"/>
        <w:rPr>
          <w:rFonts w:ascii="Angsana New" w:hAnsi="Angsana New" w:cs="Angsana New"/>
          <w:b/>
          <w:bCs/>
          <w:sz w:val="28"/>
        </w:rPr>
      </w:pPr>
      <w:r w:rsidRPr="00A564D4">
        <w:rPr>
          <w:rFonts w:ascii="Angsana New" w:hAnsi="Angsana New" w:cs="Angsana New"/>
          <w:b/>
          <w:bCs/>
          <w:sz w:val="28"/>
        </w:rPr>
        <w:t xml:space="preserve">FOR </w:t>
      </w:r>
      <w:r w:rsidR="005A777C" w:rsidRPr="00A564D4">
        <w:rPr>
          <w:rFonts w:ascii="Angsana New" w:hAnsi="Angsana New" w:cs="Angsana New"/>
          <w:b/>
          <w:bCs/>
          <w:sz w:val="28"/>
        </w:rPr>
        <w:t>THE YEAR ENDED DECEMBER 31, 201</w:t>
      </w:r>
      <w:r w:rsidR="005861E0" w:rsidRPr="00A564D4">
        <w:rPr>
          <w:rFonts w:ascii="Angsana New" w:hAnsi="Angsana New" w:cs="Angsana New"/>
          <w:b/>
          <w:bCs/>
          <w:sz w:val="28"/>
        </w:rPr>
        <w:t>9</w:t>
      </w:r>
    </w:p>
    <w:p w14:paraId="385828B7" w14:textId="77777777" w:rsidR="00C6513D" w:rsidRPr="00A564D4" w:rsidRDefault="00C6513D" w:rsidP="0096238A">
      <w:pPr>
        <w:numPr>
          <w:ilvl w:val="0"/>
          <w:numId w:val="1"/>
        </w:numPr>
        <w:tabs>
          <w:tab w:val="clear" w:pos="562"/>
        </w:tabs>
        <w:spacing w:before="140"/>
        <w:ind w:left="567" w:hanging="567"/>
        <w:jc w:val="both"/>
        <w:rPr>
          <w:b/>
          <w:bCs/>
          <w:sz w:val="28"/>
          <w:szCs w:val="28"/>
        </w:rPr>
      </w:pPr>
      <w:r w:rsidRPr="00A564D4">
        <w:rPr>
          <w:b/>
          <w:bCs/>
          <w:sz w:val="28"/>
          <w:szCs w:val="28"/>
        </w:rPr>
        <w:t>GENERAL INFORMATION</w:t>
      </w:r>
    </w:p>
    <w:p w14:paraId="291EB91E" w14:textId="77777777" w:rsidR="00E81F98" w:rsidRPr="00985A63" w:rsidRDefault="00E81F98" w:rsidP="00D31430">
      <w:pPr>
        <w:spacing w:before="40"/>
        <w:ind w:left="567"/>
        <w:jc w:val="both"/>
        <w:rPr>
          <w:spacing w:val="-4"/>
          <w:sz w:val="28"/>
          <w:szCs w:val="28"/>
        </w:rPr>
      </w:pPr>
      <w:r w:rsidRPr="00985A63">
        <w:rPr>
          <w:spacing w:val="-4"/>
          <w:sz w:val="28"/>
          <w:szCs w:val="28"/>
        </w:rPr>
        <w:t xml:space="preserve">Asia Capital Group Public Company Limited (the "Company") registered as a juristic person under the Civil and Commercial Code of Thailand and was established in 1998. In 2003 </w:t>
      </w:r>
      <w:r w:rsidRPr="00985A63">
        <w:rPr>
          <w:rFonts w:eastAsiaTheme="minorHAnsi"/>
          <w:spacing w:val="-4"/>
          <w:sz w:val="28"/>
          <w:szCs w:val="28"/>
        </w:rPr>
        <w:t xml:space="preserve">the Company became a Public Company Limited </w:t>
      </w:r>
      <w:r w:rsidRPr="00985A63">
        <w:rPr>
          <w:spacing w:val="-4"/>
          <w:sz w:val="28"/>
          <w:szCs w:val="28"/>
        </w:rPr>
        <w:t>and the Company’s shares are listed on the Market for Alternative Investment (MAI) on December 14, 2005.</w:t>
      </w:r>
    </w:p>
    <w:p w14:paraId="1AB07610" w14:textId="77777777" w:rsidR="00E81F98" w:rsidRPr="00A564D4" w:rsidRDefault="00E81F98" w:rsidP="00D31430">
      <w:pPr>
        <w:pStyle w:val="ListParagraph"/>
        <w:spacing w:before="40"/>
        <w:ind w:left="567"/>
        <w:contextualSpacing w:val="0"/>
        <w:jc w:val="both"/>
        <w:rPr>
          <w:sz w:val="28"/>
          <w:szCs w:val="28"/>
        </w:rPr>
      </w:pPr>
      <w:r w:rsidRPr="00A564D4">
        <w:rPr>
          <w:sz w:val="28"/>
          <w:szCs w:val="28"/>
        </w:rPr>
        <w:t xml:space="preserve">The Company’s registered address is 349 SJ Infinite I Business Complex, 24th floor, Room no. 2401 - 2405, </w:t>
      </w:r>
      <w:proofErr w:type="spellStart"/>
      <w:r w:rsidRPr="00A564D4">
        <w:rPr>
          <w:sz w:val="28"/>
          <w:szCs w:val="28"/>
        </w:rPr>
        <w:t>Vibhavadi-Rangsit</w:t>
      </w:r>
      <w:proofErr w:type="spellEnd"/>
      <w:r w:rsidRPr="00A564D4">
        <w:rPr>
          <w:sz w:val="28"/>
          <w:szCs w:val="28"/>
        </w:rPr>
        <w:t xml:space="preserve"> Road, </w:t>
      </w:r>
      <w:proofErr w:type="spellStart"/>
      <w:r w:rsidRPr="00A564D4">
        <w:rPr>
          <w:sz w:val="28"/>
          <w:szCs w:val="28"/>
        </w:rPr>
        <w:t>Chompol</w:t>
      </w:r>
      <w:proofErr w:type="spellEnd"/>
      <w:r w:rsidRPr="00A564D4">
        <w:rPr>
          <w:sz w:val="28"/>
          <w:szCs w:val="28"/>
        </w:rPr>
        <w:t xml:space="preserve">, </w:t>
      </w:r>
      <w:proofErr w:type="spellStart"/>
      <w:r w:rsidRPr="00A564D4">
        <w:rPr>
          <w:sz w:val="28"/>
          <w:szCs w:val="28"/>
        </w:rPr>
        <w:t>Chatuchak</w:t>
      </w:r>
      <w:proofErr w:type="spellEnd"/>
      <w:r w:rsidRPr="00A564D4">
        <w:rPr>
          <w:sz w:val="28"/>
          <w:szCs w:val="28"/>
        </w:rPr>
        <w:t>, Bangkok 10900.</w:t>
      </w:r>
    </w:p>
    <w:p w14:paraId="38885AB9" w14:textId="42C877AA" w:rsidR="00BE33DF" w:rsidRDefault="00E81F98" w:rsidP="009C5260">
      <w:pPr>
        <w:pStyle w:val="ListParagraph"/>
        <w:spacing w:before="60"/>
        <w:ind w:left="567"/>
        <w:contextualSpacing w:val="0"/>
        <w:jc w:val="both"/>
        <w:rPr>
          <w:b/>
          <w:bCs/>
          <w:sz w:val="28"/>
          <w:szCs w:val="28"/>
        </w:rPr>
      </w:pPr>
      <w:r w:rsidRPr="00A564D4">
        <w:rPr>
          <w:spacing w:val="-4"/>
          <w:sz w:val="28"/>
          <w:szCs w:val="28"/>
        </w:rPr>
        <w:t>The principal business operations of the Group are corporate and retail lending, non-performing assets management,</w:t>
      </w:r>
      <w:r w:rsidRPr="00A564D4">
        <w:rPr>
          <w:sz w:val="28"/>
          <w:szCs w:val="28"/>
        </w:rPr>
        <w:t xml:space="preserve"> </w:t>
      </w:r>
      <w:r w:rsidR="00EF3571" w:rsidRPr="00EF3571">
        <w:rPr>
          <w:sz w:val="28"/>
          <w:szCs w:val="28"/>
        </w:rPr>
        <w:t>customer service</w:t>
      </w:r>
      <w:r w:rsidRPr="00A564D4">
        <w:rPr>
          <w:sz w:val="28"/>
          <w:szCs w:val="28"/>
        </w:rPr>
        <w:t xml:space="preserve"> and factoring business.</w:t>
      </w:r>
      <w:r w:rsidR="009C5260" w:rsidRPr="00A564D4">
        <w:rPr>
          <w:b/>
          <w:bCs/>
          <w:sz w:val="28"/>
          <w:szCs w:val="28"/>
        </w:rPr>
        <w:t xml:space="preserve"> </w:t>
      </w:r>
    </w:p>
    <w:p w14:paraId="7530A9D1" w14:textId="620D3AEE" w:rsidR="00E81F98" w:rsidRPr="00A564D4" w:rsidRDefault="00E81F98" w:rsidP="00D31430">
      <w:pPr>
        <w:numPr>
          <w:ilvl w:val="0"/>
          <w:numId w:val="1"/>
        </w:numPr>
        <w:tabs>
          <w:tab w:val="clear" w:pos="562"/>
        </w:tabs>
        <w:spacing w:before="120"/>
        <w:ind w:left="567" w:hanging="567"/>
        <w:jc w:val="both"/>
        <w:rPr>
          <w:b/>
          <w:bCs/>
          <w:sz w:val="28"/>
          <w:szCs w:val="28"/>
        </w:rPr>
      </w:pPr>
      <w:r w:rsidRPr="00A564D4">
        <w:rPr>
          <w:b/>
          <w:bCs/>
          <w:sz w:val="28"/>
          <w:szCs w:val="28"/>
        </w:rPr>
        <w:t>GOING CONCERN</w:t>
      </w:r>
    </w:p>
    <w:p w14:paraId="2467EB33" w14:textId="6FBC3A8C" w:rsidR="00DE3B9D" w:rsidRPr="00246E00" w:rsidRDefault="007F0BDD" w:rsidP="00D31430">
      <w:pPr>
        <w:pStyle w:val="ListParagraph"/>
        <w:spacing w:before="60"/>
        <w:ind w:left="567"/>
        <w:contextualSpacing w:val="0"/>
        <w:jc w:val="both"/>
        <w:rPr>
          <w:szCs w:val="32"/>
        </w:rPr>
      </w:pPr>
      <w:r>
        <w:rPr>
          <w:sz w:val="28"/>
          <w:szCs w:val="28"/>
        </w:rPr>
        <w:t>T</w:t>
      </w:r>
      <w:r w:rsidR="003B3958" w:rsidRPr="003B3958">
        <w:rPr>
          <w:sz w:val="28"/>
          <w:szCs w:val="28"/>
        </w:rPr>
        <w:t xml:space="preserve">he </w:t>
      </w:r>
      <w:r>
        <w:rPr>
          <w:sz w:val="28"/>
          <w:szCs w:val="28"/>
        </w:rPr>
        <w:t>Group</w:t>
      </w:r>
      <w:r w:rsidR="003B3958" w:rsidRPr="003B3958">
        <w:rPr>
          <w:sz w:val="28"/>
          <w:szCs w:val="28"/>
        </w:rPr>
        <w:t xml:space="preserve"> has current liabilities as at December 31, 2019 in the amount of Baht 2,820 million, which is </w:t>
      </w:r>
      <w:proofErr w:type="gramStart"/>
      <w:r w:rsidR="003B3958" w:rsidRPr="003B3958">
        <w:rPr>
          <w:sz w:val="28"/>
          <w:szCs w:val="28"/>
        </w:rPr>
        <w:t>significantly</w:t>
      </w:r>
      <w:proofErr w:type="gramEnd"/>
      <w:r w:rsidR="003B3958" w:rsidRPr="003B3958">
        <w:rPr>
          <w:sz w:val="28"/>
          <w:szCs w:val="28"/>
        </w:rPr>
        <w:t xml:space="preserve"> higher than current assets and consist mostly the debentures </w:t>
      </w:r>
      <w:r w:rsidR="00C92576">
        <w:rPr>
          <w:sz w:val="28"/>
          <w:szCs w:val="28"/>
        </w:rPr>
        <w:t xml:space="preserve">amounting of Baht 2,367 million </w:t>
      </w:r>
      <w:r w:rsidR="003B3958" w:rsidRPr="003B3958">
        <w:rPr>
          <w:sz w:val="28"/>
          <w:szCs w:val="28"/>
        </w:rPr>
        <w:t xml:space="preserve">matured in one year. In accordance with the resolution of the Debenture holders' meeting on February 13, 2020, the debenture holders did not approve to change rights and obligations of the debenture issuer and debenture holders to extend a maturity redemption date of debentures ACAP202A for another 366 days starting from February 7, 2020 to February 7, 2021. This causes the debenture ACAP202A </w:t>
      </w:r>
      <w:r w:rsidR="00814CCD">
        <w:rPr>
          <w:sz w:val="28"/>
          <w:szCs w:val="28"/>
        </w:rPr>
        <w:t>being</w:t>
      </w:r>
      <w:r w:rsidR="003B3958" w:rsidRPr="003B3958">
        <w:rPr>
          <w:sz w:val="28"/>
          <w:szCs w:val="28"/>
        </w:rPr>
        <w:t xml:space="preserve"> defaulted debentures. In addition, the Company has loan receivable to other companies, defaulted loans having property as collateral and investment property from forcing the debt settlement. It take time for the Company to call back the debts repayment, to force the collateral and to sell </w:t>
      </w:r>
      <w:r w:rsidR="00AA79B2">
        <w:rPr>
          <w:sz w:val="28"/>
          <w:szCs w:val="28"/>
        </w:rPr>
        <w:t>the</w:t>
      </w:r>
      <w:r w:rsidR="003B3958" w:rsidRPr="003B3958">
        <w:rPr>
          <w:sz w:val="28"/>
          <w:szCs w:val="28"/>
        </w:rPr>
        <w:t xml:space="preserve"> investment property in order to get sufficient cash flow for operations. In addition, the current general economic environment</w:t>
      </w:r>
      <w:r w:rsidR="0084461F">
        <w:rPr>
          <w:sz w:val="28"/>
          <w:szCs w:val="28"/>
        </w:rPr>
        <w:t xml:space="preserve"> has been affected by the</w:t>
      </w:r>
      <w:r w:rsidR="003B3958" w:rsidRPr="003B3958">
        <w:rPr>
          <w:sz w:val="28"/>
          <w:szCs w:val="28"/>
        </w:rPr>
        <w:t xml:space="preserve"> outbreak </w:t>
      </w:r>
      <w:r w:rsidR="007608B5">
        <w:rPr>
          <w:sz w:val="28"/>
          <w:szCs w:val="28"/>
        </w:rPr>
        <w:t>of</w:t>
      </w:r>
      <w:r w:rsidR="007608B5" w:rsidRPr="007608B5">
        <w:rPr>
          <w:sz w:val="28"/>
          <w:szCs w:val="28"/>
        </w:rPr>
        <w:t xml:space="preserve"> Coronavirus disease 2019 (COVID-19)</w:t>
      </w:r>
      <w:r w:rsidR="003B3958" w:rsidRPr="003B3958">
        <w:rPr>
          <w:sz w:val="28"/>
          <w:szCs w:val="28"/>
        </w:rPr>
        <w:t>. These factors affect to liquidity of the Company to pay t</w:t>
      </w:r>
      <w:bookmarkStart w:id="0" w:name="_GoBack"/>
      <w:bookmarkEnd w:id="0"/>
      <w:r w:rsidR="003B3958" w:rsidRPr="003B3958">
        <w:rPr>
          <w:sz w:val="28"/>
          <w:szCs w:val="28"/>
        </w:rPr>
        <w:t>he debts when it falls due.</w:t>
      </w:r>
      <w:r w:rsidR="00246E00" w:rsidRPr="00BE33DF">
        <w:rPr>
          <w:sz w:val="28"/>
          <w:szCs w:val="28"/>
        </w:rPr>
        <w:t xml:space="preserve"> </w:t>
      </w:r>
      <w:r w:rsidR="00762ADF" w:rsidRPr="00BE33DF">
        <w:rPr>
          <w:sz w:val="28"/>
          <w:szCs w:val="28"/>
        </w:rPr>
        <w:t>The management believes that the Company is able to manage its liquidity to pay the debts without affecting to the going concern of the Company</w:t>
      </w:r>
      <w:r w:rsidR="00762ADF" w:rsidRPr="00246E00">
        <w:rPr>
          <w:szCs w:val="32"/>
        </w:rPr>
        <w:t>.</w:t>
      </w:r>
    </w:p>
    <w:p w14:paraId="13181858" w14:textId="400C19F9" w:rsidR="00E81F98" w:rsidRPr="00A564D4" w:rsidRDefault="00E81F98" w:rsidP="00D31430">
      <w:pPr>
        <w:numPr>
          <w:ilvl w:val="0"/>
          <w:numId w:val="1"/>
        </w:numPr>
        <w:tabs>
          <w:tab w:val="clear" w:pos="562"/>
        </w:tabs>
        <w:spacing w:before="120"/>
        <w:ind w:left="567" w:hanging="567"/>
        <w:jc w:val="both"/>
        <w:rPr>
          <w:b/>
          <w:bCs/>
          <w:caps/>
          <w:sz w:val="28"/>
          <w:szCs w:val="28"/>
        </w:rPr>
      </w:pPr>
      <w:r w:rsidRPr="00A564D4">
        <w:rPr>
          <w:b/>
          <w:bCs/>
          <w:caps/>
          <w:sz w:val="28"/>
          <w:szCs w:val="28"/>
        </w:rPr>
        <w:t>Basis for PrePARATION of the Financial Statements</w:t>
      </w:r>
    </w:p>
    <w:p w14:paraId="1E6AAC4E" w14:textId="77777777" w:rsidR="00E81F98" w:rsidRPr="00A564D4" w:rsidRDefault="00E81F98" w:rsidP="0096238A">
      <w:pPr>
        <w:pStyle w:val="ListParagraph"/>
        <w:spacing w:before="40"/>
        <w:ind w:left="567"/>
        <w:contextualSpacing w:val="0"/>
        <w:jc w:val="both"/>
        <w:rPr>
          <w:sz w:val="28"/>
          <w:szCs w:val="28"/>
        </w:rPr>
      </w:pPr>
      <w:r w:rsidRPr="00A564D4">
        <w:rPr>
          <w:sz w:val="28"/>
          <w:szCs w:val="28"/>
        </w:rPr>
        <w:t>The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14:paraId="7D60F8FC" w14:textId="77777777" w:rsidR="00E81F98" w:rsidRPr="00985A63" w:rsidRDefault="00E81F98" w:rsidP="00836F59">
      <w:pPr>
        <w:spacing w:before="60"/>
        <w:ind w:left="561"/>
        <w:jc w:val="both"/>
        <w:rPr>
          <w:spacing w:val="-2"/>
          <w:sz w:val="28"/>
          <w:szCs w:val="28"/>
        </w:rPr>
      </w:pPr>
      <w:r w:rsidRPr="00985A63">
        <w:rPr>
          <w:spacing w:val="-2"/>
          <w:sz w:val="28"/>
          <w:szCs w:val="28"/>
        </w:rPr>
        <w:t>The presentation of the financial statements has been made in compliance with the stipulations of the Notification of the Department of Business Development dated October 11, 2016, issued under the Accounting Act B.E. 2543.</w:t>
      </w:r>
    </w:p>
    <w:p w14:paraId="0C3CD4C9" w14:textId="77777777" w:rsidR="00FA25BB" w:rsidRPr="00985A63" w:rsidRDefault="00FA25BB" w:rsidP="00D31430">
      <w:pPr>
        <w:pStyle w:val="ListParagraph"/>
        <w:ind w:left="567"/>
        <w:contextualSpacing w:val="0"/>
        <w:jc w:val="both"/>
        <w:rPr>
          <w:spacing w:val="-2"/>
          <w:sz w:val="28"/>
          <w:szCs w:val="28"/>
        </w:rPr>
      </w:pPr>
      <w:r w:rsidRPr="00985A63">
        <w:rPr>
          <w:spacing w:val="-2"/>
          <w:sz w:val="28"/>
          <w:szCs w:val="28"/>
        </w:rPr>
        <w:t xml:space="preserve">The </w:t>
      </w:r>
      <w:r w:rsidRPr="0096238A">
        <w:rPr>
          <w:sz w:val="28"/>
          <w:szCs w:val="28"/>
        </w:rPr>
        <w:t>accompanying</w:t>
      </w:r>
      <w:r w:rsidRPr="00985A63">
        <w:rPr>
          <w:spacing w:val="-2"/>
          <w:sz w:val="28"/>
          <w:szCs w:val="28"/>
        </w:rPr>
        <w:t xml:space="preserve">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14BBD29A" w14:textId="77777777" w:rsidR="00FA25BB" w:rsidRPr="00D31430" w:rsidRDefault="00FA25BB" w:rsidP="00836F59">
      <w:pPr>
        <w:pStyle w:val="ListParagraph"/>
        <w:ind w:left="567"/>
        <w:contextualSpacing w:val="0"/>
        <w:jc w:val="both"/>
        <w:rPr>
          <w:spacing w:val="-6"/>
          <w:sz w:val="28"/>
          <w:szCs w:val="28"/>
          <w:cs/>
        </w:rPr>
      </w:pPr>
      <w:r w:rsidRPr="00D31430">
        <w:rPr>
          <w:spacing w:val="-6"/>
          <w:sz w:val="28"/>
          <w:szCs w:val="28"/>
        </w:rPr>
        <w:t>The accompanying financial statements are prepared on the historical cost basis, except as disclosed in respective accounting policies.</w:t>
      </w:r>
    </w:p>
    <w:p w14:paraId="048B1E8A" w14:textId="77777777" w:rsidR="00FA25BB" w:rsidRPr="00D31430" w:rsidRDefault="00FA25BB" w:rsidP="00985A63">
      <w:pPr>
        <w:ind w:left="567"/>
        <w:jc w:val="both"/>
        <w:rPr>
          <w:spacing w:val="-6"/>
          <w:sz w:val="28"/>
          <w:szCs w:val="28"/>
        </w:rPr>
      </w:pPr>
      <w:r w:rsidRPr="00D31430">
        <w:rPr>
          <w:spacing w:val="-6"/>
          <w:sz w:val="28"/>
          <w:szCs w:val="28"/>
        </w:rPr>
        <w:lastRenderedPageBreak/>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1F3746" w14:textId="365559FD" w:rsidR="00FA25BB" w:rsidRPr="00E046A0" w:rsidRDefault="00FA25BB" w:rsidP="00B0535A">
      <w:pPr>
        <w:spacing w:before="60"/>
        <w:ind w:left="567"/>
        <w:jc w:val="both"/>
        <w:rPr>
          <w:spacing w:val="-2"/>
          <w:sz w:val="28"/>
          <w:szCs w:val="28"/>
          <w:cs/>
        </w:rPr>
      </w:pPr>
      <w:r w:rsidRPr="00DA244D">
        <w:rPr>
          <w:spacing w:val="-2"/>
          <w:sz w:val="28"/>
          <w:szCs w:val="28"/>
        </w:rPr>
        <w:t xml:space="preserve">The estimates and underlying assumptions are reviewed on an ongoing basis. Revisions to accounting estimates are </w:t>
      </w:r>
      <w:proofErr w:type="spellStart"/>
      <w:r w:rsidRPr="00DA244D">
        <w:rPr>
          <w:spacing w:val="-2"/>
          <w:sz w:val="28"/>
          <w:szCs w:val="28"/>
        </w:rPr>
        <w:t>recog</w:t>
      </w:r>
      <w:r w:rsidR="003939AE" w:rsidRPr="00DA244D">
        <w:rPr>
          <w:spacing w:val="-2"/>
          <w:sz w:val="28"/>
          <w:szCs w:val="28"/>
        </w:rPr>
        <w:t>nised</w:t>
      </w:r>
      <w:proofErr w:type="spellEnd"/>
      <w:r w:rsidRPr="00DA244D">
        <w:rPr>
          <w:spacing w:val="-2"/>
          <w:sz w:val="28"/>
          <w:szCs w:val="28"/>
        </w:rPr>
        <w:t xml:space="preserve"> in the period in which the estimate is revised, if the revision affects only that period, or in the period of the revision and future periods, if the revision affects both current and future periods.</w:t>
      </w:r>
    </w:p>
    <w:p w14:paraId="1098598A" w14:textId="7C17CF8F" w:rsidR="00E81F98" w:rsidRPr="00A564D4" w:rsidRDefault="00E81F98" w:rsidP="00D31430">
      <w:pPr>
        <w:pStyle w:val="ListParagraph"/>
        <w:tabs>
          <w:tab w:val="left" w:pos="540"/>
        </w:tabs>
        <w:spacing w:before="60"/>
        <w:ind w:left="567"/>
        <w:contextualSpacing w:val="0"/>
        <w:jc w:val="both"/>
        <w:rPr>
          <w:b/>
          <w:sz w:val="28"/>
          <w:szCs w:val="28"/>
        </w:rPr>
      </w:pPr>
      <w:r w:rsidRPr="00A564D4">
        <w:rPr>
          <w:b/>
          <w:sz w:val="28"/>
          <w:szCs w:val="28"/>
        </w:rPr>
        <w:t>Basis for preparation of the consolidated financial statements</w:t>
      </w:r>
    </w:p>
    <w:p w14:paraId="06EAB297" w14:textId="1409B521" w:rsidR="00FD7186" w:rsidRPr="00A564D4" w:rsidRDefault="00FD7186" w:rsidP="00FD7186">
      <w:pPr>
        <w:pStyle w:val="ListParagraph"/>
        <w:numPr>
          <w:ilvl w:val="0"/>
          <w:numId w:val="18"/>
        </w:numPr>
        <w:spacing w:before="120"/>
        <w:ind w:left="993" w:hanging="426"/>
        <w:jc w:val="both"/>
        <w:rPr>
          <w:sz w:val="28"/>
          <w:szCs w:val="28"/>
        </w:rPr>
      </w:pPr>
      <w:r w:rsidRPr="00A564D4">
        <w:rPr>
          <w:sz w:val="28"/>
          <w:szCs w:val="28"/>
        </w:rPr>
        <w:t>The consolidated financial statements included the financial statements of Asia Capital Group Public Company Limited</w:t>
      </w:r>
      <w:r w:rsidRPr="00E046A0">
        <w:rPr>
          <w:sz w:val="28"/>
          <w:szCs w:val="28"/>
        </w:rPr>
        <w:t xml:space="preserve"> </w:t>
      </w:r>
      <w:r w:rsidRPr="00A564D4">
        <w:rPr>
          <w:sz w:val="28"/>
          <w:szCs w:val="28"/>
        </w:rPr>
        <w:t xml:space="preserve">and its subsidiaries that together referred to as the </w:t>
      </w:r>
      <w:r w:rsidRPr="00E046A0">
        <w:rPr>
          <w:sz w:val="28"/>
          <w:szCs w:val="28"/>
        </w:rPr>
        <w:t>“</w:t>
      </w:r>
      <w:r w:rsidRPr="00A564D4">
        <w:rPr>
          <w:sz w:val="28"/>
          <w:szCs w:val="28"/>
        </w:rPr>
        <w:t>Group</w:t>
      </w:r>
      <w:r w:rsidRPr="00E046A0">
        <w:rPr>
          <w:sz w:val="28"/>
          <w:szCs w:val="28"/>
        </w:rPr>
        <w:t>”</w:t>
      </w:r>
    </w:p>
    <w:p w14:paraId="74D20765" w14:textId="77777777" w:rsidR="00FD7186" w:rsidRPr="00A564D4" w:rsidRDefault="00FD7186" w:rsidP="00836F59">
      <w:pPr>
        <w:ind w:left="992"/>
        <w:jc w:val="both"/>
        <w:rPr>
          <w:sz w:val="28"/>
          <w:szCs w:val="28"/>
        </w:rPr>
      </w:pPr>
      <w:r w:rsidRPr="00A564D4">
        <w:rPr>
          <w:sz w:val="28"/>
          <w:szCs w:val="28"/>
        </w:rPr>
        <w:t>The details of the subsidiaries are as follows</w:t>
      </w:r>
      <w:r w:rsidRPr="00E046A0">
        <w:rPr>
          <w:sz w:val="28"/>
          <w:szCs w:val="28"/>
        </w:rPr>
        <w:t>:</w:t>
      </w:r>
    </w:p>
    <w:tbl>
      <w:tblPr>
        <w:tblW w:w="9599" w:type="dxa"/>
        <w:tblInd w:w="341" w:type="dxa"/>
        <w:tblCellMar>
          <w:left w:w="57" w:type="dxa"/>
          <w:right w:w="57" w:type="dxa"/>
        </w:tblCellMar>
        <w:tblLook w:val="04A0" w:firstRow="1" w:lastRow="0" w:firstColumn="1" w:lastColumn="0" w:noHBand="0" w:noVBand="1"/>
      </w:tblPr>
      <w:tblGrid>
        <w:gridCol w:w="3024"/>
        <w:gridCol w:w="2164"/>
        <w:gridCol w:w="1123"/>
        <w:gridCol w:w="1644"/>
        <w:gridCol w:w="1644"/>
      </w:tblGrid>
      <w:tr w:rsidR="00E81F98" w:rsidRPr="00A564D4" w14:paraId="6A40EFF7" w14:textId="77777777" w:rsidTr="00D31430">
        <w:trPr>
          <w:trHeight w:val="227"/>
          <w:tblHeader/>
        </w:trPr>
        <w:tc>
          <w:tcPr>
            <w:tcW w:w="3024" w:type="dxa"/>
            <w:tcBorders>
              <w:top w:val="nil"/>
              <w:left w:val="nil"/>
              <w:right w:val="nil"/>
            </w:tcBorders>
            <w:shd w:val="clear" w:color="auto" w:fill="auto"/>
            <w:vAlign w:val="bottom"/>
            <w:hideMark/>
          </w:tcPr>
          <w:p w14:paraId="55533571" w14:textId="77777777" w:rsidR="00E81F98" w:rsidRPr="00A564D4" w:rsidRDefault="00E81F98" w:rsidP="00E81F98">
            <w:pPr>
              <w:jc w:val="center"/>
              <w:rPr>
                <w:rFonts w:eastAsia="Cordia New"/>
                <w:color w:val="000000"/>
                <w:sz w:val="28"/>
                <w:szCs w:val="28"/>
                <w:lang w:eastAsia="th-TH"/>
              </w:rPr>
            </w:pPr>
          </w:p>
        </w:tc>
        <w:tc>
          <w:tcPr>
            <w:tcW w:w="2164" w:type="dxa"/>
            <w:tcBorders>
              <w:top w:val="nil"/>
              <w:left w:val="nil"/>
              <w:right w:val="nil"/>
            </w:tcBorders>
            <w:shd w:val="clear" w:color="auto" w:fill="auto"/>
            <w:vAlign w:val="bottom"/>
            <w:hideMark/>
          </w:tcPr>
          <w:p w14:paraId="7436229D" w14:textId="77777777" w:rsidR="00E81F98" w:rsidRPr="00A564D4" w:rsidRDefault="00E81F98" w:rsidP="00E81F98">
            <w:pPr>
              <w:jc w:val="center"/>
              <w:rPr>
                <w:rFonts w:eastAsia="Cordia New"/>
                <w:color w:val="000000"/>
                <w:sz w:val="28"/>
                <w:szCs w:val="28"/>
                <w:lang w:eastAsia="th-TH"/>
              </w:rPr>
            </w:pPr>
          </w:p>
        </w:tc>
        <w:tc>
          <w:tcPr>
            <w:tcW w:w="1123" w:type="dxa"/>
            <w:tcBorders>
              <w:top w:val="nil"/>
              <w:left w:val="nil"/>
              <w:right w:val="nil"/>
            </w:tcBorders>
            <w:shd w:val="clear" w:color="auto" w:fill="auto"/>
            <w:vAlign w:val="bottom"/>
          </w:tcPr>
          <w:p w14:paraId="5BDAD6D2" w14:textId="77777777" w:rsidR="00E81F98" w:rsidRPr="00A564D4" w:rsidRDefault="00E81F98" w:rsidP="00E81F98">
            <w:pPr>
              <w:jc w:val="center"/>
              <w:rPr>
                <w:rFonts w:eastAsia="Cordia New"/>
                <w:color w:val="000000"/>
                <w:sz w:val="28"/>
                <w:szCs w:val="28"/>
                <w:lang w:eastAsia="th-TH"/>
              </w:rPr>
            </w:pPr>
          </w:p>
        </w:tc>
        <w:tc>
          <w:tcPr>
            <w:tcW w:w="3288" w:type="dxa"/>
            <w:gridSpan w:val="2"/>
            <w:tcBorders>
              <w:top w:val="nil"/>
              <w:left w:val="nil"/>
              <w:right w:val="nil"/>
            </w:tcBorders>
            <w:shd w:val="clear" w:color="auto" w:fill="auto"/>
            <w:vAlign w:val="bottom"/>
            <w:hideMark/>
          </w:tcPr>
          <w:p w14:paraId="757024CE" w14:textId="77777777" w:rsidR="00E81F98" w:rsidRPr="00A564D4" w:rsidRDefault="00E81F98" w:rsidP="00E81F98">
            <w:pPr>
              <w:jc w:val="center"/>
              <w:rPr>
                <w:rFonts w:eastAsia="Cordia New"/>
                <w:color w:val="000000"/>
                <w:sz w:val="28"/>
                <w:szCs w:val="28"/>
                <w:lang w:eastAsia="th-TH"/>
              </w:rPr>
            </w:pPr>
            <w:r w:rsidRPr="00A564D4">
              <w:rPr>
                <w:color w:val="000000"/>
                <w:sz w:val="28"/>
                <w:szCs w:val="28"/>
              </w:rPr>
              <w:t>% Equity interest owned by the</w:t>
            </w:r>
          </w:p>
        </w:tc>
      </w:tr>
      <w:tr w:rsidR="00E81F98" w:rsidRPr="00A564D4" w14:paraId="1DA544D7" w14:textId="77777777" w:rsidTr="00D31430">
        <w:trPr>
          <w:trHeight w:val="283"/>
          <w:tblHeader/>
        </w:trPr>
        <w:tc>
          <w:tcPr>
            <w:tcW w:w="3024" w:type="dxa"/>
            <w:tcBorders>
              <w:top w:val="nil"/>
              <w:left w:val="nil"/>
              <w:right w:val="nil"/>
            </w:tcBorders>
            <w:shd w:val="clear" w:color="auto" w:fill="auto"/>
            <w:vAlign w:val="bottom"/>
          </w:tcPr>
          <w:p w14:paraId="5842BDC1" w14:textId="0EA4EBBB" w:rsidR="00E81F98" w:rsidRPr="00A564D4" w:rsidRDefault="00E81F98" w:rsidP="006B36AA">
            <w:pPr>
              <w:jc w:val="center"/>
              <w:rPr>
                <w:rFonts w:eastAsia="Cordia New"/>
                <w:color w:val="000000"/>
                <w:sz w:val="28"/>
                <w:szCs w:val="28"/>
                <w:lang w:eastAsia="th-TH"/>
              </w:rPr>
            </w:pPr>
          </w:p>
        </w:tc>
        <w:tc>
          <w:tcPr>
            <w:tcW w:w="2164" w:type="dxa"/>
            <w:tcBorders>
              <w:top w:val="nil"/>
              <w:left w:val="nil"/>
              <w:right w:val="nil"/>
            </w:tcBorders>
            <w:shd w:val="clear" w:color="auto" w:fill="auto"/>
            <w:vAlign w:val="bottom"/>
          </w:tcPr>
          <w:p w14:paraId="13768BF4" w14:textId="1FE77CA1" w:rsidR="00E81F98" w:rsidRPr="00A564D4" w:rsidRDefault="00E81F98" w:rsidP="006B36AA">
            <w:pPr>
              <w:jc w:val="center"/>
              <w:rPr>
                <w:rFonts w:eastAsia="Cordia New"/>
                <w:color w:val="000000"/>
                <w:sz w:val="28"/>
                <w:szCs w:val="28"/>
                <w:lang w:eastAsia="th-TH"/>
              </w:rPr>
            </w:pPr>
          </w:p>
        </w:tc>
        <w:tc>
          <w:tcPr>
            <w:tcW w:w="1123" w:type="dxa"/>
            <w:tcBorders>
              <w:top w:val="nil"/>
              <w:left w:val="nil"/>
              <w:right w:val="nil"/>
            </w:tcBorders>
            <w:shd w:val="clear" w:color="auto" w:fill="auto"/>
            <w:vAlign w:val="bottom"/>
          </w:tcPr>
          <w:p w14:paraId="45E3C643" w14:textId="2B02A7AE" w:rsidR="00E81F98" w:rsidRPr="00A564D4" w:rsidRDefault="00E81F98" w:rsidP="006B36AA">
            <w:pPr>
              <w:jc w:val="center"/>
              <w:rPr>
                <w:rFonts w:eastAsia="Cordia New"/>
                <w:color w:val="000000"/>
                <w:sz w:val="28"/>
                <w:szCs w:val="28"/>
                <w:lang w:eastAsia="th-TH"/>
              </w:rPr>
            </w:pPr>
          </w:p>
        </w:tc>
        <w:tc>
          <w:tcPr>
            <w:tcW w:w="3288" w:type="dxa"/>
            <w:gridSpan w:val="2"/>
            <w:tcBorders>
              <w:top w:val="nil"/>
              <w:left w:val="nil"/>
              <w:right w:val="nil"/>
            </w:tcBorders>
            <w:shd w:val="clear" w:color="auto" w:fill="auto"/>
            <w:vAlign w:val="bottom"/>
            <w:hideMark/>
          </w:tcPr>
          <w:p w14:paraId="4E39E223" w14:textId="77777777" w:rsidR="00E81F98" w:rsidRPr="00A564D4" w:rsidRDefault="00E81F98" w:rsidP="00E81F98">
            <w:pPr>
              <w:pBdr>
                <w:bottom w:val="single" w:sz="4" w:space="1" w:color="auto"/>
              </w:pBdr>
              <w:jc w:val="center"/>
              <w:rPr>
                <w:rFonts w:eastAsia="Cordia New"/>
                <w:color w:val="000000"/>
                <w:sz w:val="28"/>
                <w:szCs w:val="28"/>
                <w:lang w:eastAsia="th-TH"/>
              </w:rPr>
            </w:pPr>
            <w:r w:rsidRPr="00A564D4">
              <w:rPr>
                <w:color w:val="000000"/>
                <w:sz w:val="28"/>
                <w:szCs w:val="28"/>
              </w:rPr>
              <w:t>Company</w:t>
            </w:r>
          </w:p>
        </w:tc>
      </w:tr>
      <w:tr w:rsidR="006B36AA" w:rsidRPr="00A564D4" w14:paraId="05985DAD" w14:textId="77777777" w:rsidTr="00B0535A">
        <w:trPr>
          <w:trHeight w:val="283"/>
          <w:tblHeader/>
        </w:trPr>
        <w:tc>
          <w:tcPr>
            <w:tcW w:w="3024" w:type="dxa"/>
            <w:tcBorders>
              <w:left w:val="nil"/>
              <w:bottom w:val="nil"/>
              <w:right w:val="nil"/>
            </w:tcBorders>
            <w:shd w:val="clear" w:color="auto" w:fill="auto"/>
            <w:vAlign w:val="bottom"/>
            <w:hideMark/>
          </w:tcPr>
          <w:p w14:paraId="684EA3B3" w14:textId="5811B8FC" w:rsidR="006B36AA" w:rsidRPr="00A564D4" w:rsidRDefault="006B36AA" w:rsidP="006B36AA">
            <w:pPr>
              <w:pBdr>
                <w:bottom w:val="single" w:sz="4" w:space="1" w:color="auto"/>
              </w:pBdr>
              <w:jc w:val="center"/>
              <w:rPr>
                <w:rFonts w:eastAsia="Cordia New"/>
                <w:color w:val="000000"/>
                <w:sz w:val="28"/>
                <w:szCs w:val="28"/>
                <w:lang w:eastAsia="th-TH"/>
              </w:rPr>
            </w:pPr>
            <w:r w:rsidRPr="00A564D4">
              <w:rPr>
                <w:color w:val="000000"/>
                <w:sz w:val="28"/>
                <w:szCs w:val="28"/>
              </w:rPr>
              <w:t>Company’s name</w:t>
            </w:r>
          </w:p>
        </w:tc>
        <w:tc>
          <w:tcPr>
            <w:tcW w:w="2164" w:type="dxa"/>
            <w:tcBorders>
              <w:left w:val="nil"/>
              <w:bottom w:val="nil"/>
              <w:right w:val="nil"/>
            </w:tcBorders>
            <w:shd w:val="clear" w:color="auto" w:fill="auto"/>
            <w:vAlign w:val="bottom"/>
            <w:hideMark/>
          </w:tcPr>
          <w:p w14:paraId="2BEB01B0" w14:textId="3AF26F9E" w:rsidR="006B36AA" w:rsidRPr="00A564D4" w:rsidRDefault="006B36AA" w:rsidP="006B36AA">
            <w:pPr>
              <w:pBdr>
                <w:bottom w:val="single" w:sz="4" w:space="1" w:color="auto"/>
              </w:pBdr>
              <w:jc w:val="center"/>
              <w:rPr>
                <w:rFonts w:eastAsia="Cordia New"/>
                <w:color w:val="000000"/>
                <w:sz w:val="28"/>
                <w:szCs w:val="28"/>
                <w:lang w:eastAsia="th-TH"/>
              </w:rPr>
            </w:pPr>
            <w:r w:rsidRPr="00A564D4">
              <w:rPr>
                <w:color w:val="000000"/>
                <w:sz w:val="28"/>
                <w:szCs w:val="28"/>
              </w:rPr>
              <w:t>Nature of business</w:t>
            </w:r>
          </w:p>
        </w:tc>
        <w:tc>
          <w:tcPr>
            <w:tcW w:w="1123" w:type="dxa"/>
            <w:tcBorders>
              <w:left w:val="nil"/>
              <w:bottom w:val="nil"/>
              <w:right w:val="nil"/>
            </w:tcBorders>
            <w:shd w:val="clear" w:color="auto" w:fill="auto"/>
            <w:vAlign w:val="bottom"/>
            <w:hideMark/>
          </w:tcPr>
          <w:p w14:paraId="71AC99D9" w14:textId="01B0D299" w:rsidR="006B36AA" w:rsidRPr="00A564D4" w:rsidRDefault="006B36AA" w:rsidP="006B36AA">
            <w:pPr>
              <w:pBdr>
                <w:bottom w:val="single" w:sz="4" w:space="1" w:color="auto"/>
              </w:pBdr>
              <w:jc w:val="center"/>
              <w:rPr>
                <w:rFonts w:eastAsia="Cordia New"/>
                <w:color w:val="000000"/>
                <w:sz w:val="28"/>
                <w:szCs w:val="28"/>
                <w:lang w:eastAsia="th-TH"/>
              </w:rPr>
            </w:pPr>
            <w:r w:rsidRPr="00A564D4">
              <w:rPr>
                <w:color w:val="000000"/>
                <w:sz w:val="28"/>
                <w:szCs w:val="28"/>
              </w:rPr>
              <w:t>Incorporation</w:t>
            </w:r>
          </w:p>
        </w:tc>
        <w:tc>
          <w:tcPr>
            <w:tcW w:w="1644" w:type="dxa"/>
            <w:tcBorders>
              <w:left w:val="nil"/>
              <w:right w:val="nil"/>
            </w:tcBorders>
            <w:shd w:val="clear" w:color="auto" w:fill="auto"/>
            <w:vAlign w:val="bottom"/>
            <w:hideMark/>
          </w:tcPr>
          <w:p w14:paraId="0596FCAB" w14:textId="77777777" w:rsidR="006B36AA" w:rsidRPr="00A564D4" w:rsidRDefault="006B36AA" w:rsidP="006B36AA">
            <w:pPr>
              <w:pBdr>
                <w:bottom w:val="single" w:sz="4" w:space="1" w:color="auto"/>
              </w:pBdr>
              <w:jc w:val="center"/>
              <w:rPr>
                <w:rFonts w:eastAsia="Cordia New"/>
                <w:color w:val="000000"/>
                <w:sz w:val="28"/>
                <w:szCs w:val="28"/>
                <w:lang w:eastAsia="th-TH"/>
              </w:rPr>
            </w:pPr>
            <w:r w:rsidRPr="00A564D4">
              <w:rPr>
                <w:rFonts w:eastAsia="Cordia New"/>
                <w:color w:val="000000"/>
                <w:sz w:val="28"/>
                <w:szCs w:val="28"/>
                <w:lang w:eastAsia="th-TH"/>
              </w:rPr>
              <w:t>December 31, 2019</w:t>
            </w:r>
          </w:p>
        </w:tc>
        <w:tc>
          <w:tcPr>
            <w:tcW w:w="1644" w:type="dxa"/>
            <w:tcBorders>
              <w:left w:val="nil"/>
              <w:right w:val="nil"/>
            </w:tcBorders>
            <w:shd w:val="clear" w:color="auto" w:fill="auto"/>
            <w:vAlign w:val="bottom"/>
            <w:hideMark/>
          </w:tcPr>
          <w:p w14:paraId="0C67CFB7" w14:textId="77777777" w:rsidR="006B36AA" w:rsidRPr="00A564D4" w:rsidRDefault="006B36AA" w:rsidP="006B36AA">
            <w:pPr>
              <w:pBdr>
                <w:bottom w:val="single" w:sz="4" w:space="1" w:color="auto"/>
              </w:pBdr>
              <w:jc w:val="center"/>
              <w:rPr>
                <w:rFonts w:eastAsia="Cordia New"/>
                <w:color w:val="000000"/>
                <w:spacing w:val="-6"/>
                <w:sz w:val="28"/>
                <w:szCs w:val="28"/>
                <w:lang w:eastAsia="th-TH"/>
              </w:rPr>
            </w:pPr>
            <w:r w:rsidRPr="00A564D4">
              <w:rPr>
                <w:rFonts w:eastAsia="Cordia New"/>
                <w:color w:val="000000"/>
                <w:spacing w:val="-6"/>
                <w:sz w:val="28"/>
                <w:szCs w:val="28"/>
                <w:lang w:eastAsia="th-TH"/>
              </w:rPr>
              <w:t>December 31, 2018</w:t>
            </w:r>
          </w:p>
        </w:tc>
      </w:tr>
      <w:tr w:rsidR="00E81F98" w:rsidRPr="00A564D4" w14:paraId="76CCB699" w14:textId="77777777" w:rsidTr="00B0535A">
        <w:trPr>
          <w:trHeight w:val="283"/>
        </w:trPr>
        <w:tc>
          <w:tcPr>
            <w:tcW w:w="9599" w:type="dxa"/>
            <w:gridSpan w:val="5"/>
            <w:tcBorders>
              <w:top w:val="nil"/>
              <w:left w:val="nil"/>
              <w:bottom w:val="nil"/>
              <w:right w:val="nil"/>
            </w:tcBorders>
            <w:shd w:val="clear" w:color="auto" w:fill="auto"/>
            <w:vAlign w:val="center"/>
            <w:hideMark/>
          </w:tcPr>
          <w:p w14:paraId="414E602F" w14:textId="77777777" w:rsidR="00E81F98" w:rsidRPr="00A564D4" w:rsidRDefault="00E81F98" w:rsidP="00E81F98">
            <w:pPr>
              <w:tabs>
                <w:tab w:val="decimal" w:pos="169"/>
              </w:tabs>
              <w:ind w:left="169"/>
              <w:jc w:val="left"/>
              <w:rPr>
                <w:rFonts w:eastAsia="Cordia New"/>
                <w:color w:val="000000"/>
                <w:sz w:val="28"/>
                <w:szCs w:val="28"/>
                <w:lang w:eastAsia="th-TH"/>
              </w:rPr>
            </w:pPr>
            <w:r w:rsidRPr="00A564D4">
              <w:rPr>
                <w:b/>
                <w:bCs/>
                <w:color w:val="000000"/>
                <w:sz w:val="28"/>
                <w:szCs w:val="28"/>
              </w:rPr>
              <w:t>Subsidiaries directly held by the Company</w:t>
            </w:r>
          </w:p>
        </w:tc>
      </w:tr>
      <w:tr w:rsidR="00E81F98" w:rsidRPr="00A564D4" w14:paraId="1F95E560" w14:textId="77777777" w:rsidTr="00B0535A">
        <w:trPr>
          <w:trHeight w:val="283"/>
        </w:trPr>
        <w:tc>
          <w:tcPr>
            <w:tcW w:w="3024" w:type="dxa"/>
            <w:tcBorders>
              <w:top w:val="nil"/>
              <w:left w:val="nil"/>
              <w:bottom w:val="nil"/>
              <w:right w:val="nil"/>
            </w:tcBorders>
            <w:shd w:val="clear" w:color="auto" w:fill="auto"/>
            <w:noWrap/>
            <w:hideMark/>
          </w:tcPr>
          <w:p w14:paraId="26860F62" w14:textId="77777777" w:rsidR="00E81F98" w:rsidRPr="00A564D4" w:rsidRDefault="00E81F98" w:rsidP="00E81F98">
            <w:pPr>
              <w:tabs>
                <w:tab w:val="left" w:pos="368"/>
              </w:tabs>
              <w:ind w:left="224" w:hanging="55"/>
              <w:jc w:val="left"/>
              <w:rPr>
                <w:rFonts w:eastAsia="Cordia New"/>
                <w:sz w:val="28"/>
                <w:szCs w:val="28"/>
                <w:lang w:eastAsia="th-TH"/>
              </w:rPr>
            </w:pPr>
            <w:r w:rsidRPr="00A564D4">
              <w:rPr>
                <w:sz w:val="28"/>
                <w:szCs w:val="28"/>
              </w:rPr>
              <w:t>Global Service Center PLC.</w:t>
            </w:r>
            <w:r w:rsidRPr="00A564D4">
              <w:rPr>
                <w:rFonts w:eastAsia="Cordia New"/>
                <w:sz w:val="28"/>
                <w:szCs w:val="28"/>
                <w:lang w:eastAsia="th-TH"/>
              </w:rPr>
              <w:t xml:space="preserve"> (GSC)</w:t>
            </w:r>
          </w:p>
        </w:tc>
        <w:tc>
          <w:tcPr>
            <w:tcW w:w="2164" w:type="dxa"/>
            <w:tcBorders>
              <w:top w:val="nil"/>
              <w:left w:val="nil"/>
              <w:bottom w:val="nil"/>
              <w:right w:val="nil"/>
            </w:tcBorders>
            <w:shd w:val="clear" w:color="auto" w:fill="auto"/>
            <w:noWrap/>
            <w:vAlign w:val="bottom"/>
          </w:tcPr>
          <w:p w14:paraId="0008E990" w14:textId="668E031D" w:rsidR="00E81F98" w:rsidRPr="00A564D4" w:rsidRDefault="0057526D" w:rsidP="00E81F98">
            <w:pPr>
              <w:tabs>
                <w:tab w:val="left" w:pos="368"/>
              </w:tabs>
              <w:jc w:val="left"/>
              <w:rPr>
                <w:rFonts w:eastAsia="Cordia New"/>
                <w:color w:val="000000"/>
                <w:sz w:val="28"/>
                <w:szCs w:val="28"/>
                <w:lang w:eastAsia="th-TH"/>
              </w:rPr>
            </w:pPr>
            <w:r w:rsidRPr="0057526D">
              <w:rPr>
                <w:sz w:val="28"/>
                <w:szCs w:val="28"/>
              </w:rPr>
              <w:t>Customer service</w:t>
            </w:r>
          </w:p>
        </w:tc>
        <w:tc>
          <w:tcPr>
            <w:tcW w:w="1123" w:type="dxa"/>
            <w:tcBorders>
              <w:top w:val="nil"/>
              <w:left w:val="nil"/>
              <w:bottom w:val="nil"/>
              <w:right w:val="nil"/>
            </w:tcBorders>
            <w:shd w:val="clear" w:color="auto" w:fill="auto"/>
            <w:noWrap/>
            <w:vAlign w:val="bottom"/>
            <w:hideMark/>
          </w:tcPr>
          <w:p w14:paraId="70F4ED4F" w14:textId="77777777" w:rsidR="00E81F98" w:rsidRPr="00A564D4" w:rsidRDefault="00E81F98" w:rsidP="00E81F98">
            <w:pPr>
              <w:tabs>
                <w:tab w:val="left" w:pos="368"/>
              </w:tabs>
              <w:jc w:val="center"/>
              <w:rPr>
                <w:rFonts w:eastAsia="Cordia New"/>
                <w:color w:val="000000"/>
                <w:sz w:val="28"/>
                <w:szCs w:val="28"/>
                <w:lang w:eastAsia="th-TH"/>
              </w:rPr>
            </w:pPr>
            <w:r w:rsidRPr="00A564D4">
              <w:rPr>
                <w:color w:val="000000"/>
                <w:sz w:val="28"/>
                <w:szCs w:val="28"/>
              </w:rPr>
              <w:t>Thailand</w:t>
            </w:r>
          </w:p>
        </w:tc>
        <w:tc>
          <w:tcPr>
            <w:tcW w:w="1644" w:type="dxa"/>
            <w:tcBorders>
              <w:top w:val="nil"/>
              <w:left w:val="nil"/>
              <w:bottom w:val="nil"/>
              <w:right w:val="nil"/>
            </w:tcBorders>
            <w:shd w:val="clear" w:color="auto" w:fill="auto"/>
            <w:noWrap/>
            <w:vAlign w:val="bottom"/>
          </w:tcPr>
          <w:p w14:paraId="7F40F226"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64.00</w:t>
            </w:r>
          </w:p>
        </w:tc>
        <w:tc>
          <w:tcPr>
            <w:tcW w:w="1644" w:type="dxa"/>
            <w:tcBorders>
              <w:top w:val="nil"/>
              <w:left w:val="nil"/>
              <w:bottom w:val="nil"/>
              <w:right w:val="nil"/>
            </w:tcBorders>
            <w:shd w:val="clear" w:color="auto" w:fill="auto"/>
            <w:noWrap/>
            <w:vAlign w:val="bottom"/>
            <w:hideMark/>
          </w:tcPr>
          <w:p w14:paraId="79968C6B"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r>
      <w:tr w:rsidR="00E81F98" w:rsidRPr="00A564D4" w14:paraId="672E1AA0" w14:textId="77777777" w:rsidTr="00B0535A">
        <w:trPr>
          <w:trHeight w:val="283"/>
        </w:trPr>
        <w:tc>
          <w:tcPr>
            <w:tcW w:w="3024" w:type="dxa"/>
            <w:tcBorders>
              <w:top w:val="nil"/>
              <w:left w:val="nil"/>
              <w:bottom w:val="nil"/>
              <w:right w:val="nil"/>
            </w:tcBorders>
            <w:shd w:val="clear" w:color="auto" w:fill="auto"/>
            <w:noWrap/>
            <w:hideMark/>
          </w:tcPr>
          <w:p w14:paraId="548D5B22" w14:textId="77777777" w:rsidR="00E81F98" w:rsidRPr="00A564D4" w:rsidRDefault="00E81F98" w:rsidP="00E81F98">
            <w:pPr>
              <w:tabs>
                <w:tab w:val="left" w:pos="368"/>
              </w:tabs>
              <w:ind w:left="224" w:hanging="55"/>
              <w:jc w:val="left"/>
              <w:rPr>
                <w:rFonts w:eastAsia="Cordia New"/>
                <w:sz w:val="28"/>
                <w:szCs w:val="28"/>
                <w:lang w:eastAsia="th-TH"/>
              </w:rPr>
            </w:pPr>
            <w:r w:rsidRPr="00A564D4">
              <w:rPr>
                <w:sz w:val="28"/>
                <w:szCs w:val="28"/>
              </w:rPr>
              <w:t>ACAP Consulting Co., Ltd.</w:t>
            </w:r>
          </w:p>
        </w:tc>
        <w:tc>
          <w:tcPr>
            <w:tcW w:w="2164" w:type="dxa"/>
            <w:tcBorders>
              <w:top w:val="nil"/>
              <w:left w:val="nil"/>
              <w:bottom w:val="nil"/>
              <w:right w:val="nil"/>
            </w:tcBorders>
            <w:shd w:val="clear" w:color="auto" w:fill="auto"/>
            <w:noWrap/>
            <w:vAlign w:val="bottom"/>
          </w:tcPr>
          <w:p w14:paraId="4DEDF739" w14:textId="77777777" w:rsidR="00E81F98" w:rsidRPr="00A564D4" w:rsidRDefault="00E81F98" w:rsidP="00E81F98">
            <w:pPr>
              <w:tabs>
                <w:tab w:val="left" w:pos="368"/>
              </w:tabs>
              <w:jc w:val="left"/>
              <w:rPr>
                <w:rFonts w:eastAsia="Cordia New"/>
                <w:color w:val="000000"/>
                <w:sz w:val="28"/>
                <w:szCs w:val="28"/>
                <w:lang w:eastAsia="th-TH"/>
              </w:rPr>
            </w:pPr>
            <w:r w:rsidRPr="00A564D4">
              <w:rPr>
                <w:sz w:val="28"/>
                <w:szCs w:val="28"/>
              </w:rPr>
              <w:t>Legal advisory</w:t>
            </w:r>
          </w:p>
        </w:tc>
        <w:tc>
          <w:tcPr>
            <w:tcW w:w="1123" w:type="dxa"/>
            <w:tcBorders>
              <w:top w:val="nil"/>
              <w:left w:val="nil"/>
              <w:bottom w:val="nil"/>
              <w:right w:val="nil"/>
            </w:tcBorders>
            <w:shd w:val="clear" w:color="auto" w:fill="auto"/>
            <w:noWrap/>
            <w:vAlign w:val="bottom"/>
            <w:hideMark/>
          </w:tcPr>
          <w:p w14:paraId="3D3237AC" w14:textId="77777777" w:rsidR="00E81F98" w:rsidRPr="00A564D4" w:rsidRDefault="00E81F98" w:rsidP="00E81F98">
            <w:pPr>
              <w:tabs>
                <w:tab w:val="left" w:pos="368"/>
              </w:tabs>
              <w:jc w:val="center"/>
              <w:rPr>
                <w:rFonts w:eastAsia="Cordia New"/>
                <w:color w:val="000000"/>
                <w:sz w:val="28"/>
                <w:szCs w:val="28"/>
                <w:lang w:eastAsia="th-TH"/>
              </w:rPr>
            </w:pPr>
            <w:r w:rsidRPr="00A564D4">
              <w:rPr>
                <w:color w:val="000000"/>
                <w:sz w:val="28"/>
                <w:szCs w:val="28"/>
              </w:rPr>
              <w:t>Thailand</w:t>
            </w:r>
          </w:p>
        </w:tc>
        <w:tc>
          <w:tcPr>
            <w:tcW w:w="1644" w:type="dxa"/>
            <w:tcBorders>
              <w:top w:val="nil"/>
              <w:left w:val="nil"/>
              <w:bottom w:val="nil"/>
              <w:right w:val="nil"/>
            </w:tcBorders>
            <w:shd w:val="clear" w:color="auto" w:fill="auto"/>
            <w:noWrap/>
            <w:vAlign w:val="bottom"/>
          </w:tcPr>
          <w:p w14:paraId="4A8EA5E3"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c>
          <w:tcPr>
            <w:tcW w:w="1644" w:type="dxa"/>
            <w:tcBorders>
              <w:top w:val="nil"/>
              <w:left w:val="nil"/>
              <w:bottom w:val="nil"/>
              <w:right w:val="nil"/>
            </w:tcBorders>
            <w:shd w:val="clear" w:color="auto" w:fill="auto"/>
            <w:noWrap/>
            <w:hideMark/>
          </w:tcPr>
          <w:p w14:paraId="5D7EDE96"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r>
      <w:tr w:rsidR="00E81F98" w:rsidRPr="00A564D4" w14:paraId="1CCE0D32" w14:textId="77777777" w:rsidTr="00B0535A">
        <w:trPr>
          <w:trHeight w:val="283"/>
        </w:trPr>
        <w:tc>
          <w:tcPr>
            <w:tcW w:w="3024" w:type="dxa"/>
            <w:tcBorders>
              <w:top w:val="nil"/>
              <w:left w:val="nil"/>
              <w:bottom w:val="nil"/>
              <w:right w:val="nil"/>
            </w:tcBorders>
            <w:shd w:val="clear" w:color="auto" w:fill="auto"/>
            <w:noWrap/>
            <w:hideMark/>
          </w:tcPr>
          <w:p w14:paraId="6EC048CF" w14:textId="77777777" w:rsidR="00E81F98" w:rsidRPr="00A564D4" w:rsidRDefault="00E81F98" w:rsidP="00E81F98">
            <w:pPr>
              <w:tabs>
                <w:tab w:val="left" w:pos="368"/>
              </w:tabs>
              <w:ind w:firstLine="169"/>
              <w:jc w:val="left"/>
              <w:rPr>
                <w:rFonts w:eastAsia="Cordia New"/>
                <w:sz w:val="28"/>
                <w:szCs w:val="28"/>
                <w:lang w:eastAsia="th-TH"/>
              </w:rPr>
            </w:pPr>
            <w:r w:rsidRPr="00A564D4">
              <w:rPr>
                <w:sz w:val="28"/>
                <w:szCs w:val="28"/>
              </w:rPr>
              <w:t>Capital OK Co., Ltd.</w:t>
            </w:r>
          </w:p>
        </w:tc>
        <w:tc>
          <w:tcPr>
            <w:tcW w:w="2164" w:type="dxa"/>
            <w:tcBorders>
              <w:top w:val="nil"/>
              <w:left w:val="nil"/>
              <w:bottom w:val="nil"/>
              <w:right w:val="nil"/>
            </w:tcBorders>
            <w:shd w:val="clear" w:color="auto" w:fill="auto"/>
            <w:noWrap/>
            <w:vAlign w:val="bottom"/>
          </w:tcPr>
          <w:p w14:paraId="61B6217C" w14:textId="2F2F6795" w:rsidR="00E81F98" w:rsidRPr="00A564D4" w:rsidRDefault="0057526D" w:rsidP="00E81F98">
            <w:pPr>
              <w:tabs>
                <w:tab w:val="left" w:pos="368"/>
              </w:tabs>
              <w:jc w:val="left"/>
              <w:rPr>
                <w:rFonts w:eastAsia="Cordia New"/>
                <w:color w:val="000000"/>
                <w:sz w:val="28"/>
                <w:szCs w:val="28"/>
                <w:lang w:eastAsia="th-TH"/>
              </w:rPr>
            </w:pPr>
            <w:r w:rsidRPr="0057526D">
              <w:rPr>
                <w:sz w:val="28"/>
                <w:szCs w:val="28"/>
              </w:rPr>
              <w:t>Consumers Finance</w:t>
            </w:r>
          </w:p>
        </w:tc>
        <w:tc>
          <w:tcPr>
            <w:tcW w:w="1123" w:type="dxa"/>
            <w:tcBorders>
              <w:top w:val="nil"/>
              <w:left w:val="nil"/>
              <w:bottom w:val="nil"/>
              <w:right w:val="nil"/>
            </w:tcBorders>
            <w:shd w:val="clear" w:color="auto" w:fill="auto"/>
            <w:noWrap/>
            <w:vAlign w:val="bottom"/>
            <w:hideMark/>
          </w:tcPr>
          <w:p w14:paraId="232F8EA8" w14:textId="77777777" w:rsidR="00E81F98" w:rsidRPr="00A564D4" w:rsidRDefault="00E81F98" w:rsidP="00E81F98">
            <w:pPr>
              <w:tabs>
                <w:tab w:val="left" w:pos="368"/>
              </w:tabs>
              <w:jc w:val="center"/>
              <w:rPr>
                <w:rFonts w:eastAsia="Cordia New"/>
                <w:color w:val="000000"/>
                <w:sz w:val="28"/>
                <w:szCs w:val="28"/>
                <w:lang w:eastAsia="th-TH"/>
              </w:rPr>
            </w:pPr>
            <w:r w:rsidRPr="00A564D4">
              <w:rPr>
                <w:color w:val="000000"/>
                <w:sz w:val="28"/>
                <w:szCs w:val="28"/>
              </w:rPr>
              <w:t>Thailand</w:t>
            </w:r>
          </w:p>
        </w:tc>
        <w:tc>
          <w:tcPr>
            <w:tcW w:w="1644" w:type="dxa"/>
            <w:tcBorders>
              <w:top w:val="nil"/>
              <w:left w:val="nil"/>
              <w:bottom w:val="nil"/>
              <w:right w:val="nil"/>
            </w:tcBorders>
            <w:shd w:val="clear" w:color="auto" w:fill="auto"/>
            <w:noWrap/>
            <w:vAlign w:val="bottom"/>
          </w:tcPr>
          <w:p w14:paraId="72807920"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c>
          <w:tcPr>
            <w:tcW w:w="1644" w:type="dxa"/>
            <w:tcBorders>
              <w:top w:val="nil"/>
              <w:left w:val="nil"/>
              <w:bottom w:val="nil"/>
              <w:right w:val="nil"/>
            </w:tcBorders>
            <w:shd w:val="clear" w:color="auto" w:fill="auto"/>
            <w:noWrap/>
            <w:hideMark/>
          </w:tcPr>
          <w:p w14:paraId="45B3C65F"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r>
      <w:tr w:rsidR="00E81F98" w:rsidRPr="00A564D4" w14:paraId="15CD2743" w14:textId="77777777" w:rsidTr="00B0535A">
        <w:trPr>
          <w:trHeight w:val="283"/>
        </w:trPr>
        <w:tc>
          <w:tcPr>
            <w:tcW w:w="3024" w:type="dxa"/>
            <w:tcBorders>
              <w:top w:val="nil"/>
              <w:left w:val="nil"/>
              <w:bottom w:val="nil"/>
              <w:right w:val="nil"/>
            </w:tcBorders>
            <w:shd w:val="clear" w:color="auto" w:fill="auto"/>
            <w:noWrap/>
            <w:hideMark/>
          </w:tcPr>
          <w:p w14:paraId="27DCF31C" w14:textId="77777777" w:rsidR="00E81F98" w:rsidRPr="00A564D4" w:rsidRDefault="00E81F98" w:rsidP="00E81F98">
            <w:pPr>
              <w:tabs>
                <w:tab w:val="left" w:pos="368"/>
              </w:tabs>
              <w:ind w:firstLine="169"/>
              <w:jc w:val="left"/>
              <w:rPr>
                <w:rFonts w:eastAsia="Cordia New"/>
                <w:sz w:val="28"/>
                <w:szCs w:val="28"/>
                <w:lang w:eastAsia="th-TH"/>
              </w:rPr>
            </w:pPr>
            <w:r w:rsidRPr="00A564D4">
              <w:rPr>
                <w:sz w:val="28"/>
                <w:szCs w:val="28"/>
              </w:rPr>
              <w:t>OK Cash Co., Ltd.</w:t>
            </w:r>
          </w:p>
        </w:tc>
        <w:tc>
          <w:tcPr>
            <w:tcW w:w="2164" w:type="dxa"/>
            <w:tcBorders>
              <w:top w:val="nil"/>
              <w:left w:val="nil"/>
              <w:bottom w:val="nil"/>
              <w:right w:val="nil"/>
            </w:tcBorders>
            <w:shd w:val="clear" w:color="auto" w:fill="auto"/>
            <w:noWrap/>
            <w:vAlign w:val="bottom"/>
          </w:tcPr>
          <w:p w14:paraId="626738A2" w14:textId="77777777" w:rsidR="00E81F98" w:rsidRPr="00A564D4" w:rsidRDefault="00E81F98" w:rsidP="00E81F98">
            <w:pPr>
              <w:tabs>
                <w:tab w:val="left" w:pos="368"/>
              </w:tabs>
              <w:jc w:val="left"/>
              <w:rPr>
                <w:rFonts w:eastAsia="Cordia New"/>
                <w:color w:val="000000"/>
                <w:sz w:val="28"/>
                <w:szCs w:val="28"/>
                <w:lang w:eastAsia="th-TH"/>
              </w:rPr>
            </w:pPr>
            <w:r w:rsidRPr="00A564D4">
              <w:rPr>
                <w:sz w:val="28"/>
                <w:szCs w:val="28"/>
              </w:rPr>
              <w:t>Collection services</w:t>
            </w:r>
          </w:p>
        </w:tc>
        <w:tc>
          <w:tcPr>
            <w:tcW w:w="1123" w:type="dxa"/>
            <w:tcBorders>
              <w:top w:val="nil"/>
              <w:left w:val="nil"/>
              <w:bottom w:val="nil"/>
              <w:right w:val="nil"/>
            </w:tcBorders>
            <w:shd w:val="clear" w:color="auto" w:fill="auto"/>
            <w:noWrap/>
            <w:vAlign w:val="bottom"/>
            <w:hideMark/>
          </w:tcPr>
          <w:p w14:paraId="2CF49949" w14:textId="77777777" w:rsidR="00E81F98" w:rsidRPr="00A564D4" w:rsidRDefault="00E81F98" w:rsidP="00E81F98">
            <w:pPr>
              <w:tabs>
                <w:tab w:val="left" w:pos="368"/>
              </w:tabs>
              <w:jc w:val="center"/>
              <w:rPr>
                <w:rFonts w:eastAsia="Cordia New"/>
                <w:color w:val="000000"/>
                <w:sz w:val="28"/>
                <w:szCs w:val="28"/>
                <w:lang w:eastAsia="th-TH"/>
              </w:rPr>
            </w:pPr>
            <w:r w:rsidRPr="00A564D4">
              <w:rPr>
                <w:color w:val="000000"/>
                <w:sz w:val="28"/>
                <w:szCs w:val="28"/>
              </w:rPr>
              <w:t>Thailand</w:t>
            </w:r>
          </w:p>
        </w:tc>
        <w:tc>
          <w:tcPr>
            <w:tcW w:w="1644" w:type="dxa"/>
            <w:tcBorders>
              <w:top w:val="nil"/>
              <w:left w:val="nil"/>
              <w:bottom w:val="nil"/>
              <w:right w:val="nil"/>
            </w:tcBorders>
            <w:shd w:val="clear" w:color="auto" w:fill="auto"/>
            <w:noWrap/>
            <w:vAlign w:val="bottom"/>
          </w:tcPr>
          <w:p w14:paraId="3EA957B7"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c>
          <w:tcPr>
            <w:tcW w:w="1644" w:type="dxa"/>
            <w:tcBorders>
              <w:top w:val="nil"/>
              <w:left w:val="nil"/>
              <w:bottom w:val="nil"/>
              <w:right w:val="nil"/>
            </w:tcBorders>
            <w:shd w:val="clear" w:color="auto" w:fill="auto"/>
            <w:noWrap/>
            <w:hideMark/>
          </w:tcPr>
          <w:p w14:paraId="0196EB4A"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r>
      <w:tr w:rsidR="00E81F98" w:rsidRPr="00A564D4" w14:paraId="1361695A" w14:textId="77777777" w:rsidTr="00D31430">
        <w:trPr>
          <w:trHeight w:val="589"/>
        </w:trPr>
        <w:tc>
          <w:tcPr>
            <w:tcW w:w="3024" w:type="dxa"/>
            <w:tcBorders>
              <w:top w:val="nil"/>
              <w:left w:val="nil"/>
              <w:bottom w:val="nil"/>
              <w:right w:val="nil"/>
            </w:tcBorders>
            <w:shd w:val="clear" w:color="auto" w:fill="auto"/>
            <w:noWrap/>
          </w:tcPr>
          <w:p w14:paraId="7A6803B6" w14:textId="5FFF6572" w:rsidR="00E81F98" w:rsidRPr="00A564D4" w:rsidRDefault="00E81F98" w:rsidP="00E81F98">
            <w:pPr>
              <w:tabs>
                <w:tab w:val="left" w:pos="368"/>
              </w:tabs>
              <w:ind w:firstLine="169"/>
              <w:jc w:val="left"/>
              <w:rPr>
                <w:rFonts w:eastAsia="Cordia New"/>
                <w:sz w:val="28"/>
                <w:szCs w:val="28"/>
                <w:lang w:eastAsia="th-TH"/>
              </w:rPr>
            </w:pPr>
            <w:proofErr w:type="spellStart"/>
            <w:r w:rsidRPr="00A564D4">
              <w:rPr>
                <w:rFonts w:eastAsia="Cordia New"/>
                <w:sz w:val="28"/>
                <w:szCs w:val="28"/>
                <w:lang w:eastAsia="th-TH"/>
              </w:rPr>
              <w:t>C.Image</w:t>
            </w:r>
            <w:proofErr w:type="spellEnd"/>
            <w:r w:rsidRPr="00A564D4">
              <w:rPr>
                <w:rFonts w:eastAsia="Cordia New"/>
                <w:sz w:val="28"/>
                <w:szCs w:val="28"/>
                <w:lang w:eastAsia="th-TH"/>
              </w:rPr>
              <w:t xml:space="preserve"> Digital Co., Ltd</w:t>
            </w:r>
            <w:r w:rsidR="007C1C4C">
              <w:rPr>
                <w:rFonts w:eastAsia="Cordia New"/>
                <w:sz w:val="28"/>
                <w:szCs w:val="28"/>
                <w:lang w:eastAsia="th-TH"/>
              </w:rPr>
              <w:t>.</w:t>
            </w:r>
          </w:p>
        </w:tc>
        <w:tc>
          <w:tcPr>
            <w:tcW w:w="2164" w:type="dxa"/>
            <w:tcBorders>
              <w:top w:val="nil"/>
              <w:left w:val="nil"/>
              <w:bottom w:val="nil"/>
              <w:right w:val="nil"/>
            </w:tcBorders>
            <w:shd w:val="clear" w:color="auto" w:fill="auto"/>
            <w:noWrap/>
            <w:vAlign w:val="bottom"/>
          </w:tcPr>
          <w:p w14:paraId="036368AD" w14:textId="61AEF568" w:rsidR="00E81F98" w:rsidRPr="00A564D4" w:rsidRDefault="00E81F98" w:rsidP="00B0535A">
            <w:pPr>
              <w:tabs>
                <w:tab w:val="left" w:pos="368"/>
              </w:tabs>
              <w:jc w:val="left"/>
              <w:rPr>
                <w:sz w:val="28"/>
                <w:szCs w:val="28"/>
              </w:rPr>
            </w:pPr>
            <w:r w:rsidRPr="00A564D4">
              <w:rPr>
                <w:sz w:val="28"/>
                <w:szCs w:val="28"/>
              </w:rPr>
              <w:t>Sale of land with buildings</w:t>
            </w:r>
            <w:r w:rsidR="00B0535A">
              <w:rPr>
                <w:sz w:val="28"/>
                <w:szCs w:val="28"/>
              </w:rPr>
              <w:br/>
            </w:r>
            <w:r w:rsidRPr="00A564D4">
              <w:rPr>
                <w:sz w:val="28"/>
                <w:szCs w:val="28"/>
              </w:rPr>
              <w:t xml:space="preserve"> </w:t>
            </w:r>
            <w:r w:rsidR="00B0535A">
              <w:rPr>
                <w:sz w:val="28"/>
                <w:szCs w:val="28"/>
              </w:rPr>
              <w:t xml:space="preserve">  </w:t>
            </w:r>
            <w:r w:rsidRPr="00A564D4">
              <w:rPr>
                <w:sz w:val="28"/>
                <w:szCs w:val="28"/>
              </w:rPr>
              <w:t>and other real estate</w:t>
            </w:r>
          </w:p>
        </w:tc>
        <w:tc>
          <w:tcPr>
            <w:tcW w:w="1123" w:type="dxa"/>
            <w:tcBorders>
              <w:top w:val="nil"/>
              <w:left w:val="nil"/>
              <w:bottom w:val="nil"/>
              <w:right w:val="nil"/>
            </w:tcBorders>
            <w:shd w:val="clear" w:color="auto" w:fill="auto"/>
            <w:noWrap/>
            <w:vAlign w:val="bottom"/>
          </w:tcPr>
          <w:p w14:paraId="17B360FC" w14:textId="77777777" w:rsidR="00E81F98" w:rsidRPr="00A564D4" w:rsidRDefault="00E81F98" w:rsidP="00E81F98">
            <w:pPr>
              <w:tabs>
                <w:tab w:val="left" w:pos="368"/>
              </w:tabs>
              <w:jc w:val="center"/>
              <w:rPr>
                <w:rFonts w:eastAsia="Cordia New"/>
                <w:color w:val="000000"/>
                <w:sz w:val="28"/>
                <w:szCs w:val="28"/>
                <w:lang w:eastAsia="th-TH"/>
              </w:rPr>
            </w:pPr>
            <w:r w:rsidRPr="00A564D4">
              <w:rPr>
                <w:color w:val="000000"/>
                <w:sz w:val="28"/>
                <w:szCs w:val="28"/>
              </w:rPr>
              <w:t>Thailand</w:t>
            </w:r>
          </w:p>
        </w:tc>
        <w:tc>
          <w:tcPr>
            <w:tcW w:w="1644" w:type="dxa"/>
            <w:tcBorders>
              <w:top w:val="nil"/>
              <w:left w:val="nil"/>
              <w:bottom w:val="nil"/>
              <w:right w:val="nil"/>
            </w:tcBorders>
            <w:shd w:val="clear" w:color="auto" w:fill="auto"/>
            <w:noWrap/>
            <w:vAlign w:val="bottom"/>
          </w:tcPr>
          <w:p w14:paraId="579C567F"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99.99</w:t>
            </w:r>
          </w:p>
        </w:tc>
        <w:tc>
          <w:tcPr>
            <w:tcW w:w="1644" w:type="dxa"/>
            <w:tcBorders>
              <w:top w:val="nil"/>
              <w:left w:val="nil"/>
              <w:bottom w:val="nil"/>
              <w:right w:val="nil"/>
            </w:tcBorders>
            <w:shd w:val="clear" w:color="auto" w:fill="auto"/>
            <w:noWrap/>
            <w:vAlign w:val="bottom"/>
          </w:tcPr>
          <w:p w14:paraId="23AF33C2"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w:t>
            </w:r>
          </w:p>
        </w:tc>
      </w:tr>
      <w:tr w:rsidR="00E81F98" w:rsidRPr="00A564D4" w14:paraId="415C065B" w14:textId="77777777" w:rsidTr="00B0535A">
        <w:trPr>
          <w:trHeight w:val="340"/>
        </w:trPr>
        <w:tc>
          <w:tcPr>
            <w:tcW w:w="3024" w:type="dxa"/>
            <w:tcBorders>
              <w:top w:val="nil"/>
              <w:left w:val="nil"/>
              <w:bottom w:val="nil"/>
              <w:right w:val="nil"/>
            </w:tcBorders>
            <w:shd w:val="clear" w:color="auto" w:fill="auto"/>
            <w:noWrap/>
            <w:hideMark/>
          </w:tcPr>
          <w:p w14:paraId="1B136D4D" w14:textId="77777777" w:rsidR="00E81F98" w:rsidRPr="00A564D4" w:rsidRDefault="00E81F98" w:rsidP="00E81F98">
            <w:pPr>
              <w:tabs>
                <w:tab w:val="left" w:pos="368"/>
              </w:tabs>
              <w:ind w:firstLine="169"/>
              <w:jc w:val="left"/>
              <w:rPr>
                <w:rFonts w:eastAsia="Cordia New"/>
                <w:sz w:val="28"/>
                <w:szCs w:val="28"/>
                <w:lang w:eastAsia="th-TH"/>
              </w:rPr>
            </w:pPr>
            <w:r w:rsidRPr="00A564D4">
              <w:rPr>
                <w:rFonts w:eastAsia="Cordia New"/>
                <w:sz w:val="28"/>
                <w:szCs w:val="28"/>
                <w:lang w:eastAsia="th-TH"/>
              </w:rPr>
              <w:t>Aurum Capital Advisory Pte. Ltd.</w:t>
            </w:r>
          </w:p>
        </w:tc>
        <w:tc>
          <w:tcPr>
            <w:tcW w:w="2164" w:type="dxa"/>
            <w:tcBorders>
              <w:top w:val="nil"/>
              <w:left w:val="nil"/>
              <w:bottom w:val="nil"/>
              <w:right w:val="nil"/>
            </w:tcBorders>
            <w:shd w:val="clear" w:color="auto" w:fill="auto"/>
            <w:noWrap/>
            <w:vAlign w:val="bottom"/>
          </w:tcPr>
          <w:p w14:paraId="5354E103" w14:textId="77777777" w:rsidR="00E81F98" w:rsidRPr="00A564D4" w:rsidRDefault="00E81F98" w:rsidP="00E81F98">
            <w:pPr>
              <w:tabs>
                <w:tab w:val="left" w:pos="368"/>
              </w:tabs>
              <w:jc w:val="left"/>
              <w:rPr>
                <w:rFonts w:eastAsia="Cordia New"/>
                <w:color w:val="000000"/>
                <w:sz w:val="28"/>
                <w:szCs w:val="28"/>
                <w:lang w:eastAsia="th-TH"/>
              </w:rPr>
            </w:pPr>
            <w:r w:rsidRPr="00A564D4">
              <w:rPr>
                <w:sz w:val="28"/>
                <w:szCs w:val="28"/>
              </w:rPr>
              <w:t>Investment Banking</w:t>
            </w:r>
          </w:p>
        </w:tc>
        <w:tc>
          <w:tcPr>
            <w:tcW w:w="1123" w:type="dxa"/>
            <w:tcBorders>
              <w:top w:val="nil"/>
              <w:left w:val="nil"/>
              <w:bottom w:val="nil"/>
              <w:right w:val="nil"/>
            </w:tcBorders>
            <w:shd w:val="clear" w:color="auto" w:fill="auto"/>
            <w:noWrap/>
            <w:vAlign w:val="bottom"/>
            <w:hideMark/>
          </w:tcPr>
          <w:p w14:paraId="7A491936"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Singapore</w:t>
            </w:r>
          </w:p>
        </w:tc>
        <w:tc>
          <w:tcPr>
            <w:tcW w:w="1644" w:type="dxa"/>
            <w:tcBorders>
              <w:top w:val="nil"/>
              <w:left w:val="nil"/>
              <w:bottom w:val="nil"/>
              <w:right w:val="nil"/>
            </w:tcBorders>
            <w:shd w:val="clear" w:color="auto" w:fill="auto"/>
            <w:noWrap/>
            <w:vAlign w:val="bottom"/>
          </w:tcPr>
          <w:p w14:paraId="615926C0"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63.97</w:t>
            </w:r>
          </w:p>
        </w:tc>
        <w:tc>
          <w:tcPr>
            <w:tcW w:w="1644" w:type="dxa"/>
            <w:tcBorders>
              <w:top w:val="nil"/>
              <w:left w:val="nil"/>
              <w:bottom w:val="nil"/>
              <w:right w:val="nil"/>
            </w:tcBorders>
            <w:shd w:val="clear" w:color="auto" w:fill="auto"/>
            <w:noWrap/>
            <w:hideMark/>
          </w:tcPr>
          <w:p w14:paraId="34307096" w14:textId="77777777" w:rsidR="00E81F98" w:rsidRPr="00A564D4" w:rsidRDefault="00E81F98" w:rsidP="00E81F98">
            <w:pPr>
              <w:tabs>
                <w:tab w:val="left" w:pos="368"/>
              </w:tabs>
              <w:jc w:val="center"/>
              <w:rPr>
                <w:rFonts w:eastAsia="Cordia New"/>
                <w:color w:val="000000"/>
                <w:sz w:val="28"/>
                <w:szCs w:val="28"/>
                <w:lang w:eastAsia="th-TH"/>
              </w:rPr>
            </w:pPr>
            <w:r w:rsidRPr="00A564D4">
              <w:rPr>
                <w:rFonts w:eastAsia="Cordia New"/>
                <w:color w:val="000000"/>
                <w:sz w:val="28"/>
                <w:szCs w:val="28"/>
                <w:lang w:eastAsia="th-TH"/>
              </w:rPr>
              <w:t>63.97</w:t>
            </w:r>
          </w:p>
        </w:tc>
      </w:tr>
    </w:tbl>
    <w:p w14:paraId="5AD36B68" w14:textId="778BF505" w:rsidR="000A6070" w:rsidRPr="00A564D4" w:rsidRDefault="000A6070" w:rsidP="007F0BDD">
      <w:pPr>
        <w:tabs>
          <w:tab w:val="left" w:pos="851"/>
        </w:tabs>
        <w:ind w:left="851"/>
        <w:rPr>
          <w:sz w:val="28"/>
          <w:szCs w:val="28"/>
        </w:rPr>
      </w:pPr>
      <w:r w:rsidRPr="00A564D4">
        <w:rPr>
          <w:sz w:val="28"/>
          <w:szCs w:val="28"/>
        </w:rPr>
        <w:t>Detailed of structure changes of the Group during the year presented in note 13</w:t>
      </w:r>
      <w:r w:rsidR="006B36AA">
        <w:rPr>
          <w:sz w:val="28"/>
          <w:szCs w:val="28"/>
        </w:rPr>
        <w:t>.</w:t>
      </w:r>
    </w:p>
    <w:p w14:paraId="2D4C4AC6" w14:textId="77777777" w:rsidR="0049157E" w:rsidRPr="00A564D4" w:rsidRDefault="0049157E" w:rsidP="00D31430">
      <w:pPr>
        <w:pStyle w:val="ListParagraph"/>
        <w:numPr>
          <w:ilvl w:val="0"/>
          <w:numId w:val="18"/>
        </w:numPr>
        <w:ind w:left="851" w:hanging="284"/>
        <w:jc w:val="both"/>
        <w:rPr>
          <w:sz w:val="28"/>
          <w:szCs w:val="28"/>
        </w:rPr>
      </w:pPr>
      <w:r w:rsidRPr="00A564D4">
        <w:rPr>
          <w:sz w:val="28"/>
          <w:szCs w:val="28"/>
        </w:rPr>
        <w:t>Subsidiaries are fully consolidated, being the date on which the Company obtains control, and continue to be consolidated until the date when such control ceases</w:t>
      </w:r>
      <w:r w:rsidRPr="00E046A0">
        <w:rPr>
          <w:sz w:val="28"/>
          <w:szCs w:val="28"/>
        </w:rPr>
        <w:t>.</w:t>
      </w:r>
    </w:p>
    <w:p w14:paraId="62DD660B" w14:textId="77777777" w:rsidR="0049157E" w:rsidRPr="00836F59" w:rsidRDefault="0049157E" w:rsidP="00D31430">
      <w:pPr>
        <w:pStyle w:val="ListParagraph"/>
        <w:numPr>
          <w:ilvl w:val="0"/>
          <w:numId w:val="18"/>
        </w:numPr>
        <w:ind w:left="851" w:hanging="284"/>
        <w:jc w:val="both"/>
        <w:rPr>
          <w:sz w:val="28"/>
          <w:szCs w:val="28"/>
        </w:rPr>
      </w:pPr>
      <w:r w:rsidRPr="00836F59">
        <w:rPr>
          <w:sz w:val="28"/>
          <w:szCs w:val="28"/>
        </w:rPr>
        <w:t>The financial statements of the subsidiaries are prepared using the same significant accounting policies as the Company</w:t>
      </w:r>
      <w:r w:rsidRPr="00E046A0">
        <w:rPr>
          <w:sz w:val="28"/>
          <w:szCs w:val="28"/>
        </w:rPr>
        <w:t>.</w:t>
      </w:r>
    </w:p>
    <w:p w14:paraId="47EEF410" w14:textId="77777777" w:rsidR="0049157E" w:rsidRPr="00A564D4" w:rsidRDefault="0049157E" w:rsidP="00D31430">
      <w:pPr>
        <w:pStyle w:val="ListParagraph"/>
        <w:numPr>
          <w:ilvl w:val="0"/>
          <w:numId w:val="18"/>
        </w:numPr>
        <w:ind w:left="851" w:hanging="284"/>
        <w:jc w:val="both"/>
        <w:rPr>
          <w:sz w:val="28"/>
          <w:szCs w:val="28"/>
        </w:rPr>
      </w:pPr>
      <w:r w:rsidRPr="00A564D4">
        <w:rPr>
          <w:sz w:val="28"/>
          <w:szCs w:val="28"/>
        </w:rPr>
        <w:t>Material balances and transactions between the Company and its subsidiaries have been eliminated from the consolidated financial statements</w:t>
      </w:r>
      <w:r w:rsidRPr="00E046A0">
        <w:rPr>
          <w:sz w:val="28"/>
          <w:szCs w:val="28"/>
        </w:rPr>
        <w:t xml:space="preserve">. </w:t>
      </w:r>
    </w:p>
    <w:p w14:paraId="3515F5C9" w14:textId="77777777" w:rsidR="0049157E" w:rsidRPr="00A564D4" w:rsidRDefault="0049157E" w:rsidP="00D31430">
      <w:pPr>
        <w:pStyle w:val="ListParagraph"/>
        <w:numPr>
          <w:ilvl w:val="0"/>
          <w:numId w:val="18"/>
        </w:numPr>
        <w:ind w:left="851" w:hanging="284"/>
        <w:jc w:val="both"/>
        <w:rPr>
          <w:sz w:val="28"/>
          <w:szCs w:val="28"/>
        </w:rPr>
      </w:pPr>
      <w:r w:rsidRPr="00A564D4">
        <w:rPr>
          <w:sz w:val="28"/>
          <w:szCs w:val="28"/>
        </w:rPr>
        <w:t>Non</w:t>
      </w:r>
      <w:r w:rsidRPr="00E046A0">
        <w:rPr>
          <w:sz w:val="28"/>
          <w:szCs w:val="28"/>
        </w:rPr>
        <w:t>-</w:t>
      </w:r>
      <w:r w:rsidRPr="00A564D4">
        <w:rPr>
          <w:sz w:val="28"/>
          <w:szCs w:val="28"/>
        </w:rPr>
        <w:t>controlling interests represent the portion of profit or loss and net assets of the subsidiaries that are not belong to the Company and are presented separately in the consolidated statement of comprehensive income, and within equity in the consolidated statement of financial position</w:t>
      </w:r>
      <w:r w:rsidRPr="00E046A0">
        <w:rPr>
          <w:sz w:val="28"/>
          <w:szCs w:val="28"/>
        </w:rPr>
        <w:t xml:space="preserve">. </w:t>
      </w:r>
    </w:p>
    <w:p w14:paraId="4F079EB3" w14:textId="4F43BEEC" w:rsidR="00E26827" w:rsidRPr="00B0535A" w:rsidRDefault="0049157E" w:rsidP="00D33369">
      <w:pPr>
        <w:pStyle w:val="ListParagraph"/>
        <w:numPr>
          <w:ilvl w:val="0"/>
          <w:numId w:val="18"/>
        </w:numPr>
        <w:ind w:left="993" w:hanging="426"/>
        <w:rPr>
          <w:sz w:val="28"/>
          <w:szCs w:val="28"/>
        </w:rPr>
      </w:pPr>
      <w:r w:rsidRPr="00B0535A">
        <w:rPr>
          <w:sz w:val="28"/>
          <w:szCs w:val="28"/>
        </w:rPr>
        <w:t>The separate financial statements, which present investments in subsidiaries under the cost method, have been prepared solely for the benefit of the public</w:t>
      </w:r>
      <w:r w:rsidRPr="00E046A0">
        <w:rPr>
          <w:sz w:val="28"/>
          <w:szCs w:val="28"/>
        </w:rPr>
        <w:t>.</w:t>
      </w:r>
      <w:r w:rsidR="00E26827" w:rsidRPr="00B0535A">
        <w:rPr>
          <w:sz w:val="28"/>
          <w:szCs w:val="28"/>
        </w:rPr>
        <w:br w:type="page"/>
      </w:r>
    </w:p>
    <w:p w14:paraId="026C9F10" w14:textId="77777777" w:rsidR="001F1315" w:rsidRPr="00A564D4" w:rsidRDefault="001F1315" w:rsidP="0057526D">
      <w:pPr>
        <w:ind w:left="567"/>
        <w:jc w:val="both"/>
        <w:outlineLvl w:val="0"/>
        <w:rPr>
          <w:spacing w:val="-4"/>
          <w:sz w:val="28"/>
          <w:szCs w:val="28"/>
        </w:rPr>
      </w:pPr>
      <w:r w:rsidRPr="00A564D4">
        <w:rPr>
          <w:rFonts w:eastAsia="Calibri"/>
          <w:b/>
          <w:bCs/>
          <w:sz w:val="28"/>
          <w:szCs w:val="28"/>
        </w:rPr>
        <w:t>New financial reporting standards</w:t>
      </w:r>
      <w:r w:rsidRPr="00A564D4">
        <w:rPr>
          <w:spacing w:val="-4"/>
          <w:sz w:val="28"/>
          <w:szCs w:val="28"/>
        </w:rPr>
        <w:tab/>
      </w:r>
    </w:p>
    <w:p w14:paraId="1C1EDFAA" w14:textId="42697A05" w:rsidR="001F1315" w:rsidRPr="00A564D4" w:rsidRDefault="001F1315" w:rsidP="00E422A6">
      <w:pPr>
        <w:pStyle w:val="ListParagraph"/>
        <w:numPr>
          <w:ilvl w:val="0"/>
          <w:numId w:val="21"/>
        </w:numPr>
        <w:spacing w:before="120"/>
        <w:ind w:left="924" w:hanging="357"/>
        <w:jc w:val="both"/>
        <w:outlineLvl w:val="0"/>
        <w:rPr>
          <w:b/>
          <w:bCs/>
          <w:sz w:val="28"/>
          <w:szCs w:val="28"/>
        </w:rPr>
      </w:pPr>
      <w:r w:rsidRPr="00A564D4">
        <w:rPr>
          <w:b/>
          <w:bCs/>
          <w:sz w:val="28"/>
          <w:szCs w:val="28"/>
        </w:rPr>
        <w:t>Financial reporting standards that became effective in the current year</w:t>
      </w:r>
    </w:p>
    <w:p w14:paraId="6248D90E" w14:textId="63B413E7" w:rsidR="001F1315" w:rsidRPr="00A564D4" w:rsidRDefault="00875BE4" w:rsidP="00E422A6">
      <w:pPr>
        <w:spacing w:before="120" w:after="120" w:line="380" w:lineRule="exact"/>
        <w:ind w:left="992"/>
        <w:rPr>
          <w:sz w:val="28"/>
          <w:szCs w:val="28"/>
        </w:rPr>
      </w:pPr>
      <w:r w:rsidRPr="00A564D4">
        <w:rPr>
          <w:sz w:val="28"/>
          <w:szCs w:val="28"/>
        </w:rPr>
        <w:t xml:space="preserve">During the year </w:t>
      </w:r>
      <w:r w:rsidR="001F1315" w:rsidRPr="00A564D4">
        <w:rPr>
          <w:sz w:val="28"/>
          <w:szCs w:val="28"/>
        </w:rPr>
        <w:t>2019, the Company and its subsidiaries have adopted the revised (revised 2018) and new financial reporting standards and interpretations which are effective for fiscal periods beginning on or after January 1, 2019. These financial reporting standards were aimed at alignment with the corresponding International Financial Reporting Standards with most of the changes directed towards clarifying accounting treatment and providing accounting guidance for users of the standards.</w:t>
      </w:r>
      <w:r w:rsidR="00EB07E4" w:rsidRPr="00A564D4">
        <w:rPr>
          <w:sz w:val="28"/>
          <w:szCs w:val="28"/>
        </w:rPr>
        <w:t xml:space="preserve"> </w:t>
      </w:r>
      <w:r w:rsidR="001F1315" w:rsidRPr="00A564D4">
        <w:rPr>
          <w:sz w:val="28"/>
          <w:szCs w:val="28"/>
        </w:rPr>
        <w:t xml:space="preserve">The adoption of these financial reporting standards does not have any significant impact on the Company’s and its subsidiaries’ financial statements. However, the new standard involves changes to key principles, which are </w:t>
      </w:r>
      <w:r w:rsidR="00EB07E4" w:rsidRPr="00A564D4">
        <w:rPr>
          <w:sz w:val="28"/>
          <w:szCs w:val="28"/>
        </w:rPr>
        <w:t>summarized</w:t>
      </w:r>
      <w:r w:rsidR="001F1315" w:rsidRPr="00A564D4">
        <w:rPr>
          <w:sz w:val="28"/>
          <w:szCs w:val="28"/>
        </w:rPr>
        <w:t xml:space="preserve"> below:</w:t>
      </w:r>
    </w:p>
    <w:p w14:paraId="1FBBEA78" w14:textId="77777777" w:rsidR="00E81F98" w:rsidRPr="00A564D4" w:rsidRDefault="00E81F98" w:rsidP="00E422A6">
      <w:pPr>
        <w:spacing w:before="120" w:after="120" w:line="380" w:lineRule="exact"/>
        <w:ind w:left="993" w:firstLine="11"/>
        <w:rPr>
          <w:rFonts w:eastAsia="Arial Unicode MS"/>
          <w:b/>
          <w:bCs/>
          <w:sz w:val="28"/>
          <w:szCs w:val="28"/>
        </w:rPr>
      </w:pPr>
      <w:r w:rsidRPr="00A564D4">
        <w:rPr>
          <w:b/>
          <w:bCs/>
          <w:sz w:val="28"/>
          <w:szCs w:val="28"/>
        </w:rPr>
        <w:t>TFRS 15 Revenue from Contracts with Customers</w:t>
      </w:r>
    </w:p>
    <w:p w14:paraId="071EC527" w14:textId="77777777" w:rsidR="00E81F98" w:rsidRPr="00A564D4" w:rsidRDefault="00E81F98" w:rsidP="00E422A6">
      <w:pPr>
        <w:spacing w:before="120" w:after="120" w:line="380" w:lineRule="exact"/>
        <w:ind w:left="993" w:firstLine="11"/>
        <w:rPr>
          <w:sz w:val="28"/>
          <w:szCs w:val="28"/>
        </w:rPr>
      </w:pPr>
      <w:r w:rsidRPr="00A564D4">
        <w:rPr>
          <w:sz w:val="28"/>
          <w:szCs w:val="28"/>
        </w:rPr>
        <w:t xml:space="preserve">TFRS 15 supersedes the following accounting standards together with related interpretations. </w:t>
      </w:r>
    </w:p>
    <w:tbl>
      <w:tblPr>
        <w:tblW w:w="7676" w:type="dxa"/>
        <w:tblInd w:w="993" w:type="dxa"/>
        <w:tblLayout w:type="fixed"/>
        <w:tblLook w:val="04A0" w:firstRow="1" w:lastRow="0" w:firstColumn="1" w:lastColumn="0" w:noHBand="0" w:noVBand="1"/>
      </w:tblPr>
      <w:tblGrid>
        <w:gridCol w:w="2586"/>
        <w:gridCol w:w="5090"/>
      </w:tblGrid>
      <w:tr w:rsidR="00E81F98" w:rsidRPr="00A564D4" w14:paraId="31D6B74B" w14:textId="77777777" w:rsidTr="00E422A6">
        <w:trPr>
          <w:trHeight w:val="432"/>
        </w:trPr>
        <w:tc>
          <w:tcPr>
            <w:tcW w:w="2586" w:type="dxa"/>
            <w:shd w:val="clear" w:color="auto" w:fill="auto"/>
            <w:vAlign w:val="center"/>
          </w:tcPr>
          <w:p w14:paraId="427E2E8D" w14:textId="77777777" w:rsidR="00E81F98" w:rsidRPr="00A564D4" w:rsidRDefault="00E81F98" w:rsidP="00FA25BB">
            <w:pPr>
              <w:pStyle w:val="ListParagraph"/>
              <w:spacing w:line="380" w:lineRule="exact"/>
              <w:ind w:left="162" w:hanging="90"/>
              <w:contextualSpacing w:val="0"/>
              <w:rPr>
                <w:color w:val="000000"/>
                <w:sz w:val="28"/>
                <w:szCs w:val="28"/>
              </w:rPr>
            </w:pPr>
            <w:r w:rsidRPr="00A564D4">
              <w:rPr>
                <w:color w:val="000000"/>
                <w:sz w:val="28"/>
                <w:szCs w:val="28"/>
              </w:rPr>
              <w:t>TAS 11 (revised 2017)</w:t>
            </w:r>
          </w:p>
        </w:tc>
        <w:tc>
          <w:tcPr>
            <w:tcW w:w="5090" w:type="dxa"/>
            <w:shd w:val="clear" w:color="auto" w:fill="auto"/>
            <w:vAlign w:val="center"/>
          </w:tcPr>
          <w:p w14:paraId="7DCCB8B3" w14:textId="77777777" w:rsidR="00E81F98" w:rsidRPr="00A564D4" w:rsidRDefault="00E81F98" w:rsidP="00FA25BB">
            <w:pPr>
              <w:spacing w:line="380" w:lineRule="exact"/>
              <w:rPr>
                <w:color w:val="000000"/>
                <w:sz w:val="28"/>
                <w:szCs w:val="28"/>
              </w:rPr>
            </w:pPr>
            <w:r w:rsidRPr="00A564D4">
              <w:rPr>
                <w:color w:val="000000"/>
                <w:sz w:val="28"/>
                <w:szCs w:val="28"/>
              </w:rPr>
              <w:t>Construction Contracts</w:t>
            </w:r>
          </w:p>
        </w:tc>
      </w:tr>
      <w:tr w:rsidR="00E81F98" w:rsidRPr="00A564D4" w14:paraId="7DC41C65" w14:textId="77777777" w:rsidTr="00E422A6">
        <w:trPr>
          <w:trHeight w:val="432"/>
        </w:trPr>
        <w:tc>
          <w:tcPr>
            <w:tcW w:w="2586" w:type="dxa"/>
            <w:shd w:val="clear" w:color="auto" w:fill="auto"/>
            <w:vAlign w:val="center"/>
          </w:tcPr>
          <w:p w14:paraId="15429349" w14:textId="77777777" w:rsidR="00E81F98" w:rsidRPr="00A564D4" w:rsidRDefault="00E81F98" w:rsidP="00FA25BB">
            <w:pPr>
              <w:pStyle w:val="ListParagraph"/>
              <w:spacing w:line="380" w:lineRule="exact"/>
              <w:ind w:left="162" w:hanging="90"/>
              <w:contextualSpacing w:val="0"/>
              <w:rPr>
                <w:color w:val="000000"/>
                <w:sz w:val="28"/>
                <w:szCs w:val="28"/>
              </w:rPr>
            </w:pPr>
            <w:r w:rsidRPr="00A564D4">
              <w:rPr>
                <w:color w:val="000000"/>
                <w:sz w:val="28"/>
                <w:szCs w:val="28"/>
              </w:rPr>
              <w:t>TAS 18 (revised 2017)</w:t>
            </w:r>
          </w:p>
        </w:tc>
        <w:tc>
          <w:tcPr>
            <w:tcW w:w="5090" w:type="dxa"/>
            <w:shd w:val="clear" w:color="auto" w:fill="auto"/>
            <w:vAlign w:val="center"/>
          </w:tcPr>
          <w:p w14:paraId="36192599" w14:textId="77777777" w:rsidR="00E81F98" w:rsidRPr="00A564D4" w:rsidRDefault="00E81F98" w:rsidP="00FA25BB">
            <w:pPr>
              <w:pStyle w:val="ListParagraph"/>
              <w:spacing w:line="380" w:lineRule="exact"/>
              <w:ind w:left="724" w:hanging="691"/>
              <w:contextualSpacing w:val="0"/>
              <w:rPr>
                <w:color w:val="000000"/>
                <w:sz w:val="28"/>
                <w:szCs w:val="28"/>
              </w:rPr>
            </w:pPr>
            <w:r w:rsidRPr="00A564D4">
              <w:rPr>
                <w:color w:val="000000"/>
                <w:sz w:val="28"/>
                <w:szCs w:val="28"/>
              </w:rPr>
              <w:t>Revenue</w:t>
            </w:r>
          </w:p>
        </w:tc>
      </w:tr>
      <w:tr w:rsidR="00E81F98" w:rsidRPr="00A564D4" w14:paraId="569D89E0" w14:textId="77777777" w:rsidTr="00E422A6">
        <w:trPr>
          <w:trHeight w:val="432"/>
        </w:trPr>
        <w:tc>
          <w:tcPr>
            <w:tcW w:w="2586" w:type="dxa"/>
            <w:shd w:val="clear" w:color="auto" w:fill="auto"/>
            <w:vAlign w:val="center"/>
          </w:tcPr>
          <w:p w14:paraId="67824946" w14:textId="77777777" w:rsidR="00E81F98" w:rsidRPr="00A564D4" w:rsidRDefault="00E81F98" w:rsidP="00FA25BB">
            <w:pPr>
              <w:pStyle w:val="ListParagraph"/>
              <w:spacing w:line="380" w:lineRule="exact"/>
              <w:ind w:left="162" w:hanging="90"/>
              <w:contextualSpacing w:val="0"/>
              <w:rPr>
                <w:color w:val="000000"/>
                <w:sz w:val="28"/>
                <w:szCs w:val="28"/>
              </w:rPr>
            </w:pPr>
            <w:r w:rsidRPr="00A564D4">
              <w:rPr>
                <w:color w:val="000000"/>
                <w:sz w:val="28"/>
                <w:szCs w:val="28"/>
              </w:rPr>
              <w:t>TSIC 31 (revised 2017)</w:t>
            </w:r>
          </w:p>
        </w:tc>
        <w:tc>
          <w:tcPr>
            <w:tcW w:w="5090" w:type="dxa"/>
            <w:shd w:val="clear" w:color="auto" w:fill="auto"/>
            <w:vAlign w:val="center"/>
          </w:tcPr>
          <w:p w14:paraId="0C41E291" w14:textId="77777777" w:rsidR="00E81F98" w:rsidRPr="00A564D4" w:rsidRDefault="00E81F98" w:rsidP="00FA25BB">
            <w:pPr>
              <w:pStyle w:val="ListParagraph"/>
              <w:spacing w:line="380" w:lineRule="exact"/>
              <w:ind w:left="724" w:hanging="691"/>
              <w:contextualSpacing w:val="0"/>
              <w:rPr>
                <w:color w:val="000000"/>
                <w:sz w:val="28"/>
                <w:szCs w:val="28"/>
              </w:rPr>
            </w:pPr>
            <w:r w:rsidRPr="00A564D4">
              <w:rPr>
                <w:color w:val="000000"/>
                <w:sz w:val="28"/>
                <w:szCs w:val="28"/>
              </w:rPr>
              <w:t>Revenue Barter Transactions Involving Advertising Services</w:t>
            </w:r>
          </w:p>
        </w:tc>
      </w:tr>
      <w:tr w:rsidR="00E81F98" w:rsidRPr="00A564D4" w14:paraId="719F9106" w14:textId="77777777" w:rsidTr="00E422A6">
        <w:trPr>
          <w:trHeight w:val="432"/>
        </w:trPr>
        <w:tc>
          <w:tcPr>
            <w:tcW w:w="2586" w:type="dxa"/>
            <w:shd w:val="clear" w:color="auto" w:fill="auto"/>
            <w:vAlign w:val="center"/>
          </w:tcPr>
          <w:p w14:paraId="74BF2EDD" w14:textId="77777777" w:rsidR="00E81F98" w:rsidRPr="00A564D4" w:rsidRDefault="00E81F98" w:rsidP="00FA25BB">
            <w:pPr>
              <w:pStyle w:val="ListParagraph"/>
              <w:spacing w:line="380" w:lineRule="exact"/>
              <w:ind w:left="162" w:hanging="90"/>
              <w:contextualSpacing w:val="0"/>
              <w:rPr>
                <w:color w:val="000000"/>
                <w:sz w:val="28"/>
                <w:szCs w:val="28"/>
              </w:rPr>
            </w:pPr>
            <w:r w:rsidRPr="00A564D4">
              <w:rPr>
                <w:color w:val="000000"/>
                <w:sz w:val="28"/>
                <w:szCs w:val="28"/>
              </w:rPr>
              <w:t>TFRIC 13 (revised 2017)</w:t>
            </w:r>
          </w:p>
        </w:tc>
        <w:tc>
          <w:tcPr>
            <w:tcW w:w="5090" w:type="dxa"/>
            <w:shd w:val="clear" w:color="auto" w:fill="auto"/>
            <w:vAlign w:val="center"/>
          </w:tcPr>
          <w:p w14:paraId="6575C1FA" w14:textId="77777777" w:rsidR="00E81F98" w:rsidRPr="00A564D4" w:rsidRDefault="00E81F98" w:rsidP="00FA25BB">
            <w:pPr>
              <w:pStyle w:val="ListParagraph"/>
              <w:spacing w:line="380" w:lineRule="exact"/>
              <w:ind w:left="724" w:hanging="691"/>
              <w:contextualSpacing w:val="0"/>
              <w:rPr>
                <w:color w:val="000000"/>
                <w:sz w:val="28"/>
                <w:szCs w:val="28"/>
              </w:rPr>
            </w:pPr>
            <w:r w:rsidRPr="00A564D4">
              <w:rPr>
                <w:color w:val="000000"/>
                <w:sz w:val="28"/>
                <w:szCs w:val="28"/>
              </w:rPr>
              <w:t xml:space="preserve">Customer Loyalty </w:t>
            </w:r>
            <w:proofErr w:type="spellStart"/>
            <w:r w:rsidRPr="00A564D4">
              <w:rPr>
                <w:color w:val="000000"/>
                <w:sz w:val="28"/>
                <w:szCs w:val="28"/>
              </w:rPr>
              <w:t>Programmes</w:t>
            </w:r>
            <w:proofErr w:type="spellEnd"/>
          </w:p>
        </w:tc>
      </w:tr>
      <w:tr w:rsidR="00E81F98" w:rsidRPr="00A564D4" w14:paraId="7EFB0758" w14:textId="77777777" w:rsidTr="00E422A6">
        <w:trPr>
          <w:trHeight w:val="432"/>
        </w:trPr>
        <w:tc>
          <w:tcPr>
            <w:tcW w:w="2586" w:type="dxa"/>
            <w:shd w:val="clear" w:color="auto" w:fill="auto"/>
            <w:vAlign w:val="center"/>
          </w:tcPr>
          <w:p w14:paraId="118B8107" w14:textId="77777777" w:rsidR="00E81F98" w:rsidRPr="00A564D4" w:rsidRDefault="00E81F98" w:rsidP="00FA25BB">
            <w:pPr>
              <w:pStyle w:val="ListParagraph"/>
              <w:spacing w:line="380" w:lineRule="exact"/>
              <w:ind w:left="162" w:hanging="90"/>
              <w:contextualSpacing w:val="0"/>
              <w:rPr>
                <w:color w:val="000000"/>
                <w:sz w:val="28"/>
                <w:szCs w:val="28"/>
              </w:rPr>
            </w:pPr>
            <w:r w:rsidRPr="00A564D4">
              <w:rPr>
                <w:color w:val="000000"/>
                <w:sz w:val="28"/>
                <w:szCs w:val="28"/>
              </w:rPr>
              <w:t>TFRIC 15 (revised 2017)</w:t>
            </w:r>
          </w:p>
        </w:tc>
        <w:tc>
          <w:tcPr>
            <w:tcW w:w="5090" w:type="dxa"/>
            <w:shd w:val="clear" w:color="auto" w:fill="auto"/>
            <w:vAlign w:val="center"/>
          </w:tcPr>
          <w:p w14:paraId="2FE1A81C" w14:textId="77777777" w:rsidR="00E81F98" w:rsidRPr="00A564D4" w:rsidRDefault="00E81F98" w:rsidP="00FA25BB">
            <w:pPr>
              <w:pStyle w:val="ListParagraph"/>
              <w:spacing w:line="380" w:lineRule="exact"/>
              <w:ind w:left="724" w:hanging="691"/>
              <w:contextualSpacing w:val="0"/>
              <w:rPr>
                <w:color w:val="000000"/>
                <w:sz w:val="28"/>
                <w:szCs w:val="28"/>
              </w:rPr>
            </w:pPr>
            <w:r w:rsidRPr="00A564D4">
              <w:rPr>
                <w:color w:val="000000"/>
                <w:sz w:val="28"/>
                <w:szCs w:val="28"/>
              </w:rPr>
              <w:t>Agreements for the Construction of Real Estate</w:t>
            </w:r>
          </w:p>
        </w:tc>
      </w:tr>
      <w:tr w:rsidR="00E81F98" w:rsidRPr="00A564D4" w14:paraId="6DD1E556" w14:textId="77777777" w:rsidTr="00E422A6">
        <w:trPr>
          <w:trHeight w:val="432"/>
        </w:trPr>
        <w:tc>
          <w:tcPr>
            <w:tcW w:w="2586" w:type="dxa"/>
            <w:shd w:val="clear" w:color="auto" w:fill="auto"/>
            <w:vAlign w:val="center"/>
          </w:tcPr>
          <w:p w14:paraId="7F55BE9D" w14:textId="77777777" w:rsidR="00E81F98" w:rsidRPr="00A564D4" w:rsidRDefault="00E81F98" w:rsidP="00FA25BB">
            <w:pPr>
              <w:pStyle w:val="ListParagraph"/>
              <w:spacing w:line="380" w:lineRule="exact"/>
              <w:ind w:left="162" w:hanging="90"/>
              <w:contextualSpacing w:val="0"/>
              <w:rPr>
                <w:color w:val="000000"/>
                <w:sz w:val="28"/>
                <w:szCs w:val="28"/>
              </w:rPr>
            </w:pPr>
            <w:r w:rsidRPr="00A564D4">
              <w:rPr>
                <w:color w:val="000000"/>
                <w:sz w:val="28"/>
                <w:szCs w:val="28"/>
              </w:rPr>
              <w:t>TFRIC 18 (revised 2017)</w:t>
            </w:r>
          </w:p>
        </w:tc>
        <w:tc>
          <w:tcPr>
            <w:tcW w:w="5090" w:type="dxa"/>
            <w:shd w:val="clear" w:color="auto" w:fill="auto"/>
            <w:vAlign w:val="center"/>
          </w:tcPr>
          <w:p w14:paraId="177E92C9" w14:textId="77777777" w:rsidR="00E81F98" w:rsidRPr="00A564D4" w:rsidRDefault="00E81F98" w:rsidP="00FA25BB">
            <w:pPr>
              <w:pStyle w:val="ListParagraph"/>
              <w:spacing w:line="380" w:lineRule="exact"/>
              <w:ind w:left="724" w:hanging="691"/>
              <w:contextualSpacing w:val="0"/>
              <w:rPr>
                <w:color w:val="000000"/>
                <w:sz w:val="28"/>
                <w:szCs w:val="28"/>
              </w:rPr>
            </w:pPr>
            <w:r w:rsidRPr="00A564D4">
              <w:rPr>
                <w:color w:val="000000"/>
                <w:sz w:val="28"/>
                <w:szCs w:val="28"/>
              </w:rPr>
              <w:t>Transfers of Assets from Customers</w:t>
            </w:r>
          </w:p>
        </w:tc>
      </w:tr>
    </w:tbl>
    <w:p w14:paraId="2857F68D" w14:textId="2A936500" w:rsidR="00EB07E4" w:rsidRPr="00A564D4" w:rsidRDefault="00E422A6" w:rsidP="00E422A6">
      <w:pPr>
        <w:spacing w:before="120" w:after="120" w:line="380" w:lineRule="exact"/>
        <w:ind w:left="993" w:firstLine="11"/>
        <w:rPr>
          <w:rFonts w:eastAsia="Arial Unicode MS"/>
          <w:spacing w:val="-2"/>
          <w:sz w:val="28"/>
          <w:szCs w:val="28"/>
        </w:rPr>
      </w:pPr>
      <w:r w:rsidRPr="00E422A6">
        <w:rPr>
          <w:rFonts w:eastAsia="Arial Unicode MS"/>
          <w:spacing w:val="-2"/>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E422A6">
        <w:rPr>
          <w:rFonts w:eastAsia="Arial Unicode MS"/>
          <w:spacing w:val="-2"/>
          <w:sz w:val="28"/>
          <w:szCs w:val="28"/>
        </w:rPr>
        <w:t>recognised</w:t>
      </w:r>
      <w:proofErr w:type="spellEnd"/>
      <w:r w:rsidRPr="00E422A6">
        <w:rPr>
          <w:rFonts w:eastAsia="Arial Unicode MS"/>
          <w:spacing w:val="-2"/>
          <w:sz w:val="28"/>
          <w:szCs w:val="28"/>
        </w:rPr>
        <w:t xml:space="preserve"> at an amount that reflects the consideration to which an entity expects to be entitled in exchange for transferring goods or services to a customer. The standard requires entities to exercise </w:t>
      </w:r>
      <w:r w:rsidR="00170ECF">
        <w:rPr>
          <w:rFonts w:eastAsia="Arial Unicode MS"/>
          <w:spacing w:val="-2"/>
          <w:sz w:val="28"/>
          <w:szCs w:val="28"/>
        </w:rPr>
        <w:t>judgment</w:t>
      </w:r>
      <w:r w:rsidRPr="00E422A6">
        <w:rPr>
          <w:rFonts w:eastAsia="Arial Unicode MS"/>
          <w:spacing w:val="-2"/>
          <w:sz w:val="28"/>
          <w:szCs w:val="28"/>
        </w:rPr>
        <w:t>, taking into consideration all of the relevant facts and circumstances when applying each step of the model</w:t>
      </w:r>
      <w:r>
        <w:rPr>
          <w:rFonts w:eastAsia="Arial Unicode MS"/>
          <w:spacing w:val="-2"/>
          <w:sz w:val="28"/>
          <w:szCs w:val="28"/>
        </w:rPr>
        <w:t>.</w:t>
      </w:r>
    </w:p>
    <w:p w14:paraId="519A3EB0" w14:textId="52280BE9" w:rsidR="001F1315" w:rsidRPr="008A79A4" w:rsidRDefault="001F1315" w:rsidP="00E422A6">
      <w:pPr>
        <w:pStyle w:val="ListParagraph"/>
        <w:numPr>
          <w:ilvl w:val="0"/>
          <w:numId w:val="21"/>
        </w:numPr>
        <w:spacing w:before="120"/>
        <w:ind w:left="924" w:hanging="357"/>
        <w:jc w:val="both"/>
        <w:outlineLvl w:val="0"/>
        <w:rPr>
          <w:b/>
          <w:bCs/>
          <w:spacing w:val="-6"/>
          <w:sz w:val="28"/>
          <w:szCs w:val="28"/>
        </w:rPr>
      </w:pPr>
      <w:r w:rsidRPr="008A79A4">
        <w:rPr>
          <w:b/>
          <w:bCs/>
          <w:spacing w:val="-6"/>
          <w:sz w:val="28"/>
          <w:szCs w:val="28"/>
        </w:rPr>
        <w:t>Financial reporting standards that will become effective</w:t>
      </w:r>
      <w:r w:rsidRPr="00E046A0">
        <w:rPr>
          <w:b/>
          <w:bCs/>
          <w:spacing w:val="-6"/>
          <w:sz w:val="28"/>
          <w:szCs w:val="28"/>
        </w:rPr>
        <w:t xml:space="preserve"> </w:t>
      </w:r>
      <w:r w:rsidRPr="008A79A4">
        <w:rPr>
          <w:b/>
          <w:bCs/>
          <w:spacing w:val="-6"/>
          <w:sz w:val="28"/>
          <w:szCs w:val="28"/>
        </w:rPr>
        <w:t>for fiscal years beginning on or after January 1, 2020</w:t>
      </w:r>
    </w:p>
    <w:p w14:paraId="2563BA02" w14:textId="73B42D58" w:rsidR="00EB07E4" w:rsidRPr="00A564D4" w:rsidRDefault="001F1315" w:rsidP="00E422A6">
      <w:pPr>
        <w:spacing w:before="120" w:after="120" w:line="380" w:lineRule="exact"/>
        <w:ind w:left="993" w:firstLine="11"/>
        <w:rPr>
          <w:rFonts w:eastAsia="Arial Unicode MS"/>
          <w:spacing w:val="-2"/>
          <w:sz w:val="28"/>
          <w:szCs w:val="28"/>
        </w:rPr>
      </w:pPr>
      <w:r w:rsidRPr="00A564D4">
        <w:rPr>
          <w:rFonts w:eastAsia="Arial Unicode MS"/>
          <w:spacing w:val="-2"/>
          <w:sz w:val="28"/>
          <w:szCs w:val="28"/>
        </w:rPr>
        <w:t xml:space="preserve">The Federation of Accounting Professions issued a number of new financial reporting standards and interpretations, which are effective for fiscal years beginning on or after </w:t>
      </w:r>
      <w:r w:rsidRPr="00A564D4">
        <w:rPr>
          <w:rFonts w:eastAsia="SimSun"/>
          <w:spacing w:val="-2"/>
          <w:sz w:val="28"/>
          <w:szCs w:val="28"/>
        </w:rPr>
        <w:t>January 1, 2020</w:t>
      </w:r>
      <w:r w:rsidRPr="00A564D4">
        <w:rPr>
          <w:rFonts w:eastAsia="Arial Unicode MS"/>
          <w:spacing w:val="-2"/>
          <w:sz w:val="28"/>
          <w:szCs w:val="28"/>
        </w:rPr>
        <w:t>. These new standards involve changes to ke</w:t>
      </w:r>
      <w:r w:rsidR="004D4839">
        <w:rPr>
          <w:rFonts w:eastAsia="Arial Unicode MS"/>
          <w:spacing w:val="-2"/>
          <w:sz w:val="28"/>
          <w:szCs w:val="28"/>
        </w:rPr>
        <w:t>y principles, which are summariz</w:t>
      </w:r>
      <w:r w:rsidRPr="00A564D4">
        <w:rPr>
          <w:rFonts w:eastAsia="Arial Unicode MS"/>
          <w:spacing w:val="-2"/>
          <w:sz w:val="28"/>
          <w:szCs w:val="28"/>
        </w:rPr>
        <w:t>ed below.</w:t>
      </w:r>
    </w:p>
    <w:p w14:paraId="4B15D83A" w14:textId="77777777" w:rsidR="00D9782B" w:rsidRDefault="00D9782B">
      <w:pPr>
        <w:rPr>
          <w:b/>
          <w:bCs/>
          <w:sz w:val="28"/>
          <w:szCs w:val="28"/>
        </w:rPr>
      </w:pPr>
      <w:r>
        <w:rPr>
          <w:b/>
          <w:bCs/>
          <w:sz w:val="28"/>
          <w:szCs w:val="28"/>
        </w:rPr>
        <w:br w:type="page"/>
      </w:r>
    </w:p>
    <w:p w14:paraId="7DE3B0EB" w14:textId="38987038" w:rsidR="001F1315" w:rsidRPr="00A564D4" w:rsidRDefault="001F1315" w:rsidP="00E422A6">
      <w:pPr>
        <w:spacing w:before="120" w:after="120" w:line="380" w:lineRule="exact"/>
        <w:ind w:left="993" w:firstLine="11"/>
        <w:rPr>
          <w:rFonts w:eastAsia="Arial Unicode MS"/>
          <w:b/>
          <w:bCs/>
          <w:sz w:val="28"/>
          <w:szCs w:val="28"/>
        </w:rPr>
      </w:pPr>
      <w:r w:rsidRPr="00E422A6">
        <w:rPr>
          <w:b/>
          <w:bCs/>
          <w:sz w:val="28"/>
          <w:szCs w:val="28"/>
        </w:rPr>
        <w:t>Financial</w:t>
      </w:r>
      <w:r w:rsidRPr="00A564D4">
        <w:rPr>
          <w:rFonts w:eastAsia="Arial Unicode MS"/>
          <w:b/>
          <w:bCs/>
          <w:sz w:val="28"/>
          <w:szCs w:val="28"/>
        </w:rPr>
        <w:t xml:space="preserve"> reporting standards related to financial instruments</w:t>
      </w:r>
    </w:p>
    <w:p w14:paraId="2307318A" w14:textId="77777777" w:rsidR="001F1315" w:rsidRPr="00A564D4" w:rsidRDefault="001F1315" w:rsidP="00E422A6">
      <w:pPr>
        <w:spacing w:before="120" w:after="120" w:line="380" w:lineRule="exact"/>
        <w:ind w:left="993" w:firstLine="11"/>
        <w:rPr>
          <w:rFonts w:eastAsia="Arial Unicode MS"/>
          <w:spacing w:val="-2"/>
          <w:sz w:val="28"/>
          <w:szCs w:val="28"/>
        </w:rPr>
      </w:pPr>
      <w:r w:rsidRPr="00A564D4">
        <w:rPr>
          <w:rFonts w:eastAsia="Arial Unicode MS"/>
          <w:spacing w:val="-2"/>
          <w:sz w:val="28"/>
          <w:szCs w:val="28"/>
        </w:rPr>
        <w:t>The set of TFRSs related to financial instruments consists of five accounting standards and interpretations, as follows:</w:t>
      </w:r>
    </w:p>
    <w:tbl>
      <w:tblPr>
        <w:tblW w:w="8072" w:type="dxa"/>
        <w:tblInd w:w="851" w:type="dxa"/>
        <w:tblLook w:val="01E0" w:firstRow="1" w:lastRow="1" w:firstColumn="1" w:lastColumn="1" w:noHBand="0" w:noVBand="0"/>
      </w:tblPr>
      <w:tblGrid>
        <w:gridCol w:w="1417"/>
        <w:gridCol w:w="6655"/>
      </w:tblGrid>
      <w:tr w:rsidR="001F1315" w:rsidRPr="00A564D4" w14:paraId="4EEC29C0" w14:textId="77777777" w:rsidTr="00E422A6">
        <w:tc>
          <w:tcPr>
            <w:tcW w:w="8072" w:type="dxa"/>
            <w:gridSpan w:val="2"/>
            <w:hideMark/>
          </w:tcPr>
          <w:p w14:paraId="660452DF" w14:textId="77777777" w:rsidR="001F1315" w:rsidRPr="00A564D4" w:rsidRDefault="001F1315" w:rsidP="00821F41">
            <w:pPr>
              <w:tabs>
                <w:tab w:val="left" w:pos="960"/>
              </w:tabs>
              <w:overflowPunct w:val="0"/>
              <w:autoSpaceDE w:val="0"/>
              <w:autoSpaceDN w:val="0"/>
              <w:adjustRightInd w:val="0"/>
              <w:ind w:left="192" w:right="-108" w:hanging="192"/>
              <w:textAlignment w:val="baseline"/>
              <w:rPr>
                <w:color w:val="000000"/>
                <w:sz w:val="28"/>
                <w:szCs w:val="28"/>
              </w:rPr>
            </w:pPr>
            <w:r w:rsidRPr="00A564D4">
              <w:rPr>
                <w:color w:val="000000"/>
                <w:sz w:val="28"/>
                <w:szCs w:val="28"/>
              </w:rPr>
              <w:t>Financial reporting standards:</w:t>
            </w:r>
          </w:p>
        </w:tc>
      </w:tr>
      <w:tr w:rsidR="001F1315" w:rsidRPr="00A564D4" w14:paraId="62164EA6" w14:textId="77777777" w:rsidTr="00E422A6">
        <w:tc>
          <w:tcPr>
            <w:tcW w:w="1417" w:type="dxa"/>
            <w:hideMark/>
          </w:tcPr>
          <w:p w14:paraId="550A8470" w14:textId="77777777" w:rsidR="001F1315" w:rsidRPr="00E046A0" w:rsidRDefault="001F1315" w:rsidP="00821F41">
            <w:pPr>
              <w:tabs>
                <w:tab w:val="left" w:pos="960"/>
              </w:tabs>
              <w:overflowPunct w:val="0"/>
              <w:autoSpaceDE w:val="0"/>
              <w:autoSpaceDN w:val="0"/>
              <w:adjustRightInd w:val="0"/>
              <w:ind w:left="459" w:right="-108" w:hanging="284"/>
              <w:textAlignment w:val="baseline"/>
              <w:rPr>
                <w:color w:val="000000"/>
                <w:sz w:val="28"/>
                <w:szCs w:val="28"/>
                <w:cs/>
              </w:rPr>
            </w:pPr>
            <w:r w:rsidRPr="00A564D4">
              <w:rPr>
                <w:color w:val="000000"/>
                <w:sz w:val="28"/>
                <w:szCs w:val="28"/>
              </w:rPr>
              <w:t>TFRS 7</w:t>
            </w:r>
          </w:p>
        </w:tc>
        <w:tc>
          <w:tcPr>
            <w:tcW w:w="6655" w:type="dxa"/>
            <w:hideMark/>
          </w:tcPr>
          <w:p w14:paraId="0F87A6CA" w14:textId="77777777" w:rsidR="001F1315" w:rsidRPr="00E046A0" w:rsidRDefault="001F1315" w:rsidP="00821F41">
            <w:pPr>
              <w:tabs>
                <w:tab w:val="left" w:pos="960"/>
              </w:tabs>
              <w:overflowPunct w:val="0"/>
              <w:autoSpaceDE w:val="0"/>
              <w:autoSpaceDN w:val="0"/>
              <w:adjustRightInd w:val="0"/>
              <w:ind w:left="192" w:right="-108" w:hanging="192"/>
              <w:textAlignment w:val="baseline"/>
              <w:rPr>
                <w:color w:val="000000"/>
                <w:sz w:val="28"/>
                <w:szCs w:val="28"/>
                <w:cs/>
              </w:rPr>
            </w:pPr>
            <w:r w:rsidRPr="00A564D4">
              <w:rPr>
                <w:color w:val="000000"/>
                <w:sz w:val="28"/>
                <w:szCs w:val="28"/>
              </w:rPr>
              <w:t>Financial Instruments: Disclosures</w:t>
            </w:r>
          </w:p>
        </w:tc>
      </w:tr>
      <w:tr w:rsidR="001F1315" w:rsidRPr="00A564D4" w14:paraId="364D12FC" w14:textId="77777777" w:rsidTr="00E422A6">
        <w:tc>
          <w:tcPr>
            <w:tcW w:w="1417" w:type="dxa"/>
            <w:hideMark/>
          </w:tcPr>
          <w:p w14:paraId="0CD42A26" w14:textId="77777777" w:rsidR="001F1315" w:rsidRPr="00E046A0" w:rsidRDefault="001F1315" w:rsidP="00821F41">
            <w:pPr>
              <w:tabs>
                <w:tab w:val="left" w:pos="960"/>
              </w:tabs>
              <w:overflowPunct w:val="0"/>
              <w:autoSpaceDE w:val="0"/>
              <w:autoSpaceDN w:val="0"/>
              <w:adjustRightInd w:val="0"/>
              <w:ind w:left="459" w:right="-108" w:hanging="284"/>
              <w:textAlignment w:val="baseline"/>
              <w:rPr>
                <w:color w:val="000000"/>
                <w:sz w:val="28"/>
                <w:szCs w:val="28"/>
                <w:cs/>
              </w:rPr>
            </w:pPr>
            <w:r w:rsidRPr="00A564D4">
              <w:rPr>
                <w:color w:val="000000"/>
                <w:sz w:val="28"/>
                <w:szCs w:val="28"/>
              </w:rPr>
              <w:t>TFRS 9</w:t>
            </w:r>
          </w:p>
        </w:tc>
        <w:tc>
          <w:tcPr>
            <w:tcW w:w="6655" w:type="dxa"/>
            <w:hideMark/>
          </w:tcPr>
          <w:p w14:paraId="4261A03D" w14:textId="77777777" w:rsidR="001F1315" w:rsidRPr="00E046A0" w:rsidRDefault="001F1315" w:rsidP="00821F41">
            <w:pPr>
              <w:tabs>
                <w:tab w:val="left" w:pos="960"/>
              </w:tabs>
              <w:overflowPunct w:val="0"/>
              <w:autoSpaceDE w:val="0"/>
              <w:autoSpaceDN w:val="0"/>
              <w:adjustRightInd w:val="0"/>
              <w:ind w:left="192" w:right="-108" w:hanging="192"/>
              <w:textAlignment w:val="baseline"/>
              <w:rPr>
                <w:color w:val="000000"/>
                <w:sz w:val="28"/>
                <w:szCs w:val="28"/>
                <w:cs/>
              </w:rPr>
            </w:pPr>
            <w:r w:rsidRPr="00A564D4">
              <w:rPr>
                <w:color w:val="000000"/>
                <w:sz w:val="28"/>
                <w:szCs w:val="28"/>
              </w:rPr>
              <w:t>Financial Instruments</w:t>
            </w:r>
          </w:p>
        </w:tc>
      </w:tr>
      <w:tr w:rsidR="001F1315" w:rsidRPr="00A564D4" w14:paraId="77184CF1" w14:textId="77777777" w:rsidTr="00E422A6">
        <w:tc>
          <w:tcPr>
            <w:tcW w:w="8072" w:type="dxa"/>
            <w:gridSpan w:val="2"/>
            <w:hideMark/>
          </w:tcPr>
          <w:p w14:paraId="45DE2AAF" w14:textId="77777777" w:rsidR="001F1315" w:rsidRPr="00E046A0" w:rsidRDefault="001F1315" w:rsidP="00821F41">
            <w:pPr>
              <w:tabs>
                <w:tab w:val="left" w:pos="960"/>
              </w:tabs>
              <w:overflowPunct w:val="0"/>
              <w:autoSpaceDE w:val="0"/>
              <w:autoSpaceDN w:val="0"/>
              <w:adjustRightInd w:val="0"/>
              <w:ind w:left="459" w:right="-108" w:hanging="459"/>
              <w:textAlignment w:val="baseline"/>
              <w:rPr>
                <w:color w:val="000000"/>
                <w:sz w:val="28"/>
                <w:szCs w:val="28"/>
                <w:cs/>
              </w:rPr>
            </w:pPr>
            <w:r w:rsidRPr="00A564D4">
              <w:rPr>
                <w:color w:val="000000"/>
                <w:sz w:val="28"/>
                <w:szCs w:val="28"/>
              </w:rPr>
              <w:t>Accounting standard:</w:t>
            </w:r>
          </w:p>
        </w:tc>
      </w:tr>
      <w:tr w:rsidR="001F1315" w:rsidRPr="00A564D4" w14:paraId="16132FB5" w14:textId="77777777" w:rsidTr="00E422A6">
        <w:tc>
          <w:tcPr>
            <w:tcW w:w="1417" w:type="dxa"/>
            <w:hideMark/>
          </w:tcPr>
          <w:p w14:paraId="7A4CC3CA" w14:textId="77777777" w:rsidR="001F1315" w:rsidRPr="00E046A0" w:rsidRDefault="001F1315" w:rsidP="00821F41">
            <w:pPr>
              <w:tabs>
                <w:tab w:val="left" w:pos="960"/>
              </w:tabs>
              <w:overflowPunct w:val="0"/>
              <w:autoSpaceDE w:val="0"/>
              <w:autoSpaceDN w:val="0"/>
              <w:adjustRightInd w:val="0"/>
              <w:ind w:left="459" w:right="-108" w:hanging="284"/>
              <w:textAlignment w:val="baseline"/>
              <w:rPr>
                <w:color w:val="000000"/>
                <w:sz w:val="28"/>
                <w:szCs w:val="28"/>
                <w:cs/>
              </w:rPr>
            </w:pPr>
            <w:r w:rsidRPr="00A564D4">
              <w:rPr>
                <w:color w:val="000000"/>
                <w:sz w:val="28"/>
                <w:szCs w:val="28"/>
              </w:rPr>
              <w:t>TAS 32</w:t>
            </w:r>
          </w:p>
        </w:tc>
        <w:tc>
          <w:tcPr>
            <w:tcW w:w="6655" w:type="dxa"/>
            <w:hideMark/>
          </w:tcPr>
          <w:p w14:paraId="6E002187" w14:textId="77777777" w:rsidR="001F1315" w:rsidRPr="00E046A0" w:rsidRDefault="001F1315" w:rsidP="00821F41">
            <w:pPr>
              <w:tabs>
                <w:tab w:val="left" w:pos="960"/>
              </w:tabs>
              <w:overflowPunct w:val="0"/>
              <w:autoSpaceDE w:val="0"/>
              <w:autoSpaceDN w:val="0"/>
              <w:adjustRightInd w:val="0"/>
              <w:ind w:left="192" w:right="-108" w:hanging="192"/>
              <w:textAlignment w:val="baseline"/>
              <w:rPr>
                <w:color w:val="000000"/>
                <w:sz w:val="28"/>
                <w:szCs w:val="28"/>
                <w:cs/>
              </w:rPr>
            </w:pPr>
            <w:r w:rsidRPr="00A564D4">
              <w:rPr>
                <w:color w:val="000000"/>
                <w:sz w:val="28"/>
                <w:szCs w:val="28"/>
              </w:rPr>
              <w:t>Financial Instruments: Presentation</w:t>
            </w:r>
          </w:p>
        </w:tc>
      </w:tr>
      <w:tr w:rsidR="001F1315" w:rsidRPr="00A564D4" w14:paraId="721AF1AC" w14:textId="77777777" w:rsidTr="00E422A6">
        <w:tc>
          <w:tcPr>
            <w:tcW w:w="8072" w:type="dxa"/>
            <w:gridSpan w:val="2"/>
            <w:hideMark/>
          </w:tcPr>
          <w:p w14:paraId="7919E960" w14:textId="77777777" w:rsidR="001F1315" w:rsidRPr="00E046A0" w:rsidRDefault="001F1315" w:rsidP="00821F41">
            <w:pPr>
              <w:tabs>
                <w:tab w:val="left" w:pos="960"/>
              </w:tabs>
              <w:overflowPunct w:val="0"/>
              <w:autoSpaceDE w:val="0"/>
              <w:autoSpaceDN w:val="0"/>
              <w:adjustRightInd w:val="0"/>
              <w:ind w:left="459" w:right="-108" w:hanging="459"/>
              <w:textAlignment w:val="baseline"/>
              <w:rPr>
                <w:color w:val="000000"/>
                <w:sz w:val="28"/>
                <w:szCs w:val="28"/>
                <w:cs/>
              </w:rPr>
            </w:pPr>
            <w:r w:rsidRPr="00A564D4">
              <w:rPr>
                <w:color w:val="000000"/>
                <w:sz w:val="28"/>
                <w:szCs w:val="28"/>
              </w:rPr>
              <w:t>Financial Reporting Standard Interpretations:</w:t>
            </w:r>
          </w:p>
        </w:tc>
      </w:tr>
      <w:tr w:rsidR="001F1315" w:rsidRPr="00A564D4" w14:paraId="6D61373B" w14:textId="77777777" w:rsidTr="00E422A6">
        <w:tc>
          <w:tcPr>
            <w:tcW w:w="1417" w:type="dxa"/>
            <w:hideMark/>
          </w:tcPr>
          <w:p w14:paraId="0EB63F9C" w14:textId="77777777" w:rsidR="001F1315" w:rsidRPr="00E046A0" w:rsidRDefault="001F1315" w:rsidP="00821F41">
            <w:pPr>
              <w:tabs>
                <w:tab w:val="left" w:pos="960"/>
              </w:tabs>
              <w:overflowPunct w:val="0"/>
              <w:autoSpaceDE w:val="0"/>
              <w:autoSpaceDN w:val="0"/>
              <w:adjustRightInd w:val="0"/>
              <w:ind w:left="459" w:right="-108" w:hanging="284"/>
              <w:textAlignment w:val="baseline"/>
              <w:rPr>
                <w:color w:val="000000"/>
                <w:sz w:val="28"/>
                <w:szCs w:val="28"/>
                <w:cs/>
              </w:rPr>
            </w:pPr>
            <w:r w:rsidRPr="00A564D4">
              <w:rPr>
                <w:color w:val="000000"/>
                <w:sz w:val="28"/>
                <w:szCs w:val="28"/>
              </w:rPr>
              <w:t>TFRIC 16</w:t>
            </w:r>
          </w:p>
        </w:tc>
        <w:tc>
          <w:tcPr>
            <w:tcW w:w="6655" w:type="dxa"/>
            <w:hideMark/>
          </w:tcPr>
          <w:p w14:paraId="00B2FB59" w14:textId="77777777" w:rsidR="001F1315" w:rsidRPr="00A564D4" w:rsidRDefault="001F1315" w:rsidP="00821F41">
            <w:pPr>
              <w:tabs>
                <w:tab w:val="left" w:pos="960"/>
              </w:tabs>
              <w:overflowPunct w:val="0"/>
              <w:autoSpaceDE w:val="0"/>
              <w:autoSpaceDN w:val="0"/>
              <w:adjustRightInd w:val="0"/>
              <w:ind w:left="192" w:right="-108" w:hanging="192"/>
              <w:textAlignment w:val="baseline"/>
              <w:rPr>
                <w:color w:val="000000"/>
                <w:sz w:val="28"/>
                <w:szCs w:val="28"/>
              </w:rPr>
            </w:pPr>
            <w:r w:rsidRPr="00A564D4">
              <w:rPr>
                <w:color w:val="000000"/>
                <w:sz w:val="28"/>
                <w:szCs w:val="28"/>
              </w:rPr>
              <w:t>Hedges of a Net Investment in a Foreign Operation</w:t>
            </w:r>
          </w:p>
        </w:tc>
      </w:tr>
      <w:tr w:rsidR="001F1315" w:rsidRPr="00A564D4" w14:paraId="308D0757" w14:textId="77777777" w:rsidTr="00E422A6">
        <w:tc>
          <w:tcPr>
            <w:tcW w:w="1417" w:type="dxa"/>
            <w:hideMark/>
          </w:tcPr>
          <w:p w14:paraId="4590D197" w14:textId="77777777" w:rsidR="001F1315" w:rsidRPr="00E046A0" w:rsidRDefault="001F1315" w:rsidP="00821F41">
            <w:pPr>
              <w:tabs>
                <w:tab w:val="left" w:pos="960"/>
              </w:tabs>
              <w:overflowPunct w:val="0"/>
              <w:autoSpaceDE w:val="0"/>
              <w:autoSpaceDN w:val="0"/>
              <w:adjustRightInd w:val="0"/>
              <w:ind w:left="459" w:right="-108" w:hanging="284"/>
              <w:textAlignment w:val="baseline"/>
              <w:rPr>
                <w:color w:val="000000"/>
                <w:sz w:val="28"/>
                <w:szCs w:val="28"/>
                <w:cs/>
              </w:rPr>
            </w:pPr>
            <w:r w:rsidRPr="00A564D4">
              <w:rPr>
                <w:color w:val="000000"/>
                <w:sz w:val="28"/>
                <w:szCs w:val="28"/>
              </w:rPr>
              <w:t>TFRIC 19</w:t>
            </w:r>
          </w:p>
        </w:tc>
        <w:tc>
          <w:tcPr>
            <w:tcW w:w="6655" w:type="dxa"/>
            <w:hideMark/>
          </w:tcPr>
          <w:p w14:paraId="5FC5564F" w14:textId="13186548" w:rsidR="00315541" w:rsidRPr="00A564D4" w:rsidRDefault="001F1315" w:rsidP="002123F8">
            <w:pPr>
              <w:tabs>
                <w:tab w:val="left" w:pos="960"/>
              </w:tabs>
              <w:overflowPunct w:val="0"/>
              <w:autoSpaceDE w:val="0"/>
              <w:autoSpaceDN w:val="0"/>
              <w:adjustRightInd w:val="0"/>
              <w:ind w:left="192" w:right="-108" w:hanging="192"/>
              <w:textAlignment w:val="baseline"/>
              <w:rPr>
                <w:color w:val="000000"/>
                <w:sz w:val="28"/>
                <w:szCs w:val="28"/>
              </w:rPr>
            </w:pPr>
            <w:r w:rsidRPr="00A564D4">
              <w:rPr>
                <w:color w:val="000000"/>
                <w:sz w:val="28"/>
                <w:szCs w:val="28"/>
              </w:rPr>
              <w:t>Extinguishing Financial Liabilities with Equity Instruments</w:t>
            </w:r>
          </w:p>
        </w:tc>
      </w:tr>
    </w:tbl>
    <w:p w14:paraId="2D5F6B00" w14:textId="54B031E9" w:rsidR="002B5757" w:rsidRPr="00A564D4" w:rsidRDefault="002B5757" w:rsidP="008138EE">
      <w:pPr>
        <w:spacing w:before="60" w:after="120" w:line="380" w:lineRule="exact"/>
        <w:ind w:left="992" w:firstLine="11"/>
        <w:rPr>
          <w:rFonts w:eastAsia="Arial Unicode MS"/>
          <w:sz w:val="28"/>
          <w:szCs w:val="28"/>
        </w:rPr>
      </w:pPr>
      <w:r w:rsidRPr="00E422A6">
        <w:rPr>
          <w:rFonts w:eastAsia="Arial Unicode MS"/>
          <w:spacing w:val="-2"/>
          <w:sz w:val="28"/>
          <w:szCs w:val="28"/>
        </w:rPr>
        <w:t>These</w:t>
      </w:r>
      <w:r w:rsidRPr="00A564D4">
        <w:rPr>
          <w:rFonts w:eastAsia="Arial Unicode MS"/>
          <w:sz w:val="28"/>
          <w:szCs w:val="28"/>
        </w:rPr>
        <w:t xml:space="preserve"> TFRSs related to financial instruments make stipulations relating to the classification of financial </w:t>
      </w:r>
      <w:r w:rsidRPr="009141C2">
        <w:rPr>
          <w:rFonts w:eastAsia="Arial Unicode MS"/>
          <w:spacing w:val="-6"/>
          <w:sz w:val="28"/>
          <w:szCs w:val="28"/>
        </w:rPr>
        <w:t xml:space="preserve">instruments and their measurement at fair value or </w:t>
      </w:r>
      <w:proofErr w:type="spellStart"/>
      <w:r w:rsidRPr="009141C2">
        <w:rPr>
          <w:rFonts w:eastAsia="Arial Unicode MS"/>
          <w:spacing w:val="-6"/>
          <w:sz w:val="28"/>
          <w:szCs w:val="28"/>
        </w:rPr>
        <w:t>amortised</w:t>
      </w:r>
      <w:proofErr w:type="spellEnd"/>
      <w:r w:rsidRPr="009141C2">
        <w:rPr>
          <w:rFonts w:eastAsia="Arial Unicode MS"/>
          <w:spacing w:val="-6"/>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w:t>
      </w:r>
      <w:r w:rsidRPr="009141C2">
        <w:rPr>
          <w:spacing w:val="-6"/>
          <w:sz w:val="28"/>
          <w:szCs w:val="28"/>
        </w:rPr>
        <w:t xml:space="preserve"> </w:t>
      </w:r>
      <w:r w:rsidRPr="009141C2">
        <w:rPr>
          <w:rFonts w:eastAsia="Arial Unicode MS"/>
          <w:spacing w:val="-6"/>
          <w:sz w:val="28"/>
          <w:szCs w:val="28"/>
        </w:rPr>
        <w:t>instruments are effective, some accounting standards, interpretations and guidance which are currentl</w:t>
      </w:r>
      <w:r w:rsidR="007A1C3F" w:rsidRPr="009141C2">
        <w:rPr>
          <w:rFonts w:eastAsia="Arial Unicode MS"/>
          <w:spacing w:val="-6"/>
          <w:sz w:val="28"/>
          <w:szCs w:val="28"/>
        </w:rPr>
        <w:t>y effective will be cancelled.</w:t>
      </w:r>
    </w:p>
    <w:p w14:paraId="4098A309" w14:textId="3B3B18C8" w:rsidR="00EF51BD" w:rsidRDefault="001702A9" w:rsidP="00E422A6">
      <w:pPr>
        <w:spacing w:before="120" w:after="120" w:line="380" w:lineRule="exact"/>
        <w:ind w:left="993" w:firstLine="11"/>
        <w:rPr>
          <w:rFonts w:eastAsia="Arial Unicode MS"/>
          <w:sz w:val="28"/>
          <w:szCs w:val="28"/>
        </w:rPr>
      </w:pPr>
      <w:r w:rsidRPr="001702A9">
        <w:rPr>
          <w:rFonts w:eastAsia="Arial Unicode MS"/>
          <w:sz w:val="28"/>
          <w:szCs w:val="28"/>
        </w:rPr>
        <w:t>The Company and its sub</w:t>
      </w:r>
      <w:r>
        <w:rPr>
          <w:rFonts w:eastAsia="Arial Unicode MS"/>
          <w:sz w:val="28"/>
          <w:szCs w:val="28"/>
        </w:rPr>
        <w:t>sidiaries plans to adopt TFRS 9</w:t>
      </w:r>
      <w:r w:rsidRPr="001702A9">
        <w:rPr>
          <w:rFonts w:eastAsia="Arial Unicode MS"/>
          <w:sz w:val="28"/>
          <w:szCs w:val="28"/>
        </w:rPr>
        <w:t xml:space="preserve"> using the method of adoption of which the cumulative effect is recognized as at January 1, 2020, and do not retroactively adjust the financial statements for the previous year presented for comparison.</w:t>
      </w:r>
    </w:p>
    <w:p w14:paraId="56074BBD" w14:textId="1136E0A8" w:rsidR="001702A9" w:rsidRPr="001702A9" w:rsidRDefault="001702A9" w:rsidP="009727ED">
      <w:pPr>
        <w:spacing w:before="120" w:line="380" w:lineRule="exact"/>
        <w:ind w:left="992" w:firstLine="11"/>
        <w:rPr>
          <w:rFonts w:eastAsia="Arial Unicode MS"/>
          <w:sz w:val="28"/>
          <w:szCs w:val="28"/>
        </w:rPr>
      </w:pPr>
      <w:r w:rsidRPr="001702A9">
        <w:rPr>
          <w:rFonts w:eastAsia="Arial Unicode MS"/>
          <w:sz w:val="28"/>
          <w:szCs w:val="28"/>
        </w:rPr>
        <w:t>The management of the Group expects the effect</w:t>
      </w:r>
      <w:r w:rsidR="00E06F50">
        <w:rPr>
          <w:rFonts w:eastAsia="Arial Unicode MS"/>
          <w:sz w:val="28"/>
          <w:szCs w:val="28"/>
        </w:rPr>
        <w:t>s</w:t>
      </w:r>
      <w:r w:rsidRPr="001702A9">
        <w:rPr>
          <w:rFonts w:eastAsia="Arial Unicode MS"/>
          <w:sz w:val="28"/>
          <w:szCs w:val="28"/>
        </w:rPr>
        <w:t xml:space="preserve"> of the adoption of these accounting standards to the </w:t>
      </w:r>
      <w:r w:rsidR="00694C5D" w:rsidRPr="001702A9">
        <w:rPr>
          <w:rFonts w:eastAsia="Arial Unicode MS"/>
          <w:sz w:val="28"/>
          <w:szCs w:val="28"/>
        </w:rPr>
        <w:t xml:space="preserve">financial </w:t>
      </w:r>
      <w:r w:rsidRPr="001702A9">
        <w:rPr>
          <w:rFonts w:eastAsia="Arial Unicode MS"/>
          <w:sz w:val="28"/>
          <w:szCs w:val="28"/>
        </w:rPr>
        <w:t xml:space="preserve">statements </w:t>
      </w:r>
      <w:r w:rsidR="00F65636">
        <w:rPr>
          <w:rFonts w:eastAsia="Arial Unicode MS"/>
          <w:sz w:val="28"/>
          <w:szCs w:val="28"/>
        </w:rPr>
        <w:t>are</w:t>
      </w:r>
      <w:r w:rsidR="00694C5D" w:rsidRPr="00694C5D">
        <w:rPr>
          <w:rFonts w:eastAsia="Arial Unicode MS"/>
          <w:sz w:val="28"/>
          <w:szCs w:val="28"/>
        </w:rPr>
        <w:t xml:space="preserve"> </w:t>
      </w:r>
      <w:r w:rsidR="003669FC">
        <w:rPr>
          <w:rFonts w:eastAsia="Arial Unicode MS"/>
          <w:sz w:val="28"/>
          <w:szCs w:val="28"/>
        </w:rPr>
        <w:t>approximate</w:t>
      </w:r>
      <w:r w:rsidR="00F65636">
        <w:rPr>
          <w:rFonts w:eastAsia="Arial Unicode MS"/>
          <w:sz w:val="28"/>
          <w:szCs w:val="28"/>
        </w:rPr>
        <w:t>ly</w:t>
      </w:r>
      <w:r w:rsidR="00694C5D" w:rsidRPr="00694C5D">
        <w:rPr>
          <w:rFonts w:eastAsia="Arial Unicode MS"/>
          <w:sz w:val="28"/>
          <w:szCs w:val="28"/>
        </w:rPr>
        <w:t xml:space="preserve"> </w:t>
      </w:r>
      <w:r w:rsidRPr="001702A9">
        <w:rPr>
          <w:rFonts w:eastAsia="Arial Unicode MS"/>
          <w:sz w:val="28"/>
          <w:szCs w:val="28"/>
        </w:rPr>
        <w:t>as</w:t>
      </w:r>
      <w:r w:rsidR="00D9782B">
        <w:rPr>
          <w:rFonts w:eastAsia="Arial Unicode MS"/>
          <w:sz w:val="28"/>
          <w:szCs w:val="28"/>
        </w:rPr>
        <w:t xml:space="preserve"> </w:t>
      </w:r>
      <w:r w:rsidR="00D9782B" w:rsidRPr="00A564D4">
        <w:rPr>
          <w:rFonts w:eastAsia="Arial Unicode MS"/>
          <w:spacing w:val="-2"/>
          <w:sz w:val="28"/>
          <w:szCs w:val="28"/>
        </w:rPr>
        <w:t>follows</w:t>
      </w:r>
      <w:r w:rsidR="00D9782B" w:rsidRPr="001702A9">
        <w:rPr>
          <w:rFonts w:eastAsia="Arial Unicode MS"/>
          <w:sz w:val="28"/>
          <w:szCs w:val="28"/>
        </w:rPr>
        <w:t>:</w:t>
      </w:r>
    </w:p>
    <w:tbl>
      <w:tblPr>
        <w:tblW w:w="7857" w:type="dxa"/>
        <w:tblInd w:w="1047" w:type="dxa"/>
        <w:tblLayout w:type="fixed"/>
        <w:tblCellMar>
          <w:left w:w="57" w:type="dxa"/>
          <w:right w:w="57" w:type="dxa"/>
        </w:tblCellMar>
        <w:tblLook w:val="04A0" w:firstRow="1" w:lastRow="0" w:firstColumn="1" w:lastColumn="0" w:noHBand="0" w:noVBand="1"/>
      </w:tblPr>
      <w:tblGrid>
        <w:gridCol w:w="4050"/>
        <w:gridCol w:w="1903"/>
        <w:gridCol w:w="1904"/>
      </w:tblGrid>
      <w:tr w:rsidR="00D9782B" w:rsidRPr="00BF455A" w14:paraId="717B66ED" w14:textId="77777777" w:rsidTr="00D9782B">
        <w:trPr>
          <w:trHeight w:val="369"/>
        </w:trPr>
        <w:tc>
          <w:tcPr>
            <w:tcW w:w="4050" w:type="dxa"/>
            <w:tcBorders>
              <w:top w:val="nil"/>
              <w:left w:val="nil"/>
              <w:bottom w:val="nil"/>
              <w:right w:val="nil"/>
            </w:tcBorders>
            <w:shd w:val="clear" w:color="auto" w:fill="auto"/>
            <w:noWrap/>
            <w:vAlign w:val="bottom"/>
          </w:tcPr>
          <w:p w14:paraId="2E14CF1C" w14:textId="77777777" w:rsidR="00D9782B" w:rsidRPr="00BF455A" w:rsidRDefault="00D9782B" w:rsidP="00D9782B">
            <w:pPr>
              <w:jc w:val="center"/>
              <w:rPr>
                <w:sz w:val="28"/>
                <w:szCs w:val="28"/>
              </w:rPr>
            </w:pPr>
          </w:p>
        </w:tc>
        <w:tc>
          <w:tcPr>
            <w:tcW w:w="3807" w:type="dxa"/>
            <w:gridSpan w:val="2"/>
            <w:tcBorders>
              <w:top w:val="nil"/>
              <w:left w:val="nil"/>
              <w:right w:val="nil"/>
            </w:tcBorders>
            <w:vAlign w:val="bottom"/>
          </w:tcPr>
          <w:p w14:paraId="6F5A2CF3" w14:textId="04183430" w:rsidR="00D9782B" w:rsidRPr="00416D8C" w:rsidRDefault="00D9782B" w:rsidP="00D9782B">
            <w:pPr>
              <w:pBdr>
                <w:bottom w:val="single" w:sz="6" w:space="1" w:color="auto"/>
              </w:pBdr>
              <w:jc w:val="center"/>
              <w:rPr>
                <w:sz w:val="28"/>
                <w:szCs w:val="28"/>
                <w:cs/>
              </w:rPr>
            </w:pPr>
            <w:r w:rsidRPr="00D9782B">
              <w:rPr>
                <w:sz w:val="28"/>
                <w:szCs w:val="28"/>
              </w:rPr>
              <w:t xml:space="preserve">Unit: </w:t>
            </w:r>
            <w:r>
              <w:rPr>
                <w:sz w:val="28"/>
                <w:szCs w:val="28"/>
              </w:rPr>
              <w:t>Thousand B</w:t>
            </w:r>
            <w:r w:rsidRPr="00D9782B">
              <w:rPr>
                <w:sz w:val="28"/>
                <w:szCs w:val="28"/>
              </w:rPr>
              <w:t>aht</w:t>
            </w:r>
          </w:p>
        </w:tc>
      </w:tr>
      <w:tr w:rsidR="00D9782B" w:rsidRPr="00BF455A" w14:paraId="1A863C6D" w14:textId="77777777" w:rsidTr="00D9782B">
        <w:trPr>
          <w:trHeight w:val="369"/>
        </w:trPr>
        <w:tc>
          <w:tcPr>
            <w:tcW w:w="4050" w:type="dxa"/>
            <w:tcBorders>
              <w:top w:val="nil"/>
              <w:left w:val="nil"/>
              <w:bottom w:val="nil"/>
              <w:right w:val="nil"/>
            </w:tcBorders>
            <w:shd w:val="clear" w:color="auto" w:fill="auto"/>
            <w:noWrap/>
            <w:vAlign w:val="bottom"/>
            <w:hideMark/>
          </w:tcPr>
          <w:p w14:paraId="26288DA8" w14:textId="77777777" w:rsidR="00D9782B" w:rsidRPr="00BF455A" w:rsidRDefault="00D9782B" w:rsidP="00D9782B">
            <w:pPr>
              <w:jc w:val="center"/>
              <w:rPr>
                <w:sz w:val="28"/>
                <w:szCs w:val="28"/>
              </w:rPr>
            </w:pPr>
          </w:p>
        </w:tc>
        <w:tc>
          <w:tcPr>
            <w:tcW w:w="1903" w:type="dxa"/>
            <w:tcBorders>
              <w:top w:val="nil"/>
              <w:left w:val="nil"/>
              <w:right w:val="nil"/>
            </w:tcBorders>
            <w:vAlign w:val="bottom"/>
          </w:tcPr>
          <w:p w14:paraId="7CCF2DBC" w14:textId="5725C2F8" w:rsidR="00D9782B" w:rsidRPr="00BF455A" w:rsidRDefault="00D9782B" w:rsidP="00D9782B">
            <w:pPr>
              <w:pBdr>
                <w:bottom w:val="single" w:sz="6" w:space="1" w:color="auto"/>
              </w:pBdr>
              <w:jc w:val="center"/>
              <w:rPr>
                <w:sz w:val="28"/>
                <w:szCs w:val="28"/>
              </w:rPr>
            </w:pPr>
            <w:r w:rsidRPr="00D9782B">
              <w:rPr>
                <w:sz w:val="28"/>
                <w:szCs w:val="28"/>
              </w:rPr>
              <w:t>Consolidated financial statements</w:t>
            </w:r>
          </w:p>
        </w:tc>
        <w:tc>
          <w:tcPr>
            <w:tcW w:w="1904" w:type="dxa"/>
            <w:tcBorders>
              <w:top w:val="nil"/>
              <w:left w:val="nil"/>
              <w:right w:val="nil"/>
            </w:tcBorders>
            <w:vAlign w:val="bottom"/>
          </w:tcPr>
          <w:p w14:paraId="331A7EFB" w14:textId="4E6CE623" w:rsidR="00D9782B" w:rsidRPr="00BF455A" w:rsidRDefault="00D9782B" w:rsidP="00D9782B">
            <w:pPr>
              <w:pBdr>
                <w:bottom w:val="single" w:sz="6" w:space="1" w:color="auto"/>
              </w:pBdr>
              <w:jc w:val="center"/>
              <w:rPr>
                <w:sz w:val="28"/>
                <w:szCs w:val="28"/>
              </w:rPr>
            </w:pPr>
            <w:r w:rsidRPr="00D9782B">
              <w:rPr>
                <w:sz w:val="28"/>
                <w:szCs w:val="28"/>
              </w:rPr>
              <w:t>Separate financial statements</w:t>
            </w:r>
          </w:p>
        </w:tc>
      </w:tr>
      <w:tr w:rsidR="00D9782B" w:rsidRPr="00BF455A" w14:paraId="4932CFA5" w14:textId="77777777" w:rsidTr="008138EE">
        <w:trPr>
          <w:trHeight w:hRule="exact" w:val="369"/>
        </w:trPr>
        <w:tc>
          <w:tcPr>
            <w:tcW w:w="4050" w:type="dxa"/>
            <w:tcBorders>
              <w:top w:val="nil"/>
              <w:left w:val="nil"/>
              <w:bottom w:val="nil"/>
              <w:right w:val="nil"/>
            </w:tcBorders>
            <w:shd w:val="clear" w:color="auto" w:fill="auto"/>
            <w:vAlign w:val="bottom"/>
          </w:tcPr>
          <w:p w14:paraId="2AC8E1E3" w14:textId="0364F34C" w:rsidR="00D9782B" w:rsidRPr="00416D8C" w:rsidRDefault="00D9782B" w:rsidP="00694C5D">
            <w:pPr>
              <w:rPr>
                <w:b/>
                <w:bCs/>
                <w:sz w:val="28"/>
                <w:szCs w:val="28"/>
              </w:rPr>
            </w:pPr>
            <w:r w:rsidRPr="00D9782B">
              <w:rPr>
                <w:b/>
                <w:bCs/>
                <w:sz w:val="28"/>
                <w:szCs w:val="28"/>
              </w:rPr>
              <w:t>Assets</w:t>
            </w:r>
            <w:r w:rsidR="0036308B">
              <w:rPr>
                <w:rFonts w:hint="cs"/>
                <w:b/>
                <w:bCs/>
                <w:sz w:val="28"/>
                <w:szCs w:val="28"/>
                <w:cs/>
              </w:rPr>
              <w:t xml:space="preserve"> </w:t>
            </w:r>
            <w:r w:rsidR="00694C5D" w:rsidRPr="0036308B">
              <w:rPr>
                <w:b/>
                <w:bCs/>
                <w:sz w:val="28"/>
                <w:szCs w:val="28"/>
              </w:rPr>
              <w:t>increase</w:t>
            </w:r>
            <w:r w:rsidR="00414356">
              <w:rPr>
                <w:b/>
                <w:bCs/>
                <w:sz w:val="28"/>
                <w:szCs w:val="28"/>
              </w:rPr>
              <w:t xml:space="preserve"> </w:t>
            </w:r>
            <w:r w:rsidR="0036308B">
              <w:rPr>
                <w:rFonts w:hint="cs"/>
                <w:b/>
                <w:bCs/>
                <w:sz w:val="28"/>
                <w:szCs w:val="28"/>
                <w:cs/>
              </w:rPr>
              <w:t>(</w:t>
            </w:r>
            <w:r w:rsidR="00694C5D">
              <w:rPr>
                <w:b/>
                <w:bCs/>
                <w:sz w:val="28"/>
                <w:szCs w:val="28"/>
              </w:rPr>
              <w:t>decrease</w:t>
            </w:r>
            <w:r w:rsidR="0036308B">
              <w:rPr>
                <w:rFonts w:hint="cs"/>
                <w:b/>
                <w:bCs/>
                <w:sz w:val="28"/>
                <w:szCs w:val="28"/>
                <w:cs/>
              </w:rPr>
              <w:t>)</w:t>
            </w:r>
          </w:p>
        </w:tc>
        <w:tc>
          <w:tcPr>
            <w:tcW w:w="1903" w:type="dxa"/>
            <w:tcBorders>
              <w:top w:val="nil"/>
              <w:left w:val="nil"/>
              <w:bottom w:val="nil"/>
              <w:right w:val="nil"/>
            </w:tcBorders>
            <w:shd w:val="clear" w:color="auto" w:fill="auto"/>
            <w:vAlign w:val="bottom"/>
          </w:tcPr>
          <w:p w14:paraId="778E9575" w14:textId="77777777" w:rsidR="00D9782B" w:rsidRPr="00BF455A" w:rsidRDefault="00D9782B" w:rsidP="00D9782B">
            <w:pPr>
              <w:tabs>
                <w:tab w:val="decimal" w:pos="1504"/>
              </w:tabs>
              <w:rPr>
                <w:sz w:val="28"/>
                <w:szCs w:val="28"/>
              </w:rPr>
            </w:pPr>
          </w:p>
        </w:tc>
        <w:tc>
          <w:tcPr>
            <w:tcW w:w="1904" w:type="dxa"/>
            <w:tcBorders>
              <w:top w:val="nil"/>
              <w:left w:val="nil"/>
              <w:bottom w:val="nil"/>
              <w:right w:val="nil"/>
            </w:tcBorders>
            <w:shd w:val="clear" w:color="auto" w:fill="auto"/>
            <w:vAlign w:val="bottom"/>
          </w:tcPr>
          <w:p w14:paraId="34089B19" w14:textId="77777777" w:rsidR="00D9782B" w:rsidRPr="00BF455A" w:rsidRDefault="00D9782B" w:rsidP="00D9782B">
            <w:pPr>
              <w:tabs>
                <w:tab w:val="decimal" w:pos="1504"/>
              </w:tabs>
              <w:rPr>
                <w:sz w:val="28"/>
                <w:szCs w:val="28"/>
              </w:rPr>
            </w:pPr>
          </w:p>
        </w:tc>
      </w:tr>
      <w:tr w:rsidR="00D9782B" w:rsidRPr="00BF455A" w14:paraId="0E2306D2" w14:textId="77777777" w:rsidTr="008138EE">
        <w:trPr>
          <w:trHeight w:hRule="exact" w:val="369"/>
        </w:trPr>
        <w:tc>
          <w:tcPr>
            <w:tcW w:w="4050" w:type="dxa"/>
            <w:tcBorders>
              <w:top w:val="nil"/>
              <w:left w:val="nil"/>
              <w:bottom w:val="nil"/>
              <w:right w:val="nil"/>
            </w:tcBorders>
            <w:shd w:val="clear" w:color="auto" w:fill="auto"/>
            <w:vAlign w:val="bottom"/>
          </w:tcPr>
          <w:p w14:paraId="3D54C44F" w14:textId="091769B6" w:rsidR="00D9782B" w:rsidRPr="00416D8C" w:rsidRDefault="00D9782B" w:rsidP="00D9782B">
            <w:pPr>
              <w:rPr>
                <w:sz w:val="28"/>
                <w:szCs w:val="28"/>
                <w:cs/>
              </w:rPr>
            </w:pPr>
            <w:r w:rsidRPr="00D9782B">
              <w:rPr>
                <w:sz w:val="28"/>
                <w:szCs w:val="28"/>
              </w:rPr>
              <w:t>Accounts receivable</w:t>
            </w:r>
          </w:p>
        </w:tc>
        <w:tc>
          <w:tcPr>
            <w:tcW w:w="1903" w:type="dxa"/>
            <w:tcBorders>
              <w:top w:val="nil"/>
              <w:left w:val="nil"/>
              <w:bottom w:val="nil"/>
              <w:right w:val="nil"/>
            </w:tcBorders>
            <w:shd w:val="clear" w:color="auto" w:fill="auto"/>
            <w:vAlign w:val="bottom"/>
          </w:tcPr>
          <w:p w14:paraId="77FBDC98" w14:textId="77777777" w:rsidR="00D9782B" w:rsidRPr="00BF455A" w:rsidRDefault="00D9782B" w:rsidP="00D9782B">
            <w:pPr>
              <w:tabs>
                <w:tab w:val="decimal" w:pos="1504"/>
              </w:tabs>
              <w:rPr>
                <w:sz w:val="28"/>
                <w:szCs w:val="28"/>
              </w:rPr>
            </w:pPr>
            <w:r>
              <w:rPr>
                <w:sz w:val="28"/>
                <w:szCs w:val="28"/>
              </w:rPr>
              <w:t>(313)</w:t>
            </w:r>
          </w:p>
        </w:tc>
        <w:tc>
          <w:tcPr>
            <w:tcW w:w="1904" w:type="dxa"/>
            <w:tcBorders>
              <w:top w:val="nil"/>
              <w:left w:val="nil"/>
              <w:bottom w:val="nil"/>
              <w:right w:val="nil"/>
            </w:tcBorders>
            <w:shd w:val="clear" w:color="auto" w:fill="auto"/>
            <w:vAlign w:val="bottom"/>
          </w:tcPr>
          <w:p w14:paraId="144AA184" w14:textId="77777777" w:rsidR="00D9782B" w:rsidRPr="00BF455A" w:rsidRDefault="00D9782B" w:rsidP="00D9782B">
            <w:pPr>
              <w:tabs>
                <w:tab w:val="decimal" w:pos="1504"/>
              </w:tabs>
              <w:rPr>
                <w:sz w:val="28"/>
                <w:szCs w:val="28"/>
              </w:rPr>
            </w:pPr>
            <w:r>
              <w:rPr>
                <w:sz w:val="28"/>
                <w:szCs w:val="28"/>
              </w:rPr>
              <w:t>-</w:t>
            </w:r>
          </w:p>
        </w:tc>
      </w:tr>
      <w:tr w:rsidR="00D9782B" w:rsidRPr="00BF455A" w14:paraId="4A39C94C" w14:textId="77777777" w:rsidTr="008138EE">
        <w:trPr>
          <w:trHeight w:hRule="exact" w:val="369"/>
        </w:trPr>
        <w:tc>
          <w:tcPr>
            <w:tcW w:w="4050" w:type="dxa"/>
            <w:tcBorders>
              <w:top w:val="nil"/>
              <w:left w:val="nil"/>
              <w:bottom w:val="nil"/>
              <w:right w:val="nil"/>
            </w:tcBorders>
            <w:shd w:val="clear" w:color="auto" w:fill="auto"/>
            <w:vAlign w:val="bottom"/>
          </w:tcPr>
          <w:p w14:paraId="70C94CCD" w14:textId="5CEADAE6" w:rsidR="00D9782B" w:rsidRPr="00C35A0F" w:rsidRDefault="00D9782B" w:rsidP="00D9782B">
            <w:pPr>
              <w:rPr>
                <w:sz w:val="28"/>
                <w:szCs w:val="28"/>
                <w:cs/>
              </w:rPr>
            </w:pPr>
            <w:r w:rsidRPr="00D9782B">
              <w:rPr>
                <w:sz w:val="28"/>
                <w:szCs w:val="28"/>
              </w:rPr>
              <w:t>Factoring receivables - net</w:t>
            </w:r>
          </w:p>
        </w:tc>
        <w:tc>
          <w:tcPr>
            <w:tcW w:w="1903" w:type="dxa"/>
            <w:tcBorders>
              <w:top w:val="nil"/>
              <w:left w:val="nil"/>
              <w:bottom w:val="nil"/>
              <w:right w:val="nil"/>
            </w:tcBorders>
            <w:shd w:val="clear" w:color="auto" w:fill="auto"/>
            <w:vAlign w:val="bottom"/>
          </w:tcPr>
          <w:p w14:paraId="75943C3F" w14:textId="77777777" w:rsidR="00D9782B" w:rsidRPr="00BF455A" w:rsidRDefault="00D9782B" w:rsidP="00D9782B">
            <w:pPr>
              <w:tabs>
                <w:tab w:val="decimal" w:pos="1504"/>
              </w:tabs>
              <w:rPr>
                <w:sz w:val="28"/>
                <w:szCs w:val="28"/>
              </w:rPr>
            </w:pPr>
            <w:r>
              <w:rPr>
                <w:sz w:val="28"/>
                <w:szCs w:val="28"/>
              </w:rPr>
              <w:t>(1,022)</w:t>
            </w:r>
          </w:p>
        </w:tc>
        <w:tc>
          <w:tcPr>
            <w:tcW w:w="1904" w:type="dxa"/>
            <w:tcBorders>
              <w:top w:val="nil"/>
              <w:left w:val="nil"/>
              <w:bottom w:val="nil"/>
              <w:right w:val="nil"/>
            </w:tcBorders>
            <w:shd w:val="clear" w:color="auto" w:fill="auto"/>
            <w:vAlign w:val="bottom"/>
          </w:tcPr>
          <w:p w14:paraId="52D82CC1" w14:textId="77777777" w:rsidR="00D9782B" w:rsidRPr="00BF455A" w:rsidRDefault="00D9782B" w:rsidP="00D9782B">
            <w:pPr>
              <w:tabs>
                <w:tab w:val="decimal" w:pos="1504"/>
              </w:tabs>
              <w:rPr>
                <w:sz w:val="28"/>
                <w:szCs w:val="28"/>
              </w:rPr>
            </w:pPr>
            <w:r>
              <w:rPr>
                <w:sz w:val="28"/>
                <w:szCs w:val="28"/>
              </w:rPr>
              <w:t>-</w:t>
            </w:r>
          </w:p>
        </w:tc>
      </w:tr>
      <w:tr w:rsidR="00D9782B" w:rsidRPr="00BF455A" w14:paraId="18974537" w14:textId="77777777" w:rsidTr="008138EE">
        <w:trPr>
          <w:trHeight w:hRule="exact" w:val="369"/>
        </w:trPr>
        <w:tc>
          <w:tcPr>
            <w:tcW w:w="4050" w:type="dxa"/>
            <w:tcBorders>
              <w:top w:val="nil"/>
              <w:left w:val="nil"/>
              <w:bottom w:val="nil"/>
              <w:right w:val="nil"/>
            </w:tcBorders>
            <w:shd w:val="clear" w:color="auto" w:fill="auto"/>
            <w:vAlign w:val="bottom"/>
          </w:tcPr>
          <w:p w14:paraId="25EC32A4" w14:textId="7BC13DE0" w:rsidR="00D9782B" w:rsidRPr="00D9782B" w:rsidRDefault="00D9782B" w:rsidP="00D9782B">
            <w:pPr>
              <w:rPr>
                <w:sz w:val="28"/>
                <w:szCs w:val="28"/>
              </w:rPr>
            </w:pPr>
            <w:r w:rsidRPr="00D9782B">
              <w:rPr>
                <w:sz w:val="28"/>
                <w:szCs w:val="28"/>
              </w:rPr>
              <w:t>Long-term loans to related companies</w:t>
            </w:r>
          </w:p>
        </w:tc>
        <w:tc>
          <w:tcPr>
            <w:tcW w:w="1903" w:type="dxa"/>
            <w:tcBorders>
              <w:top w:val="nil"/>
              <w:left w:val="nil"/>
              <w:bottom w:val="nil"/>
              <w:right w:val="nil"/>
            </w:tcBorders>
            <w:shd w:val="clear" w:color="auto" w:fill="auto"/>
            <w:vAlign w:val="bottom"/>
          </w:tcPr>
          <w:p w14:paraId="715F82BC" w14:textId="77777777" w:rsidR="00D9782B" w:rsidRDefault="00D9782B" w:rsidP="00D9782B">
            <w:pPr>
              <w:tabs>
                <w:tab w:val="decimal" w:pos="1504"/>
              </w:tabs>
              <w:rPr>
                <w:sz w:val="28"/>
                <w:szCs w:val="28"/>
              </w:rPr>
            </w:pPr>
            <w:r>
              <w:rPr>
                <w:sz w:val="28"/>
                <w:szCs w:val="28"/>
              </w:rPr>
              <w:t>-</w:t>
            </w:r>
          </w:p>
        </w:tc>
        <w:tc>
          <w:tcPr>
            <w:tcW w:w="1904" w:type="dxa"/>
            <w:tcBorders>
              <w:top w:val="nil"/>
              <w:left w:val="nil"/>
              <w:bottom w:val="nil"/>
              <w:right w:val="nil"/>
            </w:tcBorders>
            <w:shd w:val="clear" w:color="auto" w:fill="auto"/>
            <w:vAlign w:val="bottom"/>
          </w:tcPr>
          <w:p w14:paraId="7827593C" w14:textId="1F44988B" w:rsidR="00D9782B" w:rsidRDefault="00D9782B" w:rsidP="00D9782B">
            <w:pPr>
              <w:tabs>
                <w:tab w:val="decimal" w:pos="1504"/>
              </w:tabs>
              <w:rPr>
                <w:sz w:val="28"/>
                <w:szCs w:val="28"/>
              </w:rPr>
            </w:pPr>
            <w:r>
              <w:rPr>
                <w:sz w:val="28"/>
                <w:szCs w:val="28"/>
              </w:rPr>
              <w:t>(</w:t>
            </w:r>
            <w:r w:rsidR="00EF2F54" w:rsidRPr="00EF2F54">
              <w:rPr>
                <w:sz w:val="28"/>
                <w:szCs w:val="28"/>
              </w:rPr>
              <w:t>196,780</w:t>
            </w:r>
            <w:r>
              <w:rPr>
                <w:sz w:val="28"/>
                <w:szCs w:val="28"/>
              </w:rPr>
              <w:t>)</w:t>
            </w:r>
          </w:p>
        </w:tc>
      </w:tr>
      <w:tr w:rsidR="00D9782B" w:rsidRPr="00BF455A" w14:paraId="35FB55BF" w14:textId="77777777" w:rsidTr="009141C2">
        <w:trPr>
          <w:trHeight w:hRule="exact" w:val="369"/>
        </w:trPr>
        <w:tc>
          <w:tcPr>
            <w:tcW w:w="4050" w:type="dxa"/>
            <w:tcBorders>
              <w:top w:val="nil"/>
              <w:left w:val="nil"/>
              <w:bottom w:val="nil"/>
              <w:right w:val="nil"/>
            </w:tcBorders>
            <w:shd w:val="clear" w:color="auto" w:fill="auto"/>
            <w:vAlign w:val="bottom"/>
          </w:tcPr>
          <w:p w14:paraId="7E47108A" w14:textId="37162132" w:rsidR="00D9782B" w:rsidRPr="00D9782B" w:rsidRDefault="00D9782B" w:rsidP="00D9782B">
            <w:pPr>
              <w:rPr>
                <w:sz w:val="28"/>
                <w:szCs w:val="28"/>
                <w:cs/>
              </w:rPr>
            </w:pPr>
            <w:r w:rsidRPr="00D9782B">
              <w:rPr>
                <w:sz w:val="28"/>
                <w:szCs w:val="28"/>
              </w:rPr>
              <w:t>Defaulted loans to other companies - net</w:t>
            </w:r>
          </w:p>
        </w:tc>
        <w:tc>
          <w:tcPr>
            <w:tcW w:w="1903" w:type="dxa"/>
            <w:tcBorders>
              <w:top w:val="nil"/>
              <w:left w:val="nil"/>
              <w:right w:val="nil"/>
            </w:tcBorders>
            <w:shd w:val="clear" w:color="auto" w:fill="auto"/>
            <w:vAlign w:val="bottom"/>
          </w:tcPr>
          <w:p w14:paraId="07527BDE" w14:textId="77777777" w:rsidR="00D9782B" w:rsidRPr="00BF455A" w:rsidRDefault="00D9782B" w:rsidP="00694C5D">
            <w:pPr>
              <w:pBdr>
                <w:bottom w:val="single" w:sz="4" w:space="1" w:color="auto"/>
              </w:pBdr>
              <w:tabs>
                <w:tab w:val="decimal" w:pos="1504"/>
              </w:tabs>
              <w:rPr>
                <w:sz w:val="28"/>
                <w:szCs w:val="28"/>
              </w:rPr>
            </w:pPr>
            <w:r>
              <w:rPr>
                <w:sz w:val="28"/>
                <w:szCs w:val="28"/>
              </w:rPr>
              <w:t>(407,578)</w:t>
            </w:r>
          </w:p>
        </w:tc>
        <w:tc>
          <w:tcPr>
            <w:tcW w:w="1904" w:type="dxa"/>
            <w:tcBorders>
              <w:top w:val="nil"/>
              <w:left w:val="nil"/>
              <w:right w:val="nil"/>
            </w:tcBorders>
            <w:shd w:val="clear" w:color="auto" w:fill="auto"/>
            <w:vAlign w:val="bottom"/>
          </w:tcPr>
          <w:p w14:paraId="02669F56" w14:textId="77777777" w:rsidR="00D9782B" w:rsidRPr="00BF455A" w:rsidRDefault="00D9782B" w:rsidP="00694C5D">
            <w:pPr>
              <w:pBdr>
                <w:bottom w:val="single" w:sz="4" w:space="1" w:color="auto"/>
              </w:pBdr>
              <w:tabs>
                <w:tab w:val="decimal" w:pos="1504"/>
              </w:tabs>
              <w:rPr>
                <w:sz w:val="28"/>
                <w:szCs w:val="28"/>
              </w:rPr>
            </w:pPr>
            <w:r>
              <w:rPr>
                <w:sz w:val="28"/>
                <w:szCs w:val="28"/>
              </w:rPr>
              <w:t>(359,155)</w:t>
            </w:r>
          </w:p>
        </w:tc>
      </w:tr>
      <w:tr w:rsidR="00D9782B" w:rsidRPr="00BF455A" w14:paraId="05C5FBF2" w14:textId="77777777" w:rsidTr="009727ED">
        <w:trPr>
          <w:trHeight w:hRule="exact" w:val="408"/>
        </w:trPr>
        <w:tc>
          <w:tcPr>
            <w:tcW w:w="4050" w:type="dxa"/>
            <w:tcBorders>
              <w:top w:val="nil"/>
              <w:left w:val="nil"/>
              <w:bottom w:val="nil"/>
              <w:right w:val="nil"/>
            </w:tcBorders>
            <w:shd w:val="clear" w:color="auto" w:fill="auto"/>
            <w:vAlign w:val="bottom"/>
            <w:hideMark/>
          </w:tcPr>
          <w:p w14:paraId="06156060" w14:textId="433FCC29" w:rsidR="00D9782B" w:rsidRPr="00BF455A" w:rsidRDefault="00D9782B" w:rsidP="00D9782B">
            <w:pPr>
              <w:rPr>
                <w:sz w:val="28"/>
                <w:szCs w:val="28"/>
              </w:rPr>
            </w:pPr>
            <w:r w:rsidRPr="00D9782B">
              <w:rPr>
                <w:sz w:val="28"/>
                <w:szCs w:val="28"/>
              </w:rPr>
              <w:t>Investment in subsidiaries - net</w:t>
            </w:r>
          </w:p>
        </w:tc>
        <w:tc>
          <w:tcPr>
            <w:tcW w:w="1903" w:type="dxa"/>
            <w:tcBorders>
              <w:top w:val="nil"/>
              <w:left w:val="nil"/>
              <w:bottom w:val="nil"/>
              <w:right w:val="nil"/>
            </w:tcBorders>
            <w:shd w:val="clear" w:color="auto" w:fill="auto"/>
            <w:vAlign w:val="bottom"/>
          </w:tcPr>
          <w:p w14:paraId="7D1F0123" w14:textId="77777777" w:rsidR="00D9782B" w:rsidRPr="00BF455A" w:rsidRDefault="00D9782B" w:rsidP="009141C2">
            <w:pPr>
              <w:tabs>
                <w:tab w:val="decimal" w:pos="1504"/>
              </w:tabs>
              <w:rPr>
                <w:sz w:val="28"/>
                <w:szCs w:val="28"/>
              </w:rPr>
            </w:pPr>
            <w:r>
              <w:rPr>
                <w:sz w:val="28"/>
                <w:szCs w:val="28"/>
              </w:rPr>
              <w:t>-</w:t>
            </w:r>
          </w:p>
        </w:tc>
        <w:tc>
          <w:tcPr>
            <w:tcW w:w="1904" w:type="dxa"/>
            <w:tcBorders>
              <w:top w:val="nil"/>
              <w:left w:val="nil"/>
              <w:bottom w:val="nil"/>
              <w:right w:val="nil"/>
            </w:tcBorders>
            <w:shd w:val="clear" w:color="auto" w:fill="auto"/>
            <w:vAlign w:val="bottom"/>
          </w:tcPr>
          <w:p w14:paraId="297B99BF" w14:textId="7EFB6105" w:rsidR="00D9782B" w:rsidRPr="00BF455A" w:rsidRDefault="00EF2F54" w:rsidP="009141C2">
            <w:pPr>
              <w:tabs>
                <w:tab w:val="decimal" w:pos="1504"/>
              </w:tabs>
              <w:rPr>
                <w:sz w:val="28"/>
                <w:szCs w:val="28"/>
              </w:rPr>
            </w:pPr>
            <w:r w:rsidRPr="00EF2F54">
              <w:rPr>
                <w:sz w:val="28"/>
                <w:szCs w:val="28"/>
              </w:rPr>
              <w:t>196,780</w:t>
            </w:r>
          </w:p>
        </w:tc>
      </w:tr>
      <w:tr w:rsidR="009141C2" w:rsidRPr="00BF455A" w14:paraId="4A2B5CDA" w14:textId="77777777" w:rsidTr="009727ED">
        <w:trPr>
          <w:trHeight w:hRule="exact" w:val="408"/>
        </w:trPr>
        <w:tc>
          <w:tcPr>
            <w:tcW w:w="4050" w:type="dxa"/>
            <w:tcBorders>
              <w:top w:val="nil"/>
              <w:left w:val="nil"/>
              <w:bottom w:val="nil"/>
              <w:right w:val="nil"/>
            </w:tcBorders>
            <w:shd w:val="clear" w:color="auto" w:fill="auto"/>
            <w:vAlign w:val="bottom"/>
          </w:tcPr>
          <w:p w14:paraId="5F0002E7" w14:textId="57310646" w:rsidR="009141C2" w:rsidRPr="00D9782B" w:rsidRDefault="009141C2" w:rsidP="009141C2">
            <w:pPr>
              <w:rPr>
                <w:sz w:val="28"/>
                <w:szCs w:val="28"/>
              </w:rPr>
            </w:pPr>
            <w:r w:rsidRPr="009141C2">
              <w:rPr>
                <w:sz w:val="28"/>
                <w:szCs w:val="28"/>
              </w:rPr>
              <w:t>Deferred tax assets</w:t>
            </w:r>
          </w:p>
        </w:tc>
        <w:tc>
          <w:tcPr>
            <w:tcW w:w="1903" w:type="dxa"/>
            <w:tcBorders>
              <w:top w:val="nil"/>
              <w:left w:val="nil"/>
              <w:bottom w:val="nil"/>
              <w:right w:val="nil"/>
            </w:tcBorders>
            <w:shd w:val="clear" w:color="auto" w:fill="auto"/>
            <w:vAlign w:val="bottom"/>
          </w:tcPr>
          <w:p w14:paraId="1E7C314F" w14:textId="1D63FDC6" w:rsidR="009141C2" w:rsidRDefault="009141C2" w:rsidP="009141C2">
            <w:pPr>
              <w:pBdr>
                <w:bottom w:val="single" w:sz="4" w:space="1" w:color="auto"/>
              </w:pBdr>
              <w:tabs>
                <w:tab w:val="decimal" w:pos="1504"/>
              </w:tabs>
              <w:rPr>
                <w:sz w:val="28"/>
                <w:szCs w:val="28"/>
              </w:rPr>
            </w:pPr>
            <w:r>
              <w:rPr>
                <w:sz w:val="28"/>
                <w:szCs w:val="28"/>
              </w:rPr>
              <w:t>81,782</w:t>
            </w:r>
          </w:p>
        </w:tc>
        <w:tc>
          <w:tcPr>
            <w:tcW w:w="1904" w:type="dxa"/>
            <w:tcBorders>
              <w:top w:val="nil"/>
              <w:left w:val="nil"/>
              <w:bottom w:val="nil"/>
              <w:right w:val="nil"/>
            </w:tcBorders>
            <w:shd w:val="clear" w:color="auto" w:fill="auto"/>
            <w:vAlign w:val="bottom"/>
          </w:tcPr>
          <w:p w14:paraId="1D7C71ED" w14:textId="200B5119" w:rsidR="009141C2" w:rsidRPr="00EF2F54" w:rsidRDefault="009141C2" w:rsidP="009141C2">
            <w:pPr>
              <w:pBdr>
                <w:bottom w:val="single" w:sz="4" w:space="1" w:color="auto"/>
              </w:pBdr>
              <w:tabs>
                <w:tab w:val="decimal" w:pos="1504"/>
              </w:tabs>
              <w:rPr>
                <w:sz w:val="28"/>
                <w:szCs w:val="28"/>
              </w:rPr>
            </w:pPr>
            <w:r>
              <w:rPr>
                <w:sz w:val="28"/>
                <w:szCs w:val="28"/>
              </w:rPr>
              <w:t>71,831</w:t>
            </w:r>
          </w:p>
        </w:tc>
      </w:tr>
      <w:tr w:rsidR="009141C2" w:rsidRPr="00BF455A" w14:paraId="09B1FC05" w14:textId="77777777" w:rsidTr="00D9782B">
        <w:trPr>
          <w:trHeight w:val="369"/>
        </w:trPr>
        <w:tc>
          <w:tcPr>
            <w:tcW w:w="4050" w:type="dxa"/>
            <w:tcBorders>
              <w:top w:val="nil"/>
              <w:left w:val="nil"/>
              <w:bottom w:val="nil"/>
              <w:right w:val="nil"/>
            </w:tcBorders>
            <w:shd w:val="clear" w:color="auto" w:fill="auto"/>
            <w:noWrap/>
            <w:vAlign w:val="bottom"/>
            <w:hideMark/>
          </w:tcPr>
          <w:p w14:paraId="175F384D" w14:textId="51236C60" w:rsidR="009141C2" w:rsidRPr="00BF455A" w:rsidRDefault="009141C2" w:rsidP="009141C2">
            <w:pPr>
              <w:rPr>
                <w:b/>
                <w:bCs/>
                <w:sz w:val="28"/>
                <w:szCs w:val="28"/>
                <w:cs/>
              </w:rPr>
            </w:pPr>
            <w:r w:rsidRPr="00D9782B">
              <w:rPr>
                <w:b/>
                <w:bCs/>
                <w:sz w:val="28"/>
                <w:szCs w:val="28"/>
              </w:rPr>
              <w:t>Total assets</w:t>
            </w:r>
            <w:r>
              <w:rPr>
                <w:rFonts w:hint="cs"/>
                <w:b/>
                <w:bCs/>
                <w:sz w:val="28"/>
                <w:szCs w:val="28"/>
                <w:cs/>
              </w:rPr>
              <w:t xml:space="preserve"> </w:t>
            </w:r>
            <w:r>
              <w:rPr>
                <w:b/>
                <w:bCs/>
                <w:sz w:val="28"/>
                <w:szCs w:val="28"/>
              </w:rPr>
              <w:t>decrease</w:t>
            </w:r>
          </w:p>
        </w:tc>
        <w:tc>
          <w:tcPr>
            <w:tcW w:w="1903" w:type="dxa"/>
            <w:tcBorders>
              <w:left w:val="nil"/>
              <w:right w:val="nil"/>
            </w:tcBorders>
            <w:shd w:val="clear" w:color="auto" w:fill="auto"/>
            <w:vAlign w:val="bottom"/>
          </w:tcPr>
          <w:p w14:paraId="3AFF9D17" w14:textId="1B12B722" w:rsidR="009141C2" w:rsidRPr="00BF455A" w:rsidRDefault="009141C2" w:rsidP="009141C2">
            <w:pPr>
              <w:pBdr>
                <w:bottom w:val="double" w:sz="6" w:space="1" w:color="auto"/>
              </w:pBdr>
              <w:tabs>
                <w:tab w:val="decimal" w:pos="1504"/>
              </w:tabs>
              <w:rPr>
                <w:sz w:val="28"/>
                <w:szCs w:val="28"/>
              </w:rPr>
            </w:pPr>
            <w:r>
              <w:rPr>
                <w:sz w:val="28"/>
                <w:szCs w:val="28"/>
              </w:rPr>
              <w:t>(327,131)</w:t>
            </w:r>
          </w:p>
        </w:tc>
        <w:tc>
          <w:tcPr>
            <w:tcW w:w="1904" w:type="dxa"/>
            <w:tcBorders>
              <w:left w:val="nil"/>
              <w:right w:val="nil"/>
            </w:tcBorders>
            <w:shd w:val="clear" w:color="auto" w:fill="auto"/>
            <w:vAlign w:val="bottom"/>
          </w:tcPr>
          <w:p w14:paraId="7B3A6141" w14:textId="2FB1CEC7" w:rsidR="009141C2" w:rsidRPr="00BF455A" w:rsidRDefault="009141C2" w:rsidP="009141C2">
            <w:pPr>
              <w:pBdr>
                <w:bottom w:val="double" w:sz="6" w:space="1" w:color="auto"/>
              </w:pBdr>
              <w:tabs>
                <w:tab w:val="decimal" w:pos="1504"/>
              </w:tabs>
              <w:rPr>
                <w:sz w:val="28"/>
                <w:szCs w:val="28"/>
              </w:rPr>
            </w:pPr>
            <w:r>
              <w:rPr>
                <w:sz w:val="28"/>
                <w:szCs w:val="28"/>
              </w:rPr>
              <w:t>(287,324)</w:t>
            </w:r>
          </w:p>
        </w:tc>
      </w:tr>
      <w:tr w:rsidR="009141C2" w:rsidRPr="00BF455A" w14:paraId="6E85F081" w14:textId="77777777" w:rsidTr="008138EE">
        <w:trPr>
          <w:trHeight w:hRule="exact" w:val="357"/>
        </w:trPr>
        <w:tc>
          <w:tcPr>
            <w:tcW w:w="4050" w:type="dxa"/>
            <w:tcBorders>
              <w:top w:val="nil"/>
              <w:left w:val="nil"/>
              <w:bottom w:val="nil"/>
              <w:right w:val="nil"/>
            </w:tcBorders>
            <w:shd w:val="clear" w:color="auto" w:fill="auto"/>
            <w:noWrap/>
            <w:vAlign w:val="bottom"/>
          </w:tcPr>
          <w:p w14:paraId="0C1DF39B" w14:textId="4F5E9765" w:rsidR="009141C2" w:rsidRPr="00416D8C" w:rsidRDefault="009141C2" w:rsidP="009141C2">
            <w:pPr>
              <w:rPr>
                <w:b/>
                <w:bCs/>
                <w:sz w:val="28"/>
                <w:szCs w:val="28"/>
                <w:cs/>
              </w:rPr>
            </w:pPr>
            <w:r w:rsidRPr="00D9782B">
              <w:rPr>
                <w:b/>
                <w:bCs/>
                <w:sz w:val="28"/>
                <w:szCs w:val="28"/>
              </w:rPr>
              <w:t>Shareholders' Equity</w:t>
            </w:r>
            <w:r>
              <w:rPr>
                <w:rFonts w:hint="cs"/>
                <w:b/>
                <w:bCs/>
                <w:sz w:val="28"/>
                <w:szCs w:val="28"/>
                <w:cs/>
              </w:rPr>
              <w:t xml:space="preserve"> </w:t>
            </w:r>
            <w:r>
              <w:rPr>
                <w:b/>
                <w:bCs/>
                <w:sz w:val="28"/>
                <w:szCs w:val="28"/>
              </w:rPr>
              <w:t>decrease</w:t>
            </w:r>
          </w:p>
        </w:tc>
        <w:tc>
          <w:tcPr>
            <w:tcW w:w="1903" w:type="dxa"/>
            <w:tcBorders>
              <w:left w:val="nil"/>
              <w:right w:val="nil"/>
            </w:tcBorders>
            <w:shd w:val="clear" w:color="auto" w:fill="auto"/>
            <w:vAlign w:val="bottom"/>
          </w:tcPr>
          <w:p w14:paraId="74174617" w14:textId="77777777" w:rsidR="009141C2" w:rsidRPr="00BF455A" w:rsidRDefault="009141C2" w:rsidP="009141C2">
            <w:pPr>
              <w:tabs>
                <w:tab w:val="decimal" w:pos="1504"/>
              </w:tabs>
              <w:rPr>
                <w:sz w:val="28"/>
                <w:szCs w:val="28"/>
              </w:rPr>
            </w:pPr>
          </w:p>
        </w:tc>
        <w:tc>
          <w:tcPr>
            <w:tcW w:w="1904" w:type="dxa"/>
            <w:tcBorders>
              <w:left w:val="nil"/>
              <w:right w:val="nil"/>
            </w:tcBorders>
            <w:shd w:val="clear" w:color="auto" w:fill="auto"/>
            <w:vAlign w:val="bottom"/>
          </w:tcPr>
          <w:p w14:paraId="3BE8D6D1" w14:textId="77777777" w:rsidR="009141C2" w:rsidRPr="00BF455A" w:rsidRDefault="009141C2" w:rsidP="009141C2">
            <w:pPr>
              <w:tabs>
                <w:tab w:val="decimal" w:pos="1504"/>
              </w:tabs>
              <w:rPr>
                <w:sz w:val="28"/>
                <w:szCs w:val="28"/>
              </w:rPr>
            </w:pPr>
          </w:p>
        </w:tc>
      </w:tr>
      <w:tr w:rsidR="009141C2" w:rsidRPr="00BF455A" w14:paraId="355B3CAE" w14:textId="77777777" w:rsidTr="00D9782B">
        <w:trPr>
          <w:trHeight w:val="369"/>
        </w:trPr>
        <w:tc>
          <w:tcPr>
            <w:tcW w:w="4050" w:type="dxa"/>
            <w:tcBorders>
              <w:top w:val="nil"/>
              <w:left w:val="nil"/>
              <w:bottom w:val="nil"/>
              <w:right w:val="nil"/>
            </w:tcBorders>
            <w:shd w:val="clear" w:color="auto" w:fill="auto"/>
            <w:noWrap/>
            <w:vAlign w:val="bottom"/>
          </w:tcPr>
          <w:p w14:paraId="39F6BAEA" w14:textId="3CA9CE2F" w:rsidR="009141C2" w:rsidRPr="00D9782B" w:rsidRDefault="009141C2" w:rsidP="009141C2">
            <w:pPr>
              <w:rPr>
                <w:b/>
                <w:bCs/>
                <w:sz w:val="28"/>
                <w:szCs w:val="28"/>
              </w:rPr>
            </w:pPr>
            <w:r w:rsidRPr="00D9782B">
              <w:rPr>
                <w:sz w:val="28"/>
                <w:szCs w:val="28"/>
              </w:rPr>
              <w:t xml:space="preserve">Retained </w:t>
            </w:r>
            <w:r w:rsidRPr="0036308B">
              <w:rPr>
                <w:sz w:val="28"/>
                <w:szCs w:val="28"/>
              </w:rPr>
              <w:t>earnings</w:t>
            </w:r>
            <w:r w:rsidRPr="0036308B">
              <w:rPr>
                <w:rFonts w:hint="cs"/>
                <w:sz w:val="28"/>
                <w:szCs w:val="28"/>
                <w:cs/>
              </w:rPr>
              <w:t xml:space="preserve"> </w:t>
            </w:r>
            <w:r w:rsidRPr="00694C5D">
              <w:rPr>
                <w:sz w:val="28"/>
                <w:szCs w:val="28"/>
              </w:rPr>
              <w:t>decrease</w:t>
            </w:r>
          </w:p>
        </w:tc>
        <w:tc>
          <w:tcPr>
            <w:tcW w:w="1903" w:type="dxa"/>
            <w:tcBorders>
              <w:left w:val="nil"/>
              <w:right w:val="nil"/>
            </w:tcBorders>
            <w:shd w:val="clear" w:color="auto" w:fill="auto"/>
            <w:vAlign w:val="bottom"/>
          </w:tcPr>
          <w:p w14:paraId="496D695D" w14:textId="57144890" w:rsidR="009141C2" w:rsidRDefault="009141C2" w:rsidP="009141C2">
            <w:pPr>
              <w:pBdr>
                <w:bottom w:val="single" w:sz="4" w:space="1" w:color="auto"/>
              </w:pBdr>
              <w:tabs>
                <w:tab w:val="decimal" w:pos="1504"/>
              </w:tabs>
              <w:rPr>
                <w:sz w:val="28"/>
                <w:szCs w:val="28"/>
              </w:rPr>
            </w:pPr>
            <w:r>
              <w:rPr>
                <w:sz w:val="28"/>
                <w:szCs w:val="28"/>
              </w:rPr>
              <w:t>(327,131)</w:t>
            </w:r>
          </w:p>
        </w:tc>
        <w:tc>
          <w:tcPr>
            <w:tcW w:w="1904" w:type="dxa"/>
            <w:tcBorders>
              <w:left w:val="nil"/>
              <w:right w:val="nil"/>
            </w:tcBorders>
            <w:shd w:val="clear" w:color="auto" w:fill="auto"/>
            <w:vAlign w:val="bottom"/>
          </w:tcPr>
          <w:p w14:paraId="05700422" w14:textId="2287589C" w:rsidR="009141C2" w:rsidRDefault="009141C2" w:rsidP="009141C2">
            <w:pPr>
              <w:pBdr>
                <w:bottom w:val="single" w:sz="4" w:space="1" w:color="auto"/>
              </w:pBdr>
              <w:tabs>
                <w:tab w:val="decimal" w:pos="1504"/>
              </w:tabs>
              <w:rPr>
                <w:sz w:val="28"/>
                <w:szCs w:val="28"/>
              </w:rPr>
            </w:pPr>
            <w:r>
              <w:rPr>
                <w:sz w:val="28"/>
                <w:szCs w:val="28"/>
              </w:rPr>
              <w:t>(287,324)</w:t>
            </w:r>
          </w:p>
        </w:tc>
      </w:tr>
      <w:tr w:rsidR="009141C2" w:rsidRPr="00BF455A" w14:paraId="0C8EA13C" w14:textId="77777777" w:rsidTr="00D9782B">
        <w:trPr>
          <w:trHeight w:val="369"/>
        </w:trPr>
        <w:tc>
          <w:tcPr>
            <w:tcW w:w="4050" w:type="dxa"/>
            <w:tcBorders>
              <w:top w:val="nil"/>
              <w:left w:val="nil"/>
              <w:bottom w:val="nil"/>
              <w:right w:val="nil"/>
            </w:tcBorders>
            <w:shd w:val="clear" w:color="auto" w:fill="auto"/>
            <w:noWrap/>
            <w:vAlign w:val="bottom"/>
          </w:tcPr>
          <w:p w14:paraId="223294C8" w14:textId="70B9FC8B" w:rsidR="009141C2" w:rsidRPr="00416D8C" w:rsidRDefault="009141C2" w:rsidP="009141C2">
            <w:pPr>
              <w:rPr>
                <w:b/>
                <w:bCs/>
                <w:sz w:val="28"/>
                <w:szCs w:val="28"/>
                <w:cs/>
              </w:rPr>
            </w:pPr>
            <w:r w:rsidRPr="00D9782B">
              <w:rPr>
                <w:b/>
                <w:bCs/>
                <w:sz w:val="28"/>
                <w:szCs w:val="28"/>
              </w:rPr>
              <w:t>Total shareholders' equity</w:t>
            </w:r>
            <w:r>
              <w:rPr>
                <w:rFonts w:hint="cs"/>
                <w:b/>
                <w:bCs/>
                <w:sz w:val="28"/>
                <w:szCs w:val="28"/>
                <w:cs/>
              </w:rPr>
              <w:t xml:space="preserve"> </w:t>
            </w:r>
            <w:r>
              <w:rPr>
                <w:b/>
                <w:bCs/>
                <w:sz w:val="28"/>
                <w:szCs w:val="28"/>
              </w:rPr>
              <w:t>decrease</w:t>
            </w:r>
          </w:p>
        </w:tc>
        <w:tc>
          <w:tcPr>
            <w:tcW w:w="1903" w:type="dxa"/>
            <w:tcBorders>
              <w:left w:val="nil"/>
              <w:right w:val="nil"/>
            </w:tcBorders>
            <w:shd w:val="clear" w:color="auto" w:fill="auto"/>
            <w:vAlign w:val="bottom"/>
          </w:tcPr>
          <w:p w14:paraId="09827E13" w14:textId="03701353" w:rsidR="009141C2" w:rsidRPr="00BF455A" w:rsidRDefault="009141C2" w:rsidP="009141C2">
            <w:pPr>
              <w:pBdr>
                <w:bottom w:val="double" w:sz="6" w:space="1" w:color="auto"/>
              </w:pBdr>
              <w:tabs>
                <w:tab w:val="decimal" w:pos="1504"/>
              </w:tabs>
              <w:rPr>
                <w:sz w:val="28"/>
                <w:szCs w:val="28"/>
              </w:rPr>
            </w:pPr>
            <w:r>
              <w:rPr>
                <w:sz w:val="28"/>
                <w:szCs w:val="28"/>
              </w:rPr>
              <w:t>(327,131)</w:t>
            </w:r>
          </w:p>
        </w:tc>
        <w:tc>
          <w:tcPr>
            <w:tcW w:w="1904" w:type="dxa"/>
            <w:tcBorders>
              <w:left w:val="nil"/>
              <w:right w:val="nil"/>
            </w:tcBorders>
            <w:shd w:val="clear" w:color="auto" w:fill="auto"/>
            <w:vAlign w:val="bottom"/>
          </w:tcPr>
          <w:p w14:paraId="6E2B41F7" w14:textId="4BDD9B67" w:rsidR="009141C2" w:rsidRPr="00BF455A" w:rsidRDefault="009141C2" w:rsidP="009141C2">
            <w:pPr>
              <w:pBdr>
                <w:bottom w:val="double" w:sz="6" w:space="1" w:color="auto"/>
              </w:pBdr>
              <w:tabs>
                <w:tab w:val="decimal" w:pos="1504"/>
              </w:tabs>
              <w:rPr>
                <w:sz w:val="28"/>
                <w:szCs w:val="28"/>
              </w:rPr>
            </w:pPr>
            <w:r>
              <w:rPr>
                <w:sz w:val="28"/>
                <w:szCs w:val="28"/>
              </w:rPr>
              <w:t>(287,324)</w:t>
            </w:r>
          </w:p>
        </w:tc>
      </w:tr>
    </w:tbl>
    <w:p w14:paraId="60244B8D" w14:textId="5E1F6D38" w:rsidR="008168A8" w:rsidRDefault="00912BC4" w:rsidP="00E422A6">
      <w:pPr>
        <w:spacing w:before="120" w:after="120" w:line="380" w:lineRule="exact"/>
        <w:ind w:left="993" w:firstLine="11"/>
        <w:rPr>
          <w:b/>
          <w:bCs/>
          <w:sz w:val="28"/>
          <w:szCs w:val="28"/>
        </w:rPr>
      </w:pPr>
      <w:r>
        <w:rPr>
          <w:sz w:val="28"/>
          <w:szCs w:val="28"/>
        </w:rPr>
        <w:t>T</w:t>
      </w:r>
      <w:r w:rsidR="008168A8" w:rsidRPr="008168A8">
        <w:rPr>
          <w:sz w:val="28"/>
          <w:szCs w:val="28"/>
        </w:rPr>
        <w:t xml:space="preserve">he impacts </w:t>
      </w:r>
      <w:r w:rsidR="00F65636">
        <w:rPr>
          <w:sz w:val="28"/>
          <w:szCs w:val="28"/>
        </w:rPr>
        <w:t xml:space="preserve">arise as the Group </w:t>
      </w:r>
      <w:r w:rsidR="008168A8" w:rsidRPr="008168A8">
        <w:rPr>
          <w:sz w:val="28"/>
          <w:szCs w:val="28"/>
        </w:rPr>
        <w:t>recognize</w:t>
      </w:r>
      <w:r w:rsidR="00C310E4">
        <w:rPr>
          <w:sz w:val="28"/>
          <w:szCs w:val="28"/>
        </w:rPr>
        <w:t>s</w:t>
      </w:r>
      <w:r w:rsidR="008168A8" w:rsidRPr="008168A8">
        <w:rPr>
          <w:sz w:val="28"/>
          <w:szCs w:val="28"/>
        </w:rPr>
        <w:t xml:space="preserve"> an allowance for expected credit</w:t>
      </w:r>
      <w:r w:rsidR="00B70E4E">
        <w:rPr>
          <w:sz w:val="28"/>
          <w:szCs w:val="28"/>
        </w:rPr>
        <w:t xml:space="preserve"> losses o</w:t>
      </w:r>
      <w:r w:rsidR="00F65636">
        <w:rPr>
          <w:sz w:val="28"/>
          <w:szCs w:val="28"/>
        </w:rPr>
        <w:t>n its financial assets.</w:t>
      </w:r>
      <w:r w:rsidRPr="00912BC4">
        <w:rPr>
          <w:sz w:val="28"/>
          <w:szCs w:val="28"/>
        </w:rPr>
        <w:t xml:space="preserve"> </w:t>
      </w:r>
      <w:r w:rsidR="00F65636" w:rsidRPr="008168A8">
        <w:rPr>
          <w:sz w:val="28"/>
          <w:szCs w:val="28"/>
        </w:rPr>
        <w:t>The</w:t>
      </w:r>
      <w:r w:rsidRPr="008168A8">
        <w:rPr>
          <w:sz w:val="28"/>
          <w:szCs w:val="28"/>
        </w:rPr>
        <w:t xml:space="preserve"> Group</w:t>
      </w:r>
      <w:r w:rsidR="00B70E4E">
        <w:rPr>
          <w:b/>
          <w:bCs/>
          <w:sz w:val="28"/>
          <w:szCs w:val="28"/>
        </w:rPr>
        <w:t xml:space="preserve"> </w:t>
      </w:r>
      <w:r w:rsidR="00D36944">
        <w:rPr>
          <w:sz w:val="28"/>
          <w:szCs w:val="28"/>
        </w:rPr>
        <w:t>recognize</w:t>
      </w:r>
      <w:r w:rsidR="00C310E4">
        <w:rPr>
          <w:sz w:val="28"/>
          <w:szCs w:val="28"/>
        </w:rPr>
        <w:t>s</w:t>
      </w:r>
      <w:r>
        <w:rPr>
          <w:sz w:val="28"/>
          <w:szCs w:val="28"/>
        </w:rPr>
        <w:t xml:space="preserve"> </w:t>
      </w:r>
      <w:r w:rsidR="00F65636">
        <w:rPr>
          <w:sz w:val="28"/>
          <w:szCs w:val="28"/>
        </w:rPr>
        <w:t xml:space="preserve">the </w:t>
      </w:r>
      <w:r>
        <w:rPr>
          <w:sz w:val="28"/>
          <w:szCs w:val="28"/>
        </w:rPr>
        <w:t>allowance</w:t>
      </w:r>
      <w:r w:rsidRPr="00912BC4">
        <w:rPr>
          <w:sz w:val="28"/>
          <w:szCs w:val="28"/>
        </w:rPr>
        <w:t xml:space="preserve"> </w:t>
      </w:r>
      <w:r w:rsidR="00C310E4">
        <w:rPr>
          <w:sz w:val="28"/>
          <w:szCs w:val="28"/>
        </w:rPr>
        <w:t xml:space="preserve">for </w:t>
      </w:r>
      <w:r w:rsidRPr="00912BC4">
        <w:rPr>
          <w:sz w:val="28"/>
          <w:szCs w:val="28"/>
        </w:rPr>
        <w:t xml:space="preserve">loss </w:t>
      </w:r>
      <w:r w:rsidR="00C310E4">
        <w:rPr>
          <w:sz w:val="28"/>
          <w:szCs w:val="28"/>
        </w:rPr>
        <w:t>in</w:t>
      </w:r>
      <w:r w:rsidR="00F65636">
        <w:rPr>
          <w:sz w:val="28"/>
          <w:szCs w:val="28"/>
        </w:rPr>
        <w:t xml:space="preserve"> reference to </w:t>
      </w:r>
      <w:r w:rsidR="00261534" w:rsidRPr="00261534">
        <w:rPr>
          <w:sz w:val="28"/>
          <w:szCs w:val="28"/>
        </w:rPr>
        <w:t>the announcement of</w:t>
      </w:r>
      <w:r w:rsidR="00261534">
        <w:rPr>
          <w:sz w:val="28"/>
          <w:szCs w:val="28"/>
        </w:rPr>
        <w:t xml:space="preserve"> Bank of Thailand </w:t>
      </w:r>
      <w:proofErr w:type="spellStart"/>
      <w:r w:rsidR="00261534">
        <w:rPr>
          <w:sz w:val="28"/>
          <w:szCs w:val="28"/>
        </w:rPr>
        <w:t>Sor.Nor.Sor</w:t>
      </w:r>
      <w:proofErr w:type="spellEnd"/>
      <w:r w:rsidR="00261534">
        <w:rPr>
          <w:sz w:val="28"/>
          <w:szCs w:val="28"/>
        </w:rPr>
        <w:t>. 23/2561</w:t>
      </w:r>
      <w:r w:rsidR="00261534" w:rsidRPr="00261534">
        <w:rPr>
          <w:sz w:val="28"/>
          <w:szCs w:val="28"/>
        </w:rPr>
        <w:t xml:space="preserve"> regarding the basis for classification and reserve of the financial institution ann</w:t>
      </w:r>
      <w:r w:rsidR="00F65636">
        <w:rPr>
          <w:sz w:val="28"/>
          <w:szCs w:val="28"/>
        </w:rPr>
        <w:t>ounced on</w:t>
      </w:r>
      <w:r w:rsidR="00261534">
        <w:rPr>
          <w:sz w:val="28"/>
          <w:szCs w:val="28"/>
        </w:rPr>
        <w:t xml:space="preserve"> October 31, 2018</w:t>
      </w:r>
      <w:r w:rsidR="00261534" w:rsidRPr="00261534">
        <w:rPr>
          <w:sz w:val="28"/>
          <w:szCs w:val="28"/>
        </w:rPr>
        <w:t>.</w:t>
      </w:r>
    </w:p>
    <w:p w14:paraId="3AB36769" w14:textId="0F52C0A9" w:rsidR="00C16FF0" w:rsidRPr="00A564D4" w:rsidRDefault="00C16FF0" w:rsidP="00E422A6">
      <w:pPr>
        <w:spacing w:before="120" w:after="120" w:line="380" w:lineRule="exact"/>
        <w:ind w:left="993" w:firstLine="11"/>
        <w:rPr>
          <w:b/>
          <w:bCs/>
          <w:sz w:val="28"/>
          <w:szCs w:val="28"/>
        </w:rPr>
      </w:pPr>
      <w:r w:rsidRPr="00A564D4">
        <w:rPr>
          <w:b/>
          <w:bCs/>
          <w:sz w:val="28"/>
          <w:szCs w:val="28"/>
        </w:rPr>
        <w:t>TFRS 16 Leases</w:t>
      </w:r>
    </w:p>
    <w:p w14:paraId="0F930A81" w14:textId="52799BEE" w:rsidR="002742A1" w:rsidRPr="00A564D4" w:rsidRDefault="003B66F3" w:rsidP="00E422A6">
      <w:pPr>
        <w:spacing w:before="120" w:line="380" w:lineRule="exact"/>
        <w:ind w:left="992"/>
        <w:rPr>
          <w:rFonts w:eastAsia="Arial Unicode MS"/>
          <w:sz w:val="28"/>
          <w:szCs w:val="28"/>
        </w:rPr>
      </w:pPr>
      <w:r w:rsidRPr="00A564D4">
        <w:rPr>
          <w:rFonts w:eastAsia="Arial Unicode MS"/>
          <w:sz w:val="28"/>
          <w:szCs w:val="28"/>
        </w:rPr>
        <w:t xml:space="preserve">TFRS 16 supersedes TAS 17 Leases together with related Interpretations. The standard sets out the principles for the recognition, measurement, presentation and disclosure of leases, and requires a lessee to </w:t>
      </w:r>
      <w:r w:rsidR="002742A1" w:rsidRPr="00A564D4">
        <w:rPr>
          <w:rFonts w:eastAsia="Arial Unicode MS"/>
          <w:sz w:val="28"/>
          <w:szCs w:val="28"/>
        </w:rPr>
        <w:t>recognize</w:t>
      </w:r>
      <w:r w:rsidRPr="00A564D4">
        <w:rPr>
          <w:rFonts w:eastAsia="Arial Unicode MS"/>
          <w:sz w:val="28"/>
          <w:szCs w:val="28"/>
        </w:rPr>
        <w:t xml:space="preserve"> assets and liabilities for all leases with a term of more than 12 months, unless the underlying asset is low value. </w:t>
      </w:r>
    </w:p>
    <w:p w14:paraId="41F41B73" w14:textId="77777777" w:rsidR="004D7D4C" w:rsidRPr="00A564D4" w:rsidRDefault="004D7D4C" w:rsidP="00261534">
      <w:pPr>
        <w:spacing w:before="60" w:line="380" w:lineRule="exact"/>
        <w:ind w:left="992"/>
        <w:rPr>
          <w:rFonts w:eastAsia="Arial Unicode MS"/>
          <w:spacing w:val="-2"/>
          <w:sz w:val="28"/>
          <w:szCs w:val="28"/>
        </w:rPr>
      </w:pPr>
      <w:r w:rsidRPr="00E422A6">
        <w:rPr>
          <w:rFonts w:eastAsia="Arial Unicode MS"/>
          <w:sz w:val="28"/>
          <w:szCs w:val="28"/>
        </w:rPr>
        <w:t>Accounting</w:t>
      </w:r>
      <w:r w:rsidRPr="00A564D4">
        <w:rPr>
          <w:rFonts w:eastAsia="Arial Unicode MS"/>
          <w:spacing w:val="-2"/>
          <w:sz w:val="28"/>
          <w:szCs w:val="28"/>
        </w:rPr>
        <w:t xml:space="preserve"> by lessors under TFRS 16 is substantially unchanged from TAS 17. Lessors will continue to classify leases as either operating or finance leases using similar principles to those used under TAS 17.</w:t>
      </w:r>
    </w:p>
    <w:p w14:paraId="1DF7B957" w14:textId="77777777" w:rsidR="001702A9" w:rsidRPr="001702A9" w:rsidRDefault="001702A9" w:rsidP="003326C0">
      <w:pPr>
        <w:spacing w:line="380" w:lineRule="exact"/>
        <w:ind w:left="992"/>
        <w:rPr>
          <w:rFonts w:eastAsia="Arial Unicode MS"/>
          <w:sz w:val="28"/>
          <w:szCs w:val="28"/>
        </w:rPr>
      </w:pPr>
      <w:r w:rsidRPr="001702A9">
        <w:rPr>
          <w:rFonts w:eastAsia="Arial Unicode MS"/>
          <w:sz w:val="28"/>
          <w:szCs w:val="28"/>
        </w:rPr>
        <w:t>The Company and its subsidiaries plans to adopt TFRS 16 using the method of adoption of which the cumulative effect is recognized as at January 1, 2020, and do not retroactively adjust the financial statements for the previous year presented for comparison.</w:t>
      </w:r>
    </w:p>
    <w:p w14:paraId="29A87326" w14:textId="295090ED" w:rsidR="001702A9" w:rsidRDefault="001702A9" w:rsidP="00261534">
      <w:pPr>
        <w:spacing w:before="60" w:line="380" w:lineRule="exact"/>
        <w:ind w:left="992"/>
        <w:rPr>
          <w:rFonts w:eastAsia="Arial Unicode MS"/>
          <w:sz w:val="28"/>
          <w:szCs w:val="28"/>
        </w:rPr>
      </w:pPr>
      <w:r w:rsidRPr="001702A9">
        <w:rPr>
          <w:rFonts w:eastAsia="Arial Unicode MS"/>
          <w:sz w:val="28"/>
          <w:szCs w:val="28"/>
        </w:rPr>
        <w:t xml:space="preserve">The management of the Group expects the effect of the adoption of this accounting standard to the statement of financial position as at January 1, 2020, is to increase the Group and the Company only assets by approximately </w:t>
      </w:r>
      <w:r w:rsidRPr="00261534">
        <w:rPr>
          <w:rFonts w:eastAsia="Arial Unicode MS"/>
          <w:sz w:val="28"/>
          <w:szCs w:val="28"/>
        </w:rPr>
        <w:t>Baht 3</w:t>
      </w:r>
      <w:r w:rsidR="00132E67" w:rsidRPr="00261534">
        <w:rPr>
          <w:rFonts w:eastAsia="Arial Unicode MS"/>
          <w:sz w:val="28"/>
          <w:szCs w:val="28"/>
        </w:rPr>
        <w:t>1</w:t>
      </w:r>
      <w:r w:rsidR="00CC61F1">
        <w:rPr>
          <w:rFonts w:eastAsia="Arial Unicode MS"/>
          <w:sz w:val="28"/>
          <w:szCs w:val="28"/>
        </w:rPr>
        <w:t>.08</w:t>
      </w:r>
      <w:r w:rsidRPr="00261534">
        <w:rPr>
          <w:rFonts w:eastAsia="Arial Unicode MS"/>
          <w:sz w:val="28"/>
          <w:szCs w:val="28"/>
        </w:rPr>
        <w:t xml:space="preserve"> million</w:t>
      </w:r>
      <w:r w:rsidR="003326C0" w:rsidRPr="00261534">
        <w:rPr>
          <w:rFonts w:eastAsia="Arial Unicode MS"/>
          <w:sz w:val="28"/>
          <w:szCs w:val="28"/>
        </w:rPr>
        <w:t xml:space="preserve"> and</w:t>
      </w:r>
      <w:r w:rsidR="003326C0" w:rsidRPr="00261534">
        <w:rPr>
          <w:rStyle w:val="longtext"/>
          <w:sz w:val="28"/>
          <w:szCs w:val="28"/>
        </w:rPr>
        <w:t xml:space="preserve"> </w:t>
      </w:r>
      <w:r w:rsidR="003326C0" w:rsidRPr="00261534">
        <w:rPr>
          <w:rFonts w:eastAsia="Arial Unicode MS"/>
          <w:sz w:val="28"/>
          <w:szCs w:val="28"/>
        </w:rPr>
        <w:t xml:space="preserve">Baht </w:t>
      </w:r>
      <w:r w:rsidR="00132E67" w:rsidRPr="00261534">
        <w:rPr>
          <w:rFonts w:eastAsia="Arial Unicode MS"/>
          <w:sz w:val="28"/>
          <w:szCs w:val="28"/>
        </w:rPr>
        <w:t>7</w:t>
      </w:r>
      <w:r w:rsidR="003326C0" w:rsidRPr="00261534">
        <w:rPr>
          <w:rFonts w:eastAsia="Arial Unicode MS"/>
          <w:sz w:val="28"/>
          <w:szCs w:val="28"/>
        </w:rPr>
        <w:t>.</w:t>
      </w:r>
      <w:r w:rsidR="009727ED">
        <w:rPr>
          <w:rFonts w:eastAsia="Arial Unicode MS"/>
          <w:sz w:val="28"/>
          <w:szCs w:val="28"/>
        </w:rPr>
        <w:t>58</w:t>
      </w:r>
      <w:r w:rsidR="003326C0" w:rsidRPr="00261534">
        <w:rPr>
          <w:rFonts w:eastAsia="Arial Unicode MS"/>
          <w:sz w:val="28"/>
          <w:szCs w:val="28"/>
        </w:rPr>
        <w:t xml:space="preserve"> million</w:t>
      </w:r>
      <w:r w:rsidR="003326C0" w:rsidRPr="00261534">
        <w:rPr>
          <w:rStyle w:val="longtext"/>
          <w:sz w:val="28"/>
          <w:szCs w:val="28"/>
        </w:rPr>
        <w:t xml:space="preserve"> respectively</w:t>
      </w:r>
      <w:r w:rsidRPr="00261534">
        <w:rPr>
          <w:rFonts w:eastAsia="Arial Unicode MS"/>
          <w:sz w:val="28"/>
          <w:szCs w:val="28"/>
        </w:rPr>
        <w:t xml:space="preserve">, and to increase the Group and the Company only liabilities by approximately Baht </w:t>
      </w:r>
      <w:r w:rsidR="00CC61F1" w:rsidRPr="00261534">
        <w:rPr>
          <w:rFonts w:eastAsia="Arial Unicode MS"/>
          <w:sz w:val="28"/>
          <w:szCs w:val="28"/>
        </w:rPr>
        <w:t>31</w:t>
      </w:r>
      <w:r w:rsidR="00CC61F1">
        <w:rPr>
          <w:rFonts w:eastAsia="Arial Unicode MS"/>
          <w:sz w:val="28"/>
          <w:szCs w:val="28"/>
        </w:rPr>
        <w:t>.08</w:t>
      </w:r>
      <w:r w:rsidR="009727ED" w:rsidRPr="00261534">
        <w:rPr>
          <w:rFonts w:eastAsia="Arial Unicode MS"/>
          <w:sz w:val="28"/>
          <w:szCs w:val="28"/>
        </w:rPr>
        <w:t xml:space="preserve"> </w:t>
      </w:r>
      <w:r w:rsidRPr="00261534">
        <w:rPr>
          <w:rFonts w:eastAsia="Arial Unicode MS"/>
          <w:sz w:val="28"/>
          <w:szCs w:val="28"/>
        </w:rPr>
        <w:t>million</w:t>
      </w:r>
      <w:r w:rsidR="003326C0" w:rsidRPr="00261534">
        <w:rPr>
          <w:rFonts w:eastAsia="Arial Unicode MS"/>
          <w:sz w:val="28"/>
          <w:szCs w:val="28"/>
        </w:rPr>
        <w:t xml:space="preserve"> and</w:t>
      </w:r>
      <w:r w:rsidR="003326C0" w:rsidRPr="00261534">
        <w:rPr>
          <w:rStyle w:val="longtext"/>
          <w:sz w:val="28"/>
          <w:szCs w:val="28"/>
        </w:rPr>
        <w:t xml:space="preserve"> </w:t>
      </w:r>
      <w:r w:rsidR="003326C0" w:rsidRPr="00261534">
        <w:rPr>
          <w:rFonts w:eastAsia="Arial Unicode MS"/>
          <w:sz w:val="28"/>
          <w:szCs w:val="28"/>
        </w:rPr>
        <w:t xml:space="preserve">Baht </w:t>
      </w:r>
      <w:r w:rsidR="009727ED" w:rsidRPr="00261534">
        <w:rPr>
          <w:rFonts w:eastAsia="Arial Unicode MS"/>
          <w:sz w:val="28"/>
          <w:szCs w:val="28"/>
        </w:rPr>
        <w:t>7.</w:t>
      </w:r>
      <w:r w:rsidR="009727ED">
        <w:rPr>
          <w:rFonts w:eastAsia="Arial Unicode MS"/>
          <w:sz w:val="28"/>
          <w:szCs w:val="28"/>
        </w:rPr>
        <w:t xml:space="preserve">58 </w:t>
      </w:r>
      <w:r w:rsidR="003326C0" w:rsidRPr="00261534">
        <w:rPr>
          <w:rFonts w:eastAsia="Arial Unicode MS"/>
          <w:sz w:val="28"/>
          <w:szCs w:val="28"/>
        </w:rPr>
        <w:t>million</w:t>
      </w:r>
      <w:r w:rsidR="003326C0" w:rsidRPr="00261534">
        <w:rPr>
          <w:rStyle w:val="longtext"/>
          <w:sz w:val="28"/>
          <w:szCs w:val="28"/>
        </w:rPr>
        <w:t xml:space="preserve"> respectively</w:t>
      </w:r>
      <w:r w:rsidR="00936635">
        <w:rPr>
          <w:rStyle w:val="longtext"/>
          <w:sz w:val="28"/>
          <w:szCs w:val="28"/>
          <w:shd w:val="clear" w:color="auto" w:fill="FFFFFF"/>
        </w:rPr>
        <w:t>.</w:t>
      </w:r>
    </w:p>
    <w:p w14:paraId="3F60EA46" w14:textId="77777777" w:rsidR="00421DD2" w:rsidRPr="00A564D4" w:rsidRDefault="00421DD2" w:rsidP="00402F6C">
      <w:pPr>
        <w:numPr>
          <w:ilvl w:val="0"/>
          <w:numId w:val="1"/>
        </w:numPr>
        <w:tabs>
          <w:tab w:val="clear" w:pos="562"/>
        </w:tabs>
        <w:spacing w:before="240"/>
        <w:ind w:left="567" w:hanging="567"/>
        <w:jc w:val="both"/>
        <w:rPr>
          <w:b/>
          <w:bCs/>
          <w:caps/>
          <w:sz w:val="28"/>
          <w:szCs w:val="28"/>
        </w:rPr>
      </w:pPr>
      <w:r w:rsidRPr="00A564D4">
        <w:rPr>
          <w:b/>
          <w:bCs/>
          <w:caps/>
          <w:sz w:val="28"/>
          <w:szCs w:val="28"/>
        </w:rPr>
        <w:t>SUMMARY of significant accounting policies</w:t>
      </w:r>
    </w:p>
    <w:p w14:paraId="04085860" w14:textId="5667AA0C" w:rsidR="00EF2169" w:rsidRPr="00A564D4" w:rsidRDefault="008A79A4" w:rsidP="00E26827">
      <w:pPr>
        <w:pStyle w:val="ListParagraph"/>
        <w:spacing w:before="120"/>
        <w:ind w:left="567"/>
        <w:jc w:val="both"/>
        <w:outlineLvl w:val="0"/>
        <w:rPr>
          <w:b/>
          <w:bCs/>
          <w:spacing w:val="-4"/>
          <w:sz w:val="28"/>
          <w:szCs w:val="28"/>
        </w:rPr>
      </w:pPr>
      <w:r>
        <w:rPr>
          <w:b/>
          <w:bCs/>
          <w:sz w:val="28"/>
          <w:szCs w:val="28"/>
        </w:rPr>
        <w:t>R</w:t>
      </w:r>
      <w:r w:rsidR="00EF2169" w:rsidRPr="00A564D4">
        <w:rPr>
          <w:b/>
          <w:bCs/>
          <w:sz w:val="28"/>
          <w:szCs w:val="28"/>
        </w:rPr>
        <w:t>evenues and expenses</w:t>
      </w:r>
      <w:r>
        <w:rPr>
          <w:b/>
          <w:bCs/>
          <w:sz w:val="28"/>
          <w:szCs w:val="28"/>
        </w:rPr>
        <w:t xml:space="preserve"> recognition</w:t>
      </w:r>
    </w:p>
    <w:p w14:paraId="4F32FF4A" w14:textId="683526EE" w:rsidR="00EF2169" w:rsidRPr="0057526D" w:rsidRDefault="00AE4216" w:rsidP="003C5C65">
      <w:pPr>
        <w:spacing w:line="380" w:lineRule="exact"/>
        <w:ind w:left="567"/>
        <w:rPr>
          <w:spacing w:val="-4"/>
          <w:sz w:val="28"/>
          <w:szCs w:val="28"/>
        </w:rPr>
      </w:pPr>
      <w:r w:rsidRPr="0057526D">
        <w:rPr>
          <w:sz w:val="28"/>
          <w:szCs w:val="28"/>
        </w:rPr>
        <w:t>Revenues from financial advisor and investment consultant</w:t>
      </w:r>
    </w:p>
    <w:p w14:paraId="72789E5C" w14:textId="6C335AFF" w:rsidR="00AE4216" w:rsidRPr="00A564D4" w:rsidRDefault="00EA75D4" w:rsidP="003B32B7">
      <w:pPr>
        <w:tabs>
          <w:tab w:val="left" w:pos="540"/>
        </w:tabs>
        <w:ind w:left="1276" w:hanging="425"/>
        <w:outlineLvl w:val="0"/>
        <w:rPr>
          <w:spacing w:val="-4"/>
          <w:sz w:val="28"/>
          <w:szCs w:val="28"/>
        </w:rPr>
      </w:pPr>
      <w:r w:rsidRPr="00A564D4">
        <w:rPr>
          <w:spacing w:val="-4"/>
          <w:sz w:val="28"/>
          <w:szCs w:val="28"/>
        </w:rPr>
        <w:t>-</w:t>
      </w:r>
      <w:r w:rsidRPr="00A564D4">
        <w:rPr>
          <w:spacing w:val="-4"/>
          <w:sz w:val="28"/>
          <w:szCs w:val="28"/>
        </w:rPr>
        <w:tab/>
      </w:r>
      <w:r w:rsidR="00AE4216" w:rsidRPr="003B32B7">
        <w:rPr>
          <w:spacing w:val="-6"/>
          <w:sz w:val="28"/>
          <w:szCs w:val="28"/>
        </w:rPr>
        <w:t xml:space="preserve">Monthly fee is </w:t>
      </w:r>
      <w:proofErr w:type="spellStart"/>
      <w:r w:rsidR="003939AE" w:rsidRPr="003B32B7">
        <w:rPr>
          <w:spacing w:val="-6"/>
          <w:sz w:val="28"/>
          <w:szCs w:val="28"/>
        </w:rPr>
        <w:t>recognised</w:t>
      </w:r>
      <w:proofErr w:type="spellEnd"/>
      <w:r w:rsidR="00AE4216" w:rsidRPr="003B32B7">
        <w:rPr>
          <w:spacing w:val="-6"/>
          <w:sz w:val="28"/>
          <w:szCs w:val="28"/>
        </w:rPr>
        <w:t xml:space="preserve"> based on the performance of services under related contract.  The Company will cease revenue recognition when receivables are continuously delinquent on payments for more than </w:t>
      </w:r>
      <w:r w:rsidR="00AE4216" w:rsidRPr="00E046A0">
        <w:rPr>
          <w:spacing w:val="-6"/>
          <w:sz w:val="28"/>
          <w:szCs w:val="28"/>
        </w:rPr>
        <w:t>3</w:t>
      </w:r>
      <w:r w:rsidR="00AE4216" w:rsidRPr="003B32B7">
        <w:rPr>
          <w:spacing w:val="-6"/>
          <w:sz w:val="28"/>
          <w:szCs w:val="28"/>
        </w:rPr>
        <w:t xml:space="preserve"> months.</w:t>
      </w:r>
    </w:p>
    <w:p w14:paraId="18601F84" w14:textId="77B5C3F4" w:rsidR="00AE4216" w:rsidRPr="00A564D4" w:rsidRDefault="00EA75D4" w:rsidP="003C5C65">
      <w:pPr>
        <w:tabs>
          <w:tab w:val="left" w:pos="540"/>
        </w:tabs>
        <w:ind w:left="1276" w:hanging="425"/>
        <w:outlineLvl w:val="0"/>
        <w:rPr>
          <w:spacing w:val="-4"/>
          <w:sz w:val="28"/>
          <w:szCs w:val="28"/>
        </w:rPr>
      </w:pPr>
      <w:r w:rsidRPr="00A564D4">
        <w:rPr>
          <w:spacing w:val="-4"/>
          <w:sz w:val="28"/>
          <w:szCs w:val="28"/>
        </w:rPr>
        <w:t>-</w:t>
      </w:r>
      <w:r w:rsidRPr="00A564D4">
        <w:rPr>
          <w:spacing w:val="-4"/>
          <w:sz w:val="28"/>
          <w:szCs w:val="28"/>
        </w:rPr>
        <w:tab/>
      </w:r>
      <w:r w:rsidR="00AE4216" w:rsidRPr="00A564D4">
        <w:rPr>
          <w:spacing w:val="-4"/>
          <w:sz w:val="28"/>
          <w:szCs w:val="28"/>
        </w:rPr>
        <w:t xml:space="preserve">Service fee on completion is </w:t>
      </w:r>
      <w:proofErr w:type="spellStart"/>
      <w:r w:rsidR="003939AE" w:rsidRPr="00A564D4">
        <w:rPr>
          <w:spacing w:val="-4"/>
          <w:sz w:val="28"/>
          <w:szCs w:val="28"/>
        </w:rPr>
        <w:t>recognised</w:t>
      </w:r>
      <w:proofErr w:type="spellEnd"/>
      <w:r w:rsidR="00AE4216" w:rsidRPr="00A564D4">
        <w:rPr>
          <w:spacing w:val="-4"/>
          <w:sz w:val="28"/>
          <w:szCs w:val="28"/>
        </w:rPr>
        <w:t xml:space="preserve"> when the service is completely rendered.</w:t>
      </w:r>
    </w:p>
    <w:p w14:paraId="07C02303" w14:textId="022D6760" w:rsidR="00AE4216" w:rsidRPr="00A564D4" w:rsidRDefault="00AE4216" w:rsidP="003C5C65">
      <w:pPr>
        <w:spacing w:line="380" w:lineRule="exact"/>
        <w:ind w:left="567"/>
        <w:rPr>
          <w:spacing w:val="-4"/>
          <w:sz w:val="28"/>
          <w:szCs w:val="28"/>
        </w:rPr>
      </w:pPr>
      <w:r w:rsidRPr="003C5C65">
        <w:rPr>
          <w:sz w:val="28"/>
          <w:szCs w:val="28"/>
        </w:rPr>
        <w:t>Interest</w:t>
      </w:r>
      <w:r w:rsidRPr="00A564D4">
        <w:rPr>
          <w:spacing w:val="-4"/>
          <w:sz w:val="28"/>
          <w:szCs w:val="28"/>
        </w:rPr>
        <w:t xml:space="preserve"> income is </w:t>
      </w:r>
      <w:proofErr w:type="spellStart"/>
      <w:r w:rsidR="003939AE" w:rsidRPr="00A564D4">
        <w:rPr>
          <w:spacing w:val="-4"/>
          <w:sz w:val="28"/>
          <w:szCs w:val="28"/>
        </w:rPr>
        <w:t>recognised</w:t>
      </w:r>
      <w:proofErr w:type="spellEnd"/>
      <w:r w:rsidRPr="00A564D4">
        <w:rPr>
          <w:spacing w:val="-4"/>
          <w:sz w:val="28"/>
          <w:szCs w:val="28"/>
        </w:rPr>
        <w:t xml:space="preserve"> using effective interest method.</w:t>
      </w:r>
    </w:p>
    <w:p w14:paraId="6CEFAFFD" w14:textId="0E6FF9A8" w:rsidR="00AE4216" w:rsidRPr="00A564D4" w:rsidRDefault="00AE4216" w:rsidP="003C5C65">
      <w:pPr>
        <w:spacing w:line="380" w:lineRule="exact"/>
        <w:ind w:left="567"/>
        <w:rPr>
          <w:spacing w:val="-4"/>
          <w:sz w:val="28"/>
          <w:szCs w:val="28"/>
        </w:rPr>
      </w:pPr>
      <w:r w:rsidRPr="003C5C65">
        <w:rPr>
          <w:sz w:val="28"/>
          <w:szCs w:val="28"/>
        </w:rPr>
        <w:t>Placement</w:t>
      </w:r>
      <w:r w:rsidRPr="00A564D4">
        <w:rPr>
          <w:spacing w:val="-4"/>
          <w:sz w:val="28"/>
          <w:szCs w:val="28"/>
        </w:rPr>
        <w:t xml:space="preserve"> fee income is </w:t>
      </w:r>
      <w:proofErr w:type="spellStart"/>
      <w:r w:rsidR="003939AE" w:rsidRPr="00A564D4">
        <w:rPr>
          <w:spacing w:val="-4"/>
          <w:sz w:val="28"/>
          <w:szCs w:val="28"/>
        </w:rPr>
        <w:t>recognised</w:t>
      </w:r>
      <w:proofErr w:type="spellEnd"/>
      <w:r w:rsidRPr="00A564D4">
        <w:rPr>
          <w:spacing w:val="-4"/>
          <w:sz w:val="28"/>
          <w:szCs w:val="28"/>
        </w:rPr>
        <w:t xml:space="preserve"> using effective interest method over the period of loan agreement which the Group is a lender. </w:t>
      </w:r>
    </w:p>
    <w:p w14:paraId="7AF02BDD" w14:textId="73CC5B2E" w:rsidR="001F1315" w:rsidRPr="00A564D4" w:rsidRDefault="00AE4216" w:rsidP="003C5C65">
      <w:pPr>
        <w:spacing w:line="380" w:lineRule="exact"/>
        <w:ind w:left="567"/>
        <w:rPr>
          <w:spacing w:val="-4"/>
          <w:sz w:val="28"/>
          <w:szCs w:val="28"/>
        </w:rPr>
      </w:pPr>
      <w:r w:rsidRPr="003C5C65">
        <w:rPr>
          <w:sz w:val="28"/>
          <w:szCs w:val="28"/>
        </w:rPr>
        <w:t>Other</w:t>
      </w:r>
      <w:r w:rsidRPr="00A564D4">
        <w:rPr>
          <w:spacing w:val="-4"/>
          <w:sz w:val="28"/>
          <w:szCs w:val="28"/>
        </w:rPr>
        <w:t xml:space="preserve"> </w:t>
      </w:r>
      <w:r w:rsidR="008A79A4">
        <w:rPr>
          <w:spacing w:val="-4"/>
          <w:sz w:val="28"/>
          <w:szCs w:val="28"/>
        </w:rPr>
        <w:t>revenues</w:t>
      </w:r>
      <w:r w:rsidRPr="00A564D4">
        <w:rPr>
          <w:spacing w:val="-4"/>
          <w:sz w:val="28"/>
          <w:szCs w:val="28"/>
        </w:rPr>
        <w:t xml:space="preserve"> and expenses are </w:t>
      </w:r>
      <w:proofErr w:type="spellStart"/>
      <w:r w:rsidR="003939AE" w:rsidRPr="00A564D4">
        <w:rPr>
          <w:spacing w:val="-4"/>
          <w:sz w:val="28"/>
          <w:szCs w:val="28"/>
        </w:rPr>
        <w:t>recognised</w:t>
      </w:r>
      <w:proofErr w:type="spellEnd"/>
      <w:r w:rsidRPr="00A564D4">
        <w:rPr>
          <w:spacing w:val="-4"/>
          <w:sz w:val="28"/>
          <w:szCs w:val="28"/>
        </w:rPr>
        <w:t xml:space="preserve"> on accrual basis.</w:t>
      </w:r>
    </w:p>
    <w:p w14:paraId="6ACFAA61" w14:textId="77777777" w:rsidR="00821F41" w:rsidRPr="00A564D4" w:rsidRDefault="00821F41" w:rsidP="003B32B7">
      <w:pPr>
        <w:spacing w:before="120"/>
        <w:ind w:left="567"/>
        <w:jc w:val="both"/>
        <w:rPr>
          <w:b/>
          <w:bCs/>
          <w:sz w:val="28"/>
          <w:szCs w:val="28"/>
        </w:rPr>
      </w:pPr>
      <w:r w:rsidRPr="00A564D4">
        <w:rPr>
          <w:b/>
          <w:bCs/>
          <w:sz w:val="28"/>
          <w:szCs w:val="28"/>
        </w:rPr>
        <w:t>Cash and cash equivalents</w:t>
      </w:r>
    </w:p>
    <w:p w14:paraId="3BC83710" w14:textId="77D6C2BE" w:rsidR="00821F41" w:rsidRPr="00A564D4" w:rsidRDefault="008F1414" w:rsidP="00821F41">
      <w:pPr>
        <w:tabs>
          <w:tab w:val="left" w:pos="540"/>
        </w:tabs>
        <w:spacing w:before="120"/>
        <w:ind w:left="567"/>
        <w:outlineLvl w:val="0"/>
        <w:rPr>
          <w:sz w:val="28"/>
          <w:szCs w:val="28"/>
        </w:rPr>
      </w:pPr>
      <w:r w:rsidRPr="008F1414">
        <w:rPr>
          <w:sz w:val="28"/>
          <w:szCs w:val="28"/>
        </w:rPr>
        <w:t>Cash and cash equivalents represented cash on hand and at financial institute and short-term investment with high liquidity of less than 3 months due date and no restrictions on use.</w:t>
      </w:r>
    </w:p>
    <w:p w14:paraId="158E5764" w14:textId="77777777" w:rsidR="00261534" w:rsidRDefault="00261534">
      <w:pPr>
        <w:rPr>
          <w:b/>
          <w:bCs/>
          <w:sz w:val="28"/>
          <w:szCs w:val="28"/>
        </w:rPr>
      </w:pPr>
      <w:r>
        <w:rPr>
          <w:b/>
          <w:bCs/>
          <w:sz w:val="28"/>
          <w:szCs w:val="28"/>
        </w:rPr>
        <w:br w:type="page"/>
      </w:r>
    </w:p>
    <w:p w14:paraId="3EC942A2" w14:textId="6BC23C40" w:rsidR="007F6785" w:rsidRPr="00A564D4" w:rsidRDefault="007F6785" w:rsidP="007F6785">
      <w:pPr>
        <w:tabs>
          <w:tab w:val="left" w:pos="540"/>
        </w:tabs>
        <w:spacing w:before="120"/>
        <w:ind w:left="567"/>
        <w:outlineLvl w:val="0"/>
        <w:rPr>
          <w:b/>
          <w:bCs/>
          <w:sz w:val="28"/>
          <w:szCs w:val="28"/>
        </w:rPr>
      </w:pPr>
      <w:r w:rsidRPr="00A564D4">
        <w:rPr>
          <w:b/>
          <w:bCs/>
          <w:sz w:val="28"/>
          <w:szCs w:val="28"/>
        </w:rPr>
        <w:t xml:space="preserve">Short-term investments </w:t>
      </w:r>
    </w:p>
    <w:p w14:paraId="687F6B86" w14:textId="413F1658" w:rsidR="00BC063A" w:rsidRDefault="008F1414" w:rsidP="003B32B7">
      <w:pPr>
        <w:tabs>
          <w:tab w:val="left" w:pos="540"/>
        </w:tabs>
        <w:spacing w:before="60"/>
        <w:ind w:left="567"/>
        <w:jc w:val="both"/>
        <w:outlineLvl w:val="0"/>
        <w:rPr>
          <w:sz w:val="28"/>
          <w:szCs w:val="28"/>
        </w:rPr>
      </w:pPr>
      <w:r>
        <w:rPr>
          <w:sz w:val="28"/>
          <w:szCs w:val="28"/>
        </w:rPr>
        <w:t>The C</w:t>
      </w:r>
      <w:r w:rsidR="006D6E39" w:rsidRPr="00A564D4">
        <w:rPr>
          <w:sz w:val="28"/>
          <w:szCs w:val="28"/>
        </w:rPr>
        <w:t>ompany</w:t>
      </w:r>
      <w:r>
        <w:rPr>
          <w:sz w:val="28"/>
          <w:szCs w:val="28"/>
        </w:rPr>
        <w:t xml:space="preserve"> and subsidiaries</w:t>
      </w:r>
      <w:r w:rsidR="00BC063A">
        <w:rPr>
          <w:sz w:val="28"/>
          <w:szCs w:val="28"/>
        </w:rPr>
        <w:t xml:space="preserve"> </w:t>
      </w:r>
      <w:r w:rsidR="006D6E39" w:rsidRPr="00A564D4">
        <w:rPr>
          <w:sz w:val="28"/>
          <w:szCs w:val="28"/>
        </w:rPr>
        <w:t xml:space="preserve">classified investment </w:t>
      </w:r>
      <w:r>
        <w:rPr>
          <w:sz w:val="28"/>
          <w:szCs w:val="28"/>
        </w:rPr>
        <w:t>as</w:t>
      </w:r>
      <w:r w:rsidR="006D6E39" w:rsidRPr="00A564D4">
        <w:rPr>
          <w:sz w:val="28"/>
          <w:szCs w:val="28"/>
        </w:rPr>
        <w:t xml:space="preserve"> trading investment</w:t>
      </w:r>
      <w:r w:rsidR="007A1A0D" w:rsidRPr="00A564D4">
        <w:rPr>
          <w:sz w:val="28"/>
          <w:szCs w:val="28"/>
        </w:rPr>
        <w:t>. The classification</w:t>
      </w:r>
      <w:r>
        <w:rPr>
          <w:sz w:val="28"/>
          <w:szCs w:val="28"/>
        </w:rPr>
        <w:t xml:space="preserve"> is</w:t>
      </w:r>
      <w:r w:rsidR="007A1A0D" w:rsidRPr="00A564D4">
        <w:rPr>
          <w:sz w:val="28"/>
          <w:szCs w:val="28"/>
        </w:rPr>
        <w:t xml:space="preserve"> depend</w:t>
      </w:r>
      <w:r>
        <w:rPr>
          <w:sz w:val="28"/>
          <w:szCs w:val="28"/>
        </w:rPr>
        <w:t>ent</w:t>
      </w:r>
      <w:r w:rsidR="007A1A0D" w:rsidRPr="00A564D4">
        <w:rPr>
          <w:sz w:val="28"/>
          <w:szCs w:val="28"/>
        </w:rPr>
        <w:t xml:space="preserve"> on the purpose </w:t>
      </w:r>
      <w:r>
        <w:rPr>
          <w:sz w:val="28"/>
          <w:szCs w:val="28"/>
        </w:rPr>
        <w:t>f</w:t>
      </w:r>
      <w:r w:rsidR="007A1A0D" w:rsidRPr="00A564D4">
        <w:rPr>
          <w:sz w:val="28"/>
          <w:szCs w:val="28"/>
        </w:rPr>
        <w:t>o</w:t>
      </w:r>
      <w:r>
        <w:rPr>
          <w:sz w:val="28"/>
          <w:szCs w:val="28"/>
        </w:rPr>
        <w:t>r which</w:t>
      </w:r>
      <w:r w:rsidR="007A1A0D" w:rsidRPr="00A564D4">
        <w:rPr>
          <w:sz w:val="28"/>
          <w:szCs w:val="28"/>
        </w:rPr>
        <w:t xml:space="preserve"> </w:t>
      </w:r>
      <w:r>
        <w:rPr>
          <w:sz w:val="28"/>
          <w:szCs w:val="28"/>
        </w:rPr>
        <w:t xml:space="preserve">the </w:t>
      </w:r>
      <w:r w:rsidR="007A1A0D" w:rsidRPr="00A564D4">
        <w:rPr>
          <w:sz w:val="28"/>
          <w:szCs w:val="28"/>
        </w:rPr>
        <w:t>investment</w:t>
      </w:r>
      <w:r w:rsidR="00BC063A">
        <w:rPr>
          <w:sz w:val="28"/>
          <w:szCs w:val="28"/>
        </w:rPr>
        <w:t xml:space="preserve">s </w:t>
      </w:r>
      <w:r w:rsidR="00BC063A" w:rsidRPr="00BC063A">
        <w:rPr>
          <w:sz w:val="28"/>
          <w:szCs w:val="28"/>
        </w:rPr>
        <w:t>were acquired</w:t>
      </w:r>
      <w:r w:rsidR="007A1A0D" w:rsidRPr="00A564D4">
        <w:rPr>
          <w:sz w:val="28"/>
          <w:szCs w:val="28"/>
        </w:rPr>
        <w:t>.</w:t>
      </w:r>
      <w:r w:rsidR="00BC063A" w:rsidRPr="00BC063A">
        <w:rPr>
          <w:sz w:val="28"/>
          <w:szCs w:val="28"/>
        </w:rPr>
        <w:t xml:space="preserve"> Management determines the appropriate classification of its investments at the time of the purchase and re-evaluates such designation on a regular basis.</w:t>
      </w:r>
      <w:r w:rsidR="007A1A0D" w:rsidRPr="00A564D4">
        <w:rPr>
          <w:sz w:val="28"/>
          <w:szCs w:val="28"/>
        </w:rPr>
        <w:t xml:space="preserve"> </w:t>
      </w:r>
    </w:p>
    <w:p w14:paraId="20C778AA" w14:textId="20459F05" w:rsidR="007A1A0D" w:rsidRPr="00A564D4" w:rsidRDefault="008F1414" w:rsidP="003B32B7">
      <w:pPr>
        <w:tabs>
          <w:tab w:val="left" w:pos="540"/>
        </w:tabs>
        <w:spacing w:before="60"/>
        <w:ind w:left="567"/>
        <w:jc w:val="both"/>
        <w:outlineLvl w:val="0"/>
        <w:rPr>
          <w:sz w:val="28"/>
          <w:szCs w:val="28"/>
        </w:rPr>
      </w:pPr>
      <w:r>
        <w:rPr>
          <w:sz w:val="28"/>
          <w:szCs w:val="28"/>
        </w:rPr>
        <w:t>Trading i</w:t>
      </w:r>
      <w:r w:rsidR="00BC063A" w:rsidRPr="00BC063A">
        <w:rPr>
          <w:sz w:val="28"/>
          <w:szCs w:val="28"/>
        </w:rPr>
        <w:t xml:space="preserve">nvestments that </w:t>
      </w:r>
      <w:r>
        <w:rPr>
          <w:sz w:val="28"/>
          <w:szCs w:val="28"/>
        </w:rPr>
        <w:t>are</w:t>
      </w:r>
      <w:r w:rsidR="00BC063A" w:rsidRPr="00BC063A">
        <w:rPr>
          <w:sz w:val="28"/>
          <w:szCs w:val="28"/>
        </w:rPr>
        <w:t xml:space="preserve"> acquired principally for the purpose of generating a profit from short-term fluctuations in price are classified as trading investments and included in current assets.</w:t>
      </w:r>
    </w:p>
    <w:p w14:paraId="3912A530" w14:textId="3EA9D726" w:rsidR="007A1A0D" w:rsidRPr="00A564D4" w:rsidRDefault="007A1A0D" w:rsidP="003B32B7">
      <w:pPr>
        <w:tabs>
          <w:tab w:val="left" w:pos="540"/>
        </w:tabs>
        <w:spacing w:before="60"/>
        <w:ind w:left="567"/>
        <w:jc w:val="both"/>
        <w:outlineLvl w:val="0"/>
        <w:rPr>
          <w:sz w:val="28"/>
          <w:szCs w:val="28"/>
        </w:rPr>
      </w:pPr>
      <w:r w:rsidRPr="00A564D4">
        <w:rPr>
          <w:sz w:val="28"/>
          <w:szCs w:val="28"/>
        </w:rPr>
        <w:t xml:space="preserve">Trading investments </w:t>
      </w:r>
      <w:r w:rsidR="008F1414">
        <w:rPr>
          <w:sz w:val="28"/>
          <w:szCs w:val="28"/>
        </w:rPr>
        <w:t>are</w:t>
      </w:r>
      <w:r w:rsidR="003C5C65" w:rsidRPr="003C5C65">
        <w:rPr>
          <w:sz w:val="28"/>
          <w:szCs w:val="28"/>
        </w:rPr>
        <w:t xml:space="preserve"> initially </w:t>
      </w:r>
      <w:proofErr w:type="spellStart"/>
      <w:r w:rsidR="003C5C65" w:rsidRPr="003C5C65">
        <w:rPr>
          <w:sz w:val="28"/>
          <w:szCs w:val="28"/>
        </w:rPr>
        <w:t>recognised</w:t>
      </w:r>
      <w:proofErr w:type="spellEnd"/>
      <w:r w:rsidR="003C5C65" w:rsidRPr="003C5C65">
        <w:rPr>
          <w:sz w:val="28"/>
          <w:szCs w:val="28"/>
        </w:rPr>
        <w:t xml:space="preserve"> at cost, which is equal to the fair value of consideration paid plus transaction cost.</w:t>
      </w:r>
    </w:p>
    <w:p w14:paraId="1AE1A112" w14:textId="1117A0E3" w:rsidR="007A1A0D" w:rsidRPr="00A564D4" w:rsidRDefault="008F1414" w:rsidP="003B32B7">
      <w:pPr>
        <w:tabs>
          <w:tab w:val="left" w:pos="540"/>
        </w:tabs>
        <w:spacing w:before="60"/>
        <w:ind w:left="567"/>
        <w:outlineLvl w:val="0"/>
        <w:rPr>
          <w:sz w:val="28"/>
          <w:szCs w:val="28"/>
        </w:rPr>
      </w:pPr>
      <w:r>
        <w:rPr>
          <w:sz w:val="28"/>
          <w:szCs w:val="28"/>
        </w:rPr>
        <w:t xml:space="preserve">Trading investments </w:t>
      </w:r>
      <w:r w:rsidR="003C5C65" w:rsidRPr="003C5C65">
        <w:rPr>
          <w:sz w:val="28"/>
          <w:szCs w:val="28"/>
        </w:rPr>
        <w:t xml:space="preserve">subsequently measured at fair value. The unrealized gains and losses of trading investments are </w:t>
      </w:r>
      <w:proofErr w:type="spellStart"/>
      <w:r w:rsidR="003C5C65" w:rsidRPr="003C5C65">
        <w:rPr>
          <w:sz w:val="28"/>
          <w:szCs w:val="28"/>
        </w:rPr>
        <w:t>recognised</w:t>
      </w:r>
      <w:proofErr w:type="spellEnd"/>
      <w:r w:rsidR="003C5C65" w:rsidRPr="003C5C65">
        <w:rPr>
          <w:sz w:val="28"/>
          <w:szCs w:val="28"/>
        </w:rPr>
        <w:t xml:space="preserve"> in</w:t>
      </w:r>
      <w:r>
        <w:rPr>
          <w:sz w:val="28"/>
          <w:szCs w:val="28"/>
        </w:rPr>
        <w:t xml:space="preserve"> the statement of</w:t>
      </w:r>
      <w:r w:rsidR="003C5C65" w:rsidRPr="003C5C65">
        <w:rPr>
          <w:sz w:val="28"/>
          <w:szCs w:val="28"/>
        </w:rPr>
        <w:t xml:space="preserve"> profit or loss.</w:t>
      </w:r>
    </w:p>
    <w:p w14:paraId="1F4773C1" w14:textId="5155B4A1" w:rsidR="007A1A0D" w:rsidRDefault="003C5C65" w:rsidP="009560DB">
      <w:pPr>
        <w:tabs>
          <w:tab w:val="left" w:pos="540"/>
        </w:tabs>
        <w:spacing w:before="60"/>
        <w:ind w:left="567"/>
        <w:jc w:val="both"/>
        <w:outlineLvl w:val="0"/>
        <w:rPr>
          <w:sz w:val="28"/>
          <w:szCs w:val="28"/>
        </w:rPr>
      </w:pPr>
      <w:r w:rsidRPr="003C5C65">
        <w:rPr>
          <w:sz w:val="28"/>
          <w:szCs w:val="28"/>
        </w:rPr>
        <w:t xml:space="preserve">On disposal of an investment, the difference between the net disposal proceeds and the carrying amount is charged or credited to the profit or loss. When disposing of part of the Company's holding of a particular </w:t>
      </w:r>
      <w:r w:rsidR="007C1C4C">
        <w:rPr>
          <w:sz w:val="28"/>
          <w:szCs w:val="28"/>
        </w:rPr>
        <w:t>i</w:t>
      </w:r>
      <w:r w:rsidRPr="003C5C65">
        <w:rPr>
          <w:sz w:val="28"/>
          <w:szCs w:val="28"/>
        </w:rPr>
        <w:t>nvestment in equity securities, the carrying amount of the disposed part is determined by the weighted average carrying amount of the total holding of the investment.</w:t>
      </w:r>
    </w:p>
    <w:p w14:paraId="0AF522FA" w14:textId="77777777" w:rsidR="00821F41" w:rsidRPr="00A564D4" w:rsidRDefault="00821F41" w:rsidP="00FF1FA5">
      <w:pPr>
        <w:spacing w:before="120"/>
        <w:ind w:left="567"/>
        <w:jc w:val="both"/>
        <w:rPr>
          <w:b/>
          <w:bCs/>
          <w:sz w:val="28"/>
          <w:szCs w:val="28"/>
        </w:rPr>
      </w:pPr>
      <w:r w:rsidRPr="00A564D4">
        <w:rPr>
          <w:b/>
          <w:bCs/>
          <w:sz w:val="28"/>
          <w:szCs w:val="28"/>
        </w:rPr>
        <w:t>Trade receivables and allowance for doubtful accounts</w:t>
      </w:r>
    </w:p>
    <w:p w14:paraId="794B9334" w14:textId="77777777" w:rsidR="003B66F3" w:rsidRPr="00A564D4" w:rsidRDefault="00821F41" w:rsidP="00821F41">
      <w:pPr>
        <w:tabs>
          <w:tab w:val="left" w:pos="540"/>
        </w:tabs>
        <w:spacing w:before="120"/>
        <w:ind w:left="567"/>
        <w:outlineLvl w:val="0"/>
        <w:rPr>
          <w:sz w:val="28"/>
          <w:szCs w:val="28"/>
        </w:rPr>
      </w:pPr>
      <w:r w:rsidRPr="00A564D4">
        <w:rPr>
          <w:sz w:val="28"/>
          <w:szCs w:val="28"/>
        </w:rPr>
        <w:t>Trade receivables are stated at net realizable value. Allowance for doubtful accounts is an estimate of those amounts which may prove to be uncollectible based on a review of the current status of existing accounts receivables and the local economy environment.</w:t>
      </w:r>
    </w:p>
    <w:p w14:paraId="635B2F8B" w14:textId="77777777" w:rsidR="0054629B" w:rsidRPr="00A564D4" w:rsidRDefault="0054629B" w:rsidP="003B32B7">
      <w:pPr>
        <w:spacing w:before="120"/>
        <w:ind w:left="567"/>
        <w:jc w:val="both"/>
        <w:rPr>
          <w:b/>
          <w:bCs/>
          <w:sz w:val="28"/>
          <w:szCs w:val="28"/>
        </w:rPr>
      </w:pPr>
      <w:r w:rsidRPr="00A564D4">
        <w:rPr>
          <w:b/>
          <w:bCs/>
          <w:sz w:val="28"/>
          <w:szCs w:val="28"/>
        </w:rPr>
        <w:t xml:space="preserve">Factoring receivable </w:t>
      </w:r>
    </w:p>
    <w:p w14:paraId="3C3BD8DD" w14:textId="77777777" w:rsidR="0054629B" w:rsidRPr="00A564D4" w:rsidRDefault="0054629B" w:rsidP="00620DD6">
      <w:pPr>
        <w:tabs>
          <w:tab w:val="left" w:pos="540"/>
        </w:tabs>
        <w:spacing w:before="60"/>
        <w:ind w:left="567"/>
        <w:outlineLvl w:val="0"/>
        <w:rPr>
          <w:sz w:val="28"/>
          <w:szCs w:val="28"/>
        </w:rPr>
      </w:pPr>
      <w:r w:rsidRPr="00A564D4">
        <w:rPr>
          <w:sz w:val="28"/>
          <w:szCs w:val="28"/>
        </w:rPr>
        <w:t xml:space="preserve">Factoring receivables are </w:t>
      </w:r>
      <w:proofErr w:type="spellStart"/>
      <w:r w:rsidRPr="00A564D4">
        <w:rPr>
          <w:sz w:val="28"/>
          <w:szCs w:val="28"/>
        </w:rPr>
        <w:t>recognised</w:t>
      </w:r>
      <w:proofErr w:type="spellEnd"/>
      <w:r w:rsidRPr="00A564D4">
        <w:rPr>
          <w:sz w:val="28"/>
          <w:szCs w:val="28"/>
        </w:rPr>
        <w:t xml:space="preserve"> on the transaction date.</w:t>
      </w:r>
    </w:p>
    <w:p w14:paraId="5EFB694E" w14:textId="5EAF072A" w:rsidR="003B66F3" w:rsidRPr="00A564D4" w:rsidRDefault="008F1414" w:rsidP="00620DD6">
      <w:pPr>
        <w:tabs>
          <w:tab w:val="left" w:pos="540"/>
        </w:tabs>
        <w:spacing w:before="60"/>
        <w:ind w:left="567"/>
        <w:outlineLvl w:val="0"/>
        <w:rPr>
          <w:sz w:val="28"/>
          <w:szCs w:val="28"/>
        </w:rPr>
      </w:pPr>
      <w:r>
        <w:rPr>
          <w:sz w:val="28"/>
          <w:szCs w:val="28"/>
        </w:rPr>
        <w:t>Factoring receivables are</w:t>
      </w:r>
      <w:r w:rsidR="0054629B" w:rsidRPr="00A564D4">
        <w:rPr>
          <w:sz w:val="28"/>
          <w:szCs w:val="28"/>
        </w:rPr>
        <w:t xml:space="preserve"> initially </w:t>
      </w:r>
      <w:proofErr w:type="spellStart"/>
      <w:r w:rsidR="0054629B" w:rsidRPr="00A564D4">
        <w:rPr>
          <w:sz w:val="28"/>
          <w:szCs w:val="28"/>
        </w:rPr>
        <w:t>recognised</w:t>
      </w:r>
      <w:proofErr w:type="spellEnd"/>
      <w:r w:rsidR="0054629B" w:rsidRPr="00A564D4">
        <w:rPr>
          <w:sz w:val="28"/>
          <w:szCs w:val="28"/>
        </w:rPr>
        <w:t xml:space="preserve"> at the amount equal to e.g. </w:t>
      </w:r>
      <w:r w:rsidR="00DB0B95" w:rsidRPr="00A564D4">
        <w:rPr>
          <w:sz w:val="28"/>
          <w:szCs w:val="28"/>
        </w:rPr>
        <w:t>70%</w:t>
      </w:r>
      <w:r w:rsidR="0054629B" w:rsidRPr="00E046A0">
        <w:rPr>
          <w:sz w:val="28"/>
          <w:szCs w:val="28"/>
        </w:rPr>
        <w:t xml:space="preserve"> </w:t>
      </w:r>
      <w:r w:rsidR="0054629B" w:rsidRPr="00A564D4">
        <w:rPr>
          <w:sz w:val="28"/>
          <w:szCs w:val="28"/>
        </w:rPr>
        <w:t xml:space="preserve">or </w:t>
      </w:r>
      <w:r w:rsidR="00DB0B95" w:rsidRPr="00A564D4">
        <w:rPr>
          <w:sz w:val="28"/>
          <w:szCs w:val="28"/>
        </w:rPr>
        <w:t>90</w:t>
      </w:r>
      <w:r w:rsidR="00DB0B95" w:rsidRPr="00E046A0">
        <w:rPr>
          <w:sz w:val="28"/>
          <w:szCs w:val="28"/>
        </w:rPr>
        <w:t>%</w:t>
      </w:r>
      <w:r w:rsidR="007C1C4C">
        <w:rPr>
          <w:sz w:val="28"/>
          <w:szCs w:val="28"/>
        </w:rPr>
        <w:t xml:space="preserve"> </w:t>
      </w:r>
      <w:r w:rsidR="0054629B" w:rsidRPr="00A564D4">
        <w:rPr>
          <w:sz w:val="28"/>
          <w:szCs w:val="28"/>
        </w:rPr>
        <w:t>of bills and stated at the outstanding contract amount, net of unearned interest income less al</w:t>
      </w:r>
      <w:r w:rsidR="00DB0B95" w:rsidRPr="00A564D4">
        <w:rPr>
          <w:sz w:val="28"/>
          <w:szCs w:val="28"/>
        </w:rPr>
        <w:t xml:space="preserve">lowance for doubtful accounts. </w:t>
      </w:r>
      <w:r w:rsidR="0054629B" w:rsidRPr="00A564D4">
        <w:rPr>
          <w:sz w:val="28"/>
          <w:szCs w:val="28"/>
        </w:rPr>
        <w:t xml:space="preserve">Unearned interest income is </w:t>
      </w:r>
      <w:proofErr w:type="spellStart"/>
      <w:r w:rsidR="0054629B" w:rsidRPr="00A564D4">
        <w:rPr>
          <w:sz w:val="28"/>
          <w:szCs w:val="28"/>
        </w:rPr>
        <w:t>recognised</w:t>
      </w:r>
      <w:proofErr w:type="spellEnd"/>
      <w:r w:rsidR="0054629B" w:rsidRPr="00A564D4">
        <w:rPr>
          <w:sz w:val="28"/>
          <w:szCs w:val="28"/>
        </w:rPr>
        <w:t xml:space="preserve"> over a period of contract using the effective interest method and is presented as interest income in </w:t>
      </w:r>
      <w:r>
        <w:rPr>
          <w:sz w:val="28"/>
          <w:szCs w:val="28"/>
        </w:rPr>
        <w:t xml:space="preserve">the </w:t>
      </w:r>
      <w:r w:rsidR="0054629B" w:rsidRPr="00A564D4">
        <w:rPr>
          <w:sz w:val="28"/>
          <w:szCs w:val="28"/>
        </w:rPr>
        <w:t>statements of comprehensive income.</w:t>
      </w:r>
    </w:p>
    <w:p w14:paraId="6E03B910" w14:textId="1409AD0F" w:rsidR="0054629B" w:rsidRPr="00A564D4" w:rsidRDefault="0054629B" w:rsidP="003B32B7">
      <w:pPr>
        <w:spacing w:before="120"/>
        <w:ind w:left="567"/>
        <w:jc w:val="both"/>
        <w:rPr>
          <w:b/>
          <w:bCs/>
          <w:sz w:val="28"/>
          <w:szCs w:val="28"/>
        </w:rPr>
      </w:pPr>
      <w:r w:rsidRPr="00A564D4">
        <w:rPr>
          <w:b/>
          <w:bCs/>
          <w:sz w:val="28"/>
          <w:szCs w:val="28"/>
        </w:rPr>
        <w:t>Loan receivables</w:t>
      </w:r>
      <w:r w:rsidR="00C828C1">
        <w:rPr>
          <w:b/>
          <w:bCs/>
          <w:sz w:val="28"/>
          <w:szCs w:val="28"/>
        </w:rPr>
        <w:t xml:space="preserve"> </w:t>
      </w:r>
      <w:r w:rsidR="00C828C1" w:rsidRPr="00A564D4">
        <w:rPr>
          <w:b/>
          <w:bCs/>
          <w:sz w:val="28"/>
          <w:szCs w:val="28"/>
        </w:rPr>
        <w:t>and allowance for doubtful accounts</w:t>
      </w:r>
    </w:p>
    <w:p w14:paraId="1FDF91F3" w14:textId="20B09300" w:rsidR="0054629B" w:rsidRPr="00B30311" w:rsidRDefault="0054629B" w:rsidP="00370AD2">
      <w:pPr>
        <w:tabs>
          <w:tab w:val="left" w:pos="540"/>
        </w:tabs>
        <w:spacing w:before="120"/>
        <w:ind w:left="567"/>
        <w:outlineLvl w:val="0"/>
        <w:rPr>
          <w:sz w:val="28"/>
          <w:szCs w:val="28"/>
        </w:rPr>
      </w:pPr>
      <w:r w:rsidRPr="00A564D4">
        <w:rPr>
          <w:sz w:val="28"/>
          <w:szCs w:val="28"/>
        </w:rPr>
        <w:t xml:space="preserve">Loan receivables are comprised of receivables from loan agreement and bills of exchange. Loan receivables are </w:t>
      </w:r>
      <w:proofErr w:type="spellStart"/>
      <w:r w:rsidRPr="00A564D4">
        <w:rPr>
          <w:sz w:val="28"/>
          <w:szCs w:val="28"/>
        </w:rPr>
        <w:t>recognised</w:t>
      </w:r>
      <w:proofErr w:type="spellEnd"/>
      <w:r w:rsidRPr="00A564D4">
        <w:rPr>
          <w:sz w:val="28"/>
          <w:szCs w:val="28"/>
        </w:rPr>
        <w:t xml:space="preserve"> on the transaction date.</w:t>
      </w:r>
      <w:r w:rsidR="00370AD2" w:rsidRPr="00370AD2">
        <w:rPr>
          <w:sz w:val="28"/>
          <w:szCs w:val="28"/>
        </w:rPr>
        <w:t xml:space="preserve"> </w:t>
      </w:r>
      <w:r w:rsidR="00370AD2" w:rsidRPr="00A564D4">
        <w:rPr>
          <w:sz w:val="28"/>
          <w:szCs w:val="28"/>
        </w:rPr>
        <w:t xml:space="preserve">Allowance for doubtful accounts is </w:t>
      </w:r>
      <w:r w:rsidR="00214917">
        <w:rPr>
          <w:sz w:val="28"/>
          <w:szCs w:val="28"/>
        </w:rPr>
        <w:t xml:space="preserve">based on </w:t>
      </w:r>
      <w:r w:rsidR="00370AD2" w:rsidRPr="00370AD2">
        <w:rPr>
          <w:sz w:val="28"/>
          <w:szCs w:val="28"/>
        </w:rPr>
        <w:t>outstanding balances less collateral</w:t>
      </w:r>
      <w:r w:rsidR="005D2F13">
        <w:rPr>
          <w:sz w:val="28"/>
          <w:szCs w:val="28"/>
        </w:rPr>
        <w:t xml:space="preserve"> value</w:t>
      </w:r>
      <w:r w:rsidR="00B30311">
        <w:rPr>
          <w:sz w:val="28"/>
          <w:szCs w:val="28"/>
        </w:rPr>
        <w:t xml:space="preserve">, </w:t>
      </w:r>
      <w:r w:rsidR="005D2F13">
        <w:rPr>
          <w:sz w:val="28"/>
          <w:szCs w:val="28"/>
        </w:rPr>
        <w:t xml:space="preserve">which is </w:t>
      </w:r>
      <w:r w:rsidR="00233BB3">
        <w:rPr>
          <w:sz w:val="28"/>
          <w:szCs w:val="28"/>
        </w:rPr>
        <w:t>calculated</w:t>
      </w:r>
      <w:r w:rsidR="005D2F13">
        <w:rPr>
          <w:sz w:val="28"/>
          <w:szCs w:val="28"/>
        </w:rPr>
        <w:t xml:space="preserve"> by referencing to </w:t>
      </w:r>
      <w:r w:rsidR="00B30311" w:rsidRPr="00261534">
        <w:rPr>
          <w:sz w:val="28"/>
          <w:szCs w:val="28"/>
        </w:rPr>
        <w:t>the announcement of</w:t>
      </w:r>
      <w:r w:rsidR="00B30311">
        <w:rPr>
          <w:sz w:val="28"/>
          <w:szCs w:val="28"/>
        </w:rPr>
        <w:t xml:space="preserve"> Bank of Thailand </w:t>
      </w:r>
      <w:proofErr w:type="spellStart"/>
      <w:r w:rsidR="00B30311">
        <w:rPr>
          <w:sz w:val="28"/>
          <w:szCs w:val="28"/>
        </w:rPr>
        <w:t>Sor.Nor.Sor</w:t>
      </w:r>
      <w:proofErr w:type="spellEnd"/>
      <w:r w:rsidR="00B30311">
        <w:rPr>
          <w:sz w:val="28"/>
          <w:szCs w:val="28"/>
        </w:rPr>
        <w:t>. 5/2559</w:t>
      </w:r>
      <w:r w:rsidR="00B30311" w:rsidRPr="00261534">
        <w:rPr>
          <w:sz w:val="28"/>
          <w:szCs w:val="28"/>
        </w:rPr>
        <w:t xml:space="preserve"> regarding the basis for classification and reserve of the financial institution ann</w:t>
      </w:r>
      <w:r w:rsidR="005D2F13">
        <w:rPr>
          <w:sz w:val="28"/>
          <w:szCs w:val="28"/>
        </w:rPr>
        <w:t>ounced on</w:t>
      </w:r>
      <w:r w:rsidR="00B30311">
        <w:rPr>
          <w:sz w:val="28"/>
          <w:szCs w:val="28"/>
        </w:rPr>
        <w:t xml:space="preserve"> June 10, 2016 (See Note 11)</w:t>
      </w:r>
      <w:r w:rsidR="009727ED">
        <w:rPr>
          <w:sz w:val="28"/>
          <w:szCs w:val="28"/>
        </w:rPr>
        <w:t>.</w:t>
      </w:r>
    </w:p>
    <w:p w14:paraId="5EEEE9EC" w14:textId="3EB2E9B1" w:rsidR="005D2F13" w:rsidRDefault="00902B42" w:rsidP="00AE4216">
      <w:pPr>
        <w:tabs>
          <w:tab w:val="left" w:pos="540"/>
        </w:tabs>
        <w:spacing w:before="120"/>
        <w:ind w:left="567"/>
        <w:outlineLvl w:val="0"/>
        <w:rPr>
          <w:spacing w:val="-4"/>
          <w:sz w:val="28"/>
          <w:szCs w:val="28"/>
        </w:rPr>
      </w:pPr>
      <w:r w:rsidRPr="00902B42">
        <w:rPr>
          <w:spacing w:val="-4"/>
          <w:sz w:val="28"/>
          <w:szCs w:val="28"/>
        </w:rPr>
        <w:t xml:space="preserve">Loan receivables is generally stated at principal amounts outstanding, net of unearned interest income, deferred fee income and allowance for doubtful accounts. Unearned interest income is </w:t>
      </w:r>
      <w:proofErr w:type="spellStart"/>
      <w:r w:rsidRPr="00902B42">
        <w:rPr>
          <w:spacing w:val="-4"/>
          <w:sz w:val="28"/>
          <w:szCs w:val="28"/>
        </w:rPr>
        <w:t>recognised</w:t>
      </w:r>
      <w:proofErr w:type="spellEnd"/>
      <w:r w:rsidRPr="00902B42">
        <w:rPr>
          <w:spacing w:val="-4"/>
          <w:sz w:val="28"/>
          <w:szCs w:val="28"/>
        </w:rPr>
        <w:t xml:space="preserve"> over a period of contract using effective interest method and is presented as interest income in statement of comprehensive income. Deferred fee income is </w:t>
      </w:r>
      <w:proofErr w:type="spellStart"/>
      <w:r w:rsidRPr="00902B42">
        <w:rPr>
          <w:spacing w:val="-4"/>
          <w:sz w:val="28"/>
          <w:szCs w:val="28"/>
        </w:rPr>
        <w:t>recognised</w:t>
      </w:r>
      <w:proofErr w:type="spellEnd"/>
      <w:r w:rsidRPr="00902B42">
        <w:rPr>
          <w:spacing w:val="-4"/>
          <w:sz w:val="28"/>
          <w:szCs w:val="28"/>
        </w:rPr>
        <w:t xml:space="preserve"> over a period of contract using effective interest method and is presented net of interest income in statement of comprehensive income.</w:t>
      </w:r>
      <w:r w:rsidR="0054629B" w:rsidRPr="003B32B7">
        <w:rPr>
          <w:spacing w:val="-4"/>
          <w:sz w:val="28"/>
          <w:szCs w:val="28"/>
        </w:rPr>
        <w:t xml:space="preserve"> </w:t>
      </w:r>
    </w:p>
    <w:p w14:paraId="4CA7811D" w14:textId="10BB5FC9" w:rsidR="00063C4C" w:rsidRPr="00A564D4" w:rsidRDefault="00902B42" w:rsidP="00115FD7">
      <w:pPr>
        <w:tabs>
          <w:tab w:val="left" w:pos="540"/>
        </w:tabs>
        <w:spacing w:before="120"/>
        <w:ind w:left="567"/>
        <w:outlineLvl w:val="0"/>
        <w:rPr>
          <w:sz w:val="28"/>
          <w:szCs w:val="28"/>
        </w:rPr>
      </w:pPr>
      <w:r>
        <w:rPr>
          <w:b/>
          <w:bCs/>
          <w:sz w:val="28"/>
          <w:szCs w:val="28"/>
        </w:rPr>
        <w:t>Long-</w:t>
      </w:r>
      <w:r w:rsidR="00554D5E" w:rsidRPr="00A564D4">
        <w:rPr>
          <w:b/>
          <w:bCs/>
          <w:sz w:val="28"/>
          <w:szCs w:val="28"/>
        </w:rPr>
        <w:t>term investment</w:t>
      </w:r>
    </w:p>
    <w:p w14:paraId="51112301" w14:textId="4E2F0CB4" w:rsidR="00063C4C" w:rsidRPr="00A564D4" w:rsidRDefault="00554D5E" w:rsidP="00115FD7">
      <w:pPr>
        <w:tabs>
          <w:tab w:val="left" w:pos="540"/>
        </w:tabs>
        <w:spacing w:before="120"/>
        <w:ind w:left="567"/>
        <w:outlineLvl w:val="0"/>
        <w:rPr>
          <w:i/>
          <w:iCs/>
          <w:sz w:val="28"/>
          <w:szCs w:val="28"/>
        </w:rPr>
      </w:pPr>
      <w:r w:rsidRPr="00A564D4">
        <w:rPr>
          <w:i/>
          <w:iCs/>
          <w:sz w:val="28"/>
          <w:szCs w:val="28"/>
        </w:rPr>
        <w:t>General investment</w:t>
      </w:r>
    </w:p>
    <w:p w14:paraId="46FB14FD" w14:textId="49416C78" w:rsidR="00554D5E" w:rsidRPr="00A564D4" w:rsidRDefault="003B32B7" w:rsidP="00310269">
      <w:pPr>
        <w:spacing w:before="60"/>
        <w:ind w:left="567"/>
        <w:outlineLvl w:val="0"/>
        <w:rPr>
          <w:sz w:val="28"/>
          <w:szCs w:val="28"/>
        </w:rPr>
      </w:pPr>
      <w:r w:rsidRPr="003B32B7">
        <w:rPr>
          <w:sz w:val="28"/>
          <w:szCs w:val="28"/>
        </w:rPr>
        <w:t>Investments in non-marketable equity securities are cl</w:t>
      </w:r>
      <w:r>
        <w:rPr>
          <w:sz w:val="28"/>
          <w:szCs w:val="28"/>
        </w:rPr>
        <w:t>assified as general investments,</w:t>
      </w:r>
      <w:r w:rsidR="00554D5E" w:rsidRPr="00A564D4">
        <w:rPr>
          <w:sz w:val="28"/>
          <w:szCs w:val="28"/>
        </w:rPr>
        <w:t xml:space="preserve"> </w:t>
      </w:r>
      <w:r w:rsidRPr="003B32B7">
        <w:rPr>
          <w:sz w:val="28"/>
          <w:szCs w:val="28"/>
        </w:rPr>
        <w:t>are carried</w:t>
      </w:r>
      <w:r w:rsidR="00902B42">
        <w:rPr>
          <w:sz w:val="28"/>
          <w:szCs w:val="28"/>
        </w:rPr>
        <w:t xml:space="preserve"> at cost less impairment</w:t>
      </w:r>
      <w:r w:rsidRPr="003B32B7">
        <w:rPr>
          <w:sz w:val="28"/>
          <w:szCs w:val="28"/>
        </w:rPr>
        <w:t xml:space="preserve"> </w:t>
      </w:r>
      <w:r w:rsidR="00554D5E" w:rsidRPr="00A564D4">
        <w:rPr>
          <w:sz w:val="28"/>
          <w:szCs w:val="28"/>
        </w:rPr>
        <w:t>(if any).</w:t>
      </w:r>
    </w:p>
    <w:p w14:paraId="15CD9EB9" w14:textId="69F51A2A" w:rsidR="00554D5E" w:rsidRPr="00A564D4" w:rsidRDefault="00554D5E" w:rsidP="00310269">
      <w:pPr>
        <w:tabs>
          <w:tab w:val="left" w:pos="540"/>
        </w:tabs>
        <w:spacing w:before="60"/>
        <w:ind w:left="567"/>
        <w:outlineLvl w:val="0"/>
        <w:rPr>
          <w:i/>
          <w:iCs/>
          <w:sz w:val="28"/>
          <w:szCs w:val="28"/>
        </w:rPr>
      </w:pPr>
      <w:r w:rsidRPr="00A564D4">
        <w:rPr>
          <w:i/>
          <w:iCs/>
          <w:sz w:val="28"/>
          <w:szCs w:val="28"/>
        </w:rPr>
        <w:t xml:space="preserve">Investment in </w:t>
      </w:r>
      <w:r w:rsidR="00C745CB" w:rsidRPr="00A564D4">
        <w:rPr>
          <w:i/>
          <w:iCs/>
          <w:sz w:val="28"/>
          <w:szCs w:val="28"/>
        </w:rPr>
        <w:t>subsidiary</w:t>
      </w:r>
    </w:p>
    <w:p w14:paraId="7E07475A" w14:textId="2D1E86A5" w:rsidR="00554D5E" w:rsidRPr="00A564D4" w:rsidRDefault="00192039" w:rsidP="00310269">
      <w:pPr>
        <w:tabs>
          <w:tab w:val="left" w:pos="540"/>
        </w:tabs>
        <w:spacing w:before="60"/>
        <w:ind w:left="567"/>
        <w:outlineLvl w:val="0"/>
        <w:rPr>
          <w:sz w:val="28"/>
          <w:szCs w:val="28"/>
        </w:rPr>
      </w:pPr>
      <w:r w:rsidRPr="00192039">
        <w:rPr>
          <w:sz w:val="28"/>
          <w:szCs w:val="28"/>
        </w:rPr>
        <w:t>Investments in subsidiaries in the separate financial statements are accounted for using the cost method less allowance for impairment (if any).</w:t>
      </w:r>
    </w:p>
    <w:p w14:paraId="4BBF9D99" w14:textId="7BB2B005" w:rsidR="00063C4C" w:rsidRPr="00A564D4" w:rsidRDefault="00115FD7" w:rsidP="00310269">
      <w:pPr>
        <w:tabs>
          <w:tab w:val="left" w:pos="540"/>
        </w:tabs>
        <w:spacing w:before="60"/>
        <w:ind w:left="567"/>
        <w:outlineLvl w:val="0"/>
        <w:rPr>
          <w:sz w:val="28"/>
          <w:szCs w:val="28"/>
        </w:rPr>
      </w:pPr>
      <w:r w:rsidRPr="00A564D4">
        <w:rPr>
          <w:sz w:val="28"/>
          <w:szCs w:val="28"/>
        </w:rPr>
        <w:t xml:space="preserve">The Company </w:t>
      </w:r>
      <w:r w:rsidR="007C1C4C">
        <w:rPr>
          <w:sz w:val="28"/>
          <w:szCs w:val="28"/>
        </w:rPr>
        <w:t xml:space="preserve">and its subsidiaries </w:t>
      </w:r>
      <w:r w:rsidRPr="00A564D4">
        <w:rPr>
          <w:sz w:val="28"/>
          <w:szCs w:val="28"/>
        </w:rPr>
        <w:t>calculated cost of the disposed securities during the year by the weighted average method.</w:t>
      </w:r>
      <w:r w:rsidR="00063C4C" w:rsidRPr="00E046A0">
        <w:rPr>
          <w:sz w:val="28"/>
          <w:szCs w:val="28"/>
        </w:rPr>
        <w:t xml:space="preserve"> </w:t>
      </w:r>
    </w:p>
    <w:p w14:paraId="6E738AE0" w14:textId="54F66F2E" w:rsidR="00063C4C" w:rsidRPr="00A564D4" w:rsidRDefault="00115FD7" w:rsidP="00310269">
      <w:pPr>
        <w:tabs>
          <w:tab w:val="left" w:pos="540"/>
        </w:tabs>
        <w:spacing w:before="60"/>
        <w:ind w:left="567"/>
        <w:outlineLvl w:val="0"/>
        <w:rPr>
          <w:sz w:val="28"/>
          <w:szCs w:val="28"/>
        </w:rPr>
      </w:pPr>
      <w:r w:rsidRPr="00A564D4">
        <w:rPr>
          <w:sz w:val="28"/>
          <w:szCs w:val="28"/>
        </w:rPr>
        <w:t>On disposal of an investment, the difference between net disposal proceeds and the carrying amount of the investment is recognized in profit or loss.</w:t>
      </w:r>
    </w:p>
    <w:p w14:paraId="0E90E9FD" w14:textId="78974935" w:rsidR="0054629B" w:rsidRPr="00A564D4" w:rsidRDefault="00192039" w:rsidP="00A34B88">
      <w:pPr>
        <w:spacing w:before="120"/>
        <w:ind w:left="567"/>
        <w:jc w:val="both"/>
        <w:rPr>
          <w:b/>
          <w:bCs/>
          <w:snapToGrid w:val="0"/>
          <w:sz w:val="28"/>
          <w:szCs w:val="28"/>
        </w:rPr>
      </w:pPr>
      <w:r>
        <w:rPr>
          <w:b/>
          <w:bCs/>
          <w:sz w:val="28"/>
          <w:szCs w:val="28"/>
        </w:rPr>
        <w:t>Investment properties</w:t>
      </w:r>
    </w:p>
    <w:p w14:paraId="23E0EDD8" w14:textId="51EDDCCE" w:rsidR="00A34B88" w:rsidRDefault="00192039" w:rsidP="00FF1FA5">
      <w:pPr>
        <w:tabs>
          <w:tab w:val="left" w:pos="540"/>
        </w:tabs>
        <w:spacing w:before="120"/>
        <w:ind w:left="567"/>
        <w:outlineLvl w:val="0"/>
        <w:rPr>
          <w:b/>
          <w:bCs/>
          <w:snapToGrid w:val="0"/>
          <w:sz w:val="28"/>
          <w:szCs w:val="28"/>
        </w:rPr>
      </w:pPr>
      <w:r w:rsidRPr="00192039">
        <w:rPr>
          <w:sz w:val="28"/>
          <w:szCs w:val="28"/>
        </w:rPr>
        <w:t>Investment property is property held to earn rental income or for capital appreciation (or both). It is not intended to be sold in the normal course of business or for the production or supply of goods or servi</w:t>
      </w:r>
      <w:r>
        <w:rPr>
          <w:sz w:val="28"/>
          <w:szCs w:val="28"/>
        </w:rPr>
        <w:t>ces or for administrative tasks.</w:t>
      </w:r>
    </w:p>
    <w:p w14:paraId="05A7C7CA" w14:textId="08FFD206" w:rsidR="0054629B" w:rsidRDefault="00A34B88" w:rsidP="00AE4216">
      <w:pPr>
        <w:tabs>
          <w:tab w:val="left" w:pos="540"/>
        </w:tabs>
        <w:spacing w:before="120"/>
        <w:ind w:left="567"/>
        <w:outlineLvl w:val="0"/>
        <w:rPr>
          <w:snapToGrid w:val="0"/>
          <w:sz w:val="28"/>
          <w:szCs w:val="28"/>
        </w:rPr>
      </w:pPr>
      <w:r>
        <w:rPr>
          <w:snapToGrid w:val="0"/>
          <w:sz w:val="28"/>
          <w:szCs w:val="28"/>
        </w:rPr>
        <w:t>Investment property includes land and buildings.</w:t>
      </w:r>
    </w:p>
    <w:p w14:paraId="42575C6A" w14:textId="7DC2AF1D" w:rsidR="00A34B88" w:rsidRDefault="00A34B88" w:rsidP="00EE5544">
      <w:pPr>
        <w:tabs>
          <w:tab w:val="left" w:pos="540"/>
        </w:tabs>
        <w:ind w:left="567"/>
        <w:outlineLvl w:val="0"/>
        <w:rPr>
          <w:snapToGrid w:val="0"/>
          <w:spacing w:val="-4"/>
          <w:sz w:val="28"/>
          <w:szCs w:val="28"/>
        </w:rPr>
      </w:pPr>
      <w:r w:rsidRPr="00310269">
        <w:rPr>
          <w:snapToGrid w:val="0"/>
          <w:spacing w:val="-4"/>
          <w:sz w:val="28"/>
          <w:szCs w:val="28"/>
        </w:rPr>
        <w:t xml:space="preserve">Buildings </w:t>
      </w:r>
      <w:r w:rsidR="00310269" w:rsidRPr="00310269">
        <w:rPr>
          <w:snapToGrid w:val="0"/>
          <w:spacing w:val="-4"/>
          <w:sz w:val="28"/>
          <w:szCs w:val="28"/>
        </w:rPr>
        <w:t>are stated at cost less accumulated depreciation and allowance for impairment (if any).</w:t>
      </w:r>
    </w:p>
    <w:p w14:paraId="59BF4CFB" w14:textId="230E7E5C" w:rsidR="00310269" w:rsidRPr="00B16207" w:rsidRDefault="00310269" w:rsidP="00EE5544">
      <w:pPr>
        <w:pStyle w:val="BodyTextIndent"/>
        <w:spacing w:before="60"/>
        <w:ind w:left="567"/>
        <w:rPr>
          <w:rFonts w:asciiTheme="majorBidi" w:hAnsiTheme="majorBidi" w:cstheme="majorBidi"/>
        </w:rPr>
      </w:pPr>
      <w:r w:rsidRPr="00B16207">
        <w:rPr>
          <w:rFonts w:asciiTheme="majorBidi" w:hAnsiTheme="majorBidi" w:cstheme="majorBidi"/>
        </w:rPr>
        <w:t xml:space="preserve">Depreciations of </w:t>
      </w:r>
      <w:r>
        <w:rPr>
          <w:rFonts w:asciiTheme="majorBidi" w:hAnsiTheme="majorBidi" w:cstheme="majorBidi"/>
        </w:rPr>
        <w:t>b</w:t>
      </w:r>
      <w:r w:rsidRPr="00310269">
        <w:rPr>
          <w:rFonts w:asciiTheme="majorBidi" w:hAnsiTheme="majorBidi" w:cstheme="majorBidi"/>
        </w:rPr>
        <w:t xml:space="preserve">uildings </w:t>
      </w:r>
      <w:r w:rsidRPr="00B16207">
        <w:rPr>
          <w:rFonts w:asciiTheme="majorBidi" w:hAnsiTheme="majorBidi" w:cstheme="majorBidi"/>
        </w:rPr>
        <w:t>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7C1C4C" w:rsidRPr="00E77FA7" w14:paraId="719507B2" w14:textId="77777777" w:rsidTr="004F3BD0">
        <w:trPr>
          <w:trHeight w:val="283"/>
        </w:trPr>
        <w:tc>
          <w:tcPr>
            <w:tcW w:w="3969" w:type="dxa"/>
            <w:vAlign w:val="bottom"/>
          </w:tcPr>
          <w:p w14:paraId="4A5B8B56" w14:textId="6ABA72BC" w:rsidR="007C1C4C" w:rsidRDefault="007C1C4C" w:rsidP="007C1C4C">
            <w:pPr>
              <w:spacing w:before="120"/>
              <w:jc w:val="center"/>
              <w:rPr>
                <w:b/>
                <w:bCs/>
                <w:color w:val="000000"/>
                <w:sz w:val="28"/>
                <w:szCs w:val="28"/>
              </w:rPr>
            </w:pPr>
          </w:p>
        </w:tc>
        <w:tc>
          <w:tcPr>
            <w:tcW w:w="3118" w:type="dxa"/>
            <w:vAlign w:val="bottom"/>
          </w:tcPr>
          <w:p w14:paraId="34FD3989" w14:textId="63D72AEB" w:rsidR="007C1C4C" w:rsidRPr="007C1C4C" w:rsidRDefault="007C1C4C" w:rsidP="007C1C4C">
            <w:pPr>
              <w:pBdr>
                <w:bottom w:val="single" w:sz="4" w:space="1" w:color="auto"/>
              </w:pBdr>
              <w:spacing w:before="120"/>
              <w:jc w:val="center"/>
              <w:rPr>
                <w:color w:val="000000"/>
                <w:sz w:val="28"/>
                <w:szCs w:val="28"/>
              </w:rPr>
            </w:pPr>
            <w:r w:rsidRPr="007C1C4C">
              <w:rPr>
                <w:color w:val="000000"/>
                <w:sz w:val="28"/>
                <w:szCs w:val="28"/>
              </w:rPr>
              <w:t>Useful life (Years)</w:t>
            </w:r>
          </w:p>
        </w:tc>
      </w:tr>
      <w:tr w:rsidR="007C1C4C" w:rsidRPr="00E77FA7" w14:paraId="5198C650" w14:textId="77777777" w:rsidTr="004F3BD0">
        <w:trPr>
          <w:trHeight w:val="397"/>
        </w:trPr>
        <w:tc>
          <w:tcPr>
            <w:tcW w:w="3969" w:type="dxa"/>
            <w:vAlign w:val="bottom"/>
          </w:tcPr>
          <w:p w14:paraId="5FE66763" w14:textId="3325F059" w:rsidR="007C1C4C" w:rsidRDefault="007C1C4C" w:rsidP="007C1C4C">
            <w:pPr>
              <w:rPr>
                <w:color w:val="000000"/>
                <w:sz w:val="28"/>
                <w:szCs w:val="28"/>
              </w:rPr>
            </w:pPr>
            <w:r>
              <w:rPr>
                <w:color w:val="000000"/>
                <w:sz w:val="28"/>
                <w:szCs w:val="28"/>
              </w:rPr>
              <w:t>B</w:t>
            </w:r>
            <w:r w:rsidRPr="00310269">
              <w:rPr>
                <w:color w:val="000000"/>
                <w:sz w:val="28"/>
                <w:szCs w:val="28"/>
              </w:rPr>
              <w:t>uilding</w:t>
            </w:r>
            <w:r>
              <w:rPr>
                <w:color w:val="000000"/>
                <w:sz w:val="28"/>
                <w:szCs w:val="28"/>
              </w:rPr>
              <w:t>s</w:t>
            </w:r>
          </w:p>
        </w:tc>
        <w:tc>
          <w:tcPr>
            <w:tcW w:w="3118" w:type="dxa"/>
            <w:vAlign w:val="bottom"/>
          </w:tcPr>
          <w:p w14:paraId="25192B24" w14:textId="0A450736" w:rsidR="007C1C4C" w:rsidRDefault="007C1C4C" w:rsidP="007C1C4C">
            <w:pPr>
              <w:jc w:val="center"/>
              <w:rPr>
                <w:color w:val="000000"/>
                <w:sz w:val="28"/>
                <w:szCs w:val="28"/>
              </w:rPr>
            </w:pPr>
            <w:r>
              <w:rPr>
                <w:color w:val="000000"/>
                <w:sz w:val="28"/>
                <w:szCs w:val="28"/>
              </w:rPr>
              <w:t>20</w:t>
            </w:r>
          </w:p>
        </w:tc>
      </w:tr>
    </w:tbl>
    <w:p w14:paraId="13AE1EC3" w14:textId="3378E44E" w:rsidR="0054629B" w:rsidRPr="00A564D4" w:rsidRDefault="0054629B" w:rsidP="002123F8">
      <w:pPr>
        <w:tabs>
          <w:tab w:val="left" w:pos="540"/>
        </w:tabs>
        <w:spacing w:before="120"/>
        <w:ind w:left="567"/>
        <w:outlineLvl w:val="0"/>
        <w:rPr>
          <w:sz w:val="28"/>
          <w:szCs w:val="28"/>
        </w:rPr>
      </w:pPr>
      <w:r w:rsidRPr="00A564D4">
        <w:rPr>
          <w:sz w:val="28"/>
          <w:szCs w:val="28"/>
        </w:rPr>
        <w:t>Land</w:t>
      </w:r>
      <w:r w:rsidR="000E2B6B">
        <w:rPr>
          <w:sz w:val="28"/>
          <w:szCs w:val="28"/>
        </w:rPr>
        <w:t xml:space="preserve"> and building in construction</w:t>
      </w:r>
      <w:r w:rsidRPr="00A564D4">
        <w:rPr>
          <w:sz w:val="28"/>
          <w:szCs w:val="28"/>
        </w:rPr>
        <w:t xml:space="preserve"> </w:t>
      </w:r>
      <w:r w:rsidR="000E2B6B">
        <w:rPr>
          <w:sz w:val="28"/>
          <w:szCs w:val="28"/>
        </w:rPr>
        <w:t>are</w:t>
      </w:r>
      <w:r w:rsidR="00337D10">
        <w:rPr>
          <w:sz w:val="28"/>
          <w:szCs w:val="28"/>
        </w:rPr>
        <w:t xml:space="preserve"> </w:t>
      </w:r>
      <w:r w:rsidR="00337D10" w:rsidRPr="00297F33">
        <w:rPr>
          <w:snapToGrid w:val="0"/>
          <w:sz w:val="28"/>
          <w:szCs w:val="28"/>
        </w:rPr>
        <w:t>stated at historical</w:t>
      </w:r>
      <w:r w:rsidR="00337D10">
        <w:rPr>
          <w:snapToGrid w:val="0"/>
          <w:sz w:val="28"/>
          <w:szCs w:val="28"/>
        </w:rPr>
        <w:t xml:space="preserve"> </w:t>
      </w:r>
      <w:r w:rsidR="00337D10" w:rsidRPr="00297F33">
        <w:rPr>
          <w:snapToGrid w:val="0"/>
          <w:sz w:val="28"/>
          <w:szCs w:val="28"/>
        </w:rPr>
        <w:t>cost</w:t>
      </w:r>
      <w:r w:rsidR="00337D10">
        <w:rPr>
          <w:snapToGrid w:val="0"/>
          <w:sz w:val="28"/>
          <w:szCs w:val="28"/>
        </w:rPr>
        <w:t xml:space="preserve"> and</w:t>
      </w:r>
      <w:r w:rsidRPr="00A564D4">
        <w:rPr>
          <w:sz w:val="28"/>
          <w:szCs w:val="28"/>
        </w:rPr>
        <w:t xml:space="preserve"> not depreciated.</w:t>
      </w:r>
      <w:r w:rsidR="00310269">
        <w:rPr>
          <w:sz w:val="28"/>
          <w:szCs w:val="28"/>
        </w:rPr>
        <w:t xml:space="preserve"> </w:t>
      </w:r>
    </w:p>
    <w:p w14:paraId="19DEE55A" w14:textId="77777777" w:rsidR="0054629B" w:rsidRPr="00A564D4" w:rsidRDefault="0054629B" w:rsidP="00947DFD">
      <w:pPr>
        <w:spacing w:before="60"/>
        <w:ind w:left="567"/>
        <w:jc w:val="both"/>
        <w:rPr>
          <w:b/>
          <w:bCs/>
          <w:sz w:val="28"/>
          <w:szCs w:val="28"/>
        </w:rPr>
      </w:pPr>
      <w:r w:rsidRPr="00A564D4">
        <w:rPr>
          <w:b/>
          <w:bCs/>
          <w:sz w:val="28"/>
          <w:szCs w:val="28"/>
        </w:rPr>
        <w:t xml:space="preserve">Leasehold improvements and equipment </w:t>
      </w:r>
    </w:p>
    <w:p w14:paraId="17115E40" w14:textId="2C4906E9" w:rsidR="00217C83" w:rsidRPr="00A564D4" w:rsidRDefault="006654F9" w:rsidP="00947DFD">
      <w:pPr>
        <w:pStyle w:val="BodyTextIndent"/>
        <w:ind w:left="567"/>
        <w:rPr>
          <w:rFonts w:ascii="Angsana New" w:eastAsia="Times New Roman" w:hAnsi="Angsana New" w:cs="Angsana New"/>
          <w:lang w:eastAsia="en-US"/>
        </w:rPr>
      </w:pPr>
      <w:r w:rsidRPr="00A564D4">
        <w:rPr>
          <w:rFonts w:ascii="Angsana New" w:eastAsia="Times New Roman" w:hAnsi="Angsana New" w:cs="Angsana New"/>
          <w:lang w:eastAsia="en-US"/>
        </w:rPr>
        <w:t xml:space="preserve">Leasehold improvements and </w:t>
      </w:r>
      <w:r w:rsidR="007C1C4C" w:rsidRPr="007C1C4C">
        <w:rPr>
          <w:rFonts w:ascii="Angsana New" w:eastAsia="Times New Roman" w:hAnsi="Angsana New" w:cs="Angsana New"/>
          <w:lang w:eastAsia="en-US"/>
        </w:rPr>
        <w:t xml:space="preserve">equipment </w:t>
      </w:r>
      <w:r w:rsidR="00310269" w:rsidRPr="00310269">
        <w:rPr>
          <w:rFonts w:ascii="Angsana New" w:eastAsia="Times New Roman" w:hAnsi="Angsana New" w:cs="Angsana New"/>
          <w:lang w:eastAsia="en-US"/>
        </w:rPr>
        <w:t xml:space="preserve">are stated at cost less accumulated depreciation and allowance for impairment (if any). Depreciations of </w:t>
      </w:r>
      <w:r w:rsidR="007C1C4C">
        <w:rPr>
          <w:rFonts w:ascii="Angsana New" w:eastAsia="Times New Roman" w:hAnsi="Angsana New" w:cs="Angsana New"/>
          <w:lang w:eastAsia="en-US"/>
        </w:rPr>
        <w:t>l</w:t>
      </w:r>
      <w:r w:rsidR="007C1C4C" w:rsidRPr="007C1C4C">
        <w:rPr>
          <w:rFonts w:ascii="Angsana New" w:eastAsia="Times New Roman" w:hAnsi="Angsana New" w:cs="Angsana New"/>
          <w:lang w:eastAsia="en-US"/>
        </w:rPr>
        <w:t>easehold improvement</w:t>
      </w:r>
      <w:r w:rsidR="00310269" w:rsidRPr="00310269">
        <w:rPr>
          <w:rFonts w:ascii="Angsana New" w:eastAsia="Times New Roman" w:hAnsi="Angsana New" w:cs="Angsana New"/>
          <w:lang w:eastAsia="en-US"/>
        </w:rPr>
        <w:t xml:space="preserve"> and equipment are calculated by reference to their costs on a straight-line basis over their estimated useful lives as follows:</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4F526C" w:rsidRPr="00A564D4" w14:paraId="0412498E" w14:textId="77777777" w:rsidTr="004F526C">
        <w:trPr>
          <w:trHeight w:val="283"/>
        </w:trPr>
        <w:tc>
          <w:tcPr>
            <w:tcW w:w="3969" w:type="dxa"/>
            <w:vAlign w:val="bottom"/>
          </w:tcPr>
          <w:p w14:paraId="10598BB4" w14:textId="4AFBCF04" w:rsidR="004F526C" w:rsidRPr="00A564D4" w:rsidRDefault="004F526C" w:rsidP="007C1C4C">
            <w:pPr>
              <w:jc w:val="center"/>
              <w:rPr>
                <w:b/>
                <w:bCs/>
                <w:color w:val="000000"/>
                <w:sz w:val="28"/>
                <w:szCs w:val="28"/>
              </w:rPr>
            </w:pPr>
          </w:p>
        </w:tc>
        <w:tc>
          <w:tcPr>
            <w:tcW w:w="3118" w:type="dxa"/>
            <w:vAlign w:val="bottom"/>
          </w:tcPr>
          <w:p w14:paraId="565132AF" w14:textId="6AF8C8B5" w:rsidR="004F526C" w:rsidRPr="007C1C4C" w:rsidRDefault="00297F33" w:rsidP="00947DFD">
            <w:pPr>
              <w:pBdr>
                <w:bottom w:val="single" w:sz="4" w:space="1" w:color="auto"/>
              </w:pBdr>
              <w:jc w:val="center"/>
              <w:rPr>
                <w:color w:val="000000"/>
                <w:sz w:val="28"/>
                <w:szCs w:val="28"/>
              </w:rPr>
            </w:pPr>
            <w:r w:rsidRPr="007C1C4C">
              <w:rPr>
                <w:color w:val="000000"/>
                <w:sz w:val="28"/>
                <w:szCs w:val="28"/>
              </w:rPr>
              <w:t>Useful life (Years)</w:t>
            </w:r>
          </w:p>
        </w:tc>
      </w:tr>
      <w:tr w:rsidR="004F526C" w:rsidRPr="00A564D4" w14:paraId="572BFF84" w14:textId="77777777" w:rsidTr="004F526C">
        <w:trPr>
          <w:trHeight w:val="397"/>
        </w:trPr>
        <w:tc>
          <w:tcPr>
            <w:tcW w:w="3969" w:type="dxa"/>
            <w:vAlign w:val="bottom"/>
          </w:tcPr>
          <w:p w14:paraId="4C9C883A" w14:textId="77777777" w:rsidR="004F526C" w:rsidRPr="00A564D4" w:rsidRDefault="0054629B" w:rsidP="00AE4216">
            <w:pPr>
              <w:rPr>
                <w:color w:val="000000"/>
                <w:sz w:val="28"/>
                <w:szCs w:val="28"/>
              </w:rPr>
            </w:pPr>
            <w:r w:rsidRPr="00A564D4">
              <w:rPr>
                <w:color w:val="000000"/>
                <w:sz w:val="28"/>
                <w:szCs w:val="28"/>
              </w:rPr>
              <w:t>Leasehold improvements</w:t>
            </w:r>
          </w:p>
        </w:tc>
        <w:tc>
          <w:tcPr>
            <w:tcW w:w="3118" w:type="dxa"/>
            <w:vAlign w:val="bottom"/>
          </w:tcPr>
          <w:p w14:paraId="2C230964" w14:textId="77777777" w:rsidR="004F526C" w:rsidRPr="00A564D4" w:rsidRDefault="003B66F3" w:rsidP="00AE4216">
            <w:pPr>
              <w:jc w:val="center"/>
              <w:rPr>
                <w:color w:val="000000"/>
                <w:sz w:val="28"/>
                <w:szCs w:val="28"/>
              </w:rPr>
            </w:pPr>
            <w:r w:rsidRPr="00A564D4">
              <w:rPr>
                <w:color w:val="000000"/>
                <w:sz w:val="28"/>
                <w:szCs w:val="28"/>
              </w:rPr>
              <w:t>5</w:t>
            </w:r>
          </w:p>
        </w:tc>
      </w:tr>
      <w:tr w:rsidR="004F526C" w:rsidRPr="00A564D4" w14:paraId="26B4C09F" w14:textId="77777777" w:rsidTr="004F526C">
        <w:trPr>
          <w:trHeight w:val="397"/>
        </w:trPr>
        <w:tc>
          <w:tcPr>
            <w:tcW w:w="3969" w:type="dxa"/>
            <w:vAlign w:val="bottom"/>
          </w:tcPr>
          <w:p w14:paraId="4DF66203" w14:textId="77777777" w:rsidR="004F526C" w:rsidRPr="00A564D4" w:rsidRDefault="0054629B" w:rsidP="00AE4216">
            <w:pPr>
              <w:rPr>
                <w:color w:val="000000"/>
                <w:sz w:val="28"/>
                <w:szCs w:val="28"/>
              </w:rPr>
            </w:pPr>
            <w:r w:rsidRPr="00A564D4">
              <w:rPr>
                <w:color w:val="000000"/>
                <w:sz w:val="28"/>
                <w:szCs w:val="28"/>
              </w:rPr>
              <w:t>Computers</w:t>
            </w:r>
          </w:p>
        </w:tc>
        <w:tc>
          <w:tcPr>
            <w:tcW w:w="3118" w:type="dxa"/>
            <w:vAlign w:val="bottom"/>
          </w:tcPr>
          <w:p w14:paraId="001AFEFC" w14:textId="46922120" w:rsidR="004F526C" w:rsidRPr="00A564D4" w:rsidRDefault="003B66F3" w:rsidP="00AE4216">
            <w:pPr>
              <w:jc w:val="center"/>
              <w:rPr>
                <w:color w:val="000000"/>
                <w:sz w:val="28"/>
                <w:szCs w:val="28"/>
              </w:rPr>
            </w:pPr>
            <w:r w:rsidRPr="00A564D4">
              <w:rPr>
                <w:color w:val="000000"/>
                <w:sz w:val="28"/>
                <w:szCs w:val="28"/>
              </w:rPr>
              <w:t>3</w:t>
            </w:r>
            <w:r w:rsidR="00982461" w:rsidRPr="00E046A0">
              <w:rPr>
                <w:color w:val="000000"/>
                <w:sz w:val="28"/>
                <w:szCs w:val="28"/>
              </w:rPr>
              <w:t xml:space="preserve"> </w:t>
            </w:r>
            <w:r w:rsidR="00982461" w:rsidRPr="00A564D4">
              <w:rPr>
                <w:color w:val="000000"/>
                <w:sz w:val="28"/>
                <w:szCs w:val="28"/>
              </w:rPr>
              <w:t xml:space="preserve">- </w:t>
            </w:r>
            <w:r w:rsidR="00EF51BD" w:rsidRPr="00A564D4">
              <w:rPr>
                <w:color w:val="000000"/>
                <w:sz w:val="28"/>
                <w:szCs w:val="28"/>
              </w:rPr>
              <w:t>10</w:t>
            </w:r>
          </w:p>
        </w:tc>
      </w:tr>
      <w:tr w:rsidR="004F526C" w:rsidRPr="00A564D4" w14:paraId="7FCA8DB1" w14:textId="77777777" w:rsidTr="004F526C">
        <w:trPr>
          <w:trHeight w:val="397"/>
        </w:trPr>
        <w:tc>
          <w:tcPr>
            <w:tcW w:w="3969" w:type="dxa"/>
            <w:vAlign w:val="bottom"/>
          </w:tcPr>
          <w:p w14:paraId="7F4E5AA4" w14:textId="77777777" w:rsidR="004F526C" w:rsidRPr="00A564D4" w:rsidRDefault="0054629B" w:rsidP="00AE4216">
            <w:pPr>
              <w:rPr>
                <w:color w:val="000000"/>
                <w:sz w:val="28"/>
                <w:szCs w:val="28"/>
              </w:rPr>
            </w:pPr>
            <w:r w:rsidRPr="00A564D4">
              <w:rPr>
                <w:sz w:val="28"/>
                <w:szCs w:val="28"/>
              </w:rPr>
              <w:t>Furniture and fixture</w:t>
            </w:r>
          </w:p>
        </w:tc>
        <w:tc>
          <w:tcPr>
            <w:tcW w:w="3118" w:type="dxa"/>
            <w:vAlign w:val="bottom"/>
          </w:tcPr>
          <w:p w14:paraId="7BF84DB8" w14:textId="77777777" w:rsidR="004F526C" w:rsidRPr="00A564D4" w:rsidRDefault="00EF51BD" w:rsidP="00AE4216">
            <w:pPr>
              <w:jc w:val="center"/>
              <w:rPr>
                <w:color w:val="000000"/>
                <w:sz w:val="28"/>
                <w:szCs w:val="28"/>
              </w:rPr>
            </w:pPr>
            <w:r w:rsidRPr="00A564D4">
              <w:rPr>
                <w:color w:val="000000"/>
                <w:sz w:val="28"/>
                <w:szCs w:val="28"/>
              </w:rPr>
              <w:t>5</w:t>
            </w:r>
          </w:p>
        </w:tc>
      </w:tr>
      <w:tr w:rsidR="004F526C" w:rsidRPr="00A564D4" w14:paraId="4747860E" w14:textId="77777777" w:rsidTr="004F526C">
        <w:trPr>
          <w:trHeight w:val="397"/>
        </w:trPr>
        <w:tc>
          <w:tcPr>
            <w:tcW w:w="3969" w:type="dxa"/>
            <w:vAlign w:val="bottom"/>
          </w:tcPr>
          <w:p w14:paraId="18AAB744" w14:textId="77777777" w:rsidR="004F526C" w:rsidRPr="00A564D4" w:rsidRDefault="0054629B" w:rsidP="00AE4216">
            <w:pPr>
              <w:rPr>
                <w:color w:val="000000"/>
                <w:sz w:val="28"/>
                <w:szCs w:val="28"/>
              </w:rPr>
            </w:pPr>
            <w:r w:rsidRPr="00A564D4">
              <w:rPr>
                <w:sz w:val="28"/>
                <w:szCs w:val="28"/>
              </w:rPr>
              <w:t>Office equipment</w:t>
            </w:r>
          </w:p>
        </w:tc>
        <w:tc>
          <w:tcPr>
            <w:tcW w:w="3118" w:type="dxa"/>
            <w:vAlign w:val="bottom"/>
          </w:tcPr>
          <w:p w14:paraId="684557D5" w14:textId="77777777" w:rsidR="004F526C" w:rsidRPr="00A564D4" w:rsidRDefault="004F526C" w:rsidP="00AE4216">
            <w:pPr>
              <w:jc w:val="center"/>
              <w:rPr>
                <w:color w:val="000000"/>
                <w:sz w:val="28"/>
                <w:szCs w:val="28"/>
              </w:rPr>
            </w:pPr>
            <w:r w:rsidRPr="00A564D4">
              <w:rPr>
                <w:color w:val="000000"/>
                <w:sz w:val="28"/>
                <w:szCs w:val="28"/>
              </w:rPr>
              <w:t>5</w:t>
            </w:r>
          </w:p>
        </w:tc>
      </w:tr>
      <w:tr w:rsidR="004F526C" w:rsidRPr="00A564D4" w14:paraId="6D701317" w14:textId="77777777" w:rsidTr="004F526C">
        <w:trPr>
          <w:trHeight w:val="397"/>
        </w:trPr>
        <w:tc>
          <w:tcPr>
            <w:tcW w:w="3969" w:type="dxa"/>
            <w:vAlign w:val="bottom"/>
          </w:tcPr>
          <w:p w14:paraId="1DEEB4B5" w14:textId="77777777" w:rsidR="004F526C" w:rsidRPr="00A564D4" w:rsidRDefault="004F526C" w:rsidP="00AE4216">
            <w:pPr>
              <w:rPr>
                <w:color w:val="000000"/>
                <w:sz w:val="28"/>
                <w:szCs w:val="28"/>
              </w:rPr>
            </w:pPr>
            <w:r w:rsidRPr="00A564D4">
              <w:rPr>
                <w:color w:val="000000"/>
                <w:sz w:val="28"/>
                <w:szCs w:val="28"/>
              </w:rPr>
              <w:t>Vehicles</w:t>
            </w:r>
          </w:p>
        </w:tc>
        <w:tc>
          <w:tcPr>
            <w:tcW w:w="3118" w:type="dxa"/>
            <w:vAlign w:val="bottom"/>
          </w:tcPr>
          <w:p w14:paraId="699753A0" w14:textId="77777777" w:rsidR="004F526C" w:rsidRPr="00A564D4" w:rsidRDefault="004F526C" w:rsidP="00AE4216">
            <w:pPr>
              <w:jc w:val="center"/>
              <w:rPr>
                <w:color w:val="000000"/>
                <w:sz w:val="28"/>
                <w:szCs w:val="28"/>
              </w:rPr>
            </w:pPr>
            <w:r w:rsidRPr="00A564D4">
              <w:rPr>
                <w:color w:val="000000"/>
                <w:sz w:val="28"/>
                <w:szCs w:val="28"/>
              </w:rPr>
              <w:t>5</w:t>
            </w:r>
          </w:p>
        </w:tc>
      </w:tr>
    </w:tbl>
    <w:p w14:paraId="0DDBD486" w14:textId="18D260CA" w:rsidR="008644EF" w:rsidRPr="008644EF" w:rsidRDefault="00310269" w:rsidP="00AE4216">
      <w:pPr>
        <w:pStyle w:val="BodyTextIndent"/>
        <w:spacing w:before="120"/>
        <w:ind w:left="567"/>
        <w:rPr>
          <w:rFonts w:ascii="Angsana New" w:eastAsia="Times New Roman" w:hAnsi="Angsana New" w:cs="Angsana New"/>
          <w:spacing w:val="-6"/>
          <w:lang w:eastAsia="en-US"/>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310269">
        <w:rPr>
          <w:rFonts w:ascii="Angsana New" w:eastAsia="Times New Roman" w:hAnsi="Angsana New" w:cs="Angsana New"/>
          <w:spacing w:val="-6"/>
          <w:lang w:eastAsia="en-US"/>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300E1BBB" w14:textId="70D3399C" w:rsidR="008644EF" w:rsidRDefault="008644EF" w:rsidP="00EE5544">
      <w:pPr>
        <w:pStyle w:val="BodyTextIndent"/>
        <w:spacing w:before="60"/>
        <w:ind w:left="567"/>
        <w:rPr>
          <w:rFonts w:ascii="Angsana New" w:eastAsia="Times New Roman" w:hAnsi="Angsana New" w:cs="Angsana New"/>
          <w:lang w:eastAsia="en-US"/>
        </w:rPr>
      </w:pPr>
      <w:r w:rsidRPr="008644EF">
        <w:rPr>
          <w:rFonts w:ascii="Angsana New" w:eastAsia="Times New Roman" w:hAnsi="Angsana New" w:cs="Angsana New"/>
          <w:lang w:eastAsia="en-US"/>
        </w:rPr>
        <w:t>Expenditures for the addition, renewal or improvements that make the replacement value of assets substantially increase will be included in the cost of the asset. Repair and maintenance expenses are recognized as expenses in the period incurred.</w:t>
      </w:r>
    </w:p>
    <w:p w14:paraId="65DCCD20" w14:textId="77777777" w:rsidR="008644EF" w:rsidRPr="008644EF" w:rsidRDefault="008644EF" w:rsidP="00947DFD">
      <w:pPr>
        <w:pStyle w:val="BodyTextIndent"/>
        <w:spacing w:before="60"/>
        <w:ind w:left="567"/>
        <w:rPr>
          <w:rFonts w:ascii="Angsana New" w:eastAsia="Times New Roman" w:hAnsi="Angsana New" w:cs="Angsana New"/>
          <w:lang w:eastAsia="en-US"/>
        </w:rPr>
      </w:pPr>
      <w:r w:rsidRPr="008644EF">
        <w:rPr>
          <w:rFonts w:ascii="Angsana New" w:eastAsia="Times New Roman" w:hAnsi="Angsana New" w:cs="Angsana New"/>
          <w:lang w:eastAsia="en-US"/>
        </w:rPr>
        <w:t>Gains and losses on disposal of an item of property, plant and equipment are calculated with the carrying amount of property, plant and equipment, and are recognized within profit or loss from operating.</w:t>
      </w:r>
    </w:p>
    <w:p w14:paraId="7255FEA5" w14:textId="62B629B4" w:rsidR="008644EF" w:rsidRDefault="008644EF" w:rsidP="00947DFD">
      <w:pPr>
        <w:pStyle w:val="BodyTextIndent"/>
        <w:spacing w:before="60"/>
        <w:ind w:left="567"/>
        <w:rPr>
          <w:rFonts w:ascii="Angsana New" w:eastAsia="Times New Roman" w:hAnsi="Angsana New" w:cs="Angsana New"/>
          <w:lang w:eastAsia="en-US"/>
        </w:rPr>
      </w:pPr>
      <w:r w:rsidRPr="008644EF">
        <w:rPr>
          <w:rFonts w:ascii="Angsana New" w:eastAsia="Times New Roman" w:hAnsi="Angsana New" w:cs="Angsana New"/>
          <w:lang w:eastAsia="en-US"/>
        </w:rPr>
        <w:t>Depreciation method, useful life and the residual value will be reviewed at the end of the accounting period and are adjusted if appropriate.</w:t>
      </w:r>
    </w:p>
    <w:p w14:paraId="341D4170" w14:textId="77777777" w:rsidR="006654F9" w:rsidRPr="00A564D4" w:rsidRDefault="006654F9" w:rsidP="00EE5544">
      <w:pPr>
        <w:spacing w:before="60"/>
        <w:ind w:left="567"/>
        <w:jc w:val="both"/>
        <w:rPr>
          <w:b/>
          <w:bCs/>
          <w:sz w:val="28"/>
          <w:szCs w:val="28"/>
        </w:rPr>
      </w:pPr>
      <w:r w:rsidRPr="00A564D4">
        <w:rPr>
          <w:b/>
          <w:bCs/>
          <w:sz w:val="28"/>
          <w:szCs w:val="28"/>
        </w:rPr>
        <w:t xml:space="preserve">Intangible assets </w:t>
      </w:r>
    </w:p>
    <w:p w14:paraId="61643C4E" w14:textId="77777777" w:rsidR="0054629B" w:rsidRPr="00A564D4" w:rsidRDefault="0054629B" w:rsidP="006654F9">
      <w:pPr>
        <w:pStyle w:val="BodyTextIndent"/>
        <w:ind w:left="567"/>
        <w:rPr>
          <w:rFonts w:ascii="Angsana New" w:eastAsia="Times New Roman" w:hAnsi="Angsana New" w:cs="Angsana New"/>
          <w:b/>
          <w:bCs/>
          <w:lang w:eastAsia="en-US"/>
        </w:rPr>
      </w:pPr>
      <w:r w:rsidRPr="00A564D4">
        <w:rPr>
          <w:rFonts w:ascii="Angsana New" w:eastAsia="Times New Roman" w:hAnsi="Angsana New" w:cs="Angsana New"/>
          <w:b/>
          <w:bCs/>
          <w:lang w:eastAsia="en-US"/>
        </w:rPr>
        <w:t>Computer software</w:t>
      </w:r>
    </w:p>
    <w:p w14:paraId="5D6A5546" w14:textId="77777777" w:rsidR="0054629B" w:rsidRPr="00A564D4" w:rsidRDefault="0054629B" w:rsidP="00F703D2">
      <w:pPr>
        <w:tabs>
          <w:tab w:val="left" w:pos="540"/>
        </w:tabs>
        <w:ind w:left="567"/>
        <w:outlineLvl w:val="0"/>
        <w:rPr>
          <w:sz w:val="28"/>
          <w:szCs w:val="28"/>
        </w:rPr>
      </w:pPr>
      <w:r w:rsidRPr="00A564D4">
        <w:rPr>
          <w:sz w:val="28"/>
          <w:szCs w:val="28"/>
        </w:rPr>
        <w:t xml:space="preserve">Expenditure on acquired licenses and cost of computer software are </w:t>
      </w:r>
      <w:proofErr w:type="spellStart"/>
      <w:r w:rsidRPr="00A564D4">
        <w:rPr>
          <w:sz w:val="28"/>
          <w:szCs w:val="28"/>
        </w:rPr>
        <w:t>capitalised</w:t>
      </w:r>
      <w:proofErr w:type="spellEnd"/>
      <w:r w:rsidRPr="00A564D4">
        <w:rPr>
          <w:sz w:val="28"/>
          <w:szCs w:val="28"/>
        </w:rPr>
        <w:t xml:space="preserve"> and </w:t>
      </w:r>
      <w:proofErr w:type="spellStart"/>
      <w:r w:rsidRPr="00A564D4">
        <w:rPr>
          <w:sz w:val="28"/>
          <w:szCs w:val="28"/>
        </w:rPr>
        <w:t>amortised</w:t>
      </w:r>
      <w:proofErr w:type="spellEnd"/>
      <w:r w:rsidRPr="00A564D4">
        <w:rPr>
          <w:sz w:val="28"/>
          <w:szCs w:val="28"/>
        </w:rPr>
        <w:t xml:space="preserve"> using the straight-line method over their useful lives generally </w:t>
      </w:r>
      <w:r w:rsidRPr="00E046A0">
        <w:rPr>
          <w:sz w:val="28"/>
          <w:szCs w:val="28"/>
        </w:rPr>
        <w:t>5</w:t>
      </w:r>
      <w:r w:rsidRPr="00A564D4">
        <w:rPr>
          <w:sz w:val="28"/>
          <w:szCs w:val="28"/>
        </w:rPr>
        <w:t xml:space="preserve"> years or over the contract period. Intangible assets are not revalued.  The Company regularly reviews the carrying amount of intangible assets and adjusted if impairment is identified.</w:t>
      </w:r>
    </w:p>
    <w:p w14:paraId="5A555A03" w14:textId="7C842BB7" w:rsidR="008644EF" w:rsidRDefault="0054629B" w:rsidP="00947DFD">
      <w:pPr>
        <w:pStyle w:val="BodyTextIndent"/>
        <w:spacing w:before="120"/>
        <w:ind w:left="567"/>
      </w:pPr>
      <w:r w:rsidRPr="00A564D4">
        <w:rPr>
          <w:rFonts w:ascii="Angsana New" w:eastAsia="Times New Roman" w:hAnsi="Angsana New" w:cs="Angsana New"/>
          <w:lang w:eastAsia="en-US"/>
        </w:rPr>
        <w:t xml:space="preserve">Expenditure which enhances or extends the performance computer software </w:t>
      </w:r>
      <w:proofErr w:type="spellStart"/>
      <w:r w:rsidRPr="00A564D4">
        <w:rPr>
          <w:rFonts w:ascii="Angsana New" w:eastAsia="Times New Roman" w:hAnsi="Angsana New" w:cs="Angsana New"/>
          <w:lang w:eastAsia="en-US"/>
        </w:rPr>
        <w:t>programmes</w:t>
      </w:r>
      <w:proofErr w:type="spellEnd"/>
      <w:r w:rsidRPr="00A564D4">
        <w:rPr>
          <w:rFonts w:ascii="Angsana New" w:eastAsia="Times New Roman" w:hAnsi="Angsana New" w:cs="Angsana New"/>
          <w:lang w:eastAsia="en-US"/>
        </w:rPr>
        <w:t xml:space="preserve"> beyond their original specifications is </w:t>
      </w:r>
      <w:proofErr w:type="spellStart"/>
      <w:r w:rsidRPr="00A564D4">
        <w:rPr>
          <w:rFonts w:ascii="Angsana New" w:eastAsia="Times New Roman" w:hAnsi="Angsana New" w:cs="Angsana New"/>
          <w:lang w:eastAsia="en-US"/>
        </w:rPr>
        <w:t>recognised</w:t>
      </w:r>
      <w:proofErr w:type="spellEnd"/>
      <w:r w:rsidRPr="00A564D4">
        <w:rPr>
          <w:rFonts w:ascii="Angsana New" w:eastAsia="Times New Roman" w:hAnsi="Angsana New" w:cs="Angsana New"/>
          <w:lang w:eastAsia="en-US"/>
        </w:rPr>
        <w:t xml:space="preserve"> as a capital improvement and added into the original cost of the software.</w:t>
      </w:r>
    </w:p>
    <w:p w14:paraId="4FD2C688" w14:textId="16F40F4B" w:rsidR="00063C4C" w:rsidRPr="00A564D4" w:rsidRDefault="00F15E9C" w:rsidP="00F15E9C">
      <w:pPr>
        <w:tabs>
          <w:tab w:val="left" w:pos="540"/>
        </w:tabs>
        <w:spacing w:before="120"/>
        <w:ind w:left="567"/>
        <w:outlineLvl w:val="0"/>
        <w:rPr>
          <w:b/>
          <w:bCs/>
          <w:sz w:val="28"/>
          <w:szCs w:val="28"/>
        </w:rPr>
      </w:pPr>
      <w:r w:rsidRPr="00A564D4">
        <w:rPr>
          <w:b/>
          <w:bCs/>
          <w:sz w:val="28"/>
          <w:szCs w:val="28"/>
        </w:rPr>
        <w:t>Related party transactions</w:t>
      </w:r>
    </w:p>
    <w:p w14:paraId="6936F4CE" w14:textId="6C54FA62" w:rsidR="00063C4C" w:rsidRPr="00A564D4" w:rsidRDefault="00F15E9C" w:rsidP="00F15E9C">
      <w:pPr>
        <w:tabs>
          <w:tab w:val="left" w:pos="540"/>
        </w:tabs>
        <w:spacing w:before="120"/>
        <w:ind w:left="567"/>
        <w:outlineLvl w:val="0"/>
        <w:rPr>
          <w:sz w:val="28"/>
          <w:szCs w:val="28"/>
        </w:rPr>
      </w:pPr>
      <w:r w:rsidRPr="00A564D4">
        <w:rPr>
          <w:sz w:val="28"/>
          <w:szCs w:val="28"/>
        </w:rPr>
        <w:t>Related parties comprise enterprises and individuals that control or are controlled by the Company, whether directly or indirectly, or which are under common control with the Company</w:t>
      </w:r>
      <w:r w:rsidR="00947DFD">
        <w:rPr>
          <w:sz w:val="28"/>
          <w:szCs w:val="28"/>
        </w:rPr>
        <w:t>.</w:t>
      </w:r>
    </w:p>
    <w:p w14:paraId="7C5A6C7B" w14:textId="13165FA4" w:rsidR="00063C4C" w:rsidRPr="00A564D4" w:rsidRDefault="00F15E9C" w:rsidP="00F15E9C">
      <w:pPr>
        <w:tabs>
          <w:tab w:val="left" w:pos="540"/>
        </w:tabs>
        <w:spacing w:before="120"/>
        <w:ind w:left="567"/>
        <w:outlineLvl w:val="0"/>
        <w:rPr>
          <w:sz w:val="28"/>
          <w:szCs w:val="28"/>
        </w:rPr>
      </w:pPr>
      <w:r w:rsidRPr="00A564D4">
        <w:rPr>
          <w:sz w:val="28"/>
          <w:szCs w:val="28"/>
        </w:rPr>
        <w:t>They also include associated companies and individuals which directly or indirectly own a voting interest in the entities that gives them significant influence over the Company, key management personnel, directors, and officers with authority in the planning and direction of the Company’s operations</w:t>
      </w:r>
      <w:r w:rsidR="00947DFD">
        <w:rPr>
          <w:sz w:val="28"/>
          <w:szCs w:val="28"/>
        </w:rPr>
        <w:t>.</w:t>
      </w:r>
    </w:p>
    <w:p w14:paraId="3400AF3C" w14:textId="0A054486" w:rsidR="00063C4C" w:rsidRPr="00A564D4" w:rsidRDefault="00F15E9C" w:rsidP="00F15E9C">
      <w:pPr>
        <w:tabs>
          <w:tab w:val="left" w:pos="540"/>
        </w:tabs>
        <w:spacing w:before="120"/>
        <w:ind w:left="567"/>
        <w:outlineLvl w:val="0"/>
        <w:rPr>
          <w:b/>
          <w:bCs/>
          <w:sz w:val="28"/>
          <w:szCs w:val="28"/>
        </w:rPr>
      </w:pPr>
      <w:r w:rsidRPr="00A564D4">
        <w:rPr>
          <w:b/>
          <w:bCs/>
          <w:sz w:val="28"/>
          <w:szCs w:val="28"/>
        </w:rPr>
        <w:t>Long-term leases</w:t>
      </w:r>
    </w:p>
    <w:p w14:paraId="6D5B2225" w14:textId="55C659E8" w:rsidR="0053636F" w:rsidRDefault="0053636F" w:rsidP="00F15E9C">
      <w:pPr>
        <w:tabs>
          <w:tab w:val="left" w:pos="540"/>
        </w:tabs>
        <w:spacing w:before="120"/>
        <w:ind w:left="567"/>
        <w:outlineLvl w:val="0"/>
        <w:rPr>
          <w:sz w:val="28"/>
          <w:szCs w:val="28"/>
        </w:rPr>
      </w:pPr>
      <w:r w:rsidRPr="0053636F">
        <w:rPr>
          <w:sz w:val="28"/>
          <w:szCs w:val="28"/>
        </w:rPr>
        <w:t>Building and equipment</w:t>
      </w:r>
      <w:r>
        <w:rPr>
          <w:sz w:val="28"/>
          <w:szCs w:val="28"/>
        </w:rPr>
        <w:t xml:space="preserve"> leases </w:t>
      </w:r>
      <w:r w:rsidRPr="0053636F">
        <w:rPr>
          <w:sz w:val="28"/>
          <w:szCs w:val="28"/>
        </w:rPr>
        <w:t>which substantially transfer the risks and rewards of ownership are classified as finance leases. Finance leases are capitalized at the lower of the fair value of the leased assets and the present value of the minimum lease payments. The outstanding rental obligations, net of finance charges, are included in other long-term payables, while the interest element is charged to the profit or loss over the lease period. The property, plant or equipment acquired under finance leases are depreciated over the useful life of the asset.</w:t>
      </w:r>
    </w:p>
    <w:p w14:paraId="677D5336" w14:textId="27958118" w:rsidR="0053636F" w:rsidRDefault="0053636F" w:rsidP="00F15E9C">
      <w:pPr>
        <w:tabs>
          <w:tab w:val="left" w:pos="540"/>
        </w:tabs>
        <w:spacing w:before="120"/>
        <w:ind w:left="567"/>
        <w:outlineLvl w:val="0"/>
        <w:rPr>
          <w:sz w:val="28"/>
          <w:szCs w:val="28"/>
        </w:rPr>
      </w:pPr>
      <w:r w:rsidRPr="0053636F">
        <w:rPr>
          <w:sz w:val="28"/>
          <w:szCs w:val="28"/>
        </w:rPr>
        <w:t>Building and equipment</w:t>
      </w:r>
      <w:r>
        <w:rPr>
          <w:sz w:val="28"/>
          <w:szCs w:val="28"/>
        </w:rPr>
        <w:t xml:space="preserve"> leases </w:t>
      </w:r>
      <w:r w:rsidRPr="0053636F">
        <w:rPr>
          <w:sz w:val="28"/>
          <w:szCs w:val="28"/>
        </w:rPr>
        <w:t>where a significant portion of the risks and rewards of ownership are retained by the lesser are classified as operating leases. Payments made under operating leases are recognized as expenses in the profit or loss over the period of the lease.</w:t>
      </w:r>
    </w:p>
    <w:p w14:paraId="67885A79" w14:textId="77777777" w:rsidR="00261534" w:rsidRDefault="00261534">
      <w:pPr>
        <w:rPr>
          <w:b/>
          <w:bCs/>
          <w:sz w:val="28"/>
          <w:szCs w:val="28"/>
        </w:rPr>
      </w:pPr>
      <w:r>
        <w:rPr>
          <w:b/>
          <w:bCs/>
          <w:sz w:val="28"/>
          <w:szCs w:val="28"/>
        </w:rPr>
        <w:br w:type="page"/>
      </w:r>
    </w:p>
    <w:p w14:paraId="31377885" w14:textId="31D23001" w:rsidR="0054629B" w:rsidRPr="00A564D4" w:rsidRDefault="0054629B" w:rsidP="0053636F">
      <w:pPr>
        <w:spacing w:before="120"/>
        <w:ind w:left="567"/>
        <w:jc w:val="both"/>
        <w:rPr>
          <w:b/>
          <w:bCs/>
          <w:sz w:val="28"/>
          <w:szCs w:val="28"/>
        </w:rPr>
      </w:pPr>
      <w:r w:rsidRPr="00A564D4">
        <w:rPr>
          <w:b/>
          <w:bCs/>
          <w:sz w:val="28"/>
          <w:szCs w:val="28"/>
        </w:rPr>
        <w:t xml:space="preserve">Impairment of assets </w:t>
      </w:r>
    </w:p>
    <w:p w14:paraId="56F2EC46" w14:textId="5C5FC88E" w:rsidR="00063C4C" w:rsidRPr="00A564D4" w:rsidRDefault="00F15E9C" w:rsidP="00F15E9C">
      <w:pPr>
        <w:tabs>
          <w:tab w:val="left" w:pos="540"/>
        </w:tabs>
        <w:spacing w:before="120"/>
        <w:ind w:left="567"/>
        <w:outlineLvl w:val="0"/>
        <w:rPr>
          <w:sz w:val="28"/>
          <w:szCs w:val="28"/>
        </w:rPr>
      </w:pPr>
      <w:r w:rsidRPr="00A564D4">
        <w:rPr>
          <w:sz w:val="28"/>
          <w:szCs w:val="28"/>
        </w:rPr>
        <w:t>At the end of each reporting period, the Company and its subsidiaries perform impairment reviews in respect of the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w:t>
      </w:r>
    </w:p>
    <w:p w14:paraId="405F1717" w14:textId="24A3F839" w:rsidR="00063C4C" w:rsidRPr="00A564D4" w:rsidRDefault="00F15E9C" w:rsidP="00F15E9C">
      <w:pPr>
        <w:tabs>
          <w:tab w:val="left" w:pos="540"/>
        </w:tabs>
        <w:spacing w:before="120"/>
        <w:ind w:left="567"/>
        <w:outlineLvl w:val="0"/>
        <w:rPr>
          <w:sz w:val="28"/>
          <w:szCs w:val="28"/>
        </w:rPr>
      </w:pPr>
      <w:r w:rsidRPr="00A564D4">
        <w:rPr>
          <w:sz w:val="28"/>
          <w:szCs w:val="28"/>
        </w:rPr>
        <w:t>An impairment loss is recognized in profit and loss</w:t>
      </w:r>
      <w:r w:rsidR="00691874">
        <w:rPr>
          <w:sz w:val="28"/>
          <w:szCs w:val="28"/>
        </w:rPr>
        <w:t>.</w:t>
      </w:r>
    </w:p>
    <w:p w14:paraId="1B05A925" w14:textId="6DE19592" w:rsidR="00F703D2" w:rsidRDefault="00F15E9C" w:rsidP="00F15E9C">
      <w:pPr>
        <w:tabs>
          <w:tab w:val="left" w:pos="540"/>
        </w:tabs>
        <w:spacing w:before="120"/>
        <w:ind w:left="567"/>
        <w:outlineLvl w:val="0"/>
        <w:rPr>
          <w:sz w:val="28"/>
          <w:szCs w:val="28"/>
        </w:rPr>
      </w:pPr>
      <w:r w:rsidRPr="00A564D4">
        <w:rPr>
          <w:sz w:val="28"/>
          <w:szCs w:val="28"/>
        </w:rPr>
        <w:t>In the assessment of asset impairment if there is any indication that previously recognized impairment losses may no longer exist or may have decreased, the Company and its subsidiaries estimate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w:t>
      </w:r>
    </w:p>
    <w:p w14:paraId="0A96E283" w14:textId="331698C3" w:rsidR="00063C4C" w:rsidRPr="00A564D4" w:rsidRDefault="00BD6847" w:rsidP="00141980">
      <w:pPr>
        <w:ind w:left="567"/>
        <w:outlineLvl w:val="0"/>
        <w:rPr>
          <w:b/>
          <w:bCs/>
          <w:sz w:val="28"/>
          <w:szCs w:val="28"/>
        </w:rPr>
      </w:pPr>
      <w:r>
        <w:rPr>
          <w:b/>
          <w:bCs/>
          <w:sz w:val="28"/>
          <w:szCs w:val="28"/>
        </w:rPr>
        <w:t xml:space="preserve">Borrowings </w:t>
      </w:r>
      <w:r w:rsidR="00F15E9C" w:rsidRPr="00A564D4">
        <w:rPr>
          <w:b/>
          <w:bCs/>
          <w:sz w:val="28"/>
          <w:szCs w:val="28"/>
        </w:rPr>
        <w:t>and debenture</w:t>
      </w:r>
    </w:p>
    <w:p w14:paraId="597C719D" w14:textId="11AB336C" w:rsidR="00063C4C" w:rsidRPr="00A564D4" w:rsidRDefault="00F15E9C" w:rsidP="007A615A">
      <w:pPr>
        <w:tabs>
          <w:tab w:val="left" w:pos="540"/>
        </w:tabs>
        <w:spacing w:before="120"/>
        <w:ind w:left="567"/>
        <w:outlineLvl w:val="0"/>
        <w:rPr>
          <w:sz w:val="28"/>
          <w:szCs w:val="28"/>
        </w:rPr>
      </w:pPr>
      <w:r w:rsidRPr="00A564D4">
        <w:rPr>
          <w:sz w:val="28"/>
          <w:szCs w:val="28"/>
        </w:rPr>
        <w:t xml:space="preserve">Borrowings are </w:t>
      </w:r>
      <w:proofErr w:type="spellStart"/>
      <w:r w:rsidRPr="00A564D4">
        <w:rPr>
          <w:sz w:val="28"/>
          <w:szCs w:val="28"/>
        </w:rPr>
        <w:t>recognised</w:t>
      </w:r>
      <w:proofErr w:type="spellEnd"/>
      <w:r w:rsidRPr="00A564D4">
        <w:rPr>
          <w:sz w:val="28"/>
          <w:szCs w:val="28"/>
        </w:rPr>
        <w:t xml:space="preserve"> initially at the fair value, net of transaction costs incurred. Borrowings are subsequently stated at </w:t>
      </w:r>
      <w:r w:rsidR="00034084" w:rsidRPr="00A564D4">
        <w:rPr>
          <w:sz w:val="28"/>
          <w:szCs w:val="28"/>
        </w:rPr>
        <w:t>amortized</w:t>
      </w:r>
      <w:r w:rsidRPr="00A564D4">
        <w:rPr>
          <w:sz w:val="28"/>
          <w:szCs w:val="28"/>
        </w:rPr>
        <w:t xml:space="preserve"> cost using the effective interest method.</w:t>
      </w:r>
      <w:r w:rsidR="00063C4C" w:rsidRPr="00E046A0">
        <w:rPr>
          <w:sz w:val="28"/>
          <w:szCs w:val="28"/>
        </w:rPr>
        <w:t xml:space="preserve"> </w:t>
      </w:r>
    </w:p>
    <w:p w14:paraId="161F6C74" w14:textId="5C30AD47" w:rsidR="00063C4C" w:rsidRPr="00A564D4" w:rsidRDefault="007A615A" w:rsidP="00947DFD">
      <w:pPr>
        <w:tabs>
          <w:tab w:val="left" w:pos="540"/>
        </w:tabs>
        <w:spacing w:before="60"/>
        <w:ind w:left="567"/>
        <w:jc w:val="both"/>
        <w:outlineLvl w:val="0"/>
        <w:rPr>
          <w:sz w:val="28"/>
          <w:szCs w:val="28"/>
        </w:rPr>
      </w:pPr>
      <w:r w:rsidRPr="00A564D4">
        <w:rPr>
          <w:sz w:val="28"/>
          <w:szCs w:val="28"/>
        </w:rPr>
        <w:t xml:space="preserve">Borrowings are classified as current liabilities unless the Company has an unconditional right to defer settlement of the liability for at least </w:t>
      </w:r>
      <w:r w:rsidRPr="00E046A0">
        <w:rPr>
          <w:sz w:val="28"/>
          <w:szCs w:val="28"/>
        </w:rPr>
        <w:t xml:space="preserve">12 </w:t>
      </w:r>
      <w:r w:rsidRPr="00A564D4">
        <w:rPr>
          <w:sz w:val="28"/>
          <w:szCs w:val="28"/>
        </w:rPr>
        <w:t xml:space="preserve">months after the end of reporting date or it does not have an unconditional right to defer settlement of the liability for at least </w:t>
      </w:r>
      <w:r w:rsidRPr="00E046A0">
        <w:rPr>
          <w:sz w:val="28"/>
          <w:szCs w:val="28"/>
        </w:rPr>
        <w:t xml:space="preserve">12 </w:t>
      </w:r>
      <w:r w:rsidRPr="00A564D4">
        <w:rPr>
          <w:sz w:val="28"/>
          <w:szCs w:val="28"/>
        </w:rPr>
        <w:t>months after the reporting period. If the borrowings do not meet the criteria as aforementioned, the borrowings are classified as non-current liabilities.</w:t>
      </w:r>
    </w:p>
    <w:p w14:paraId="4E905E81" w14:textId="02B561AE" w:rsidR="00063C4C" w:rsidRPr="003B7286" w:rsidRDefault="007A615A" w:rsidP="003B7286">
      <w:pPr>
        <w:tabs>
          <w:tab w:val="left" w:pos="540"/>
        </w:tabs>
        <w:spacing w:before="60"/>
        <w:ind w:left="567"/>
        <w:outlineLvl w:val="0"/>
        <w:rPr>
          <w:spacing w:val="-4"/>
          <w:sz w:val="28"/>
          <w:szCs w:val="28"/>
        </w:rPr>
      </w:pPr>
      <w:r w:rsidRPr="003B7286">
        <w:rPr>
          <w:spacing w:val="-4"/>
          <w:sz w:val="28"/>
          <w:szCs w:val="28"/>
        </w:rPr>
        <w:t>Fees paid on the establishment</w:t>
      </w:r>
      <w:r w:rsidR="00034084">
        <w:rPr>
          <w:spacing w:val="-4"/>
          <w:sz w:val="28"/>
          <w:szCs w:val="28"/>
        </w:rPr>
        <w:t xml:space="preserve"> of loan facilities are recogniz</w:t>
      </w:r>
      <w:r w:rsidRPr="003B7286">
        <w:rPr>
          <w:spacing w:val="-4"/>
          <w:sz w:val="28"/>
          <w:szCs w:val="28"/>
        </w:rPr>
        <w:t xml:space="preserve">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r w:rsidR="00034084" w:rsidRPr="003B7286">
        <w:rPr>
          <w:spacing w:val="-4"/>
          <w:sz w:val="28"/>
          <w:szCs w:val="28"/>
        </w:rPr>
        <w:t>capitalized</w:t>
      </w:r>
      <w:r w:rsidRPr="003B7286">
        <w:rPr>
          <w:spacing w:val="-4"/>
          <w:sz w:val="28"/>
          <w:szCs w:val="28"/>
        </w:rPr>
        <w:t xml:space="preserve"> as a pre-payment for liquidity services and </w:t>
      </w:r>
      <w:r w:rsidR="00034084" w:rsidRPr="003B7286">
        <w:rPr>
          <w:spacing w:val="-4"/>
          <w:sz w:val="28"/>
          <w:szCs w:val="28"/>
        </w:rPr>
        <w:t>amortized</w:t>
      </w:r>
      <w:r w:rsidRPr="003B7286">
        <w:rPr>
          <w:spacing w:val="-4"/>
          <w:sz w:val="28"/>
          <w:szCs w:val="28"/>
        </w:rPr>
        <w:t xml:space="preserve"> over the period of the facility to which it relates.</w:t>
      </w:r>
    </w:p>
    <w:p w14:paraId="5F70F183" w14:textId="77777777" w:rsidR="00AE4216" w:rsidRPr="00A564D4" w:rsidRDefault="00AE4216" w:rsidP="003B7286">
      <w:pPr>
        <w:spacing w:before="120"/>
        <w:ind w:left="567"/>
        <w:jc w:val="both"/>
        <w:rPr>
          <w:b/>
          <w:bCs/>
          <w:sz w:val="28"/>
          <w:szCs w:val="28"/>
        </w:rPr>
      </w:pPr>
      <w:r w:rsidRPr="00A564D4">
        <w:rPr>
          <w:b/>
          <w:bCs/>
          <w:sz w:val="28"/>
          <w:szCs w:val="28"/>
        </w:rPr>
        <w:t>Employee benefits</w:t>
      </w:r>
    </w:p>
    <w:p w14:paraId="1AFD363F" w14:textId="77777777" w:rsidR="007A615A" w:rsidRPr="00A564D4" w:rsidRDefault="007A615A" w:rsidP="003B7286">
      <w:pPr>
        <w:spacing w:before="60"/>
        <w:ind w:left="567"/>
        <w:outlineLvl w:val="0"/>
        <w:rPr>
          <w:b/>
          <w:bCs/>
          <w:i/>
          <w:iCs/>
          <w:sz w:val="28"/>
          <w:szCs w:val="28"/>
        </w:rPr>
      </w:pPr>
      <w:r w:rsidRPr="00A564D4">
        <w:rPr>
          <w:b/>
          <w:bCs/>
          <w:i/>
          <w:iCs/>
          <w:sz w:val="28"/>
          <w:szCs w:val="28"/>
        </w:rPr>
        <w:t>Short</w:t>
      </w:r>
      <w:r w:rsidRPr="00E046A0">
        <w:rPr>
          <w:b/>
          <w:bCs/>
          <w:i/>
          <w:iCs/>
          <w:sz w:val="28"/>
          <w:szCs w:val="28"/>
        </w:rPr>
        <w:t>-</w:t>
      </w:r>
      <w:r w:rsidRPr="00A564D4">
        <w:rPr>
          <w:b/>
          <w:bCs/>
          <w:i/>
          <w:iCs/>
          <w:sz w:val="28"/>
          <w:szCs w:val="28"/>
        </w:rPr>
        <w:t>term employee benefits</w:t>
      </w:r>
    </w:p>
    <w:p w14:paraId="0253163B" w14:textId="58E3E618" w:rsidR="007A615A" w:rsidRPr="00A564D4" w:rsidRDefault="00947DFD" w:rsidP="003B7286">
      <w:pPr>
        <w:spacing w:before="60"/>
        <w:ind w:left="567"/>
        <w:jc w:val="both"/>
        <w:rPr>
          <w:sz w:val="28"/>
          <w:szCs w:val="28"/>
        </w:rPr>
      </w:pPr>
      <w:r>
        <w:rPr>
          <w:sz w:val="28"/>
          <w:szCs w:val="28"/>
        </w:rPr>
        <w:t>The Company and its subsidiaries recognizes s</w:t>
      </w:r>
      <w:r w:rsidR="00141980" w:rsidRPr="00141980">
        <w:rPr>
          <w:sz w:val="28"/>
          <w:szCs w:val="28"/>
        </w:rPr>
        <w:t xml:space="preserve">alaries, wages, bonuses and contributions to the social security fund as expenses </w:t>
      </w:r>
      <w:r>
        <w:rPr>
          <w:sz w:val="28"/>
          <w:szCs w:val="28"/>
        </w:rPr>
        <w:t>on an accrual basis</w:t>
      </w:r>
      <w:r w:rsidR="00141980" w:rsidRPr="00141980">
        <w:rPr>
          <w:sz w:val="28"/>
          <w:szCs w:val="28"/>
        </w:rPr>
        <w:t>.</w:t>
      </w:r>
    </w:p>
    <w:p w14:paraId="551F23E2" w14:textId="09BB1473" w:rsidR="007A615A" w:rsidRPr="00A564D4" w:rsidRDefault="007A615A" w:rsidP="007A615A">
      <w:pPr>
        <w:spacing w:before="120"/>
        <w:ind w:left="567"/>
        <w:jc w:val="both"/>
        <w:rPr>
          <w:sz w:val="28"/>
          <w:szCs w:val="28"/>
        </w:rPr>
      </w:pPr>
      <w:r w:rsidRPr="00A564D4">
        <w:rPr>
          <w:b/>
          <w:bCs/>
          <w:i/>
          <w:iCs/>
          <w:sz w:val="28"/>
          <w:szCs w:val="28"/>
        </w:rPr>
        <w:t>Post</w:t>
      </w:r>
      <w:r w:rsidRPr="00E046A0">
        <w:rPr>
          <w:b/>
          <w:bCs/>
          <w:i/>
          <w:iCs/>
          <w:sz w:val="28"/>
          <w:szCs w:val="28"/>
        </w:rPr>
        <w:t>-</w:t>
      </w:r>
      <w:r w:rsidRPr="00A564D4">
        <w:rPr>
          <w:b/>
          <w:bCs/>
          <w:i/>
          <w:iCs/>
          <w:sz w:val="28"/>
          <w:szCs w:val="28"/>
        </w:rPr>
        <w:t>employment benefits</w:t>
      </w:r>
    </w:p>
    <w:p w14:paraId="5E209086" w14:textId="77777777" w:rsidR="007A615A" w:rsidRPr="00A564D4" w:rsidRDefault="007A615A" w:rsidP="005F4051">
      <w:pPr>
        <w:spacing w:before="120"/>
        <w:ind w:left="567"/>
        <w:rPr>
          <w:sz w:val="28"/>
          <w:szCs w:val="28"/>
        </w:rPr>
      </w:pPr>
      <w:r w:rsidRPr="00A564D4">
        <w:rPr>
          <w:i/>
          <w:iCs/>
          <w:sz w:val="28"/>
          <w:szCs w:val="28"/>
        </w:rPr>
        <w:t>Defined contribution plans</w:t>
      </w:r>
    </w:p>
    <w:p w14:paraId="16DC7F05" w14:textId="2C37BA5F" w:rsidR="00063C4C" w:rsidRPr="00141980" w:rsidRDefault="007A615A" w:rsidP="00141980">
      <w:pPr>
        <w:spacing w:before="120"/>
        <w:ind w:left="567"/>
        <w:jc w:val="both"/>
        <w:rPr>
          <w:spacing w:val="-4"/>
          <w:sz w:val="28"/>
          <w:szCs w:val="28"/>
        </w:rPr>
      </w:pPr>
      <w:r w:rsidRPr="00141980">
        <w:rPr>
          <w:spacing w:val="-4"/>
          <w:sz w:val="28"/>
          <w:szCs w:val="28"/>
        </w:rPr>
        <w:t>The Company and its subsidiaries and their employees have jointly established a provident fund. The fund is monthly contributed by employees and b</w:t>
      </w:r>
      <w:r w:rsidR="00947DFD">
        <w:rPr>
          <w:spacing w:val="-4"/>
          <w:sz w:val="28"/>
          <w:szCs w:val="28"/>
        </w:rPr>
        <w:t>y the Company and its subsidiaries</w:t>
      </w:r>
      <w:r w:rsidRPr="00141980">
        <w:rPr>
          <w:spacing w:val="-4"/>
          <w:sz w:val="28"/>
          <w:szCs w:val="28"/>
        </w:rPr>
        <w:t>. The fund’s assets are held in a separate trust fund an</w:t>
      </w:r>
      <w:r w:rsidR="00947DFD">
        <w:rPr>
          <w:spacing w:val="-4"/>
          <w:sz w:val="28"/>
          <w:szCs w:val="28"/>
        </w:rPr>
        <w:t>d the Company and its subsidiaries</w:t>
      </w:r>
      <w:r w:rsidRPr="00141980">
        <w:rPr>
          <w:spacing w:val="-4"/>
          <w:sz w:val="28"/>
          <w:szCs w:val="28"/>
        </w:rPr>
        <w:t xml:space="preserve"> contributions are recognized as expenses when incurred.</w:t>
      </w:r>
    </w:p>
    <w:p w14:paraId="29D31569" w14:textId="77777777" w:rsidR="00261534" w:rsidRDefault="00261534">
      <w:pPr>
        <w:rPr>
          <w:i/>
          <w:iCs/>
          <w:sz w:val="28"/>
          <w:szCs w:val="28"/>
        </w:rPr>
      </w:pPr>
      <w:r>
        <w:rPr>
          <w:i/>
          <w:iCs/>
          <w:sz w:val="28"/>
          <w:szCs w:val="28"/>
        </w:rPr>
        <w:br w:type="page"/>
      </w:r>
    </w:p>
    <w:p w14:paraId="24019A57" w14:textId="7503B210" w:rsidR="00063C4C" w:rsidRPr="00A564D4" w:rsidRDefault="007A615A" w:rsidP="005F4051">
      <w:pPr>
        <w:spacing w:before="120"/>
        <w:ind w:left="567"/>
        <w:rPr>
          <w:i/>
          <w:iCs/>
          <w:sz w:val="28"/>
          <w:szCs w:val="28"/>
        </w:rPr>
      </w:pPr>
      <w:r w:rsidRPr="00A564D4">
        <w:rPr>
          <w:i/>
          <w:iCs/>
          <w:sz w:val="28"/>
          <w:szCs w:val="28"/>
        </w:rPr>
        <w:t>Defined benefit plans</w:t>
      </w:r>
    </w:p>
    <w:p w14:paraId="46132C64" w14:textId="77777777" w:rsidR="007A615A" w:rsidRPr="00A564D4" w:rsidRDefault="007A615A" w:rsidP="00141980">
      <w:pPr>
        <w:spacing w:before="120"/>
        <w:ind w:left="567"/>
        <w:jc w:val="both"/>
        <w:rPr>
          <w:sz w:val="28"/>
          <w:szCs w:val="28"/>
        </w:rPr>
      </w:pPr>
      <w:r w:rsidRPr="00A564D4">
        <w:rPr>
          <w:sz w:val="28"/>
          <w:szCs w:val="28"/>
        </w:rPr>
        <w:t>The Company and its subsidiaries have obligations in respect of the severance payments it must make to employees upon retirement under labor law. The Company and its subsidiaries treat these severance payment obligations as a defined benefit plan.</w:t>
      </w:r>
    </w:p>
    <w:p w14:paraId="22D842DC" w14:textId="5EC24ED9" w:rsidR="00063C4C" w:rsidRPr="00A564D4" w:rsidRDefault="007A615A" w:rsidP="005F4051">
      <w:pPr>
        <w:spacing w:before="120"/>
        <w:ind w:left="567"/>
        <w:jc w:val="both"/>
        <w:rPr>
          <w:sz w:val="28"/>
          <w:szCs w:val="28"/>
        </w:rPr>
      </w:pPr>
      <w:r w:rsidRPr="00A564D4">
        <w:rPr>
          <w:sz w:val="28"/>
          <w:szCs w:val="28"/>
        </w:rPr>
        <w:t>The obligation under the defined benefit plan is determined by a professionally qualified independent actuary based on actuarial techniques, using the projected unit credit method.</w:t>
      </w:r>
    </w:p>
    <w:p w14:paraId="5D89AE16" w14:textId="236D742E" w:rsidR="00063C4C" w:rsidRPr="00A564D4" w:rsidRDefault="007A615A" w:rsidP="005F4051">
      <w:pPr>
        <w:spacing w:before="120"/>
        <w:ind w:left="567"/>
        <w:jc w:val="both"/>
        <w:rPr>
          <w:sz w:val="28"/>
          <w:szCs w:val="28"/>
        </w:rPr>
      </w:pPr>
      <w:r w:rsidRPr="00A564D4">
        <w:rPr>
          <w:sz w:val="28"/>
          <w:szCs w:val="28"/>
        </w:rPr>
        <w:t xml:space="preserve">Actuarial gains </w:t>
      </w:r>
      <w:r w:rsidRPr="00A564D4">
        <w:rPr>
          <w:spacing w:val="-4"/>
          <w:sz w:val="28"/>
          <w:szCs w:val="28"/>
        </w:rPr>
        <w:t>and</w:t>
      </w:r>
      <w:r w:rsidRPr="00A564D4">
        <w:rPr>
          <w:sz w:val="28"/>
          <w:szCs w:val="28"/>
        </w:rPr>
        <w:t xml:space="preserve"> losses arising from post-</w:t>
      </w:r>
      <w:r w:rsidR="00034084">
        <w:rPr>
          <w:sz w:val="28"/>
          <w:szCs w:val="28"/>
        </w:rPr>
        <w:t>employment benefits are recogniz</w:t>
      </w:r>
      <w:r w:rsidRPr="00A564D4">
        <w:rPr>
          <w:sz w:val="28"/>
          <w:szCs w:val="28"/>
        </w:rPr>
        <w:t xml:space="preserve">ed immediately in other </w:t>
      </w:r>
      <w:r w:rsidRPr="00A564D4">
        <w:rPr>
          <w:sz w:val="28"/>
          <w:szCs w:val="28"/>
        </w:rPr>
        <w:br/>
        <w:t>comprehensive income.</w:t>
      </w:r>
    </w:p>
    <w:p w14:paraId="0B6D1EA4" w14:textId="4F2448EE" w:rsidR="00063C4C" w:rsidRPr="00A564D4" w:rsidRDefault="007A615A" w:rsidP="005F4051">
      <w:pPr>
        <w:spacing w:before="120"/>
        <w:ind w:left="567"/>
        <w:rPr>
          <w:b/>
          <w:bCs/>
          <w:sz w:val="28"/>
          <w:szCs w:val="28"/>
        </w:rPr>
      </w:pPr>
      <w:r w:rsidRPr="00A564D4">
        <w:rPr>
          <w:b/>
          <w:bCs/>
          <w:sz w:val="28"/>
          <w:szCs w:val="28"/>
        </w:rPr>
        <w:t>Provisions</w:t>
      </w:r>
    </w:p>
    <w:p w14:paraId="743D3FDC" w14:textId="61F1F2BF" w:rsidR="005A0A37" w:rsidRDefault="00835C6A" w:rsidP="005F4051">
      <w:pPr>
        <w:spacing w:before="120"/>
        <w:ind w:left="567"/>
        <w:rPr>
          <w:sz w:val="28"/>
          <w:szCs w:val="28"/>
        </w:rPr>
      </w:pPr>
      <w:r w:rsidRPr="00835C6A">
        <w:rPr>
          <w:sz w:val="28"/>
          <w:szCs w:val="28"/>
        </w:rPr>
        <w:t>Provisions are recognized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6CC7C34B" w14:textId="3F5155A2" w:rsidR="00063C4C" w:rsidRPr="00A564D4" w:rsidRDefault="007A615A" w:rsidP="00170ECF">
      <w:pPr>
        <w:pStyle w:val="BodyTextIndent3"/>
        <w:spacing w:after="0"/>
        <w:ind w:left="567"/>
        <w:rPr>
          <w:b/>
          <w:bCs/>
          <w:sz w:val="28"/>
          <w:szCs w:val="28"/>
        </w:rPr>
      </w:pPr>
      <w:r w:rsidRPr="00A564D4">
        <w:rPr>
          <w:b/>
          <w:bCs/>
          <w:sz w:val="28"/>
          <w:szCs w:val="28"/>
        </w:rPr>
        <w:t>Income tax</w:t>
      </w:r>
    </w:p>
    <w:p w14:paraId="469C157F" w14:textId="3402520C" w:rsidR="00063C4C" w:rsidRPr="00A564D4" w:rsidRDefault="007A615A" w:rsidP="00170ECF">
      <w:pPr>
        <w:pStyle w:val="BodyTextIndent3"/>
        <w:spacing w:beforeLines="60" w:before="144" w:after="0"/>
        <w:ind w:left="567"/>
        <w:rPr>
          <w:sz w:val="28"/>
          <w:szCs w:val="28"/>
        </w:rPr>
      </w:pPr>
      <w:r w:rsidRPr="00A564D4">
        <w:rPr>
          <w:sz w:val="28"/>
          <w:szCs w:val="28"/>
        </w:rPr>
        <w:t>Income tax expenses comprise current tax and deferred tax.</w:t>
      </w:r>
    </w:p>
    <w:p w14:paraId="6CF18FB6" w14:textId="77E85906" w:rsidR="00063C4C" w:rsidRPr="00E046A0" w:rsidRDefault="007A615A" w:rsidP="00170ECF">
      <w:pPr>
        <w:pStyle w:val="BodyTextIndent3"/>
        <w:spacing w:before="60" w:after="0"/>
        <w:ind w:left="567"/>
        <w:rPr>
          <w:i/>
          <w:iCs/>
          <w:sz w:val="28"/>
          <w:szCs w:val="28"/>
          <w:cs/>
        </w:rPr>
      </w:pPr>
      <w:r w:rsidRPr="00A564D4">
        <w:rPr>
          <w:i/>
          <w:iCs/>
          <w:sz w:val="28"/>
          <w:szCs w:val="28"/>
        </w:rPr>
        <w:t>Current tax</w:t>
      </w:r>
    </w:p>
    <w:p w14:paraId="0A232C83" w14:textId="7F795D86" w:rsidR="00063C4C" w:rsidRPr="00A564D4" w:rsidRDefault="007A615A" w:rsidP="00170ECF">
      <w:pPr>
        <w:pStyle w:val="BodyTextIndent3"/>
        <w:spacing w:before="60" w:after="0"/>
        <w:ind w:left="567"/>
        <w:rPr>
          <w:sz w:val="28"/>
          <w:szCs w:val="28"/>
        </w:rPr>
      </w:pPr>
      <w:r w:rsidRPr="00A564D4">
        <w:rPr>
          <w:sz w:val="28"/>
          <w:szCs w:val="28"/>
        </w:rPr>
        <w:t>Current income tax is provided in the accounts at the amount expected to be paid to the taxation authorities, based on taxable profits determined in accordance with tax legislation.</w:t>
      </w:r>
    </w:p>
    <w:p w14:paraId="026F4694" w14:textId="749BC96B" w:rsidR="00063C4C" w:rsidRPr="00A564D4" w:rsidRDefault="007A615A" w:rsidP="00170ECF">
      <w:pPr>
        <w:pStyle w:val="BodyTextIndent3"/>
        <w:spacing w:before="60" w:after="0"/>
        <w:ind w:left="567"/>
        <w:rPr>
          <w:i/>
          <w:iCs/>
          <w:sz w:val="28"/>
          <w:szCs w:val="28"/>
        </w:rPr>
      </w:pPr>
      <w:r w:rsidRPr="00A564D4">
        <w:rPr>
          <w:i/>
          <w:iCs/>
          <w:sz w:val="28"/>
          <w:szCs w:val="28"/>
        </w:rPr>
        <w:t>Deferred tax</w:t>
      </w:r>
    </w:p>
    <w:p w14:paraId="774D9351" w14:textId="77777777" w:rsidR="005A0A37" w:rsidRPr="005A0A37" w:rsidRDefault="005A0A37" w:rsidP="00170ECF">
      <w:pPr>
        <w:pStyle w:val="BodyTextIndent3"/>
        <w:spacing w:before="60"/>
        <w:ind w:left="567"/>
        <w:rPr>
          <w:sz w:val="28"/>
          <w:szCs w:val="28"/>
        </w:rPr>
      </w:pPr>
      <w:r w:rsidRPr="005A0A37">
        <w:rPr>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76197AAA" w14:textId="77777777" w:rsidR="005A0A37" w:rsidRPr="005A0A37" w:rsidRDefault="005A0A37" w:rsidP="00170ECF">
      <w:pPr>
        <w:pStyle w:val="BodyTextIndent3"/>
        <w:spacing w:before="60"/>
        <w:ind w:left="567"/>
        <w:rPr>
          <w:sz w:val="28"/>
          <w:szCs w:val="28"/>
        </w:rPr>
      </w:pPr>
      <w:r w:rsidRPr="005A0A37">
        <w:rPr>
          <w:sz w:val="28"/>
          <w:szCs w:val="28"/>
        </w:rPr>
        <w:t>The Company and its subsidiaries recognize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A83CFDB" w14:textId="77777777" w:rsidR="005A0A37" w:rsidRPr="005A0A37" w:rsidRDefault="005A0A37" w:rsidP="00170ECF">
      <w:pPr>
        <w:pStyle w:val="BodyTextIndent3"/>
        <w:spacing w:before="60"/>
        <w:ind w:left="567"/>
        <w:rPr>
          <w:sz w:val="28"/>
          <w:szCs w:val="28"/>
        </w:rPr>
      </w:pPr>
      <w:r w:rsidRPr="005A0A37">
        <w:rPr>
          <w:sz w:val="28"/>
          <w:szCs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14:paraId="0CEFD749" w14:textId="3DC9E764" w:rsidR="00063C4C" w:rsidRPr="00A564D4" w:rsidRDefault="005A0A37" w:rsidP="00170ECF">
      <w:pPr>
        <w:pStyle w:val="BodyTextIndent3"/>
        <w:spacing w:before="60" w:after="0"/>
        <w:ind w:left="567"/>
        <w:rPr>
          <w:sz w:val="28"/>
          <w:szCs w:val="28"/>
        </w:rPr>
      </w:pPr>
      <w:r w:rsidRPr="005A0A37">
        <w:rPr>
          <w:sz w:val="28"/>
          <w:szCs w:val="28"/>
        </w:rPr>
        <w:t>The Company and its subsidiaries record deferred tax directly to shareholders' equity if the tax relates to items that are recorded directly to shareholders' equity.</w:t>
      </w:r>
    </w:p>
    <w:p w14:paraId="7EFD6057" w14:textId="77777777" w:rsidR="0036308B" w:rsidRDefault="0036308B">
      <w:pPr>
        <w:rPr>
          <w:b/>
          <w:bCs/>
          <w:sz w:val="28"/>
          <w:szCs w:val="28"/>
        </w:rPr>
      </w:pPr>
      <w:r>
        <w:rPr>
          <w:b/>
          <w:bCs/>
          <w:sz w:val="28"/>
          <w:szCs w:val="28"/>
        </w:rPr>
        <w:br w:type="page"/>
      </w:r>
    </w:p>
    <w:p w14:paraId="6822D28D" w14:textId="059682EA" w:rsidR="00063C4C" w:rsidRPr="00A564D4" w:rsidRDefault="00C8547B" w:rsidP="00170ECF">
      <w:pPr>
        <w:pStyle w:val="BodyTextIndent3"/>
        <w:spacing w:before="60" w:after="0"/>
        <w:ind w:left="567"/>
        <w:rPr>
          <w:b/>
          <w:bCs/>
          <w:sz w:val="28"/>
          <w:szCs w:val="28"/>
        </w:rPr>
      </w:pPr>
      <w:r w:rsidRPr="00C8547B">
        <w:rPr>
          <w:b/>
          <w:bCs/>
          <w:sz w:val="28"/>
          <w:szCs w:val="28"/>
        </w:rPr>
        <w:t>Earnings</w:t>
      </w:r>
      <w:r w:rsidR="00691874">
        <w:rPr>
          <w:b/>
          <w:bCs/>
          <w:sz w:val="28"/>
          <w:szCs w:val="28"/>
        </w:rPr>
        <w:t xml:space="preserve"> (loss)</w:t>
      </w:r>
      <w:r w:rsidRPr="00C8547B">
        <w:rPr>
          <w:b/>
          <w:bCs/>
          <w:sz w:val="28"/>
          <w:szCs w:val="28"/>
        </w:rPr>
        <w:t xml:space="preserve"> per share and diluted earnings</w:t>
      </w:r>
      <w:r w:rsidR="00691874">
        <w:rPr>
          <w:b/>
          <w:bCs/>
          <w:sz w:val="28"/>
          <w:szCs w:val="28"/>
        </w:rPr>
        <w:t xml:space="preserve"> (loss)</w:t>
      </w:r>
      <w:r w:rsidRPr="00C8547B">
        <w:rPr>
          <w:b/>
          <w:bCs/>
          <w:sz w:val="28"/>
          <w:szCs w:val="28"/>
        </w:rPr>
        <w:t xml:space="preserve"> per share</w:t>
      </w:r>
    </w:p>
    <w:p w14:paraId="1AF44C8F" w14:textId="7A290347" w:rsidR="00063C4C" w:rsidRDefault="005F4051" w:rsidP="00170ECF">
      <w:pPr>
        <w:pStyle w:val="BodyTextIndent3"/>
        <w:spacing w:before="60" w:after="0"/>
        <w:ind w:left="567"/>
        <w:rPr>
          <w:sz w:val="28"/>
          <w:szCs w:val="28"/>
        </w:rPr>
      </w:pPr>
      <w:r w:rsidRPr="00A564D4">
        <w:rPr>
          <w:sz w:val="28"/>
          <w:szCs w:val="28"/>
        </w:rPr>
        <w:t>Basic earnings</w:t>
      </w:r>
      <w:r w:rsidR="00691874">
        <w:rPr>
          <w:sz w:val="28"/>
          <w:szCs w:val="28"/>
        </w:rPr>
        <w:t xml:space="preserve"> (loss)</w:t>
      </w:r>
      <w:r w:rsidRPr="00A564D4">
        <w:rPr>
          <w:sz w:val="28"/>
          <w:szCs w:val="28"/>
        </w:rPr>
        <w:t xml:space="preserve"> per share is calculated by dividing profit for the year attributable to equity holders of the Company (excluding other comprehensive income) by the weighted average number of ordinary shares in issue during the year.</w:t>
      </w:r>
    </w:p>
    <w:p w14:paraId="72C3D4F6" w14:textId="0C72A155" w:rsidR="00C8547B" w:rsidRPr="00A564D4" w:rsidRDefault="00C8547B" w:rsidP="00170ECF">
      <w:pPr>
        <w:pStyle w:val="BodyTextIndent3"/>
        <w:spacing w:before="60" w:after="0"/>
        <w:ind w:left="567"/>
        <w:rPr>
          <w:sz w:val="28"/>
          <w:szCs w:val="28"/>
        </w:rPr>
      </w:pPr>
      <w:r w:rsidRPr="00C8547B">
        <w:rPr>
          <w:sz w:val="28"/>
          <w:szCs w:val="28"/>
        </w:rPr>
        <w:t>Diluted earnings</w:t>
      </w:r>
      <w:r w:rsidR="00691874">
        <w:rPr>
          <w:sz w:val="28"/>
          <w:szCs w:val="28"/>
        </w:rPr>
        <w:t xml:space="preserve"> (loss)</w:t>
      </w:r>
      <w:r w:rsidRPr="00C8547B">
        <w:rPr>
          <w:sz w:val="28"/>
          <w:szCs w:val="28"/>
        </w:rPr>
        <w:t xml:space="preserve">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21C5750" w14:textId="77777777" w:rsidR="00A464E8" w:rsidRPr="00A564D4" w:rsidRDefault="00A464E8" w:rsidP="00170ECF">
      <w:pPr>
        <w:pStyle w:val="BodyTextIndent3"/>
        <w:spacing w:before="60" w:after="0"/>
        <w:ind w:left="567"/>
        <w:rPr>
          <w:sz w:val="28"/>
          <w:szCs w:val="28"/>
        </w:rPr>
      </w:pPr>
      <w:r w:rsidRPr="00A564D4">
        <w:rPr>
          <w:b/>
          <w:bCs/>
          <w:sz w:val="28"/>
          <w:szCs w:val="28"/>
        </w:rPr>
        <w:t>Fair value measurement</w:t>
      </w:r>
    </w:p>
    <w:p w14:paraId="5389F1D5" w14:textId="0E9E6555" w:rsidR="00A464E8" w:rsidRPr="00A564D4" w:rsidRDefault="00A464E8" w:rsidP="00170ECF">
      <w:pPr>
        <w:pStyle w:val="BodyTextIndent3"/>
        <w:spacing w:before="60"/>
        <w:ind w:left="567"/>
        <w:rPr>
          <w:sz w:val="28"/>
          <w:szCs w:val="28"/>
        </w:rPr>
      </w:pPr>
      <w:r w:rsidRPr="00A564D4">
        <w:rPr>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r w:rsidR="00170ECF" w:rsidRPr="00A564D4">
        <w:rPr>
          <w:sz w:val="28"/>
          <w:szCs w:val="28"/>
        </w:rPr>
        <w:t>maximizes</w:t>
      </w:r>
      <w:r w:rsidRPr="00A564D4">
        <w:rPr>
          <w:sz w:val="28"/>
          <w:szCs w:val="28"/>
        </w:rPr>
        <w:t xml:space="preserve"> the use of relevant observable inputs related to assets and liabilities that are required to be measured at fair value. </w:t>
      </w:r>
    </w:p>
    <w:p w14:paraId="161DF13D" w14:textId="3981C719" w:rsidR="00063C4C" w:rsidRPr="00A564D4" w:rsidRDefault="00A464E8" w:rsidP="00115FD7">
      <w:pPr>
        <w:pStyle w:val="BodyTextIndent3"/>
        <w:spacing w:before="120" w:after="0"/>
        <w:ind w:left="567"/>
        <w:rPr>
          <w:sz w:val="28"/>
          <w:szCs w:val="28"/>
        </w:rPr>
      </w:pPr>
      <w:r w:rsidRPr="00A564D4">
        <w:rPr>
          <w:sz w:val="28"/>
          <w:szCs w:val="28"/>
        </w:rPr>
        <w:t xml:space="preserve">All assets and liabilities for which fair value is measured or disclosed in the financial statements are </w:t>
      </w:r>
      <w:r w:rsidR="00170ECF" w:rsidRPr="00A564D4">
        <w:rPr>
          <w:sz w:val="28"/>
          <w:szCs w:val="28"/>
        </w:rPr>
        <w:t>categorized</w:t>
      </w:r>
      <w:r w:rsidRPr="00A564D4">
        <w:rPr>
          <w:sz w:val="28"/>
          <w:szCs w:val="28"/>
        </w:rPr>
        <w:t xml:space="preserve"> within the fair value hierarchy into three levels based on </w:t>
      </w:r>
      <w:r w:rsidR="00170ECF" w:rsidRPr="00A564D4">
        <w:rPr>
          <w:sz w:val="28"/>
          <w:szCs w:val="28"/>
        </w:rPr>
        <w:t>categorize</w:t>
      </w:r>
      <w:r w:rsidRPr="00A564D4">
        <w:rPr>
          <w:sz w:val="28"/>
          <w:szCs w:val="28"/>
        </w:rPr>
        <w:t xml:space="preserve"> of input to be used in fair value measurement as follows:</w:t>
      </w:r>
    </w:p>
    <w:p w14:paraId="4B54C43C" w14:textId="77777777" w:rsidR="00A464E8" w:rsidRPr="00A564D4" w:rsidRDefault="00A464E8" w:rsidP="00FA0DDE">
      <w:pPr>
        <w:pStyle w:val="BodyTextIndent3"/>
        <w:spacing w:after="0"/>
        <w:ind w:left="567"/>
        <w:rPr>
          <w:sz w:val="28"/>
          <w:szCs w:val="28"/>
        </w:rPr>
      </w:pPr>
      <w:r w:rsidRPr="00A564D4">
        <w:rPr>
          <w:sz w:val="28"/>
          <w:szCs w:val="28"/>
        </w:rPr>
        <w:t xml:space="preserve">Level </w:t>
      </w:r>
      <w:r w:rsidRPr="00E046A0">
        <w:rPr>
          <w:sz w:val="28"/>
          <w:szCs w:val="28"/>
        </w:rPr>
        <w:t xml:space="preserve">1 - </w:t>
      </w:r>
      <w:r w:rsidRPr="00A564D4">
        <w:rPr>
          <w:sz w:val="28"/>
          <w:szCs w:val="28"/>
        </w:rPr>
        <w:t>Use of quoted market prices in an observable active market for such assets or liabilities</w:t>
      </w:r>
    </w:p>
    <w:p w14:paraId="0DF8FE4D" w14:textId="77777777" w:rsidR="00A464E8" w:rsidRPr="00A564D4" w:rsidRDefault="00A464E8" w:rsidP="00FA0DDE">
      <w:pPr>
        <w:pStyle w:val="BodyTextIndent3"/>
        <w:spacing w:after="0"/>
        <w:ind w:left="567"/>
        <w:rPr>
          <w:sz w:val="28"/>
          <w:szCs w:val="28"/>
        </w:rPr>
      </w:pPr>
      <w:r w:rsidRPr="00A564D4">
        <w:rPr>
          <w:sz w:val="28"/>
          <w:szCs w:val="28"/>
        </w:rPr>
        <w:t xml:space="preserve">Level </w:t>
      </w:r>
      <w:r w:rsidRPr="00E046A0">
        <w:rPr>
          <w:sz w:val="28"/>
          <w:szCs w:val="28"/>
        </w:rPr>
        <w:t xml:space="preserve">2 - </w:t>
      </w:r>
      <w:r w:rsidRPr="00A564D4">
        <w:rPr>
          <w:sz w:val="28"/>
          <w:szCs w:val="28"/>
        </w:rPr>
        <w:t xml:space="preserve">Use of other observable inputs for such assets or liabilities, whether directly or indirectly </w:t>
      </w:r>
    </w:p>
    <w:p w14:paraId="5C9D6651" w14:textId="77777777" w:rsidR="00A464E8" w:rsidRPr="00A564D4" w:rsidRDefault="00A464E8" w:rsidP="00FA0DDE">
      <w:pPr>
        <w:pStyle w:val="BodyTextIndent3"/>
        <w:spacing w:after="0"/>
        <w:ind w:left="567"/>
        <w:rPr>
          <w:sz w:val="28"/>
          <w:szCs w:val="28"/>
        </w:rPr>
      </w:pPr>
      <w:r w:rsidRPr="00A564D4">
        <w:rPr>
          <w:sz w:val="28"/>
          <w:szCs w:val="28"/>
        </w:rPr>
        <w:t xml:space="preserve">Level </w:t>
      </w:r>
      <w:r w:rsidRPr="00E046A0">
        <w:rPr>
          <w:sz w:val="28"/>
          <w:szCs w:val="28"/>
        </w:rPr>
        <w:t xml:space="preserve">3 - </w:t>
      </w:r>
      <w:r w:rsidRPr="00A564D4">
        <w:rPr>
          <w:sz w:val="28"/>
          <w:szCs w:val="28"/>
        </w:rPr>
        <w:t xml:space="preserve">Use of unobservable inputs such as estimates of future cash flows </w:t>
      </w:r>
    </w:p>
    <w:p w14:paraId="23C16FDB" w14:textId="314621FC" w:rsidR="00063C4C" w:rsidRPr="00A564D4" w:rsidRDefault="00115FD7" w:rsidP="00115FD7">
      <w:pPr>
        <w:pStyle w:val="BodyTextIndent3"/>
        <w:spacing w:before="120" w:after="0"/>
        <w:ind w:left="567"/>
        <w:rPr>
          <w:sz w:val="28"/>
          <w:szCs w:val="28"/>
        </w:rPr>
      </w:pPr>
      <w:r w:rsidRPr="00A564D4">
        <w:rPr>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463DC30" w14:textId="57AFFB99" w:rsidR="00D97FE1" w:rsidRPr="00A564D4" w:rsidRDefault="00115FD7" w:rsidP="00115FD7">
      <w:pPr>
        <w:numPr>
          <w:ilvl w:val="0"/>
          <w:numId w:val="1"/>
        </w:numPr>
        <w:spacing w:before="240"/>
        <w:jc w:val="both"/>
        <w:rPr>
          <w:b/>
          <w:bCs/>
          <w:sz w:val="28"/>
          <w:szCs w:val="28"/>
        </w:rPr>
      </w:pPr>
      <w:bookmarkStart w:id="12" w:name="_MON_1517488279"/>
      <w:bookmarkStart w:id="13" w:name="_MON_1548329881"/>
      <w:bookmarkStart w:id="14" w:name="_MON_1548329893"/>
      <w:bookmarkStart w:id="15" w:name="_MON_1517488285"/>
      <w:bookmarkStart w:id="16" w:name="_MON_1517488329"/>
      <w:bookmarkStart w:id="17" w:name="_MON_1517417456"/>
      <w:bookmarkStart w:id="18" w:name="_MON_1517417444"/>
      <w:bookmarkStart w:id="19" w:name="_MON_1548672013"/>
      <w:bookmarkStart w:id="20" w:name="_MON_1548672038"/>
      <w:bookmarkStart w:id="21" w:name="_MON_1548672423"/>
      <w:bookmarkStart w:id="22" w:name="_MON_1517565360"/>
      <w:bookmarkStart w:id="23" w:name="_MON_1548683847"/>
      <w:bookmarkStart w:id="24" w:name="_MON_1541924653"/>
      <w:bookmarkStart w:id="25" w:name="_MON_1548739266"/>
      <w:bookmarkStart w:id="26" w:name="_MON_1548739340"/>
      <w:bookmarkStart w:id="27" w:name="_MON_1548739356"/>
      <w:bookmarkStart w:id="28" w:name="_MON_1541924718"/>
      <w:bookmarkStart w:id="29" w:name="_MON_1541924736"/>
      <w:bookmarkStart w:id="30" w:name="_MON_1541924744"/>
      <w:bookmarkStart w:id="31" w:name="_MON_1541924757"/>
      <w:bookmarkStart w:id="32" w:name="_MON_1541924775"/>
      <w:bookmarkStart w:id="33" w:name="_MON_154192477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A564D4">
        <w:rPr>
          <w:b/>
          <w:bCs/>
          <w:sz w:val="28"/>
          <w:szCs w:val="28"/>
        </w:rPr>
        <w:t>SIGNIFICANT ACCOUNTING JUDGMENTS AND ESTIMATES</w:t>
      </w:r>
    </w:p>
    <w:p w14:paraId="1CEEB849" w14:textId="4C2A5F0D" w:rsidR="00784405" w:rsidRPr="00A564D4" w:rsidRDefault="00FA0DDE" w:rsidP="00D97FE1">
      <w:pPr>
        <w:tabs>
          <w:tab w:val="left" w:pos="540"/>
        </w:tabs>
        <w:spacing w:before="120"/>
        <w:ind w:left="567"/>
        <w:outlineLvl w:val="0"/>
        <w:rPr>
          <w:snapToGrid w:val="0"/>
          <w:sz w:val="28"/>
          <w:szCs w:val="28"/>
        </w:rPr>
      </w:pPr>
      <w:r w:rsidRPr="00FA0DDE">
        <w:rPr>
          <w:snapToGrid w:val="0"/>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A1198AB" w14:textId="52F25148" w:rsidR="00063C4C" w:rsidRPr="00A564D4" w:rsidRDefault="00AF792E" w:rsidP="00FA0DDE">
      <w:pPr>
        <w:pStyle w:val="BodyTextIndent3"/>
        <w:spacing w:before="60" w:after="0"/>
        <w:ind w:left="567"/>
        <w:rPr>
          <w:b/>
          <w:bCs/>
          <w:color w:val="000000"/>
          <w:sz w:val="28"/>
          <w:szCs w:val="28"/>
        </w:rPr>
      </w:pPr>
      <w:r w:rsidRPr="00A564D4">
        <w:rPr>
          <w:b/>
          <w:bCs/>
          <w:color w:val="000000"/>
          <w:sz w:val="28"/>
          <w:szCs w:val="28"/>
        </w:rPr>
        <w:t>Revenue from contracts with customers</w:t>
      </w:r>
    </w:p>
    <w:p w14:paraId="201AC631" w14:textId="216ABAAC" w:rsidR="00063C4C" w:rsidRPr="00A564D4" w:rsidRDefault="00AF792E" w:rsidP="00AF792E">
      <w:pPr>
        <w:pStyle w:val="BodyTextIndent3"/>
        <w:spacing w:before="120" w:after="0" w:line="216" w:lineRule="auto"/>
        <w:ind w:left="567"/>
        <w:rPr>
          <w:b/>
          <w:bCs/>
          <w:i/>
          <w:iCs/>
          <w:color w:val="000000"/>
          <w:sz w:val="28"/>
          <w:szCs w:val="28"/>
        </w:rPr>
      </w:pPr>
      <w:r w:rsidRPr="00A564D4">
        <w:rPr>
          <w:b/>
          <w:bCs/>
          <w:i/>
          <w:iCs/>
          <w:color w:val="000000"/>
          <w:sz w:val="28"/>
          <w:szCs w:val="28"/>
        </w:rPr>
        <w:t>Identification of performance obligations</w:t>
      </w:r>
    </w:p>
    <w:p w14:paraId="3E32191F" w14:textId="6C5CE532" w:rsidR="00063C4C" w:rsidRPr="00A564D4" w:rsidRDefault="00AF792E" w:rsidP="00FA0DDE">
      <w:pPr>
        <w:pStyle w:val="BodyTextIndent3"/>
        <w:spacing w:before="120" w:after="0"/>
        <w:ind w:left="567"/>
        <w:jc w:val="both"/>
        <w:rPr>
          <w:color w:val="000000"/>
          <w:sz w:val="28"/>
          <w:szCs w:val="28"/>
        </w:rPr>
      </w:pPr>
      <w:r w:rsidRPr="00A564D4">
        <w:rPr>
          <w:color w:val="000000"/>
          <w:sz w:val="28"/>
          <w:szCs w:val="28"/>
        </w:rPr>
        <w:t xml:space="preserve">In identifying performance obligations, the management is required to use </w:t>
      </w:r>
      <w:r w:rsidR="00170ECF">
        <w:rPr>
          <w:color w:val="000000"/>
          <w:sz w:val="28"/>
          <w:szCs w:val="28"/>
        </w:rPr>
        <w:t>judgment</w:t>
      </w:r>
      <w:r w:rsidRPr="00A564D4">
        <w:rPr>
          <w:color w:val="000000"/>
          <w:sz w:val="28"/>
          <w:szCs w:val="28"/>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2FA9381" w14:textId="21E931E4" w:rsidR="00063C4C" w:rsidRPr="00A564D4" w:rsidRDefault="00AF792E" w:rsidP="00FA0DDE">
      <w:pPr>
        <w:pStyle w:val="BodyTextIndent3"/>
        <w:spacing w:before="120" w:after="0" w:line="216" w:lineRule="auto"/>
        <w:ind w:left="567"/>
        <w:jc w:val="both"/>
        <w:rPr>
          <w:b/>
          <w:bCs/>
          <w:i/>
          <w:iCs/>
          <w:color w:val="000000"/>
          <w:sz w:val="28"/>
          <w:szCs w:val="28"/>
        </w:rPr>
      </w:pPr>
      <w:r w:rsidRPr="00A564D4">
        <w:rPr>
          <w:b/>
          <w:bCs/>
          <w:i/>
          <w:iCs/>
          <w:color w:val="000000"/>
          <w:sz w:val="28"/>
          <w:szCs w:val="28"/>
        </w:rPr>
        <w:t>Determination of timing of revenue recognition</w:t>
      </w:r>
    </w:p>
    <w:p w14:paraId="01F97C28" w14:textId="7F758F95" w:rsidR="00063C4C" w:rsidRPr="00A564D4" w:rsidRDefault="00AF792E" w:rsidP="00FA0DDE">
      <w:pPr>
        <w:pStyle w:val="BodyTextIndent3"/>
        <w:spacing w:before="120" w:after="0"/>
        <w:ind w:left="567"/>
        <w:jc w:val="both"/>
        <w:rPr>
          <w:color w:val="000000"/>
          <w:sz w:val="28"/>
          <w:szCs w:val="28"/>
        </w:rPr>
      </w:pPr>
      <w:r w:rsidRPr="00A564D4">
        <w:rPr>
          <w:color w:val="000000"/>
          <w:sz w:val="28"/>
          <w:szCs w:val="28"/>
        </w:rPr>
        <w:t xml:space="preserve">In determining the timing of revenue recognition, the management is required to use </w:t>
      </w:r>
      <w:r w:rsidR="00170ECF">
        <w:rPr>
          <w:color w:val="000000"/>
          <w:sz w:val="28"/>
          <w:szCs w:val="28"/>
        </w:rPr>
        <w:t>judgment</w:t>
      </w:r>
      <w:r w:rsidRPr="00A564D4">
        <w:rPr>
          <w:color w:val="000000"/>
          <w:sz w:val="28"/>
          <w:szCs w:val="28"/>
        </w:rPr>
        <w:t xml:space="preserve"> regarding whether performance obligations are satisfied over time or at a point in time, taking into consideration terms and conditions of the arrangement. The </w:t>
      </w:r>
      <w:r w:rsidR="00170ECF">
        <w:rPr>
          <w:color w:val="000000"/>
          <w:sz w:val="28"/>
          <w:szCs w:val="28"/>
        </w:rPr>
        <w:t>Entity</w:t>
      </w:r>
      <w:r w:rsidRPr="00A564D4">
        <w:rPr>
          <w:color w:val="000000"/>
          <w:sz w:val="28"/>
          <w:szCs w:val="28"/>
        </w:rPr>
        <w:t xml:space="preserve"> </w:t>
      </w:r>
      <w:r w:rsidR="00170ECF" w:rsidRPr="00A564D4">
        <w:rPr>
          <w:color w:val="000000"/>
          <w:sz w:val="28"/>
          <w:szCs w:val="28"/>
        </w:rPr>
        <w:t>recognizes</w:t>
      </w:r>
      <w:r w:rsidRPr="00A564D4">
        <w:rPr>
          <w:color w:val="000000"/>
          <w:sz w:val="28"/>
          <w:szCs w:val="28"/>
        </w:rPr>
        <w:t xml:space="preserve"> revenue over time in the following circumstances:</w:t>
      </w:r>
    </w:p>
    <w:p w14:paraId="5B1CB829" w14:textId="6594D4E9" w:rsidR="00063C4C" w:rsidRPr="00A564D4" w:rsidRDefault="00AF792E" w:rsidP="00FA0DDE">
      <w:pPr>
        <w:pStyle w:val="BodyTextIndent3"/>
        <w:numPr>
          <w:ilvl w:val="0"/>
          <w:numId w:val="20"/>
        </w:numPr>
        <w:spacing w:before="120" w:after="0" w:line="216" w:lineRule="auto"/>
        <w:ind w:left="709" w:hanging="142"/>
        <w:jc w:val="both"/>
        <w:rPr>
          <w:color w:val="000000"/>
          <w:sz w:val="28"/>
          <w:szCs w:val="28"/>
        </w:rPr>
      </w:pPr>
      <w:r w:rsidRPr="00A564D4">
        <w:rPr>
          <w:color w:val="000000"/>
          <w:sz w:val="28"/>
          <w:szCs w:val="28"/>
        </w:rPr>
        <w:t>the customer simultaneously receives and consumes the benefits provided by the entity’s performance as the entity performs</w:t>
      </w:r>
      <w:r w:rsidR="00063C4C" w:rsidRPr="00E046A0">
        <w:rPr>
          <w:color w:val="000000"/>
          <w:sz w:val="28"/>
          <w:szCs w:val="28"/>
        </w:rPr>
        <w:t xml:space="preserve"> </w:t>
      </w:r>
    </w:p>
    <w:p w14:paraId="77D1EE7C" w14:textId="1503D9ED" w:rsidR="00063C4C" w:rsidRPr="00FA0DDE" w:rsidRDefault="00AF792E" w:rsidP="00FA0DDE">
      <w:pPr>
        <w:pStyle w:val="BodyTextIndent3"/>
        <w:numPr>
          <w:ilvl w:val="0"/>
          <w:numId w:val="20"/>
        </w:numPr>
        <w:spacing w:after="0" w:line="216" w:lineRule="auto"/>
        <w:ind w:left="709" w:hanging="142"/>
        <w:jc w:val="both"/>
        <w:rPr>
          <w:color w:val="000000"/>
          <w:spacing w:val="-6"/>
          <w:sz w:val="28"/>
          <w:szCs w:val="28"/>
        </w:rPr>
      </w:pPr>
      <w:r w:rsidRPr="00FA0DDE">
        <w:rPr>
          <w:color w:val="000000"/>
          <w:spacing w:val="-6"/>
          <w:sz w:val="28"/>
          <w:szCs w:val="28"/>
        </w:rPr>
        <w:t>the entity’s performance creates or enhances an asset that the customer controls as the asset is created or enhanced; or</w:t>
      </w:r>
    </w:p>
    <w:p w14:paraId="4BB709FA" w14:textId="7A4549D6" w:rsidR="00063C4C" w:rsidRPr="00A564D4" w:rsidRDefault="00AF792E" w:rsidP="00FA0DDE">
      <w:pPr>
        <w:pStyle w:val="BodyTextIndent3"/>
        <w:numPr>
          <w:ilvl w:val="0"/>
          <w:numId w:val="20"/>
        </w:numPr>
        <w:spacing w:after="0" w:line="216" w:lineRule="auto"/>
        <w:ind w:left="709" w:hanging="142"/>
        <w:jc w:val="both"/>
        <w:rPr>
          <w:color w:val="000000"/>
          <w:sz w:val="28"/>
          <w:szCs w:val="28"/>
        </w:rPr>
      </w:pPr>
      <w:r w:rsidRPr="00A564D4">
        <w:rPr>
          <w:color w:val="000000"/>
          <w:sz w:val="28"/>
          <w:szCs w:val="28"/>
        </w:rPr>
        <w:t>the entity’s performance does not create an asset with an alternative use to the entity and the entity has an enforceable right to payment for performance completed to date</w:t>
      </w:r>
    </w:p>
    <w:p w14:paraId="48068A45" w14:textId="156D8F47" w:rsidR="00063C4C" w:rsidRPr="00FA0DDE" w:rsidRDefault="00AF792E" w:rsidP="00FA0DDE">
      <w:pPr>
        <w:pStyle w:val="BodyTextIndent3"/>
        <w:spacing w:before="120" w:after="0"/>
        <w:ind w:left="567"/>
        <w:jc w:val="both"/>
        <w:rPr>
          <w:color w:val="000000"/>
          <w:spacing w:val="-6"/>
          <w:sz w:val="28"/>
          <w:szCs w:val="28"/>
        </w:rPr>
      </w:pPr>
      <w:r w:rsidRPr="00FA0DDE">
        <w:rPr>
          <w:color w:val="000000"/>
          <w:spacing w:val="-6"/>
          <w:sz w:val="28"/>
          <w:szCs w:val="28"/>
        </w:rPr>
        <w:t xml:space="preserve">Where the above criteria are not met, revenue is </w:t>
      </w:r>
      <w:proofErr w:type="spellStart"/>
      <w:r w:rsidRPr="00FA0DDE">
        <w:rPr>
          <w:color w:val="000000"/>
          <w:spacing w:val="-6"/>
          <w:sz w:val="28"/>
          <w:szCs w:val="28"/>
        </w:rPr>
        <w:t>recognised</w:t>
      </w:r>
      <w:proofErr w:type="spellEnd"/>
      <w:r w:rsidRPr="00FA0DDE">
        <w:rPr>
          <w:color w:val="000000"/>
          <w:spacing w:val="-6"/>
          <w:sz w:val="28"/>
          <w:szCs w:val="28"/>
        </w:rPr>
        <w:t xml:space="preserve"> at a point in time. Where revenue is </w:t>
      </w:r>
      <w:proofErr w:type="spellStart"/>
      <w:r w:rsidRPr="00FA0DDE">
        <w:rPr>
          <w:color w:val="000000"/>
          <w:spacing w:val="-6"/>
          <w:sz w:val="28"/>
          <w:szCs w:val="28"/>
        </w:rPr>
        <w:t>recognised</w:t>
      </w:r>
      <w:proofErr w:type="spellEnd"/>
      <w:r w:rsidRPr="00FA0DDE">
        <w:rPr>
          <w:color w:val="000000"/>
          <w:spacing w:val="-6"/>
          <w:sz w:val="28"/>
          <w:szCs w:val="28"/>
        </w:rPr>
        <w:t xml:space="preserve"> at a point in time, the management is required to determine when the performance obligation under the contract is satisfied.</w:t>
      </w:r>
    </w:p>
    <w:p w14:paraId="3DF359B9" w14:textId="46556209" w:rsidR="00170ECF" w:rsidRDefault="00AF792E" w:rsidP="00FA0DDE">
      <w:pPr>
        <w:pStyle w:val="BodyTextIndent3"/>
        <w:spacing w:before="120" w:after="0"/>
        <w:ind w:left="567"/>
        <w:jc w:val="both"/>
        <w:rPr>
          <w:color w:val="000000"/>
          <w:sz w:val="28"/>
          <w:szCs w:val="28"/>
        </w:rPr>
      </w:pPr>
      <w:r w:rsidRPr="00A564D4">
        <w:rPr>
          <w:color w:val="000000"/>
          <w:sz w:val="28"/>
          <w:szCs w:val="28"/>
        </w:rPr>
        <w:t xml:space="preserve">In calculating the revenue </w:t>
      </w:r>
      <w:proofErr w:type="spellStart"/>
      <w:r w:rsidRPr="00A564D4">
        <w:rPr>
          <w:color w:val="000000"/>
          <w:sz w:val="28"/>
          <w:szCs w:val="28"/>
        </w:rPr>
        <w:t>recognised</w:t>
      </w:r>
      <w:proofErr w:type="spellEnd"/>
      <w:r w:rsidRPr="00A564D4">
        <w:rPr>
          <w:color w:val="000000"/>
          <w:sz w:val="28"/>
          <w:szCs w:val="28"/>
        </w:rPr>
        <w:t xml:space="preserve"> over time, the management is required to use </w:t>
      </w:r>
      <w:r w:rsidR="00170ECF">
        <w:rPr>
          <w:color w:val="000000"/>
          <w:sz w:val="28"/>
          <w:szCs w:val="28"/>
        </w:rPr>
        <w:t>judgment</w:t>
      </w:r>
      <w:r w:rsidRPr="00A564D4">
        <w:rPr>
          <w:color w:val="000000"/>
          <w:sz w:val="28"/>
          <w:szCs w:val="28"/>
        </w:rPr>
        <w:t xml:space="preserve"> regarding measuring progress towards complete satisfaction of a performance obligation</w:t>
      </w:r>
      <w:r w:rsidR="00170ECF">
        <w:rPr>
          <w:color w:val="000000"/>
          <w:sz w:val="28"/>
          <w:szCs w:val="28"/>
        </w:rPr>
        <w:t>.</w:t>
      </w:r>
    </w:p>
    <w:p w14:paraId="668BDE45" w14:textId="2EFDE499" w:rsidR="00063C4C" w:rsidRPr="00E046A0" w:rsidRDefault="00AF792E" w:rsidP="00FA0DDE">
      <w:pPr>
        <w:pStyle w:val="BodyTextIndent3"/>
        <w:spacing w:after="0"/>
        <w:ind w:left="567"/>
        <w:rPr>
          <w:b/>
          <w:bCs/>
          <w:color w:val="000000"/>
          <w:sz w:val="28"/>
          <w:szCs w:val="28"/>
          <w:cs/>
        </w:rPr>
      </w:pPr>
      <w:r w:rsidRPr="00A564D4">
        <w:rPr>
          <w:b/>
          <w:bCs/>
          <w:color w:val="000000"/>
          <w:sz w:val="28"/>
          <w:szCs w:val="28"/>
        </w:rPr>
        <w:t>Allowance for doubtful accounts</w:t>
      </w:r>
    </w:p>
    <w:p w14:paraId="500E0A70" w14:textId="0A465C48" w:rsidR="00063C4C" w:rsidRPr="00A564D4" w:rsidRDefault="00AF792E" w:rsidP="00AF792E">
      <w:pPr>
        <w:pStyle w:val="BodyTextIndent3"/>
        <w:spacing w:before="120" w:after="0"/>
        <w:ind w:left="567"/>
        <w:rPr>
          <w:color w:val="000000"/>
          <w:sz w:val="28"/>
          <w:szCs w:val="28"/>
        </w:rPr>
      </w:pPr>
      <w:r w:rsidRPr="00A564D4">
        <w:rPr>
          <w:color w:val="000000"/>
          <w:sz w:val="28"/>
          <w:szCs w:val="28"/>
        </w:rPr>
        <w:t xml:space="preserve">In determining an allowance for doubtful accounts, the management needs to make </w:t>
      </w:r>
      <w:r w:rsidR="00170ECF" w:rsidRPr="00A564D4">
        <w:rPr>
          <w:color w:val="000000"/>
          <w:sz w:val="28"/>
          <w:szCs w:val="28"/>
        </w:rPr>
        <w:t>judgment</w:t>
      </w:r>
      <w:r w:rsidRPr="00A564D4">
        <w:rPr>
          <w:color w:val="000000"/>
          <w:sz w:val="28"/>
          <w:szCs w:val="28"/>
        </w:rPr>
        <w:t xml:space="preserve"> and estimates based upon, among other things, past collection history, aging profile of outstanding debts and the prevailing economic condition.</w:t>
      </w:r>
    </w:p>
    <w:p w14:paraId="0D20782D" w14:textId="77777777" w:rsidR="00D97FE1" w:rsidRPr="00A564D4" w:rsidRDefault="00D97FE1" w:rsidP="00D97FE1">
      <w:pPr>
        <w:pStyle w:val="BodyTextIndent"/>
        <w:spacing w:before="120"/>
        <w:ind w:left="567"/>
        <w:rPr>
          <w:rFonts w:ascii="Angsana New" w:eastAsia="Times New Roman" w:hAnsi="Angsana New" w:cs="Angsana New"/>
          <w:b/>
          <w:bCs/>
          <w:lang w:eastAsia="en-US"/>
        </w:rPr>
      </w:pPr>
      <w:r w:rsidRPr="00A564D4">
        <w:rPr>
          <w:rFonts w:ascii="Angsana New" w:eastAsia="Times New Roman" w:hAnsi="Angsana New" w:cs="Angsana New"/>
          <w:b/>
          <w:bCs/>
          <w:lang w:eastAsia="en-US"/>
        </w:rPr>
        <w:t>Impairment on loans to other companies</w:t>
      </w:r>
    </w:p>
    <w:p w14:paraId="31AF1DE8" w14:textId="76A65305" w:rsidR="00D97FE1" w:rsidRPr="00A564D4" w:rsidRDefault="00D97FE1" w:rsidP="00D97FE1">
      <w:pPr>
        <w:tabs>
          <w:tab w:val="left" w:pos="540"/>
        </w:tabs>
        <w:spacing w:before="120"/>
        <w:ind w:left="567"/>
        <w:outlineLvl w:val="0"/>
        <w:rPr>
          <w:snapToGrid w:val="0"/>
          <w:sz w:val="28"/>
          <w:szCs w:val="28"/>
        </w:rPr>
      </w:pPr>
      <w:r w:rsidRPr="00A564D4">
        <w:rPr>
          <w:snapToGrid w:val="0"/>
          <w:sz w:val="28"/>
          <w:szCs w:val="28"/>
        </w:rPr>
        <w:t xml:space="preserve">The </w:t>
      </w:r>
      <w:r w:rsidR="00170ECF">
        <w:rPr>
          <w:snapToGrid w:val="0"/>
          <w:sz w:val="28"/>
          <w:szCs w:val="28"/>
        </w:rPr>
        <w:t>Company and its subsidiaries</w:t>
      </w:r>
      <w:r w:rsidRPr="00A564D4">
        <w:rPr>
          <w:snapToGrid w:val="0"/>
          <w:sz w:val="28"/>
          <w:szCs w:val="28"/>
        </w:rPr>
        <w:t xml:space="preserve"> considers an impairment of loans to other companies to reflect impairment of loans to other companies relating to estimated losses resulting from the inability to make required payments.  The allowance on impairment is significantly impacted by the difference of estimated future cash flows and carrying value of specific loans, such assessment being based on consideration of historical collection experience, follow up, instances of default, consideration of market trends and/or collateral value.</w:t>
      </w:r>
    </w:p>
    <w:p w14:paraId="3E456B58" w14:textId="5B798CC5" w:rsidR="00682D86" w:rsidRDefault="00682D86" w:rsidP="007E3BA8">
      <w:pPr>
        <w:pStyle w:val="BodyTextIndent3"/>
        <w:spacing w:before="120" w:after="0"/>
        <w:ind w:left="567"/>
        <w:rPr>
          <w:b/>
          <w:bCs/>
          <w:sz w:val="28"/>
          <w:szCs w:val="28"/>
        </w:rPr>
      </w:pPr>
      <w:r w:rsidRPr="00682D86">
        <w:rPr>
          <w:b/>
          <w:bCs/>
          <w:sz w:val="28"/>
          <w:szCs w:val="28"/>
        </w:rPr>
        <w:t>Impairment of investment in subsidiary</w:t>
      </w:r>
    </w:p>
    <w:p w14:paraId="611A3AF4" w14:textId="42C96553" w:rsidR="00682D86" w:rsidRPr="00682D86" w:rsidRDefault="00682D86" w:rsidP="007E3BA8">
      <w:pPr>
        <w:pStyle w:val="BodyTextIndent3"/>
        <w:spacing w:before="120" w:after="0"/>
        <w:ind w:left="567"/>
        <w:rPr>
          <w:sz w:val="28"/>
          <w:szCs w:val="28"/>
        </w:rPr>
      </w:pPr>
      <w:r w:rsidRPr="00682D86">
        <w:rPr>
          <w:sz w:val="28"/>
          <w:szCs w:val="28"/>
        </w:rPr>
        <w:t>The Company treats investment in its subsidiary as impaired when there has been a significant or prolonged decline in the fair value below its cost or where other objective evidence of impairment exists. The determination of what is “significant” or “prolonged” requires judgment of the management.</w:t>
      </w:r>
    </w:p>
    <w:p w14:paraId="3742EAE0" w14:textId="77777777" w:rsidR="0036308B" w:rsidRDefault="0036308B">
      <w:pPr>
        <w:rPr>
          <w:b/>
          <w:bCs/>
          <w:sz w:val="28"/>
          <w:szCs w:val="28"/>
        </w:rPr>
      </w:pPr>
      <w:r>
        <w:rPr>
          <w:b/>
          <w:bCs/>
          <w:sz w:val="28"/>
          <w:szCs w:val="28"/>
        </w:rPr>
        <w:br w:type="page"/>
      </w:r>
    </w:p>
    <w:p w14:paraId="370A57A5" w14:textId="5965F3B2" w:rsidR="00EC13D3" w:rsidRPr="00A564D4" w:rsidRDefault="00AF792E" w:rsidP="007E3BA8">
      <w:pPr>
        <w:pStyle w:val="BodyTextIndent3"/>
        <w:spacing w:before="120" w:after="0"/>
        <w:ind w:left="567"/>
        <w:rPr>
          <w:b/>
          <w:bCs/>
          <w:sz w:val="28"/>
          <w:szCs w:val="28"/>
        </w:rPr>
      </w:pPr>
      <w:r w:rsidRPr="00A564D4">
        <w:rPr>
          <w:b/>
          <w:bCs/>
          <w:sz w:val="28"/>
          <w:szCs w:val="28"/>
        </w:rPr>
        <w:t>Investment properties</w:t>
      </w:r>
      <w:r w:rsidR="0096238A">
        <w:rPr>
          <w:b/>
          <w:bCs/>
          <w:sz w:val="28"/>
          <w:szCs w:val="28"/>
        </w:rPr>
        <w:t xml:space="preserve"> </w:t>
      </w:r>
      <w:r w:rsidR="0096238A" w:rsidRPr="0096238A">
        <w:rPr>
          <w:b/>
          <w:bCs/>
          <w:sz w:val="28"/>
          <w:szCs w:val="28"/>
        </w:rPr>
        <w:t>and depreciation assets</w:t>
      </w:r>
    </w:p>
    <w:p w14:paraId="244ADC67" w14:textId="48AAE873" w:rsidR="0096238A" w:rsidRPr="00A564D4" w:rsidRDefault="0096238A" w:rsidP="0096238A">
      <w:pPr>
        <w:spacing w:before="120"/>
        <w:ind w:left="567"/>
        <w:rPr>
          <w:sz w:val="28"/>
          <w:szCs w:val="28"/>
        </w:rPr>
      </w:pPr>
      <w:r w:rsidRPr="00767D5E">
        <w:rPr>
          <w:sz w:val="28"/>
          <w:szCs w:val="28"/>
        </w:rPr>
        <w:t xml:space="preserve">In determining depreciation of </w:t>
      </w:r>
      <w:r>
        <w:rPr>
          <w:sz w:val="28"/>
          <w:szCs w:val="28"/>
        </w:rPr>
        <w:t>investment properties</w:t>
      </w:r>
      <w:r w:rsidRPr="00767D5E">
        <w:rPr>
          <w:sz w:val="28"/>
          <w:szCs w:val="28"/>
        </w:rPr>
        <w:t xml:space="preserve">, Management is required to make estimates of the useful lives and residual values of </w:t>
      </w:r>
      <w:r w:rsidRPr="00170ECF">
        <w:rPr>
          <w:sz w:val="28"/>
          <w:szCs w:val="28"/>
        </w:rPr>
        <w:t>leasehold</w:t>
      </w:r>
      <w:r w:rsidRPr="00767D5E">
        <w:rPr>
          <w:sz w:val="28"/>
          <w:szCs w:val="28"/>
        </w:rPr>
        <w:t xml:space="preserve"> improvements and equipment and to review estimate useful lives and residual values when there are any changes.</w:t>
      </w:r>
    </w:p>
    <w:p w14:paraId="22D119F4" w14:textId="2FDB8C32" w:rsidR="00EC13D3" w:rsidRPr="00A564D4" w:rsidRDefault="007E3BA8" w:rsidP="007E3BA8">
      <w:pPr>
        <w:spacing w:before="120"/>
        <w:ind w:left="567"/>
        <w:rPr>
          <w:sz w:val="28"/>
          <w:szCs w:val="28"/>
        </w:rPr>
      </w:pPr>
      <w:r w:rsidRPr="00A564D4">
        <w:rPr>
          <w:sz w:val="28"/>
          <w:szCs w:val="28"/>
        </w:rPr>
        <w:t>Management is required to re</w:t>
      </w:r>
      <w:r w:rsidR="008307E4">
        <w:rPr>
          <w:sz w:val="28"/>
          <w:szCs w:val="28"/>
        </w:rPr>
        <w:t xml:space="preserve">view investment properties on </w:t>
      </w:r>
      <w:r w:rsidRPr="00A564D4">
        <w:rPr>
          <w:sz w:val="28"/>
          <w:szCs w:val="28"/>
        </w:rPr>
        <w:t xml:space="preserve">for impairment on </w:t>
      </w:r>
      <w:r w:rsidRPr="00767D5E">
        <w:rPr>
          <w:sz w:val="28"/>
          <w:szCs w:val="28"/>
        </w:rPr>
        <w:t xml:space="preserve">a periodic </w:t>
      </w:r>
      <w:r w:rsidRPr="00A564D4">
        <w:rPr>
          <w:sz w:val="28"/>
          <w:szCs w:val="28"/>
        </w:rPr>
        <w:t>basis and record impairment losses when it is determined that their recoverable amount is lower than the carrying amount. This requires judgment regarding forecast of future revenues and expenses relating to the assets subject to the review.</w:t>
      </w:r>
    </w:p>
    <w:p w14:paraId="261B12AB" w14:textId="2AB9D206" w:rsidR="00D97FE1" w:rsidRPr="00A564D4" w:rsidRDefault="00D97FE1" w:rsidP="00D97FE1">
      <w:pPr>
        <w:pStyle w:val="BodyTextIndent"/>
        <w:spacing w:before="120"/>
        <w:ind w:left="567"/>
        <w:rPr>
          <w:rFonts w:ascii="Angsana New" w:eastAsia="Times New Roman" w:hAnsi="Angsana New" w:cs="Angsana New"/>
          <w:b/>
          <w:bCs/>
          <w:lang w:eastAsia="en-US"/>
        </w:rPr>
      </w:pPr>
      <w:r w:rsidRPr="00A564D4">
        <w:rPr>
          <w:rFonts w:ascii="Angsana New" w:eastAsia="Times New Roman" w:hAnsi="Angsana New" w:cs="Angsana New"/>
          <w:b/>
          <w:bCs/>
          <w:lang w:eastAsia="en-US"/>
        </w:rPr>
        <w:t>Leaseho</w:t>
      </w:r>
      <w:r w:rsidR="00EC13D3" w:rsidRPr="00A564D4">
        <w:rPr>
          <w:rFonts w:ascii="Angsana New" w:eastAsia="Times New Roman" w:hAnsi="Angsana New" w:cs="Angsana New"/>
          <w:b/>
          <w:bCs/>
          <w:lang w:eastAsia="en-US"/>
        </w:rPr>
        <w:t>ld improvements</w:t>
      </w:r>
      <w:r w:rsidR="00170ECF">
        <w:rPr>
          <w:rFonts w:ascii="Angsana New" w:eastAsia="Times New Roman" w:hAnsi="Angsana New" w:cs="Angsana New"/>
          <w:b/>
          <w:bCs/>
          <w:lang w:eastAsia="en-US"/>
        </w:rPr>
        <w:t xml:space="preserve"> and</w:t>
      </w:r>
      <w:r w:rsidR="00EC13D3" w:rsidRPr="00A564D4">
        <w:rPr>
          <w:rFonts w:ascii="Angsana New" w:eastAsia="Times New Roman" w:hAnsi="Angsana New" w:cs="Angsana New"/>
          <w:b/>
          <w:bCs/>
          <w:lang w:eastAsia="en-US"/>
        </w:rPr>
        <w:t xml:space="preserve"> equipment and depreciation</w:t>
      </w:r>
      <w:r w:rsidRPr="00A564D4">
        <w:rPr>
          <w:rFonts w:ascii="Angsana New" w:eastAsia="Times New Roman" w:hAnsi="Angsana New" w:cs="Angsana New"/>
          <w:b/>
          <w:bCs/>
          <w:lang w:eastAsia="en-US"/>
        </w:rPr>
        <w:t xml:space="preserve"> assets</w:t>
      </w:r>
    </w:p>
    <w:p w14:paraId="2116462A" w14:textId="4F1F5313" w:rsidR="00EC13D3" w:rsidRPr="00A564D4" w:rsidRDefault="00767D5E" w:rsidP="007E3BA8">
      <w:pPr>
        <w:spacing w:before="120"/>
        <w:ind w:left="567"/>
        <w:rPr>
          <w:sz w:val="28"/>
          <w:szCs w:val="28"/>
        </w:rPr>
      </w:pPr>
      <w:r w:rsidRPr="00767D5E">
        <w:rPr>
          <w:sz w:val="28"/>
          <w:szCs w:val="28"/>
        </w:rPr>
        <w:t xml:space="preserve">In determining depreciation of </w:t>
      </w:r>
      <w:r w:rsidR="00170ECF">
        <w:rPr>
          <w:sz w:val="28"/>
          <w:szCs w:val="28"/>
        </w:rPr>
        <w:t>leasehold</w:t>
      </w:r>
      <w:r w:rsidRPr="00767D5E">
        <w:rPr>
          <w:sz w:val="28"/>
          <w:szCs w:val="28"/>
        </w:rPr>
        <w:t xml:space="preserve"> improvements and equipment, Management is required to make estimates of the useful lives and residual values of </w:t>
      </w:r>
      <w:r w:rsidR="00170ECF" w:rsidRPr="00170ECF">
        <w:rPr>
          <w:sz w:val="28"/>
          <w:szCs w:val="28"/>
        </w:rPr>
        <w:t>leasehold</w:t>
      </w:r>
      <w:r w:rsidRPr="00767D5E">
        <w:rPr>
          <w:sz w:val="28"/>
          <w:szCs w:val="28"/>
        </w:rPr>
        <w:t xml:space="preserve"> improvements and equipment and to review estimate useful lives and residual values when there are any changes.</w:t>
      </w:r>
    </w:p>
    <w:p w14:paraId="6E8E8169" w14:textId="4D7BF1B6" w:rsidR="00B30E25" w:rsidRDefault="007E3BA8" w:rsidP="007E3BA8">
      <w:pPr>
        <w:spacing w:before="120"/>
        <w:ind w:left="567"/>
        <w:rPr>
          <w:sz w:val="28"/>
          <w:szCs w:val="28"/>
        </w:rPr>
      </w:pPr>
      <w:r w:rsidRPr="00A564D4">
        <w:rPr>
          <w:sz w:val="28"/>
          <w:szCs w:val="28"/>
        </w:rPr>
        <w:t xml:space="preserve">In addition, Management is required to review </w:t>
      </w:r>
      <w:r w:rsidR="00170ECF" w:rsidRPr="00170ECF">
        <w:rPr>
          <w:sz w:val="28"/>
          <w:szCs w:val="28"/>
        </w:rPr>
        <w:t>leasehold</w:t>
      </w:r>
      <w:r w:rsidRPr="00A564D4">
        <w:rPr>
          <w:sz w:val="28"/>
          <w:szCs w:val="28"/>
        </w:rPr>
        <w:t xml:space="preserve"> improvements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14:paraId="47D29DC0" w14:textId="3F37325D" w:rsidR="00EC13D3" w:rsidRPr="00A564D4" w:rsidRDefault="007E3BA8" w:rsidP="00B30E25">
      <w:pPr>
        <w:pStyle w:val="BodyTextIndent3"/>
        <w:spacing w:after="0" w:line="216" w:lineRule="auto"/>
        <w:ind w:left="567"/>
        <w:rPr>
          <w:b/>
          <w:bCs/>
          <w:sz w:val="28"/>
          <w:szCs w:val="28"/>
        </w:rPr>
      </w:pPr>
      <w:r w:rsidRPr="00A564D4">
        <w:rPr>
          <w:b/>
          <w:bCs/>
          <w:sz w:val="28"/>
          <w:szCs w:val="28"/>
        </w:rPr>
        <w:t>Deferred tax assets</w:t>
      </w:r>
    </w:p>
    <w:p w14:paraId="76E26463" w14:textId="11969BF5" w:rsidR="00682D86" w:rsidRPr="00E046A0" w:rsidRDefault="007E3BA8" w:rsidP="004E1608">
      <w:pPr>
        <w:pStyle w:val="BodyTextIndent3"/>
        <w:spacing w:before="120" w:after="0"/>
        <w:ind w:left="567"/>
        <w:rPr>
          <w:sz w:val="28"/>
          <w:szCs w:val="28"/>
          <w:cs/>
        </w:rPr>
      </w:pPr>
      <w:r w:rsidRPr="00A564D4">
        <w:rPr>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23B82650" w14:textId="77777777" w:rsidR="00971383" w:rsidRPr="00A564D4" w:rsidRDefault="00971383" w:rsidP="00B30E25">
      <w:pPr>
        <w:tabs>
          <w:tab w:val="left" w:pos="6120"/>
          <w:tab w:val="left" w:pos="6480"/>
        </w:tabs>
        <w:spacing w:before="120"/>
        <w:ind w:left="567"/>
        <w:jc w:val="both"/>
        <w:outlineLvl w:val="0"/>
        <w:rPr>
          <w:b/>
          <w:bCs/>
          <w:sz w:val="28"/>
          <w:szCs w:val="28"/>
        </w:rPr>
      </w:pPr>
      <w:r w:rsidRPr="00A564D4">
        <w:rPr>
          <w:b/>
          <w:bCs/>
          <w:sz w:val="28"/>
          <w:szCs w:val="28"/>
        </w:rPr>
        <w:t>Leases</w:t>
      </w:r>
    </w:p>
    <w:p w14:paraId="6AA2A174" w14:textId="7809A2CE" w:rsidR="00767D5E" w:rsidRDefault="00971383" w:rsidP="00971383">
      <w:pPr>
        <w:spacing w:before="120"/>
        <w:ind w:left="567"/>
        <w:jc w:val="both"/>
        <w:rPr>
          <w:sz w:val="28"/>
          <w:szCs w:val="28"/>
        </w:rPr>
      </w:pPr>
      <w:r w:rsidRPr="00A564D4">
        <w:rPr>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14:paraId="03B1EA60" w14:textId="57BAC43B" w:rsidR="00EC13D3" w:rsidRPr="00A564D4" w:rsidRDefault="007E3BA8" w:rsidP="00682D86">
      <w:pPr>
        <w:pStyle w:val="BodyTextIndent3"/>
        <w:spacing w:before="120" w:after="0"/>
        <w:ind w:left="567"/>
        <w:rPr>
          <w:b/>
          <w:bCs/>
          <w:sz w:val="28"/>
          <w:szCs w:val="28"/>
        </w:rPr>
      </w:pPr>
      <w:r w:rsidRPr="00A564D4">
        <w:rPr>
          <w:b/>
          <w:bCs/>
          <w:sz w:val="28"/>
          <w:szCs w:val="28"/>
        </w:rPr>
        <w:t>Post-employment benefits under defined benefit plans</w:t>
      </w:r>
      <w:r w:rsidR="00EC13D3" w:rsidRPr="00E046A0">
        <w:rPr>
          <w:b/>
          <w:bCs/>
          <w:sz w:val="28"/>
          <w:szCs w:val="28"/>
        </w:rPr>
        <w:t xml:space="preserve"> </w:t>
      </w:r>
    </w:p>
    <w:p w14:paraId="2029EE91" w14:textId="38454AA4" w:rsidR="00EC13D3" w:rsidRPr="00A564D4" w:rsidRDefault="007E3BA8" w:rsidP="007E3BA8">
      <w:pPr>
        <w:spacing w:before="120"/>
        <w:ind w:left="567"/>
        <w:jc w:val="both"/>
        <w:rPr>
          <w:b/>
          <w:bCs/>
          <w:sz w:val="28"/>
          <w:szCs w:val="28"/>
        </w:rPr>
      </w:pPr>
      <w:r w:rsidRPr="00A564D4">
        <w:rPr>
          <w:sz w:val="28"/>
          <w:szCs w:val="28"/>
        </w:rPr>
        <w:t>The obligation under the defined benefit plan is determined based on actuarial techniques. Such determination is made based on various assumptions, including discount rates, future salary increase rates, mortality rates and staff turnover rates.</w:t>
      </w:r>
    </w:p>
    <w:p w14:paraId="3F11494D" w14:textId="77777777" w:rsidR="0036308B" w:rsidRDefault="0036308B">
      <w:pPr>
        <w:rPr>
          <w:b/>
          <w:bCs/>
          <w:caps/>
          <w:sz w:val="28"/>
          <w:szCs w:val="28"/>
        </w:rPr>
      </w:pPr>
      <w:bookmarkStart w:id="34" w:name="_MON_1508765225"/>
      <w:bookmarkStart w:id="35" w:name="_MON_1508765530"/>
      <w:bookmarkStart w:id="36" w:name="_MON_1504337317"/>
      <w:bookmarkStart w:id="37" w:name="_MON_1504332867"/>
      <w:bookmarkStart w:id="38" w:name="_MON_1517383308"/>
      <w:bookmarkStart w:id="39" w:name="_MON_1517297238"/>
      <w:bookmarkStart w:id="40" w:name="_MON_1541925317"/>
      <w:bookmarkStart w:id="41" w:name="_MON_1541925351"/>
      <w:bookmarkStart w:id="42" w:name="_MON_1541925358"/>
      <w:bookmarkStart w:id="43" w:name="_MON_1541925364"/>
      <w:bookmarkStart w:id="44" w:name="_MON_1517297259"/>
      <w:bookmarkStart w:id="45" w:name="_MON_1548330615"/>
      <w:bookmarkStart w:id="46" w:name="_MON_1548330629"/>
      <w:bookmarkEnd w:id="34"/>
      <w:bookmarkEnd w:id="35"/>
      <w:bookmarkEnd w:id="36"/>
      <w:bookmarkEnd w:id="37"/>
      <w:bookmarkEnd w:id="38"/>
      <w:bookmarkEnd w:id="39"/>
      <w:bookmarkEnd w:id="40"/>
      <w:bookmarkEnd w:id="41"/>
      <w:bookmarkEnd w:id="42"/>
      <w:bookmarkEnd w:id="43"/>
      <w:bookmarkEnd w:id="44"/>
      <w:bookmarkEnd w:id="45"/>
      <w:bookmarkEnd w:id="46"/>
      <w:r>
        <w:rPr>
          <w:b/>
          <w:bCs/>
          <w:caps/>
          <w:sz w:val="28"/>
          <w:szCs w:val="28"/>
        </w:rPr>
        <w:br w:type="page"/>
      </w:r>
    </w:p>
    <w:p w14:paraId="23AAB34F" w14:textId="1D396CD8" w:rsidR="001055A6" w:rsidRPr="00A564D4" w:rsidRDefault="001055A6" w:rsidP="00402F6C">
      <w:pPr>
        <w:numPr>
          <w:ilvl w:val="0"/>
          <w:numId w:val="1"/>
        </w:numPr>
        <w:tabs>
          <w:tab w:val="clear" w:pos="562"/>
        </w:tabs>
        <w:spacing w:before="240"/>
        <w:ind w:left="567" w:hanging="567"/>
        <w:jc w:val="both"/>
        <w:rPr>
          <w:b/>
          <w:bCs/>
          <w:sz w:val="28"/>
          <w:szCs w:val="28"/>
        </w:rPr>
      </w:pPr>
      <w:r w:rsidRPr="00A564D4">
        <w:rPr>
          <w:b/>
          <w:bCs/>
          <w:caps/>
          <w:sz w:val="28"/>
          <w:szCs w:val="28"/>
        </w:rPr>
        <w:t>TRANSACTIONS</w:t>
      </w:r>
      <w:r w:rsidRPr="00A564D4">
        <w:rPr>
          <w:b/>
          <w:bCs/>
          <w:sz w:val="28"/>
          <w:szCs w:val="28"/>
        </w:rPr>
        <w:t xml:space="preserve"> WITH RELATED PARTIES</w:t>
      </w:r>
      <w:bookmarkStart w:id="47" w:name="_MON_1482845641"/>
      <w:bookmarkEnd w:id="47"/>
    </w:p>
    <w:p w14:paraId="3F8B6C65" w14:textId="589D1642" w:rsidR="00EC13D3" w:rsidRPr="00A564D4" w:rsidRDefault="00767D5E" w:rsidP="007E3BA8">
      <w:pPr>
        <w:pStyle w:val="BodyTextIndent3"/>
        <w:spacing w:before="120"/>
        <w:ind w:left="562"/>
        <w:rPr>
          <w:sz w:val="28"/>
          <w:szCs w:val="28"/>
        </w:rPr>
      </w:pPr>
      <w:r w:rsidRPr="00767D5E">
        <w:rPr>
          <w:sz w:val="28"/>
          <w:szCs w:val="28"/>
        </w:rPr>
        <w:t>The following present relationships with enterprises and individuals that control or are controlled by the Company, whether directly or indirectly, or have influence over such companies, or have common directors or shareholders with the Company.</w:t>
      </w:r>
    </w:p>
    <w:tbl>
      <w:tblPr>
        <w:tblW w:w="8541" w:type="dxa"/>
        <w:tblInd w:w="426" w:type="dxa"/>
        <w:shd w:val="clear" w:color="auto" w:fill="FFFF00"/>
        <w:tblCellMar>
          <w:left w:w="57" w:type="dxa"/>
          <w:right w:w="57" w:type="dxa"/>
        </w:tblCellMar>
        <w:tblLook w:val="04A0" w:firstRow="1" w:lastRow="0" w:firstColumn="1" w:lastColumn="0" w:noHBand="0" w:noVBand="1"/>
      </w:tblPr>
      <w:tblGrid>
        <w:gridCol w:w="5103"/>
        <w:gridCol w:w="3438"/>
      </w:tblGrid>
      <w:tr w:rsidR="00EC13D3" w:rsidRPr="00A564D4" w14:paraId="7DEF8C03" w14:textId="77777777" w:rsidTr="000A6070">
        <w:trPr>
          <w:trHeight w:val="20"/>
        </w:trPr>
        <w:tc>
          <w:tcPr>
            <w:tcW w:w="5103" w:type="dxa"/>
            <w:shd w:val="clear" w:color="auto" w:fill="auto"/>
            <w:vAlign w:val="bottom"/>
          </w:tcPr>
          <w:p w14:paraId="62CA39A7" w14:textId="15EB2A8F" w:rsidR="00EC13D3" w:rsidRPr="00A564D4" w:rsidRDefault="001332A1" w:rsidP="000A6070">
            <w:pPr>
              <w:pStyle w:val="BodyTextIndent3"/>
              <w:pBdr>
                <w:bottom w:val="single" w:sz="4" w:space="1" w:color="auto"/>
              </w:pBdr>
              <w:spacing w:before="120" w:after="0"/>
              <w:ind w:left="0"/>
              <w:jc w:val="center"/>
              <w:rPr>
                <w:b/>
                <w:bCs/>
                <w:sz w:val="28"/>
                <w:szCs w:val="28"/>
              </w:rPr>
            </w:pPr>
            <w:r w:rsidRPr="00A564D4">
              <w:rPr>
                <w:b/>
                <w:bCs/>
                <w:sz w:val="28"/>
                <w:szCs w:val="28"/>
              </w:rPr>
              <w:t>Name of entities</w:t>
            </w:r>
          </w:p>
        </w:tc>
        <w:tc>
          <w:tcPr>
            <w:tcW w:w="3438" w:type="dxa"/>
            <w:shd w:val="clear" w:color="auto" w:fill="auto"/>
            <w:vAlign w:val="bottom"/>
          </w:tcPr>
          <w:p w14:paraId="0312A924" w14:textId="16556136" w:rsidR="00EC13D3" w:rsidRPr="00E046A0" w:rsidRDefault="001332A1" w:rsidP="000A6070">
            <w:pPr>
              <w:pStyle w:val="BodyTextIndent3"/>
              <w:pBdr>
                <w:bottom w:val="single" w:sz="4" w:space="1" w:color="auto"/>
              </w:pBdr>
              <w:spacing w:before="120" w:after="0"/>
              <w:ind w:left="0"/>
              <w:jc w:val="center"/>
              <w:rPr>
                <w:b/>
                <w:bCs/>
                <w:sz w:val="28"/>
                <w:szCs w:val="28"/>
                <w:cs/>
              </w:rPr>
            </w:pPr>
            <w:r w:rsidRPr="00A564D4">
              <w:rPr>
                <w:b/>
                <w:bCs/>
                <w:sz w:val="28"/>
                <w:szCs w:val="28"/>
              </w:rPr>
              <w:t>Nature of relationships</w:t>
            </w:r>
          </w:p>
        </w:tc>
      </w:tr>
      <w:tr w:rsidR="00EC13D3" w:rsidRPr="00A564D4" w14:paraId="09F68ECF" w14:textId="77777777" w:rsidTr="000A6070">
        <w:trPr>
          <w:trHeight w:val="397"/>
        </w:trPr>
        <w:tc>
          <w:tcPr>
            <w:tcW w:w="5103" w:type="dxa"/>
            <w:shd w:val="clear" w:color="auto" w:fill="auto"/>
            <w:vAlign w:val="bottom"/>
          </w:tcPr>
          <w:p w14:paraId="69DB494C" w14:textId="181E810E" w:rsidR="00EC13D3" w:rsidRPr="00A564D4" w:rsidRDefault="00EC13D3" w:rsidP="00EC13D3">
            <w:pPr>
              <w:rPr>
                <w:sz w:val="28"/>
                <w:szCs w:val="28"/>
              </w:rPr>
            </w:pPr>
            <w:r w:rsidRPr="00A564D4">
              <w:rPr>
                <w:spacing w:val="-6"/>
                <w:sz w:val="28"/>
                <w:szCs w:val="28"/>
              </w:rPr>
              <w:t>Global Service Center PLC. (GSC)</w:t>
            </w:r>
          </w:p>
        </w:tc>
        <w:tc>
          <w:tcPr>
            <w:tcW w:w="3438" w:type="dxa"/>
            <w:shd w:val="clear" w:color="auto" w:fill="auto"/>
            <w:vAlign w:val="bottom"/>
          </w:tcPr>
          <w:p w14:paraId="1C97E345" w14:textId="4E87DA53" w:rsidR="00EC13D3" w:rsidRPr="00A564D4" w:rsidRDefault="007E3BA8" w:rsidP="00EC13D3">
            <w:pPr>
              <w:rPr>
                <w:sz w:val="28"/>
                <w:szCs w:val="28"/>
              </w:rPr>
            </w:pPr>
            <w:r w:rsidRPr="00A564D4">
              <w:rPr>
                <w:sz w:val="28"/>
                <w:szCs w:val="28"/>
              </w:rPr>
              <w:t>Subsidiary company</w:t>
            </w:r>
          </w:p>
        </w:tc>
      </w:tr>
      <w:tr w:rsidR="00EC13D3" w:rsidRPr="00A564D4" w14:paraId="2E86CF35" w14:textId="77777777" w:rsidTr="000A6070">
        <w:trPr>
          <w:trHeight w:val="397"/>
        </w:trPr>
        <w:tc>
          <w:tcPr>
            <w:tcW w:w="5103" w:type="dxa"/>
            <w:shd w:val="clear" w:color="auto" w:fill="auto"/>
            <w:vAlign w:val="bottom"/>
          </w:tcPr>
          <w:p w14:paraId="52D14C47" w14:textId="6D60C2B6" w:rsidR="00EC13D3" w:rsidRPr="00A564D4" w:rsidRDefault="00EC13D3" w:rsidP="00EC13D3">
            <w:pPr>
              <w:rPr>
                <w:sz w:val="28"/>
                <w:szCs w:val="28"/>
              </w:rPr>
            </w:pPr>
            <w:r w:rsidRPr="00E046A0">
              <w:rPr>
                <w:spacing w:val="-6"/>
                <w:sz w:val="28"/>
                <w:szCs w:val="28"/>
              </w:rPr>
              <w:t>ACAP Consulting Co., Ltd.</w:t>
            </w:r>
          </w:p>
        </w:tc>
        <w:tc>
          <w:tcPr>
            <w:tcW w:w="3438" w:type="dxa"/>
            <w:shd w:val="clear" w:color="auto" w:fill="auto"/>
            <w:vAlign w:val="bottom"/>
          </w:tcPr>
          <w:p w14:paraId="426818A8" w14:textId="4CCF8043" w:rsidR="00EC13D3" w:rsidRPr="00A564D4" w:rsidRDefault="007E3BA8" w:rsidP="009C28BB">
            <w:pPr>
              <w:rPr>
                <w:sz w:val="28"/>
                <w:szCs w:val="28"/>
              </w:rPr>
            </w:pPr>
            <w:r w:rsidRPr="00A564D4">
              <w:rPr>
                <w:sz w:val="28"/>
                <w:szCs w:val="28"/>
              </w:rPr>
              <w:t>Subsidiary company</w:t>
            </w:r>
          </w:p>
        </w:tc>
      </w:tr>
      <w:tr w:rsidR="00EC13D3" w:rsidRPr="00A564D4" w14:paraId="18B67A29" w14:textId="77777777" w:rsidTr="000A6070">
        <w:trPr>
          <w:trHeight w:val="397"/>
        </w:trPr>
        <w:tc>
          <w:tcPr>
            <w:tcW w:w="5103" w:type="dxa"/>
            <w:shd w:val="clear" w:color="auto" w:fill="auto"/>
            <w:vAlign w:val="bottom"/>
          </w:tcPr>
          <w:p w14:paraId="04C7E67F" w14:textId="6BCF04AC" w:rsidR="00EC13D3" w:rsidRPr="00A564D4" w:rsidRDefault="00EC13D3" w:rsidP="00EC13D3">
            <w:pPr>
              <w:rPr>
                <w:sz w:val="28"/>
                <w:szCs w:val="28"/>
              </w:rPr>
            </w:pPr>
            <w:r w:rsidRPr="00E046A0">
              <w:rPr>
                <w:spacing w:val="-6"/>
                <w:sz w:val="28"/>
                <w:szCs w:val="28"/>
              </w:rPr>
              <w:t>Capital OK Co., Ltd.</w:t>
            </w:r>
          </w:p>
        </w:tc>
        <w:tc>
          <w:tcPr>
            <w:tcW w:w="3438" w:type="dxa"/>
            <w:shd w:val="clear" w:color="auto" w:fill="auto"/>
            <w:vAlign w:val="bottom"/>
          </w:tcPr>
          <w:p w14:paraId="03E23922" w14:textId="4F786993" w:rsidR="00EC13D3" w:rsidRPr="00A564D4" w:rsidRDefault="007E3BA8" w:rsidP="009C28BB">
            <w:pPr>
              <w:rPr>
                <w:sz w:val="28"/>
                <w:szCs w:val="28"/>
              </w:rPr>
            </w:pPr>
            <w:r w:rsidRPr="00A564D4">
              <w:rPr>
                <w:sz w:val="28"/>
                <w:szCs w:val="28"/>
              </w:rPr>
              <w:t>Subsidiary company</w:t>
            </w:r>
          </w:p>
        </w:tc>
      </w:tr>
      <w:tr w:rsidR="00EC13D3" w:rsidRPr="00A564D4" w14:paraId="5F977DB1" w14:textId="77777777" w:rsidTr="000A6070">
        <w:trPr>
          <w:trHeight w:val="397"/>
        </w:trPr>
        <w:tc>
          <w:tcPr>
            <w:tcW w:w="5103" w:type="dxa"/>
            <w:shd w:val="clear" w:color="auto" w:fill="auto"/>
            <w:vAlign w:val="bottom"/>
          </w:tcPr>
          <w:p w14:paraId="2B794233" w14:textId="768076FE" w:rsidR="00EC13D3" w:rsidRPr="00A564D4" w:rsidRDefault="00EC13D3" w:rsidP="00B30E25">
            <w:pPr>
              <w:rPr>
                <w:sz w:val="28"/>
                <w:szCs w:val="28"/>
              </w:rPr>
            </w:pPr>
            <w:r w:rsidRPr="00E046A0">
              <w:rPr>
                <w:spacing w:val="-6"/>
                <w:sz w:val="28"/>
                <w:szCs w:val="28"/>
              </w:rPr>
              <w:t>OK</w:t>
            </w:r>
            <w:r w:rsidR="00B30E25" w:rsidRPr="00E046A0">
              <w:rPr>
                <w:rFonts w:hint="cs"/>
                <w:spacing w:val="-6"/>
                <w:sz w:val="28"/>
                <w:szCs w:val="28"/>
              </w:rPr>
              <w:t xml:space="preserve"> </w:t>
            </w:r>
            <w:r w:rsidR="00B30E25">
              <w:rPr>
                <w:spacing w:val="-6"/>
                <w:sz w:val="28"/>
                <w:szCs w:val="28"/>
              </w:rPr>
              <w:t>Cash</w:t>
            </w:r>
            <w:r w:rsidRPr="00E046A0">
              <w:rPr>
                <w:spacing w:val="-6"/>
                <w:sz w:val="28"/>
                <w:szCs w:val="28"/>
              </w:rPr>
              <w:t xml:space="preserve"> Co., Ltd.</w:t>
            </w:r>
          </w:p>
        </w:tc>
        <w:tc>
          <w:tcPr>
            <w:tcW w:w="3438" w:type="dxa"/>
            <w:shd w:val="clear" w:color="auto" w:fill="auto"/>
            <w:vAlign w:val="bottom"/>
          </w:tcPr>
          <w:p w14:paraId="65ED670E" w14:textId="59770112" w:rsidR="00EC13D3" w:rsidRPr="00A564D4" w:rsidRDefault="007E3BA8" w:rsidP="009C28BB">
            <w:pPr>
              <w:rPr>
                <w:sz w:val="28"/>
                <w:szCs w:val="28"/>
              </w:rPr>
            </w:pPr>
            <w:r w:rsidRPr="00A564D4">
              <w:rPr>
                <w:sz w:val="28"/>
                <w:szCs w:val="28"/>
              </w:rPr>
              <w:t>Subsidiary company</w:t>
            </w:r>
          </w:p>
        </w:tc>
      </w:tr>
      <w:tr w:rsidR="00EC13D3" w:rsidRPr="00A564D4" w14:paraId="723F0F33" w14:textId="77777777" w:rsidTr="000A6070">
        <w:trPr>
          <w:trHeight w:val="397"/>
        </w:trPr>
        <w:tc>
          <w:tcPr>
            <w:tcW w:w="5103" w:type="dxa"/>
            <w:shd w:val="clear" w:color="auto" w:fill="auto"/>
          </w:tcPr>
          <w:p w14:paraId="51BDE7EF" w14:textId="4121776E" w:rsidR="00EC13D3" w:rsidRPr="00A564D4" w:rsidRDefault="00EC13D3" w:rsidP="00EC13D3">
            <w:pPr>
              <w:rPr>
                <w:sz w:val="28"/>
                <w:szCs w:val="28"/>
              </w:rPr>
            </w:pPr>
            <w:r w:rsidRPr="00A564D4">
              <w:rPr>
                <w:sz w:val="28"/>
                <w:szCs w:val="28"/>
              </w:rPr>
              <w:t>C.</w:t>
            </w:r>
            <w:r w:rsidR="00B30E25">
              <w:rPr>
                <w:sz w:val="28"/>
                <w:szCs w:val="28"/>
              </w:rPr>
              <w:t xml:space="preserve"> </w:t>
            </w:r>
            <w:r w:rsidRPr="00A564D4">
              <w:rPr>
                <w:sz w:val="28"/>
                <w:szCs w:val="28"/>
              </w:rPr>
              <w:t>Image Digital Co., Ltd</w:t>
            </w:r>
            <w:r w:rsidR="00B30E25">
              <w:rPr>
                <w:sz w:val="28"/>
                <w:szCs w:val="28"/>
              </w:rPr>
              <w:t>.</w:t>
            </w:r>
          </w:p>
        </w:tc>
        <w:tc>
          <w:tcPr>
            <w:tcW w:w="3438" w:type="dxa"/>
            <w:shd w:val="clear" w:color="auto" w:fill="auto"/>
            <w:vAlign w:val="bottom"/>
          </w:tcPr>
          <w:p w14:paraId="7D77A698" w14:textId="4570F31E" w:rsidR="00EC13D3" w:rsidRPr="00A564D4" w:rsidRDefault="007E3BA8" w:rsidP="009C28BB">
            <w:pPr>
              <w:rPr>
                <w:sz w:val="28"/>
                <w:szCs w:val="28"/>
              </w:rPr>
            </w:pPr>
            <w:r w:rsidRPr="00A564D4">
              <w:rPr>
                <w:sz w:val="28"/>
                <w:szCs w:val="28"/>
              </w:rPr>
              <w:t>Subsidiary company</w:t>
            </w:r>
          </w:p>
        </w:tc>
      </w:tr>
      <w:tr w:rsidR="00EC13D3" w:rsidRPr="00A564D4" w14:paraId="56F92FEF" w14:textId="77777777" w:rsidTr="000A6070">
        <w:trPr>
          <w:trHeight w:val="397"/>
        </w:trPr>
        <w:tc>
          <w:tcPr>
            <w:tcW w:w="5103" w:type="dxa"/>
            <w:shd w:val="clear" w:color="auto" w:fill="auto"/>
          </w:tcPr>
          <w:p w14:paraId="1316B615" w14:textId="77777777" w:rsidR="00EC13D3" w:rsidRPr="00E046A0" w:rsidRDefault="00EC13D3" w:rsidP="000A6070">
            <w:pPr>
              <w:rPr>
                <w:sz w:val="28"/>
                <w:szCs w:val="28"/>
                <w:cs/>
              </w:rPr>
            </w:pPr>
            <w:r w:rsidRPr="00A564D4">
              <w:rPr>
                <w:sz w:val="28"/>
                <w:szCs w:val="28"/>
              </w:rPr>
              <w:t>Aurum Capital Advisory Pte. Ltd.</w:t>
            </w:r>
          </w:p>
        </w:tc>
        <w:tc>
          <w:tcPr>
            <w:tcW w:w="3438" w:type="dxa"/>
            <w:shd w:val="clear" w:color="auto" w:fill="auto"/>
            <w:vAlign w:val="bottom"/>
          </w:tcPr>
          <w:p w14:paraId="695402B8" w14:textId="6A933CC4" w:rsidR="00EC13D3" w:rsidRPr="00E046A0" w:rsidRDefault="009C28BB" w:rsidP="000A6070">
            <w:pPr>
              <w:rPr>
                <w:sz w:val="28"/>
                <w:szCs w:val="28"/>
                <w:cs/>
              </w:rPr>
            </w:pPr>
            <w:r w:rsidRPr="00A564D4">
              <w:rPr>
                <w:sz w:val="28"/>
                <w:szCs w:val="28"/>
              </w:rPr>
              <w:t>Subsidiary company</w:t>
            </w:r>
          </w:p>
        </w:tc>
      </w:tr>
      <w:tr w:rsidR="00D5247D" w:rsidRPr="00A564D4" w14:paraId="53F49B01" w14:textId="77777777" w:rsidTr="000A6070">
        <w:trPr>
          <w:trHeight w:val="397"/>
        </w:trPr>
        <w:tc>
          <w:tcPr>
            <w:tcW w:w="5103" w:type="dxa"/>
            <w:shd w:val="clear" w:color="auto" w:fill="auto"/>
            <w:vAlign w:val="bottom"/>
          </w:tcPr>
          <w:p w14:paraId="30B0D950" w14:textId="48FD4B24" w:rsidR="00D5247D" w:rsidRPr="00A564D4" w:rsidRDefault="00AF067C" w:rsidP="00B12C38">
            <w:pPr>
              <w:ind w:left="368" w:hanging="368"/>
              <w:rPr>
                <w:sz w:val="28"/>
                <w:szCs w:val="28"/>
              </w:rPr>
            </w:pPr>
            <w:r>
              <w:rPr>
                <w:sz w:val="28"/>
                <w:szCs w:val="28"/>
              </w:rPr>
              <w:t xml:space="preserve">P </w:t>
            </w:r>
            <w:proofErr w:type="spellStart"/>
            <w:r>
              <w:rPr>
                <w:sz w:val="28"/>
                <w:szCs w:val="28"/>
              </w:rPr>
              <w:t>P</w:t>
            </w:r>
            <w:proofErr w:type="spellEnd"/>
            <w:r>
              <w:rPr>
                <w:sz w:val="28"/>
                <w:szCs w:val="28"/>
              </w:rPr>
              <w:t xml:space="preserve"> Prime</w:t>
            </w:r>
            <w:r w:rsidR="00D5247D" w:rsidRPr="00A564D4">
              <w:rPr>
                <w:sz w:val="28"/>
                <w:szCs w:val="28"/>
              </w:rPr>
              <w:t xml:space="preserve"> </w:t>
            </w:r>
            <w:r w:rsidR="00B12C38">
              <w:rPr>
                <w:sz w:val="28"/>
                <w:szCs w:val="28"/>
              </w:rPr>
              <w:t>PLC.</w:t>
            </w:r>
            <w:r w:rsidR="009E2022">
              <w:rPr>
                <w:sz w:val="28"/>
                <w:szCs w:val="28"/>
              </w:rPr>
              <w:t xml:space="preserve"> (PPPM)</w:t>
            </w:r>
            <w:r w:rsidR="00682D86" w:rsidRPr="00E046A0">
              <w:rPr>
                <w:rFonts w:hint="cs"/>
                <w:sz w:val="28"/>
                <w:szCs w:val="28"/>
              </w:rPr>
              <w:t xml:space="preserve"> (</w:t>
            </w:r>
            <w:r w:rsidR="00682D86" w:rsidRPr="00682D86">
              <w:rPr>
                <w:sz w:val="28"/>
                <w:szCs w:val="28"/>
              </w:rPr>
              <w:t>Formerly</w:t>
            </w:r>
            <w:r w:rsidR="0004418D">
              <w:rPr>
                <w:sz w:val="28"/>
                <w:szCs w:val="28"/>
              </w:rPr>
              <w:t xml:space="preserve"> </w:t>
            </w:r>
            <w:r w:rsidR="00682D86" w:rsidRPr="00682D86">
              <w:rPr>
                <w:sz w:val="28"/>
                <w:szCs w:val="28"/>
              </w:rPr>
              <w:t xml:space="preserve">Thai Lux Enterprise </w:t>
            </w:r>
            <w:r w:rsidR="00B12C38">
              <w:rPr>
                <w:sz w:val="28"/>
                <w:szCs w:val="28"/>
              </w:rPr>
              <w:t>PLC.</w:t>
            </w:r>
            <w:r w:rsidR="00682D86">
              <w:rPr>
                <w:sz w:val="28"/>
                <w:szCs w:val="28"/>
              </w:rPr>
              <w:t>)</w:t>
            </w:r>
          </w:p>
        </w:tc>
        <w:tc>
          <w:tcPr>
            <w:tcW w:w="3438" w:type="dxa"/>
            <w:shd w:val="clear" w:color="auto" w:fill="auto"/>
            <w:vAlign w:val="bottom"/>
          </w:tcPr>
          <w:p w14:paraId="0B8DA4B6" w14:textId="399ED537" w:rsidR="00D5247D" w:rsidRPr="00E046A0" w:rsidRDefault="009C28BB" w:rsidP="00D5247D">
            <w:pPr>
              <w:rPr>
                <w:sz w:val="28"/>
                <w:szCs w:val="28"/>
                <w:cs/>
              </w:rPr>
            </w:pPr>
            <w:r w:rsidRPr="00A564D4">
              <w:rPr>
                <w:sz w:val="28"/>
                <w:szCs w:val="28"/>
              </w:rPr>
              <w:t>The Company’s major shareholder</w:t>
            </w:r>
          </w:p>
        </w:tc>
      </w:tr>
      <w:tr w:rsidR="00EC13D3" w:rsidRPr="00A564D4" w14:paraId="2B36D3DE" w14:textId="77777777" w:rsidTr="000A6070">
        <w:trPr>
          <w:trHeight w:val="397"/>
        </w:trPr>
        <w:tc>
          <w:tcPr>
            <w:tcW w:w="5103" w:type="dxa"/>
            <w:shd w:val="clear" w:color="auto" w:fill="auto"/>
          </w:tcPr>
          <w:p w14:paraId="69EB5ABD" w14:textId="3CF4D06D" w:rsidR="00EC13D3" w:rsidRPr="00E046A0" w:rsidRDefault="009C28BB" w:rsidP="000A6070">
            <w:pPr>
              <w:rPr>
                <w:sz w:val="28"/>
                <w:szCs w:val="28"/>
                <w:cs/>
              </w:rPr>
            </w:pPr>
            <w:proofErr w:type="spellStart"/>
            <w:r w:rsidRPr="00A564D4">
              <w:rPr>
                <w:sz w:val="28"/>
                <w:szCs w:val="28"/>
              </w:rPr>
              <w:t>Sukjaroenkraisri</w:t>
            </w:r>
            <w:proofErr w:type="spellEnd"/>
            <w:r w:rsidRPr="00A564D4">
              <w:rPr>
                <w:sz w:val="28"/>
                <w:szCs w:val="28"/>
              </w:rPr>
              <w:t xml:space="preserve"> family</w:t>
            </w:r>
          </w:p>
        </w:tc>
        <w:tc>
          <w:tcPr>
            <w:tcW w:w="3438" w:type="dxa"/>
            <w:shd w:val="clear" w:color="auto" w:fill="auto"/>
            <w:vAlign w:val="bottom"/>
          </w:tcPr>
          <w:p w14:paraId="0504FBA6" w14:textId="10BE8F61" w:rsidR="00EC13D3" w:rsidRPr="00A564D4" w:rsidRDefault="009C28BB" w:rsidP="0021681A">
            <w:pPr>
              <w:ind w:left="226" w:hanging="226"/>
              <w:rPr>
                <w:sz w:val="28"/>
                <w:szCs w:val="28"/>
              </w:rPr>
            </w:pPr>
            <w:r w:rsidRPr="00A564D4">
              <w:rPr>
                <w:sz w:val="28"/>
                <w:szCs w:val="28"/>
              </w:rPr>
              <w:t>The Company’s major shareholder</w:t>
            </w:r>
            <w:r w:rsidR="0021681A">
              <w:rPr>
                <w:sz w:val="28"/>
                <w:szCs w:val="28"/>
              </w:rPr>
              <w:t xml:space="preserve"> and </w:t>
            </w:r>
            <w:r w:rsidR="0021681A" w:rsidRPr="0021681A">
              <w:rPr>
                <w:sz w:val="28"/>
                <w:szCs w:val="28"/>
              </w:rPr>
              <w:t>authorized directors</w:t>
            </w:r>
          </w:p>
        </w:tc>
      </w:tr>
    </w:tbl>
    <w:p w14:paraId="49F8BF58" w14:textId="3137EC92" w:rsidR="0021681A" w:rsidRDefault="0021681A" w:rsidP="009C28BB">
      <w:pPr>
        <w:pStyle w:val="ListParagraph"/>
        <w:tabs>
          <w:tab w:val="left" w:pos="8080"/>
        </w:tabs>
        <w:adjustRightInd w:val="0"/>
        <w:spacing w:before="120"/>
        <w:ind w:left="562"/>
        <w:rPr>
          <w:sz w:val="28"/>
          <w:szCs w:val="28"/>
        </w:rPr>
      </w:pPr>
      <w:r w:rsidRPr="0021681A">
        <w:rPr>
          <w:sz w:val="28"/>
          <w:szCs w:val="28"/>
        </w:rPr>
        <w:t xml:space="preserve">The Company had business transactions with related parties. These parties are directly and indirectly related through common shareholding and/or directorship. The financial statements reflect the effects of these transactions on the basis determined by the Company and the parties concerned. For the year ended </w:t>
      </w:r>
      <w:r w:rsidR="00682D86">
        <w:rPr>
          <w:sz w:val="28"/>
          <w:szCs w:val="28"/>
        </w:rPr>
        <w:br/>
      </w:r>
      <w:r w:rsidRPr="0021681A">
        <w:rPr>
          <w:sz w:val="28"/>
          <w:szCs w:val="28"/>
        </w:rPr>
        <w:t>December 31, the significant transactions with related parties can be summarized as follows:</w:t>
      </w:r>
    </w:p>
    <w:p w14:paraId="33F0C1F1" w14:textId="1535D69B" w:rsidR="0021681A" w:rsidRDefault="0021681A">
      <w:pPr>
        <w:rPr>
          <w:sz w:val="28"/>
          <w:szCs w:val="28"/>
        </w:rPr>
      </w:pPr>
    </w:p>
    <w:tbl>
      <w:tblPr>
        <w:tblW w:w="9867" w:type="dxa"/>
        <w:tblLayout w:type="fixed"/>
        <w:tblCellMar>
          <w:left w:w="57" w:type="dxa"/>
          <w:right w:w="57" w:type="dxa"/>
        </w:tblCellMar>
        <w:tblLook w:val="04A0" w:firstRow="1" w:lastRow="0" w:firstColumn="1" w:lastColumn="0" w:noHBand="0" w:noVBand="1"/>
      </w:tblPr>
      <w:tblGrid>
        <w:gridCol w:w="2937"/>
        <w:gridCol w:w="1170"/>
        <w:gridCol w:w="1110"/>
        <w:gridCol w:w="1191"/>
        <w:gridCol w:w="1191"/>
        <w:gridCol w:w="2268"/>
      </w:tblGrid>
      <w:tr w:rsidR="0054629B" w:rsidRPr="00A564D4" w14:paraId="6765FFA3" w14:textId="77777777" w:rsidTr="00DC767B">
        <w:trPr>
          <w:trHeight w:val="340"/>
          <w:tblHeader/>
        </w:trPr>
        <w:tc>
          <w:tcPr>
            <w:tcW w:w="2937" w:type="dxa"/>
            <w:tcBorders>
              <w:top w:val="nil"/>
              <w:left w:val="nil"/>
              <w:bottom w:val="nil"/>
              <w:right w:val="nil"/>
            </w:tcBorders>
            <w:shd w:val="clear" w:color="auto" w:fill="auto"/>
            <w:noWrap/>
            <w:vAlign w:val="center"/>
            <w:hideMark/>
          </w:tcPr>
          <w:p w14:paraId="2B81DEB4" w14:textId="77777777" w:rsidR="0054629B" w:rsidRPr="00A564D4" w:rsidRDefault="0054629B" w:rsidP="009C28BB">
            <w:pPr>
              <w:spacing w:before="240"/>
              <w:rPr>
                <w:sz w:val="28"/>
                <w:szCs w:val="28"/>
              </w:rPr>
            </w:pPr>
            <w:bookmarkStart w:id="48" w:name="_MON_1541924801"/>
            <w:bookmarkEnd w:id="48"/>
          </w:p>
        </w:tc>
        <w:tc>
          <w:tcPr>
            <w:tcW w:w="4662" w:type="dxa"/>
            <w:gridSpan w:val="4"/>
            <w:tcBorders>
              <w:top w:val="nil"/>
              <w:left w:val="nil"/>
              <w:right w:val="nil"/>
            </w:tcBorders>
            <w:shd w:val="clear" w:color="auto" w:fill="auto"/>
            <w:noWrap/>
            <w:vAlign w:val="bottom"/>
            <w:hideMark/>
          </w:tcPr>
          <w:p w14:paraId="304961A1" w14:textId="62C7B53C" w:rsidR="0054629B" w:rsidRPr="00E046A0" w:rsidRDefault="0054629B" w:rsidP="009C28BB">
            <w:pPr>
              <w:pBdr>
                <w:bottom w:val="single" w:sz="4" w:space="1" w:color="auto"/>
              </w:pBdr>
              <w:spacing w:before="240"/>
              <w:ind w:right="-113"/>
              <w:jc w:val="center"/>
              <w:rPr>
                <w:sz w:val="28"/>
                <w:szCs w:val="28"/>
                <w:cs/>
              </w:rPr>
            </w:pPr>
            <w:r w:rsidRPr="00A564D4">
              <w:rPr>
                <w:sz w:val="28"/>
                <w:szCs w:val="28"/>
              </w:rPr>
              <w:t>Unit</w:t>
            </w:r>
            <w:r w:rsidR="00971383" w:rsidRPr="00A564D4">
              <w:rPr>
                <w:sz w:val="28"/>
                <w:szCs w:val="28"/>
              </w:rPr>
              <w:t xml:space="preserve">: </w:t>
            </w:r>
            <w:r w:rsidRPr="00A564D4">
              <w:rPr>
                <w:sz w:val="28"/>
                <w:szCs w:val="28"/>
              </w:rPr>
              <w:t>Baht</w:t>
            </w:r>
          </w:p>
        </w:tc>
        <w:tc>
          <w:tcPr>
            <w:tcW w:w="2268" w:type="dxa"/>
            <w:vMerge w:val="restart"/>
            <w:tcBorders>
              <w:top w:val="nil"/>
              <w:left w:val="nil"/>
              <w:right w:val="nil"/>
            </w:tcBorders>
            <w:shd w:val="clear" w:color="auto" w:fill="auto"/>
            <w:vAlign w:val="bottom"/>
          </w:tcPr>
          <w:p w14:paraId="0A3326D9" w14:textId="77777777" w:rsidR="0054629B" w:rsidRPr="00E046A0" w:rsidRDefault="0054629B" w:rsidP="009C28BB">
            <w:pPr>
              <w:pBdr>
                <w:bottom w:val="single" w:sz="4" w:space="1" w:color="auto"/>
              </w:pBdr>
              <w:spacing w:before="240"/>
              <w:ind w:right="-113"/>
              <w:jc w:val="center"/>
              <w:rPr>
                <w:sz w:val="28"/>
                <w:szCs w:val="28"/>
                <w:cs/>
              </w:rPr>
            </w:pPr>
            <w:r w:rsidRPr="00A564D4">
              <w:rPr>
                <w:sz w:val="28"/>
                <w:szCs w:val="28"/>
              </w:rPr>
              <w:t>Pricing policy</w:t>
            </w:r>
          </w:p>
        </w:tc>
      </w:tr>
      <w:tr w:rsidR="0054629B" w:rsidRPr="00A564D4" w14:paraId="30968D78" w14:textId="77777777" w:rsidTr="00DC767B">
        <w:trPr>
          <w:trHeight w:val="370"/>
          <w:tblHeader/>
        </w:trPr>
        <w:tc>
          <w:tcPr>
            <w:tcW w:w="2937" w:type="dxa"/>
            <w:tcBorders>
              <w:top w:val="nil"/>
              <w:left w:val="nil"/>
              <w:bottom w:val="nil"/>
              <w:right w:val="nil"/>
            </w:tcBorders>
            <w:shd w:val="clear" w:color="auto" w:fill="auto"/>
            <w:noWrap/>
            <w:vAlign w:val="center"/>
            <w:hideMark/>
          </w:tcPr>
          <w:p w14:paraId="4F0D01E1" w14:textId="77777777" w:rsidR="0054629B" w:rsidRPr="00A564D4" w:rsidRDefault="0054629B" w:rsidP="00821F41">
            <w:pPr>
              <w:rPr>
                <w:sz w:val="28"/>
                <w:szCs w:val="28"/>
              </w:rPr>
            </w:pPr>
          </w:p>
        </w:tc>
        <w:tc>
          <w:tcPr>
            <w:tcW w:w="2280" w:type="dxa"/>
            <w:gridSpan w:val="2"/>
            <w:tcBorders>
              <w:top w:val="nil"/>
              <w:left w:val="nil"/>
              <w:right w:val="nil"/>
            </w:tcBorders>
            <w:shd w:val="clear" w:color="auto" w:fill="auto"/>
            <w:noWrap/>
            <w:vAlign w:val="bottom"/>
            <w:hideMark/>
          </w:tcPr>
          <w:p w14:paraId="410E03A2" w14:textId="77777777" w:rsidR="0054629B" w:rsidRPr="00A564D4" w:rsidRDefault="0054629B" w:rsidP="00821F41">
            <w:pPr>
              <w:pBdr>
                <w:bottom w:val="single" w:sz="4" w:space="1" w:color="auto"/>
              </w:pBdr>
              <w:ind w:right="-113"/>
              <w:jc w:val="center"/>
              <w:rPr>
                <w:sz w:val="28"/>
                <w:szCs w:val="28"/>
              </w:rPr>
            </w:pPr>
            <w:r w:rsidRPr="00A564D4">
              <w:rPr>
                <w:sz w:val="28"/>
                <w:szCs w:val="28"/>
              </w:rPr>
              <w:t>Consolidated financial statements</w:t>
            </w:r>
          </w:p>
        </w:tc>
        <w:tc>
          <w:tcPr>
            <w:tcW w:w="2382" w:type="dxa"/>
            <w:gridSpan w:val="2"/>
            <w:tcBorders>
              <w:top w:val="nil"/>
              <w:left w:val="nil"/>
              <w:right w:val="nil"/>
            </w:tcBorders>
            <w:shd w:val="clear" w:color="auto" w:fill="auto"/>
            <w:noWrap/>
            <w:vAlign w:val="bottom"/>
            <w:hideMark/>
          </w:tcPr>
          <w:p w14:paraId="51AE3119" w14:textId="77777777" w:rsidR="0054629B" w:rsidRPr="00A564D4" w:rsidRDefault="0054629B" w:rsidP="00821F41">
            <w:pPr>
              <w:pBdr>
                <w:bottom w:val="single" w:sz="4" w:space="1" w:color="auto"/>
              </w:pBdr>
              <w:ind w:right="-113"/>
              <w:jc w:val="center"/>
              <w:rPr>
                <w:sz w:val="28"/>
                <w:szCs w:val="28"/>
                <w:cs/>
              </w:rPr>
            </w:pPr>
            <w:r w:rsidRPr="00A564D4">
              <w:rPr>
                <w:sz w:val="28"/>
                <w:szCs w:val="28"/>
              </w:rPr>
              <w:t xml:space="preserve">Separate financial </w:t>
            </w:r>
            <w:r w:rsidRPr="00A564D4">
              <w:rPr>
                <w:sz w:val="28"/>
                <w:szCs w:val="28"/>
              </w:rPr>
              <w:br/>
              <w:t>statements</w:t>
            </w:r>
          </w:p>
        </w:tc>
        <w:tc>
          <w:tcPr>
            <w:tcW w:w="2268" w:type="dxa"/>
            <w:vMerge/>
            <w:tcBorders>
              <w:left w:val="nil"/>
              <w:right w:val="nil"/>
            </w:tcBorders>
            <w:vAlign w:val="bottom"/>
          </w:tcPr>
          <w:p w14:paraId="229E5E5B" w14:textId="77777777" w:rsidR="0054629B" w:rsidRPr="00E046A0" w:rsidRDefault="0054629B" w:rsidP="00821F41">
            <w:pPr>
              <w:pBdr>
                <w:bottom w:val="single" w:sz="4" w:space="1" w:color="auto"/>
              </w:pBdr>
              <w:ind w:right="-113"/>
              <w:jc w:val="center"/>
              <w:rPr>
                <w:sz w:val="28"/>
                <w:szCs w:val="28"/>
                <w:cs/>
              </w:rPr>
            </w:pPr>
          </w:p>
        </w:tc>
      </w:tr>
      <w:tr w:rsidR="001B1DF5" w:rsidRPr="00A564D4" w14:paraId="400D5444" w14:textId="77777777" w:rsidTr="00DC767B">
        <w:trPr>
          <w:trHeight w:val="370"/>
          <w:tblHeader/>
        </w:trPr>
        <w:tc>
          <w:tcPr>
            <w:tcW w:w="2937" w:type="dxa"/>
            <w:tcBorders>
              <w:top w:val="nil"/>
              <w:left w:val="nil"/>
              <w:bottom w:val="nil"/>
              <w:right w:val="nil"/>
            </w:tcBorders>
            <w:shd w:val="clear" w:color="auto" w:fill="auto"/>
            <w:noWrap/>
            <w:vAlign w:val="center"/>
            <w:hideMark/>
          </w:tcPr>
          <w:p w14:paraId="1ABE0837" w14:textId="77777777" w:rsidR="001B1DF5" w:rsidRPr="00A564D4" w:rsidRDefault="001B1DF5" w:rsidP="001B1DF5">
            <w:pPr>
              <w:rPr>
                <w:sz w:val="28"/>
                <w:szCs w:val="28"/>
              </w:rPr>
            </w:pPr>
          </w:p>
        </w:tc>
        <w:tc>
          <w:tcPr>
            <w:tcW w:w="1170" w:type="dxa"/>
            <w:tcBorders>
              <w:top w:val="nil"/>
              <w:left w:val="nil"/>
              <w:right w:val="nil"/>
            </w:tcBorders>
            <w:shd w:val="clear" w:color="auto" w:fill="auto"/>
            <w:noWrap/>
            <w:vAlign w:val="bottom"/>
            <w:hideMark/>
          </w:tcPr>
          <w:p w14:paraId="074DF4BC" w14:textId="267CDAF7" w:rsidR="001B1DF5" w:rsidRPr="00A564D4" w:rsidRDefault="001B1DF5" w:rsidP="001B1DF5">
            <w:pPr>
              <w:pBdr>
                <w:bottom w:val="single" w:sz="4" w:space="1" w:color="auto"/>
              </w:pBdr>
              <w:ind w:right="-113"/>
              <w:jc w:val="center"/>
              <w:rPr>
                <w:sz w:val="28"/>
                <w:szCs w:val="28"/>
              </w:rPr>
            </w:pPr>
            <w:r w:rsidRPr="00A564D4">
              <w:rPr>
                <w:sz w:val="28"/>
                <w:szCs w:val="28"/>
              </w:rPr>
              <w:t>2019</w:t>
            </w:r>
          </w:p>
        </w:tc>
        <w:tc>
          <w:tcPr>
            <w:tcW w:w="1110" w:type="dxa"/>
            <w:tcBorders>
              <w:top w:val="nil"/>
              <w:left w:val="nil"/>
              <w:right w:val="nil"/>
            </w:tcBorders>
            <w:shd w:val="clear" w:color="auto" w:fill="auto"/>
            <w:noWrap/>
            <w:vAlign w:val="bottom"/>
            <w:hideMark/>
          </w:tcPr>
          <w:p w14:paraId="54B2801A" w14:textId="6A3B916C" w:rsidR="001B1DF5" w:rsidRPr="00A564D4" w:rsidRDefault="001B1DF5" w:rsidP="001B1DF5">
            <w:pPr>
              <w:pBdr>
                <w:bottom w:val="single" w:sz="4" w:space="1" w:color="auto"/>
              </w:pBdr>
              <w:ind w:right="-113"/>
              <w:jc w:val="center"/>
              <w:rPr>
                <w:sz w:val="28"/>
                <w:szCs w:val="28"/>
              </w:rPr>
            </w:pPr>
            <w:r w:rsidRPr="00A564D4">
              <w:rPr>
                <w:sz w:val="28"/>
                <w:szCs w:val="28"/>
              </w:rPr>
              <w:t>2018</w:t>
            </w:r>
          </w:p>
        </w:tc>
        <w:tc>
          <w:tcPr>
            <w:tcW w:w="1191" w:type="dxa"/>
            <w:tcBorders>
              <w:top w:val="nil"/>
              <w:left w:val="nil"/>
              <w:right w:val="nil"/>
            </w:tcBorders>
            <w:shd w:val="clear" w:color="auto" w:fill="auto"/>
            <w:noWrap/>
            <w:vAlign w:val="bottom"/>
            <w:hideMark/>
          </w:tcPr>
          <w:p w14:paraId="5EE93AF0" w14:textId="1BF14C5D" w:rsidR="001B1DF5" w:rsidRPr="00A564D4" w:rsidRDefault="001B1DF5" w:rsidP="001B1DF5">
            <w:pPr>
              <w:pBdr>
                <w:bottom w:val="single" w:sz="4" w:space="1" w:color="auto"/>
              </w:pBdr>
              <w:ind w:right="-113"/>
              <w:jc w:val="center"/>
              <w:rPr>
                <w:sz w:val="28"/>
                <w:szCs w:val="28"/>
              </w:rPr>
            </w:pPr>
            <w:r w:rsidRPr="00A564D4">
              <w:rPr>
                <w:sz w:val="28"/>
                <w:szCs w:val="28"/>
              </w:rPr>
              <w:t>2019</w:t>
            </w:r>
          </w:p>
        </w:tc>
        <w:tc>
          <w:tcPr>
            <w:tcW w:w="1191" w:type="dxa"/>
            <w:tcBorders>
              <w:top w:val="nil"/>
              <w:left w:val="nil"/>
              <w:right w:val="nil"/>
            </w:tcBorders>
            <w:shd w:val="clear" w:color="auto" w:fill="auto"/>
            <w:noWrap/>
            <w:vAlign w:val="bottom"/>
            <w:hideMark/>
          </w:tcPr>
          <w:p w14:paraId="3486ECB1" w14:textId="36048B48" w:rsidR="001B1DF5" w:rsidRPr="00A564D4" w:rsidRDefault="001B1DF5" w:rsidP="001B1DF5">
            <w:pPr>
              <w:pBdr>
                <w:bottom w:val="single" w:sz="4" w:space="1" w:color="auto"/>
              </w:pBdr>
              <w:ind w:right="-113"/>
              <w:jc w:val="center"/>
              <w:rPr>
                <w:sz w:val="28"/>
                <w:szCs w:val="28"/>
              </w:rPr>
            </w:pPr>
            <w:r w:rsidRPr="00A564D4">
              <w:rPr>
                <w:sz w:val="28"/>
                <w:szCs w:val="28"/>
              </w:rPr>
              <w:t>2018</w:t>
            </w:r>
          </w:p>
        </w:tc>
        <w:tc>
          <w:tcPr>
            <w:tcW w:w="2268" w:type="dxa"/>
            <w:vMerge/>
            <w:tcBorders>
              <w:left w:val="nil"/>
              <w:right w:val="nil"/>
            </w:tcBorders>
          </w:tcPr>
          <w:p w14:paraId="37332488" w14:textId="77777777" w:rsidR="001B1DF5" w:rsidRPr="00A564D4" w:rsidRDefault="001B1DF5" w:rsidP="001B1DF5">
            <w:pPr>
              <w:ind w:right="-113"/>
              <w:jc w:val="center"/>
              <w:rPr>
                <w:sz w:val="28"/>
                <w:szCs w:val="28"/>
              </w:rPr>
            </w:pPr>
          </w:p>
        </w:tc>
      </w:tr>
      <w:tr w:rsidR="0066771B" w:rsidRPr="00A564D4" w14:paraId="5243B88D" w14:textId="77777777" w:rsidTr="00164C4C">
        <w:trPr>
          <w:trHeight w:val="370"/>
          <w:tblHeader/>
        </w:trPr>
        <w:tc>
          <w:tcPr>
            <w:tcW w:w="9867" w:type="dxa"/>
            <w:gridSpan w:val="6"/>
            <w:tcBorders>
              <w:top w:val="nil"/>
              <w:left w:val="nil"/>
              <w:bottom w:val="nil"/>
              <w:right w:val="nil"/>
            </w:tcBorders>
            <w:shd w:val="clear" w:color="auto" w:fill="auto"/>
            <w:noWrap/>
            <w:vAlign w:val="center"/>
          </w:tcPr>
          <w:p w14:paraId="4F678AC6" w14:textId="3BEF7CB8" w:rsidR="0066771B" w:rsidRPr="00A564D4" w:rsidRDefault="0066771B" w:rsidP="00B30E25">
            <w:pPr>
              <w:ind w:right="-113"/>
              <w:jc w:val="left"/>
              <w:rPr>
                <w:b/>
                <w:bCs/>
                <w:sz w:val="28"/>
                <w:szCs w:val="28"/>
              </w:rPr>
            </w:pPr>
            <w:r w:rsidRPr="00A564D4">
              <w:rPr>
                <w:b/>
                <w:bCs/>
                <w:sz w:val="28"/>
                <w:szCs w:val="28"/>
              </w:rPr>
              <w:t xml:space="preserve">Transactions between the Company and </w:t>
            </w:r>
            <w:r w:rsidR="001332A1" w:rsidRPr="00A564D4">
              <w:rPr>
                <w:b/>
                <w:bCs/>
                <w:sz w:val="28"/>
                <w:szCs w:val="28"/>
              </w:rPr>
              <w:t>related parties</w:t>
            </w:r>
          </w:p>
        </w:tc>
      </w:tr>
      <w:tr w:rsidR="0066771B" w:rsidRPr="00A564D4" w14:paraId="1C74D8B0" w14:textId="77777777" w:rsidTr="00164C4C">
        <w:trPr>
          <w:trHeight w:val="370"/>
          <w:tblHeader/>
        </w:trPr>
        <w:tc>
          <w:tcPr>
            <w:tcW w:w="9867" w:type="dxa"/>
            <w:gridSpan w:val="6"/>
            <w:tcBorders>
              <w:top w:val="nil"/>
              <w:left w:val="nil"/>
              <w:bottom w:val="nil"/>
              <w:right w:val="nil"/>
            </w:tcBorders>
            <w:shd w:val="clear" w:color="auto" w:fill="auto"/>
            <w:noWrap/>
            <w:vAlign w:val="center"/>
          </w:tcPr>
          <w:p w14:paraId="57596B43" w14:textId="5B10BC22" w:rsidR="0066771B" w:rsidRPr="00A564D4" w:rsidRDefault="00B30E25" w:rsidP="001332A1">
            <w:pPr>
              <w:ind w:right="-113" w:firstLine="227"/>
              <w:jc w:val="left"/>
              <w:rPr>
                <w:b/>
                <w:bCs/>
                <w:sz w:val="28"/>
                <w:szCs w:val="28"/>
              </w:rPr>
            </w:pPr>
            <w:r>
              <w:rPr>
                <w:b/>
                <w:bCs/>
                <w:sz w:val="28"/>
                <w:szCs w:val="28"/>
              </w:rPr>
              <w:t>f</w:t>
            </w:r>
            <w:r w:rsidR="0066771B" w:rsidRPr="00A564D4">
              <w:rPr>
                <w:b/>
                <w:bCs/>
                <w:sz w:val="28"/>
                <w:szCs w:val="28"/>
              </w:rPr>
              <w:t xml:space="preserve">or the year ended </w:t>
            </w:r>
            <w:r w:rsidR="001332A1" w:rsidRPr="00A564D4">
              <w:rPr>
                <w:b/>
                <w:bCs/>
                <w:sz w:val="28"/>
                <w:szCs w:val="28"/>
              </w:rPr>
              <w:t>December 31,</w:t>
            </w:r>
          </w:p>
        </w:tc>
      </w:tr>
      <w:tr w:rsidR="0054629B" w:rsidRPr="00A564D4" w14:paraId="1219404C" w14:textId="77777777" w:rsidTr="0066771B">
        <w:trPr>
          <w:trHeight w:hRule="exact" w:val="336"/>
        </w:trPr>
        <w:tc>
          <w:tcPr>
            <w:tcW w:w="2937" w:type="dxa"/>
            <w:tcBorders>
              <w:top w:val="nil"/>
              <w:left w:val="nil"/>
              <w:bottom w:val="nil"/>
              <w:right w:val="nil"/>
            </w:tcBorders>
            <w:shd w:val="clear" w:color="auto" w:fill="auto"/>
            <w:noWrap/>
            <w:vAlign w:val="bottom"/>
          </w:tcPr>
          <w:p w14:paraId="5A668CE4" w14:textId="700F39CA" w:rsidR="0054629B" w:rsidRPr="00A564D4" w:rsidRDefault="00C26B50" w:rsidP="00821F41">
            <w:pPr>
              <w:rPr>
                <w:b/>
                <w:bCs/>
                <w:sz w:val="28"/>
                <w:szCs w:val="28"/>
              </w:rPr>
            </w:pPr>
            <w:r w:rsidRPr="00A564D4">
              <w:rPr>
                <w:b/>
                <w:bCs/>
                <w:sz w:val="28"/>
                <w:szCs w:val="28"/>
              </w:rPr>
              <w:t>Subsidiaries</w:t>
            </w:r>
          </w:p>
        </w:tc>
        <w:tc>
          <w:tcPr>
            <w:tcW w:w="1170" w:type="dxa"/>
            <w:tcBorders>
              <w:top w:val="nil"/>
              <w:left w:val="nil"/>
              <w:bottom w:val="nil"/>
              <w:right w:val="nil"/>
            </w:tcBorders>
            <w:shd w:val="clear" w:color="auto" w:fill="auto"/>
            <w:noWrap/>
            <w:vAlign w:val="bottom"/>
          </w:tcPr>
          <w:p w14:paraId="2B37FF04" w14:textId="77777777" w:rsidR="0054629B" w:rsidRPr="00A564D4" w:rsidRDefault="0054629B" w:rsidP="00821F41">
            <w:pPr>
              <w:tabs>
                <w:tab w:val="decimal" w:pos="942"/>
              </w:tabs>
              <w:ind w:right="-113"/>
              <w:rPr>
                <w:sz w:val="28"/>
                <w:szCs w:val="28"/>
              </w:rPr>
            </w:pPr>
          </w:p>
        </w:tc>
        <w:tc>
          <w:tcPr>
            <w:tcW w:w="1110" w:type="dxa"/>
            <w:tcBorders>
              <w:top w:val="nil"/>
              <w:left w:val="nil"/>
              <w:bottom w:val="nil"/>
              <w:right w:val="nil"/>
            </w:tcBorders>
            <w:shd w:val="clear" w:color="auto" w:fill="auto"/>
            <w:noWrap/>
            <w:vAlign w:val="bottom"/>
          </w:tcPr>
          <w:p w14:paraId="1E3EFD6B" w14:textId="77777777" w:rsidR="0054629B" w:rsidRPr="00A564D4" w:rsidRDefault="0054629B" w:rsidP="00821F41">
            <w:pPr>
              <w:tabs>
                <w:tab w:val="decimal" w:pos="936"/>
              </w:tabs>
              <w:ind w:right="-113"/>
              <w:rPr>
                <w:sz w:val="28"/>
                <w:szCs w:val="28"/>
              </w:rPr>
            </w:pPr>
          </w:p>
        </w:tc>
        <w:tc>
          <w:tcPr>
            <w:tcW w:w="1191" w:type="dxa"/>
            <w:tcBorders>
              <w:top w:val="nil"/>
              <w:left w:val="nil"/>
              <w:bottom w:val="nil"/>
              <w:right w:val="nil"/>
            </w:tcBorders>
            <w:shd w:val="clear" w:color="auto" w:fill="auto"/>
            <w:noWrap/>
            <w:vAlign w:val="bottom"/>
          </w:tcPr>
          <w:p w14:paraId="718CB7DA" w14:textId="77777777" w:rsidR="0054629B" w:rsidRPr="00A564D4" w:rsidRDefault="0054629B" w:rsidP="00821F41">
            <w:pPr>
              <w:tabs>
                <w:tab w:val="decimal" w:pos="931"/>
              </w:tabs>
              <w:ind w:right="-113"/>
              <w:rPr>
                <w:sz w:val="28"/>
                <w:szCs w:val="28"/>
              </w:rPr>
            </w:pPr>
          </w:p>
        </w:tc>
        <w:tc>
          <w:tcPr>
            <w:tcW w:w="1191" w:type="dxa"/>
            <w:tcBorders>
              <w:top w:val="nil"/>
              <w:left w:val="nil"/>
              <w:bottom w:val="nil"/>
              <w:right w:val="nil"/>
            </w:tcBorders>
            <w:shd w:val="clear" w:color="auto" w:fill="auto"/>
            <w:noWrap/>
            <w:vAlign w:val="bottom"/>
          </w:tcPr>
          <w:p w14:paraId="3E761910" w14:textId="77777777" w:rsidR="0054629B" w:rsidRPr="00A564D4" w:rsidRDefault="0054629B" w:rsidP="00821F41">
            <w:pPr>
              <w:tabs>
                <w:tab w:val="decimal" w:pos="926"/>
              </w:tabs>
              <w:ind w:right="-113"/>
              <w:rPr>
                <w:sz w:val="28"/>
                <w:szCs w:val="28"/>
              </w:rPr>
            </w:pPr>
          </w:p>
        </w:tc>
        <w:tc>
          <w:tcPr>
            <w:tcW w:w="2268" w:type="dxa"/>
            <w:tcBorders>
              <w:top w:val="nil"/>
              <w:left w:val="nil"/>
              <w:bottom w:val="nil"/>
              <w:right w:val="nil"/>
            </w:tcBorders>
            <w:shd w:val="clear" w:color="auto" w:fill="auto"/>
            <w:vAlign w:val="bottom"/>
          </w:tcPr>
          <w:p w14:paraId="53AC3FD2" w14:textId="77777777" w:rsidR="0054629B" w:rsidRPr="00E046A0" w:rsidRDefault="0054629B" w:rsidP="00821F41">
            <w:pPr>
              <w:ind w:right="-113"/>
              <w:jc w:val="center"/>
              <w:rPr>
                <w:sz w:val="28"/>
                <w:szCs w:val="28"/>
                <w:cs/>
              </w:rPr>
            </w:pPr>
          </w:p>
        </w:tc>
      </w:tr>
      <w:tr w:rsidR="0054629B" w:rsidRPr="00A564D4" w14:paraId="34480C65" w14:textId="77777777" w:rsidTr="0066771B">
        <w:trPr>
          <w:trHeight w:hRule="exact" w:val="336"/>
        </w:trPr>
        <w:tc>
          <w:tcPr>
            <w:tcW w:w="2937" w:type="dxa"/>
            <w:tcBorders>
              <w:top w:val="nil"/>
              <w:left w:val="nil"/>
              <w:bottom w:val="nil"/>
              <w:right w:val="nil"/>
            </w:tcBorders>
            <w:shd w:val="clear" w:color="auto" w:fill="auto"/>
            <w:noWrap/>
            <w:vAlign w:val="bottom"/>
          </w:tcPr>
          <w:p w14:paraId="6DC45163" w14:textId="77777777" w:rsidR="0054629B" w:rsidRPr="00E046A0" w:rsidRDefault="00757E14" w:rsidP="00821F41">
            <w:pPr>
              <w:rPr>
                <w:spacing w:val="-6"/>
                <w:sz w:val="28"/>
                <w:szCs w:val="28"/>
                <w:cs/>
              </w:rPr>
            </w:pPr>
            <w:r w:rsidRPr="00E046A0">
              <w:rPr>
                <w:spacing w:val="-6"/>
                <w:sz w:val="28"/>
                <w:szCs w:val="28"/>
              </w:rPr>
              <w:t>Interest income</w:t>
            </w:r>
          </w:p>
        </w:tc>
        <w:tc>
          <w:tcPr>
            <w:tcW w:w="1170" w:type="dxa"/>
            <w:tcBorders>
              <w:top w:val="nil"/>
              <w:left w:val="nil"/>
              <w:bottom w:val="nil"/>
              <w:right w:val="nil"/>
            </w:tcBorders>
            <w:shd w:val="clear" w:color="auto" w:fill="auto"/>
            <w:noWrap/>
            <w:vAlign w:val="bottom"/>
          </w:tcPr>
          <w:p w14:paraId="1F73427F" w14:textId="77777777" w:rsidR="0054629B" w:rsidRPr="00A564D4" w:rsidRDefault="0054629B" w:rsidP="00821F41">
            <w:pPr>
              <w:tabs>
                <w:tab w:val="decimal" w:pos="942"/>
              </w:tabs>
              <w:ind w:right="-113"/>
              <w:rPr>
                <w:sz w:val="28"/>
                <w:szCs w:val="28"/>
              </w:rPr>
            </w:pPr>
            <w:r w:rsidRPr="00A564D4">
              <w:rPr>
                <w:sz w:val="28"/>
                <w:szCs w:val="28"/>
              </w:rPr>
              <w:t>-</w:t>
            </w:r>
          </w:p>
        </w:tc>
        <w:tc>
          <w:tcPr>
            <w:tcW w:w="1110" w:type="dxa"/>
            <w:tcBorders>
              <w:top w:val="nil"/>
              <w:left w:val="nil"/>
              <w:bottom w:val="nil"/>
              <w:right w:val="nil"/>
            </w:tcBorders>
            <w:shd w:val="clear" w:color="auto" w:fill="auto"/>
            <w:noWrap/>
            <w:vAlign w:val="bottom"/>
          </w:tcPr>
          <w:p w14:paraId="23CABB9C" w14:textId="77777777" w:rsidR="0054629B" w:rsidRPr="00A564D4" w:rsidRDefault="0054629B" w:rsidP="00821F41">
            <w:pPr>
              <w:tabs>
                <w:tab w:val="decimal" w:pos="936"/>
              </w:tabs>
              <w:ind w:right="-113"/>
              <w:rPr>
                <w:sz w:val="28"/>
                <w:szCs w:val="28"/>
              </w:rPr>
            </w:pPr>
            <w:r w:rsidRPr="00A564D4">
              <w:rPr>
                <w:sz w:val="28"/>
                <w:szCs w:val="28"/>
              </w:rPr>
              <w:t>-</w:t>
            </w:r>
          </w:p>
        </w:tc>
        <w:tc>
          <w:tcPr>
            <w:tcW w:w="1191" w:type="dxa"/>
            <w:tcBorders>
              <w:top w:val="nil"/>
              <w:left w:val="nil"/>
              <w:bottom w:val="nil"/>
              <w:right w:val="nil"/>
            </w:tcBorders>
            <w:shd w:val="clear" w:color="auto" w:fill="auto"/>
            <w:noWrap/>
            <w:vAlign w:val="bottom"/>
          </w:tcPr>
          <w:p w14:paraId="338C0F5D" w14:textId="22B0546B" w:rsidR="0054629B" w:rsidRPr="00A564D4" w:rsidRDefault="0066771B" w:rsidP="00821F41">
            <w:pPr>
              <w:tabs>
                <w:tab w:val="decimal" w:pos="931"/>
              </w:tabs>
              <w:ind w:right="-113"/>
              <w:rPr>
                <w:sz w:val="28"/>
                <w:szCs w:val="28"/>
              </w:rPr>
            </w:pPr>
            <w:r w:rsidRPr="00A564D4">
              <w:rPr>
                <w:sz w:val="28"/>
                <w:szCs w:val="28"/>
              </w:rPr>
              <w:t>9,786</w:t>
            </w:r>
          </w:p>
        </w:tc>
        <w:tc>
          <w:tcPr>
            <w:tcW w:w="1191" w:type="dxa"/>
            <w:tcBorders>
              <w:top w:val="nil"/>
              <w:left w:val="nil"/>
              <w:bottom w:val="nil"/>
              <w:right w:val="nil"/>
            </w:tcBorders>
            <w:shd w:val="clear" w:color="auto" w:fill="auto"/>
            <w:noWrap/>
            <w:vAlign w:val="bottom"/>
          </w:tcPr>
          <w:p w14:paraId="1F362566" w14:textId="0F41FA61" w:rsidR="0054629B" w:rsidRPr="00A564D4" w:rsidRDefault="0066771B" w:rsidP="00821F41">
            <w:pPr>
              <w:tabs>
                <w:tab w:val="decimal" w:pos="926"/>
              </w:tabs>
              <w:ind w:right="-113"/>
              <w:rPr>
                <w:sz w:val="28"/>
                <w:szCs w:val="28"/>
              </w:rPr>
            </w:pPr>
            <w:r w:rsidRPr="00A564D4">
              <w:rPr>
                <w:sz w:val="28"/>
                <w:szCs w:val="28"/>
              </w:rPr>
              <w:t>110,373</w:t>
            </w:r>
          </w:p>
        </w:tc>
        <w:tc>
          <w:tcPr>
            <w:tcW w:w="2268" w:type="dxa"/>
            <w:tcBorders>
              <w:top w:val="nil"/>
              <w:left w:val="nil"/>
              <w:bottom w:val="nil"/>
              <w:right w:val="nil"/>
            </w:tcBorders>
            <w:shd w:val="clear" w:color="auto" w:fill="auto"/>
            <w:vAlign w:val="bottom"/>
          </w:tcPr>
          <w:p w14:paraId="7B457FE2" w14:textId="62486DAA" w:rsidR="0054629B" w:rsidRPr="00A564D4" w:rsidRDefault="0066771B" w:rsidP="00DC767B">
            <w:pPr>
              <w:ind w:right="-113"/>
              <w:jc w:val="center"/>
              <w:rPr>
                <w:sz w:val="28"/>
                <w:szCs w:val="28"/>
              </w:rPr>
            </w:pPr>
            <w:r w:rsidRPr="00A564D4">
              <w:rPr>
                <w:sz w:val="28"/>
                <w:szCs w:val="28"/>
              </w:rPr>
              <w:t xml:space="preserve">0.8 - </w:t>
            </w:r>
            <w:r w:rsidR="0054629B" w:rsidRPr="00A564D4">
              <w:rPr>
                <w:sz w:val="28"/>
                <w:szCs w:val="28"/>
              </w:rPr>
              <w:t>1.0</w:t>
            </w:r>
            <w:r w:rsidR="00DC767B" w:rsidRPr="00A564D4">
              <w:rPr>
                <w:sz w:val="28"/>
                <w:szCs w:val="28"/>
              </w:rPr>
              <w:t>%</w:t>
            </w:r>
            <w:r w:rsidR="001332A1" w:rsidRPr="00A564D4">
              <w:rPr>
                <w:sz w:val="28"/>
                <w:szCs w:val="28"/>
              </w:rPr>
              <w:t xml:space="preserve"> per annum</w:t>
            </w:r>
          </w:p>
        </w:tc>
      </w:tr>
      <w:tr w:rsidR="0066771B" w:rsidRPr="00A564D4" w14:paraId="7394F0AE" w14:textId="77777777" w:rsidTr="0066771B">
        <w:trPr>
          <w:trHeight w:hRule="exact" w:val="336"/>
        </w:trPr>
        <w:tc>
          <w:tcPr>
            <w:tcW w:w="2937" w:type="dxa"/>
            <w:tcBorders>
              <w:top w:val="nil"/>
              <w:left w:val="nil"/>
              <w:bottom w:val="nil"/>
              <w:right w:val="nil"/>
            </w:tcBorders>
            <w:shd w:val="clear" w:color="auto" w:fill="auto"/>
            <w:noWrap/>
            <w:vAlign w:val="bottom"/>
          </w:tcPr>
          <w:p w14:paraId="2BD9C653" w14:textId="2A75CD60" w:rsidR="0066771B" w:rsidRPr="00A564D4" w:rsidRDefault="0066771B" w:rsidP="00821F41">
            <w:pPr>
              <w:rPr>
                <w:spacing w:val="-6"/>
                <w:sz w:val="28"/>
                <w:szCs w:val="28"/>
              </w:rPr>
            </w:pPr>
            <w:r w:rsidRPr="00A564D4">
              <w:rPr>
                <w:spacing w:val="-6"/>
                <w:sz w:val="28"/>
                <w:szCs w:val="28"/>
              </w:rPr>
              <w:t xml:space="preserve">Dividend income </w:t>
            </w:r>
          </w:p>
        </w:tc>
        <w:tc>
          <w:tcPr>
            <w:tcW w:w="1170" w:type="dxa"/>
            <w:tcBorders>
              <w:top w:val="nil"/>
              <w:left w:val="nil"/>
              <w:bottom w:val="nil"/>
              <w:right w:val="nil"/>
            </w:tcBorders>
            <w:shd w:val="clear" w:color="auto" w:fill="auto"/>
            <w:noWrap/>
            <w:vAlign w:val="bottom"/>
          </w:tcPr>
          <w:p w14:paraId="5C9A2B8D" w14:textId="0454A023" w:rsidR="0066771B" w:rsidRPr="00A564D4" w:rsidRDefault="0066771B" w:rsidP="00821F41">
            <w:pPr>
              <w:tabs>
                <w:tab w:val="decimal" w:pos="942"/>
              </w:tabs>
              <w:ind w:right="-113"/>
              <w:rPr>
                <w:sz w:val="28"/>
                <w:szCs w:val="28"/>
              </w:rPr>
            </w:pPr>
            <w:r w:rsidRPr="00A564D4">
              <w:rPr>
                <w:sz w:val="28"/>
                <w:szCs w:val="28"/>
              </w:rPr>
              <w:t>-</w:t>
            </w:r>
          </w:p>
        </w:tc>
        <w:tc>
          <w:tcPr>
            <w:tcW w:w="1110" w:type="dxa"/>
            <w:tcBorders>
              <w:top w:val="nil"/>
              <w:left w:val="nil"/>
              <w:bottom w:val="nil"/>
              <w:right w:val="nil"/>
            </w:tcBorders>
            <w:shd w:val="clear" w:color="auto" w:fill="auto"/>
            <w:noWrap/>
            <w:vAlign w:val="bottom"/>
          </w:tcPr>
          <w:p w14:paraId="2185B26A" w14:textId="3D902466" w:rsidR="0066771B" w:rsidRPr="00A564D4" w:rsidRDefault="0066771B" w:rsidP="00821F41">
            <w:pPr>
              <w:tabs>
                <w:tab w:val="decimal" w:pos="936"/>
              </w:tabs>
              <w:ind w:right="-113"/>
              <w:rPr>
                <w:sz w:val="28"/>
                <w:szCs w:val="28"/>
              </w:rPr>
            </w:pPr>
            <w:r w:rsidRPr="00A564D4">
              <w:rPr>
                <w:sz w:val="28"/>
                <w:szCs w:val="28"/>
              </w:rPr>
              <w:t>-</w:t>
            </w:r>
          </w:p>
        </w:tc>
        <w:tc>
          <w:tcPr>
            <w:tcW w:w="1191" w:type="dxa"/>
            <w:tcBorders>
              <w:top w:val="nil"/>
              <w:left w:val="nil"/>
              <w:bottom w:val="nil"/>
              <w:right w:val="nil"/>
            </w:tcBorders>
            <w:shd w:val="clear" w:color="auto" w:fill="auto"/>
            <w:noWrap/>
            <w:vAlign w:val="bottom"/>
          </w:tcPr>
          <w:p w14:paraId="211A5F75" w14:textId="67D4C06D" w:rsidR="0066771B" w:rsidRPr="00A564D4" w:rsidRDefault="0066771B" w:rsidP="00821F41">
            <w:pPr>
              <w:tabs>
                <w:tab w:val="decimal" w:pos="931"/>
              </w:tabs>
              <w:ind w:right="-113"/>
              <w:rPr>
                <w:sz w:val="28"/>
                <w:szCs w:val="28"/>
              </w:rPr>
            </w:pPr>
            <w:r w:rsidRPr="00A564D4">
              <w:rPr>
                <w:sz w:val="28"/>
                <w:szCs w:val="28"/>
              </w:rPr>
              <w:t>33,849,988</w:t>
            </w:r>
          </w:p>
        </w:tc>
        <w:tc>
          <w:tcPr>
            <w:tcW w:w="1191" w:type="dxa"/>
            <w:tcBorders>
              <w:top w:val="nil"/>
              <w:left w:val="nil"/>
              <w:bottom w:val="nil"/>
              <w:right w:val="nil"/>
            </w:tcBorders>
            <w:shd w:val="clear" w:color="auto" w:fill="auto"/>
            <w:noWrap/>
            <w:vAlign w:val="bottom"/>
          </w:tcPr>
          <w:p w14:paraId="0BCCC1E8" w14:textId="769601C8" w:rsidR="0066771B" w:rsidRPr="00A564D4" w:rsidRDefault="0066771B" w:rsidP="00821F41">
            <w:pPr>
              <w:tabs>
                <w:tab w:val="decimal" w:pos="926"/>
              </w:tabs>
              <w:ind w:right="-113"/>
              <w:rPr>
                <w:sz w:val="28"/>
                <w:szCs w:val="28"/>
              </w:rPr>
            </w:pPr>
            <w:r w:rsidRPr="00A564D4">
              <w:rPr>
                <w:sz w:val="28"/>
                <w:szCs w:val="28"/>
              </w:rPr>
              <w:t>162,099,464</w:t>
            </w:r>
          </w:p>
        </w:tc>
        <w:tc>
          <w:tcPr>
            <w:tcW w:w="2268" w:type="dxa"/>
            <w:tcBorders>
              <w:top w:val="nil"/>
              <w:left w:val="nil"/>
              <w:bottom w:val="nil"/>
              <w:right w:val="nil"/>
            </w:tcBorders>
            <w:shd w:val="clear" w:color="auto" w:fill="auto"/>
            <w:vAlign w:val="bottom"/>
          </w:tcPr>
          <w:p w14:paraId="49378FD0" w14:textId="4FCAE987" w:rsidR="0066771B" w:rsidRPr="00A564D4" w:rsidRDefault="0066771B" w:rsidP="0066771B">
            <w:pPr>
              <w:jc w:val="center"/>
              <w:rPr>
                <w:sz w:val="28"/>
                <w:szCs w:val="28"/>
              </w:rPr>
            </w:pPr>
            <w:r w:rsidRPr="00A564D4">
              <w:rPr>
                <w:sz w:val="28"/>
                <w:szCs w:val="28"/>
              </w:rPr>
              <w:t>As declared by subsidiaries</w:t>
            </w:r>
          </w:p>
        </w:tc>
      </w:tr>
      <w:tr w:rsidR="0066771B" w:rsidRPr="00A564D4" w14:paraId="178AC76B" w14:textId="77777777" w:rsidTr="00B30E25">
        <w:trPr>
          <w:trHeight w:hRule="exact" w:val="768"/>
        </w:trPr>
        <w:tc>
          <w:tcPr>
            <w:tcW w:w="2937" w:type="dxa"/>
            <w:tcBorders>
              <w:top w:val="nil"/>
              <w:left w:val="nil"/>
              <w:bottom w:val="nil"/>
              <w:right w:val="nil"/>
            </w:tcBorders>
            <w:shd w:val="clear" w:color="auto" w:fill="auto"/>
            <w:noWrap/>
            <w:vAlign w:val="bottom"/>
          </w:tcPr>
          <w:p w14:paraId="2CEBAA9F" w14:textId="7FF47AD3" w:rsidR="0066771B" w:rsidRPr="00A564D4" w:rsidRDefault="0066771B" w:rsidP="00B30E25">
            <w:pPr>
              <w:ind w:left="227" w:hanging="227"/>
              <w:jc w:val="left"/>
              <w:rPr>
                <w:spacing w:val="-6"/>
                <w:sz w:val="28"/>
                <w:szCs w:val="28"/>
              </w:rPr>
            </w:pPr>
            <w:r w:rsidRPr="00A564D4">
              <w:rPr>
                <w:spacing w:val="-6"/>
                <w:sz w:val="28"/>
                <w:szCs w:val="28"/>
              </w:rPr>
              <w:t xml:space="preserve">Other income – </w:t>
            </w:r>
            <w:r w:rsidR="00B30E25">
              <w:rPr>
                <w:spacing w:val="-6"/>
                <w:sz w:val="28"/>
                <w:szCs w:val="28"/>
              </w:rPr>
              <w:t>revenues from management fee</w:t>
            </w:r>
          </w:p>
        </w:tc>
        <w:tc>
          <w:tcPr>
            <w:tcW w:w="1170" w:type="dxa"/>
            <w:tcBorders>
              <w:top w:val="nil"/>
              <w:left w:val="nil"/>
              <w:bottom w:val="nil"/>
              <w:right w:val="nil"/>
            </w:tcBorders>
            <w:shd w:val="clear" w:color="auto" w:fill="auto"/>
            <w:noWrap/>
            <w:vAlign w:val="bottom"/>
          </w:tcPr>
          <w:p w14:paraId="67FD5719" w14:textId="70B86EEA" w:rsidR="0066771B" w:rsidRPr="00A564D4" w:rsidRDefault="0066771B" w:rsidP="00821F41">
            <w:pPr>
              <w:tabs>
                <w:tab w:val="decimal" w:pos="942"/>
              </w:tabs>
              <w:ind w:right="-113"/>
              <w:rPr>
                <w:sz w:val="28"/>
                <w:szCs w:val="28"/>
              </w:rPr>
            </w:pPr>
            <w:r w:rsidRPr="00A564D4">
              <w:rPr>
                <w:sz w:val="28"/>
                <w:szCs w:val="28"/>
              </w:rPr>
              <w:t>-</w:t>
            </w:r>
          </w:p>
        </w:tc>
        <w:tc>
          <w:tcPr>
            <w:tcW w:w="1110" w:type="dxa"/>
            <w:tcBorders>
              <w:top w:val="nil"/>
              <w:left w:val="nil"/>
              <w:bottom w:val="nil"/>
              <w:right w:val="nil"/>
            </w:tcBorders>
            <w:shd w:val="clear" w:color="auto" w:fill="auto"/>
            <w:noWrap/>
            <w:vAlign w:val="bottom"/>
          </w:tcPr>
          <w:p w14:paraId="7D0342E7" w14:textId="6E83FBD2" w:rsidR="0066771B" w:rsidRPr="00A564D4" w:rsidRDefault="0066771B" w:rsidP="00821F41">
            <w:pPr>
              <w:tabs>
                <w:tab w:val="decimal" w:pos="936"/>
              </w:tabs>
              <w:ind w:right="-113"/>
              <w:rPr>
                <w:sz w:val="28"/>
                <w:szCs w:val="28"/>
              </w:rPr>
            </w:pPr>
            <w:r w:rsidRPr="00A564D4">
              <w:rPr>
                <w:sz w:val="28"/>
                <w:szCs w:val="28"/>
              </w:rPr>
              <w:t>-</w:t>
            </w:r>
          </w:p>
        </w:tc>
        <w:tc>
          <w:tcPr>
            <w:tcW w:w="1191" w:type="dxa"/>
            <w:tcBorders>
              <w:top w:val="nil"/>
              <w:left w:val="nil"/>
              <w:bottom w:val="nil"/>
              <w:right w:val="nil"/>
            </w:tcBorders>
            <w:shd w:val="clear" w:color="auto" w:fill="auto"/>
            <w:noWrap/>
            <w:vAlign w:val="bottom"/>
          </w:tcPr>
          <w:p w14:paraId="012A9C8C" w14:textId="711C9621" w:rsidR="0066771B" w:rsidRPr="00A564D4" w:rsidRDefault="0066771B" w:rsidP="00821F41">
            <w:pPr>
              <w:tabs>
                <w:tab w:val="decimal" w:pos="931"/>
              </w:tabs>
              <w:ind w:right="-113"/>
              <w:rPr>
                <w:sz w:val="28"/>
                <w:szCs w:val="28"/>
              </w:rPr>
            </w:pPr>
            <w:r w:rsidRPr="00A564D4">
              <w:rPr>
                <w:sz w:val="28"/>
                <w:szCs w:val="28"/>
              </w:rPr>
              <w:t>10,793,542</w:t>
            </w:r>
          </w:p>
        </w:tc>
        <w:tc>
          <w:tcPr>
            <w:tcW w:w="1191" w:type="dxa"/>
            <w:tcBorders>
              <w:top w:val="nil"/>
              <w:left w:val="nil"/>
              <w:bottom w:val="nil"/>
              <w:right w:val="nil"/>
            </w:tcBorders>
            <w:shd w:val="clear" w:color="auto" w:fill="auto"/>
            <w:noWrap/>
            <w:vAlign w:val="bottom"/>
          </w:tcPr>
          <w:p w14:paraId="5AC44774" w14:textId="5B6E5B53" w:rsidR="0066771B" w:rsidRPr="00A564D4" w:rsidRDefault="0066771B" w:rsidP="00821F41">
            <w:pPr>
              <w:tabs>
                <w:tab w:val="decimal" w:pos="926"/>
              </w:tabs>
              <w:ind w:right="-113"/>
              <w:rPr>
                <w:sz w:val="28"/>
                <w:szCs w:val="28"/>
              </w:rPr>
            </w:pPr>
            <w:r w:rsidRPr="00A564D4">
              <w:rPr>
                <w:sz w:val="28"/>
                <w:szCs w:val="28"/>
              </w:rPr>
              <w:t>4,795,184</w:t>
            </w:r>
          </w:p>
        </w:tc>
        <w:tc>
          <w:tcPr>
            <w:tcW w:w="2268" w:type="dxa"/>
            <w:tcBorders>
              <w:top w:val="nil"/>
              <w:left w:val="nil"/>
              <w:bottom w:val="nil"/>
              <w:right w:val="nil"/>
            </w:tcBorders>
            <w:shd w:val="clear" w:color="auto" w:fill="auto"/>
            <w:vAlign w:val="bottom"/>
          </w:tcPr>
          <w:p w14:paraId="36F60782" w14:textId="341CB8C0" w:rsidR="0066771B" w:rsidRPr="00A564D4" w:rsidRDefault="0066771B" w:rsidP="0066771B">
            <w:pPr>
              <w:jc w:val="center"/>
              <w:rPr>
                <w:sz w:val="28"/>
                <w:szCs w:val="28"/>
              </w:rPr>
            </w:pPr>
            <w:r w:rsidRPr="00A564D4">
              <w:rPr>
                <w:sz w:val="28"/>
                <w:szCs w:val="28"/>
              </w:rPr>
              <w:t>Mutually agreed</w:t>
            </w:r>
          </w:p>
        </w:tc>
      </w:tr>
      <w:tr w:rsidR="0054629B" w:rsidRPr="00A564D4" w14:paraId="61641394" w14:textId="77777777" w:rsidTr="0066771B">
        <w:trPr>
          <w:trHeight w:hRule="exact" w:val="336"/>
        </w:trPr>
        <w:tc>
          <w:tcPr>
            <w:tcW w:w="2937" w:type="dxa"/>
            <w:tcBorders>
              <w:top w:val="nil"/>
              <w:left w:val="nil"/>
              <w:bottom w:val="nil"/>
              <w:right w:val="nil"/>
            </w:tcBorders>
            <w:shd w:val="clear" w:color="auto" w:fill="auto"/>
            <w:noWrap/>
            <w:vAlign w:val="bottom"/>
          </w:tcPr>
          <w:p w14:paraId="4B104BF1" w14:textId="77777777" w:rsidR="0054629B" w:rsidRPr="00E046A0" w:rsidRDefault="00757E14" w:rsidP="00821F41">
            <w:pPr>
              <w:rPr>
                <w:sz w:val="28"/>
                <w:szCs w:val="28"/>
                <w:cs/>
              </w:rPr>
            </w:pPr>
            <w:r w:rsidRPr="00E046A0">
              <w:rPr>
                <w:spacing w:val="-6"/>
                <w:sz w:val="28"/>
                <w:szCs w:val="28"/>
              </w:rPr>
              <w:t xml:space="preserve">Interest </w:t>
            </w:r>
            <w:r w:rsidR="00DC767B" w:rsidRPr="00A564D4">
              <w:rPr>
                <w:sz w:val="28"/>
                <w:szCs w:val="28"/>
              </w:rPr>
              <w:t>expense</w:t>
            </w:r>
          </w:p>
        </w:tc>
        <w:tc>
          <w:tcPr>
            <w:tcW w:w="1170" w:type="dxa"/>
            <w:tcBorders>
              <w:top w:val="nil"/>
              <w:left w:val="nil"/>
              <w:bottom w:val="nil"/>
              <w:right w:val="nil"/>
            </w:tcBorders>
            <w:shd w:val="clear" w:color="auto" w:fill="auto"/>
            <w:noWrap/>
            <w:vAlign w:val="bottom"/>
          </w:tcPr>
          <w:p w14:paraId="4B3E40CE" w14:textId="77777777" w:rsidR="0054629B" w:rsidRPr="00A564D4" w:rsidRDefault="0054629B" w:rsidP="00821F41">
            <w:pPr>
              <w:tabs>
                <w:tab w:val="decimal" w:pos="942"/>
              </w:tabs>
              <w:ind w:right="-113"/>
              <w:rPr>
                <w:sz w:val="28"/>
                <w:szCs w:val="28"/>
              </w:rPr>
            </w:pPr>
            <w:r w:rsidRPr="00A564D4">
              <w:rPr>
                <w:sz w:val="28"/>
                <w:szCs w:val="28"/>
              </w:rPr>
              <w:t>-</w:t>
            </w:r>
          </w:p>
        </w:tc>
        <w:tc>
          <w:tcPr>
            <w:tcW w:w="1110" w:type="dxa"/>
            <w:tcBorders>
              <w:top w:val="nil"/>
              <w:left w:val="nil"/>
              <w:bottom w:val="nil"/>
              <w:right w:val="nil"/>
            </w:tcBorders>
            <w:shd w:val="clear" w:color="auto" w:fill="auto"/>
            <w:noWrap/>
            <w:vAlign w:val="bottom"/>
          </w:tcPr>
          <w:p w14:paraId="2E48FA06" w14:textId="77777777" w:rsidR="0054629B" w:rsidRPr="00A564D4" w:rsidRDefault="0054629B" w:rsidP="00821F41">
            <w:pPr>
              <w:tabs>
                <w:tab w:val="decimal" w:pos="936"/>
              </w:tabs>
              <w:ind w:right="-113"/>
              <w:rPr>
                <w:sz w:val="28"/>
                <w:szCs w:val="28"/>
              </w:rPr>
            </w:pPr>
            <w:r w:rsidRPr="00A564D4">
              <w:rPr>
                <w:sz w:val="28"/>
                <w:szCs w:val="28"/>
              </w:rPr>
              <w:t>-</w:t>
            </w:r>
          </w:p>
        </w:tc>
        <w:tc>
          <w:tcPr>
            <w:tcW w:w="1191" w:type="dxa"/>
            <w:tcBorders>
              <w:top w:val="nil"/>
              <w:left w:val="nil"/>
              <w:bottom w:val="nil"/>
              <w:right w:val="nil"/>
            </w:tcBorders>
            <w:shd w:val="clear" w:color="auto" w:fill="auto"/>
            <w:noWrap/>
            <w:vAlign w:val="bottom"/>
          </w:tcPr>
          <w:p w14:paraId="40AC9431" w14:textId="6ACC803E" w:rsidR="0054629B" w:rsidRPr="00A564D4" w:rsidRDefault="0066771B" w:rsidP="00821F41">
            <w:pPr>
              <w:tabs>
                <w:tab w:val="decimal" w:pos="931"/>
              </w:tabs>
              <w:ind w:right="-113"/>
              <w:rPr>
                <w:sz w:val="28"/>
                <w:szCs w:val="28"/>
              </w:rPr>
            </w:pPr>
            <w:r w:rsidRPr="00A564D4">
              <w:rPr>
                <w:sz w:val="28"/>
                <w:szCs w:val="28"/>
              </w:rPr>
              <w:t>4,973,413</w:t>
            </w:r>
          </w:p>
        </w:tc>
        <w:tc>
          <w:tcPr>
            <w:tcW w:w="1191" w:type="dxa"/>
            <w:tcBorders>
              <w:top w:val="nil"/>
              <w:left w:val="nil"/>
              <w:bottom w:val="nil"/>
              <w:right w:val="nil"/>
            </w:tcBorders>
            <w:shd w:val="clear" w:color="auto" w:fill="auto"/>
            <w:noWrap/>
            <w:vAlign w:val="bottom"/>
          </w:tcPr>
          <w:p w14:paraId="37BDF7BD" w14:textId="40951F28" w:rsidR="0054629B" w:rsidRPr="00A564D4" w:rsidRDefault="0066771B" w:rsidP="00821F41">
            <w:pPr>
              <w:tabs>
                <w:tab w:val="decimal" w:pos="926"/>
              </w:tabs>
              <w:ind w:right="-113"/>
              <w:rPr>
                <w:sz w:val="28"/>
                <w:szCs w:val="28"/>
              </w:rPr>
            </w:pPr>
            <w:r w:rsidRPr="00A564D4">
              <w:rPr>
                <w:sz w:val="28"/>
                <w:szCs w:val="28"/>
              </w:rPr>
              <w:t>963,162</w:t>
            </w:r>
          </w:p>
        </w:tc>
        <w:tc>
          <w:tcPr>
            <w:tcW w:w="2268" w:type="dxa"/>
            <w:tcBorders>
              <w:top w:val="nil"/>
              <w:left w:val="nil"/>
              <w:bottom w:val="nil"/>
              <w:right w:val="nil"/>
            </w:tcBorders>
            <w:shd w:val="clear" w:color="auto" w:fill="auto"/>
            <w:vAlign w:val="bottom"/>
          </w:tcPr>
          <w:p w14:paraId="0DD5E2A2" w14:textId="1FEEED4A" w:rsidR="0054629B" w:rsidRPr="00A564D4" w:rsidRDefault="0054629B" w:rsidP="00821F41">
            <w:pPr>
              <w:ind w:right="-113"/>
              <w:jc w:val="center"/>
              <w:rPr>
                <w:sz w:val="28"/>
                <w:szCs w:val="28"/>
              </w:rPr>
            </w:pPr>
            <w:r w:rsidRPr="00A564D4">
              <w:rPr>
                <w:sz w:val="28"/>
                <w:szCs w:val="28"/>
              </w:rPr>
              <w:t>0.8</w:t>
            </w:r>
            <w:r w:rsidR="00DC767B" w:rsidRPr="00A564D4">
              <w:rPr>
                <w:sz w:val="28"/>
                <w:szCs w:val="28"/>
              </w:rPr>
              <w:t>%</w:t>
            </w:r>
            <w:r w:rsidR="0066771B" w:rsidRPr="00A564D4">
              <w:rPr>
                <w:sz w:val="28"/>
                <w:szCs w:val="28"/>
              </w:rPr>
              <w:t xml:space="preserve"> - 5.0%</w:t>
            </w:r>
            <w:r w:rsidR="001332A1" w:rsidRPr="00A564D4">
              <w:rPr>
                <w:sz w:val="28"/>
                <w:szCs w:val="28"/>
              </w:rPr>
              <w:t xml:space="preserve"> per annum</w:t>
            </w:r>
          </w:p>
        </w:tc>
      </w:tr>
      <w:tr w:rsidR="0066771B" w:rsidRPr="00A564D4" w14:paraId="5CB972B6" w14:textId="77777777" w:rsidTr="0066771B">
        <w:trPr>
          <w:trHeight w:hRule="exact" w:val="336"/>
        </w:trPr>
        <w:tc>
          <w:tcPr>
            <w:tcW w:w="2937" w:type="dxa"/>
            <w:tcBorders>
              <w:top w:val="nil"/>
              <w:left w:val="nil"/>
              <w:bottom w:val="nil"/>
              <w:right w:val="nil"/>
            </w:tcBorders>
            <w:shd w:val="clear" w:color="auto" w:fill="auto"/>
            <w:noWrap/>
            <w:vAlign w:val="bottom"/>
          </w:tcPr>
          <w:p w14:paraId="349DF457" w14:textId="64DBCF0D" w:rsidR="0066771B" w:rsidRPr="00E046A0" w:rsidRDefault="0066771B" w:rsidP="00821F41">
            <w:pPr>
              <w:rPr>
                <w:spacing w:val="-6"/>
                <w:sz w:val="28"/>
                <w:szCs w:val="28"/>
                <w:cs/>
              </w:rPr>
            </w:pPr>
            <w:r w:rsidRPr="00E046A0">
              <w:rPr>
                <w:spacing w:val="-6"/>
                <w:sz w:val="28"/>
                <w:szCs w:val="28"/>
              </w:rPr>
              <w:t>Administrative expenses</w:t>
            </w:r>
          </w:p>
        </w:tc>
        <w:tc>
          <w:tcPr>
            <w:tcW w:w="1170" w:type="dxa"/>
            <w:tcBorders>
              <w:top w:val="nil"/>
              <w:left w:val="nil"/>
              <w:bottom w:val="nil"/>
              <w:right w:val="nil"/>
            </w:tcBorders>
            <w:shd w:val="clear" w:color="auto" w:fill="auto"/>
            <w:noWrap/>
            <w:vAlign w:val="bottom"/>
          </w:tcPr>
          <w:p w14:paraId="2AB36A99" w14:textId="167D0B47" w:rsidR="0066771B" w:rsidRPr="00A564D4" w:rsidRDefault="0066771B" w:rsidP="00821F41">
            <w:pPr>
              <w:tabs>
                <w:tab w:val="decimal" w:pos="942"/>
              </w:tabs>
              <w:ind w:right="-113"/>
              <w:rPr>
                <w:sz w:val="28"/>
                <w:szCs w:val="28"/>
              </w:rPr>
            </w:pPr>
            <w:r w:rsidRPr="00A564D4">
              <w:rPr>
                <w:sz w:val="28"/>
                <w:szCs w:val="28"/>
              </w:rPr>
              <w:t>-</w:t>
            </w:r>
          </w:p>
        </w:tc>
        <w:tc>
          <w:tcPr>
            <w:tcW w:w="1110" w:type="dxa"/>
            <w:tcBorders>
              <w:top w:val="nil"/>
              <w:left w:val="nil"/>
              <w:bottom w:val="nil"/>
              <w:right w:val="nil"/>
            </w:tcBorders>
            <w:shd w:val="clear" w:color="auto" w:fill="auto"/>
            <w:noWrap/>
            <w:vAlign w:val="bottom"/>
          </w:tcPr>
          <w:p w14:paraId="400D43E0" w14:textId="1985F2B2" w:rsidR="0066771B" w:rsidRPr="00A564D4" w:rsidRDefault="0066771B" w:rsidP="00821F41">
            <w:pPr>
              <w:tabs>
                <w:tab w:val="decimal" w:pos="936"/>
              </w:tabs>
              <w:ind w:right="-113"/>
              <w:rPr>
                <w:sz w:val="28"/>
                <w:szCs w:val="28"/>
              </w:rPr>
            </w:pPr>
            <w:r w:rsidRPr="00A564D4">
              <w:rPr>
                <w:sz w:val="28"/>
                <w:szCs w:val="28"/>
              </w:rPr>
              <w:t>-</w:t>
            </w:r>
          </w:p>
        </w:tc>
        <w:tc>
          <w:tcPr>
            <w:tcW w:w="1191" w:type="dxa"/>
            <w:tcBorders>
              <w:top w:val="nil"/>
              <w:left w:val="nil"/>
              <w:bottom w:val="nil"/>
              <w:right w:val="nil"/>
            </w:tcBorders>
            <w:shd w:val="clear" w:color="auto" w:fill="auto"/>
            <w:noWrap/>
            <w:vAlign w:val="bottom"/>
          </w:tcPr>
          <w:p w14:paraId="57F1CF7A" w14:textId="5E4F1016" w:rsidR="0066771B" w:rsidRPr="00A564D4" w:rsidRDefault="0066771B" w:rsidP="00821F41">
            <w:pPr>
              <w:tabs>
                <w:tab w:val="decimal" w:pos="931"/>
              </w:tabs>
              <w:ind w:right="-113"/>
              <w:rPr>
                <w:sz w:val="28"/>
                <w:szCs w:val="28"/>
              </w:rPr>
            </w:pPr>
            <w:r w:rsidRPr="00A564D4">
              <w:rPr>
                <w:sz w:val="28"/>
                <w:szCs w:val="28"/>
              </w:rPr>
              <w:t>191,842</w:t>
            </w:r>
          </w:p>
        </w:tc>
        <w:tc>
          <w:tcPr>
            <w:tcW w:w="1191" w:type="dxa"/>
            <w:tcBorders>
              <w:top w:val="nil"/>
              <w:left w:val="nil"/>
              <w:bottom w:val="nil"/>
              <w:right w:val="nil"/>
            </w:tcBorders>
            <w:shd w:val="clear" w:color="auto" w:fill="auto"/>
            <w:noWrap/>
            <w:vAlign w:val="bottom"/>
          </w:tcPr>
          <w:p w14:paraId="72B152C2" w14:textId="0D207A05" w:rsidR="0066771B" w:rsidRPr="00A564D4" w:rsidRDefault="0066771B" w:rsidP="00821F41">
            <w:pPr>
              <w:tabs>
                <w:tab w:val="decimal" w:pos="926"/>
              </w:tabs>
              <w:ind w:right="-113"/>
              <w:rPr>
                <w:sz w:val="28"/>
                <w:szCs w:val="28"/>
              </w:rPr>
            </w:pPr>
            <w:r w:rsidRPr="00A564D4">
              <w:rPr>
                <w:sz w:val="28"/>
                <w:szCs w:val="28"/>
              </w:rPr>
              <w:t>208,738</w:t>
            </w:r>
          </w:p>
        </w:tc>
        <w:tc>
          <w:tcPr>
            <w:tcW w:w="2268" w:type="dxa"/>
            <w:tcBorders>
              <w:top w:val="nil"/>
              <w:left w:val="nil"/>
              <w:bottom w:val="nil"/>
              <w:right w:val="nil"/>
            </w:tcBorders>
            <w:shd w:val="clear" w:color="auto" w:fill="auto"/>
            <w:vAlign w:val="bottom"/>
          </w:tcPr>
          <w:p w14:paraId="17C0DBB5" w14:textId="232B150F" w:rsidR="0066771B" w:rsidRPr="00A564D4" w:rsidRDefault="0066771B" w:rsidP="00821F41">
            <w:pPr>
              <w:ind w:right="-113"/>
              <w:jc w:val="center"/>
              <w:rPr>
                <w:sz w:val="28"/>
                <w:szCs w:val="28"/>
              </w:rPr>
            </w:pPr>
            <w:r w:rsidRPr="00A564D4">
              <w:rPr>
                <w:sz w:val="28"/>
                <w:szCs w:val="28"/>
              </w:rPr>
              <w:t>Mutually agreed</w:t>
            </w:r>
          </w:p>
        </w:tc>
      </w:tr>
      <w:tr w:rsidR="0054629B" w:rsidRPr="00A564D4" w14:paraId="57156CF4" w14:textId="77777777" w:rsidTr="001332A1">
        <w:trPr>
          <w:trHeight w:hRule="exact" w:val="336"/>
        </w:trPr>
        <w:tc>
          <w:tcPr>
            <w:tcW w:w="2937" w:type="dxa"/>
            <w:tcBorders>
              <w:top w:val="nil"/>
              <w:left w:val="nil"/>
              <w:bottom w:val="nil"/>
              <w:right w:val="nil"/>
            </w:tcBorders>
            <w:shd w:val="clear" w:color="auto" w:fill="auto"/>
            <w:noWrap/>
            <w:vAlign w:val="bottom"/>
          </w:tcPr>
          <w:p w14:paraId="574FED7B" w14:textId="549124C2" w:rsidR="0054629B" w:rsidRPr="00E046A0" w:rsidRDefault="001332A1" w:rsidP="00821F41">
            <w:pPr>
              <w:rPr>
                <w:sz w:val="28"/>
                <w:szCs w:val="28"/>
                <w:cs/>
              </w:rPr>
            </w:pPr>
            <w:r w:rsidRPr="00A564D4">
              <w:rPr>
                <w:b/>
                <w:bCs/>
                <w:spacing w:val="-6"/>
                <w:sz w:val="28"/>
                <w:szCs w:val="28"/>
              </w:rPr>
              <w:t>Related parties</w:t>
            </w:r>
          </w:p>
        </w:tc>
        <w:tc>
          <w:tcPr>
            <w:tcW w:w="1170" w:type="dxa"/>
            <w:tcBorders>
              <w:top w:val="nil"/>
              <w:left w:val="nil"/>
              <w:bottom w:val="nil"/>
              <w:right w:val="nil"/>
            </w:tcBorders>
            <w:shd w:val="clear" w:color="auto" w:fill="auto"/>
            <w:noWrap/>
            <w:vAlign w:val="bottom"/>
          </w:tcPr>
          <w:p w14:paraId="305663EC" w14:textId="77777777" w:rsidR="0054629B" w:rsidRPr="00A564D4" w:rsidRDefault="0054629B" w:rsidP="00821F41">
            <w:pPr>
              <w:tabs>
                <w:tab w:val="decimal" w:pos="942"/>
              </w:tabs>
              <w:ind w:right="-113"/>
              <w:rPr>
                <w:sz w:val="28"/>
                <w:szCs w:val="28"/>
              </w:rPr>
            </w:pPr>
          </w:p>
        </w:tc>
        <w:tc>
          <w:tcPr>
            <w:tcW w:w="1110" w:type="dxa"/>
            <w:tcBorders>
              <w:top w:val="nil"/>
              <w:left w:val="nil"/>
              <w:bottom w:val="nil"/>
              <w:right w:val="nil"/>
            </w:tcBorders>
            <w:shd w:val="clear" w:color="auto" w:fill="auto"/>
            <w:noWrap/>
            <w:vAlign w:val="bottom"/>
          </w:tcPr>
          <w:p w14:paraId="7D441F36" w14:textId="77777777" w:rsidR="0054629B" w:rsidRPr="00A564D4" w:rsidRDefault="0054629B" w:rsidP="00821F41">
            <w:pPr>
              <w:tabs>
                <w:tab w:val="decimal" w:pos="936"/>
              </w:tabs>
              <w:ind w:right="-113"/>
              <w:rPr>
                <w:sz w:val="28"/>
                <w:szCs w:val="28"/>
              </w:rPr>
            </w:pPr>
          </w:p>
        </w:tc>
        <w:tc>
          <w:tcPr>
            <w:tcW w:w="1191" w:type="dxa"/>
            <w:tcBorders>
              <w:top w:val="nil"/>
              <w:left w:val="nil"/>
              <w:bottom w:val="nil"/>
              <w:right w:val="nil"/>
            </w:tcBorders>
            <w:shd w:val="clear" w:color="auto" w:fill="auto"/>
            <w:noWrap/>
            <w:vAlign w:val="bottom"/>
          </w:tcPr>
          <w:p w14:paraId="396E4996" w14:textId="77777777" w:rsidR="0054629B" w:rsidRPr="00A564D4" w:rsidRDefault="0054629B" w:rsidP="00821F41">
            <w:pPr>
              <w:tabs>
                <w:tab w:val="decimal" w:pos="931"/>
              </w:tabs>
              <w:ind w:right="-113"/>
              <w:rPr>
                <w:sz w:val="28"/>
                <w:szCs w:val="28"/>
              </w:rPr>
            </w:pPr>
          </w:p>
        </w:tc>
        <w:tc>
          <w:tcPr>
            <w:tcW w:w="1191" w:type="dxa"/>
            <w:tcBorders>
              <w:top w:val="nil"/>
              <w:left w:val="nil"/>
              <w:bottom w:val="nil"/>
              <w:right w:val="nil"/>
            </w:tcBorders>
            <w:shd w:val="clear" w:color="auto" w:fill="auto"/>
            <w:noWrap/>
            <w:vAlign w:val="bottom"/>
          </w:tcPr>
          <w:p w14:paraId="5709D9C8" w14:textId="77777777" w:rsidR="0054629B" w:rsidRPr="00A564D4" w:rsidRDefault="0054629B" w:rsidP="00821F41">
            <w:pPr>
              <w:tabs>
                <w:tab w:val="decimal" w:pos="926"/>
              </w:tabs>
              <w:ind w:right="-113"/>
              <w:rPr>
                <w:sz w:val="28"/>
                <w:szCs w:val="28"/>
              </w:rPr>
            </w:pPr>
          </w:p>
        </w:tc>
        <w:tc>
          <w:tcPr>
            <w:tcW w:w="2268" w:type="dxa"/>
            <w:tcBorders>
              <w:top w:val="nil"/>
              <w:left w:val="nil"/>
              <w:bottom w:val="nil"/>
              <w:right w:val="nil"/>
            </w:tcBorders>
            <w:shd w:val="clear" w:color="auto" w:fill="auto"/>
            <w:vAlign w:val="bottom"/>
          </w:tcPr>
          <w:p w14:paraId="2FF4A2C7" w14:textId="77777777" w:rsidR="0054629B" w:rsidRPr="00E046A0" w:rsidRDefault="0054629B" w:rsidP="00821F41">
            <w:pPr>
              <w:ind w:right="-113"/>
              <w:jc w:val="center"/>
              <w:rPr>
                <w:sz w:val="28"/>
                <w:szCs w:val="28"/>
                <w:cs/>
              </w:rPr>
            </w:pPr>
          </w:p>
        </w:tc>
      </w:tr>
      <w:tr w:rsidR="0054629B" w:rsidRPr="00A564D4" w14:paraId="28268D8E" w14:textId="77777777" w:rsidTr="001332A1">
        <w:trPr>
          <w:trHeight w:hRule="exact" w:val="382"/>
        </w:trPr>
        <w:tc>
          <w:tcPr>
            <w:tcW w:w="2937" w:type="dxa"/>
            <w:tcBorders>
              <w:top w:val="nil"/>
              <w:left w:val="nil"/>
              <w:bottom w:val="nil"/>
              <w:right w:val="nil"/>
            </w:tcBorders>
            <w:shd w:val="clear" w:color="auto" w:fill="auto"/>
            <w:noWrap/>
            <w:vAlign w:val="bottom"/>
          </w:tcPr>
          <w:p w14:paraId="6C01C379" w14:textId="2B14F937" w:rsidR="0054629B" w:rsidRPr="00E046A0" w:rsidRDefault="001332A1" w:rsidP="00821F41">
            <w:pPr>
              <w:rPr>
                <w:sz w:val="28"/>
                <w:szCs w:val="28"/>
                <w:cs/>
              </w:rPr>
            </w:pPr>
            <w:r w:rsidRPr="00A564D4">
              <w:rPr>
                <w:sz w:val="28"/>
                <w:szCs w:val="28"/>
              </w:rPr>
              <w:t>Interest expense</w:t>
            </w:r>
          </w:p>
        </w:tc>
        <w:tc>
          <w:tcPr>
            <w:tcW w:w="1170" w:type="dxa"/>
            <w:tcBorders>
              <w:top w:val="nil"/>
              <w:left w:val="nil"/>
              <w:bottom w:val="nil"/>
              <w:right w:val="nil"/>
            </w:tcBorders>
            <w:shd w:val="clear" w:color="auto" w:fill="auto"/>
            <w:noWrap/>
            <w:vAlign w:val="bottom"/>
          </w:tcPr>
          <w:p w14:paraId="1AB4FC4F" w14:textId="77777777" w:rsidR="0054629B" w:rsidRPr="00A564D4" w:rsidRDefault="0054629B" w:rsidP="00821F41">
            <w:pPr>
              <w:tabs>
                <w:tab w:val="decimal" w:pos="942"/>
              </w:tabs>
              <w:ind w:right="-113"/>
              <w:rPr>
                <w:sz w:val="28"/>
                <w:szCs w:val="28"/>
              </w:rPr>
            </w:pPr>
            <w:r w:rsidRPr="00A564D4">
              <w:rPr>
                <w:sz w:val="28"/>
                <w:szCs w:val="28"/>
              </w:rPr>
              <w:t>-</w:t>
            </w:r>
          </w:p>
        </w:tc>
        <w:tc>
          <w:tcPr>
            <w:tcW w:w="1110" w:type="dxa"/>
            <w:tcBorders>
              <w:top w:val="nil"/>
              <w:left w:val="nil"/>
              <w:bottom w:val="nil"/>
              <w:right w:val="nil"/>
            </w:tcBorders>
            <w:shd w:val="clear" w:color="auto" w:fill="auto"/>
            <w:noWrap/>
            <w:vAlign w:val="bottom"/>
          </w:tcPr>
          <w:p w14:paraId="2C402636" w14:textId="4017B0D0" w:rsidR="0054629B" w:rsidRPr="00A564D4" w:rsidRDefault="001332A1" w:rsidP="00821F41">
            <w:pPr>
              <w:tabs>
                <w:tab w:val="decimal" w:pos="936"/>
              </w:tabs>
              <w:ind w:right="-113"/>
              <w:rPr>
                <w:sz w:val="28"/>
                <w:szCs w:val="28"/>
              </w:rPr>
            </w:pPr>
            <w:r w:rsidRPr="00A564D4">
              <w:rPr>
                <w:sz w:val="28"/>
                <w:szCs w:val="28"/>
              </w:rPr>
              <w:t>2,427,534</w:t>
            </w:r>
          </w:p>
        </w:tc>
        <w:tc>
          <w:tcPr>
            <w:tcW w:w="1191" w:type="dxa"/>
            <w:tcBorders>
              <w:top w:val="nil"/>
              <w:left w:val="nil"/>
              <w:bottom w:val="nil"/>
              <w:right w:val="nil"/>
            </w:tcBorders>
            <w:shd w:val="clear" w:color="auto" w:fill="auto"/>
            <w:noWrap/>
            <w:vAlign w:val="bottom"/>
          </w:tcPr>
          <w:p w14:paraId="3406B258" w14:textId="16A39C5E" w:rsidR="0054629B" w:rsidRPr="00A564D4" w:rsidRDefault="001332A1" w:rsidP="00821F41">
            <w:pPr>
              <w:tabs>
                <w:tab w:val="decimal" w:pos="931"/>
              </w:tabs>
              <w:ind w:right="-113"/>
              <w:rPr>
                <w:sz w:val="28"/>
                <w:szCs w:val="28"/>
              </w:rPr>
            </w:pPr>
            <w:r w:rsidRPr="00A564D4">
              <w:rPr>
                <w:sz w:val="28"/>
                <w:szCs w:val="28"/>
              </w:rPr>
              <w:t>-</w:t>
            </w:r>
          </w:p>
        </w:tc>
        <w:tc>
          <w:tcPr>
            <w:tcW w:w="1191" w:type="dxa"/>
            <w:tcBorders>
              <w:top w:val="nil"/>
              <w:left w:val="nil"/>
              <w:bottom w:val="nil"/>
              <w:right w:val="nil"/>
            </w:tcBorders>
            <w:shd w:val="clear" w:color="auto" w:fill="auto"/>
            <w:noWrap/>
            <w:vAlign w:val="bottom"/>
          </w:tcPr>
          <w:p w14:paraId="7FF4B3CE" w14:textId="260F6F1E" w:rsidR="0054629B" w:rsidRPr="00A564D4" w:rsidRDefault="001332A1" w:rsidP="00821F41">
            <w:pPr>
              <w:tabs>
                <w:tab w:val="decimal" w:pos="926"/>
              </w:tabs>
              <w:ind w:right="-113"/>
              <w:rPr>
                <w:sz w:val="28"/>
                <w:szCs w:val="28"/>
              </w:rPr>
            </w:pPr>
            <w:r w:rsidRPr="00A564D4">
              <w:rPr>
                <w:sz w:val="28"/>
                <w:szCs w:val="28"/>
              </w:rPr>
              <w:t>2,427,534</w:t>
            </w:r>
          </w:p>
        </w:tc>
        <w:tc>
          <w:tcPr>
            <w:tcW w:w="2268" w:type="dxa"/>
            <w:tcBorders>
              <w:top w:val="nil"/>
              <w:left w:val="nil"/>
              <w:bottom w:val="nil"/>
              <w:right w:val="nil"/>
            </w:tcBorders>
            <w:shd w:val="clear" w:color="auto" w:fill="auto"/>
            <w:vAlign w:val="bottom"/>
          </w:tcPr>
          <w:p w14:paraId="69A2DDDE" w14:textId="1EC9CBF3" w:rsidR="0054629B" w:rsidRPr="00E046A0" w:rsidRDefault="001332A1" w:rsidP="00821F41">
            <w:pPr>
              <w:ind w:right="-113"/>
              <w:jc w:val="center"/>
              <w:rPr>
                <w:sz w:val="28"/>
                <w:szCs w:val="28"/>
                <w:cs/>
              </w:rPr>
            </w:pPr>
            <w:r w:rsidRPr="00A564D4">
              <w:rPr>
                <w:sz w:val="28"/>
                <w:szCs w:val="28"/>
              </w:rPr>
              <w:t>5.5%</w:t>
            </w:r>
            <w:r w:rsidRPr="00E046A0">
              <w:rPr>
                <w:sz w:val="28"/>
                <w:szCs w:val="28"/>
              </w:rPr>
              <w:t xml:space="preserve"> </w:t>
            </w:r>
            <w:r w:rsidRPr="00A564D4">
              <w:rPr>
                <w:sz w:val="28"/>
                <w:szCs w:val="28"/>
              </w:rPr>
              <w:t>per annum</w:t>
            </w:r>
          </w:p>
        </w:tc>
      </w:tr>
      <w:tr w:rsidR="001B1DF5" w:rsidRPr="00A564D4" w14:paraId="58604A3B" w14:textId="77777777" w:rsidTr="001332A1">
        <w:trPr>
          <w:trHeight w:hRule="exact" w:val="397"/>
        </w:trPr>
        <w:tc>
          <w:tcPr>
            <w:tcW w:w="2937" w:type="dxa"/>
            <w:tcBorders>
              <w:top w:val="nil"/>
              <w:left w:val="nil"/>
              <w:bottom w:val="nil"/>
              <w:right w:val="nil"/>
            </w:tcBorders>
            <w:shd w:val="clear" w:color="auto" w:fill="auto"/>
            <w:noWrap/>
            <w:vAlign w:val="bottom"/>
          </w:tcPr>
          <w:p w14:paraId="28412131" w14:textId="6118E889" w:rsidR="001B1DF5" w:rsidRPr="00A564D4" w:rsidRDefault="001332A1" w:rsidP="001B1DF5">
            <w:pPr>
              <w:rPr>
                <w:sz w:val="28"/>
                <w:szCs w:val="28"/>
              </w:rPr>
            </w:pPr>
            <w:r w:rsidRPr="00A564D4">
              <w:rPr>
                <w:b/>
                <w:bCs/>
                <w:sz w:val="28"/>
                <w:szCs w:val="28"/>
              </w:rPr>
              <w:t>Director</w:t>
            </w:r>
            <w:r w:rsidR="00B30E25" w:rsidRPr="00B30E25">
              <w:rPr>
                <w:b/>
                <w:bCs/>
                <w:sz w:val="28"/>
                <w:szCs w:val="28"/>
              </w:rPr>
              <w:t>s</w:t>
            </w:r>
          </w:p>
        </w:tc>
        <w:tc>
          <w:tcPr>
            <w:tcW w:w="1170" w:type="dxa"/>
            <w:tcBorders>
              <w:top w:val="nil"/>
              <w:left w:val="nil"/>
              <w:bottom w:val="nil"/>
              <w:right w:val="nil"/>
            </w:tcBorders>
            <w:shd w:val="clear" w:color="auto" w:fill="auto"/>
            <w:noWrap/>
            <w:vAlign w:val="bottom"/>
          </w:tcPr>
          <w:p w14:paraId="65A32B1E" w14:textId="76AC7BC0" w:rsidR="001B1DF5" w:rsidRPr="00A564D4" w:rsidRDefault="001B1DF5" w:rsidP="001B1DF5">
            <w:pPr>
              <w:tabs>
                <w:tab w:val="decimal" w:pos="942"/>
              </w:tabs>
              <w:ind w:right="-113"/>
              <w:jc w:val="center"/>
              <w:rPr>
                <w:sz w:val="28"/>
                <w:szCs w:val="28"/>
              </w:rPr>
            </w:pPr>
          </w:p>
        </w:tc>
        <w:tc>
          <w:tcPr>
            <w:tcW w:w="1110" w:type="dxa"/>
            <w:tcBorders>
              <w:top w:val="nil"/>
              <w:left w:val="nil"/>
              <w:bottom w:val="nil"/>
              <w:right w:val="nil"/>
            </w:tcBorders>
            <w:shd w:val="clear" w:color="auto" w:fill="auto"/>
            <w:noWrap/>
            <w:vAlign w:val="bottom"/>
          </w:tcPr>
          <w:p w14:paraId="3FBA0154" w14:textId="3C35CAA9" w:rsidR="001B1DF5" w:rsidRPr="00A564D4" w:rsidRDefault="001B1DF5" w:rsidP="001B1DF5">
            <w:pPr>
              <w:tabs>
                <w:tab w:val="decimal" w:pos="936"/>
              </w:tabs>
              <w:ind w:right="-113"/>
              <w:jc w:val="center"/>
              <w:rPr>
                <w:sz w:val="28"/>
                <w:szCs w:val="28"/>
              </w:rPr>
            </w:pPr>
          </w:p>
        </w:tc>
        <w:tc>
          <w:tcPr>
            <w:tcW w:w="1191" w:type="dxa"/>
            <w:tcBorders>
              <w:top w:val="nil"/>
              <w:left w:val="nil"/>
              <w:bottom w:val="nil"/>
              <w:right w:val="nil"/>
            </w:tcBorders>
            <w:shd w:val="clear" w:color="auto" w:fill="auto"/>
            <w:noWrap/>
            <w:vAlign w:val="bottom"/>
          </w:tcPr>
          <w:p w14:paraId="5DD1CEC7" w14:textId="14E8A605" w:rsidR="001B1DF5" w:rsidRPr="00E046A0" w:rsidRDefault="001B1DF5" w:rsidP="001B1DF5">
            <w:pPr>
              <w:tabs>
                <w:tab w:val="decimal" w:pos="931"/>
              </w:tabs>
              <w:ind w:right="-113"/>
              <w:rPr>
                <w:sz w:val="28"/>
                <w:szCs w:val="28"/>
                <w:cs/>
              </w:rPr>
            </w:pPr>
          </w:p>
        </w:tc>
        <w:tc>
          <w:tcPr>
            <w:tcW w:w="1191" w:type="dxa"/>
            <w:tcBorders>
              <w:top w:val="nil"/>
              <w:left w:val="nil"/>
              <w:bottom w:val="nil"/>
              <w:right w:val="nil"/>
            </w:tcBorders>
            <w:shd w:val="clear" w:color="auto" w:fill="auto"/>
            <w:noWrap/>
            <w:vAlign w:val="bottom"/>
          </w:tcPr>
          <w:p w14:paraId="54F68B46" w14:textId="0D807A83" w:rsidR="001B1DF5" w:rsidRPr="00A564D4" w:rsidRDefault="001B1DF5" w:rsidP="001B1DF5">
            <w:pPr>
              <w:tabs>
                <w:tab w:val="decimal" w:pos="926"/>
              </w:tabs>
              <w:ind w:right="-113"/>
              <w:rPr>
                <w:sz w:val="28"/>
                <w:szCs w:val="28"/>
              </w:rPr>
            </w:pPr>
          </w:p>
        </w:tc>
        <w:tc>
          <w:tcPr>
            <w:tcW w:w="2268" w:type="dxa"/>
            <w:tcBorders>
              <w:top w:val="nil"/>
              <w:left w:val="nil"/>
              <w:bottom w:val="nil"/>
              <w:right w:val="nil"/>
            </w:tcBorders>
            <w:shd w:val="clear" w:color="auto" w:fill="auto"/>
            <w:vAlign w:val="bottom"/>
          </w:tcPr>
          <w:p w14:paraId="1149D440" w14:textId="0E37CB57" w:rsidR="001B1DF5" w:rsidRPr="00A564D4" w:rsidRDefault="001B1DF5" w:rsidP="001B1DF5">
            <w:pPr>
              <w:ind w:right="-113"/>
              <w:jc w:val="center"/>
              <w:rPr>
                <w:sz w:val="28"/>
                <w:szCs w:val="28"/>
              </w:rPr>
            </w:pPr>
          </w:p>
        </w:tc>
      </w:tr>
      <w:tr w:rsidR="0054629B" w:rsidRPr="00A564D4" w14:paraId="0B533335" w14:textId="77777777" w:rsidTr="001332A1">
        <w:trPr>
          <w:trHeight w:hRule="exact" w:val="336"/>
        </w:trPr>
        <w:tc>
          <w:tcPr>
            <w:tcW w:w="2937" w:type="dxa"/>
            <w:tcBorders>
              <w:top w:val="nil"/>
              <w:left w:val="nil"/>
              <w:bottom w:val="nil"/>
              <w:right w:val="nil"/>
            </w:tcBorders>
            <w:shd w:val="clear" w:color="auto" w:fill="auto"/>
            <w:noWrap/>
            <w:vAlign w:val="bottom"/>
          </w:tcPr>
          <w:p w14:paraId="6A113662" w14:textId="77777777" w:rsidR="0054629B" w:rsidRPr="00A564D4" w:rsidRDefault="00DC767B" w:rsidP="00821F41">
            <w:pPr>
              <w:rPr>
                <w:sz w:val="28"/>
                <w:szCs w:val="28"/>
              </w:rPr>
            </w:pPr>
            <w:r w:rsidRPr="00A564D4">
              <w:rPr>
                <w:sz w:val="28"/>
                <w:szCs w:val="28"/>
              </w:rPr>
              <w:t>Interest expense</w:t>
            </w:r>
          </w:p>
          <w:p w14:paraId="3160377A" w14:textId="77777777" w:rsidR="00DC767B" w:rsidRPr="00E046A0" w:rsidRDefault="00DC767B" w:rsidP="00821F41">
            <w:pPr>
              <w:rPr>
                <w:sz w:val="28"/>
                <w:szCs w:val="28"/>
                <w:cs/>
              </w:rPr>
            </w:pPr>
          </w:p>
        </w:tc>
        <w:tc>
          <w:tcPr>
            <w:tcW w:w="1170" w:type="dxa"/>
            <w:tcBorders>
              <w:top w:val="nil"/>
              <w:left w:val="nil"/>
              <w:bottom w:val="nil"/>
              <w:right w:val="nil"/>
            </w:tcBorders>
            <w:shd w:val="clear" w:color="auto" w:fill="auto"/>
            <w:noWrap/>
            <w:vAlign w:val="bottom"/>
          </w:tcPr>
          <w:p w14:paraId="533D100C" w14:textId="33B562F3" w:rsidR="0054629B" w:rsidRPr="00A564D4" w:rsidRDefault="001332A1" w:rsidP="00821F41">
            <w:pPr>
              <w:tabs>
                <w:tab w:val="decimal" w:pos="942"/>
              </w:tabs>
              <w:ind w:right="-113"/>
              <w:rPr>
                <w:sz w:val="28"/>
                <w:szCs w:val="28"/>
              </w:rPr>
            </w:pPr>
            <w:r w:rsidRPr="00A564D4">
              <w:rPr>
                <w:sz w:val="28"/>
                <w:szCs w:val="28"/>
              </w:rPr>
              <w:t>250,801</w:t>
            </w:r>
          </w:p>
        </w:tc>
        <w:tc>
          <w:tcPr>
            <w:tcW w:w="1110" w:type="dxa"/>
            <w:tcBorders>
              <w:top w:val="nil"/>
              <w:left w:val="nil"/>
              <w:bottom w:val="nil"/>
              <w:right w:val="nil"/>
            </w:tcBorders>
            <w:shd w:val="clear" w:color="auto" w:fill="auto"/>
            <w:noWrap/>
            <w:vAlign w:val="bottom"/>
          </w:tcPr>
          <w:p w14:paraId="689D7632" w14:textId="77777777" w:rsidR="0054629B" w:rsidRPr="00A564D4" w:rsidRDefault="0054629B" w:rsidP="00821F41">
            <w:pPr>
              <w:tabs>
                <w:tab w:val="decimal" w:pos="936"/>
              </w:tabs>
              <w:ind w:right="-113"/>
              <w:rPr>
                <w:sz w:val="28"/>
                <w:szCs w:val="28"/>
              </w:rPr>
            </w:pPr>
            <w:r w:rsidRPr="00A564D4">
              <w:rPr>
                <w:sz w:val="28"/>
                <w:szCs w:val="28"/>
              </w:rPr>
              <w:t>-</w:t>
            </w:r>
          </w:p>
        </w:tc>
        <w:tc>
          <w:tcPr>
            <w:tcW w:w="1191" w:type="dxa"/>
            <w:tcBorders>
              <w:top w:val="nil"/>
              <w:left w:val="nil"/>
              <w:bottom w:val="nil"/>
              <w:right w:val="nil"/>
            </w:tcBorders>
            <w:shd w:val="clear" w:color="auto" w:fill="auto"/>
            <w:noWrap/>
            <w:vAlign w:val="bottom"/>
          </w:tcPr>
          <w:p w14:paraId="7BCC5432" w14:textId="3DCF84DD" w:rsidR="0054629B" w:rsidRPr="00A564D4" w:rsidRDefault="001332A1" w:rsidP="00821F41">
            <w:pPr>
              <w:tabs>
                <w:tab w:val="decimal" w:pos="931"/>
              </w:tabs>
              <w:ind w:right="-113"/>
              <w:rPr>
                <w:sz w:val="28"/>
                <w:szCs w:val="28"/>
              </w:rPr>
            </w:pPr>
            <w:r w:rsidRPr="00A564D4">
              <w:rPr>
                <w:sz w:val="28"/>
                <w:szCs w:val="28"/>
              </w:rPr>
              <w:t>250,801</w:t>
            </w:r>
          </w:p>
        </w:tc>
        <w:tc>
          <w:tcPr>
            <w:tcW w:w="1191" w:type="dxa"/>
            <w:tcBorders>
              <w:top w:val="nil"/>
              <w:left w:val="nil"/>
              <w:bottom w:val="nil"/>
              <w:right w:val="nil"/>
            </w:tcBorders>
            <w:shd w:val="clear" w:color="auto" w:fill="auto"/>
            <w:noWrap/>
            <w:vAlign w:val="bottom"/>
          </w:tcPr>
          <w:p w14:paraId="68C701EA" w14:textId="77777777" w:rsidR="0054629B" w:rsidRPr="00A564D4" w:rsidRDefault="0054629B" w:rsidP="00821F41">
            <w:pPr>
              <w:tabs>
                <w:tab w:val="decimal" w:pos="926"/>
              </w:tabs>
              <w:ind w:right="-113"/>
              <w:rPr>
                <w:sz w:val="28"/>
                <w:szCs w:val="28"/>
              </w:rPr>
            </w:pPr>
            <w:r w:rsidRPr="00A564D4">
              <w:rPr>
                <w:sz w:val="28"/>
                <w:szCs w:val="28"/>
              </w:rPr>
              <w:t>-</w:t>
            </w:r>
          </w:p>
        </w:tc>
        <w:tc>
          <w:tcPr>
            <w:tcW w:w="2268" w:type="dxa"/>
            <w:tcBorders>
              <w:top w:val="nil"/>
              <w:left w:val="nil"/>
              <w:bottom w:val="nil"/>
              <w:right w:val="nil"/>
            </w:tcBorders>
            <w:shd w:val="clear" w:color="auto" w:fill="auto"/>
            <w:vAlign w:val="bottom"/>
          </w:tcPr>
          <w:p w14:paraId="35A162AC" w14:textId="5D28E77A" w:rsidR="0054629B" w:rsidRPr="00A564D4" w:rsidRDefault="0054629B" w:rsidP="00DC767B">
            <w:pPr>
              <w:ind w:right="-113"/>
              <w:jc w:val="center"/>
              <w:rPr>
                <w:sz w:val="28"/>
                <w:szCs w:val="28"/>
                <w:highlight w:val="yellow"/>
              </w:rPr>
            </w:pPr>
            <w:r w:rsidRPr="00A564D4">
              <w:rPr>
                <w:sz w:val="28"/>
                <w:szCs w:val="28"/>
              </w:rPr>
              <w:t>5.0</w:t>
            </w:r>
            <w:r w:rsidR="00DC767B" w:rsidRPr="00A564D4">
              <w:rPr>
                <w:sz w:val="28"/>
                <w:szCs w:val="28"/>
              </w:rPr>
              <w:t>% per annum</w:t>
            </w:r>
          </w:p>
        </w:tc>
      </w:tr>
    </w:tbl>
    <w:p w14:paraId="5925CB9F" w14:textId="77777777" w:rsidR="00EC13D3" w:rsidRPr="00A564D4" w:rsidRDefault="00EC13D3" w:rsidP="00EC13D3">
      <w:pPr>
        <w:spacing w:before="120"/>
        <w:ind w:left="567"/>
        <w:jc w:val="both"/>
        <w:outlineLvl w:val="0"/>
        <w:rPr>
          <w:rStyle w:val="hps"/>
          <w:b/>
          <w:bCs/>
          <w:sz w:val="28"/>
          <w:szCs w:val="28"/>
        </w:rPr>
      </w:pPr>
      <w:r w:rsidRPr="00A564D4">
        <w:rPr>
          <w:rStyle w:val="hps"/>
          <w:b/>
          <w:bCs/>
          <w:sz w:val="28"/>
          <w:szCs w:val="28"/>
        </w:rPr>
        <w:t xml:space="preserve">Management compensation </w:t>
      </w:r>
    </w:p>
    <w:p w14:paraId="1A0182C8" w14:textId="77777777" w:rsidR="00EC13D3" w:rsidRPr="00A564D4" w:rsidRDefault="00EC13D3" w:rsidP="00EC13D3">
      <w:pPr>
        <w:spacing w:before="120"/>
        <w:ind w:left="567"/>
        <w:jc w:val="left"/>
        <w:rPr>
          <w:sz w:val="28"/>
          <w:szCs w:val="28"/>
        </w:rPr>
      </w:pPr>
      <w:r w:rsidRPr="00A564D4">
        <w:rPr>
          <w:sz w:val="28"/>
          <w:szCs w:val="28"/>
        </w:rPr>
        <w:t>Management compensation for the year ended December 31, consisted of:</w:t>
      </w:r>
    </w:p>
    <w:tbl>
      <w:tblPr>
        <w:tblW w:w="8400" w:type="dxa"/>
        <w:tblInd w:w="567" w:type="dxa"/>
        <w:tblLayout w:type="fixed"/>
        <w:tblCellMar>
          <w:left w:w="57" w:type="dxa"/>
          <w:right w:w="57" w:type="dxa"/>
        </w:tblCellMar>
        <w:tblLook w:val="04A0" w:firstRow="1" w:lastRow="0" w:firstColumn="1" w:lastColumn="0" w:noHBand="0" w:noVBand="1"/>
      </w:tblPr>
      <w:tblGrid>
        <w:gridCol w:w="3033"/>
        <w:gridCol w:w="1339"/>
        <w:gridCol w:w="1328"/>
        <w:gridCol w:w="11"/>
        <w:gridCol w:w="1345"/>
        <w:gridCol w:w="1344"/>
      </w:tblGrid>
      <w:tr w:rsidR="00EC13D3" w:rsidRPr="00A564D4" w14:paraId="003766A2" w14:textId="77777777" w:rsidTr="000A6070">
        <w:trPr>
          <w:trHeight w:val="397"/>
        </w:trPr>
        <w:tc>
          <w:tcPr>
            <w:tcW w:w="3033" w:type="dxa"/>
            <w:tcBorders>
              <w:top w:val="nil"/>
              <w:left w:val="nil"/>
              <w:bottom w:val="nil"/>
              <w:right w:val="nil"/>
            </w:tcBorders>
            <w:shd w:val="clear" w:color="auto" w:fill="auto"/>
            <w:noWrap/>
            <w:vAlign w:val="bottom"/>
            <w:hideMark/>
          </w:tcPr>
          <w:p w14:paraId="4702FB56" w14:textId="77777777" w:rsidR="00EC13D3" w:rsidRPr="00A564D4" w:rsidRDefault="00EC13D3" w:rsidP="000A6070">
            <w:pPr>
              <w:spacing w:before="120"/>
              <w:jc w:val="center"/>
              <w:rPr>
                <w:color w:val="000000"/>
                <w:sz w:val="28"/>
                <w:szCs w:val="28"/>
              </w:rPr>
            </w:pPr>
          </w:p>
        </w:tc>
        <w:tc>
          <w:tcPr>
            <w:tcW w:w="5367" w:type="dxa"/>
            <w:gridSpan w:val="5"/>
            <w:tcBorders>
              <w:top w:val="nil"/>
              <w:left w:val="nil"/>
              <w:right w:val="nil"/>
            </w:tcBorders>
            <w:shd w:val="clear" w:color="auto" w:fill="auto"/>
            <w:noWrap/>
            <w:vAlign w:val="bottom"/>
            <w:hideMark/>
          </w:tcPr>
          <w:p w14:paraId="5870F36C" w14:textId="77777777" w:rsidR="00EC13D3" w:rsidRPr="00A564D4" w:rsidRDefault="00EC13D3" w:rsidP="000A6070">
            <w:pPr>
              <w:pBdr>
                <w:bottom w:val="single" w:sz="4" w:space="1" w:color="auto"/>
              </w:pBdr>
              <w:spacing w:before="120"/>
              <w:jc w:val="center"/>
              <w:rPr>
                <w:color w:val="000000"/>
                <w:sz w:val="28"/>
                <w:szCs w:val="28"/>
              </w:rPr>
            </w:pPr>
            <w:r w:rsidRPr="00A564D4">
              <w:rPr>
                <w:sz w:val="28"/>
                <w:szCs w:val="28"/>
              </w:rPr>
              <w:t>Unit: Baht</w:t>
            </w:r>
          </w:p>
        </w:tc>
      </w:tr>
      <w:tr w:rsidR="00EC13D3" w:rsidRPr="00A564D4" w14:paraId="2FD97473" w14:textId="77777777" w:rsidTr="000A6070">
        <w:trPr>
          <w:trHeight w:val="397"/>
        </w:trPr>
        <w:tc>
          <w:tcPr>
            <w:tcW w:w="3033" w:type="dxa"/>
            <w:tcBorders>
              <w:top w:val="nil"/>
              <w:left w:val="nil"/>
              <w:bottom w:val="nil"/>
              <w:right w:val="nil"/>
            </w:tcBorders>
            <w:shd w:val="clear" w:color="auto" w:fill="auto"/>
            <w:noWrap/>
            <w:vAlign w:val="bottom"/>
            <w:hideMark/>
          </w:tcPr>
          <w:p w14:paraId="6868F3A5" w14:textId="77777777" w:rsidR="00EC13D3" w:rsidRPr="00A564D4" w:rsidRDefault="00EC13D3" w:rsidP="000A6070">
            <w:pPr>
              <w:jc w:val="center"/>
              <w:rPr>
                <w:color w:val="000000"/>
                <w:sz w:val="28"/>
                <w:szCs w:val="28"/>
              </w:rPr>
            </w:pPr>
          </w:p>
        </w:tc>
        <w:tc>
          <w:tcPr>
            <w:tcW w:w="2667" w:type="dxa"/>
            <w:gridSpan w:val="2"/>
            <w:tcBorders>
              <w:top w:val="nil"/>
              <w:left w:val="nil"/>
              <w:right w:val="nil"/>
            </w:tcBorders>
            <w:shd w:val="clear" w:color="auto" w:fill="auto"/>
            <w:noWrap/>
            <w:vAlign w:val="bottom"/>
            <w:hideMark/>
          </w:tcPr>
          <w:p w14:paraId="1D57F3E3" w14:textId="77777777" w:rsidR="00EC13D3" w:rsidRPr="00A564D4" w:rsidRDefault="00EC13D3" w:rsidP="000A6070">
            <w:pPr>
              <w:pBdr>
                <w:bottom w:val="single" w:sz="4" w:space="1" w:color="auto"/>
              </w:pBdr>
              <w:jc w:val="center"/>
              <w:rPr>
                <w:color w:val="000000"/>
                <w:sz w:val="28"/>
                <w:szCs w:val="28"/>
              </w:rPr>
            </w:pPr>
            <w:r w:rsidRPr="00A564D4">
              <w:rPr>
                <w:color w:val="000000"/>
                <w:sz w:val="28"/>
                <w:szCs w:val="28"/>
              </w:rPr>
              <w:t>Consolidated financial statements</w:t>
            </w:r>
          </w:p>
        </w:tc>
        <w:tc>
          <w:tcPr>
            <w:tcW w:w="2700" w:type="dxa"/>
            <w:gridSpan w:val="3"/>
            <w:tcBorders>
              <w:top w:val="nil"/>
              <w:left w:val="nil"/>
              <w:right w:val="nil"/>
            </w:tcBorders>
            <w:vAlign w:val="bottom"/>
          </w:tcPr>
          <w:p w14:paraId="5233FF64" w14:textId="77777777" w:rsidR="00EC13D3" w:rsidRPr="00A564D4" w:rsidRDefault="00EC13D3" w:rsidP="000A6070">
            <w:pPr>
              <w:pBdr>
                <w:bottom w:val="single" w:sz="4" w:space="1" w:color="auto"/>
              </w:pBdr>
              <w:jc w:val="center"/>
              <w:rPr>
                <w:color w:val="000000"/>
                <w:sz w:val="28"/>
                <w:szCs w:val="28"/>
              </w:rPr>
            </w:pPr>
            <w:r w:rsidRPr="00A564D4">
              <w:rPr>
                <w:color w:val="000000"/>
                <w:sz w:val="28"/>
                <w:szCs w:val="28"/>
              </w:rPr>
              <w:t>Separate financial statements</w:t>
            </w:r>
          </w:p>
        </w:tc>
      </w:tr>
      <w:tr w:rsidR="00EC13D3" w:rsidRPr="00A564D4" w14:paraId="77BE83B6" w14:textId="77777777" w:rsidTr="000A6070">
        <w:trPr>
          <w:trHeight w:val="397"/>
        </w:trPr>
        <w:tc>
          <w:tcPr>
            <w:tcW w:w="3033" w:type="dxa"/>
            <w:tcBorders>
              <w:top w:val="nil"/>
              <w:left w:val="nil"/>
              <w:bottom w:val="nil"/>
              <w:right w:val="nil"/>
            </w:tcBorders>
            <w:shd w:val="clear" w:color="auto" w:fill="auto"/>
            <w:noWrap/>
            <w:vAlign w:val="bottom"/>
            <w:hideMark/>
          </w:tcPr>
          <w:p w14:paraId="44552071" w14:textId="77777777" w:rsidR="00EC13D3" w:rsidRPr="00A564D4" w:rsidRDefault="00EC13D3" w:rsidP="000A6070">
            <w:pPr>
              <w:jc w:val="center"/>
              <w:rPr>
                <w:color w:val="000000"/>
                <w:sz w:val="28"/>
                <w:szCs w:val="28"/>
              </w:rPr>
            </w:pPr>
          </w:p>
        </w:tc>
        <w:tc>
          <w:tcPr>
            <w:tcW w:w="1339" w:type="dxa"/>
            <w:tcBorders>
              <w:top w:val="nil"/>
              <w:left w:val="nil"/>
              <w:right w:val="nil"/>
            </w:tcBorders>
            <w:shd w:val="clear" w:color="auto" w:fill="auto"/>
            <w:noWrap/>
            <w:vAlign w:val="bottom"/>
            <w:hideMark/>
          </w:tcPr>
          <w:p w14:paraId="10CA5F87" w14:textId="77777777" w:rsidR="00EC13D3" w:rsidRPr="00A564D4" w:rsidRDefault="00EC13D3" w:rsidP="000A6070">
            <w:pPr>
              <w:pBdr>
                <w:bottom w:val="single" w:sz="4" w:space="1" w:color="auto"/>
              </w:pBdr>
              <w:jc w:val="center"/>
              <w:rPr>
                <w:sz w:val="28"/>
                <w:szCs w:val="28"/>
              </w:rPr>
            </w:pPr>
            <w:r w:rsidRPr="00A564D4">
              <w:rPr>
                <w:sz w:val="28"/>
                <w:szCs w:val="28"/>
              </w:rPr>
              <w:t>2019</w:t>
            </w:r>
          </w:p>
        </w:tc>
        <w:tc>
          <w:tcPr>
            <w:tcW w:w="1339" w:type="dxa"/>
            <w:gridSpan w:val="2"/>
            <w:tcBorders>
              <w:top w:val="nil"/>
              <w:left w:val="nil"/>
              <w:right w:val="nil"/>
            </w:tcBorders>
            <w:shd w:val="clear" w:color="auto" w:fill="auto"/>
            <w:noWrap/>
            <w:vAlign w:val="bottom"/>
            <w:hideMark/>
          </w:tcPr>
          <w:p w14:paraId="3EBF74AB" w14:textId="77777777" w:rsidR="00EC13D3" w:rsidRPr="00A564D4" w:rsidRDefault="00EC13D3" w:rsidP="000A6070">
            <w:pPr>
              <w:pBdr>
                <w:bottom w:val="single" w:sz="4" w:space="1" w:color="auto"/>
              </w:pBdr>
              <w:jc w:val="center"/>
              <w:rPr>
                <w:sz w:val="28"/>
                <w:szCs w:val="28"/>
              </w:rPr>
            </w:pPr>
            <w:r w:rsidRPr="00A564D4">
              <w:rPr>
                <w:sz w:val="28"/>
                <w:szCs w:val="28"/>
              </w:rPr>
              <w:t>2018</w:t>
            </w:r>
          </w:p>
        </w:tc>
        <w:tc>
          <w:tcPr>
            <w:tcW w:w="1345" w:type="dxa"/>
            <w:tcBorders>
              <w:top w:val="nil"/>
              <w:left w:val="nil"/>
              <w:right w:val="nil"/>
            </w:tcBorders>
            <w:vAlign w:val="bottom"/>
          </w:tcPr>
          <w:p w14:paraId="51EB878E" w14:textId="77777777" w:rsidR="00EC13D3" w:rsidRPr="00A564D4" w:rsidRDefault="00EC13D3" w:rsidP="000A6070">
            <w:pPr>
              <w:pBdr>
                <w:bottom w:val="single" w:sz="4" w:space="1" w:color="auto"/>
              </w:pBdr>
              <w:jc w:val="center"/>
              <w:rPr>
                <w:sz w:val="28"/>
                <w:szCs w:val="28"/>
              </w:rPr>
            </w:pPr>
            <w:r w:rsidRPr="00A564D4">
              <w:rPr>
                <w:sz w:val="28"/>
                <w:szCs w:val="28"/>
              </w:rPr>
              <w:t>2019</w:t>
            </w:r>
          </w:p>
        </w:tc>
        <w:tc>
          <w:tcPr>
            <w:tcW w:w="1344" w:type="dxa"/>
            <w:tcBorders>
              <w:top w:val="nil"/>
              <w:left w:val="nil"/>
              <w:right w:val="nil"/>
            </w:tcBorders>
            <w:vAlign w:val="bottom"/>
          </w:tcPr>
          <w:p w14:paraId="53BC3EB5" w14:textId="77777777" w:rsidR="00EC13D3" w:rsidRPr="00A564D4" w:rsidRDefault="00EC13D3" w:rsidP="000A6070">
            <w:pPr>
              <w:pBdr>
                <w:bottom w:val="single" w:sz="4" w:space="1" w:color="auto"/>
              </w:pBdr>
              <w:jc w:val="center"/>
              <w:rPr>
                <w:sz w:val="28"/>
                <w:szCs w:val="28"/>
              </w:rPr>
            </w:pPr>
            <w:r w:rsidRPr="00A564D4">
              <w:rPr>
                <w:sz w:val="28"/>
                <w:szCs w:val="28"/>
              </w:rPr>
              <w:t>2018</w:t>
            </w:r>
          </w:p>
        </w:tc>
      </w:tr>
      <w:tr w:rsidR="00EC13D3" w:rsidRPr="00A564D4" w14:paraId="07272C58" w14:textId="77777777" w:rsidTr="001332A1">
        <w:trPr>
          <w:trHeight w:val="397"/>
        </w:trPr>
        <w:tc>
          <w:tcPr>
            <w:tcW w:w="3033" w:type="dxa"/>
            <w:tcBorders>
              <w:top w:val="nil"/>
              <w:left w:val="nil"/>
              <w:bottom w:val="nil"/>
              <w:right w:val="nil"/>
            </w:tcBorders>
            <w:shd w:val="clear" w:color="auto" w:fill="auto"/>
            <w:noWrap/>
            <w:vAlign w:val="bottom"/>
            <w:hideMark/>
          </w:tcPr>
          <w:p w14:paraId="62CFD4C7" w14:textId="77777777" w:rsidR="00EC13D3" w:rsidRPr="00A564D4" w:rsidRDefault="00EC13D3" w:rsidP="00EC13D3">
            <w:pPr>
              <w:jc w:val="left"/>
              <w:rPr>
                <w:sz w:val="28"/>
                <w:szCs w:val="28"/>
              </w:rPr>
            </w:pPr>
            <w:r w:rsidRPr="00A564D4">
              <w:rPr>
                <w:sz w:val="28"/>
                <w:szCs w:val="28"/>
              </w:rPr>
              <w:t>Short-term benefits</w:t>
            </w:r>
          </w:p>
        </w:tc>
        <w:tc>
          <w:tcPr>
            <w:tcW w:w="1339" w:type="dxa"/>
            <w:tcBorders>
              <w:top w:val="nil"/>
              <w:left w:val="nil"/>
              <w:bottom w:val="nil"/>
              <w:right w:val="nil"/>
            </w:tcBorders>
            <w:shd w:val="clear" w:color="auto" w:fill="auto"/>
            <w:noWrap/>
            <w:vAlign w:val="bottom"/>
          </w:tcPr>
          <w:p w14:paraId="5A22B347" w14:textId="70332C4E" w:rsidR="00EC13D3" w:rsidRPr="00A564D4" w:rsidRDefault="00EC13D3" w:rsidP="00EC13D3">
            <w:pPr>
              <w:tabs>
                <w:tab w:val="decimal" w:pos="1192"/>
              </w:tabs>
              <w:rPr>
                <w:sz w:val="28"/>
                <w:szCs w:val="28"/>
              </w:rPr>
            </w:pPr>
            <w:r w:rsidRPr="00A564D4">
              <w:rPr>
                <w:sz w:val="28"/>
                <w:szCs w:val="28"/>
              </w:rPr>
              <w:t>18,328,587</w:t>
            </w:r>
          </w:p>
        </w:tc>
        <w:tc>
          <w:tcPr>
            <w:tcW w:w="1339" w:type="dxa"/>
            <w:gridSpan w:val="2"/>
            <w:tcBorders>
              <w:top w:val="nil"/>
              <w:left w:val="nil"/>
              <w:bottom w:val="nil"/>
              <w:right w:val="nil"/>
            </w:tcBorders>
            <w:shd w:val="clear" w:color="auto" w:fill="auto"/>
            <w:noWrap/>
            <w:vAlign w:val="bottom"/>
          </w:tcPr>
          <w:p w14:paraId="00449499" w14:textId="4CE3A9EB" w:rsidR="00EC13D3" w:rsidRPr="00A564D4" w:rsidRDefault="00EC13D3" w:rsidP="00EC13D3">
            <w:pPr>
              <w:tabs>
                <w:tab w:val="decimal" w:pos="1192"/>
              </w:tabs>
              <w:rPr>
                <w:sz w:val="28"/>
                <w:szCs w:val="28"/>
              </w:rPr>
            </w:pPr>
            <w:r w:rsidRPr="00A564D4">
              <w:rPr>
                <w:sz w:val="28"/>
                <w:szCs w:val="28"/>
              </w:rPr>
              <w:t>17,780,177</w:t>
            </w:r>
          </w:p>
        </w:tc>
        <w:tc>
          <w:tcPr>
            <w:tcW w:w="1345" w:type="dxa"/>
            <w:tcBorders>
              <w:top w:val="nil"/>
              <w:left w:val="nil"/>
              <w:bottom w:val="nil"/>
              <w:right w:val="nil"/>
            </w:tcBorders>
            <w:shd w:val="clear" w:color="auto" w:fill="auto"/>
            <w:vAlign w:val="bottom"/>
          </w:tcPr>
          <w:p w14:paraId="620550FA" w14:textId="29F72BE0" w:rsidR="00EC13D3" w:rsidRPr="00A564D4" w:rsidRDefault="00EC13D3" w:rsidP="00EC13D3">
            <w:pPr>
              <w:tabs>
                <w:tab w:val="decimal" w:pos="1192"/>
              </w:tabs>
              <w:rPr>
                <w:sz w:val="28"/>
                <w:szCs w:val="28"/>
              </w:rPr>
            </w:pPr>
            <w:r w:rsidRPr="00A564D4">
              <w:rPr>
                <w:sz w:val="28"/>
                <w:szCs w:val="28"/>
              </w:rPr>
              <w:t>9,686,050</w:t>
            </w:r>
          </w:p>
        </w:tc>
        <w:tc>
          <w:tcPr>
            <w:tcW w:w="1344" w:type="dxa"/>
            <w:tcBorders>
              <w:top w:val="nil"/>
              <w:left w:val="nil"/>
              <w:bottom w:val="nil"/>
              <w:right w:val="nil"/>
            </w:tcBorders>
            <w:shd w:val="clear" w:color="auto" w:fill="auto"/>
            <w:vAlign w:val="bottom"/>
          </w:tcPr>
          <w:p w14:paraId="010064C9" w14:textId="5D2025A4" w:rsidR="00EC13D3" w:rsidRPr="00A564D4" w:rsidRDefault="00EC13D3" w:rsidP="00EC13D3">
            <w:pPr>
              <w:tabs>
                <w:tab w:val="decimal" w:pos="1219"/>
              </w:tabs>
              <w:rPr>
                <w:sz w:val="28"/>
                <w:szCs w:val="28"/>
              </w:rPr>
            </w:pPr>
            <w:r w:rsidRPr="00A564D4">
              <w:rPr>
                <w:sz w:val="28"/>
                <w:szCs w:val="28"/>
              </w:rPr>
              <w:t>11,686,238</w:t>
            </w:r>
          </w:p>
        </w:tc>
      </w:tr>
      <w:tr w:rsidR="00EC13D3" w:rsidRPr="00A564D4" w14:paraId="5BAD19C5" w14:textId="77777777" w:rsidTr="001332A1">
        <w:trPr>
          <w:trHeight w:val="397"/>
        </w:trPr>
        <w:tc>
          <w:tcPr>
            <w:tcW w:w="3033" w:type="dxa"/>
            <w:tcBorders>
              <w:top w:val="nil"/>
              <w:left w:val="nil"/>
              <w:bottom w:val="nil"/>
              <w:right w:val="nil"/>
            </w:tcBorders>
            <w:shd w:val="clear" w:color="auto" w:fill="auto"/>
            <w:noWrap/>
            <w:vAlign w:val="bottom"/>
            <w:hideMark/>
          </w:tcPr>
          <w:p w14:paraId="04DCDDBA" w14:textId="77777777" w:rsidR="00EC13D3" w:rsidRPr="00A564D4" w:rsidRDefault="00EC13D3" w:rsidP="00EC13D3">
            <w:pPr>
              <w:jc w:val="left"/>
              <w:rPr>
                <w:sz w:val="28"/>
                <w:szCs w:val="28"/>
              </w:rPr>
            </w:pPr>
            <w:r w:rsidRPr="00A564D4">
              <w:rPr>
                <w:sz w:val="28"/>
                <w:szCs w:val="28"/>
              </w:rPr>
              <w:t>Post-employment benefits</w:t>
            </w:r>
          </w:p>
        </w:tc>
        <w:tc>
          <w:tcPr>
            <w:tcW w:w="1339" w:type="dxa"/>
            <w:tcBorders>
              <w:top w:val="nil"/>
              <w:left w:val="nil"/>
              <w:right w:val="nil"/>
            </w:tcBorders>
            <w:shd w:val="clear" w:color="auto" w:fill="auto"/>
            <w:noWrap/>
            <w:vAlign w:val="bottom"/>
          </w:tcPr>
          <w:p w14:paraId="2832D890" w14:textId="7B6E7529" w:rsidR="00EC13D3" w:rsidRPr="00A564D4" w:rsidRDefault="00EC13D3" w:rsidP="00EC13D3">
            <w:pPr>
              <w:pBdr>
                <w:bottom w:val="single" w:sz="4" w:space="1" w:color="auto"/>
              </w:pBdr>
              <w:tabs>
                <w:tab w:val="decimal" w:pos="1192"/>
              </w:tabs>
              <w:rPr>
                <w:sz w:val="28"/>
                <w:szCs w:val="28"/>
              </w:rPr>
            </w:pPr>
            <w:r w:rsidRPr="00A564D4">
              <w:rPr>
                <w:sz w:val="28"/>
                <w:szCs w:val="28"/>
              </w:rPr>
              <w:t>845,189</w:t>
            </w:r>
          </w:p>
        </w:tc>
        <w:tc>
          <w:tcPr>
            <w:tcW w:w="1339" w:type="dxa"/>
            <w:gridSpan w:val="2"/>
            <w:tcBorders>
              <w:top w:val="nil"/>
              <w:left w:val="nil"/>
              <w:right w:val="nil"/>
            </w:tcBorders>
            <w:shd w:val="clear" w:color="auto" w:fill="auto"/>
            <w:noWrap/>
            <w:vAlign w:val="bottom"/>
          </w:tcPr>
          <w:p w14:paraId="41AAE00C" w14:textId="06F1BD9D" w:rsidR="00EC13D3" w:rsidRPr="00A564D4" w:rsidRDefault="00EC13D3" w:rsidP="00EC13D3">
            <w:pPr>
              <w:pBdr>
                <w:bottom w:val="single" w:sz="4" w:space="1" w:color="auto"/>
              </w:pBdr>
              <w:tabs>
                <w:tab w:val="decimal" w:pos="1192"/>
              </w:tabs>
              <w:rPr>
                <w:sz w:val="28"/>
                <w:szCs w:val="28"/>
              </w:rPr>
            </w:pPr>
            <w:r w:rsidRPr="00A564D4">
              <w:rPr>
                <w:sz w:val="28"/>
                <w:szCs w:val="28"/>
              </w:rPr>
              <w:t>721,663</w:t>
            </w:r>
          </w:p>
        </w:tc>
        <w:tc>
          <w:tcPr>
            <w:tcW w:w="1345" w:type="dxa"/>
            <w:tcBorders>
              <w:top w:val="nil"/>
              <w:left w:val="nil"/>
              <w:right w:val="nil"/>
            </w:tcBorders>
            <w:shd w:val="clear" w:color="auto" w:fill="auto"/>
            <w:vAlign w:val="bottom"/>
          </w:tcPr>
          <w:p w14:paraId="5361F261" w14:textId="45B7DBB8" w:rsidR="00EC13D3" w:rsidRPr="00A564D4" w:rsidRDefault="00EC13D3" w:rsidP="00EC13D3">
            <w:pPr>
              <w:pBdr>
                <w:bottom w:val="single" w:sz="6" w:space="1" w:color="auto"/>
              </w:pBdr>
              <w:tabs>
                <w:tab w:val="decimal" w:pos="1192"/>
              </w:tabs>
              <w:rPr>
                <w:sz w:val="28"/>
                <w:szCs w:val="28"/>
              </w:rPr>
            </w:pPr>
            <w:r w:rsidRPr="00A564D4">
              <w:rPr>
                <w:sz w:val="28"/>
                <w:szCs w:val="28"/>
              </w:rPr>
              <w:t>657,218</w:t>
            </w:r>
          </w:p>
        </w:tc>
        <w:tc>
          <w:tcPr>
            <w:tcW w:w="1344" w:type="dxa"/>
            <w:tcBorders>
              <w:top w:val="nil"/>
              <w:left w:val="nil"/>
              <w:right w:val="nil"/>
            </w:tcBorders>
            <w:shd w:val="clear" w:color="auto" w:fill="auto"/>
            <w:vAlign w:val="bottom"/>
          </w:tcPr>
          <w:p w14:paraId="6F9C5671" w14:textId="5AB9D0C9" w:rsidR="00EC13D3" w:rsidRPr="00A564D4" w:rsidRDefault="00EC13D3" w:rsidP="00EC13D3">
            <w:pPr>
              <w:pBdr>
                <w:bottom w:val="single" w:sz="6" w:space="1" w:color="auto"/>
              </w:pBdr>
              <w:tabs>
                <w:tab w:val="decimal" w:pos="1219"/>
              </w:tabs>
              <w:rPr>
                <w:sz w:val="28"/>
                <w:szCs w:val="28"/>
              </w:rPr>
            </w:pPr>
            <w:r w:rsidRPr="00A564D4">
              <w:rPr>
                <w:sz w:val="28"/>
                <w:szCs w:val="28"/>
              </w:rPr>
              <w:t>542,419</w:t>
            </w:r>
          </w:p>
        </w:tc>
      </w:tr>
      <w:tr w:rsidR="00EC13D3" w:rsidRPr="00A564D4" w14:paraId="6A995E57" w14:textId="77777777" w:rsidTr="001332A1">
        <w:trPr>
          <w:trHeight w:val="397"/>
        </w:trPr>
        <w:tc>
          <w:tcPr>
            <w:tcW w:w="3033" w:type="dxa"/>
            <w:tcBorders>
              <w:top w:val="nil"/>
              <w:left w:val="nil"/>
              <w:bottom w:val="nil"/>
              <w:right w:val="nil"/>
            </w:tcBorders>
            <w:shd w:val="clear" w:color="auto" w:fill="auto"/>
            <w:noWrap/>
            <w:vAlign w:val="bottom"/>
            <w:hideMark/>
          </w:tcPr>
          <w:p w14:paraId="1AC289FD" w14:textId="77777777" w:rsidR="00EC13D3" w:rsidRPr="00A564D4" w:rsidRDefault="00EC13D3" w:rsidP="00EC13D3">
            <w:pPr>
              <w:jc w:val="left"/>
              <w:rPr>
                <w:b/>
                <w:bCs/>
                <w:sz w:val="28"/>
                <w:szCs w:val="28"/>
              </w:rPr>
            </w:pPr>
            <w:r w:rsidRPr="00A564D4">
              <w:rPr>
                <w:b/>
                <w:bCs/>
                <w:sz w:val="28"/>
                <w:szCs w:val="28"/>
              </w:rPr>
              <w:t>Total management compensation</w:t>
            </w:r>
          </w:p>
        </w:tc>
        <w:tc>
          <w:tcPr>
            <w:tcW w:w="1339" w:type="dxa"/>
            <w:tcBorders>
              <w:top w:val="nil"/>
              <w:left w:val="nil"/>
              <w:right w:val="nil"/>
            </w:tcBorders>
            <w:shd w:val="clear" w:color="auto" w:fill="auto"/>
            <w:noWrap/>
            <w:vAlign w:val="bottom"/>
          </w:tcPr>
          <w:p w14:paraId="34346635" w14:textId="79977D58" w:rsidR="00EC13D3" w:rsidRPr="00A564D4" w:rsidRDefault="00EC13D3" w:rsidP="00EC13D3">
            <w:pPr>
              <w:pBdr>
                <w:bottom w:val="double" w:sz="4" w:space="1" w:color="auto"/>
              </w:pBdr>
              <w:tabs>
                <w:tab w:val="decimal" w:pos="1192"/>
              </w:tabs>
              <w:rPr>
                <w:sz w:val="28"/>
                <w:szCs w:val="28"/>
              </w:rPr>
            </w:pPr>
            <w:r w:rsidRPr="00A564D4">
              <w:rPr>
                <w:sz w:val="28"/>
                <w:szCs w:val="28"/>
              </w:rPr>
              <w:t>19,173,776</w:t>
            </w:r>
          </w:p>
        </w:tc>
        <w:tc>
          <w:tcPr>
            <w:tcW w:w="1339" w:type="dxa"/>
            <w:gridSpan w:val="2"/>
            <w:tcBorders>
              <w:top w:val="nil"/>
              <w:left w:val="nil"/>
              <w:right w:val="nil"/>
            </w:tcBorders>
            <w:shd w:val="clear" w:color="auto" w:fill="auto"/>
            <w:noWrap/>
            <w:vAlign w:val="bottom"/>
          </w:tcPr>
          <w:p w14:paraId="5941DB0A" w14:textId="669559E3" w:rsidR="00EC13D3" w:rsidRPr="00A564D4" w:rsidRDefault="00EC13D3" w:rsidP="00EC13D3">
            <w:pPr>
              <w:pBdr>
                <w:bottom w:val="double" w:sz="4" w:space="1" w:color="auto"/>
              </w:pBdr>
              <w:tabs>
                <w:tab w:val="decimal" w:pos="1192"/>
              </w:tabs>
              <w:rPr>
                <w:sz w:val="28"/>
                <w:szCs w:val="28"/>
              </w:rPr>
            </w:pPr>
            <w:r w:rsidRPr="00A564D4">
              <w:rPr>
                <w:sz w:val="28"/>
                <w:szCs w:val="28"/>
              </w:rPr>
              <w:t>18,501,840</w:t>
            </w:r>
          </w:p>
        </w:tc>
        <w:tc>
          <w:tcPr>
            <w:tcW w:w="1345" w:type="dxa"/>
            <w:tcBorders>
              <w:top w:val="nil"/>
              <w:left w:val="nil"/>
              <w:right w:val="nil"/>
            </w:tcBorders>
            <w:shd w:val="clear" w:color="auto" w:fill="auto"/>
            <w:vAlign w:val="bottom"/>
          </w:tcPr>
          <w:p w14:paraId="4E7CFC07" w14:textId="293B38C5" w:rsidR="00EC13D3" w:rsidRPr="00A564D4" w:rsidRDefault="00EC13D3" w:rsidP="00EC13D3">
            <w:pPr>
              <w:pBdr>
                <w:bottom w:val="double" w:sz="6" w:space="1" w:color="auto"/>
              </w:pBdr>
              <w:tabs>
                <w:tab w:val="decimal" w:pos="1192"/>
              </w:tabs>
              <w:rPr>
                <w:sz w:val="28"/>
                <w:szCs w:val="28"/>
              </w:rPr>
            </w:pPr>
            <w:r w:rsidRPr="00A564D4">
              <w:rPr>
                <w:sz w:val="28"/>
                <w:szCs w:val="28"/>
              </w:rPr>
              <w:t>10,343,268</w:t>
            </w:r>
          </w:p>
        </w:tc>
        <w:tc>
          <w:tcPr>
            <w:tcW w:w="1344" w:type="dxa"/>
            <w:tcBorders>
              <w:top w:val="nil"/>
              <w:left w:val="nil"/>
              <w:right w:val="nil"/>
            </w:tcBorders>
            <w:shd w:val="clear" w:color="auto" w:fill="auto"/>
            <w:vAlign w:val="bottom"/>
          </w:tcPr>
          <w:p w14:paraId="2BDD79E0" w14:textId="6CE5C69B" w:rsidR="00EC13D3" w:rsidRPr="00A564D4" w:rsidRDefault="0021681A" w:rsidP="00EC13D3">
            <w:pPr>
              <w:pBdr>
                <w:bottom w:val="double" w:sz="6" w:space="1" w:color="auto"/>
              </w:pBdr>
              <w:tabs>
                <w:tab w:val="decimal" w:pos="1219"/>
              </w:tabs>
              <w:rPr>
                <w:sz w:val="28"/>
                <w:szCs w:val="28"/>
              </w:rPr>
            </w:pPr>
            <w:r w:rsidRPr="0021681A">
              <w:rPr>
                <w:sz w:val="28"/>
                <w:szCs w:val="28"/>
              </w:rPr>
              <w:t>12</w:t>
            </w:r>
            <w:r>
              <w:rPr>
                <w:sz w:val="28"/>
                <w:szCs w:val="28"/>
              </w:rPr>
              <w:t>,</w:t>
            </w:r>
            <w:r w:rsidRPr="0021681A">
              <w:rPr>
                <w:sz w:val="28"/>
                <w:szCs w:val="28"/>
              </w:rPr>
              <w:t>228</w:t>
            </w:r>
            <w:r>
              <w:rPr>
                <w:sz w:val="28"/>
                <w:szCs w:val="28"/>
              </w:rPr>
              <w:t>,</w:t>
            </w:r>
            <w:r w:rsidRPr="0021681A">
              <w:rPr>
                <w:sz w:val="28"/>
                <w:szCs w:val="28"/>
              </w:rPr>
              <w:t>657</w:t>
            </w:r>
          </w:p>
        </w:tc>
      </w:tr>
    </w:tbl>
    <w:p w14:paraId="15B844B9" w14:textId="1E1641C8" w:rsidR="0054629B" w:rsidRPr="00A564D4" w:rsidRDefault="00DF7844" w:rsidP="0054629B">
      <w:pPr>
        <w:spacing w:before="240"/>
        <w:ind w:left="567"/>
        <w:rPr>
          <w:sz w:val="28"/>
          <w:szCs w:val="28"/>
        </w:rPr>
      </w:pPr>
      <w:r w:rsidRPr="00A564D4">
        <w:rPr>
          <w:sz w:val="28"/>
          <w:szCs w:val="28"/>
        </w:rPr>
        <w:t>Significant balances with related parties can be summarized as follows:</w:t>
      </w:r>
    </w:p>
    <w:tbl>
      <w:tblPr>
        <w:tblW w:w="9224" w:type="dxa"/>
        <w:tblInd w:w="567" w:type="dxa"/>
        <w:tblLayout w:type="fixed"/>
        <w:tblCellMar>
          <w:left w:w="57" w:type="dxa"/>
          <w:right w:w="57" w:type="dxa"/>
        </w:tblCellMar>
        <w:tblLook w:val="04A0" w:firstRow="1" w:lastRow="0" w:firstColumn="1" w:lastColumn="0" w:noHBand="0" w:noVBand="1"/>
      </w:tblPr>
      <w:tblGrid>
        <w:gridCol w:w="3118"/>
        <w:gridCol w:w="1526"/>
        <w:gridCol w:w="1527"/>
        <w:gridCol w:w="1526"/>
        <w:gridCol w:w="1527"/>
      </w:tblGrid>
      <w:tr w:rsidR="0054629B" w:rsidRPr="00A564D4" w14:paraId="5460EA6B" w14:textId="77777777" w:rsidTr="001332A1">
        <w:trPr>
          <w:trHeight w:val="397"/>
        </w:trPr>
        <w:tc>
          <w:tcPr>
            <w:tcW w:w="3118" w:type="dxa"/>
            <w:shd w:val="clear" w:color="auto" w:fill="auto"/>
            <w:noWrap/>
            <w:vAlign w:val="center"/>
            <w:hideMark/>
          </w:tcPr>
          <w:p w14:paraId="593126C0" w14:textId="77777777" w:rsidR="0054629B" w:rsidRPr="00A564D4" w:rsidRDefault="0054629B" w:rsidP="00821F41">
            <w:pPr>
              <w:rPr>
                <w:sz w:val="28"/>
                <w:szCs w:val="28"/>
              </w:rPr>
            </w:pPr>
          </w:p>
        </w:tc>
        <w:tc>
          <w:tcPr>
            <w:tcW w:w="6106" w:type="dxa"/>
            <w:gridSpan w:val="4"/>
            <w:shd w:val="clear" w:color="auto" w:fill="auto"/>
            <w:noWrap/>
            <w:vAlign w:val="bottom"/>
            <w:hideMark/>
          </w:tcPr>
          <w:p w14:paraId="4DA880C5" w14:textId="4A02A9FC" w:rsidR="0054629B" w:rsidRPr="00A564D4" w:rsidRDefault="00AE3FA4" w:rsidP="00821F41">
            <w:pPr>
              <w:pBdr>
                <w:bottom w:val="single" w:sz="6" w:space="1" w:color="auto"/>
              </w:pBdr>
              <w:spacing w:before="120"/>
              <w:jc w:val="center"/>
              <w:rPr>
                <w:sz w:val="28"/>
                <w:szCs w:val="28"/>
              </w:rPr>
            </w:pPr>
            <w:r w:rsidRPr="00A564D4">
              <w:rPr>
                <w:sz w:val="28"/>
                <w:szCs w:val="28"/>
              </w:rPr>
              <w:t>Unit</w:t>
            </w:r>
            <w:r w:rsidR="001B1DF5" w:rsidRPr="00A564D4">
              <w:rPr>
                <w:sz w:val="28"/>
                <w:szCs w:val="28"/>
              </w:rPr>
              <w:t>:</w:t>
            </w:r>
            <w:r w:rsidRPr="00A564D4">
              <w:rPr>
                <w:sz w:val="28"/>
                <w:szCs w:val="28"/>
              </w:rPr>
              <w:t xml:space="preserve"> Baht</w:t>
            </w:r>
          </w:p>
        </w:tc>
      </w:tr>
      <w:tr w:rsidR="0054629B" w:rsidRPr="00A564D4" w14:paraId="2CA935D9" w14:textId="77777777" w:rsidTr="001332A1">
        <w:trPr>
          <w:trHeight w:val="397"/>
        </w:trPr>
        <w:tc>
          <w:tcPr>
            <w:tcW w:w="3118" w:type="dxa"/>
            <w:shd w:val="clear" w:color="auto" w:fill="auto"/>
            <w:noWrap/>
            <w:vAlign w:val="center"/>
            <w:hideMark/>
          </w:tcPr>
          <w:p w14:paraId="250DF772" w14:textId="77777777" w:rsidR="0054629B" w:rsidRPr="00A564D4" w:rsidRDefault="0054629B" w:rsidP="00821F41">
            <w:pPr>
              <w:rPr>
                <w:sz w:val="28"/>
                <w:szCs w:val="28"/>
              </w:rPr>
            </w:pPr>
          </w:p>
        </w:tc>
        <w:tc>
          <w:tcPr>
            <w:tcW w:w="3053" w:type="dxa"/>
            <w:gridSpan w:val="2"/>
            <w:shd w:val="clear" w:color="auto" w:fill="auto"/>
            <w:noWrap/>
            <w:vAlign w:val="bottom"/>
            <w:hideMark/>
          </w:tcPr>
          <w:p w14:paraId="23DA8B76" w14:textId="77777777" w:rsidR="0054629B" w:rsidRPr="00A564D4" w:rsidRDefault="00AE3FA4" w:rsidP="00821F41">
            <w:pPr>
              <w:pBdr>
                <w:bottom w:val="single" w:sz="6" w:space="1" w:color="auto"/>
              </w:pBdr>
              <w:jc w:val="center"/>
              <w:rPr>
                <w:sz w:val="28"/>
                <w:szCs w:val="28"/>
              </w:rPr>
            </w:pPr>
            <w:r w:rsidRPr="00A564D4">
              <w:rPr>
                <w:sz w:val="28"/>
                <w:szCs w:val="28"/>
              </w:rPr>
              <w:t>Consolidated financial statements</w:t>
            </w:r>
          </w:p>
        </w:tc>
        <w:tc>
          <w:tcPr>
            <w:tcW w:w="3053" w:type="dxa"/>
            <w:gridSpan w:val="2"/>
            <w:shd w:val="clear" w:color="auto" w:fill="auto"/>
            <w:noWrap/>
            <w:vAlign w:val="bottom"/>
            <w:hideMark/>
          </w:tcPr>
          <w:p w14:paraId="1224E671" w14:textId="77777777" w:rsidR="0054629B" w:rsidRPr="00A564D4" w:rsidRDefault="00AE3FA4" w:rsidP="00AE3FA4">
            <w:pPr>
              <w:pBdr>
                <w:bottom w:val="single" w:sz="6" w:space="1" w:color="auto"/>
              </w:pBdr>
              <w:jc w:val="center"/>
              <w:rPr>
                <w:sz w:val="28"/>
                <w:szCs w:val="28"/>
              </w:rPr>
            </w:pPr>
            <w:r w:rsidRPr="00A564D4">
              <w:rPr>
                <w:sz w:val="28"/>
                <w:szCs w:val="28"/>
              </w:rPr>
              <w:t>Separate financial statements</w:t>
            </w:r>
          </w:p>
        </w:tc>
      </w:tr>
      <w:tr w:rsidR="001B1DF5" w:rsidRPr="00A564D4" w14:paraId="6CAAC078" w14:textId="77777777" w:rsidTr="001332A1">
        <w:trPr>
          <w:trHeight w:val="397"/>
        </w:trPr>
        <w:tc>
          <w:tcPr>
            <w:tcW w:w="3118" w:type="dxa"/>
            <w:shd w:val="clear" w:color="auto" w:fill="auto"/>
            <w:noWrap/>
            <w:vAlign w:val="center"/>
            <w:hideMark/>
          </w:tcPr>
          <w:p w14:paraId="72839388" w14:textId="77777777" w:rsidR="001B1DF5" w:rsidRPr="00A564D4" w:rsidRDefault="001B1DF5" w:rsidP="001B1DF5">
            <w:pPr>
              <w:rPr>
                <w:sz w:val="28"/>
                <w:szCs w:val="28"/>
              </w:rPr>
            </w:pPr>
          </w:p>
        </w:tc>
        <w:tc>
          <w:tcPr>
            <w:tcW w:w="1526" w:type="dxa"/>
            <w:shd w:val="clear" w:color="auto" w:fill="auto"/>
            <w:noWrap/>
            <w:vAlign w:val="bottom"/>
            <w:hideMark/>
          </w:tcPr>
          <w:p w14:paraId="3CBFB01C" w14:textId="3D90C371" w:rsidR="001B1DF5" w:rsidRPr="00A564D4" w:rsidRDefault="001B1DF5" w:rsidP="001B1DF5">
            <w:pPr>
              <w:pBdr>
                <w:bottom w:val="single" w:sz="6" w:space="1" w:color="auto"/>
              </w:pBdr>
              <w:jc w:val="center"/>
              <w:rPr>
                <w:sz w:val="28"/>
                <w:szCs w:val="28"/>
              </w:rPr>
            </w:pPr>
            <w:r w:rsidRPr="00A564D4">
              <w:rPr>
                <w:sz w:val="28"/>
                <w:szCs w:val="28"/>
              </w:rPr>
              <w:t>2019</w:t>
            </w:r>
          </w:p>
        </w:tc>
        <w:tc>
          <w:tcPr>
            <w:tcW w:w="1527" w:type="dxa"/>
            <w:shd w:val="clear" w:color="auto" w:fill="auto"/>
            <w:noWrap/>
            <w:vAlign w:val="bottom"/>
            <w:hideMark/>
          </w:tcPr>
          <w:p w14:paraId="20D3E4A3" w14:textId="153C74E6" w:rsidR="001B1DF5" w:rsidRPr="00A564D4" w:rsidRDefault="001B1DF5" w:rsidP="001B1DF5">
            <w:pPr>
              <w:pBdr>
                <w:bottom w:val="single" w:sz="6" w:space="1" w:color="auto"/>
              </w:pBdr>
              <w:jc w:val="center"/>
              <w:rPr>
                <w:spacing w:val="-4"/>
                <w:sz w:val="28"/>
                <w:szCs w:val="28"/>
              </w:rPr>
            </w:pPr>
            <w:r w:rsidRPr="00A564D4">
              <w:rPr>
                <w:spacing w:val="-4"/>
                <w:sz w:val="28"/>
                <w:szCs w:val="28"/>
              </w:rPr>
              <w:t>2018</w:t>
            </w:r>
          </w:p>
        </w:tc>
        <w:tc>
          <w:tcPr>
            <w:tcW w:w="1526" w:type="dxa"/>
            <w:shd w:val="clear" w:color="auto" w:fill="auto"/>
            <w:noWrap/>
            <w:vAlign w:val="bottom"/>
            <w:hideMark/>
          </w:tcPr>
          <w:p w14:paraId="7BF6F91C" w14:textId="2636A837" w:rsidR="001B1DF5" w:rsidRPr="00A564D4" w:rsidRDefault="001B1DF5" w:rsidP="001B1DF5">
            <w:pPr>
              <w:pBdr>
                <w:bottom w:val="single" w:sz="6" w:space="1" w:color="auto"/>
              </w:pBdr>
              <w:jc w:val="center"/>
              <w:rPr>
                <w:sz w:val="28"/>
                <w:szCs w:val="28"/>
              </w:rPr>
            </w:pPr>
            <w:r w:rsidRPr="00A564D4">
              <w:rPr>
                <w:sz w:val="28"/>
                <w:szCs w:val="28"/>
              </w:rPr>
              <w:t>2019</w:t>
            </w:r>
          </w:p>
        </w:tc>
        <w:tc>
          <w:tcPr>
            <w:tcW w:w="1527" w:type="dxa"/>
            <w:shd w:val="clear" w:color="auto" w:fill="auto"/>
            <w:noWrap/>
            <w:vAlign w:val="bottom"/>
            <w:hideMark/>
          </w:tcPr>
          <w:p w14:paraId="4CBF9458" w14:textId="44266480" w:rsidR="001B1DF5" w:rsidRPr="00A564D4" w:rsidRDefault="001B1DF5" w:rsidP="001B1DF5">
            <w:pPr>
              <w:pBdr>
                <w:bottom w:val="single" w:sz="6" w:space="1" w:color="auto"/>
              </w:pBdr>
              <w:jc w:val="center"/>
              <w:rPr>
                <w:spacing w:val="-4"/>
                <w:sz w:val="28"/>
                <w:szCs w:val="28"/>
              </w:rPr>
            </w:pPr>
            <w:r w:rsidRPr="00A564D4">
              <w:rPr>
                <w:spacing w:val="-4"/>
                <w:sz w:val="28"/>
                <w:szCs w:val="28"/>
              </w:rPr>
              <w:t>2018</w:t>
            </w:r>
          </w:p>
        </w:tc>
      </w:tr>
      <w:tr w:rsidR="0054629B" w:rsidRPr="00A564D4" w14:paraId="5F28C5FC" w14:textId="77777777" w:rsidTr="001332A1">
        <w:trPr>
          <w:trHeight w:val="397"/>
        </w:trPr>
        <w:tc>
          <w:tcPr>
            <w:tcW w:w="3118" w:type="dxa"/>
            <w:shd w:val="clear" w:color="auto" w:fill="auto"/>
            <w:noWrap/>
            <w:vAlign w:val="center"/>
            <w:hideMark/>
          </w:tcPr>
          <w:p w14:paraId="6DA6A6E3" w14:textId="77777777" w:rsidR="0054629B" w:rsidRPr="00A564D4" w:rsidRDefault="00AE3FA4" w:rsidP="00821F41">
            <w:pPr>
              <w:rPr>
                <w:b/>
                <w:bCs/>
                <w:sz w:val="28"/>
                <w:szCs w:val="28"/>
              </w:rPr>
            </w:pPr>
            <w:r w:rsidRPr="00A564D4">
              <w:rPr>
                <w:b/>
                <w:bCs/>
                <w:sz w:val="28"/>
                <w:szCs w:val="28"/>
              </w:rPr>
              <w:t>Trade receivable - related parties</w:t>
            </w:r>
          </w:p>
        </w:tc>
        <w:tc>
          <w:tcPr>
            <w:tcW w:w="1526" w:type="dxa"/>
            <w:shd w:val="clear" w:color="auto" w:fill="auto"/>
            <w:noWrap/>
            <w:vAlign w:val="bottom"/>
          </w:tcPr>
          <w:p w14:paraId="2D5D56DD" w14:textId="77777777" w:rsidR="0054629B" w:rsidRPr="00A564D4" w:rsidRDefault="0054629B" w:rsidP="00821F41">
            <w:pPr>
              <w:tabs>
                <w:tab w:val="decimal" w:pos="1220"/>
              </w:tabs>
              <w:rPr>
                <w:sz w:val="28"/>
                <w:szCs w:val="28"/>
              </w:rPr>
            </w:pPr>
          </w:p>
        </w:tc>
        <w:tc>
          <w:tcPr>
            <w:tcW w:w="1527" w:type="dxa"/>
            <w:shd w:val="clear" w:color="auto" w:fill="auto"/>
            <w:noWrap/>
            <w:vAlign w:val="bottom"/>
            <w:hideMark/>
          </w:tcPr>
          <w:p w14:paraId="70DA349F" w14:textId="77777777" w:rsidR="0054629B" w:rsidRPr="00A564D4" w:rsidRDefault="0054629B" w:rsidP="00821F41">
            <w:pPr>
              <w:tabs>
                <w:tab w:val="decimal" w:pos="1220"/>
              </w:tabs>
              <w:rPr>
                <w:sz w:val="28"/>
                <w:szCs w:val="28"/>
              </w:rPr>
            </w:pPr>
            <w:r w:rsidRPr="00A564D4">
              <w:rPr>
                <w:sz w:val="28"/>
                <w:szCs w:val="28"/>
              </w:rPr>
              <w:t>-</w:t>
            </w:r>
          </w:p>
        </w:tc>
        <w:tc>
          <w:tcPr>
            <w:tcW w:w="1526" w:type="dxa"/>
            <w:shd w:val="clear" w:color="auto" w:fill="auto"/>
            <w:noWrap/>
            <w:vAlign w:val="bottom"/>
          </w:tcPr>
          <w:p w14:paraId="7E21BDE1" w14:textId="77777777" w:rsidR="0054629B" w:rsidRPr="00A564D4" w:rsidRDefault="0054629B" w:rsidP="00821F41">
            <w:pPr>
              <w:tabs>
                <w:tab w:val="decimal" w:pos="1220"/>
              </w:tabs>
              <w:rPr>
                <w:sz w:val="28"/>
                <w:szCs w:val="28"/>
              </w:rPr>
            </w:pPr>
          </w:p>
        </w:tc>
        <w:tc>
          <w:tcPr>
            <w:tcW w:w="1527" w:type="dxa"/>
            <w:shd w:val="clear" w:color="auto" w:fill="auto"/>
            <w:noWrap/>
            <w:vAlign w:val="bottom"/>
            <w:hideMark/>
          </w:tcPr>
          <w:p w14:paraId="6F7E6655" w14:textId="77777777" w:rsidR="0054629B" w:rsidRPr="00A564D4" w:rsidRDefault="0054629B" w:rsidP="00821F41">
            <w:pPr>
              <w:tabs>
                <w:tab w:val="decimal" w:pos="1220"/>
              </w:tabs>
              <w:rPr>
                <w:sz w:val="28"/>
                <w:szCs w:val="28"/>
              </w:rPr>
            </w:pPr>
          </w:p>
        </w:tc>
      </w:tr>
      <w:tr w:rsidR="00ED2912" w:rsidRPr="00A564D4" w14:paraId="709C25B2" w14:textId="77777777" w:rsidTr="001332A1">
        <w:trPr>
          <w:trHeight w:val="397"/>
        </w:trPr>
        <w:tc>
          <w:tcPr>
            <w:tcW w:w="3118" w:type="dxa"/>
            <w:shd w:val="clear" w:color="auto" w:fill="auto"/>
            <w:noWrap/>
          </w:tcPr>
          <w:p w14:paraId="3A403F2C" w14:textId="77777777" w:rsidR="00ED2912" w:rsidRPr="00A564D4" w:rsidRDefault="00ED2912" w:rsidP="00ED2912">
            <w:pPr>
              <w:ind w:left="284" w:hanging="284"/>
              <w:rPr>
                <w:sz w:val="28"/>
                <w:szCs w:val="28"/>
              </w:rPr>
            </w:pPr>
            <w:r w:rsidRPr="00A564D4">
              <w:rPr>
                <w:sz w:val="28"/>
                <w:szCs w:val="28"/>
              </w:rPr>
              <w:t>Global Service Center PLC. (GSC)</w:t>
            </w:r>
          </w:p>
        </w:tc>
        <w:tc>
          <w:tcPr>
            <w:tcW w:w="1526" w:type="dxa"/>
            <w:shd w:val="clear" w:color="auto" w:fill="auto"/>
            <w:noWrap/>
            <w:vAlign w:val="bottom"/>
          </w:tcPr>
          <w:p w14:paraId="4DC440AB" w14:textId="77777777" w:rsidR="00ED2912" w:rsidRPr="00A564D4" w:rsidRDefault="00ED2912" w:rsidP="00ED2912">
            <w:pPr>
              <w:tabs>
                <w:tab w:val="decimal" w:pos="1220"/>
              </w:tabs>
              <w:rPr>
                <w:sz w:val="28"/>
                <w:szCs w:val="28"/>
              </w:rPr>
            </w:pPr>
            <w:r w:rsidRPr="00A564D4">
              <w:rPr>
                <w:sz w:val="28"/>
                <w:szCs w:val="28"/>
              </w:rPr>
              <w:t>-</w:t>
            </w:r>
          </w:p>
        </w:tc>
        <w:tc>
          <w:tcPr>
            <w:tcW w:w="1527" w:type="dxa"/>
            <w:shd w:val="clear" w:color="auto" w:fill="auto"/>
            <w:noWrap/>
            <w:vAlign w:val="bottom"/>
          </w:tcPr>
          <w:p w14:paraId="7CF1B71C" w14:textId="77777777" w:rsidR="00ED2912" w:rsidRPr="00A564D4" w:rsidRDefault="00ED2912" w:rsidP="00ED2912">
            <w:pPr>
              <w:tabs>
                <w:tab w:val="decimal" w:pos="1220"/>
              </w:tabs>
              <w:rPr>
                <w:sz w:val="28"/>
                <w:szCs w:val="28"/>
              </w:rPr>
            </w:pPr>
            <w:r w:rsidRPr="00A564D4">
              <w:rPr>
                <w:sz w:val="28"/>
                <w:szCs w:val="28"/>
              </w:rPr>
              <w:t>-</w:t>
            </w:r>
          </w:p>
        </w:tc>
        <w:tc>
          <w:tcPr>
            <w:tcW w:w="1526" w:type="dxa"/>
            <w:shd w:val="clear" w:color="auto" w:fill="auto"/>
            <w:noWrap/>
            <w:vAlign w:val="bottom"/>
          </w:tcPr>
          <w:p w14:paraId="600AA8F4" w14:textId="77777777" w:rsidR="00ED2912" w:rsidRPr="00A564D4" w:rsidRDefault="00ED2912" w:rsidP="00ED2912">
            <w:pPr>
              <w:tabs>
                <w:tab w:val="decimal" w:pos="1220"/>
              </w:tabs>
              <w:rPr>
                <w:sz w:val="28"/>
                <w:szCs w:val="28"/>
              </w:rPr>
            </w:pPr>
            <w:r w:rsidRPr="00A564D4">
              <w:rPr>
                <w:sz w:val="28"/>
                <w:szCs w:val="28"/>
              </w:rPr>
              <w:t>2,017</w:t>
            </w:r>
          </w:p>
        </w:tc>
        <w:tc>
          <w:tcPr>
            <w:tcW w:w="1527" w:type="dxa"/>
            <w:shd w:val="clear" w:color="auto" w:fill="auto"/>
            <w:noWrap/>
            <w:vAlign w:val="bottom"/>
          </w:tcPr>
          <w:p w14:paraId="1400752E" w14:textId="77777777" w:rsidR="00ED2912" w:rsidRPr="00A564D4" w:rsidRDefault="00ED2912" w:rsidP="00ED2912">
            <w:pPr>
              <w:tabs>
                <w:tab w:val="decimal" w:pos="1220"/>
              </w:tabs>
              <w:rPr>
                <w:sz w:val="28"/>
                <w:szCs w:val="28"/>
              </w:rPr>
            </w:pPr>
            <w:r w:rsidRPr="00A564D4">
              <w:rPr>
                <w:sz w:val="28"/>
                <w:szCs w:val="28"/>
              </w:rPr>
              <w:t>3,312</w:t>
            </w:r>
          </w:p>
        </w:tc>
      </w:tr>
      <w:tr w:rsidR="00ED2912" w:rsidRPr="00A564D4" w14:paraId="26A2AF19" w14:textId="77777777" w:rsidTr="001332A1">
        <w:trPr>
          <w:trHeight w:val="397"/>
        </w:trPr>
        <w:tc>
          <w:tcPr>
            <w:tcW w:w="3118" w:type="dxa"/>
            <w:shd w:val="clear" w:color="auto" w:fill="auto"/>
            <w:noWrap/>
          </w:tcPr>
          <w:p w14:paraId="315F2283" w14:textId="77777777" w:rsidR="00ED2912" w:rsidRPr="00A564D4" w:rsidRDefault="00ED2912" w:rsidP="00ED2912">
            <w:pPr>
              <w:rPr>
                <w:sz w:val="28"/>
                <w:szCs w:val="28"/>
              </w:rPr>
            </w:pPr>
            <w:r w:rsidRPr="00A564D4">
              <w:rPr>
                <w:sz w:val="28"/>
                <w:szCs w:val="28"/>
              </w:rPr>
              <w:t>Capital OK Co., Ltd.</w:t>
            </w:r>
          </w:p>
        </w:tc>
        <w:tc>
          <w:tcPr>
            <w:tcW w:w="1526" w:type="dxa"/>
            <w:shd w:val="clear" w:color="auto" w:fill="auto"/>
            <w:noWrap/>
            <w:vAlign w:val="bottom"/>
          </w:tcPr>
          <w:p w14:paraId="29BBD761" w14:textId="77777777" w:rsidR="00ED2912" w:rsidRPr="00A564D4" w:rsidRDefault="00ED2912" w:rsidP="00ED2912">
            <w:pPr>
              <w:tabs>
                <w:tab w:val="decimal" w:pos="1220"/>
              </w:tabs>
              <w:rPr>
                <w:sz w:val="28"/>
                <w:szCs w:val="28"/>
              </w:rPr>
            </w:pPr>
            <w:r w:rsidRPr="00A564D4">
              <w:rPr>
                <w:sz w:val="28"/>
                <w:szCs w:val="28"/>
              </w:rPr>
              <w:t>-</w:t>
            </w:r>
          </w:p>
        </w:tc>
        <w:tc>
          <w:tcPr>
            <w:tcW w:w="1527" w:type="dxa"/>
            <w:shd w:val="clear" w:color="auto" w:fill="auto"/>
            <w:noWrap/>
            <w:vAlign w:val="bottom"/>
          </w:tcPr>
          <w:p w14:paraId="26426B46" w14:textId="77777777" w:rsidR="00ED2912" w:rsidRPr="00A564D4" w:rsidRDefault="00ED2912" w:rsidP="00ED2912">
            <w:pPr>
              <w:tabs>
                <w:tab w:val="decimal" w:pos="1220"/>
              </w:tabs>
              <w:rPr>
                <w:sz w:val="28"/>
                <w:szCs w:val="28"/>
              </w:rPr>
            </w:pPr>
            <w:r w:rsidRPr="00A564D4">
              <w:rPr>
                <w:sz w:val="28"/>
                <w:szCs w:val="28"/>
              </w:rPr>
              <w:t>-</w:t>
            </w:r>
          </w:p>
        </w:tc>
        <w:tc>
          <w:tcPr>
            <w:tcW w:w="1526" w:type="dxa"/>
            <w:shd w:val="clear" w:color="auto" w:fill="auto"/>
            <w:noWrap/>
            <w:vAlign w:val="bottom"/>
          </w:tcPr>
          <w:p w14:paraId="5D1A1766" w14:textId="77777777" w:rsidR="00ED2912" w:rsidRPr="00A564D4" w:rsidRDefault="00ED2912" w:rsidP="00ED2912">
            <w:pPr>
              <w:tabs>
                <w:tab w:val="decimal" w:pos="1220"/>
              </w:tabs>
              <w:rPr>
                <w:sz w:val="28"/>
                <w:szCs w:val="28"/>
              </w:rPr>
            </w:pPr>
            <w:r w:rsidRPr="00A564D4">
              <w:rPr>
                <w:sz w:val="28"/>
                <w:szCs w:val="28"/>
              </w:rPr>
              <w:t>-</w:t>
            </w:r>
          </w:p>
        </w:tc>
        <w:tc>
          <w:tcPr>
            <w:tcW w:w="1527" w:type="dxa"/>
            <w:shd w:val="clear" w:color="auto" w:fill="auto"/>
            <w:noWrap/>
            <w:vAlign w:val="bottom"/>
          </w:tcPr>
          <w:p w14:paraId="4D007C05" w14:textId="77777777" w:rsidR="00ED2912" w:rsidRPr="00A564D4" w:rsidRDefault="00ED2912" w:rsidP="00ED2912">
            <w:pPr>
              <w:tabs>
                <w:tab w:val="decimal" w:pos="1220"/>
              </w:tabs>
              <w:rPr>
                <w:sz w:val="28"/>
                <w:szCs w:val="28"/>
              </w:rPr>
            </w:pPr>
            <w:r w:rsidRPr="00A564D4">
              <w:rPr>
                <w:sz w:val="28"/>
                <w:szCs w:val="28"/>
              </w:rPr>
              <w:t>53,500</w:t>
            </w:r>
          </w:p>
        </w:tc>
      </w:tr>
      <w:tr w:rsidR="00ED2912" w:rsidRPr="00A564D4" w14:paraId="1CCC491E" w14:textId="77777777" w:rsidTr="001332A1">
        <w:trPr>
          <w:trHeight w:val="397"/>
        </w:trPr>
        <w:tc>
          <w:tcPr>
            <w:tcW w:w="3118" w:type="dxa"/>
            <w:shd w:val="clear" w:color="auto" w:fill="auto"/>
            <w:noWrap/>
          </w:tcPr>
          <w:p w14:paraId="4A241F68" w14:textId="77777777" w:rsidR="00ED2912" w:rsidRPr="00A564D4" w:rsidRDefault="00ED2912" w:rsidP="00ED2912">
            <w:pPr>
              <w:rPr>
                <w:sz w:val="28"/>
                <w:szCs w:val="28"/>
              </w:rPr>
            </w:pPr>
            <w:r w:rsidRPr="00A564D4">
              <w:rPr>
                <w:sz w:val="28"/>
                <w:szCs w:val="28"/>
              </w:rPr>
              <w:t>OK Cash Co., Ltd.</w:t>
            </w:r>
          </w:p>
        </w:tc>
        <w:tc>
          <w:tcPr>
            <w:tcW w:w="1526" w:type="dxa"/>
            <w:shd w:val="clear" w:color="auto" w:fill="auto"/>
            <w:noWrap/>
            <w:vAlign w:val="bottom"/>
          </w:tcPr>
          <w:p w14:paraId="66D5C400" w14:textId="77777777" w:rsidR="00ED2912" w:rsidRPr="00A564D4" w:rsidRDefault="00ED2912" w:rsidP="00ED2912">
            <w:pPr>
              <w:tabs>
                <w:tab w:val="decimal" w:pos="1220"/>
              </w:tabs>
              <w:rPr>
                <w:sz w:val="28"/>
                <w:szCs w:val="28"/>
              </w:rPr>
            </w:pPr>
            <w:r w:rsidRPr="00A564D4">
              <w:rPr>
                <w:sz w:val="28"/>
                <w:szCs w:val="28"/>
              </w:rPr>
              <w:t>-</w:t>
            </w:r>
          </w:p>
        </w:tc>
        <w:tc>
          <w:tcPr>
            <w:tcW w:w="1527" w:type="dxa"/>
            <w:shd w:val="clear" w:color="auto" w:fill="auto"/>
            <w:noWrap/>
            <w:vAlign w:val="bottom"/>
          </w:tcPr>
          <w:p w14:paraId="31CD316E" w14:textId="77777777" w:rsidR="00ED2912" w:rsidRPr="00A564D4" w:rsidRDefault="00ED2912" w:rsidP="00ED2912">
            <w:pPr>
              <w:tabs>
                <w:tab w:val="decimal" w:pos="1220"/>
              </w:tabs>
              <w:rPr>
                <w:sz w:val="28"/>
                <w:szCs w:val="28"/>
              </w:rPr>
            </w:pPr>
            <w:r w:rsidRPr="00A564D4">
              <w:rPr>
                <w:sz w:val="28"/>
                <w:szCs w:val="28"/>
              </w:rPr>
              <w:t>-</w:t>
            </w:r>
          </w:p>
        </w:tc>
        <w:tc>
          <w:tcPr>
            <w:tcW w:w="1526" w:type="dxa"/>
            <w:shd w:val="clear" w:color="auto" w:fill="auto"/>
            <w:noWrap/>
            <w:vAlign w:val="bottom"/>
          </w:tcPr>
          <w:p w14:paraId="27EE2559" w14:textId="77777777" w:rsidR="00ED2912" w:rsidRPr="00A564D4" w:rsidRDefault="00ED2912" w:rsidP="00ED2912">
            <w:pPr>
              <w:tabs>
                <w:tab w:val="decimal" w:pos="1220"/>
              </w:tabs>
              <w:rPr>
                <w:sz w:val="28"/>
                <w:szCs w:val="28"/>
              </w:rPr>
            </w:pPr>
            <w:r w:rsidRPr="00A564D4">
              <w:rPr>
                <w:sz w:val="28"/>
                <w:szCs w:val="28"/>
              </w:rPr>
              <w:t>10,239,900</w:t>
            </w:r>
          </w:p>
        </w:tc>
        <w:tc>
          <w:tcPr>
            <w:tcW w:w="1527" w:type="dxa"/>
            <w:shd w:val="clear" w:color="auto" w:fill="auto"/>
            <w:noWrap/>
            <w:vAlign w:val="bottom"/>
          </w:tcPr>
          <w:p w14:paraId="761B9FBF" w14:textId="77777777" w:rsidR="00ED2912" w:rsidRPr="00A564D4" w:rsidRDefault="00ED2912" w:rsidP="00ED2912">
            <w:pPr>
              <w:tabs>
                <w:tab w:val="decimal" w:pos="1220"/>
              </w:tabs>
              <w:rPr>
                <w:sz w:val="28"/>
                <w:szCs w:val="28"/>
              </w:rPr>
            </w:pPr>
            <w:r w:rsidRPr="00A564D4">
              <w:rPr>
                <w:sz w:val="28"/>
                <w:szCs w:val="28"/>
              </w:rPr>
              <w:t>53,500</w:t>
            </w:r>
          </w:p>
        </w:tc>
      </w:tr>
      <w:tr w:rsidR="00ED2912" w:rsidRPr="00A564D4" w14:paraId="692D6761" w14:textId="77777777" w:rsidTr="001332A1">
        <w:trPr>
          <w:trHeight w:val="397"/>
        </w:trPr>
        <w:tc>
          <w:tcPr>
            <w:tcW w:w="3118" w:type="dxa"/>
            <w:shd w:val="clear" w:color="auto" w:fill="auto"/>
            <w:noWrap/>
          </w:tcPr>
          <w:p w14:paraId="641DB892" w14:textId="123F4160" w:rsidR="00ED2912" w:rsidRPr="00A564D4" w:rsidRDefault="00ED2912" w:rsidP="00ED2912">
            <w:pPr>
              <w:rPr>
                <w:sz w:val="28"/>
                <w:szCs w:val="28"/>
              </w:rPr>
            </w:pPr>
            <w:proofErr w:type="spellStart"/>
            <w:r w:rsidRPr="00A564D4">
              <w:rPr>
                <w:sz w:val="28"/>
                <w:szCs w:val="28"/>
              </w:rPr>
              <w:t>C.Image</w:t>
            </w:r>
            <w:proofErr w:type="spellEnd"/>
            <w:r w:rsidRPr="00A564D4">
              <w:rPr>
                <w:sz w:val="28"/>
                <w:szCs w:val="28"/>
              </w:rPr>
              <w:t xml:space="preserve"> Digital Co., Ltd</w:t>
            </w:r>
            <w:r w:rsidR="00B30E25">
              <w:rPr>
                <w:sz w:val="28"/>
                <w:szCs w:val="28"/>
              </w:rPr>
              <w:t>.</w:t>
            </w:r>
          </w:p>
        </w:tc>
        <w:tc>
          <w:tcPr>
            <w:tcW w:w="1526" w:type="dxa"/>
            <w:shd w:val="clear" w:color="auto" w:fill="auto"/>
            <w:noWrap/>
          </w:tcPr>
          <w:p w14:paraId="633EAD7A" w14:textId="77777777" w:rsidR="00ED2912" w:rsidRPr="00A564D4" w:rsidRDefault="00ED2912" w:rsidP="00ED2912">
            <w:pPr>
              <w:pBdr>
                <w:bottom w:val="single" w:sz="4" w:space="1" w:color="auto"/>
              </w:pBdr>
              <w:tabs>
                <w:tab w:val="decimal" w:pos="1220"/>
              </w:tabs>
              <w:rPr>
                <w:sz w:val="28"/>
                <w:szCs w:val="28"/>
              </w:rPr>
            </w:pPr>
            <w:r w:rsidRPr="00A564D4">
              <w:rPr>
                <w:sz w:val="28"/>
                <w:szCs w:val="28"/>
              </w:rPr>
              <w:t>-</w:t>
            </w:r>
          </w:p>
        </w:tc>
        <w:tc>
          <w:tcPr>
            <w:tcW w:w="1527" w:type="dxa"/>
            <w:shd w:val="clear" w:color="auto" w:fill="auto"/>
            <w:noWrap/>
          </w:tcPr>
          <w:p w14:paraId="7692057F" w14:textId="77777777" w:rsidR="00ED2912" w:rsidRPr="00A564D4" w:rsidRDefault="00ED2912" w:rsidP="00ED2912">
            <w:pPr>
              <w:pBdr>
                <w:bottom w:val="single" w:sz="4" w:space="1" w:color="auto"/>
              </w:pBdr>
              <w:tabs>
                <w:tab w:val="decimal" w:pos="1220"/>
              </w:tabs>
              <w:rPr>
                <w:sz w:val="28"/>
                <w:szCs w:val="28"/>
              </w:rPr>
            </w:pPr>
            <w:r w:rsidRPr="00A564D4">
              <w:rPr>
                <w:sz w:val="28"/>
                <w:szCs w:val="28"/>
              </w:rPr>
              <w:t>-</w:t>
            </w:r>
          </w:p>
        </w:tc>
        <w:tc>
          <w:tcPr>
            <w:tcW w:w="1526" w:type="dxa"/>
            <w:shd w:val="clear" w:color="auto" w:fill="auto"/>
            <w:noWrap/>
          </w:tcPr>
          <w:p w14:paraId="5AE9D3B8" w14:textId="77777777" w:rsidR="00ED2912" w:rsidRPr="00A564D4" w:rsidRDefault="00ED2912" w:rsidP="00ED2912">
            <w:pPr>
              <w:pBdr>
                <w:bottom w:val="single" w:sz="4" w:space="1" w:color="auto"/>
              </w:pBdr>
              <w:tabs>
                <w:tab w:val="decimal" w:pos="1220"/>
              </w:tabs>
              <w:rPr>
                <w:sz w:val="28"/>
                <w:szCs w:val="28"/>
              </w:rPr>
            </w:pPr>
            <w:r w:rsidRPr="00A564D4">
              <w:rPr>
                <w:sz w:val="28"/>
                <w:szCs w:val="28"/>
              </w:rPr>
              <w:t>9,786</w:t>
            </w:r>
          </w:p>
        </w:tc>
        <w:tc>
          <w:tcPr>
            <w:tcW w:w="1527" w:type="dxa"/>
            <w:shd w:val="clear" w:color="auto" w:fill="auto"/>
            <w:noWrap/>
          </w:tcPr>
          <w:p w14:paraId="576C19FA" w14:textId="77777777" w:rsidR="00ED2912" w:rsidRPr="00A564D4" w:rsidRDefault="00ED2912" w:rsidP="00ED2912">
            <w:pPr>
              <w:pBdr>
                <w:bottom w:val="single" w:sz="4" w:space="1" w:color="auto"/>
              </w:pBdr>
              <w:tabs>
                <w:tab w:val="decimal" w:pos="1220"/>
              </w:tabs>
              <w:rPr>
                <w:sz w:val="28"/>
                <w:szCs w:val="28"/>
              </w:rPr>
            </w:pPr>
            <w:r w:rsidRPr="00A564D4">
              <w:rPr>
                <w:sz w:val="28"/>
                <w:szCs w:val="28"/>
              </w:rPr>
              <w:t>-</w:t>
            </w:r>
          </w:p>
        </w:tc>
      </w:tr>
      <w:tr w:rsidR="0054629B" w:rsidRPr="00A564D4" w14:paraId="4DCBF331" w14:textId="77777777" w:rsidTr="001332A1">
        <w:trPr>
          <w:trHeight w:val="397"/>
        </w:trPr>
        <w:tc>
          <w:tcPr>
            <w:tcW w:w="3118" w:type="dxa"/>
            <w:shd w:val="clear" w:color="auto" w:fill="auto"/>
            <w:noWrap/>
          </w:tcPr>
          <w:p w14:paraId="0DE3F318" w14:textId="2900B4A9" w:rsidR="0054629B" w:rsidRPr="00A564D4" w:rsidRDefault="001332A1" w:rsidP="00821F41">
            <w:pPr>
              <w:rPr>
                <w:b/>
                <w:bCs/>
                <w:sz w:val="28"/>
                <w:szCs w:val="28"/>
              </w:rPr>
            </w:pPr>
            <w:r w:rsidRPr="00A564D4">
              <w:rPr>
                <w:b/>
                <w:bCs/>
                <w:sz w:val="28"/>
                <w:szCs w:val="28"/>
              </w:rPr>
              <w:t>Total trade receivable - related parties</w:t>
            </w:r>
          </w:p>
        </w:tc>
        <w:tc>
          <w:tcPr>
            <w:tcW w:w="1526" w:type="dxa"/>
            <w:shd w:val="clear" w:color="auto" w:fill="auto"/>
            <w:noWrap/>
            <w:vAlign w:val="bottom"/>
          </w:tcPr>
          <w:p w14:paraId="7CF1A70C" w14:textId="77777777" w:rsidR="0054629B" w:rsidRPr="00A564D4" w:rsidRDefault="0054629B" w:rsidP="00821F41">
            <w:pPr>
              <w:pBdr>
                <w:bottom w:val="double" w:sz="6" w:space="1" w:color="auto"/>
              </w:pBdr>
              <w:tabs>
                <w:tab w:val="decimal" w:pos="1220"/>
              </w:tabs>
              <w:rPr>
                <w:sz w:val="28"/>
                <w:szCs w:val="28"/>
              </w:rPr>
            </w:pPr>
            <w:r w:rsidRPr="00A564D4">
              <w:rPr>
                <w:sz w:val="28"/>
                <w:szCs w:val="28"/>
              </w:rPr>
              <w:t>-</w:t>
            </w:r>
          </w:p>
        </w:tc>
        <w:tc>
          <w:tcPr>
            <w:tcW w:w="1527" w:type="dxa"/>
            <w:shd w:val="clear" w:color="auto" w:fill="auto"/>
            <w:noWrap/>
            <w:vAlign w:val="bottom"/>
          </w:tcPr>
          <w:p w14:paraId="5DA27490" w14:textId="77777777" w:rsidR="0054629B" w:rsidRPr="00A564D4" w:rsidRDefault="0054629B" w:rsidP="00821F41">
            <w:pPr>
              <w:pBdr>
                <w:bottom w:val="double" w:sz="6" w:space="1" w:color="auto"/>
              </w:pBdr>
              <w:tabs>
                <w:tab w:val="decimal" w:pos="1220"/>
              </w:tabs>
              <w:rPr>
                <w:sz w:val="28"/>
                <w:szCs w:val="28"/>
              </w:rPr>
            </w:pPr>
            <w:r w:rsidRPr="00A564D4">
              <w:rPr>
                <w:sz w:val="28"/>
                <w:szCs w:val="28"/>
              </w:rPr>
              <w:t>-</w:t>
            </w:r>
          </w:p>
        </w:tc>
        <w:tc>
          <w:tcPr>
            <w:tcW w:w="1526" w:type="dxa"/>
            <w:shd w:val="clear" w:color="auto" w:fill="auto"/>
            <w:noWrap/>
            <w:vAlign w:val="bottom"/>
          </w:tcPr>
          <w:p w14:paraId="3C5EA63C" w14:textId="0745A1DC" w:rsidR="0054629B" w:rsidRPr="00A564D4" w:rsidRDefault="00162643" w:rsidP="00821F41">
            <w:pPr>
              <w:pBdr>
                <w:bottom w:val="double" w:sz="6" w:space="1" w:color="auto"/>
              </w:pBdr>
              <w:tabs>
                <w:tab w:val="decimal" w:pos="1220"/>
              </w:tabs>
              <w:rPr>
                <w:sz w:val="28"/>
                <w:szCs w:val="28"/>
              </w:rPr>
            </w:pPr>
            <w:r w:rsidRPr="00A564D4">
              <w:rPr>
                <w:sz w:val="28"/>
                <w:szCs w:val="28"/>
              </w:rPr>
              <w:t>10,251,703</w:t>
            </w:r>
          </w:p>
        </w:tc>
        <w:tc>
          <w:tcPr>
            <w:tcW w:w="1527" w:type="dxa"/>
            <w:shd w:val="clear" w:color="auto" w:fill="auto"/>
            <w:noWrap/>
            <w:vAlign w:val="bottom"/>
          </w:tcPr>
          <w:p w14:paraId="161C112F" w14:textId="77777777" w:rsidR="0054629B" w:rsidRPr="00A564D4" w:rsidRDefault="00ED2912" w:rsidP="00821F41">
            <w:pPr>
              <w:pBdr>
                <w:bottom w:val="double" w:sz="6" w:space="1" w:color="auto"/>
              </w:pBdr>
              <w:tabs>
                <w:tab w:val="decimal" w:pos="1220"/>
              </w:tabs>
              <w:rPr>
                <w:sz w:val="28"/>
                <w:szCs w:val="28"/>
              </w:rPr>
            </w:pPr>
            <w:r w:rsidRPr="00A564D4">
              <w:rPr>
                <w:sz w:val="28"/>
                <w:szCs w:val="28"/>
              </w:rPr>
              <w:t>110,312</w:t>
            </w:r>
          </w:p>
        </w:tc>
      </w:tr>
      <w:tr w:rsidR="00D3393D" w:rsidRPr="00A564D4" w14:paraId="4CC7F33A" w14:textId="77777777" w:rsidTr="001332A1">
        <w:trPr>
          <w:trHeight w:val="397"/>
        </w:trPr>
        <w:tc>
          <w:tcPr>
            <w:tcW w:w="3118" w:type="dxa"/>
            <w:shd w:val="clear" w:color="auto" w:fill="auto"/>
            <w:noWrap/>
          </w:tcPr>
          <w:p w14:paraId="2F35C755" w14:textId="4A708C51" w:rsidR="00D3393D" w:rsidRPr="00A564D4" w:rsidRDefault="007A34A9" w:rsidP="008D53BB">
            <w:pPr>
              <w:rPr>
                <w:sz w:val="28"/>
                <w:szCs w:val="28"/>
              </w:rPr>
            </w:pPr>
            <w:r>
              <w:rPr>
                <w:b/>
                <w:bCs/>
                <w:spacing w:val="-4"/>
                <w:sz w:val="28"/>
                <w:szCs w:val="28"/>
              </w:rPr>
              <w:t>Long</w:t>
            </w:r>
            <w:r w:rsidR="00D3393D" w:rsidRPr="00A564D4">
              <w:rPr>
                <w:b/>
                <w:bCs/>
                <w:spacing w:val="-4"/>
                <w:sz w:val="28"/>
                <w:szCs w:val="28"/>
              </w:rPr>
              <w:t xml:space="preserve">-term </w:t>
            </w:r>
            <w:r w:rsidR="008D53BB">
              <w:rPr>
                <w:b/>
                <w:bCs/>
                <w:spacing w:val="-4"/>
                <w:sz w:val="28"/>
                <w:szCs w:val="28"/>
              </w:rPr>
              <w:t>loan</w:t>
            </w:r>
            <w:r w:rsidR="00D3393D" w:rsidRPr="00A564D4">
              <w:rPr>
                <w:b/>
                <w:bCs/>
                <w:spacing w:val="-4"/>
                <w:sz w:val="28"/>
                <w:szCs w:val="28"/>
              </w:rPr>
              <w:t>s</w:t>
            </w:r>
            <w:r w:rsidR="008D53BB">
              <w:rPr>
                <w:sz w:val="28"/>
                <w:szCs w:val="28"/>
              </w:rPr>
              <w:t xml:space="preserve"> </w:t>
            </w:r>
            <w:r w:rsidR="008D53BB" w:rsidRPr="008D53BB">
              <w:rPr>
                <w:b/>
                <w:bCs/>
                <w:sz w:val="28"/>
                <w:szCs w:val="28"/>
              </w:rPr>
              <w:t>to related parties</w:t>
            </w:r>
          </w:p>
        </w:tc>
        <w:tc>
          <w:tcPr>
            <w:tcW w:w="1526" w:type="dxa"/>
            <w:shd w:val="clear" w:color="auto" w:fill="auto"/>
            <w:noWrap/>
            <w:vAlign w:val="bottom"/>
          </w:tcPr>
          <w:p w14:paraId="3D2CD2CF" w14:textId="77777777" w:rsidR="00D3393D" w:rsidRPr="00A564D4" w:rsidRDefault="00D3393D" w:rsidP="00D3393D">
            <w:pPr>
              <w:tabs>
                <w:tab w:val="decimal" w:pos="1220"/>
              </w:tabs>
              <w:rPr>
                <w:sz w:val="28"/>
                <w:szCs w:val="28"/>
              </w:rPr>
            </w:pPr>
          </w:p>
        </w:tc>
        <w:tc>
          <w:tcPr>
            <w:tcW w:w="1527" w:type="dxa"/>
            <w:shd w:val="clear" w:color="auto" w:fill="auto"/>
            <w:noWrap/>
            <w:vAlign w:val="bottom"/>
          </w:tcPr>
          <w:p w14:paraId="7BA01B40" w14:textId="77777777" w:rsidR="00D3393D" w:rsidRPr="00A564D4" w:rsidRDefault="00D3393D" w:rsidP="00D3393D">
            <w:pPr>
              <w:tabs>
                <w:tab w:val="decimal" w:pos="1220"/>
              </w:tabs>
              <w:rPr>
                <w:sz w:val="28"/>
                <w:szCs w:val="28"/>
              </w:rPr>
            </w:pPr>
          </w:p>
        </w:tc>
        <w:tc>
          <w:tcPr>
            <w:tcW w:w="1526" w:type="dxa"/>
            <w:shd w:val="clear" w:color="auto" w:fill="auto"/>
            <w:noWrap/>
            <w:vAlign w:val="bottom"/>
          </w:tcPr>
          <w:p w14:paraId="48424E1A" w14:textId="06F8B763" w:rsidR="00D3393D" w:rsidRPr="00A564D4" w:rsidRDefault="00D3393D" w:rsidP="00D3393D">
            <w:pPr>
              <w:tabs>
                <w:tab w:val="decimal" w:pos="1220"/>
              </w:tabs>
              <w:rPr>
                <w:sz w:val="28"/>
                <w:szCs w:val="28"/>
              </w:rPr>
            </w:pPr>
          </w:p>
        </w:tc>
        <w:tc>
          <w:tcPr>
            <w:tcW w:w="1527" w:type="dxa"/>
            <w:shd w:val="clear" w:color="auto" w:fill="auto"/>
            <w:noWrap/>
            <w:vAlign w:val="bottom"/>
          </w:tcPr>
          <w:p w14:paraId="32BB0BFF" w14:textId="77777777" w:rsidR="00D3393D" w:rsidRPr="00A564D4" w:rsidRDefault="00D3393D" w:rsidP="00D3393D">
            <w:pPr>
              <w:tabs>
                <w:tab w:val="decimal" w:pos="1220"/>
              </w:tabs>
              <w:rPr>
                <w:sz w:val="28"/>
                <w:szCs w:val="28"/>
              </w:rPr>
            </w:pPr>
          </w:p>
        </w:tc>
      </w:tr>
      <w:tr w:rsidR="00D3393D" w:rsidRPr="00A564D4" w14:paraId="3121C785" w14:textId="77777777" w:rsidTr="001332A1">
        <w:trPr>
          <w:trHeight w:val="397"/>
        </w:trPr>
        <w:tc>
          <w:tcPr>
            <w:tcW w:w="3118" w:type="dxa"/>
            <w:shd w:val="clear" w:color="auto" w:fill="auto"/>
            <w:noWrap/>
          </w:tcPr>
          <w:p w14:paraId="5A2FB3D2" w14:textId="1FBBAC89" w:rsidR="00D3393D" w:rsidRPr="00A564D4" w:rsidRDefault="00D3393D" w:rsidP="00D3393D">
            <w:pPr>
              <w:rPr>
                <w:sz w:val="28"/>
                <w:szCs w:val="28"/>
              </w:rPr>
            </w:pPr>
            <w:proofErr w:type="spellStart"/>
            <w:r w:rsidRPr="00A564D4">
              <w:rPr>
                <w:sz w:val="28"/>
                <w:szCs w:val="28"/>
              </w:rPr>
              <w:t>C.Image</w:t>
            </w:r>
            <w:proofErr w:type="spellEnd"/>
            <w:r w:rsidRPr="00A564D4">
              <w:rPr>
                <w:sz w:val="28"/>
                <w:szCs w:val="28"/>
              </w:rPr>
              <w:t xml:space="preserve"> Digital Co., Ltd</w:t>
            </w:r>
            <w:r w:rsidR="00B30E25">
              <w:rPr>
                <w:sz w:val="28"/>
                <w:szCs w:val="28"/>
              </w:rPr>
              <w:t>.</w:t>
            </w:r>
          </w:p>
        </w:tc>
        <w:tc>
          <w:tcPr>
            <w:tcW w:w="1526" w:type="dxa"/>
            <w:shd w:val="clear" w:color="auto" w:fill="auto"/>
            <w:noWrap/>
          </w:tcPr>
          <w:p w14:paraId="731257B4" w14:textId="249B4205" w:rsidR="00D3393D" w:rsidRPr="00A564D4" w:rsidRDefault="00D3393D" w:rsidP="00D3393D">
            <w:pPr>
              <w:pBdr>
                <w:bottom w:val="single" w:sz="4" w:space="1" w:color="auto"/>
              </w:pBdr>
              <w:tabs>
                <w:tab w:val="decimal" w:pos="1220"/>
              </w:tabs>
              <w:rPr>
                <w:sz w:val="28"/>
                <w:szCs w:val="28"/>
              </w:rPr>
            </w:pPr>
            <w:r w:rsidRPr="00A564D4">
              <w:rPr>
                <w:sz w:val="28"/>
                <w:szCs w:val="28"/>
              </w:rPr>
              <w:t>-</w:t>
            </w:r>
          </w:p>
        </w:tc>
        <w:tc>
          <w:tcPr>
            <w:tcW w:w="1527" w:type="dxa"/>
            <w:shd w:val="clear" w:color="auto" w:fill="auto"/>
            <w:noWrap/>
          </w:tcPr>
          <w:p w14:paraId="21BB7B1F" w14:textId="73407AB4" w:rsidR="00D3393D" w:rsidRPr="00A564D4" w:rsidRDefault="00D3393D" w:rsidP="00D3393D">
            <w:pPr>
              <w:pBdr>
                <w:bottom w:val="single" w:sz="4" w:space="1" w:color="auto"/>
              </w:pBdr>
              <w:tabs>
                <w:tab w:val="decimal" w:pos="1220"/>
              </w:tabs>
              <w:rPr>
                <w:sz w:val="28"/>
                <w:szCs w:val="28"/>
              </w:rPr>
            </w:pPr>
            <w:r w:rsidRPr="00A564D4">
              <w:rPr>
                <w:sz w:val="28"/>
                <w:szCs w:val="28"/>
              </w:rPr>
              <w:t>-</w:t>
            </w:r>
          </w:p>
        </w:tc>
        <w:tc>
          <w:tcPr>
            <w:tcW w:w="1526" w:type="dxa"/>
            <w:shd w:val="clear" w:color="auto" w:fill="auto"/>
            <w:noWrap/>
            <w:vAlign w:val="bottom"/>
          </w:tcPr>
          <w:p w14:paraId="306F08F0" w14:textId="0E9FFF46" w:rsidR="00D3393D" w:rsidRPr="00A564D4" w:rsidRDefault="00D3393D" w:rsidP="00D3393D">
            <w:pPr>
              <w:pBdr>
                <w:bottom w:val="single" w:sz="4" w:space="1" w:color="auto"/>
              </w:pBdr>
              <w:tabs>
                <w:tab w:val="decimal" w:pos="1220"/>
              </w:tabs>
              <w:rPr>
                <w:sz w:val="28"/>
                <w:szCs w:val="28"/>
              </w:rPr>
            </w:pPr>
            <w:r w:rsidRPr="00A564D4">
              <w:rPr>
                <w:sz w:val="28"/>
                <w:szCs w:val="28"/>
              </w:rPr>
              <w:t>446,500,000</w:t>
            </w:r>
          </w:p>
        </w:tc>
        <w:tc>
          <w:tcPr>
            <w:tcW w:w="1527" w:type="dxa"/>
            <w:shd w:val="clear" w:color="auto" w:fill="auto"/>
            <w:noWrap/>
            <w:vAlign w:val="bottom"/>
          </w:tcPr>
          <w:p w14:paraId="2EB6AD44" w14:textId="0BB030C6" w:rsidR="00D3393D" w:rsidRPr="00A564D4" w:rsidRDefault="00D3393D" w:rsidP="00D3393D">
            <w:pPr>
              <w:pBdr>
                <w:bottom w:val="single" w:sz="4" w:space="1" w:color="auto"/>
              </w:pBdr>
              <w:tabs>
                <w:tab w:val="decimal" w:pos="1220"/>
              </w:tabs>
              <w:rPr>
                <w:sz w:val="28"/>
                <w:szCs w:val="28"/>
              </w:rPr>
            </w:pPr>
            <w:r w:rsidRPr="00A564D4">
              <w:rPr>
                <w:sz w:val="28"/>
                <w:szCs w:val="28"/>
              </w:rPr>
              <w:t>-</w:t>
            </w:r>
          </w:p>
        </w:tc>
      </w:tr>
      <w:tr w:rsidR="00D3393D" w:rsidRPr="00A564D4" w14:paraId="79A309FF" w14:textId="77777777" w:rsidTr="001332A1">
        <w:trPr>
          <w:trHeight w:val="397"/>
        </w:trPr>
        <w:tc>
          <w:tcPr>
            <w:tcW w:w="3118" w:type="dxa"/>
            <w:shd w:val="clear" w:color="auto" w:fill="auto"/>
            <w:noWrap/>
          </w:tcPr>
          <w:p w14:paraId="69F7C522" w14:textId="2F5B58C6" w:rsidR="00D3393D" w:rsidRPr="00A564D4" w:rsidRDefault="008D53BB" w:rsidP="00D3393D">
            <w:pPr>
              <w:rPr>
                <w:sz w:val="28"/>
                <w:szCs w:val="28"/>
              </w:rPr>
            </w:pPr>
            <w:r>
              <w:rPr>
                <w:b/>
                <w:bCs/>
                <w:spacing w:val="-4"/>
                <w:sz w:val="28"/>
                <w:szCs w:val="28"/>
              </w:rPr>
              <w:t>Total long</w:t>
            </w:r>
            <w:r w:rsidRPr="00A564D4">
              <w:rPr>
                <w:b/>
                <w:bCs/>
                <w:spacing w:val="-4"/>
                <w:sz w:val="28"/>
                <w:szCs w:val="28"/>
              </w:rPr>
              <w:t xml:space="preserve">-term </w:t>
            </w:r>
            <w:r>
              <w:rPr>
                <w:b/>
                <w:bCs/>
                <w:spacing w:val="-4"/>
                <w:sz w:val="28"/>
                <w:szCs w:val="28"/>
              </w:rPr>
              <w:t>loan</w:t>
            </w:r>
            <w:r w:rsidRPr="00A564D4">
              <w:rPr>
                <w:b/>
                <w:bCs/>
                <w:spacing w:val="-4"/>
                <w:sz w:val="28"/>
                <w:szCs w:val="28"/>
              </w:rPr>
              <w:t>s</w:t>
            </w:r>
            <w:r>
              <w:rPr>
                <w:sz w:val="28"/>
                <w:szCs w:val="28"/>
              </w:rPr>
              <w:t xml:space="preserve"> </w:t>
            </w:r>
            <w:r w:rsidRPr="008D53BB">
              <w:rPr>
                <w:b/>
                <w:bCs/>
                <w:sz w:val="28"/>
                <w:szCs w:val="28"/>
              </w:rPr>
              <w:t>to related parties</w:t>
            </w:r>
          </w:p>
        </w:tc>
        <w:tc>
          <w:tcPr>
            <w:tcW w:w="1526" w:type="dxa"/>
            <w:shd w:val="clear" w:color="auto" w:fill="auto"/>
            <w:noWrap/>
          </w:tcPr>
          <w:p w14:paraId="6152A355" w14:textId="3FB1657D" w:rsidR="00D3393D" w:rsidRPr="00A564D4" w:rsidRDefault="00D3393D" w:rsidP="00D3393D">
            <w:pPr>
              <w:pBdr>
                <w:bottom w:val="double" w:sz="6" w:space="1" w:color="auto"/>
              </w:pBdr>
              <w:tabs>
                <w:tab w:val="decimal" w:pos="1220"/>
              </w:tabs>
              <w:rPr>
                <w:sz w:val="28"/>
                <w:szCs w:val="28"/>
              </w:rPr>
            </w:pPr>
            <w:r w:rsidRPr="00A564D4">
              <w:rPr>
                <w:sz w:val="28"/>
                <w:szCs w:val="28"/>
              </w:rPr>
              <w:t>-</w:t>
            </w:r>
          </w:p>
        </w:tc>
        <w:tc>
          <w:tcPr>
            <w:tcW w:w="1527" w:type="dxa"/>
            <w:shd w:val="clear" w:color="auto" w:fill="auto"/>
            <w:noWrap/>
          </w:tcPr>
          <w:p w14:paraId="3A50E8FE" w14:textId="138F3086" w:rsidR="00D3393D" w:rsidRPr="00A564D4" w:rsidRDefault="00D3393D" w:rsidP="00D3393D">
            <w:pPr>
              <w:pBdr>
                <w:bottom w:val="double" w:sz="6" w:space="1" w:color="auto"/>
              </w:pBdr>
              <w:tabs>
                <w:tab w:val="decimal" w:pos="1220"/>
              </w:tabs>
              <w:rPr>
                <w:sz w:val="28"/>
                <w:szCs w:val="28"/>
              </w:rPr>
            </w:pPr>
            <w:r w:rsidRPr="00A564D4">
              <w:rPr>
                <w:sz w:val="28"/>
                <w:szCs w:val="28"/>
              </w:rPr>
              <w:t>-</w:t>
            </w:r>
          </w:p>
        </w:tc>
        <w:tc>
          <w:tcPr>
            <w:tcW w:w="1526" w:type="dxa"/>
            <w:shd w:val="clear" w:color="auto" w:fill="auto"/>
            <w:noWrap/>
            <w:vAlign w:val="bottom"/>
          </w:tcPr>
          <w:p w14:paraId="4D072E71" w14:textId="2B10DDA6" w:rsidR="00D3393D" w:rsidRPr="00A564D4" w:rsidRDefault="00D3393D" w:rsidP="00D3393D">
            <w:pPr>
              <w:pBdr>
                <w:bottom w:val="double" w:sz="6" w:space="1" w:color="auto"/>
              </w:pBdr>
              <w:tabs>
                <w:tab w:val="decimal" w:pos="1220"/>
              </w:tabs>
              <w:rPr>
                <w:sz w:val="28"/>
                <w:szCs w:val="28"/>
              </w:rPr>
            </w:pPr>
            <w:r w:rsidRPr="00A564D4">
              <w:rPr>
                <w:sz w:val="28"/>
                <w:szCs w:val="28"/>
              </w:rPr>
              <w:t>446,500,000</w:t>
            </w:r>
          </w:p>
        </w:tc>
        <w:tc>
          <w:tcPr>
            <w:tcW w:w="1527" w:type="dxa"/>
            <w:shd w:val="clear" w:color="auto" w:fill="auto"/>
            <w:noWrap/>
            <w:vAlign w:val="bottom"/>
          </w:tcPr>
          <w:p w14:paraId="278D7A8C" w14:textId="77453C6C" w:rsidR="00D3393D" w:rsidRPr="00A564D4" w:rsidRDefault="00D3393D" w:rsidP="00D3393D">
            <w:pPr>
              <w:pBdr>
                <w:bottom w:val="double" w:sz="6" w:space="1" w:color="auto"/>
              </w:pBdr>
              <w:tabs>
                <w:tab w:val="decimal" w:pos="1220"/>
              </w:tabs>
              <w:rPr>
                <w:sz w:val="28"/>
                <w:szCs w:val="28"/>
              </w:rPr>
            </w:pPr>
            <w:r w:rsidRPr="00A564D4">
              <w:rPr>
                <w:sz w:val="28"/>
                <w:szCs w:val="28"/>
              </w:rPr>
              <w:t>-</w:t>
            </w:r>
          </w:p>
        </w:tc>
      </w:tr>
      <w:tr w:rsidR="00D3393D" w:rsidRPr="00A564D4" w14:paraId="3AA528C5" w14:textId="77777777" w:rsidTr="001332A1">
        <w:trPr>
          <w:trHeight w:val="397"/>
        </w:trPr>
        <w:tc>
          <w:tcPr>
            <w:tcW w:w="3118" w:type="dxa"/>
            <w:shd w:val="clear" w:color="auto" w:fill="auto"/>
            <w:noWrap/>
            <w:vAlign w:val="center"/>
            <w:hideMark/>
          </w:tcPr>
          <w:p w14:paraId="243D84B5" w14:textId="77777777" w:rsidR="00D3393D" w:rsidRPr="00E046A0" w:rsidRDefault="00D3393D" w:rsidP="00D3393D">
            <w:pPr>
              <w:rPr>
                <w:b/>
                <w:bCs/>
                <w:sz w:val="28"/>
                <w:szCs w:val="28"/>
                <w:cs/>
              </w:rPr>
            </w:pPr>
            <w:r w:rsidRPr="00A564D4">
              <w:rPr>
                <w:b/>
                <w:bCs/>
                <w:sz w:val="28"/>
                <w:szCs w:val="28"/>
              </w:rPr>
              <w:t>Trade payable - related parties</w:t>
            </w:r>
          </w:p>
        </w:tc>
        <w:tc>
          <w:tcPr>
            <w:tcW w:w="1526" w:type="dxa"/>
            <w:shd w:val="clear" w:color="auto" w:fill="auto"/>
            <w:noWrap/>
            <w:vAlign w:val="bottom"/>
          </w:tcPr>
          <w:p w14:paraId="6718C86D" w14:textId="77777777" w:rsidR="00D3393D" w:rsidRPr="00A564D4" w:rsidRDefault="00D3393D" w:rsidP="00D3393D">
            <w:pPr>
              <w:tabs>
                <w:tab w:val="decimal" w:pos="1220"/>
              </w:tabs>
              <w:rPr>
                <w:sz w:val="28"/>
                <w:szCs w:val="28"/>
              </w:rPr>
            </w:pPr>
          </w:p>
        </w:tc>
        <w:tc>
          <w:tcPr>
            <w:tcW w:w="1527" w:type="dxa"/>
            <w:shd w:val="clear" w:color="auto" w:fill="auto"/>
            <w:noWrap/>
            <w:vAlign w:val="bottom"/>
          </w:tcPr>
          <w:p w14:paraId="3CCDF209" w14:textId="77777777" w:rsidR="00D3393D" w:rsidRPr="00A564D4" w:rsidRDefault="00D3393D" w:rsidP="00D3393D">
            <w:pPr>
              <w:tabs>
                <w:tab w:val="decimal" w:pos="1220"/>
              </w:tabs>
              <w:rPr>
                <w:sz w:val="28"/>
                <w:szCs w:val="28"/>
              </w:rPr>
            </w:pPr>
          </w:p>
        </w:tc>
        <w:tc>
          <w:tcPr>
            <w:tcW w:w="1526" w:type="dxa"/>
            <w:shd w:val="clear" w:color="auto" w:fill="auto"/>
            <w:noWrap/>
            <w:vAlign w:val="bottom"/>
          </w:tcPr>
          <w:p w14:paraId="43CB2773" w14:textId="77777777" w:rsidR="00D3393D" w:rsidRPr="00A564D4" w:rsidRDefault="00D3393D" w:rsidP="00D3393D">
            <w:pPr>
              <w:tabs>
                <w:tab w:val="decimal" w:pos="1220"/>
              </w:tabs>
              <w:rPr>
                <w:sz w:val="28"/>
                <w:szCs w:val="28"/>
              </w:rPr>
            </w:pPr>
          </w:p>
        </w:tc>
        <w:tc>
          <w:tcPr>
            <w:tcW w:w="1527" w:type="dxa"/>
            <w:shd w:val="clear" w:color="auto" w:fill="auto"/>
            <w:noWrap/>
            <w:vAlign w:val="bottom"/>
          </w:tcPr>
          <w:p w14:paraId="63B53AFF" w14:textId="77777777" w:rsidR="00D3393D" w:rsidRPr="00A564D4" w:rsidRDefault="00D3393D" w:rsidP="00D3393D">
            <w:pPr>
              <w:tabs>
                <w:tab w:val="decimal" w:pos="1220"/>
              </w:tabs>
              <w:rPr>
                <w:sz w:val="28"/>
                <w:szCs w:val="28"/>
              </w:rPr>
            </w:pPr>
          </w:p>
        </w:tc>
      </w:tr>
      <w:tr w:rsidR="00D3393D" w:rsidRPr="00A564D4" w14:paraId="1973E357" w14:textId="77777777" w:rsidTr="001332A1">
        <w:trPr>
          <w:trHeight w:val="397"/>
        </w:trPr>
        <w:tc>
          <w:tcPr>
            <w:tcW w:w="3118" w:type="dxa"/>
            <w:shd w:val="clear" w:color="auto" w:fill="auto"/>
            <w:noWrap/>
          </w:tcPr>
          <w:p w14:paraId="6D19E920" w14:textId="77777777" w:rsidR="00D3393D" w:rsidRPr="00A564D4" w:rsidRDefault="00D3393D" w:rsidP="00D3393D">
            <w:pPr>
              <w:ind w:left="284" w:hanging="284"/>
              <w:rPr>
                <w:sz w:val="28"/>
                <w:szCs w:val="28"/>
              </w:rPr>
            </w:pPr>
            <w:r w:rsidRPr="00A564D4">
              <w:rPr>
                <w:sz w:val="28"/>
                <w:szCs w:val="28"/>
              </w:rPr>
              <w:t>Global Service Center PLC. (GSC)</w:t>
            </w:r>
          </w:p>
        </w:tc>
        <w:tc>
          <w:tcPr>
            <w:tcW w:w="1526" w:type="dxa"/>
            <w:shd w:val="clear" w:color="auto" w:fill="auto"/>
            <w:noWrap/>
            <w:vAlign w:val="bottom"/>
          </w:tcPr>
          <w:p w14:paraId="16116F7B" w14:textId="77777777" w:rsidR="00D3393D" w:rsidRPr="00A564D4" w:rsidRDefault="00D3393D" w:rsidP="00D3393D">
            <w:pPr>
              <w:tabs>
                <w:tab w:val="decimal" w:pos="1220"/>
              </w:tabs>
              <w:rPr>
                <w:sz w:val="28"/>
                <w:szCs w:val="28"/>
              </w:rPr>
            </w:pPr>
            <w:r w:rsidRPr="00A564D4">
              <w:rPr>
                <w:sz w:val="28"/>
                <w:szCs w:val="28"/>
              </w:rPr>
              <w:t>-</w:t>
            </w:r>
          </w:p>
        </w:tc>
        <w:tc>
          <w:tcPr>
            <w:tcW w:w="1527" w:type="dxa"/>
            <w:shd w:val="clear" w:color="auto" w:fill="auto"/>
            <w:noWrap/>
            <w:vAlign w:val="bottom"/>
          </w:tcPr>
          <w:p w14:paraId="35EE8917" w14:textId="77777777" w:rsidR="00D3393D" w:rsidRPr="00A564D4" w:rsidRDefault="00D3393D" w:rsidP="00D3393D">
            <w:pPr>
              <w:tabs>
                <w:tab w:val="decimal" w:pos="1220"/>
              </w:tabs>
              <w:rPr>
                <w:sz w:val="28"/>
                <w:szCs w:val="28"/>
              </w:rPr>
            </w:pPr>
            <w:r w:rsidRPr="00A564D4">
              <w:rPr>
                <w:sz w:val="28"/>
                <w:szCs w:val="28"/>
              </w:rPr>
              <w:t>-</w:t>
            </w:r>
          </w:p>
        </w:tc>
        <w:tc>
          <w:tcPr>
            <w:tcW w:w="1526" w:type="dxa"/>
            <w:shd w:val="clear" w:color="auto" w:fill="auto"/>
            <w:noWrap/>
            <w:vAlign w:val="bottom"/>
          </w:tcPr>
          <w:p w14:paraId="1B0E152B" w14:textId="77777777" w:rsidR="00D3393D" w:rsidRPr="00A564D4" w:rsidRDefault="00D3393D" w:rsidP="00D3393D">
            <w:pPr>
              <w:tabs>
                <w:tab w:val="decimal" w:pos="1220"/>
              </w:tabs>
              <w:rPr>
                <w:sz w:val="28"/>
                <w:szCs w:val="28"/>
              </w:rPr>
            </w:pPr>
            <w:r w:rsidRPr="00A564D4">
              <w:rPr>
                <w:sz w:val="28"/>
                <w:szCs w:val="28"/>
              </w:rPr>
              <w:t>16,439</w:t>
            </w:r>
          </w:p>
        </w:tc>
        <w:tc>
          <w:tcPr>
            <w:tcW w:w="1527" w:type="dxa"/>
            <w:shd w:val="clear" w:color="auto" w:fill="auto"/>
            <w:noWrap/>
            <w:vAlign w:val="bottom"/>
          </w:tcPr>
          <w:p w14:paraId="064ED5FC" w14:textId="77777777" w:rsidR="00D3393D" w:rsidRPr="00A564D4" w:rsidRDefault="00D3393D" w:rsidP="00D3393D">
            <w:pPr>
              <w:tabs>
                <w:tab w:val="decimal" w:pos="1220"/>
              </w:tabs>
              <w:jc w:val="left"/>
              <w:rPr>
                <w:rFonts w:eastAsia="Cordia New"/>
                <w:sz w:val="28"/>
                <w:szCs w:val="28"/>
                <w:lang w:eastAsia="th-TH"/>
              </w:rPr>
            </w:pPr>
            <w:r w:rsidRPr="00A564D4">
              <w:rPr>
                <w:rFonts w:eastAsia="Cordia New"/>
                <w:sz w:val="28"/>
                <w:szCs w:val="28"/>
                <w:lang w:eastAsia="th-TH"/>
              </w:rPr>
              <w:t>36,011</w:t>
            </w:r>
          </w:p>
        </w:tc>
      </w:tr>
      <w:tr w:rsidR="00D3393D" w:rsidRPr="00A564D4" w14:paraId="64035827" w14:textId="77777777" w:rsidTr="001332A1">
        <w:trPr>
          <w:trHeight w:val="397"/>
        </w:trPr>
        <w:tc>
          <w:tcPr>
            <w:tcW w:w="3118" w:type="dxa"/>
            <w:shd w:val="clear" w:color="auto" w:fill="auto"/>
            <w:noWrap/>
          </w:tcPr>
          <w:p w14:paraId="0DE53C54" w14:textId="77777777" w:rsidR="00D3393D" w:rsidRPr="00A564D4" w:rsidRDefault="00D3393D" w:rsidP="00D3393D">
            <w:pPr>
              <w:rPr>
                <w:sz w:val="28"/>
                <w:szCs w:val="28"/>
              </w:rPr>
            </w:pPr>
            <w:r w:rsidRPr="00A564D4">
              <w:rPr>
                <w:sz w:val="28"/>
                <w:szCs w:val="28"/>
              </w:rPr>
              <w:t>Capital OK Co., Ltd.</w:t>
            </w:r>
          </w:p>
        </w:tc>
        <w:tc>
          <w:tcPr>
            <w:tcW w:w="1526" w:type="dxa"/>
            <w:shd w:val="clear" w:color="auto" w:fill="auto"/>
            <w:noWrap/>
            <w:vAlign w:val="bottom"/>
          </w:tcPr>
          <w:p w14:paraId="2E480D14" w14:textId="77777777" w:rsidR="00D3393D" w:rsidRPr="00A564D4" w:rsidRDefault="00D3393D" w:rsidP="00D3393D">
            <w:pPr>
              <w:pBdr>
                <w:bottom w:val="single" w:sz="4" w:space="1" w:color="auto"/>
              </w:pBdr>
              <w:tabs>
                <w:tab w:val="decimal" w:pos="1220"/>
              </w:tabs>
              <w:rPr>
                <w:sz w:val="28"/>
                <w:szCs w:val="28"/>
              </w:rPr>
            </w:pPr>
            <w:r w:rsidRPr="00A564D4">
              <w:rPr>
                <w:sz w:val="28"/>
                <w:szCs w:val="28"/>
              </w:rPr>
              <w:t>-</w:t>
            </w:r>
          </w:p>
        </w:tc>
        <w:tc>
          <w:tcPr>
            <w:tcW w:w="1527" w:type="dxa"/>
            <w:shd w:val="clear" w:color="auto" w:fill="auto"/>
            <w:noWrap/>
            <w:vAlign w:val="bottom"/>
          </w:tcPr>
          <w:p w14:paraId="1D2A7256" w14:textId="77777777" w:rsidR="00D3393D" w:rsidRPr="00A564D4" w:rsidRDefault="00D3393D" w:rsidP="00D3393D">
            <w:pPr>
              <w:pBdr>
                <w:bottom w:val="single" w:sz="4" w:space="1" w:color="auto"/>
              </w:pBdr>
              <w:tabs>
                <w:tab w:val="decimal" w:pos="1220"/>
              </w:tabs>
              <w:rPr>
                <w:sz w:val="28"/>
                <w:szCs w:val="28"/>
              </w:rPr>
            </w:pPr>
            <w:r w:rsidRPr="00A564D4">
              <w:rPr>
                <w:sz w:val="28"/>
                <w:szCs w:val="28"/>
              </w:rPr>
              <w:t>-</w:t>
            </w:r>
          </w:p>
        </w:tc>
        <w:tc>
          <w:tcPr>
            <w:tcW w:w="1526" w:type="dxa"/>
            <w:shd w:val="clear" w:color="auto" w:fill="auto"/>
            <w:noWrap/>
            <w:vAlign w:val="bottom"/>
          </w:tcPr>
          <w:p w14:paraId="00711E52" w14:textId="0689C02B" w:rsidR="00D3393D" w:rsidRPr="00A564D4" w:rsidRDefault="00D3393D" w:rsidP="00081048">
            <w:pPr>
              <w:pBdr>
                <w:bottom w:val="single" w:sz="4" w:space="1" w:color="auto"/>
              </w:pBdr>
              <w:tabs>
                <w:tab w:val="decimal" w:pos="1220"/>
              </w:tabs>
              <w:rPr>
                <w:sz w:val="28"/>
                <w:szCs w:val="28"/>
              </w:rPr>
            </w:pPr>
            <w:r w:rsidRPr="00A564D4">
              <w:rPr>
                <w:sz w:val="28"/>
                <w:szCs w:val="28"/>
              </w:rPr>
              <w:t>193,8</w:t>
            </w:r>
            <w:r w:rsidR="00081048">
              <w:rPr>
                <w:sz w:val="28"/>
                <w:szCs w:val="28"/>
              </w:rPr>
              <w:t>40</w:t>
            </w:r>
          </w:p>
        </w:tc>
        <w:tc>
          <w:tcPr>
            <w:tcW w:w="1527" w:type="dxa"/>
            <w:shd w:val="clear" w:color="auto" w:fill="auto"/>
            <w:noWrap/>
            <w:vAlign w:val="bottom"/>
          </w:tcPr>
          <w:p w14:paraId="0EA4D16F" w14:textId="77777777" w:rsidR="00D3393D" w:rsidRPr="00A564D4" w:rsidRDefault="00D3393D" w:rsidP="00D3393D">
            <w:pPr>
              <w:pBdr>
                <w:bottom w:val="single" w:sz="4" w:space="1" w:color="auto"/>
              </w:pBdr>
              <w:tabs>
                <w:tab w:val="decimal" w:pos="1220"/>
              </w:tabs>
              <w:jc w:val="left"/>
              <w:rPr>
                <w:rFonts w:eastAsia="Cordia New"/>
                <w:sz w:val="28"/>
                <w:szCs w:val="28"/>
                <w:lang w:eastAsia="th-TH"/>
              </w:rPr>
            </w:pPr>
            <w:r w:rsidRPr="00A564D4">
              <w:rPr>
                <w:rFonts w:eastAsia="Cordia New"/>
                <w:sz w:val="28"/>
                <w:szCs w:val="28"/>
                <w:lang w:eastAsia="th-TH"/>
              </w:rPr>
              <w:t>239,531</w:t>
            </w:r>
          </w:p>
        </w:tc>
      </w:tr>
      <w:tr w:rsidR="00D3393D" w:rsidRPr="00A564D4" w14:paraId="20403484" w14:textId="77777777" w:rsidTr="001332A1">
        <w:trPr>
          <w:trHeight w:val="397"/>
        </w:trPr>
        <w:tc>
          <w:tcPr>
            <w:tcW w:w="3118" w:type="dxa"/>
            <w:shd w:val="clear" w:color="auto" w:fill="auto"/>
            <w:noWrap/>
            <w:vAlign w:val="center"/>
          </w:tcPr>
          <w:p w14:paraId="6F59CAC9" w14:textId="27A94EEC" w:rsidR="00D3393D" w:rsidRPr="00E046A0" w:rsidRDefault="001332A1" w:rsidP="001332A1">
            <w:pPr>
              <w:rPr>
                <w:sz w:val="28"/>
                <w:szCs w:val="28"/>
                <w:cs/>
              </w:rPr>
            </w:pPr>
            <w:r w:rsidRPr="00A564D4">
              <w:rPr>
                <w:b/>
                <w:bCs/>
                <w:sz w:val="28"/>
                <w:szCs w:val="28"/>
              </w:rPr>
              <w:t>Total trade payable - related parties</w:t>
            </w:r>
          </w:p>
        </w:tc>
        <w:tc>
          <w:tcPr>
            <w:tcW w:w="1526" w:type="dxa"/>
            <w:shd w:val="clear" w:color="auto" w:fill="auto"/>
            <w:noWrap/>
            <w:vAlign w:val="bottom"/>
          </w:tcPr>
          <w:p w14:paraId="62C577DB" w14:textId="77777777" w:rsidR="00D3393D" w:rsidRPr="00A564D4" w:rsidRDefault="00D3393D" w:rsidP="00D3393D">
            <w:pPr>
              <w:pBdr>
                <w:bottom w:val="double" w:sz="6" w:space="1" w:color="auto"/>
              </w:pBdr>
              <w:tabs>
                <w:tab w:val="decimal" w:pos="1220"/>
              </w:tabs>
              <w:rPr>
                <w:sz w:val="28"/>
                <w:szCs w:val="28"/>
              </w:rPr>
            </w:pPr>
            <w:r w:rsidRPr="00A564D4">
              <w:rPr>
                <w:sz w:val="28"/>
                <w:szCs w:val="28"/>
              </w:rPr>
              <w:t>-</w:t>
            </w:r>
          </w:p>
        </w:tc>
        <w:tc>
          <w:tcPr>
            <w:tcW w:w="1527" w:type="dxa"/>
            <w:shd w:val="clear" w:color="auto" w:fill="auto"/>
            <w:noWrap/>
            <w:vAlign w:val="bottom"/>
          </w:tcPr>
          <w:p w14:paraId="4C93E9B2" w14:textId="77777777" w:rsidR="00D3393D" w:rsidRPr="00A564D4" w:rsidRDefault="00D3393D" w:rsidP="00D3393D">
            <w:pPr>
              <w:pBdr>
                <w:bottom w:val="double" w:sz="6" w:space="1" w:color="auto"/>
              </w:pBdr>
              <w:tabs>
                <w:tab w:val="decimal" w:pos="1220"/>
              </w:tabs>
              <w:rPr>
                <w:sz w:val="28"/>
                <w:szCs w:val="28"/>
              </w:rPr>
            </w:pPr>
            <w:r w:rsidRPr="00A564D4">
              <w:rPr>
                <w:sz w:val="28"/>
                <w:szCs w:val="28"/>
              </w:rPr>
              <w:t>-</w:t>
            </w:r>
          </w:p>
        </w:tc>
        <w:tc>
          <w:tcPr>
            <w:tcW w:w="1526" w:type="dxa"/>
            <w:shd w:val="clear" w:color="auto" w:fill="auto"/>
            <w:noWrap/>
            <w:vAlign w:val="bottom"/>
          </w:tcPr>
          <w:p w14:paraId="61792309" w14:textId="77777777" w:rsidR="00D3393D" w:rsidRPr="00A564D4" w:rsidRDefault="00D3393D" w:rsidP="00D3393D">
            <w:pPr>
              <w:pBdr>
                <w:bottom w:val="double" w:sz="6" w:space="1" w:color="auto"/>
              </w:pBdr>
              <w:tabs>
                <w:tab w:val="decimal" w:pos="1220"/>
              </w:tabs>
              <w:rPr>
                <w:sz w:val="28"/>
                <w:szCs w:val="28"/>
              </w:rPr>
            </w:pPr>
            <w:r w:rsidRPr="00A564D4">
              <w:rPr>
                <w:sz w:val="28"/>
                <w:szCs w:val="28"/>
              </w:rPr>
              <w:t>210,279</w:t>
            </w:r>
          </w:p>
        </w:tc>
        <w:tc>
          <w:tcPr>
            <w:tcW w:w="1527" w:type="dxa"/>
            <w:shd w:val="clear" w:color="auto" w:fill="auto"/>
            <w:noWrap/>
            <w:vAlign w:val="bottom"/>
          </w:tcPr>
          <w:p w14:paraId="7F41F425" w14:textId="77777777" w:rsidR="00D3393D" w:rsidRPr="00A564D4" w:rsidRDefault="00D3393D" w:rsidP="00D3393D">
            <w:pPr>
              <w:pBdr>
                <w:bottom w:val="double" w:sz="6" w:space="1" w:color="auto"/>
              </w:pBdr>
              <w:tabs>
                <w:tab w:val="decimal" w:pos="1220"/>
              </w:tabs>
              <w:rPr>
                <w:sz w:val="28"/>
                <w:szCs w:val="28"/>
              </w:rPr>
            </w:pPr>
            <w:r w:rsidRPr="00A564D4">
              <w:rPr>
                <w:sz w:val="28"/>
                <w:szCs w:val="28"/>
              </w:rPr>
              <w:t>275,542</w:t>
            </w:r>
          </w:p>
        </w:tc>
      </w:tr>
      <w:tr w:rsidR="00D3393D" w:rsidRPr="00A564D4" w14:paraId="75CB8965" w14:textId="77777777" w:rsidTr="001332A1">
        <w:trPr>
          <w:trHeight w:val="397"/>
        </w:trPr>
        <w:tc>
          <w:tcPr>
            <w:tcW w:w="3118" w:type="dxa"/>
            <w:shd w:val="clear" w:color="auto" w:fill="auto"/>
            <w:noWrap/>
            <w:vAlign w:val="center"/>
          </w:tcPr>
          <w:p w14:paraId="5A2B7635" w14:textId="773622C4" w:rsidR="00D3393D" w:rsidRPr="00E046A0" w:rsidRDefault="00D3393D" w:rsidP="00B30E25">
            <w:pPr>
              <w:ind w:left="227" w:hanging="227"/>
              <w:jc w:val="left"/>
              <w:rPr>
                <w:b/>
                <w:bCs/>
                <w:spacing w:val="-4"/>
                <w:sz w:val="28"/>
                <w:szCs w:val="28"/>
                <w:cs/>
              </w:rPr>
            </w:pPr>
            <w:r w:rsidRPr="00A564D4">
              <w:rPr>
                <w:b/>
                <w:bCs/>
                <w:spacing w:val="-4"/>
                <w:sz w:val="28"/>
                <w:szCs w:val="28"/>
              </w:rPr>
              <w:t xml:space="preserve">Short-term </w:t>
            </w:r>
            <w:r w:rsidR="00B30E25">
              <w:rPr>
                <w:b/>
                <w:bCs/>
                <w:spacing w:val="-4"/>
                <w:sz w:val="28"/>
                <w:szCs w:val="28"/>
              </w:rPr>
              <w:t>loans</w:t>
            </w:r>
            <w:r w:rsidR="00C26B50" w:rsidRPr="00A564D4">
              <w:rPr>
                <w:b/>
                <w:bCs/>
                <w:spacing w:val="-4"/>
                <w:sz w:val="28"/>
                <w:szCs w:val="28"/>
              </w:rPr>
              <w:t xml:space="preserve"> from related </w:t>
            </w:r>
            <w:r w:rsidR="00B30E25">
              <w:rPr>
                <w:b/>
                <w:bCs/>
                <w:spacing w:val="-4"/>
                <w:sz w:val="28"/>
                <w:szCs w:val="28"/>
              </w:rPr>
              <w:br/>
            </w:r>
            <w:r w:rsidR="00C26B50" w:rsidRPr="00A564D4">
              <w:rPr>
                <w:b/>
                <w:bCs/>
                <w:spacing w:val="-4"/>
                <w:sz w:val="28"/>
                <w:szCs w:val="28"/>
              </w:rPr>
              <w:t>parties</w:t>
            </w:r>
            <w:r w:rsidRPr="00A564D4">
              <w:rPr>
                <w:b/>
                <w:bCs/>
                <w:spacing w:val="-4"/>
                <w:sz w:val="28"/>
                <w:szCs w:val="28"/>
              </w:rPr>
              <w:t xml:space="preserve"> - net</w:t>
            </w:r>
          </w:p>
        </w:tc>
        <w:tc>
          <w:tcPr>
            <w:tcW w:w="1526" w:type="dxa"/>
            <w:shd w:val="clear" w:color="auto" w:fill="auto"/>
            <w:noWrap/>
            <w:vAlign w:val="bottom"/>
          </w:tcPr>
          <w:p w14:paraId="5062A951" w14:textId="77777777" w:rsidR="00D3393D" w:rsidRPr="00A564D4" w:rsidRDefault="00D3393D" w:rsidP="00D3393D">
            <w:pPr>
              <w:tabs>
                <w:tab w:val="decimal" w:pos="1220"/>
              </w:tabs>
              <w:rPr>
                <w:sz w:val="28"/>
                <w:szCs w:val="28"/>
              </w:rPr>
            </w:pPr>
          </w:p>
        </w:tc>
        <w:tc>
          <w:tcPr>
            <w:tcW w:w="1527" w:type="dxa"/>
            <w:shd w:val="clear" w:color="auto" w:fill="auto"/>
            <w:noWrap/>
            <w:vAlign w:val="bottom"/>
          </w:tcPr>
          <w:p w14:paraId="74066F00" w14:textId="77777777" w:rsidR="00D3393D" w:rsidRPr="00A564D4" w:rsidRDefault="00D3393D" w:rsidP="00D3393D">
            <w:pPr>
              <w:tabs>
                <w:tab w:val="decimal" w:pos="1220"/>
              </w:tabs>
              <w:rPr>
                <w:sz w:val="28"/>
                <w:szCs w:val="28"/>
              </w:rPr>
            </w:pPr>
          </w:p>
        </w:tc>
        <w:tc>
          <w:tcPr>
            <w:tcW w:w="1526" w:type="dxa"/>
            <w:shd w:val="clear" w:color="auto" w:fill="auto"/>
            <w:noWrap/>
            <w:vAlign w:val="bottom"/>
          </w:tcPr>
          <w:p w14:paraId="35DD4664" w14:textId="77777777" w:rsidR="00D3393D" w:rsidRPr="00A564D4" w:rsidRDefault="00D3393D" w:rsidP="00D3393D">
            <w:pPr>
              <w:tabs>
                <w:tab w:val="decimal" w:pos="1220"/>
              </w:tabs>
              <w:rPr>
                <w:sz w:val="28"/>
                <w:szCs w:val="28"/>
              </w:rPr>
            </w:pPr>
          </w:p>
        </w:tc>
        <w:tc>
          <w:tcPr>
            <w:tcW w:w="1527" w:type="dxa"/>
            <w:shd w:val="clear" w:color="auto" w:fill="auto"/>
            <w:noWrap/>
            <w:vAlign w:val="bottom"/>
          </w:tcPr>
          <w:p w14:paraId="04E239AE" w14:textId="77777777" w:rsidR="00D3393D" w:rsidRPr="00A564D4" w:rsidRDefault="00D3393D" w:rsidP="00D3393D">
            <w:pPr>
              <w:tabs>
                <w:tab w:val="decimal" w:pos="1220"/>
              </w:tabs>
              <w:rPr>
                <w:sz w:val="28"/>
                <w:szCs w:val="28"/>
              </w:rPr>
            </w:pPr>
          </w:p>
        </w:tc>
      </w:tr>
      <w:tr w:rsidR="00D3393D" w:rsidRPr="00A564D4" w14:paraId="790951E5" w14:textId="77777777" w:rsidTr="001332A1">
        <w:trPr>
          <w:trHeight w:val="397"/>
        </w:trPr>
        <w:tc>
          <w:tcPr>
            <w:tcW w:w="3118" w:type="dxa"/>
            <w:shd w:val="clear" w:color="auto" w:fill="auto"/>
            <w:noWrap/>
          </w:tcPr>
          <w:p w14:paraId="476782AD" w14:textId="77777777" w:rsidR="00D3393D" w:rsidRPr="00A564D4" w:rsidRDefault="00D3393D" w:rsidP="00D3393D">
            <w:pPr>
              <w:rPr>
                <w:sz w:val="28"/>
                <w:szCs w:val="28"/>
              </w:rPr>
            </w:pPr>
            <w:r w:rsidRPr="00A564D4">
              <w:rPr>
                <w:sz w:val="28"/>
                <w:szCs w:val="28"/>
              </w:rPr>
              <w:t>Capital OK Co., Ltd.</w:t>
            </w:r>
          </w:p>
        </w:tc>
        <w:tc>
          <w:tcPr>
            <w:tcW w:w="1526" w:type="dxa"/>
            <w:shd w:val="clear" w:color="auto" w:fill="auto"/>
            <w:noWrap/>
            <w:vAlign w:val="bottom"/>
          </w:tcPr>
          <w:p w14:paraId="690D1344" w14:textId="77777777" w:rsidR="00D3393D" w:rsidRPr="00A564D4" w:rsidRDefault="00D3393D" w:rsidP="001332A1">
            <w:pPr>
              <w:tabs>
                <w:tab w:val="decimal" w:pos="1220"/>
              </w:tabs>
              <w:rPr>
                <w:sz w:val="28"/>
                <w:szCs w:val="28"/>
              </w:rPr>
            </w:pPr>
            <w:r w:rsidRPr="00A564D4">
              <w:rPr>
                <w:sz w:val="28"/>
                <w:szCs w:val="28"/>
              </w:rPr>
              <w:t>-</w:t>
            </w:r>
          </w:p>
        </w:tc>
        <w:tc>
          <w:tcPr>
            <w:tcW w:w="1527" w:type="dxa"/>
            <w:shd w:val="clear" w:color="auto" w:fill="auto"/>
            <w:noWrap/>
            <w:vAlign w:val="bottom"/>
          </w:tcPr>
          <w:p w14:paraId="35A9118A" w14:textId="77777777" w:rsidR="00D3393D" w:rsidRPr="00A564D4" w:rsidRDefault="00D3393D" w:rsidP="001332A1">
            <w:pPr>
              <w:tabs>
                <w:tab w:val="decimal" w:pos="1220"/>
              </w:tabs>
              <w:rPr>
                <w:sz w:val="28"/>
                <w:szCs w:val="28"/>
              </w:rPr>
            </w:pPr>
            <w:r w:rsidRPr="00A564D4">
              <w:rPr>
                <w:sz w:val="28"/>
                <w:szCs w:val="28"/>
              </w:rPr>
              <w:t>-</w:t>
            </w:r>
          </w:p>
        </w:tc>
        <w:tc>
          <w:tcPr>
            <w:tcW w:w="1526" w:type="dxa"/>
            <w:shd w:val="clear" w:color="auto" w:fill="auto"/>
            <w:noWrap/>
            <w:vAlign w:val="bottom"/>
          </w:tcPr>
          <w:p w14:paraId="32129BF2" w14:textId="77777777" w:rsidR="00D3393D" w:rsidRPr="00A564D4" w:rsidRDefault="00D3393D" w:rsidP="001332A1">
            <w:pPr>
              <w:tabs>
                <w:tab w:val="decimal" w:pos="1220"/>
              </w:tabs>
              <w:rPr>
                <w:sz w:val="28"/>
                <w:szCs w:val="28"/>
              </w:rPr>
            </w:pPr>
            <w:r w:rsidRPr="00A564D4">
              <w:rPr>
                <w:sz w:val="28"/>
                <w:szCs w:val="28"/>
              </w:rPr>
              <w:t>256,469,600</w:t>
            </w:r>
          </w:p>
        </w:tc>
        <w:tc>
          <w:tcPr>
            <w:tcW w:w="1527" w:type="dxa"/>
            <w:shd w:val="clear" w:color="auto" w:fill="auto"/>
            <w:noWrap/>
            <w:vAlign w:val="bottom"/>
          </w:tcPr>
          <w:p w14:paraId="0EF57154" w14:textId="77777777" w:rsidR="00D3393D" w:rsidRPr="00A564D4" w:rsidRDefault="00D3393D" w:rsidP="001332A1">
            <w:pPr>
              <w:tabs>
                <w:tab w:val="decimal" w:pos="1220"/>
              </w:tabs>
              <w:rPr>
                <w:sz w:val="28"/>
                <w:szCs w:val="28"/>
              </w:rPr>
            </w:pPr>
            <w:r w:rsidRPr="00A564D4">
              <w:rPr>
                <w:sz w:val="28"/>
                <w:szCs w:val="28"/>
              </w:rPr>
              <w:t>324,000,000</w:t>
            </w:r>
          </w:p>
        </w:tc>
      </w:tr>
      <w:tr w:rsidR="00D3393D" w:rsidRPr="00A564D4" w14:paraId="3C26FE68" w14:textId="77777777" w:rsidTr="001332A1">
        <w:trPr>
          <w:trHeight w:val="397"/>
        </w:trPr>
        <w:tc>
          <w:tcPr>
            <w:tcW w:w="3118" w:type="dxa"/>
            <w:shd w:val="clear" w:color="auto" w:fill="auto"/>
            <w:noWrap/>
          </w:tcPr>
          <w:p w14:paraId="0233E329" w14:textId="77777777" w:rsidR="00D3393D" w:rsidRPr="00E046A0" w:rsidRDefault="00D3393D" w:rsidP="00D3393D">
            <w:pPr>
              <w:rPr>
                <w:sz w:val="28"/>
                <w:szCs w:val="28"/>
                <w:cs/>
              </w:rPr>
            </w:pPr>
            <w:r w:rsidRPr="00A564D4">
              <w:rPr>
                <w:sz w:val="28"/>
                <w:szCs w:val="28"/>
              </w:rPr>
              <w:t>Directors of the Company</w:t>
            </w:r>
          </w:p>
        </w:tc>
        <w:tc>
          <w:tcPr>
            <w:tcW w:w="1526" w:type="dxa"/>
            <w:shd w:val="clear" w:color="auto" w:fill="auto"/>
            <w:noWrap/>
            <w:vAlign w:val="bottom"/>
          </w:tcPr>
          <w:p w14:paraId="1B9E4376" w14:textId="77777777" w:rsidR="00D3393D" w:rsidRPr="00A564D4" w:rsidRDefault="00D3393D" w:rsidP="00D3393D">
            <w:pPr>
              <w:pBdr>
                <w:bottom w:val="single" w:sz="4" w:space="1" w:color="auto"/>
              </w:pBdr>
              <w:tabs>
                <w:tab w:val="decimal" w:pos="1220"/>
              </w:tabs>
              <w:rPr>
                <w:sz w:val="28"/>
                <w:szCs w:val="28"/>
              </w:rPr>
            </w:pPr>
            <w:r w:rsidRPr="00A564D4">
              <w:rPr>
                <w:sz w:val="28"/>
                <w:szCs w:val="28"/>
              </w:rPr>
              <w:t>20,000,000</w:t>
            </w:r>
          </w:p>
        </w:tc>
        <w:tc>
          <w:tcPr>
            <w:tcW w:w="1527" w:type="dxa"/>
            <w:shd w:val="clear" w:color="auto" w:fill="auto"/>
            <w:noWrap/>
            <w:vAlign w:val="bottom"/>
          </w:tcPr>
          <w:p w14:paraId="218EC420" w14:textId="77777777" w:rsidR="00D3393D" w:rsidRPr="00A564D4" w:rsidRDefault="00D3393D" w:rsidP="00D3393D">
            <w:pPr>
              <w:pBdr>
                <w:bottom w:val="single" w:sz="4" w:space="1" w:color="auto"/>
              </w:pBdr>
              <w:tabs>
                <w:tab w:val="decimal" w:pos="1220"/>
              </w:tabs>
              <w:rPr>
                <w:sz w:val="28"/>
                <w:szCs w:val="28"/>
              </w:rPr>
            </w:pPr>
            <w:r w:rsidRPr="00A564D4">
              <w:rPr>
                <w:sz w:val="28"/>
                <w:szCs w:val="28"/>
              </w:rPr>
              <w:t>-</w:t>
            </w:r>
          </w:p>
        </w:tc>
        <w:tc>
          <w:tcPr>
            <w:tcW w:w="1526" w:type="dxa"/>
            <w:shd w:val="clear" w:color="auto" w:fill="auto"/>
            <w:noWrap/>
            <w:vAlign w:val="bottom"/>
          </w:tcPr>
          <w:p w14:paraId="7D06B109" w14:textId="77777777" w:rsidR="00D3393D" w:rsidRPr="00A564D4" w:rsidRDefault="00D3393D" w:rsidP="00D3393D">
            <w:pPr>
              <w:pBdr>
                <w:bottom w:val="single" w:sz="4" w:space="1" w:color="auto"/>
              </w:pBdr>
              <w:tabs>
                <w:tab w:val="decimal" w:pos="1220"/>
              </w:tabs>
              <w:rPr>
                <w:sz w:val="28"/>
                <w:szCs w:val="28"/>
              </w:rPr>
            </w:pPr>
            <w:r w:rsidRPr="00A564D4">
              <w:rPr>
                <w:sz w:val="28"/>
                <w:szCs w:val="28"/>
              </w:rPr>
              <w:t>20,000,000</w:t>
            </w:r>
          </w:p>
        </w:tc>
        <w:tc>
          <w:tcPr>
            <w:tcW w:w="1527" w:type="dxa"/>
            <w:shd w:val="clear" w:color="auto" w:fill="auto"/>
            <w:noWrap/>
            <w:vAlign w:val="bottom"/>
          </w:tcPr>
          <w:p w14:paraId="04C2B1AD" w14:textId="77777777" w:rsidR="00D3393D" w:rsidRPr="00A564D4" w:rsidRDefault="00D3393D" w:rsidP="00D3393D">
            <w:pPr>
              <w:pBdr>
                <w:bottom w:val="single" w:sz="4" w:space="1" w:color="auto"/>
              </w:pBdr>
              <w:tabs>
                <w:tab w:val="decimal" w:pos="1220"/>
              </w:tabs>
              <w:rPr>
                <w:sz w:val="28"/>
                <w:szCs w:val="28"/>
              </w:rPr>
            </w:pPr>
            <w:r w:rsidRPr="00A564D4">
              <w:rPr>
                <w:sz w:val="28"/>
                <w:szCs w:val="28"/>
              </w:rPr>
              <w:t>-</w:t>
            </w:r>
          </w:p>
        </w:tc>
      </w:tr>
      <w:tr w:rsidR="00D3393D" w:rsidRPr="00A564D4" w14:paraId="022CEEDC" w14:textId="77777777" w:rsidTr="001332A1">
        <w:trPr>
          <w:trHeight w:val="397"/>
        </w:trPr>
        <w:tc>
          <w:tcPr>
            <w:tcW w:w="3118" w:type="dxa"/>
            <w:shd w:val="clear" w:color="auto" w:fill="auto"/>
            <w:noWrap/>
          </w:tcPr>
          <w:p w14:paraId="1AD444B0" w14:textId="0D5729E6" w:rsidR="00D3393D" w:rsidRPr="00E046A0" w:rsidRDefault="00D3393D" w:rsidP="00B30E25">
            <w:pPr>
              <w:ind w:left="227" w:hanging="227"/>
              <w:jc w:val="left"/>
              <w:rPr>
                <w:b/>
                <w:bCs/>
                <w:sz w:val="28"/>
                <w:szCs w:val="28"/>
                <w:cs/>
              </w:rPr>
            </w:pPr>
            <w:r w:rsidRPr="00A564D4">
              <w:rPr>
                <w:b/>
                <w:bCs/>
                <w:sz w:val="28"/>
                <w:szCs w:val="28"/>
              </w:rPr>
              <w:t>Total</w:t>
            </w:r>
            <w:r w:rsidRPr="00E046A0">
              <w:rPr>
                <w:b/>
                <w:bCs/>
                <w:sz w:val="28"/>
                <w:szCs w:val="28"/>
              </w:rPr>
              <w:t xml:space="preserve"> </w:t>
            </w:r>
            <w:r w:rsidR="00B30E25">
              <w:rPr>
                <w:b/>
                <w:bCs/>
                <w:spacing w:val="-4"/>
                <w:sz w:val="28"/>
                <w:szCs w:val="28"/>
              </w:rPr>
              <w:t>s</w:t>
            </w:r>
            <w:r w:rsidR="00B30E25" w:rsidRPr="00B30E25">
              <w:rPr>
                <w:b/>
                <w:bCs/>
                <w:spacing w:val="-4"/>
                <w:sz w:val="28"/>
                <w:szCs w:val="28"/>
              </w:rPr>
              <w:t>hort-term loans from related parties - net</w:t>
            </w:r>
          </w:p>
        </w:tc>
        <w:tc>
          <w:tcPr>
            <w:tcW w:w="1526" w:type="dxa"/>
            <w:shd w:val="clear" w:color="auto" w:fill="auto"/>
            <w:noWrap/>
            <w:vAlign w:val="bottom"/>
          </w:tcPr>
          <w:p w14:paraId="5C5BC5EA" w14:textId="77777777" w:rsidR="00D3393D" w:rsidRPr="00A564D4" w:rsidRDefault="00D3393D" w:rsidP="00D3393D">
            <w:pPr>
              <w:pBdr>
                <w:bottom w:val="double" w:sz="4" w:space="1" w:color="auto"/>
              </w:pBdr>
              <w:tabs>
                <w:tab w:val="decimal" w:pos="1220"/>
              </w:tabs>
              <w:rPr>
                <w:sz w:val="28"/>
                <w:szCs w:val="28"/>
              </w:rPr>
            </w:pPr>
            <w:r w:rsidRPr="00A564D4">
              <w:rPr>
                <w:sz w:val="28"/>
                <w:szCs w:val="28"/>
              </w:rPr>
              <w:t>20,000,000</w:t>
            </w:r>
          </w:p>
        </w:tc>
        <w:tc>
          <w:tcPr>
            <w:tcW w:w="1527" w:type="dxa"/>
            <w:shd w:val="clear" w:color="auto" w:fill="auto"/>
            <w:noWrap/>
            <w:vAlign w:val="bottom"/>
          </w:tcPr>
          <w:p w14:paraId="47C481C4" w14:textId="77777777" w:rsidR="00D3393D" w:rsidRPr="00A564D4" w:rsidRDefault="00D3393D" w:rsidP="00D3393D">
            <w:pPr>
              <w:pBdr>
                <w:bottom w:val="double" w:sz="4" w:space="1" w:color="auto"/>
              </w:pBdr>
              <w:tabs>
                <w:tab w:val="decimal" w:pos="1220"/>
              </w:tabs>
              <w:rPr>
                <w:sz w:val="28"/>
                <w:szCs w:val="28"/>
              </w:rPr>
            </w:pPr>
            <w:r w:rsidRPr="00A564D4">
              <w:rPr>
                <w:sz w:val="28"/>
                <w:szCs w:val="28"/>
              </w:rPr>
              <w:t>-</w:t>
            </w:r>
          </w:p>
        </w:tc>
        <w:tc>
          <w:tcPr>
            <w:tcW w:w="1526" w:type="dxa"/>
            <w:shd w:val="clear" w:color="auto" w:fill="auto"/>
            <w:noWrap/>
            <w:vAlign w:val="bottom"/>
          </w:tcPr>
          <w:p w14:paraId="58B31B49" w14:textId="77777777" w:rsidR="00D3393D" w:rsidRPr="00A564D4" w:rsidRDefault="00D3393D" w:rsidP="00D3393D">
            <w:pPr>
              <w:pBdr>
                <w:bottom w:val="double" w:sz="4" w:space="1" w:color="auto"/>
              </w:pBdr>
              <w:tabs>
                <w:tab w:val="decimal" w:pos="1220"/>
              </w:tabs>
              <w:rPr>
                <w:sz w:val="28"/>
                <w:szCs w:val="28"/>
              </w:rPr>
            </w:pPr>
            <w:r w:rsidRPr="00A564D4">
              <w:rPr>
                <w:sz w:val="28"/>
                <w:szCs w:val="28"/>
              </w:rPr>
              <w:t>276,469,600</w:t>
            </w:r>
          </w:p>
        </w:tc>
        <w:tc>
          <w:tcPr>
            <w:tcW w:w="1527" w:type="dxa"/>
            <w:shd w:val="clear" w:color="auto" w:fill="auto"/>
            <w:noWrap/>
            <w:vAlign w:val="bottom"/>
          </w:tcPr>
          <w:p w14:paraId="6A2AAC9D" w14:textId="77777777" w:rsidR="00D3393D" w:rsidRPr="00A564D4" w:rsidRDefault="00D3393D" w:rsidP="00D3393D">
            <w:pPr>
              <w:pBdr>
                <w:bottom w:val="double" w:sz="4" w:space="1" w:color="auto"/>
              </w:pBdr>
              <w:tabs>
                <w:tab w:val="decimal" w:pos="1220"/>
              </w:tabs>
              <w:rPr>
                <w:sz w:val="28"/>
                <w:szCs w:val="28"/>
              </w:rPr>
            </w:pPr>
            <w:r w:rsidRPr="00A564D4">
              <w:rPr>
                <w:sz w:val="28"/>
                <w:szCs w:val="28"/>
              </w:rPr>
              <w:t>324,000,000</w:t>
            </w:r>
          </w:p>
        </w:tc>
      </w:tr>
    </w:tbl>
    <w:p w14:paraId="155F3896" w14:textId="0CAF6FBF" w:rsidR="00200222" w:rsidRDefault="00200222" w:rsidP="00294573">
      <w:pPr>
        <w:spacing w:before="240"/>
        <w:ind w:left="567"/>
        <w:rPr>
          <w:sz w:val="28"/>
          <w:szCs w:val="28"/>
        </w:rPr>
      </w:pPr>
    </w:p>
    <w:p w14:paraId="415EB154" w14:textId="77777777" w:rsidR="00200222" w:rsidRDefault="00200222">
      <w:pPr>
        <w:rPr>
          <w:sz w:val="28"/>
          <w:szCs w:val="28"/>
        </w:rPr>
      </w:pPr>
      <w:r>
        <w:rPr>
          <w:sz w:val="28"/>
          <w:szCs w:val="28"/>
        </w:rPr>
        <w:br w:type="page"/>
      </w:r>
    </w:p>
    <w:p w14:paraId="015BCF9D" w14:textId="19B8193E" w:rsidR="00294573" w:rsidRPr="00BD6847" w:rsidRDefault="00294573" w:rsidP="00294573">
      <w:pPr>
        <w:spacing w:before="240"/>
        <w:ind w:left="567"/>
        <w:rPr>
          <w:spacing w:val="-4"/>
          <w:sz w:val="28"/>
          <w:szCs w:val="28"/>
        </w:rPr>
      </w:pPr>
      <w:r w:rsidRPr="00BD6847">
        <w:rPr>
          <w:spacing w:val="-4"/>
          <w:sz w:val="28"/>
          <w:szCs w:val="28"/>
        </w:rPr>
        <w:t xml:space="preserve">The Company has movements on short-term loan to related parties </w:t>
      </w:r>
      <w:r w:rsidR="00BD6847" w:rsidRPr="00BD6847">
        <w:rPr>
          <w:snapToGrid w:val="0"/>
          <w:spacing w:val="-4"/>
          <w:sz w:val="28"/>
          <w:szCs w:val="28"/>
        </w:rPr>
        <w:t xml:space="preserve">for </w:t>
      </w:r>
      <w:r w:rsidR="00ED2912" w:rsidRPr="00BD6847">
        <w:rPr>
          <w:snapToGrid w:val="0"/>
          <w:spacing w:val="-4"/>
          <w:sz w:val="28"/>
          <w:szCs w:val="28"/>
        </w:rPr>
        <w:t xml:space="preserve">the year ended </w:t>
      </w:r>
      <w:r w:rsidR="005C7DBE" w:rsidRPr="00BD6847">
        <w:rPr>
          <w:spacing w:val="-4"/>
          <w:sz w:val="28"/>
          <w:szCs w:val="28"/>
        </w:rPr>
        <w:t>December</w:t>
      </w:r>
      <w:r w:rsidR="009531D7" w:rsidRPr="00BD6847">
        <w:rPr>
          <w:spacing w:val="-4"/>
          <w:sz w:val="28"/>
          <w:szCs w:val="28"/>
        </w:rPr>
        <w:t xml:space="preserve"> 31</w:t>
      </w:r>
      <w:r w:rsidRPr="00BD6847">
        <w:rPr>
          <w:spacing w:val="-4"/>
          <w:sz w:val="28"/>
          <w:szCs w:val="28"/>
        </w:rPr>
        <w:t>, as follows:</w:t>
      </w:r>
    </w:p>
    <w:tbl>
      <w:tblPr>
        <w:tblW w:w="8278" w:type="dxa"/>
        <w:tblInd w:w="567" w:type="dxa"/>
        <w:tblCellMar>
          <w:left w:w="57" w:type="dxa"/>
          <w:right w:w="57" w:type="dxa"/>
        </w:tblCellMar>
        <w:tblLook w:val="04A0" w:firstRow="1" w:lastRow="0" w:firstColumn="1" w:lastColumn="0" w:noHBand="0" w:noVBand="1"/>
      </w:tblPr>
      <w:tblGrid>
        <w:gridCol w:w="2608"/>
        <w:gridCol w:w="1417"/>
        <w:gridCol w:w="1418"/>
        <w:gridCol w:w="1417"/>
        <w:gridCol w:w="1418"/>
      </w:tblGrid>
      <w:tr w:rsidR="00294573" w:rsidRPr="00A564D4" w14:paraId="4DE8C8EF" w14:textId="77777777" w:rsidTr="00821F41">
        <w:trPr>
          <w:trHeight w:val="397"/>
        </w:trPr>
        <w:tc>
          <w:tcPr>
            <w:tcW w:w="2608" w:type="dxa"/>
            <w:shd w:val="clear" w:color="auto" w:fill="auto"/>
            <w:noWrap/>
            <w:vAlign w:val="bottom"/>
            <w:hideMark/>
          </w:tcPr>
          <w:p w14:paraId="3A385922" w14:textId="77777777" w:rsidR="00294573" w:rsidRPr="00A564D4" w:rsidRDefault="00294573" w:rsidP="00821F41">
            <w:pPr>
              <w:spacing w:before="120"/>
              <w:jc w:val="left"/>
              <w:rPr>
                <w:sz w:val="28"/>
                <w:szCs w:val="28"/>
              </w:rPr>
            </w:pPr>
          </w:p>
        </w:tc>
        <w:tc>
          <w:tcPr>
            <w:tcW w:w="5670" w:type="dxa"/>
            <w:gridSpan w:val="4"/>
            <w:shd w:val="clear" w:color="auto" w:fill="auto"/>
            <w:noWrap/>
            <w:vAlign w:val="bottom"/>
            <w:hideMark/>
          </w:tcPr>
          <w:p w14:paraId="1EC02F71" w14:textId="4B3507E3" w:rsidR="00294573" w:rsidRPr="00A564D4" w:rsidRDefault="00CF3CCE" w:rsidP="00821F41">
            <w:pPr>
              <w:pBdr>
                <w:bottom w:val="single" w:sz="4" w:space="1" w:color="auto"/>
              </w:pBdr>
              <w:spacing w:before="120"/>
              <w:jc w:val="center"/>
              <w:rPr>
                <w:sz w:val="28"/>
                <w:szCs w:val="28"/>
              </w:rPr>
            </w:pPr>
            <w:r w:rsidRPr="00A564D4">
              <w:rPr>
                <w:sz w:val="28"/>
                <w:szCs w:val="28"/>
              </w:rPr>
              <w:t xml:space="preserve">Unit: </w:t>
            </w:r>
            <w:r w:rsidR="00294573" w:rsidRPr="00A564D4">
              <w:rPr>
                <w:sz w:val="28"/>
                <w:szCs w:val="28"/>
              </w:rPr>
              <w:t>Baht</w:t>
            </w:r>
          </w:p>
        </w:tc>
      </w:tr>
      <w:tr w:rsidR="00294573" w:rsidRPr="00A564D4" w14:paraId="2D73B78F" w14:textId="77777777" w:rsidTr="00821F41">
        <w:trPr>
          <w:trHeight w:val="397"/>
        </w:trPr>
        <w:tc>
          <w:tcPr>
            <w:tcW w:w="2608" w:type="dxa"/>
            <w:shd w:val="clear" w:color="auto" w:fill="auto"/>
            <w:noWrap/>
            <w:vAlign w:val="bottom"/>
            <w:hideMark/>
          </w:tcPr>
          <w:p w14:paraId="76714C37" w14:textId="77777777" w:rsidR="00294573" w:rsidRPr="00A564D4" w:rsidRDefault="00294573" w:rsidP="00821F41">
            <w:pPr>
              <w:jc w:val="left"/>
              <w:rPr>
                <w:sz w:val="28"/>
                <w:szCs w:val="28"/>
              </w:rPr>
            </w:pPr>
          </w:p>
        </w:tc>
        <w:tc>
          <w:tcPr>
            <w:tcW w:w="2835" w:type="dxa"/>
            <w:gridSpan w:val="2"/>
            <w:shd w:val="clear" w:color="auto" w:fill="auto"/>
            <w:noWrap/>
            <w:vAlign w:val="bottom"/>
            <w:hideMark/>
          </w:tcPr>
          <w:p w14:paraId="7385E08D" w14:textId="77777777" w:rsidR="00294573" w:rsidRPr="00A564D4" w:rsidRDefault="00294573" w:rsidP="00821F41">
            <w:pPr>
              <w:pBdr>
                <w:bottom w:val="single" w:sz="4" w:space="1" w:color="auto"/>
              </w:pBdr>
              <w:jc w:val="center"/>
              <w:rPr>
                <w:sz w:val="28"/>
                <w:szCs w:val="28"/>
              </w:rPr>
            </w:pPr>
            <w:r w:rsidRPr="00A564D4">
              <w:rPr>
                <w:sz w:val="28"/>
                <w:szCs w:val="28"/>
              </w:rPr>
              <w:t>Consolidated financial statements</w:t>
            </w:r>
          </w:p>
        </w:tc>
        <w:tc>
          <w:tcPr>
            <w:tcW w:w="2835" w:type="dxa"/>
            <w:gridSpan w:val="2"/>
            <w:shd w:val="clear" w:color="auto" w:fill="auto"/>
            <w:noWrap/>
            <w:vAlign w:val="bottom"/>
            <w:hideMark/>
          </w:tcPr>
          <w:p w14:paraId="720463C0" w14:textId="77777777" w:rsidR="00294573" w:rsidRPr="00A564D4" w:rsidRDefault="00294573" w:rsidP="00821F41">
            <w:pPr>
              <w:pBdr>
                <w:bottom w:val="single" w:sz="4" w:space="1" w:color="auto"/>
              </w:pBdr>
              <w:jc w:val="center"/>
              <w:rPr>
                <w:sz w:val="28"/>
                <w:szCs w:val="28"/>
              </w:rPr>
            </w:pPr>
            <w:r w:rsidRPr="00A564D4">
              <w:rPr>
                <w:sz w:val="28"/>
                <w:szCs w:val="28"/>
              </w:rPr>
              <w:t>Separate financial statements</w:t>
            </w:r>
          </w:p>
        </w:tc>
      </w:tr>
      <w:tr w:rsidR="00294573" w:rsidRPr="00A564D4" w14:paraId="6AFAF3EF" w14:textId="77777777" w:rsidTr="00821F41">
        <w:trPr>
          <w:trHeight w:val="397"/>
        </w:trPr>
        <w:tc>
          <w:tcPr>
            <w:tcW w:w="2608" w:type="dxa"/>
            <w:shd w:val="clear" w:color="auto" w:fill="auto"/>
            <w:noWrap/>
            <w:vAlign w:val="bottom"/>
            <w:hideMark/>
          </w:tcPr>
          <w:p w14:paraId="4B55B7B3" w14:textId="77777777" w:rsidR="00294573" w:rsidRPr="00A564D4" w:rsidRDefault="00294573" w:rsidP="00821F41">
            <w:pPr>
              <w:jc w:val="left"/>
              <w:rPr>
                <w:sz w:val="28"/>
                <w:szCs w:val="28"/>
              </w:rPr>
            </w:pPr>
          </w:p>
        </w:tc>
        <w:tc>
          <w:tcPr>
            <w:tcW w:w="1417" w:type="dxa"/>
            <w:shd w:val="clear" w:color="auto" w:fill="auto"/>
            <w:noWrap/>
            <w:vAlign w:val="bottom"/>
            <w:hideMark/>
          </w:tcPr>
          <w:p w14:paraId="32752432"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2019</w:t>
            </w:r>
          </w:p>
        </w:tc>
        <w:tc>
          <w:tcPr>
            <w:tcW w:w="1418" w:type="dxa"/>
            <w:shd w:val="clear" w:color="auto" w:fill="auto"/>
            <w:noWrap/>
            <w:vAlign w:val="bottom"/>
            <w:hideMark/>
          </w:tcPr>
          <w:p w14:paraId="52FA67A8"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2018</w:t>
            </w:r>
          </w:p>
        </w:tc>
        <w:tc>
          <w:tcPr>
            <w:tcW w:w="1417" w:type="dxa"/>
            <w:shd w:val="clear" w:color="auto" w:fill="auto"/>
            <w:noWrap/>
            <w:vAlign w:val="bottom"/>
            <w:hideMark/>
          </w:tcPr>
          <w:p w14:paraId="6B677B89"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2019</w:t>
            </w:r>
          </w:p>
        </w:tc>
        <w:tc>
          <w:tcPr>
            <w:tcW w:w="1418" w:type="dxa"/>
            <w:shd w:val="clear" w:color="auto" w:fill="auto"/>
            <w:noWrap/>
            <w:vAlign w:val="bottom"/>
            <w:hideMark/>
          </w:tcPr>
          <w:p w14:paraId="7BFB18FF"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2018</w:t>
            </w:r>
          </w:p>
        </w:tc>
      </w:tr>
      <w:tr w:rsidR="00294573" w:rsidRPr="00A564D4" w14:paraId="6AA03005" w14:textId="77777777" w:rsidTr="00821F41">
        <w:trPr>
          <w:trHeight w:val="397"/>
        </w:trPr>
        <w:tc>
          <w:tcPr>
            <w:tcW w:w="2608" w:type="dxa"/>
            <w:shd w:val="clear" w:color="auto" w:fill="auto"/>
            <w:noWrap/>
            <w:vAlign w:val="bottom"/>
          </w:tcPr>
          <w:p w14:paraId="386CF70F" w14:textId="65FECC4D" w:rsidR="00294573" w:rsidRPr="00A564D4" w:rsidRDefault="00982461" w:rsidP="00B30E25">
            <w:pPr>
              <w:ind w:left="284" w:hanging="284"/>
              <w:jc w:val="left"/>
              <w:rPr>
                <w:sz w:val="28"/>
                <w:szCs w:val="28"/>
              </w:rPr>
            </w:pPr>
            <w:r w:rsidRPr="00A564D4">
              <w:rPr>
                <w:b/>
                <w:bCs/>
                <w:sz w:val="28"/>
                <w:szCs w:val="28"/>
              </w:rPr>
              <w:t xml:space="preserve">Short-term loans to </w:t>
            </w:r>
            <w:r w:rsidR="00294573" w:rsidRPr="00A564D4">
              <w:rPr>
                <w:b/>
                <w:bCs/>
                <w:sz w:val="28"/>
                <w:szCs w:val="28"/>
              </w:rPr>
              <w:t xml:space="preserve">related </w:t>
            </w:r>
            <w:r w:rsidR="00C26B50" w:rsidRPr="00A564D4">
              <w:rPr>
                <w:b/>
                <w:bCs/>
                <w:sz w:val="28"/>
                <w:szCs w:val="28"/>
              </w:rPr>
              <w:t>parties</w:t>
            </w:r>
          </w:p>
        </w:tc>
        <w:tc>
          <w:tcPr>
            <w:tcW w:w="1417" w:type="dxa"/>
            <w:shd w:val="clear" w:color="auto" w:fill="auto"/>
            <w:noWrap/>
            <w:vAlign w:val="bottom"/>
          </w:tcPr>
          <w:p w14:paraId="474ECF31" w14:textId="77777777" w:rsidR="00294573" w:rsidRPr="00A564D4" w:rsidRDefault="00294573" w:rsidP="00821F41">
            <w:pPr>
              <w:jc w:val="center"/>
              <w:rPr>
                <w:spacing w:val="-4"/>
                <w:sz w:val="28"/>
                <w:szCs w:val="28"/>
              </w:rPr>
            </w:pPr>
          </w:p>
        </w:tc>
        <w:tc>
          <w:tcPr>
            <w:tcW w:w="1418" w:type="dxa"/>
            <w:shd w:val="clear" w:color="auto" w:fill="auto"/>
            <w:noWrap/>
            <w:vAlign w:val="bottom"/>
          </w:tcPr>
          <w:p w14:paraId="356F755A" w14:textId="77777777" w:rsidR="00294573" w:rsidRPr="00A564D4" w:rsidRDefault="00294573" w:rsidP="00821F41">
            <w:pPr>
              <w:jc w:val="center"/>
              <w:rPr>
                <w:spacing w:val="-4"/>
                <w:sz w:val="28"/>
                <w:szCs w:val="28"/>
              </w:rPr>
            </w:pPr>
          </w:p>
        </w:tc>
        <w:tc>
          <w:tcPr>
            <w:tcW w:w="1417" w:type="dxa"/>
            <w:shd w:val="clear" w:color="auto" w:fill="auto"/>
            <w:noWrap/>
            <w:vAlign w:val="bottom"/>
          </w:tcPr>
          <w:p w14:paraId="0FF5BC6A" w14:textId="77777777" w:rsidR="00294573" w:rsidRPr="00A564D4" w:rsidRDefault="00294573" w:rsidP="00821F41">
            <w:pPr>
              <w:jc w:val="center"/>
              <w:rPr>
                <w:spacing w:val="-4"/>
                <w:sz w:val="28"/>
                <w:szCs w:val="28"/>
              </w:rPr>
            </w:pPr>
          </w:p>
        </w:tc>
        <w:tc>
          <w:tcPr>
            <w:tcW w:w="1418" w:type="dxa"/>
            <w:shd w:val="clear" w:color="auto" w:fill="auto"/>
            <w:noWrap/>
            <w:vAlign w:val="bottom"/>
          </w:tcPr>
          <w:p w14:paraId="6149E341" w14:textId="77777777" w:rsidR="00294573" w:rsidRPr="00A564D4" w:rsidRDefault="00294573" w:rsidP="00821F41">
            <w:pPr>
              <w:jc w:val="center"/>
              <w:rPr>
                <w:spacing w:val="-4"/>
                <w:sz w:val="28"/>
                <w:szCs w:val="28"/>
              </w:rPr>
            </w:pPr>
          </w:p>
        </w:tc>
      </w:tr>
      <w:tr w:rsidR="00162643" w:rsidRPr="00A564D4" w14:paraId="5194C29D" w14:textId="77777777" w:rsidTr="001C7108">
        <w:trPr>
          <w:trHeight w:val="397"/>
        </w:trPr>
        <w:tc>
          <w:tcPr>
            <w:tcW w:w="2608" w:type="dxa"/>
            <w:shd w:val="clear" w:color="auto" w:fill="auto"/>
            <w:noWrap/>
          </w:tcPr>
          <w:p w14:paraId="169F29DA" w14:textId="51879D57" w:rsidR="00162643" w:rsidRPr="00A564D4" w:rsidRDefault="00C26B50" w:rsidP="00C26B50">
            <w:pPr>
              <w:ind w:left="284" w:hanging="284"/>
              <w:jc w:val="left"/>
              <w:rPr>
                <w:b/>
                <w:bCs/>
                <w:sz w:val="28"/>
                <w:szCs w:val="28"/>
              </w:rPr>
            </w:pPr>
            <w:r w:rsidRPr="00A564D4">
              <w:rPr>
                <w:b/>
                <w:bCs/>
                <w:sz w:val="28"/>
                <w:szCs w:val="28"/>
              </w:rPr>
              <w:t>Subsidiaries</w:t>
            </w:r>
          </w:p>
        </w:tc>
        <w:tc>
          <w:tcPr>
            <w:tcW w:w="1417" w:type="dxa"/>
            <w:shd w:val="clear" w:color="auto" w:fill="auto"/>
            <w:noWrap/>
            <w:vAlign w:val="bottom"/>
          </w:tcPr>
          <w:p w14:paraId="73154D1C" w14:textId="77777777" w:rsidR="00162643" w:rsidRPr="00A564D4" w:rsidRDefault="00162643" w:rsidP="00162643">
            <w:pPr>
              <w:jc w:val="center"/>
              <w:rPr>
                <w:spacing w:val="-4"/>
                <w:sz w:val="28"/>
                <w:szCs w:val="28"/>
              </w:rPr>
            </w:pPr>
          </w:p>
        </w:tc>
        <w:tc>
          <w:tcPr>
            <w:tcW w:w="1418" w:type="dxa"/>
            <w:shd w:val="clear" w:color="auto" w:fill="auto"/>
            <w:noWrap/>
            <w:vAlign w:val="bottom"/>
          </w:tcPr>
          <w:p w14:paraId="133C1EDD" w14:textId="77777777" w:rsidR="00162643" w:rsidRPr="00A564D4" w:rsidRDefault="00162643" w:rsidP="00162643">
            <w:pPr>
              <w:jc w:val="center"/>
              <w:rPr>
                <w:spacing w:val="-4"/>
                <w:sz w:val="28"/>
                <w:szCs w:val="28"/>
              </w:rPr>
            </w:pPr>
          </w:p>
        </w:tc>
        <w:tc>
          <w:tcPr>
            <w:tcW w:w="1417" w:type="dxa"/>
            <w:shd w:val="clear" w:color="auto" w:fill="auto"/>
            <w:noWrap/>
            <w:vAlign w:val="bottom"/>
          </w:tcPr>
          <w:p w14:paraId="0478C926" w14:textId="77777777" w:rsidR="00162643" w:rsidRPr="00A564D4" w:rsidRDefault="00162643" w:rsidP="00162643">
            <w:pPr>
              <w:jc w:val="center"/>
              <w:rPr>
                <w:spacing w:val="-4"/>
                <w:sz w:val="28"/>
                <w:szCs w:val="28"/>
              </w:rPr>
            </w:pPr>
          </w:p>
        </w:tc>
        <w:tc>
          <w:tcPr>
            <w:tcW w:w="1418" w:type="dxa"/>
            <w:shd w:val="clear" w:color="auto" w:fill="auto"/>
            <w:noWrap/>
            <w:vAlign w:val="bottom"/>
          </w:tcPr>
          <w:p w14:paraId="28C96783" w14:textId="77777777" w:rsidR="00162643" w:rsidRPr="00A564D4" w:rsidRDefault="00162643" w:rsidP="00162643">
            <w:pPr>
              <w:jc w:val="center"/>
              <w:rPr>
                <w:spacing w:val="-4"/>
                <w:sz w:val="28"/>
                <w:szCs w:val="28"/>
              </w:rPr>
            </w:pPr>
          </w:p>
        </w:tc>
      </w:tr>
      <w:tr w:rsidR="00162643" w:rsidRPr="00A564D4" w14:paraId="77C6F6C4" w14:textId="77777777" w:rsidTr="00821F41">
        <w:trPr>
          <w:trHeight w:val="397"/>
        </w:trPr>
        <w:tc>
          <w:tcPr>
            <w:tcW w:w="2608" w:type="dxa"/>
            <w:shd w:val="clear" w:color="auto" w:fill="auto"/>
            <w:noWrap/>
            <w:vAlign w:val="bottom"/>
            <w:hideMark/>
          </w:tcPr>
          <w:p w14:paraId="1E5F0FE0" w14:textId="7874667F" w:rsidR="00162643" w:rsidRPr="00A564D4" w:rsidRDefault="00162643" w:rsidP="00162643">
            <w:pPr>
              <w:jc w:val="left"/>
              <w:rPr>
                <w:sz w:val="28"/>
                <w:szCs w:val="28"/>
              </w:rPr>
            </w:pPr>
            <w:r w:rsidRPr="00A564D4">
              <w:rPr>
                <w:sz w:val="28"/>
                <w:szCs w:val="28"/>
              </w:rPr>
              <w:t xml:space="preserve">Beginning balance at the </w:t>
            </w:r>
            <w:r w:rsidR="00B30E25">
              <w:rPr>
                <w:sz w:val="28"/>
                <w:szCs w:val="28"/>
              </w:rPr>
              <w:t>years</w:t>
            </w:r>
          </w:p>
        </w:tc>
        <w:tc>
          <w:tcPr>
            <w:tcW w:w="1417" w:type="dxa"/>
            <w:shd w:val="clear" w:color="auto" w:fill="auto"/>
            <w:noWrap/>
            <w:vAlign w:val="bottom"/>
          </w:tcPr>
          <w:p w14:paraId="3FF0D8F8" w14:textId="77777777" w:rsidR="00162643" w:rsidRPr="00A564D4" w:rsidRDefault="00162643" w:rsidP="00200222">
            <w:pPr>
              <w:tabs>
                <w:tab w:val="decimal" w:pos="1163"/>
              </w:tabs>
              <w:ind w:right="-113"/>
              <w:rPr>
                <w:sz w:val="28"/>
                <w:szCs w:val="28"/>
              </w:rPr>
            </w:pPr>
            <w:r w:rsidRPr="00A564D4">
              <w:rPr>
                <w:sz w:val="28"/>
                <w:szCs w:val="28"/>
              </w:rPr>
              <w:t>-</w:t>
            </w:r>
          </w:p>
        </w:tc>
        <w:tc>
          <w:tcPr>
            <w:tcW w:w="1418" w:type="dxa"/>
            <w:shd w:val="clear" w:color="auto" w:fill="auto"/>
            <w:noWrap/>
            <w:vAlign w:val="bottom"/>
          </w:tcPr>
          <w:p w14:paraId="15C07EB5" w14:textId="77777777" w:rsidR="00162643" w:rsidRPr="00A564D4" w:rsidRDefault="00162643" w:rsidP="00200222">
            <w:pPr>
              <w:tabs>
                <w:tab w:val="decimal" w:pos="1163"/>
              </w:tabs>
              <w:ind w:right="-113"/>
              <w:rPr>
                <w:sz w:val="28"/>
                <w:szCs w:val="28"/>
              </w:rPr>
            </w:pPr>
            <w:r w:rsidRPr="00A564D4">
              <w:rPr>
                <w:sz w:val="28"/>
                <w:szCs w:val="28"/>
              </w:rPr>
              <w:t>-</w:t>
            </w:r>
          </w:p>
        </w:tc>
        <w:tc>
          <w:tcPr>
            <w:tcW w:w="1417" w:type="dxa"/>
            <w:shd w:val="clear" w:color="auto" w:fill="auto"/>
            <w:noWrap/>
            <w:vAlign w:val="bottom"/>
          </w:tcPr>
          <w:p w14:paraId="14C9ACB7" w14:textId="77777777" w:rsidR="00162643" w:rsidRPr="00A564D4" w:rsidRDefault="00162643" w:rsidP="00200222">
            <w:pPr>
              <w:tabs>
                <w:tab w:val="decimal" w:pos="1163"/>
              </w:tabs>
              <w:ind w:right="-113"/>
              <w:rPr>
                <w:sz w:val="28"/>
                <w:szCs w:val="28"/>
              </w:rPr>
            </w:pPr>
            <w:r w:rsidRPr="00A564D4">
              <w:rPr>
                <w:sz w:val="28"/>
                <w:szCs w:val="28"/>
              </w:rPr>
              <w:t>-</w:t>
            </w:r>
          </w:p>
        </w:tc>
        <w:tc>
          <w:tcPr>
            <w:tcW w:w="1418" w:type="dxa"/>
            <w:shd w:val="clear" w:color="auto" w:fill="auto"/>
            <w:noWrap/>
            <w:vAlign w:val="bottom"/>
          </w:tcPr>
          <w:p w14:paraId="17F39C7C" w14:textId="77777777" w:rsidR="00162643" w:rsidRPr="00A564D4" w:rsidRDefault="00162643" w:rsidP="00200222">
            <w:pPr>
              <w:tabs>
                <w:tab w:val="decimal" w:pos="1163"/>
              </w:tabs>
              <w:ind w:right="-113"/>
              <w:rPr>
                <w:sz w:val="28"/>
                <w:szCs w:val="28"/>
              </w:rPr>
            </w:pPr>
            <w:r w:rsidRPr="00A564D4">
              <w:rPr>
                <w:sz w:val="28"/>
                <w:szCs w:val="28"/>
              </w:rPr>
              <w:t>77,000,000</w:t>
            </w:r>
          </w:p>
        </w:tc>
      </w:tr>
      <w:tr w:rsidR="00C26B50" w:rsidRPr="00A564D4" w14:paraId="6C10D091" w14:textId="77777777" w:rsidTr="00821F41">
        <w:trPr>
          <w:trHeight w:val="397"/>
        </w:trPr>
        <w:tc>
          <w:tcPr>
            <w:tcW w:w="2608" w:type="dxa"/>
            <w:shd w:val="clear" w:color="auto" w:fill="auto"/>
            <w:noWrap/>
            <w:vAlign w:val="bottom"/>
          </w:tcPr>
          <w:p w14:paraId="6A780ED9" w14:textId="50B09B2E" w:rsidR="00C26B50" w:rsidRPr="00A564D4" w:rsidRDefault="00C26B50" w:rsidP="00162643">
            <w:pPr>
              <w:jc w:val="left"/>
              <w:rPr>
                <w:sz w:val="28"/>
                <w:szCs w:val="28"/>
              </w:rPr>
            </w:pPr>
            <w:r w:rsidRPr="00A564D4">
              <w:rPr>
                <w:sz w:val="28"/>
                <w:szCs w:val="28"/>
              </w:rPr>
              <w:t xml:space="preserve">Increase during the </w:t>
            </w:r>
            <w:r w:rsidR="00B30E25">
              <w:rPr>
                <w:sz w:val="28"/>
                <w:szCs w:val="28"/>
              </w:rPr>
              <w:t>years</w:t>
            </w:r>
          </w:p>
        </w:tc>
        <w:tc>
          <w:tcPr>
            <w:tcW w:w="1417" w:type="dxa"/>
            <w:shd w:val="clear" w:color="auto" w:fill="auto"/>
            <w:noWrap/>
            <w:vAlign w:val="bottom"/>
          </w:tcPr>
          <w:p w14:paraId="1ADE8CBA" w14:textId="19DD039F" w:rsidR="00C26B50" w:rsidRPr="00A564D4" w:rsidRDefault="00C26B50" w:rsidP="00200222">
            <w:pPr>
              <w:tabs>
                <w:tab w:val="decimal" w:pos="1163"/>
              </w:tabs>
              <w:ind w:right="-113"/>
              <w:rPr>
                <w:sz w:val="28"/>
                <w:szCs w:val="28"/>
              </w:rPr>
            </w:pPr>
            <w:r w:rsidRPr="00A564D4">
              <w:rPr>
                <w:sz w:val="28"/>
                <w:szCs w:val="28"/>
              </w:rPr>
              <w:t>-</w:t>
            </w:r>
          </w:p>
        </w:tc>
        <w:tc>
          <w:tcPr>
            <w:tcW w:w="1418" w:type="dxa"/>
            <w:shd w:val="clear" w:color="auto" w:fill="auto"/>
            <w:noWrap/>
            <w:vAlign w:val="bottom"/>
          </w:tcPr>
          <w:p w14:paraId="66C972A4" w14:textId="1BB2E9DC" w:rsidR="00C26B50" w:rsidRPr="00A564D4" w:rsidRDefault="00C26B50" w:rsidP="00200222">
            <w:pPr>
              <w:tabs>
                <w:tab w:val="decimal" w:pos="1163"/>
              </w:tabs>
              <w:ind w:right="-113"/>
              <w:rPr>
                <w:sz w:val="28"/>
                <w:szCs w:val="28"/>
              </w:rPr>
            </w:pPr>
            <w:r w:rsidRPr="00A564D4">
              <w:rPr>
                <w:sz w:val="28"/>
                <w:szCs w:val="28"/>
              </w:rPr>
              <w:t>-</w:t>
            </w:r>
          </w:p>
        </w:tc>
        <w:tc>
          <w:tcPr>
            <w:tcW w:w="1417" w:type="dxa"/>
            <w:shd w:val="clear" w:color="auto" w:fill="auto"/>
            <w:noWrap/>
            <w:vAlign w:val="bottom"/>
          </w:tcPr>
          <w:p w14:paraId="593FEAD3" w14:textId="6244BD42" w:rsidR="00C26B50" w:rsidRPr="00A564D4" w:rsidRDefault="00985563" w:rsidP="00200222">
            <w:pPr>
              <w:tabs>
                <w:tab w:val="decimal" w:pos="1163"/>
              </w:tabs>
              <w:ind w:right="-113"/>
              <w:rPr>
                <w:sz w:val="28"/>
                <w:szCs w:val="28"/>
              </w:rPr>
            </w:pPr>
            <w:r>
              <w:rPr>
                <w:sz w:val="28"/>
                <w:szCs w:val="28"/>
              </w:rPr>
              <w:t>-</w:t>
            </w:r>
          </w:p>
        </w:tc>
        <w:tc>
          <w:tcPr>
            <w:tcW w:w="1418" w:type="dxa"/>
            <w:shd w:val="clear" w:color="auto" w:fill="auto"/>
            <w:noWrap/>
            <w:vAlign w:val="bottom"/>
          </w:tcPr>
          <w:p w14:paraId="0420740D" w14:textId="2D2785B3" w:rsidR="00C26B50" w:rsidRPr="00A564D4" w:rsidRDefault="00C26B50" w:rsidP="00200222">
            <w:pPr>
              <w:tabs>
                <w:tab w:val="decimal" w:pos="1163"/>
              </w:tabs>
              <w:ind w:right="-113"/>
              <w:rPr>
                <w:sz w:val="28"/>
                <w:szCs w:val="28"/>
              </w:rPr>
            </w:pPr>
            <w:r w:rsidRPr="00A564D4">
              <w:rPr>
                <w:sz w:val="28"/>
                <w:szCs w:val="28"/>
              </w:rPr>
              <w:t>-</w:t>
            </w:r>
          </w:p>
        </w:tc>
      </w:tr>
      <w:tr w:rsidR="00162643" w:rsidRPr="00A564D4" w14:paraId="42FA4DF7" w14:textId="77777777" w:rsidTr="00821F41">
        <w:trPr>
          <w:trHeight w:val="397"/>
        </w:trPr>
        <w:tc>
          <w:tcPr>
            <w:tcW w:w="2608" w:type="dxa"/>
            <w:shd w:val="clear" w:color="auto" w:fill="auto"/>
            <w:noWrap/>
            <w:vAlign w:val="bottom"/>
            <w:hideMark/>
          </w:tcPr>
          <w:p w14:paraId="26F5C679" w14:textId="43D6B229" w:rsidR="00162643" w:rsidRPr="00A564D4" w:rsidRDefault="00162643" w:rsidP="00162643">
            <w:pPr>
              <w:jc w:val="left"/>
              <w:rPr>
                <w:sz w:val="28"/>
                <w:szCs w:val="28"/>
              </w:rPr>
            </w:pPr>
            <w:r w:rsidRPr="00A564D4">
              <w:rPr>
                <w:sz w:val="28"/>
                <w:szCs w:val="28"/>
              </w:rPr>
              <w:t xml:space="preserve">Decrease during the </w:t>
            </w:r>
            <w:r w:rsidR="00B30E25">
              <w:rPr>
                <w:sz w:val="28"/>
                <w:szCs w:val="28"/>
              </w:rPr>
              <w:t>years</w:t>
            </w:r>
          </w:p>
        </w:tc>
        <w:tc>
          <w:tcPr>
            <w:tcW w:w="1417" w:type="dxa"/>
            <w:shd w:val="clear" w:color="auto" w:fill="auto"/>
            <w:noWrap/>
            <w:vAlign w:val="bottom"/>
          </w:tcPr>
          <w:p w14:paraId="3DCBE0CE" w14:textId="77777777" w:rsidR="00162643" w:rsidRPr="00A564D4" w:rsidRDefault="00162643" w:rsidP="00200222">
            <w:pPr>
              <w:pBdr>
                <w:bottom w:val="single" w:sz="4" w:space="1" w:color="auto"/>
              </w:pBdr>
              <w:tabs>
                <w:tab w:val="decimal" w:pos="1163"/>
              </w:tabs>
              <w:ind w:right="-113"/>
              <w:rPr>
                <w:sz w:val="28"/>
                <w:szCs w:val="28"/>
              </w:rPr>
            </w:pPr>
            <w:r w:rsidRPr="00A564D4">
              <w:rPr>
                <w:sz w:val="28"/>
                <w:szCs w:val="28"/>
              </w:rPr>
              <w:t>-</w:t>
            </w:r>
          </w:p>
        </w:tc>
        <w:tc>
          <w:tcPr>
            <w:tcW w:w="1418" w:type="dxa"/>
            <w:shd w:val="clear" w:color="auto" w:fill="auto"/>
            <w:noWrap/>
            <w:vAlign w:val="bottom"/>
          </w:tcPr>
          <w:p w14:paraId="517C184D" w14:textId="77777777" w:rsidR="00162643" w:rsidRPr="00A564D4" w:rsidRDefault="00162643" w:rsidP="00200222">
            <w:pPr>
              <w:pBdr>
                <w:bottom w:val="single" w:sz="4" w:space="1" w:color="auto"/>
              </w:pBdr>
              <w:tabs>
                <w:tab w:val="decimal" w:pos="1163"/>
              </w:tabs>
              <w:ind w:right="-113"/>
              <w:rPr>
                <w:sz w:val="28"/>
                <w:szCs w:val="28"/>
              </w:rPr>
            </w:pPr>
            <w:r w:rsidRPr="00A564D4">
              <w:rPr>
                <w:sz w:val="28"/>
                <w:szCs w:val="28"/>
              </w:rPr>
              <w:t>-</w:t>
            </w:r>
          </w:p>
        </w:tc>
        <w:tc>
          <w:tcPr>
            <w:tcW w:w="1417" w:type="dxa"/>
            <w:shd w:val="clear" w:color="auto" w:fill="auto"/>
            <w:noWrap/>
            <w:vAlign w:val="bottom"/>
          </w:tcPr>
          <w:p w14:paraId="20BD172B" w14:textId="77777777" w:rsidR="00162643" w:rsidRPr="00A564D4" w:rsidRDefault="00162643" w:rsidP="00200222">
            <w:pPr>
              <w:pBdr>
                <w:bottom w:val="single" w:sz="4" w:space="1" w:color="auto"/>
              </w:pBdr>
              <w:tabs>
                <w:tab w:val="decimal" w:pos="1163"/>
              </w:tabs>
              <w:ind w:right="-113"/>
              <w:rPr>
                <w:sz w:val="28"/>
                <w:szCs w:val="28"/>
              </w:rPr>
            </w:pPr>
            <w:r w:rsidRPr="00A564D4">
              <w:rPr>
                <w:sz w:val="28"/>
                <w:szCs w:val="28"/>
              </w:rPr>
              <w:t>-</w:t>
            </w:r>
          </w:p>
        </w:tc>
        <w:tc>
          <w:tcPr>
            <w:tcW w:w="1418" w:type="dxa"/>
            <w:shd w:val="clear" w:color="auto" w:fill="auto"/>
            <w:noWrap/>
            <w:vAlign w:val="bottom"/>
          </w:tcPr>
          <w:p w14:paraId="112E9441" w14:textId="77777777" w:rsidR="00162643" w:rsidRPr="00A564D4" w:rsidRDefault="00162643" w:rsidP="00200222">
            <w:pPr>
              <w:pBdr>
                <w:bottom w:val="single" w:sz="4" w:space="1" w:color="auto"/>
              </w:pBdr>
              <w:tabs>
                <w:tab w:val="decimal" w:pos="1163"/>
              </w:tabs>
              <w:ind w:right="-113"/>
              <w:rPr>
                <w:sz w:val="28"/>
                <w:szCs w:val="28"/>
              </w:rPr>
            </w:pPr>
            <w:r w:rsidRPr="00A564D4">
              <w:rPr>
                <w:sz w:val="28"/>
                <w:szCs w:val="28"/>
              </w:rPr>
              <w:t>(77,000,000)</w:t>
            </w:r>
          </w:p>
        </w:tc>
      </w:tr>
      <w:tr w:rsidR="00162643" w:rsidRPr="00A564D4" w14:paraId="09411AC6" w14:textId="77777777" w:rsidTr="00D3393D">
        <w:trPr>
          <w:trHeight w:val="397"/>
        </w:trPr>
        <w:tc>
          <w:tcPr>
            <w:tcW w:w="2608" w:type="dxa"/>
            <w:shd w:val="clear" w:color="auto" w:fill="auto"/>
            <w:noWrap/>
            <w:vAlign w:val="bottom"/>
            <w:hideMark/>
          </w:tcPr>
          <w:p w14:paraId="178DDA18" w14:textId="6D160EEB" w:rsidR="00162643" w:rsidRPr="00A564D4" w:rsidRDefault="00162643" w:rsidP="00B30E25">
            <w:pPr>
              <w:jc w:val="left"/>
              <w:rPr>
                <w:sz w:val="28"/>
                <w:szCs w:val="28"/>
              </w:rPr>
            </w:pPr>
            <w:r w:rsidRPr="00A564D4">
              <w:rPr>
                <w:b/>
                <w:bCs/>
                <w:sz w:val="28"/>
                <w:szCs w:val="28"/>
              </w:rPr>
              <w:t xml:space="preserve">Ending balance at the </w:t>
            </w:r>
            <w:r w:rsidR="00B30E25">
              <w:rPr>
                <w:b/>
                <w:bCs/>
                <w:sz w:val="28"/>
                <w:szCs w:val="28"/>
              </w:rPr>
              <w:t>years</w:t>
            </w:r>
          </w:p>
        </w:tc>
        <w:tc>
          <w:tcPr>
            <w:tcW w:w="1417" w:type="dxa"/>
            <w:shd w:val="clear" w:color="auto" w:fill="auto"/>
            <w:noWrap/>
            <w:vAlign w:val="bottom"/>
          </w:tcPr>
          <w:p w14:paraId="37F48AA2" w14:textId="77777777" w:rsidR="00162643" w:rsidRPr="00A564D4" w:rsidRDefault="00162643" w:rsidP="00200222">
            <w:pPr>
              <w:pBdr>
                <w:bottom w:val="double" w:sz="4" w:space="1" w:color="auto"/>
              </w:pBdr>
              <w:tabs>
                <w:tab w:val="decimal" w:pos="1163"/>
              </w:tabs>
              <w:ind w:right="-113"/>
              <w:rPr>
                <w:sz w:val="28"/>
                <w:szCs w:val="28"/>
              </w:rPr>
            </w:pPr>
            <w:r w:rsidRPr="00A564D4">
              <w:rPr>
                <w:sz w:val="28"/>
                <w:szCs w:val="28"/>
              </w:rPr>
              <w:t>-</w:t>
            </w:r>
          </w:p>
        </w:tc>
        <w:tc>
          <w:tcPr>
            <w:tcW w:w="1418" w:type="dxa"/>
            <w:shd w:val="clear" w:color="auto" w:fill="auto"/>
            <w:noWrap/>
            <w:vAlign w:val="bottom"/>
          </w:tcPr>
          <w:p w14:paraId="3B77405E" w14:textId="77777777" w:rsidR="00162643" w:rsidRPr="00A564D4" w:rsidRDefault="00162643" w:rsidP="00200222">
            <w:pPr>
              <w:pBdr>
                <w:bottom w:val="double" w:sz="4" w:space="1" w:color="auto"/>
              </w:pBdr>
              <w:tabs>
                <w:tab w:val="decimal" w:pos="1163"/>
              </w:tabs>
              <w:ind w:right="-113"/>
              <w:rPr>
                <w:sz w:val="28"/>
                <w:szCs w:val="28"/>
              </w:rPr>
            </w:pPr>
            <w:r w:rsidRPr="00A564D4">
              <w:rPr>
                <w:sz w:val="28"/>
                <w:szCs w:val="28"/>
              </w:rPr>
              <w:t>-</w:t>
            </w:r>
          </w:p>
        </w:tc>
        <w:tc>
          <w:tcPr>
            <w:tcW w:w="1417" w:type="dxa"/>
            <w:shd w:val="clear" w:color="auto" w:fill="auto"/>
            <w:noWrap/>
            <w:vAlign w:val="bottom"/>
          </w:tcPr>
          <w:p w14:paraId="68ED35FB" w14:textId="3945AB2C" w:rsidR="00162643" w:rsidRPr="00A564D4" w:rsidRDefault="00985563" w:rsidP="00200222">
            <w:pPr>
              <w:pBdr>
                <w:bottom w:val="double" w:sz="4" w:space="1" w:color="auto"/>
              </w:pBdr>
              <w:tabs>
                <w:tab w:val="decimal" w:pos="1163"/>
              </w:tabs>
              <w:ind w:right="-113"/>
              <w:rPr>
                <w:sz w:val="28"/>
                <w:szCs w:val="28"/>
              </w:rPr>
            </w:pPr>
            <w:r>
              <w:rPr>
                <w:sz w:val="28"/>
                <w:szCs w:val="28"/>
              </w:rPr>
              <w:t>-</w:t>
            </w:r>
          </w:p>
        </w:tc>
        <w:tc>
          <w:tcPr>
            <w:tcW w:w="1418" w:type="dxa"/>
            <w:shd w:val="clear" w:color="auto" w:fill="auto"/>
            <w:noWrap/>
            <w:vAlign w:val="bottom"/>
          </w:tcPr>
          <w:p w14:paraId="6F3CC43C" w14:textId="77777777" w:rsidR="00162643" w:rsidRPr="00A564D4" w:rsidRDefault="00162643" w:rsidP="00200222">
            <w:pPr>
              <w:pBdr>
                <w:bottom w:val="double" w:sz="4" w:space="1" w:color="auto"/>
              </w:pBdr>
              <w:tabs>
                <w:tab w:val="decimal" w:pos="1163"/>
              </w:tabs>
              <w:ind w:right="-113"/>
              <w:rPr>
                <w:sz w:val="28"/>
                <w:szCs w:val="28"/>
              </w:rPr>
            </w:pPr>
            <w:r w:rsidRPr="00A564D4">
              <w:rPr>
                <w:sz w:val="28"/>
                <w:szCs w:val="28"/>
              </w:rPr>
              <w:t>-</w:t>
            </w:r>
          </w:p>
        </w:tc>
      </w:tr>
    </w:tbl>
    <w:p w14:paraId="21ACE3D7" w14:textId="5DEC73B1" w:rsidR="00294573" w:rsidRPr="00A564D4" w:rsidRDefault="00B30E25" w:rsidP="00200222">
      <w:pPr>
        <w:spacing w:before="120"/>
        <w:ind w:left="567"/>
        <w:rPr>
          <w:sz w:val="28"/>
          <w:szCs w:val="28"/>
        </w:rPr>
      </w:pPr>
      <w:r>
        <w:rPr>
          <w:sz w:val="28"/>
          <w:szCs w:val="28"/>
        </w:rPr>
        <w:t>Short-term loan to related parties</w:t>
      </w:r>
      <w:r w:rsidR="00294573" w:rsidRPr="00A564D4">
        <w:rPr>
          <w:sz w:val="28"/>
          <w:szCs w:val="28"/>
        </w:rPr>
        <w:t xml:space="preserve"> </w:t>
      </w:r>
      <w:r>
        <w:rPr>
          <w:sz w:val="28"/>
          <w:szCs w:val="28"/>
        </w:rPr>
        <w:t>are</w:t>
      </w:r>
      <w:r w:rsidR="00294573" w:rsidRPr="00A564D4">
        <w:rPr>
          <w:sz w:val="28"/>
          <w:szCs w:val="28"/>
        </w:rPr>
        <w:t xml:space="preserve"> promissory note due at call without collateral. The loan bears interest </w:t>
      </w:r>
      <w:r w:rsidR="00C26B50" w:rsidRPr="00A564D4">
        <w:rPr>
          <w:sz w:val="28"/>
          <w:szCs w:val="28"/>
        </w:rPr>
        <w:br/>
      </w:r>
      <w:r w:rsidR="00294573" w:rsidRPr="00A564D4">
        <w:rPr>
          <w:sz w:val="28"/>
          <w:szCs w:val="28"/>
        </w:rPr>
        <w:t xml:space="preserve">at </w:t>
      </w:r>
      <w:r w:rsidR="00C26B50" w:rsidRPr="00A564D4">
        <w:rPr>
          <w:sz w:val="28"/>
          <w:szCs w:val="28"/>
        </w:rPr>
        <w:t>0.8</w:t>
      </w:r>
      <w:r w:rsidR="000E2B6B">
        <w:rPr>
          <w:sz w:val="28"/>
          <w:szCs w:val="28"/>
        </w:rPr>
        <w:t>0</w:t>
      </w:r>
      <w:r w:rsidR="00C26B50" w:rsidRPr="00A564D4">
        <w:rPr>
          <w:sz w:val="28"/>
          <w:szCs w:val="28"/>
        </w:rPr>
        <w:t xml:space="preserve">% - </w:t>
      </w:r>
      <w:r w:rsidR="00294573" w:rsidRPr="00A564D4">
        <w:rPr>
          <w:sz w:val="28"/>
          <w:szCs w:val="28"/>
        </w:rPr>
        <w:t>1</w:t>
      </w:r>
      <w:r w:rsidR="00C26B50" w:rsidRPr="00A564D4">
        <w:rPr>
          <w:sz w:val="28"/>
          <w:szCs w:val="28"/>
        </w:rPr>
        <w:t>.0</w:t>
      </w:r>
      <w:r w:rsidR="000E2B6B">
        <w:rPr>
          <w:sz w:val="28"/>
          <w:szCs w:val="28"/>
        </w:rPr>
        <w:t>0</w:t>
      </w:r>
      <w:r w:rsidR="00294573" w:rsidRPr="00A564D4">
        <w:rPr>
          <w:sz w:val="28"/>
          <w:szCs w:val="28"/>
        </w:rPr>
        <w:t xml:space="preserve">% per annum. </w:t>
      </w:r>
    </w:p>
    <w:p w14:paraId="00AD74A5" w14:textId="0B2657BD" w:rsidR="00294573" w:rsidRPr="00A564D4" w:rsidRDefault="00294573" w:rsidP="00200222">
      <w:pPr>
        <w:spacing w:before="120"/>
        <w:ind w:left="567"/>
        <w:rPr>
          <w:sz w:val="28"/>
          <w:szCs w:val="28"/>
        </w:rPr>
      </w:pPr>
      <w:r w:rsidRPr="00A564D4">
        <w:rPr>
          <w:sz w:val="28"/>
          <w:szCs w:val="28"/>
        </w:rPr>
        <w:t xml:space="preserve">The Company has movements on long-term loan to related parties </w:t>
      </w:r>
      <w:r w:rsidR="009F3AA5">
        <w:rPr>
          <w:snapToGrid w:val="0"/>
          <w:sz w:val="28"/>
          <w:szCs w:val="28"/>
        </w:rPr>
        <w:t xml:space="preserve">for </w:t>
      </w:r>
      <w:r w:rsidR="00ED2912" w:rsidRPr="00A564D4">
        <w:rPr>
          <w:snapToGrid w:val="0"/>
          <w:sz w:val="28"/>
          <w:szCs w:val="28"/>
        </w:rPr>
        <w:t xml:space="preserve">the year ended </w:t>
      </w:r>
      <w:r w:rsidR="009531D7" w:rsidRPr="00A564D4">
        <w:rPr>
          <w:sz w:val="28"/>
          <w:szCs w:val="28"/>
        </w:rPr>
        <w:t xml:space="preserve">December </w:t>
      </w:r>
      <w:r w:rsidRPr="00A564D4">
        <w:rPr>
          <w:sz w:val="28"/>
          <w:szCs w:val="28"/>
        </w:rPr>
        <w:t>3</w:t>
      </w:r>
      <w:r w:rsidR="009531D7" w:rsidRPr="00A564D4">
        <w:rPr>
          <w:sz w:val="28"/>
          <w:szCs w:val="28"/>
        </w:rPr>
        <w:t>1</w:t>
      </w:r>
      <w:r w:rsidRPr="00A564D4">
        <w:rPr>
          <w:sz w:val="28"/>
          <w:szCs w:val="28"/>
        </w:rPr>
        <w:t>, as follows:</w:t>
      </w:r>
    </w:p>
    <w:tbl>
      <w:tblPr>
        <w:tblW w:w="8276" w:type="dxa"/>
        <w:tblInd w:w="567" w:type="dxa"/>
        <w:tblCellMar>
          <w:left w:w="57" w:type="dxa"/>
          <w:right w:w="57" w:type="dxa"/>
        </w:tblCellMar>
        <w:tblLook w:val="04A0" w:firstRow="1" w:lastRow="0" w:firstColumn="1" w:lastColumn="0" w:noHBand="0" w:noVBand="1"/>
      </w:tblPr>
      <w:tblGrid>
        <w:gridCol w:w="2608"/>
        <w:gridCol w:w="1417"/>
        <w:gridCol w:w="1417"/>
        <w:gridCol w:w="1417"/>
        <w:gridCol w:w="1417"/>
      </w:tblGrid>
      <w:tr w:rsidR="00294573" w:rsidRPr="00A564D4" w14:paraId="263B1CE1" w14:textId="77777777" w:rsidTr="00821F41">
        <w:trPr>
          <w:trHeight w:val="397"/>
        </w:trPr>
        <w:tc>
          <w:tcPr>
            <w:tcW w:w="2608" w:type="dxa"/>
            <w:tcBorders>
              <w:top w:val="nil"/>
              <w:left w:val="nil"/>
              <w:bottom w:val="nil"/>
              <w:right w:val="nil"/>
            </w:tcBorders>
            <w:shd w:val="clear" w:color="auto" w:fill="auto"/>
            <w:noWrap/>
            <w:vAlign w:val="bottom"/>
            <w:hideMark/>
          </w:tcPr>
          <w:p w14:paraId="196080A3" w14:textId="77777777" w:rsidR="00294573" w:rsidRPr="00A564D4" w:rsidRDefault="00294573" w:rsidP="00821F41">
            <w:pPr>
              <w:spacing w:before="120"/>
              <w:jc w:val="left"/>
              <w:rPr>
                <w:sz w:val="28"/>
                <w:szCs w:val="28"/>
              </w:rPr>
            </w:pPr>
          </w:p>
        </w:tc>
        <w:tc>
          <w:tcPr>
            <w:tcW w:w="5668" w:type="dxa"/>
            <w:gridSpan w:val="4"/>
            <w:tcBorders>
              <w:top w:val="nil"/>
              <w:left w:val="nil"/>
              <w:right w:val="nil"/>
            </w:tcBorders>
            <w:shd w:val="clear" w:color="auto" w:fill="auto"/>
            <w:noWrap/>
            <w:vAlign w:val="bottom"/>
            <w:hideMark/>
          </w:tcPr>
          <w:p w14:paraId="2633A484" w14:textId="1C03DF21" w:rsidR="00294573" w:rsidRPr="00A564D4" w:rsidRDefault="00162643" w:rsidP="00821F41">
            <w:pPr>
              <w:pBdr>
                <w:bottom w:val="single" w:sz="4" w:space="1" w:color="auto"/>
              </w:pBdr>
              <w:spacing w:before="120"/>
              <w:jc w:val="center"/>
              <w:rPr>
                <w:sz w:val="28"/>
                <w:szCs w:val="28"/>
              </w:rPr>
            </w:pPr>
            <w:r w:rsidRPr="00A564D4">
              <w:rPr>
                <w:sz w:val="28"/>
                <w:szCs w:val="28"/>
              </w:rPr>
              <w:t xml:space="preserve">Unit: </w:t>
            </w:r>
            <w:r w:rsidR="00294573" w:rsidRPr="00A564D4">
              <w:rPr>
                <w:sz w:val="28"/>
                <w:szCs w:val="28"/>
              </w:rPr>
              <w:t>Baht</w:t>
            </w:r>
          </w:p>
        </w:tc>
      </w:tr>
      <w:tr w:rsidR="00294573" w:rsidRPr="00A564D4" w14:paraId="34499C53" w14:textId="77777777" w:rsidTr="00821F41">
        <w:trPr>
          <w:trHeight w:val="397"/>
        </w:trPr>
        <w:tc>
          <w:tcPr>
            <w:tcW w:w="2608" w:type="dxa"/>
            <w:tcBorders>
              <w:top w:val="nil"/>
              <w:left w:val="nil"/>
              <w:bottom w:val="nil"/>
              <w:right w:val="nil"/>
            </w:tcBorders>
            <w:shd w:val="clear" w:color="auto" w:fill="auto"/>
            <w:noWrap/>
            <w:vAlign w:val="bottom"/>
            <w:hideMark/>
          </w:tcPr>
          <w:p w14:paraId="44CFB96B" w14:textId="77777777" w:rsidR="00294573" w:rsidRPr="00A564D4" w:rsidRDefault="00294573" w:rsidP="00821F41">
            <w:pPr>
              <w:jc w:val="left"/>
              <w:rPr>
                <w:sz w:val="28"/>
                <w:szCs w:val="28"/>
              </w:rPr>
            </w:pPr>
          </w:p>
        </w:tc>
        <w:tc>
          <w:tcPr>
            <w:tcW w:w="2834" w:type="dxa"/>
            <w:gridSpan w:val="2"/>
            <w:tcBorders>
              <w:top w:val="nil"/>
              <w:left w:val="nil"/>
              <w:right w:val="nil"/>
            </w:tcBorders>
            <w:shd w:val="clear" w:color="auto" w:fill="auto"/>
            <w:noWrap/>
            <w:vAlign w:val="bottom"/>
            <w:hideMark/>
          </w:tcPr>
          <w:p w14:paraId="70091F9D" w14:textId="77777777" w:rsidR="00294573" w:rsidRPr="00A564D4" w:rsidRDefault="00294573" w:rsidP="00821F41">
            <w:pPr>
              <w:pBdr>
                <w:bottom w:val="single" w:sz="4" w:space="1" w:color="auto"/>
              </w:pBdr>
              <w:jc w:val="center"/>
              <w:rPr>
                <w:sz w:val="28"/>
                <w:szCs w:val="28"/>
              </w:rPr>
            </w:pPr>
            <w:r w:rsidRPr="00A564D4">
              <w:rPr>
                <w:sz w:val="28"/>
                <w:szCs w:val="28"/>
              </w:rPr>
              <w:t>Consolidated financial statements</w:t>
            </w:r>
          </w:p>
        </w:tc>
        <w:tc>
          <w:tcPr>
            <w:tcW w:w="2834" w:type="dxa"/>
            <w:gridSpan w:val="2"/>
            <w:tcBorders>
              <w:top w:val="nil"/>
              <w:left w:val="nil"/>
              <w:right w:val="nil"/>
            </w:tcBorders>
            <w:shd w:val="clear" w:color="auto" w:fill="auto"/>
            <w:noWrap/>
            <w:vAlign w:val="bottom"/>
            <w:hideMark/>
          </w:tcPr>
          <w:p w14:paraId="290EB52F" w14:textId="77777777" w:rsidR="00294573" w:rsidRPr="00A564D4" w:rsidRDefault="00294573" w:rsidP="00821F41">
            <w:pPr>
              <w:pBdr>
                <w:bottom w:val="single" w:sz="4" w:space="1" w:color="auto"/>
              </w:pBdr>
              <w:jc w:val="center"/>
              <w:rPr>
                <w:sz w:val="28"/>
                <w:szCs w:val="28"/>
              </w:rPr>
            </w:pPr>
            <w:r w:rsidRPr="00A564D4">
              <w:rPr>
                <w:sz w:val="28"/>
                <w:szCs w:val="28"/>
              </w:rPr>
              <w:t>Separate financial statements</w:t>
            </w:r>
          </w:p>
        </w:tc>
      </w:tr>
      <w:tr w:rsidR="00294573" w:rsidRPr="00A564D4" w14:paraId="3E072833" w14:textId="77777777" w:rsidTr="00821F41">
        <w:trPr>
          <w:trHeight w:val="397"/>
        </w:trPr>
        <w:tc>
          <w:tcPr>
            <w:tcW w:w="2608" w:type="dxa"/>
            <w:tcBorders>
              <w:top w:val="nil"/>
              <w:left w:val="nil"/>
              <w:bottom w:val="nil"/>
              <w:right w:val="nil"/>
            </w:tcBorders>
            <w:shd w:val="clear" w:color="auto" w:fill="auto"/>
            <w:noWrap/>
            <w:vAlign w:val="bottom"/>
            <w:hideMark/>
          </w:tcPr>
          <w:p w14:paraId="06FEE43D" w14:textId="77777777" w:rsidR="00294573" w:rsidRPr="00A564D4" w:rsidRDefault="00294573" w:rsidP="00821F41">
            <w:pPr>
              <w:jc w:val="left"/>
              <w:rPr>
                <w:sz w:val="28"/>
                <w:szCs w:val="28"/>
              </w:rPr>
            </w:pPr>
          </w:p>
        </w:tc>
        <w:tc>
          <w:tcPr>
            <w:tcW w:w="1417" w:type="dxa"/>
            <w:tcBorders>
              <w:top w:val="nil"/>
              <w:left w:val="nil"/>
              <w:right w:val="nil"/>
            </w:tcBorders>
            <w:shd w:val="clear" w:color="auto" w:fill="auto"/>
            <w:noWrap/>
            <w:vAlign w:val="bottom"/>
            <w:hideMark/>
          </w:tcPr>
          <w:p w14:paraId="7B86A198"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2019</w:t>
            </w:r>
          </w:p>
        </w:tc>
        <w:tc>
          <w:tcPr>
            <w:tcW w:w="1417" w:type="dxa"/>
            <w:tcBorders>
              <w:top w:val="nil"/>
              <w:left w:val="nil"/>
              <w:right w:val="nil"/>
            </w:tcBorders>
            <w:shd w:val="clear" w:color="auto" w:fill="auto"/>
            <w:noWrap/>
            <w:vAlign w:val="bottom"/>
            <w:hideMark/>
          </w:tcPr>
          <w:p w14:paraId="76F22F37"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2018</w:t>
            </w:r>
          </w:p>
        </w:tc>
        <w:tc>
          <w:tcPr>
            <w:tcW w:w="1417" w:type="dxa"/>
            <w:tcBorders>
              <w:top w:val="nil"/>
              <w:left w:val="nil"/>
              <w:right w:val="nil"/>
            </w:tcBorders>
            <w:shd w:val="clear" w:color="auto" w:fill="auto"/>
            <w:noWrap/>
            <w:vAlign w:val="bottom"/>
            <w:hideMark/>
          </w:tcPr>
          <w:p w14:paraId="440A3981"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2019</w:t>
            </w:r>
          </w:p>
        </w:tc>
        <w:tc>
          <w:tcPr>
            <w:tcW w:w="1417" w:type="dxa"/>
            <w:tcBorders>
              <w:top w:val="nil"/>
              <w:left w:val="nil"/>
              <w:right w:val="nil"/>
            </w:tcBorders>
            <w:shd w:val="clear" w:color="auto" w:fill="auto"/>
            <w:noWrap/>
            <w:vAlign w:val="bottom"/>
            <w:hideMark/>
          </w:tcPr>
          <w:p w14:paraId="574CF2B0" w14:textId="77777777" w:rsidR="00294573" w:rsidRPr="00A564D4" w:rsidRDefault="00294573" w:rsidP="00821F41">
            <w:pPr>
              <w:pBdr>
                <w:bottom w:val="single" w:sz="4" w:space="1" w:color="auto"/>
              </w:pBdr>
              <w:jc w:val="center"/>
              <w:rPr>
                <w:spacing w:val="-4"/>
                <w:sz w:val="28"/>
                <w:szCs w:val="28"/>
              </w:rPr>
            </w:pPr>
            <w:r w:rsidRPr="00A564D4">
              <w:rPr>
                <w:spacing w:val="-4"/>
                <w:sz w:val="28"/>
                <w:szCs w:val="28"/>
              </w:rPr>
              <w:t>2018</w:t>
            </w:r>
          </w:p>
        </w:tc>
      </w:tr>
      <w:tr w:rsidR="00294573" w:rsidRPr="00A564D4" w14:paraId="0FC27FCC" w14:textId="77777777" w:rsidTr="00821F41">
        <w:trPr>
          <w:trHeight w:val="397"/>
        </w:trPr>
        <w:tc>
          <w:tcPr>
            <w:tcW w:w="2608" w:type="dxa"/>
            <w:tcBorders>
              <w:top w:val="nil"/>
              <w:left w:val="nil"/>
              <w:bottom w:val="nil"/>
              <w:right w:val="nil"/>
            </w:tcBorders>
            <w:shd w:val="clear" w:color="auto" w:fill="auto"/>
            <w:noWrap/>
            <w:vAlign w:val="bottom"/>
          </w:tcPr>
          <w:p w14:paraId="339DF356" w14:textId="13AB682A" w:rsidR="00294573" w:rsidRPr="00A564D4" w:rsidRDefault="00982461" w:rsidP="00C26B50">
            <w:pPr>
              <w:ind w:left="284" w:hanging="284"/>
              <w:jc w:val="left"/>
              <w:rPr>
                <w:sz w:val="28"/>
                <w:szCs w:val="28"/>
              </w:rPr>
            </w:pPr>
            <w:r w:rsidRPr="00A564D4">
              <w:rPr>
                <w:b/>
                <w:bCs/>
                <w:sz w:val="28"/>
                <w:szCs w:val="28"/>
              </w:rPr>
              <w:t xml:space="preserve">Long-term loans to </w:t>
            </w:r>
            <w:r w:rsidR="00294573" w:rsidRPr="00A564D4">
              <w:rPr>
                <w:b/>
                <w:bCs/>
                <w:sz w:val="28"/>
                <w:szCs w:val="28"/>
              </w:rPr>
              <w:t xml:space="preserve">a related </w:t>
            </w:r>
            <w:r w:rsidR="00C26B50" w:rsidRPr="00A564D4">
              <w:rPr>
                <w:b/>
                <w:bCs/>
                <w:sz w:val="28"/>
                <w:szCs w:val="28"/>
              </w:rPr>
              <w:t>parties</w:t>
            </w:r>
          </w:p>
        </w:tc>
        <w:tc>
          <w:tcPr>
            <w:tcW w:w="1417" w:type="dxa"/>
            <w:tcBorders>
              <w:top w:val="nil"/>
              <w:left w:val="nil"/>
              <w:right w:val="nil"/>
            </w:tcBorders>
            <w:shd w:val="clear" w:color="auto" w:fill="auto"/>
            <w:noWrap/>
            <w:vAlign w:val="bottom"/>
          </w:tcPr>
          <w:p w14:paraId="4D8CF6AB" w14:textId="77777777" w:rsidR="00294573" w:rsidRPr="00A564D4" w:rsidRDefault="00294573" w:rsidP="00655606">
            <w:pPr>
              <w:tabs>
                <w:tab w:val="decimal" w:pos="1051"/>
              </w:tabs>
              <w:rPr>
                <w:sz w:val="28"/>
                <w:szCs w:val="28"/>
              </w:rPr>
            </w:pPr>
          </w:p>
        </w:tc>
        <w:tc>
          <w:tcPr>
            <w:tcW w:w="1417" w:type="dxa"/>
            <w:tcBorders>
              <w:top w:val="nil"/>
              <w:left w:val="nil"/>
              <w:right w:val="nil"/>
            </w:tcBorders>
            <w:shd w:val="clear" w:color="auto" w:fill="auto"/>
            <w:noWrap/>
            <w:vAlign w:val="bottom"/>
          </w:tcPr>
          <w:p w14:paraId="33DFE273" w14:textId="77777777" w:rsidR="00294573" w:rsidRPr="00A564D4" w:rsidRDefault="00294573" w:rsidP="00655606">
            <w:pPr>
              <w:tabs>
                <w:tab w:val="decimal" w:pos="1051"/>
              </w:tabs>
              <w:rPr>
                <w:sz w:val="28"/>
                <w:szCs w:val="28"/>
              </w:rPr>
            </w:pPr>
          </w:p>
        </w:tc>
        <w:tc>
          <w:tcPr>
            <w:tcW w:w="1417" w:type="dxa"/>
            <w:tcBorders>
              <w:top w:val="nil"/>
              <w:left w:val="nil"/>
              <w:right w:val="nil"/>
            </w:tcBorders>
            <w:shd w:val="clear" w:color="auto" w:fill="auto"/>
            <w:noWrap/>
            <w:vAlign w:val="bottom"/>
          </w:tcPr>
          <w:p w14:paraId="2EFF37EF" w14:textId="77777777" w:rsidR="00294573" w:rsidRPr="00A564D4" w:rsidRDefault="00294573" w:rsidP="00655606">
            <w:pPr>
              <w:tabs>
                <w:tab w:val="decimal" w:pos="1051"/>
              </w:tabs>
              <w:rPr>
                <w:sz w:val="28"/>
                <w:szCs w:val="28"/>
              </w:rPr>
            </w:pPr>
          </w:p>
        </w:tc>
        <w:tc>
          <w:tcPr>
            <w:tcW w:w="1417" w:type="dxa"/>
            <w:tcBorders>
              <w:top w:val="nil"/>
              <w:left w:val="nil"/>
              <w:right w:val="nil"/>
            </w:tcBorders>
            <w:shd w:val="clear" w:color="auto" w:fill="auto"/>
            <w:noWrap/>
            <w:vAlign w:val="bottom"/>
          </w:tcPr>
          <w:p w14:paraId="1011A3B8" w14:textId="77777777" w:rsidR="00294573" w:rsidRPr="00A564D4" w:rsidRDefault="00294573" w:rsidP="00655606">
            <w:pPr>
              <w:tabs>
                <w:tab w:val="decimal" w:pos="1051"/>
              </w:tabs>
              <w:rPr>
                <w:sz w:val="28"/>
                <w:szCs w:val="28"/>
              </w:rPr>
            </w:pPr>
          </w:p>
        </w:tc>
      </w:tr>
      <w:tr w:rsidR="00162643" w:rsidRPr="00A564D4" w14:paraId="0D96724B" w14:textId="77777777" w:rsidTr="001C7108">
        <w:trPr>
          <w:trHeight w:val="397"/>
        </w:trPr>
        <w:tc>
          <w:tcPr>
            <w:tcW w:w="2608" w:type="dxa"/>
            <w:tcBorders>
              <w:top w:val="nil"/>
              <w:left w:val="nil"/>
              <w:bottom w:val="nil"/>
              <w:right w:val="nil"/>
            </w:tcBorders>
            <w:shd w:val="clear" w:color="auto" w:fill="auto"/>
            <w:noWrap/>
          </w:tcPr>
          <w:p w14:paraId="767F6C4C" w14:textId="6715BADD" w:rsidR="00162643" w:rsidRPr="00A564D4" w:rsidRDefault="00C26B50" w:rsidP="00162643">
            <w:pPr>
              <w:ind w:left="284" w:hanging="284"/>
              <w:jc w:val="left"/>
              <w:rPr>
                <w:b/>
                <w:bCs/>
                <w:sz w:val="28"/>
                <w:szCs w:val="28"/>
              </w:rPr>
            </w:pPr>
            <w:r w:rsidRPr="00A564D4">
              <w:rPr>
                <w:b/>
                <w:bCs/>
                <w:sz w:val="28"/>
                <w:szCs w:val="28"/>
              </w:rPr>
              <w:t>Subsidiaries</w:t>
            </w:r>
          </w:p>
        </w:tc>
        <w:tc>
          <w:tcPr>
            <w:tcW w:w="1417" w:type="dxa"/>
            <w:tcBorders>
              <w:top w:val="nil"/>
              <w:left w:val="nil"/>
              <w:right w:val="nil"/>
            </w:tcBorders>
            <w:shd w:val="clear" w:color="auto" w:fill="auto"/>
            <w:noWrap/>
            <w:vAlign w:val="bottom"/>
          </w:tcPr>
          <w:p w14:paraId="116A9CAB" w14:textId="77777777" w:rsidR="00162643" w:rsidRPr="00A564D4" w:rsidRDefault="00162643" w:rsidP="00655606">
            <w:pPr>
              <w:tabs>
                <w:tab w:val="decimal" w:pos="1051"/>
              </w:tabs>
              <w:rPr>
                <w:sz w:val="28"/>
                <w:szCs w:val="28"/>
              </w:rPr>
            </w:pPr>
          </w:p>
        </w:tc>
        <w:tc>
          <w:tcPr>
            <w:tcW w:w="1417" w:type="dxa"/>
            <w:tcBorders>
              <w:top w:val="nil"/>
              <w:left w:val="nil"/>
              <w:right w:val="nil"/>
            </w:tcBorders>
            <w:shd w:val="clear" w:color="auto" w:fill="auto"/>
            <w:noWrap/>
            <w:vAlign w:val="bottom"/>
          </w:tcPr>
          <w:p w14:paraId="420905BE" w14:textId="77777777" w:rsidR="00162643" w:rsidRPr="00A564D4" w:rsidRDefault="00162643" w:rsidP="00655606">
            <w:pPr>
              <w:tabs>
                <w:tab w:val="decimal" w:pos="1051"/>
              </w:tabs>
              <w:rPr>
                <w:sz w:val="28"/>
                <w:szCs w:val="28"/>
              </w:rPr>
            </w:pPr>
          </w:p>
        </w:tc>
        <w:tc>
          <w:tcPr>
            <w:tcW w:w="1417" w:type="dxa"/>
            <w:tcBorders>
              <w:top w:val="nil"/>
              <w:left w:val="nil"/>
              <w:right w:val="nil"/>
            </w:tcBorders>
            <w:shd w:val="clear" w:color="auto" w:fill="auto"/>
            <w:noWrap/>
            <w:vAlign w:val="bottom"/>
          </w:tcPr>
          <w:p w14:paraId="6F2E17A6" w14:textId="77777777" w:rsidR="00162643" w:rsidRPr="00A564D4" w:rsidRDefault="00162643" w:rsidP="00655606">
            <w:pPr>
              <w:tabs>
                <w:tab w:val="decimal" w:pos="1051"/>
              </w:tabs>
              <w:rPr>
                <w:sz w:val="28"/>
                <w:szCs w:val="28"/>
              </w:rPr>
            </w:pPr>
          </w:p>
        </w:tc>
        <w:tc>
          <w:tcPr>
            <w:tcW w:w="1417" w:type="dxa"/>
            <w:tcBorders>
              <w:top w:val="nil"/>
              <w:left w:val="nil"/>
              <w:right w:val="nil"/>
            </w:tcBorders>
            <w:shd w:val="clear" w:color="auto" w:fill="auto"/>
            <w:noWrap/>
            <w:vAlign w:val="bottom"/>
          </w:tcPr>
          <w:p w14:paraId="564E1C09" w14:textId="77777777" w:rsidR="00162643" w:rsidRPr="00A564D4" w:rsidRDefault="00162643" w:rsidP="00655606">
            <w:pPr>
              <w:tabs>
                <w:tab w:val="decimal" w:pos="1051"/>
              </w:tabs>
              <w:rPr>
                <w:sz w:val="28"/>
                <w:szCs w:val="28"/>
              </w:rPr>
            </w:pPr>
          </w:p>
        </w:tc>
      </w:tr>
      <w:tr w:rsidR="00162643" w:rsidRPr="00A564D4" w14:paraId="0CEAAA5B" w14:textId="77777777" w:rsidTr="00821F41">
        <w:trPr>
          <w:trHeight w:val="397"/>
        </w:trPr>
        <w:tc>
          <w:tcPr>
            <w:tcW w:w="2608" w:type="dxa"/>
            <w:tcBorders>
              <w:top w:val="nil"/>
              <w:left w:val="nil"/>
              <w:bottom w:val="nil"/>
              <w:right w:val="nil"/>
            </w:tcBorders>
            <w:shd w:val="clear" w:color="auto" w:fill="auto"/>
            <w:noWrap/>
            <w:vAlign w:val="bottom"/>
            <w:hideMark/>
          </w:tcPr>
          <w:p w14:paraId="33AD6032" w14:textId="06722191" w:rsidR="00162643" w:rsidRPr="00A564D4" w:rsidRDefault="00162643" w:rsidP="00162643">
            <w:pPr>
              <w:jc w:val="left"/>
              <w:rPr>
                <w:sz w:val="28"/>
                <w:szCs w:val="28"/>
              </w:rPr>
            </w:pPr>
            <w:r w:rsidRPr="00A564D4">
              <w:rPr>
                <w:sz w:val="28"/>
                <w:szCs w:val="28"/>
              </w:rPr>
              <w:t xml:space="preserve">Beginning balance at the </w:t>
            </w:r>
            <w:r w:rsidR="009F3AA5">
              <w:rPr>
                <w:sz w:val="28"/>
                <w:szCs w:val="28"/>
              </w:rPr>
              <w:t>years</w:t>
            </w:r>
          </w:p>
        </w:tc>
        <w:tc>
          <w:tcPr>
            <w:tcW w:w="1417" w:type="dxa"/>
            <w:tcBorders>
              <w:top w:val="nil"/>
              <w:left w:val="nil"/>
              <w:bottom w:val="nil"/>
              <w:right w:val="nil"/>
            </w:tcBorders>
            <w:shd w:val="clear" w:color="auto" w:fill="auto"/>
            <w:noWrap/>
            <w:vAlign w:val="bottom"/>
          </w:tcPr>
          <w:p w14:paraId="1D5022A7" w14:textId="77777777" w:rsidR="00162643" w:rsidRPr="00A564D4" w:rsidRDefault="00162643" w:rsidP="00985563">
            <w:pP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264E14E5" w14:textId="77777777" w:rsidR="00162643" w:rsidRPr="00A564D4" w:rsidRDefault="00162643" w:rsidP="00985563">
            <w:pP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1C845FD3" w14:textId="77777777" w:rsidR="00162643" w:rsidRPr="00A564D4" w:rsidRDefault="00162643" w:rsidP="00985563">
            <w:pP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1D5CD1D5" w14:textId="77777777" w:rsidR="00162643" w:rsidRPr="00A564D4" w:rsidRDefault="00162643" w:rsidP="00985563">
            <w:pPr>
              <w:tabs>
                <w:tab w:val="decimal" w:pos="1163"/>
              </w:tabs>
              <w:ind w:right="-113"/>
              <w:rPr>
                <w:sz w:val="28"/>
                <w:szCs w:val="28"/>
              </w:rPr>
            </w:pPr>
            <w:r w:rsidRPr="00A564D4">
              <w:rPr>
                <w:sz w:val="28"/>
                <w:szCs w:val="28"/>
              </w:rPr>
              <w:t>7,900,000</w:t>
            </w:r>
          </w:p>
        </w:tc>
      </w:tr>
      <w:tr w:rsidR="00985563" w:rsidRPr="00A564D4" w14:paraId="674BF238" w14:textId="77777777" w:rsidTr="00821F41">
        <w:trPr>
          <w:trHeight w:val="397"/>
        </w:trPr>
        <w:tc>
          <w:tcPr>
            <w:tcW w:w="2608" w:type="dxa"/>
            <w:tcBorders>
              <w:top w:val="nil"/>
              <w:left w:val="nil"/>
              <w:bottom w:val="nil"/>
              <w:right w:val="nil"/>
            </w:tcBorders>
            <w:shd w:val="clear" w:color="auto" w:fill="auto"/>
            <w:noWrap/>
            <w:vAlign w:val="bottom"/>
          </w:tcPr>
          <w:p w14:paraId="7E714D90" w14:textId="026BD9A8" w:rsidR="00985563" w:rsidRPr="00A564D4" w:rsidRDefault="00985563" w:rsidP="00FB1D65">
            <w:pPr>
              <w:ind w:left="227" w:hanging="227"/>
              <w:jc w:val="left"/>
              <w:rPr>
                <w:sz w:val="28"/>
                <w:szCs w:val="28"/>
              </w:rPr>
            </w:pPr>
            <w:r w:rsidRPr="00A564D4">
              <w:rPr>
                <w:sz w:val="28"/>
                <w:szCs w:val="28"/>
              </w:rPr>
              <w:t xml:space="preserve">Increase during the </w:t>
            </w:r>
            <w:r w:rsidR="009F3AA5">
              <w:rPr>
                <w:sz w:val="28"/>
                <w:szCs w:val="28"/>
              </w:rPr>
              <w:t>years</w:t>
            </w:r>
            <w:r w:rsidR="00FB1D65">
              <w:rPr>
                <w:sz w:val="28"/>
                <w:szCs w:val="28"/>
              </w:rPr>
              <w:t xml:space="preserve"> </w:t>
            </w:r>
            <w:r w:rsidR="00FB1D65">
              <w:rPr>
                <w:sz w:val="28"/>
                <w:szCs w:val="28"/>
              </w:rPr>
              <w:br/>
              <w:t>(Note 11.5)</w:t>
            </w:r>
          </w:p>
        </w:tc>
        <w:tc>
          <w:tcPr>
            <w:tcW w:w="1417" w:type="dxa"/>
            <w:tcBorders>
              <w:top w:val="nil"/>
              <w:left w:val="nil"/>
              <w:bottom w:val="nil"/>
              <w:right w:val="nil"/>
            </w:tcBorders>
            <w:shd w:val="clear" w:color="auto" w:fill="auto"/>
            <w:noWrap/>
            <w:vAlign w:val="bottom"/>
          </w:tcPr>
          <w:p w14:paraId="5BB98EA3" w14:textId="7A52A2A3" w:rsidR="00985563" w:rsidRPr="00A564D4" w:rsidRDefault="00985563" w:rsidP="00985563">
            <w:pPr>
              <w:tabs>
                <w:tab w:val="decimal" w:pos="1163"/>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14:paraId="78A1F0D5" w14:textId="4F362F71" w:rsidR="00985563" w:rsidRPr="00A564D4" w:rsidRDefault="00985563" w:rsidP="00985563">
            <w:pPr>
              <w:tabs>
                <w:tab w:val="decimal" w:pos="1163"/>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14:paraId="77A1119D" w14:textId="0EE15F6E" w:rsidR="00985563" w:rsidRPr="00A564D4" w:rsidRDefault="00985563" w:rsidP="00985563">
            <w:pPr>
              <w:tabs>
                <w:tab w:val="decimal" w:pos="1163"/>
              </w:tabs>
              <w:ind w:right="-113"/>
              <w:rPr>
                <w:sz w:val="28"/>
                <w:szCs w:val="28"/>
              </w:rPr>
            </w:pPr>
            <w:r w:rsidRPr="00985563">
              <w:rPr>
                <w:sz w:val="28"/>
                <w:szCs w:val="28"/>
              </w:rPr>
              <w:t>446,500,000</w:t>
            </w:r>
          </w:p>
        </w:tc>
        <w:tc>
          <w:tcPr>
            <w:tcW w:w="1417" w:type="dxa"/>
            <w:tcBorders>
              <w:top w:val="nil"/>
              <w:left w:val="nil"/>
              <w:bottom w:val="nil"/>
              <w:right w:val="nil"/>
            </w:tcBorders>
            <w:shd w:val="clear" w:color="auto" w:fill="auto"/>
            <w:noWrap/>
            <w:vAlign w:val="bottom"/>
          </w:tcPr>
          <w:p w14:paraId="792DA626" w14:textId="0F34DEB6" w:rsidR="00985563" w:rsidRPr="00A564D4" w:rsidRDefault="00814CCD" w:rsidP="00985563">
            <w:pPr>
              <w:tabs>
                <w:tab w:val="decimal" w:pos="1163"/>
              </w:tabs>
              <w:ind w:right="-113"/>
              <w:rPr>
                <w:sz w:val="28"/>
                <w:szCs w:val="28"/>
              </w:rPr>
            </w:pPr>
            <w:r>
              <w:rPr>
                <w:sz w:val="28"/>
                <w:szCs w:val="28"/>
              </w:rPr>
              <w:t>-</w:t>
            </w:r>
          </w:p>
        </w:tc>
      </w:tr>
      <w:tr w:rsidR="00162643" w:rsidRPr="00A564D4" w14:paraId="5B211F7F" w14:textId="77777777" w:rsidTr="00821F41">
        <w:trPr>
          <w:trHeight w:val="397"/>
        </w:trPr>
        <w:tc>
          <w:tcPr>
            <w:tcW w:w="2608" w:type="dxa"/>
            <w:tcBorders>
              <w:top w:val="nil"/>
              <w:left w:val="nil"/>
              <w:bottom w:val="nil"/>
              <w:right w:val="nil"/>
            </w:tcBorders>
            <w:shd w:val="clear" w:color="auto" w:fill="auto"/>
            <w:noWrap/>
            <w:vAlign w:val="bottom"/>
            <w:hideMark/>
          </w:tcPr>
          <w:p w14:paraId="21960D99" w14:textId="03C01102" w:rsidR="00162643" w:rsidRPr="00A564D4" w:rsidRDefault="00162643" w:rsidP="00162643">
            <w:pPr>
              <w:jc w:val="left"/>
              <w:rPr>
                <w:sz w:val="28"/>
                <w:szCs w:val="28"/>
              </w:rPr>
            </w:pPr>
            <w:r w:rsidRPr="00A564D4">
              <w:rPr>
                <w:sz w:val="28"/>
                <w:szCs w:val="28"/>
              </w:rPr>
              <w:t xml:space="preserve">Decrease during the </w:t>
            </w:r>
            <w:r w:rsidR="009F3AA5">
              <w:rPr>
                <w:sz w:val="28"/>
                <w:szCs w:val="28"/>
              </w:rPr>
              <w:t>years</w:t>
            </w:r>
          </w:p>
        </w:tc>
        <w:tc>
          <w:tcPr>
            <w:tcW w:w="1417" w:type="dxa"/>
            <w:tcBorders>
              <w:top w:val="nil"/>
              <w:left w:val="nil"/>
              <w:bottom w:val="nil"/>
              <w:right w:val="nil"/>
            </w:tcBorders>
            <w:shd w:val="clear" w:color="auto" w:fill="auto"/>
            <w:noWrap/>
            <w:vAlign w:val="bottom"/>
          </w:tcPr>
          <w:p w14:paraId="14946453" w14:textId="77777777" w:rsidR="00162643" w:rsidRPr="00A564D4" w:rsidRDefault="00162643" w:rsidP="00985563">
            <w:pPr>
              <w:pBdr>
                <w:bottom w:val="single" w:sz="4" w:space="1" w:color="auto"/>
              </w:pBd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1BD99168" w14:textId="77777777" w:rsidR="00162643" w:rsidRPr="00A564D4" w:rsidRDefault="00162643" w:rsidP="00985563">
            <w:pPr>
              <w:pBdr>
                <w:bottom w:val="single" w:sz="4" w:space="1" w:color="auto"/>
              </w:pBd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04AC00AD" w14:textId="77777777" w:rsidR="00162643" w:rsidRPr="00A564D4" w:rsidRDefault="00162643" w:rsidP="00985563">
            <w:pPr>
              <w:pBdr>
                <w:bottom w:val="single" w:sz="4" w:space="1" w:color="auto"/>
              </w:pBd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55A2A1AC" w14:textId="77777777" w:rsidR="00162643" w:rsidRPr="00A564D4" w:rsidRDefault="00162643" w:rsidP="00985563">
            <w:pPr>
              <w:pBdr>
                <w:bottom w:val="single" w:sz="4" w:space="1" w:color="auto"/>
              </w:pBdr>
              <w:tabs>
                <w:tab w:val="decimal" w:pos="1163"/>
              </w:tabs>
              <w:ind w:right="-113"/>
              <w:rPr>
                <w:sz w:val="28"/>
                <w:szCs w:val="28"/>
              </w:rPr>
            </w:pPr>
            <w:r w:rsidRPr="00A564D4">
              <w:rPr>
                <w:sz w:val="28"/>
                <w:szCs w:val="28"/>
              </w:rPr>
              <w:t>(7,900,000)</w:t>
            </w:r>
          </w:p>
        </w:tc>
      </w:tr>
      <w:tr w:rsidR="00162643" w:rsidRPr="00A564D4" w14:paraId="4B5B19D4" w14:textId="77777777" w:rsidTr="00821F41">
        <w:trPr>
          <w:trHeight w:val="397"/>
        </w:trPr>
        <w:tc>
          <w:tcPr>
            <w:tcW w:w="2608" w:type="dxa"/>
            <w:tcBorders>
              <w:top w:val="nil"/>
              <w:left w:val="nil"/>
              <w:bottom w:val="nil"/>
              <w:right w:val="nil"/>
            </w:tcBorders>
            <w:shd w:val="clear" w:color="auto" w:fill="auto"/>
            <w:noWrap/>
            <w:vAlign w:val="bottom"/>
            <w:hideMark/>
          </w:tcPr>
          <w:p w14:paraId="20C22713" w14:textId="4B1F2A71" w:rsidR="00162643" w:rsidRPr="00A564D4" w:rsidRDefault="00162643" w:rsidP="00162643">
            <w:pPr>
              <w:jc w:val="left"/>
              <w:rPr>
                <w:sz w:val="28"/>
                <w:szCs w:val="28"/>
              </w:rPr>
            </w:pPr>
            <w:r w:rsidRPr="00A564D4">
              <w:rPr>
                <w:b/>
                <w:bCs/>
                <w:sz w:val="28"/>
                <w:szCs w:val="28"/>
              </w:rPr>
              <w:t xml:space="preserve">Ending balance at the </w:t>
            </w:r>
            <w:r w:rsidR="009F3AA5">
              <w:rPr>
                <w:b/>
                <w:bCs/>
                <w:sz w:val="28"/>
                <w:szCs w:val="28"/>
              </w:rPr>
              <w:t>years</w:t>
            </w:r>
          </w:p>
        </w:tc>
        <w:tc>
          <w:tcPr>
            <w:tcW w:w="1417" w:type="dxa"/>
            <w:tcBorders>
              <w:top w:val="nil"/>
              <w:left w:val="nil"/>
              <w:bottom w:val="nil"/>
              <w:right w:val="nil"/>
            </w:tcBorders>
            <w:shd w:val="clear" w:color="auto" w:fill="auto"/>
            <w:noWrap/>
            <w:vAlign w:val="bottom"/>
          </w:tcPr>
          <w:p w14:paraId="5361D8DF" w14:textId="77777777" w:rsidR="00162643" w:rsidRPr="00A564D4" w:rsidRDefault="00162643" w:rsidP="00985563">
            <w:pPr>
              <w:pBdr>
                <w:bottom w:val="double" w:sz="4" w:space="1" w:color="auto"/>
              </w:pBd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6BC9BC19" w14:textId="77777777" w:rsidR="00162643" w:rsidRPr="00A564D4" w:rsidRDefault="00162643" w:rsidP="00985563">
            <w:pPr>
              <w:pBdr>
                <w:bottom w:val="double" w:sz="4" w:space="1" w:color="auto"/>
              </w:pBdr>
              <w:tabs>
                <w:tab w:val="decimal" w:pos="1163"/>
              </w:tabs>
              <w:ind w:right="-113"/>
              <w:rPr>
                <w:sz w:val="28"/>
                <w:szCs w:val="28"/>
              </w:rPr>
            </w:pPr>
            <w:r w:rsidRPr="00A564D4">
              <w:rPr>
                <w:sz w:val="28"/>
                <w:szCs w:val="28"/>
              </w:rPr>
              <w:t>-</w:t>
            </w:r>
          </w:p>
        </w:tc>
        <w:tc>
          <w:tcPr>
            <w:tcW w:w="1417" w:type="dxa"/>
            <w:tcBorders>
              <w:top w:val="nil"/>
              <w:left w:val="nil"/>
              <w:bottom w:val="nil"/>
              <w:right w:val="nil"/>
            </w:tcBorders>
            <w:shd w:val="clear" w:color="auto" w:fill="auto"/>
            <w:noWrap/>
            <w:vAlign w:val="bottom"/>
          </w:tcPr>
          <w:p w14:paraId="35420A29" w14:textId="727E2540" w:rsidR="00162643" w:rsidRPr="00A564D4" w:rsidRDefault="00985563" w:rsidP="00985563">
            <w:pPr>
              <w:pBdr>
                <w:bottom w:val="double" w:sz="4" w:space="1" w:color="auto"/>
              </w:pBdr>
              <w:tabs>
                <w:tab w:val="decimal" w:pos="1163"/>
              </w:tabs>
              <w:ind w:right="-113"/>
              <w:rPr>
                <w:sz w:val="28"/>
                <w:szCs w:val="28"/>
              </w:rPr>
            </w:pPr>
            <w:r w:rsidRPr="00985563">
              <w:rPr>
                <w:sz w:val="28"/>
                <w:szCs w:val="28"/>
              </w:rPr>
              <w:t>446,500,000</w:t>
            </w:r>
          </w:p>
        </w:tc>
        <w:tc>
          <w:tcPr>
            <w:tcW w:w="1417" w:type="dxa"/>
            <w:tcBorders>
              <w:top w:val="nil"/>
              <w:left w:val="nil"/>
              <w:bottom w:val="nil"/>
              <w:right w:val="nil"/>
            </w:tcBorders>
            <w:shd w:val="clear" w:color="auto" w:fill="auto"/>
            <w:noWrap/>
            <w:vAlign w:val="bottom"/>
          </w:tcPr>
          <w:p w14:paraId="418CA322" w14:textId="77777777" w:rsidR="00162643" w:rsidRPr="00A564D4" w:rsidRDefault="00162643" w:rsidP="00985563">
            <w:pPr>
              <w:pBdr>
                <w:bottom w:val="double" w:sz="4" w:space="1" w:color="auto"/>
              </w:pBdr>
              <w:tabs>
                <w:tab w:val="decimal" w:pos="1163"/>
              </w:tabs>
              <w:ind w:right="-113"/>
              <w:rPr>
                <w:sz w:val="28"/>
                <w:szCs w:val="28"/>
              </w:rPr>
            </w:pPr>
            <w:r w:rsidRPr="00A564D4">
              <w:rPr>
                <w:sz w:val="28"/>
                <w:szCs w:val="28"/>
              </w:rPr>
              <w:t>-</w:t>
            </w:r>
          </w:p>
        </w:tc>
      </w:tr>
    </w:tbl>
    <w:p w14:paraId="5AC5B5B0" w14:textId="531F293D" w:rsidR="00985563" w:rsidRPr="00A564D4" w:rsidRDefault="00985563" w:rsidP="00985563">
      <w:pPr>
        <w:spacing w:before="120"/>
        <w:ind w:left="567"/>
        <w:rPr>
          <w:sz w:val="28"/>
          <w:szCs w:val="28"/>
        </w:rPr>
      </w:pPr>
      <w:r w:rsidRPr="00A564D4">
        <w:rPr>
          <w:sz w:val="28"/>
          <w:szCs w:val="28"/>
        </w:rPr>
        <w:t xml:space="preserve">The </w:t>
      </w:r>
      <w:r>
        <w:rPr>
          <w:sz w:val="28"/>
          <w:szCs w:val="28"/>
        </w:rPr>
        <w:t>long</w:t>
      </w:r>
      <w:r w:rsidRPr="00A564D4">
        <w:rPr>
          <w:sz w:val="28"/>
          <w:szCs w:val="28"/>
        </w:rPr>
        <w:t xml:space="preserve">-term loan to a related party is a promissory note due at call without collateral. The loan bears interest </w:t>
      </w:r>
      <w:r w:rsidRPr="00A564D4">
        <w:rPr>
          <w:sz w:val="28"/>
          <w:szCs w:val="28"/>
        </w:rPr>
        <w:br/>
        <w:t>at 0.8</w:t>
      </w:r>
      <w:r w:rsidR="000E2B6B">
        <w:rPr>
          <w:sz w:val="28"/>
          <w:szCs w:val="28"/>
        </w:rPr>
        <w:t>0</w:t>
      </w:r>
      <w:r w:rsidRPr="00A564D4">
        <w:rPr>
          <w:sz w:val="28"/>
          <w:szCs w:val="28"/>
        </w:rPr>
        <w:t xml:space="preserve">% per annum. </w:t>
      </w:r>
    </w:p>
    <w:p w14:paraId="64A581BA" w14:textId="77777777" w:rsidR="00C26B50" w:rsidRPr="00A564D4" w:rsidRDefault="00C26B50">
      <w:pPr>
        <w:rPr>
          <w:sz w:val="28"/>
          <w:szCs w:val="28"/>
        </w:rPr>
      </w:pPr>
      <w:r w:rsidRPr="00A564D4">
        <w:rPr>
          <w:sz w:val="28"/>
          <w:szCs w:val="28"/>
        </w:rPr>
        <w:br w:type="page"/>
      </w:r>
    </w:p>
    <w:p w14:paraId="20E61262" w14:textId="6C7F20E4" w:rsidR="00ED2912" w:rsidRPr="009F3AA5" w:rsidRDefault="00ED2912" w:rsidP="00040636">
      <w:pPr>
        <w:ind w:left="567"/>
        <w:rPr>
          <w:spacing w:val="-4"/>
          <w:sz w:val="28"/>
          <w:szCs w:val="28"/>
        </w:rPr>
      </w:pPr>
      <w:r w:rsidRPr="009F3AA5">
        <w:rPr>
          <w:spacing w:val="-4"/>
          <w:sz w:val="28"/>
          <w:szCs w:val="28"/>
        </w:rPr>
        <w:t xml:space="preserve">The Company has movements on </w:t>
      </w:r>
      <w:r w:rsidR="009F3AA5" w:rsidRPr="009F3AA5">
        <w:rPr>
          <w:spacing w:val="-4"/>
          <w:sz w:val="28"/>
          <w:szCs w:val="28"/>
        </w:rPr>
        <w:t>s</w:t>
      </w:r>
      <w:r w:rsidR="005131D0" w:rsidRPr="009F3AA5">
        <w:rPr>
          <w:spacing w:val="-4"/>
          <w:sz w:val="28"/>
          <w:szCs w:val="28"/>
        </w:rPr>
        <w:t xml:space="preserve">hort-term </w:t>
      </w:r>
      <w:r w:rsidRPr="009F3AA5">
        <w:rPr>
          <w:spacing w:val="-4"/>
          <w:sz w:val="28"/>
          <w:szCs w:val="28"/>
        </w:rPr>
        <w:t xml:space="preserve">loan </w:t>
      </w:r>
      <w:r w:rsidR="00C26B50" w:rsidRPr="009F3AA5">
        <w:rPr>
          <w:spacing w:val="-4"/>
          <w:sz w:val="28"/>
          <w:szCs w:val="28"/>
        </w:rPr>
        <w:t>from</w:t>
      </w:r>
      <w:r w:rsidRPr="009F3AA5">
        <w:rPr>
          <w:spacing w:val="-4"/>
          <w:sz w:val="28"/>
          <w:szCs w:val="28"/>
        </w:rPr>
        <w:t xml:space="preserve"> related parties </w:t>
      </w:r>
      <w:r w:rsidR="009F3AA5" w:rsidRPr="009F3AA5">
        <w:rPr>
          <w:spacing w:val="-4"/>
          <w:sz w:val="28"/>
          <w:szCs w:val="28"/>
        </w:rPr>
        <w:t xml:space="preserve">for </w:t>
      </w:r>
      <w:r w:rsidRPr="009F3AA5">
        <w:rPr>
          <w:snapToGrid w:val="0"/>
          <w:spacing w:val="-4"/>
          <w:sz w:val="28"/>
          <w:szCs w:val="28"/>
        </w:rPr>
        <w:t xml:space="preserve">the year ended </w:t>
      </w:r>
      <w:r w:rsidRPr="009F3AA5">
        <w:rPr>
          <w:spacing w:val="-4"/>
          <w:sz w:val="28"/>
          <w:szCs w:val="28"/>
        </w:rPr>
        <w:t>December 31, as follows:</w:t>
      </w:r>
    </w:p>
    <w:tbl>
      <w:tblPr>
        <w:tblW w:w="9030" w:type="dxa"/>
        <w:tblInd w:w="567" w:type="dxa"/>
        <w:tblLayout w:type="fixed"/>
        <w:tblCellMar>
          <w:left w:w="57" w:type="dxa"/>
          <w:right w:w="57" w:type="dxa"/>
        </w:tblCellMar>
        <w:tblLook w:val="04A0" w:firstRow="1" w:lastRow="0" w:firstColumn="1" w:lastColumn="0" w:noHBand="0" w:noVBand="1"/>
      </w:tblPr>
      <w:tblGrid>
        <w:gridCol w:w="3798"/>
        <w:gridCol w:w="1362"/>
        <w:gridCol w:w="1260"/>
        <w:gridCol w:w="1260"/>
        <w:gridCol w:w="1350"/>
      </w:tblGrid>
      <w:tr w:rsidR="00162643" w:rsidRPr="00A564D4" w14:paraId="0968A085" w14:textId="77777777" w:rsidTr="00040636">
        <w:trPr>
          <w:trHeight w:val="340"/>
        </w:trPr>
        <w:tc>
          <w:tcPr>
            <w:tcW w:w="3798" w:type="dxa"/>
            <w:tcBorders>
              <w:top w:val="nil"/>
              <w:left w:val="nil"/>
              <w:bottom w:val="nil"/>
              <w:right w:val="nil"/>
            </w:tcBorders>
            <w:shd w:val="clear" w:color="auto" w:fill="auto"/>
            <w:noWrap/>
            <w:vAlign w:val="bottom"/>
            <w:hideMark/>
          </w:tcPr>
          <w:p w14:paraId="355C1012" w14:textId="77777777" w:rsidR="00162643" w:rsidRPr="00A564D4" w:rsidRDefault="00162643" w:rsidP="00162643">
            <w:pPr>
              <w:jc w:val="center"/>
              <w:rPr>
                <w:sz w:val="28"/>
                <w:szCs w:val="28"/>
              </w:rPr>
            </w:pPr>
          </w:p>
        </w:tc>
        <w:tc>
          <w:tcPr>
            <w:tcW w:w="5232" w:type="dxa"/>
            <w:gridSpan w:val="4"/>
            <w:tcBorders>
              <w:top w:val="nil"/>
              <w:left w:val="nil"/>
              <w:right w:val="nil"/>
            </w:tcBorders>
            <w:shd w:val="clear" w:color="auto" w:fill="auto"/>
            <w:noWrap/>
            <w:vAlign w:val="bottom"/>
            <w:hideMark/>
          </w:tcPr>
          <w:p w14:paraId="27E14D8B" w14:textId="07B759E1" w:rsidR="00162643" w:rsidRPr="00A564D4" w:rsidRDefault="00162643" w:rsidP="00040636">
            <w:pPr>
              <w:pBdr>
                <w:bottom w:val="single" w:sz="4" w:space="1" w:color="auto"/>
              </w:pBdr>
              <w:jc w:val="center"/>
              <w:rPr>
                <w:sz w:val="28"/>
                <w:szCs w:val="28"/>
              </w:rPr>
            </w:pPr>
            <w:r w:rsidRPr="00A564D4">
              <w:rPr>
                <w:sz w:val="28"/>
                <w:szCs w:val="28"/>
              </w:rPr>
              <w:t>Unit: Baht</w:t>
            </w:r>
          </w:p>
        </w:tc>
      </w:tr>
      <w:tr w:rsidR="00481EF2" w:rsidRPr="00A564D4" w14:paraId="34ABF755" w14:textId="77777777" w:rsidTr="005131D0">
        <w:trPr>
          <w:trHeight w:val="394"/>
        </w:trPr>
        <w:tc>
          <w:tcPr>
            <w:tcW w:w="3798" w:type="dxa"/>
            <w:tcBorders>
              <w:top w:val="nil"/>
              <w:left w:val="nil"/>
              <w:bottom w:val="nil"/>
              <w:right w:val="nil"/>
            </w:tcBorders>
            <w:shd w:val="clear" w:color="auto" w:fill="auto"/>
            <w:noWrap/>
            <w:vAlign w:val="bottom"/>
            <w:hideMark/>
          </w:tcPr>
          <w:p w14:paraId="0DE2CBB0" w14:textId="77777777" w:rsidR="00481EF2" w:rsidRPr="00A564D4" w:rsidRDefault="00481EF2" w:rsidP="00481EF2">
            <w:pPr>
              <w:jc w:val="center"/>
              <w:rPr>
                <w:sz w:val="28"/>
                <w:szCs w:val="28"/>
              </w:rPr>
            </w:pPr>
          </w:p>
        </w:tc>
        <w:tc>
          <w:tcPr>
            <w:tcW w:w="2622" w:type="dxa"/>
            <w:gridSpan w:val="2"/>
            <w:tcBorders>
              <w:top w:val="nil"/>
              <w:left w:val="nil"/>
              <w:right w:val="nil"/>
            </w:tcBorders>
            <w:shd w:val="clear" w:color="auto" w:fill="auto"/>
            <w:noWrap/>
            <w:vAlign w:val="bottom"/>
            <w:hideMark/>
          </w:tcPr>
          <w:p w14:paraId="50ACC959" w14:textId="77777777" w:rsidR="00481EF2" w:rsidRPr="00A564D4" w:rsidRDefault="00481EF2" w:rsidP="00481EF2">
            <w:pPr>
              <w:pBdr>
                <w:bottom w:val="single" w:sz="4" w:space="1" w:color="auto"/>
              </w:pBdr>
              <w:jc w:val="center"/>
              <w:rPr>
                <w:sz w:val="28"/>
                <w:szCs w:val="28"/>
              </w:rPr>
            </w:pPr>
            <w:r w:rsidRPr="00A564D4">
              <w:rPr>
                <w:sz w:val="28"/>
                <w:szCs w:val="28"/>
              </w:rPr>
              <w:t>Consolidated financial statements</w:t>
            </w:r>
          </w:p>
        </w:tc>
        <w:tc>
          <w:tcPr>
            <w:tcW w:w="2610" w:type="dxa"/>
            <w:gridSpan w:val="2"/>
            <w:tcBorders>
              <w:top w:val="nil"/>
              <w:left w:val="nil"/>
              <w:right w:val="nil"/>
            </w:tcBorders>
            <w:shd w:val="clear" w:color="auto" w:fill="auto"/>
            <w:noWrap/>
            <w:vAlign w:val="bottom"/>
            <w:hideMark/>
          </w:tcPr>
          <w:p w14:paraId="0FB52DD5" w14:textId="77777777" w:rsidR="00481EF2" w:rsidRPr="00A564D4" w:rsidRDefault="00481EF2" w:rsidP="00481EF2">
            <w:pPr>
              <w:pBdr>
                <w:bottom w:val="single" w:sz="4" w:space="1" w:color="auto"/>
              </w:pBdr>
              <w:jc w:val="center"/>
              <w:rPr>
                <w:color w:val="000000"/>
                <w:sz w:val="28"/>
                <w:szCs w:val="28"/>
              </w:rPr>
            </w:pPr>
            <w:r w:rsidRPr="00A564D4">
              <w:rPr>
                <w:color w:val="000000"/>
                <w:sz w:val="28"/>
                <w:szCs w:val="28"/>
              </w:rPr>
              <w:t>Separate financial statements</w:t>
            </w:r>
          </w:p>
        </w:tc>
      </w:tr>
      <w:tr w:rsidR="00933312" w:rsidRPr="00A564D4" w14:paraId="7535EB8C" w14:textId="77777777" w:rsidTr="005131D0">
        <w:trPr>
          <w:trHeight w:val="403"/>
        </w:trPr>
        <w:tc>
          <w:tcPr>
            <w:tcW w:w="3798" w:type="dxa"/>
            <w:tcBorders>
              <w:top w:val="nil"/>
              <w:left w:val="nil"/>
              <w:bottom w:val="nil"/>
              <w:right w:val="nil"/>
            </w:tcBorders>
            <w:shd w:val="clear" w:color="auto" w:fill="auto"/>
            <w:noWrap/>
            <w:vAlign w:val="bottom"/>
            <w:hideMark/>
          </w:tcPr>
          <w:p w14:paraId="443C3F23" w14:textId="77777777" w:rsidR="00933312" w:rsidRPr="00A564D4" w:rsidRDefault="00933312" w:rsidP="00933312">
            <w:pPr>
              <w:jc w:val="center"/>
              <w:rPr>
                <w:sz w:val="28"/>
                <w:szCs w:val="28"/>
              </w:rPr>
            </w:pPr>
          </w:p>
        </w:tc>
        <w:tc>
          <w:tcPr>
            <w:tcW w:w="1362" w:type="dxa"/>
            <w:tcBorders>
              <w:top w:val="nil"/>
              <w:left w:val="nil"/>
              <w:right w:val="nil"/>
            </w:tcBorders>
            <w:shd w:val="clear" w:color="auto" w:fill="auto"/>
            <w:noWrap/>
            <w:vAlign w:val="bottom"/>
            <w:hideMark/>
          </w:tcPr>
          <w:p w14:paraId="564EF196" w14:textId="3471B19D" w:rsidR="00933312" w:rsidRPr="00A564D4" w:rsidRDefault="00933312" w:rsidP="00933312">
            <w:pPr>
              <w:pBdr>
                <w:bottom w:val="single" w:sz="6" w:space="1" w:color="auto"/>
              </w:pBdr>
              <w:jc w:val="center"/>
              <w:rPr>
                <w:sz w:val="28"/>
                <w:szCs w:val="28"/>
              </w:rPr>
            </w:pPr>
            <w:r w:rsidRPr="00A564D4">
              <w:rPr>
                <w:spacing w:val="-4"/>
                <w:sz w:val="28"/>
                <w:szCs w:val="28"/>
              </w:rPr>
              <w:t>2019</w:t>
            </w:r>
          </w:p>
        </w:tc>
        <w:tc>
          <w:tcPr>
            <w:tcW w:w="1260" w:type="dxa"/>
            <w:tcBorders>
              <w:top w:val="nil"/>
              <w:left w:val="nil"/>
              <w:right w:val="nil"/>
            </w:tcBorders>
            <w:shd w:val="clear" w:color="auto" w:fill="auto"/>
            <w:noWrap/>
            <w:vAlign w:val="bottom"/>
            <w:hideMark/>
          </w:tcPr>
          <w:p w14:paraId="2D96F976" w14:textId="0899476E" w:rsidR="00933312" w:rsidRPr="00A564D4" w:rsidRDefault="00933312" w:rsidP="00933312">
            <w:pPr>
              <w:pBdr>
                <w:bottom w:val="single" w:sz="6" w:space="1" w:color="auto"/>
              </w:pBdr>
              <w:jc w:val="center"/>
              <w:rPr>
                <w:sz w:val="28"/>
                <w:szCs w:val="28"/>
              </w:rPr>
            </w:pPr>
            <w:r w:rsidRPr="00A564D4">
              <w:rPr>
                <w:spacing w:val="-4"/>
                <w:sz w:val="28"/>
                <w:szCs w:val="28"/>
              </w:rPr>
              <w:t>2018</w:t>
            </w:r>
          </w:p>
        </w:tc>
        <w:tc>
          <w:tcPr>
            <w:tcW w:w="1260" w:type="dxa"/>
            <w:tcBorders>
              <w:top w:val="nil"/>
              <w:left w:val="nil"/>
              <w:right w:val="nil"/>
            </w:tcBorders>
            <w:shd w:val="clear" w:color="auto" w:fill="auto"/>
            <w:noWrap/>
            <w:vAlign w:val="bottom"/>
            <w:hideMark/>
          </w:tcPr>
          <w:p w14:paraId="13ECE1E9" w14:textId="2EFF0F22" w:rsidR="00933312" w:rsidRPr="00A564D4" w:rsidRDefault="00933312" w:rsidP="00933312">
            <w:pPr>
              <w:pBdr>
                <w:bottom w:val="single" w:sz="6" w:space="1" w:color="auto"/>
              </w:pBdr>
              <w:jc w:val="center"/>
              <w:rPr>
                <w:sz w:val="28"/>
                <w:szCs w:val="28"/>
              </w:rPr>
            </w:pPr>
            <w:r w:rsidRPr="00A564D4">
              <w:rPr>
                <w:spacing w:val="-4"/>
                <w:sz w:val="28"/>
                <w:szCs w:val="28"/>
              </w:rPr>
              <w:t>2019</w:t>
            </w:r>
          </w:p>
        </w:tc>
        <w:tc>
          <w:tcPr>
            <w:tcW w:w="1350" w:type="dxa"/>
            <w:tcBorders>
              <w:top w:val="nil"/>
              <w:left w:val="nil"/>
              <w:right w:val="nil"/>
            </w:tcBorders>
            <w:shd w:val="clear" w:color="auto" w:fill="auto"/>
            <w:noWrap/>
            <w:vAlign w:val="bottom"/>
            <w:hideMark/>
          </w:tcPr>
          <w:p w14:paraId="01A36A69" w14:textId="7E316D9C" w:rsidR="00933312" w:rsidRPr="00A564D4" w:rsidRDefault="00933312" w:rsidP="00933312">
            <w:pPr>
              <w:pBdr>
                <w:bottom w:val="single" w:sz="6" w:space="1" w:color="auto"/>
              </w:pBdr>
              <w:jc w:val="center"/>
              <w:rPr>
                <w:sz w:val="28"/>
                <w:szCs w:val="28"/>
              </w:rPr>
            </w:pPr>
            <w:r w:rsidRPr="00A564D4">
              <w:rPr>
                <w:spacing w:val="-4"/>
                <w:sz w:val="28"/>
                <w:szCs w:val="28"/>
              </w:rPr>
              <w:t>2018</w:t>
            </w:r>
          </w:p>
        </w:tc>
      </w:tr>
      <w:tr w:rsidR="005131D0" w:rsidRPr="00A564D4" w14:paraId="3FD56A75" w14:textId="77777777" w:rsidTr="005131D0">
        <w:trPr>
          <w:trHeight w:val="403"/>
        </w:trPr>
        <w:tc>
          <w:tcPr>
            <w:tcW w:w="3798" w:type="dxa"/>
            <w:tcBorders>
              <w:top w:val="nil"/>
              <w:left w:val="nil"/>
              <w:bottom w:val="nil"/>
              <w:right w:val="nil"/>
            </w:tcBorders>
            <w:shd w:val="clear" w:color="auto" w:fill="auto"/>
            <w:noWrap/>
            <w:vAlign w:val="bottom"/>
          </w:tcPr>
          <w:p w14:paraId="309A5CE9" w14:textId="641DC290" w:rsidR="005131D0" w:rsidRPr="00A564D4" w:rsidRDefault="005131D0" w:rsidP="00C26B50">
            <w:pPr>
              <w:rPr>
                <w:b/>
                <w:bCs/>
                <w:sz w:val="28"/>
                <w:szCs w:val="28"/>
              </w:rPr>
            </w:pPr>
            <w:r w:rsidRPr="00A564D4">
              <w:rPr>
                <w:b/>
                <w:bCs/>
                <w:sz w:val="28"/>
                <w:szCs w:val="28"/>
              </w:rPr>
              <w:t>Short</w:t>
            </w:r>
            <w:r w:rsidR="00C26B50" w:rsidRPr="00A564D4">
              <w:rPr>
                <w:b/>
                <w:bCs/>
                <w:sz w:val="28"/>
                <w:szCs w:val="28"/>
              </w:rPr>
              <w:t>-term loans fr</w:t>
            </w:r>
            <w:r w:rsidRPr="00A564D4">
              <w:rPr>
                <w:b/>
                <w:bCs/>
                <w:sz w:val="28"/>
                <w:szCs w:val="28"/>
              </w:rPr>
              <w:t>o</w:t>
            </w:r>
            <w:r w:rsidR="00C26B50" w:rsidRPr="00A564D4">
              <w:rPr>
                <w:b/>
                <w:bCs/>
                <w:sz w:val="28"/>
                <w:szCs w:val="28"/>
              </w:rPr>
              <w:t>m</w:t>
            </w:r>
            <w:r w:rsidRPr="00A564D4">
              <w:rPr>
                <w:b/>
                <w:bCs/>
                <w:sz w:val="28"/>
                <w:szCs w:val="28"/>
              </w:rPr>
              <w:t xml:space="preserve"> related </w:t>
            </w:r>
            <w:r w:rsidR="00C26B50" w:rsidRPr="00A564D4">
              <w:rPr>
                <w:b/>
                <w:bCs/>
                <w:sz w:val="28"/>
                <w:szCs w:val="28"/>
              </w:rPr>
              <w:t>parties</w:t>
            </w:r>
          </w:p>
        </w:tc>
        <w:tc>
          <w:tcPr>
            <w:tcW w:w="1362" w:type="dxa"/>
            <w:tcBorders>
              <w:left w:val="nil"/>
              <w:right w:val="nil"/>
            </w:tcBorders>
            <w:shd w:val="clear" w:color="auto" w:fill="auto"/>
            <w:noWrap/>
            <w:vAlign w:val="bottom"/>
          </w:tcPr>
          <w:p w14:paraId="2CEB302F" w14:textId="77777777" w:rsidR="005131D0" w:rsidRPr="00A564D4" w:rsidRDefault="005131D0" w:rsidP="00C2080B">
            <w:pPr>
              <w:tabs>
                <w:tab w:val="decimal" w:pos="1050"/>
              </w:tabs>
              <w:rPr>
                <w:sz w:val="28"/>
                <w:szCs w:val="28"/>
              </w:rPr>
            </w:pPr>
          </w:p>
        </w:tc>
        <w:tc>
          <w:tcPr>
            <w:tcW w:w="1260" w:type="dxa"/>
            <w:tcBorders>
              <w:left w:val="nil"/>
              <w:right w:val="nil"/>
            </w:tcBorders>
            <w:shd w:val="clear" w:color="auto" w:fill="auto"/>
            <w:noWrap/>
            <w:vAlign w:val="bottom"/>
          </w:tcPr>
          <w:p w14:paraId="55A4573C" w14:textId="77777777" w:rsidR="005131D0" w:rsidRPr="00E046A0" w:rsidRDefault="005131D0" w:rsidP="00C2080B">
            <w:pPr>
              <w:tabs>
                <w:tab w:val="decimal" w:pos="1050"/>
              </w:tabs>
              <w:rPr>
                <w:sz w:val="28"/>
                <w:szCs w:val="28"/>
                <w:cs/>
              </w:rPr>
            </w:pPr>
          </w:p>
        </w:tc>
        <w:tc>
          <w:tcPr>
            <w:tcW w:w="1260" w:type="dxa"/>
            <w:tcBorders>
              <w:left w:val="nil"/>
              <w:right w:val="nil"/>
            </w:tcBorders>
            <w:shd w:val="clear" w:color="auto" w:fill="auto"/>
            <w:noWrap/>
            <w:vAlign w:val="bottom"/>
          </w:tcPr>
          <w:p w14:paraId="1CB382AC" w14:textId="77777777" w:rsidR="005131D0" w:rsidRPr="00A564D4" w:rsidRDefault="005131D0" w:rsidP="00C2080B">
            <w:pPr>
              <w:tabs>
                <w:tab w:val="decimal" w:pos="1050"/>
              </w:tabs>
              <w:rPr>
                <w:sz w:val="28"/>
                <w:szCs w:val="28"/>
              </w:rPr>
            </w:pPr>
          </w:p>
        </w:tc>
        <w:tc>
          <w:tcPr>
            <w:tcW w:w="1350" w:type="dxa"/>
            <w:tcBorders>
              <w:left w:val="nil"/>
              <w:right w:val="nil"/>
            </w:tcBorders>
            <w:shd w:val="clear" w:color="auto" w:fill="auto"/>
            <w:noWrap/>
            <w:vAlign w:val="bottom"/>
          </w:tcPr>
          <w:p w14:paraId="2DA8CD36" w14:textId="77777777" w:rsidR="005131D0" w:rsidRPr="00A564D4" w:rsidRDefault="005131D0" w:rsidP="00C2080B">
            <w:pPr>
              <w:tabs>
                <w:tab w:val="decimal" w:pos="1050"/>
              </w:tabs>
              <w:rPr>
                <w:sz w:val="28"/>
                <w:szCs w:val="28"/>
              </w:rPr>
            </w:pPr>
          </w:p>
        </w:tc>
      </w:tr>
      <w:tr w:rsidR="005131D0" w:rsidRPr="00A564D4" w14:paraId="5C3ECDDF" w14:textId="77777777" w:rsidTr="005131D0">
        <w:trPr>
          <w:trHeight w:val="403"/>
        </w:trPr>
        <w:tc>
          <w:tcPr>
            <w:tcW w:w="3798" w:type="dxa"/>
            <w:tcBorders>
              <w:top w:val="nil"/>
              <w:left w:val="nil"/>
              <w:bottom w:val="nil"/>
              <w:right w:val="nil"/>
            </w:tcBorders>
            <w:shd w:val="clear" w:color="auto" w:fill="auto"/>
            <w:noWrap/>
            <w:vAlign w:val="bottom"/>
          </w:tcPr>
          <w:p w14:paraId="7961DC2C" w14:textId="30D5DFA0" w:rsidR="005131D0" w:rsidRPr="00E046A0" w:rsidRDefault="00C26B50" w:rsidP="009F3AA5">
            <w:pPr>
              <w:rPr>
                <w:b/>
                <w:bCs/>
                <w:sz w:val="28"/>
                <w:szCs w:val="28"/>
                <w:cs/>
              </w:rPr>
            </w:pPr>
            <w:r w:rsidRPr="00A564D4">
              <w:rPr>
                <w:b/>
                <w:bCs/>
                <w:spacing w:val="-6"/>
                <w:sz w:val="28"/>
                <w:szCs w:val="28"/>
              </w:rPr>
              <w:t xml:space="preserve">Related </w:t>
            </w:r>
            <w:r w:rsidR="009F3AA5">
              <w:rPr>
                <w:b/>
                <w:bCs/>
                <w:spacing w:val="-6"/>
                <w:sz w:val="28"/>
                <w:szCs w:val="28"/>
              </w:rPr>
              <w:t>parties</w:t>
            </w:r>
          </w:p>
        </w:tc>
        <w:tc>
          <w:tcPr>
            <w:tcW w:w="1362" w:type="dxa"/>
            <w:tcBorders>
              <w:left w:val="nil"/>
              <w:right w:val="nil"/>
            </w:tcBorders>
            <w:shd w:val="clear" w:color="auto" w:fill="auto"/>
            <w:noWrap/>
            <w:vAlign w:val="bottom"/>
          </w:tcPr>
          <w:p w14:paraId="3A4883BD" w14:textId="77777777" w:rsidR="005131D0" w:rsidRPr="00A564D4" w:rsidRDefault="005131D0" w:rsidP="00C2080B">
            <w:pPr>
              <w:tabs>
                <w:tab w:val="decimal" w:pos="1050"/>
              </w:tabs>
              <w:rPr>
                <w:sz w:val="28"/>
                <w:szCs w:val="28"/>
              </w:rPr>
            </w:pPr>
          </w:p>
        </w:tc>
        <w:tc>
          <w:tcPr>
            <w:tcW w:w="1260" w:type="dxa"/>
            <w:tcBorders>
              <w:left w:val="nil"/>
              <w:right w:val="nil"/>
            </w:tcBorders>
            <w:shd w:val="clear" w:color="auto" w:fill="auto"/>
            <w:noWrap/>
            <w:vAlign w:val="bottom"/>
          </w:tcPr>
          <w:p w14:paraId="0AF2B7F7" w14:textId="77777777" w:rsidR="005131D0" w:rsidRPr="00E046A0" w:rsidRDefault="005131D0" w:rsidP="00C2080B">
            <w:pPr>
              <w:tabs>
                <w:tab w:val="decimal" w:pos="1050"/>
              </w:tabs>
              <w:rPr>
                <w:sz w:val="28"/>
                <w:szCs w:val="28"/>
                <w:cs/>
              </w:rPr>
            </w:pPr>
          </w:p>
        </w:tc>
        <w:tc>
          <w:tcPr>
            <w:tcW w:w="1260" w:type="dxa"/>
            <w:tcBorders>
              <w:left w:val="nil"/>
              <w:right w:val="nil"/>
            </w:tcBorders>
            <w:shd w:val="clear" w:color="auto" w:fill="auto"/>
            <w:noWrap/>
            <w:vAlign w:val="bottom"/>
          </w:tcPr>
          <w:p w14:paraId="1C882B17" w14:textId="77777777" w:rsidR="005131D0" w:rsidRPr="00A564D4" w:rsidRDefault="005131D0" w:rsidP="00C2080B">
            <w:pPr>
              <w:tabs>
                <w:tab w:val="decimal" w:pos="1050"/>
              </w:tabs>
              <w:rPr>
                <w:sz w:val="28"/>
                <w:szCs w:val="28"/>
              </w:rPr>
            </w:pPr>
          </w:p>
        </w:tc>
        <w:tc>
          <w:tcPr>
            <w:tcW w:w="1350" w:type="dxa"/>
            <w:tcBorders>
              <w:left w:val="nil"/>
              <w:right w:val="nil"/>
            </w:tcBorders>
            <w:shd w:val="clear" w:color="auto" w:fill="auto"/>
            <w:noWrap/>
            <w:vAlign w:val="bottom"/>
          </w:tcPr>
          <w:p w14:paraId="2EE9D937" w14:textId="77777777" w:rsidR="005131D0" w:rsidRPr="00A564D4" w:rsidRDefault="005131D0" w:rsidP="00C2080B">
            <w:pPr>
              <w:tabs>
                <w:tab w:val="decimal" w:pos="1050"/>
              </w:tabs>
              <w:rPr>
                <w:sz w:val="28"/>
                <w:szCs w:val="28"/>
              </w:rPr>
            </w:pPr>
          </w:p>
        </w:tc>
      </w:tr>
      <w:tr w:rsidR="005131D0" w:rsidRPr="00A564D4" w14:paraId="1F02C8F7" w14:textId="77777777" w:rsidTr="005131D0">
        <w:trPr>
          <w:trHeight w:val="403"/>
        </w:trPr>
        <w:tc>
          <w:tcPr>
            <w:tcW w:w="3798" w:type="dxa"/>
            <w:tcBorders>
              <w:top w:val="nil"/>
              <w:left w:val="nil"/>
              <w:bottom w:val="nil"/>
              <w:right w:val="nil"/>
            </w:tcBorders>
            <w:shd w:val="clear" w:color="auto" w:fill="auto"/>
            <w:noWrap/>
            <w:vAlign w:val="bottom"/>
          </w:tcPr>
          <w:p w14:paraId="706CDB5F" w14:textId="77777777" w:rsidR="005131D0" w:rsidRPr="00A564D4" w:rsidRDefault="005131D0" w:rsidP="00C2080B">
            <w:pPr>
              <w:rPr>
                <w:sz w:val="28"/>
                <w:szCs w:val="28"/>
              </w:rPr>
            </w:pPr>
            <w:r w:rsidRPr="00A564D4">
              <w:rPr>
                <w:sz w:val="28"/>
                <w:szCs w:val="28"/>
              </w:rPr>
              <w:t>Beginning balance at the years</w:t>
            </w:r>
          </w:p>
        </w:tc>
        <w:tc>
          <w:tcPr>
            <w:tcW w:w="1362" w:type="dxa"/>
            <w:tcBorders>
              <w:left w:val="nil"/>
              <w:right w:val="nil"/>
            </w:tcBorders>
            <w:shd w:val="clear" w:color="auto" w:fill="auto"/>
            <w:noWrap/>
            <w:vAlign w:val="bottom"/>
          </w:tcPr>
          <w:p w14:paraId="1B28B2EA" w14:textId="77777777" w:rsidR="005131D0" w:rsidRPr="00A564D4" w:rsidRDefault="005131D0" w:rsidP="00C2080B">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036487F7" w14:textId="77777777" w:rsidR="005131D0" w:rsidRPr="00A564D4" w:rsidRDefault="005131D0" w:rsidP="00C2080B">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42C0B0C0" w14:textId="77777777" w:rsidR="005131D0" w:rsidRPr="00A564D4" w:rsidRDefault="005131D0" w:rsidP="00C2080B">
            <w:pPr>
              <w:tabs>
                <w:tab w:val="decimal" w:pos="1050"/>
              </w:tabs>
              <w:rPr>
                <w:sz w:val="28"/>
                <w:szCs w:val="28"/>
              </w:rPr>
            </w:pPr>
            <w:r w:rsidRPr="00A564D4">
              <w:rPr>
                <w:sz w:val="28"/>
                <w:szCs w:val="28"/>
              </w:rPr>
              <w:t>-</w:t>
            </w:r>
          </w:p>
        </w:tc>
        <w:tc>
          <w:tcPr>
            <w:tcW w:w="1350" w:type="dxa"/>
            <w:tcBorders>
              <w:left w:val="nil"/>
              <w:right w:val="nil"/>
            </w:tcBorders>
            <w:shd w:val="clear" w:color="auto" w:fill="auto"/>
            <w:noWrap/>
            <w:vAlign w:val="bottom"/>
          </w:tcPr>
          <w:p w14:paraId="75497B0E" w14:textId="77777777" w:rsidR="005131D0" w:rsidRPr="00A564D4" w:rsidRDefault="005131D0" w:rsidP="00C2080B">
            <w:pPr>
              <w:tabs>
                <w:tab w:val="decimal" w:pos="1050"/>
              </w:tabs>
              <w:rPr>
                <w:sz w:val="28"/>
                <w:szCs w:val="28"/>
              </w:rPr>
            </w:pPr>
            <w:r w:rsidRPr="00A564D4">
              <w:rPr>
                <w:sz w:val="28"/>
                <w:szCs w:val="28"/>
              </w:rPr>
              <w:t>-</w:t>
            </w:r>
          </w:p>
        </w:tc>
      </w:tr>
      <w:tr w:rsidR="005131D0" w:rsidRPr="00A564D4" w14:paraId="3E47E2C1" w14:textId="77777777" w:rsidTr="005131D0">
        <w:trPr>
          <w:trHeight w:val="403"/>
        </w:trPr>
        <w:tc>
          <w:tcPr>
            <w:tcW w:w="3798" w:type="dxa"/>
            <w:tcBorders>
              <w:top w:val="nil"/>
              <w:left w:val="nil"/>
              <w:bottom w:val="nil"/>
              <w:right w:val="nil"/>
            </w:tcBorders>
            <w:shd w:val="clear" w:color="auto" w:fill="auto"/>
            <w:noWrap/>
            <w:vAlign w:val="bottom"/>
          </w:tcPr>
          <w:p w14:paraId="48E46F64" w14:textId="77777777" w:rsidR="005131D0" w:rsidRPr="00E046A0" w:rsidRDefault="005131D0" w:rsidP="00C2080B">
            <w:pPr>
              <w:rPr>
                <w:sz w:val="28"/>
                <w:szCs w:val="28"/>
                <w:cs/>
              </w:rPr>
            </w:pPr>
            <w:r w:rsidRPr="00A564D4">
              <w:rPr>
                <w:sz w:val="28"/>
                <w:szCs w:val="28"/>
              </w:rPr>
              <w:t>Increase during the years</w:t>
            </w:r>
          </w:p>
        </w:tc>
        <w:tc>
          <w:tcPr>
            <w:tcW w:w="1362" w:type="dxa"/>
            <w:tcBorders>
              <w:left w:val="nil"/>
              <w:right w:val="nil"/>
            </w:tcBorders>
            <w:shd w:val="clear" w:color="auto" w:fill="auto"/>
            <w:noWrap/>
            <w:vAlign w:val="bottom"/>
          </w:tcPr>
          <w:p w14:paraId="7E9229FD" w14:textId="77777777" w:rsidR="005131D0" w:rsidRPr="00A564D4" w:rsidRDefault="005131D0" w:rsidP="00C2080B">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4861C6DF" w14:textId="77777777" w:rsidR="005131D0" w:rsidRPr="00A564D4" w:rsidRDefault="005131D0" w:rsidP="00C2080B">
            <w:pPr>
              <w:tabs>
                <w:tab w:val="decimal" w:pos="1050"/>
              </w:tabs>
              <w:rPr>
                <w:sz w:val="28"/>
                <w:szCs w:val="28"/>
              </w:rPr>
            </w:pPr>
            <w:r w:rsidRPr="00A564D4">
              <w:rPr>
                <w:sz w:val="28"/>
                <w:szCs w:val="28"/>
              </w:rPr>
              <w:t>90,000,000</w:t>
            </w:r>
          </w:p>
        </w:tc>
        <w:tc>
          <w:tcPr>
            <w:tcW w:w="1260" w:type="dxa"/>
            <w:tcBorders>
              <w:left w:val="nil"/>
              <w:right w:val="nil"/>
            </w:tcBorders>
            <w:shd w:val="clear" w:color="auto" w:fill="auto"/>
            <w:noWrap/>
            <w:vAlign w:val="bottom"/>
          </w:tcPr>
          <w:p w14:paraId="6A172B81" w14:textId="77777777" w:rsidR="005131D0" w:rsidRPr="00A564D4" w:rsidRDefault="005131D0" w:rsidP="00C2080B">
            <w:pPr>
              <w:tabs>
                <w:tab w:val="decimal" w:pos="1050"/>
              </w:tabs>
              <w:rPr>
                <w:sz w:val="28"/>
                <w:szCs w:val="28"/>
              </w:rPr>
            </w:pPr>
            <w:r w:rsidRPr="00A564D4">
              <w:rPr>
                <w:sz w:val="28"/>
                <w:szCs w:val="28"/>
              </w:rPr>
              <w:t>-</w:t>
            </w:r>
          </w:p>
        </w:tc>
        <w:tc>
          <w:tcPr>
            <w:tcW w:w="1350" w:type="dxa"/>
            <w:tcBorders>
              <w:left w:val="nil"/>
              <w:right w:val="nil"/>
            </w:tcBorders>
            <w:shd w:val="clear" w:color="auto" w:fill="auto"/>
            <w:noWrap/>
            <w:vAlign w:val="bottom"/>
          </w:tcPr>
          <w:p w14:paraId="15ECF38B" w14:textId="77777777" w:rsidR="005131D0" w:rsidRPr="00A564D4" w:rsidRDefault="005131D0" w:rsidP="00C2080B">
            <w:pPr>
              <w:tabs>
                <w:tab w:val="decimal" w:pos="1050"/>
              </w:tabs>
              <w:rPr>
                <w:sz w:val="28"/>
                <w:szCs w:val="28"/>
              </w:rPr>
            </w:pPr>
            <w:r w:rsidRPr="00A564D4">
              <w:rPr>
                <w:sz w:val="28"/>
                <w:szCs w:val="28"/>
              </w:rPr>
              <w:t>90,000,000</w:t>
            </w:r>
          </w:p>
        </w:tc>
      </w:tr>
      <w:tr w:rsidR="005131D0" w:rsidRPr="00A564D4" w14:paraId="79C3B756" w14:textId="77777777" w:rsidTr="005131D0">
        <w:trPr>
          <w:trHeight w:val="403"/>
        </w:trPr>
        <w:tc>
          <w:tcPr>
            <w:tcW w:w="3798" w:type="dxa"/>
            <w:tcBorders>
              <w:top w:val="nil"/>
              <w:left w:val="nil"/>
              <w:bottom w:val="nil"/>
              <w:right w:val="nil"/>
            </w:tcBorders>
            <w:shd w:val="clear" w:color="auto" w:fill="auto"/>
            <w:noWrap/>
            <w:vAlign w:val="bottom"/>
          </w:tcPr>
          <w:p w14:paraId="66D2D5FC" w14:textId="77777777" w:rsidR="005131D0" w:rsidRPr="00A564D4" w:rsidRDefault="005131D0" w:rsidP="00C2080B">
            <w:pPr>
              <w:rPr>
                <w:sz w:val="28"/>
                <w:szCs w:val="28"/>
              </w:rPr>
            </w:pPr>
            <w:r w:rsidRPr="00A564D4">
              <w:rPr>
                <w:sz w:val="28"/>
                <w:szCs w:val="28"/>
              </w:rPr>
              <w:t>Decrease during the years</w:t>
            </w:r>
          </w:p>
        </w:tc>
        <w:tc>
          <w:tcPr>
            <w:tcW w:w="1362" w:type="dxa"/>
            <w:tcBorders>
              <w:left w:val="nil"/>
              <w:right w:val="nil"/>
            </w:tcBorders>
            <w:shd w:val="clear" w:color="auto" w:fill="auto"/>
            <w:noWrap/>
            <w:vAlign w:val="bottom"/>
          </w:tcPr>
          <w:p w14:paraId="41681683" w14:textId="77777777" w:rsidR="005131D0" w:rsidRPr="00A564D4" w:rsidRDefault="005131D0" w:rsidP="00C2080B">
            <w:pPr>
              <w:pBdr>
                <w:bottom w:val="single" w:sz="6"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513483FE" w14:textId="77777777" w:rsidR="005131D0" w:rsidRPr="00A564D4" w:rsidRDefault="005131D0" w:rsidP="00C2080B">
            <w:pPr>
              <w:pBdr>
                <w:bottom w:val="single" w:sz="6" w:space="1" w:color="auto"/>
              </w:pBdr>
              <w:tabs>
                <w:tab w:val="decimal" w:pos="1050"/>
              </w:tabs>
              <w:rPr>
                <w:sz w:val="28"/>
                <w:szCs w:val="28"/>
              </w:rPr>
            </w:pPr>
            <w:r w:rsidRPr="00A564D4">
              <w:rPr>
                <w:sz w:val="28"/>
                <w:szCs w:val="28"/>
              </w:rPr>
              <w:t>(90,000,000)</w:t>
            </w:r>
          </w:p>
        </w:tc>
        <w:tc>
          <w:tcPr>
            <w:tcW w:w="1260" w:type="dxa"/>
            <w:tcBorders>
              <w:left w:val="nil"/>
              <w:right w:val="nil"/>
            </w:tcBorders>
            <w:shd w:val="clear" w:color="auto" w:fill="auto"/>
            <w:noWrap/>
            <w:vAlign w:val="bottom"/>
          </w:tcPr>
          <w:p w14:paraId="66B89065" w14:textId="77777777" w:rsidR="005131D0" w:rsidRPr="00A564D4" w:rsidRDefault="005131D0" w:rsidP="00C2080B">
            <w:pPr>
              <w:pBdr>
                <w:bottom w:val="single" w:sz="6" w:space="1" w:color="auto"/>
              </w:pBdr>
              <w:tabs>
                <w:tab w:val="decimal" w:pos="1050"/>
              </w:tabs>
              <w:rPr>
                <w:sz w:val="28"/>
                <w:szCs w:val="28"/>
              </w:rPr>
            </w:pPr>
            <w:r w:rsidRPr="00A564D4">
              <w:rPr>
                <w:sz w:val="28"/>
                <w:szCs w:val="28"/>
              </w:rPr>
              <w:t>-</w:t>
            </w:r>
          </w:p>
        </w:tc>
        <w:tc>
          <w:tcPr>
            <w:tcW w:w="1350" w:type="dxa"/>
            <w:tcBorders>
              <w:left w:val="nil"/>
              <w:right w:val="nil"/>
            </w:tcBorders>
            <w:shd w:val="clear" w:color="auto" w:fill="auto"/>
            <w:noWrap/>
            <w:vAlign w:val="bottom"/>
          </w:tcPr>
          <w:p w14:paraId="51886CD3" w14:textId="77777777" w:rsidR="005131D0" w:rsidRPr="00A564D4" w:rsidRDefault="005131D0" w:rsidP="00C2080B">
            <w:pPr>
              <w:pBdr>
                <w:bottom w:val="single" w:sz="6" w:space="1" w:color="auto"/>
              </w:pBdr>
              <w:tabs>
                <w:tab w:val="decimal" w:pos="1050"/>
              </w:tabs>
              <w:rPr>
                <w:sz w:val="28"/>
                <w:szCs w:val="28"/>
              </w:rPr>
            </w:pPr>
            <w:r w:rsidRPr="00A564D4">
              <w:rPr>
                <w:sz w:val="28"/>
                <w:szCs w:val="28"/>
              </w:rPr>
              <w:t>(90,000,000)</w:t>
            </w:r>
          </w:p>
        </w:tc>
      </w:tr>
      <w:tr w:rsidR="005131D0" w:rsidRPr="00A564D4" w14:paraId="61AD6233" w14:textId="77777777" w:rsidTr="005131D0">
        <w:trPr>
          <w:trHeight w:val="403"/>
        </w:trPr>
        <w:tc>
          <w:tcPr>
            <w:tcW w:w="3798" w:type="dxa"/>
            <w:tcBorders>
              <w:top w:val="nil"/>
              <w:left w:val="nil"/>
              <w:bottom w:val="nil"/>
              <w:right w:val="nil"/>
            </w:tcBorders>
            <w:shd w:val="clear" w:color="auto" w:fill="auto"/>
            <w:noWrap/>
            <w:vAlign w:val="bottom"/>
          </w:tcPr>
          <w:p w14:paraId="645D5287" w14:textId="3F7E1063" w:rsidR="005131D0" w:rsidRPr="00A564D4" w:rsidRDefault="009F3AA5" w:rsidP="009F3AA5">
            <w:pPr>
              <w:rPr>
                <w:b/>
                <w:bCs/>
                <w:sz w:val="28"/>
                <w:szCs w:val="28"/>
              </w:rPr>
            </w:pPr>
            <w:r>
              <w:rPr>
                <w:b/>
                <w:bCs/>
                <w:sz w:val="28"/>
                <w:szCs w:val="28"/>
              </w:rPr>
              <w:t>Ending balance at the years</w:t>
            </w:r>
          </w:p>
        </w:tc>
        <w:tc>
          <w:tcPr>
            <w:tcW w:w="1362" w:type="dxa"/>
            <w:tcBorders>
              <w:left w:val="nil"/>
              <w:right w:val="nil"/>
            </w:tcBorders>
            <w:shd w:val="clear" w:color="auto" w:fill="auto"/>
            <w:noWrap/>
            <w:vAlign w:val="bottom"/>
          </w:tcPr>
          <w:p w14:paraId="6B3401A5"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453019C4"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615953BC"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w:t>
            </w:r>
          </w:p>
        </w:tc>
        <w:tc>
          <w:tcPr>
            <w:tcW w:w="1350" w:type="dxa"/>
            <w:tcBorders>
              <w:left w:val="nil"/>
              <w:right w:val="nil"/>
            </w:tcBorders>
            <w:shd w:val="clear" w:color="auto" w:fill="auto"/>
            <w:noWrap/>
            <w:vAlign w:val="bottom"/>
          </w:tcPr>
          <w:p w14:paraId="3AEE43D7"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w:t>
            </w:r>
          </w:p>
        </w:tc>
      </w:tr>
      <w:tr w:rsidR="005131D0" w:rsidRPr="00A564D4" w14:paraId="337559FA" w14:textId="77777777" w:rsidTr="005131D0">
        <w:trPr>
          <w:trHeight w:val="403"/>
        </w:trPr>
        <w:tc>
          <w:tcPr>
            <w:tcW w:w="3798" w:type="dxa"/>
            <w:tcBorders>
              <w:top w:val="nil"/>
              <w:left w:val="nil"/>
              <w:bottom w:val="nil"/>
              <w:right w:val="nil"/>
            </w:tcBorders>
            <w:shd w:val="clear" w:color="auto" w:fill="auto"/>
            <w:noWrap/>
            <w:vAlign w:val="bottom"/>
          </w:tcPr>
          <w:p w14:paraId="539D2939" w14:textId="28ED2477" w:rsidR="005131D0" w:rsidRPr="00E046A0" w:rsidRDefault="00C26B50" w:rsidP="00C2080B">
            <w:pPr>
              <w:rPr>
                <w:b/>
                <w:bCs/>
                <w:sz w:val="28"/>
                <w:szCs w:val="28"/>
                <w:cs/>
              </w:rPr>
            </w:pPr>
            <w:r w:rsidRPr="00A564D4">
              <w:rPr>
                <w:b/>
                <w:bCs/>
                <w:sz w:val="28"/>
                <w:szCs w:val="28"/>
                <w:lang w:val="en-GB"/>
              </w:rPr>
              <w:t>Subsidiaries</w:t>
            </w:r>
          </w:p>
        </w:tc>
        <w:tc>
          <w:tcPr>
            <w:tcW w:w="1362" w:type="dxa"/>
            <w:tcBorders>
              <w:left w:val="nil"/>
              <w:right w:val="nil"/>
            </w:tcBorders>
            <w:shd w:val="clear" w:color="auto" w:fill="auto"/>
            <w:noWrap/>
            <w:vAlign w:val="bottom"/>
          </w:tcPr>
          <w:p w14:paraId="4F4362B9" w14:textId="77777777" w:rsidR="005131D0" w:rsidRPr="00A564D4" w:rsidRDefault="005131D0" w:rsidP="00C2080B">
            <w:pPr>
              <w:tabs>
                <w:tab w:val="decimal" w:pos="1050"/>
              </w:tabs>
              <w:rPr>
                <w:sz w:val="28"/>
                <w:szCs w:val="28"/>
              </w:rPr>
            </w:pPr>
          </w:p>
        </w:tc>
        <w:tc>
          <w:tcPr>
            <w:tcW w:w="1260" w:type="dxa"/>
            <w:tcBorders>
              <w:left w:val="nil"/>
              <w:right w:val="nil"/>
            </w:tcBorders>
            <w:shd w:val="clear" w:color="auto" w:fill="auto"/>
            <w:noWrap/>
            <w:vAlign w:val="bottom"/>
          </w:tcPr>
          <w:p w14:paraId="672F2613" w14:textId="77777777" w:rsidR="005131D0" w:rsidRPr="00A564D4" w:rsidRDefault="005131D0" w:rsidP="00C2080B">
            <w:pPr>
              <w:tabs>
                <w:tab w:val="decimal" w:pos="1050"/>
              </w:tabs>
              <w:rPr>
                <w:sz w:val="28"/>
                <w:szCs w:val="28"/>
              </w:rPr>
            </w:pPr>
          </w:p>
        </w:tc>
        <w:tc>
          <w:tcPr>
            <w:tcW w:w="1260" w:type="dxa"/>
            <w:tcBorders>
              <w:left w:val="nil"/>
              <w:right w:val="nil"/>
            </w:tcBorders>
            <w:shd w:val="clear" w:color="auto" w:fill="auto"/>
            <w:noWrap/>
            <w:vAlign w:val="bottom"/>
          </w:tcPr>
          <w:p w14:paraId="16D4A310" w14:textId="77777777" w:rsidR="005131D0" w:rsidRPr="00A564D4" w:rsidRDefault="005131D0" w:rsidP="00C2080B">
            <w:pPr>
              <w:tabs>
                <w:tab w:val="decimal" w:pos="823"/>
              </w:tabs>
              <w:rPr>
                <w:sz w:val="28"/>
                <w:szCs w:val="28"/>
              </w:rPr>
            </w:pPr>
          </w:p>
        </w:tc>
        <w:tc>
          <w:tcPr>
            <w:tcW w:w="1350" w:type="dxa"/>
            <w:tcBorders>
              <w:left w:val="nil"/>
              <w:right w:val="nil"/>
            </w:tcBorders>
            <w:shd w:val="clear" w:color="auto" w:fill="auto"/>
            <w:noWrap/>
            <w:vAlign w:val="bottom"/>
          </w:tcPr>
          <w:p w14:paraId="76804F76" w14:textId="77777777" w:rsidR="005131D0" w:rsidRPr="00A564D4" w:rsidRDefault="005131D0" w:rsidP="00C2080B">
            <w:pPr>
              <w:tabs>
                <w:tab w:val="decimal" w:pos="993"/>
              </w:tabs>
              <w:rPr>
                <w:sz w:val="28"/>
                <w:szCs w:val="28"/>
              </w:rPr>
            </w:pPr>
          </w:p>
        </w:tc>
      </w:tr>
      <w:tr w:rsidR="00081048" w:rsidRPr="00A564D4" w14:paraId="38F76E3B" w14:textId="77777777" w:rsidTr="00C2080B">
        <w:trPr>
          <w:trHeight w:val="403"/>
        </w:trPr>
        <w:tc>
          <w:tcPr>
            <w:tcW w:w="3798" w:type="dxa"/>
            <w:tcBorders>
              <w:top w:val="nil"/>
              <w:left w:val="nil"/>
              <w:bottom w:val="nil"/>
              <w:right w:val="nil"/>
            </w:tcBorders>
            <w:shd w:val="clear" w:color="auto" w:fill="auto"/>
            <w:noWrap/>
          </w:tcPr>
          <w:p w14:paraId="3809AC41" w14:textId="77777777" w:rsidR="00081048" w:rsidRPr="00A564D4" w:rsidRDefault="00081048" w:rsidP="00081048">
            <w:pPr>
              <w:rPr>
                <w:sz w:val="28"/>
                <w:szCs w:val="28"/>
              </w:rPr>
            </w:pPr>
            <w:r w:rsidRPr="00A564D4">
              <w:rPr>
                <w:sz w:val="28"/>
                <w:szCs w:val="28"/>
              </w:rPr>
              <w:t>Beginning balance at the years</w:t>
            </w:r>
          </w:p>
        </w:tc>
        <w:tc>
          <w:tcPr>
            <w:tcW w:w="1362" w:type="dxa"/>
            <w:tcBorders>
              <w:left w:val="nil"/>
              <w:right w:val="nil"/>
            </w:tcBorders>
            <w:shd w:val="clear" w:color="auto" w:fill="auto"/>
            <w:noWrap/>
            <w:vAlign w:val="bottom"/>
          </w:tcPr>
          <w:p w14:paraId="66220AAF" w14:textId="77777777" w:rsidR="00081048" w:rsidRPr="00A564D4" w:rsidRDefault="00081048" w:rsidP="00081048">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4300C9F2" w14:textId="77777777" w:rsidR="00081048" w:rsidRPr="00A564D4" w:rsidRDefault="00081048" w:rsidP="00081048">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105011BF" w14:textId="68364D00" w:rsidR="00081048" w:rsidRPr="00A564D4" w:rsidRDefault="00081048" w:rsidP="00081048">
            <w:pPr>
              <w:tabs>
                <w:tab w:val="decimal" w:pos="1050"/>
              </w:tabs>
              <w:rPr>
                <w:sz w:val="28"/>
                <w:szCs w:val="28"/>
              </w:rPr>
            </w:pPr>
            <w:r w:rsidRPr="00BF455A">
              <w:rPr>
                <w:sz w:val="28"/>
                <w:szCs w:val="28"/>
              </w:rPr>
              <w:t>324,000,000</w:t>
            </w:r>
          </w:p>
        </w:tc>
        <w:tc>
          <w:tcPr>
            <w:tcW w:w="1350" w:type="dxa"/>
            <w:tcBorders>
              <w:left w:val="nil"/>
              <w:right w:val="nil"/>
            </w:tcBorders>
            <w:shd w:val="clear" w:color="auto" w:fill="auto"/>
            <w:noWrap/>
            <w:vAlign w:val="bottom"/>
          </w:tcPr>
          <w:p w14:paraId="6AC59524" w14:textId="0E51F1F5" w:rsidR="00081048" w:rsidRPr="00A564D4" w:rsidRDefault="00081048" w:rsidP="00081048">
            <w:pPr>
              <w:tabs>
                <w:tab w:val="decimal" w:pos="1050"/>
              </w:tabs>
              <w:rPr>
                <w:sz w:val="28"/>
                <w:szCs w:val="28"/>
              </w:rPr>
            </w:pPr>
            <w:r>
              <w:rPr>
                <w:sz w:val="28"/>
                <w:szCs w:val="28"/>
              </w:rPr>
              <w:t>297</w:t>
            </w:r>
            <w:r w:rsidRPr="00BF455A">
              <w:rPr>
                <w:sz w:val="28"/>
                <w:szCs w:val="28"/>
              </w:rPr>
              <w:t>,000,000</w:t>
            </w:r>
          </w:p>
        </w:tc>
      </w:tr>
      <w:tr w:rsidR="00081048" w:rsidRPr="00A564D4" w14:paraId="38493982" w14:textId="77777777" w:rsidTr="00C2080B">
        <w:trPr>
          <w:trHeight w:val="403"/>
        </w:trPr>
        <w:tc>
          <w:tcPr>
            <w:tcW w:w="3798" w:type="dxa"/>
            <w:tcBorders>
              <w:top w:val="nil"/>
              <w:left w:val="nil"/>
              <w:bottom w:val="nil"/>
              <w:right w:val="nil"/>
            </w:tcBorders>
            <w:shd w:val="clear" w:color="auto" w:fill="auto"/>
            <w:noWrap/>
          </w:tcPr>
          <w:p w14:paraId="074C937F" w14:textId="77777777" w:rsidR="00081048" w:rsidRPr="00A564D4" w:rsidRDefault="00081048" w:rsidP="00081048">
            <w:pPr>
              <w:rPr>
                <w:sz w:val="28"/>
                <w:szCs w:val="28"/>
              </w:rPr>
            </w:pPr>
            <w:r w:rsidRPr="00A564D4">
              <w:rPr>
                <w:sz w:val="28"/>
                <w:szCs w:val="28"/>
              </w:rPr>
              <w:t>Increase during the years</w:t>
            </w:r>
          </w:p>
        </w:tc>
        <w:tc>
          <w:tcPr>
            <w:tcW w:w="1362" w:type="dxa"/>
            <w:tcBorders>
              <w:left w:val="nil"/>
              <w:right w:val="nil"/>
            </w:tcBorders>
            <w:shd w:val="clear" w:color="auto" w:fill="auto"/>
            <w:noWrap/>
            <w:vAlign w:val="bottom"/>
          </w:tcPr>
          <w:p w14:paraId="1FC31C3F" w14:textId="77777777" w:rsidR="00081048" w:rsidRPr="00A564D4" w:rsidRDefault="00081048" w:rsidP="00081048">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1B1F5DB4" w14:textId="77777777" w:rsidR="00081048" w:rsidRPr="00A564D4" w:rsidRDefault="00081048" w:rsidP="00081048">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1D5A7A70" w14:textId="3521816A" w:rsidR="00081048" w:rsidRPr="00A564D4" w:rsidRDefault="00081048" w:rsidP="00081048">
            <w:pPr>
              <w:tabs>
                <w:tab w:val="decimal" w:pos="1050"/>
              </w:tabs>
              <w:rPr>
                <w:sz w:val="28"/>
                <w:szCs w:val="28"/>
              </w:rPr>
            </w:pPr>
            <w:r>
              <w:rPr>
                <w:sz w:val="28"/>
                <w:szCs w:val="28"/>
              </w:rPr>
              <w:t>39</w:t>
            </w:r>
            <w:r w:rsidRPr="00BF455A">
              <w:rPr>
                <w:sz w:val="28"/>
                <w:szCs w:val="28"/>
              </w:rPr>
              <w:t>9,000,000</w:t>
            </w:r>
          </w:p>
        </w:tc>
        <w:tc>
          <w:tcPr>
            <w:tcW w:w="1350" w:type="dxa"/>
            <w:tcBorders>
              <w:left w:val="nil"/>
              <w:right w:val="nil"/>
            </w:tcBorders>
            <w:shd w:val="clear" w:color="auto" w:fill="auto"/>
            <w:noWrap/>
            <w:vAlign w:val="bottom"/>
          </w:tcPr>
          <w:p w14:paraId="3317EF6F" w14:textId="5F28CECF" w:rsidR="00081048" w:rsidRPr="00A564D4" w:rsidRDefault="00081048" w:rsidP="00081048">
            <w:pPr>
              <w:tabs>
                <w:tab w:val="decimal" w:pos="1050"/>
              </w:tabs>
              <w:rPr>
                <w:sz w:val="28"/>
                <w:szCs w:val="28"/>
              </w:rPr>
            </w:pPr>
            <w:r>
              <w:rPr>
                <w:sz w:val="28"/>
                <w:szCs w:val="28"/>
              </w:rPr>
              <w:t>454</w:t>
            </w:r>
            <w:r w:rsidRPr="00BF455A">
              <w:rPr>
                <w:sz w:val="28"/>
                <w:szCs w:val="28"/>
              </w:rPr>
              <w:t>,000,000</w:t>
            </w:r>
          </w:p>
        </w:tc>
      </w:tr>
      <w:tr w:rsidR="00081048" w:rsidRPr="00A564D4" w14:paraId="61B2F6B6" w14:textId="77777777" w:rsidTr="00C2080B">
        <w:trPr>
          <w:trHeight w:val="403"/>
        </w:trPr>
        <w:tc>
          <w:tcPr>
            <w:tcW w:w="3798" w:type="dxa"/>
            <w:tcBorders>
              <w:top w:val="nil"/>
              <w:left w:val="nil"/>
              <w:bottom w:val="nil"/>
              <w:right w:val="nil"/>
            </w:tcBorders>
            <w:shd w:val="clear" w:color="auto" w:fill="auto"/>
            <w:noWrap/>
          </w:tcPr>
          <w:p w14:paraId="6C30154D" w14:textId="77777777" w:rsidR="00081048" w:rsidRPr="00A564D4" w:rsidRDefault="00081048" w:rsidP="00081048">
            <w:pPr>
              <w:rPr>
                <w:sz w:val="28"/>
                <w:szCs w:val="28"/>
              </w:rPr>
            </w:pPr>
            <w:r w:rsidRPr="00A564D4">
              <w:rPr>
                <w:sz w:val="28"/>
                <w:szCs w:val="28"/>
              </w:rPr>
              <w:t>Decrease during the years</w:t>
            </w:r>
          </w:p>
        </w:tc>
        <w:tc>
          <w:tcPr>
            <w:tcW w:w="1362" w:type="dxa"/>
            <w:tcBorders>
              <w:left w:val="nil"/>
              <w:right w:val="nil"/>
            </w:tcBorders>
            <w:shd w:val="clear" w:color="auto" w:fill="auto"/>
            <w:noWrap/>
            <w:vAlign w:val="bottom"/>
          </w:tcPr>
          <w:p w14:paraId="0BAE2C74" w14:textId="77777777" w:rsidR="00081048" w:rsidRPr="00A564D4" w:rsidRDefault="00081048" w:rsidP="00081048">
            <w:pPr>
              <w:pBdr>
                <w:bottom w:val="single" w:sz="6"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33EC0CD2" w14:textId="77777777" w:rsidR="00081048" w:rsidRPr="00A564D4" w:rsidRDefault="00081048" w:rsidP="00081048">
            <w:pPr>
              <w:pBdr>
                <w:bottom w:val="single" w:sz="6"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01B4B45A" w14:textId="6976CE97" w:rsidR="00081048" w:rsidRPr="00A564D4" w:rsidRDefault="00081048" w:rsidP="00081048">
            <w:pPr>
              <w:pBdr>
                <w:bottom w:val="single" w:sz="6" w:space="1" w:color="auto"/>
              </w:pBdr>
              <w:tabs>
                <w:tab w:val="decimal" w:pos="1050"/>
              </w:tabs>
              <w:rPr>
                <w:sz w:val="28"/>
                <w:szCs w:val="28"/>
              </w:rPr>
            </w:pPr>
            <w:r>
              <w:rPr>
                <w:sz w:val="28"/>
                <w:szCs w:val="28"/>
              </w:rPr>
              <w:t>(466</w:t>
            </w:r>
            <w:r w:rsidRPr="00BF455A">
              <w:rPr>
                <w:sz w:val="28"/>
                <w:szCs w:val="28"/>
              </w:rPr>
              <w:t>,530,400)</w:t>
            </w:r>
          </w:p>
        </w:tc>
        <w:tc>
          <w:tcPr>
            <w:tcW w:w="1350" w:type="dxa"/>
            <w:tcBorders>
              <w:left w:val="nil"/>
              <w:right w:val="nil"/>
            </w:tcBorders>
            <w:shd w:val="clear" w:color="auto" w:fill="auto"/>
            <w:noWrap/>
            <w:vAlign w:val="bottom"/>
          </w:tcPr>
          <w:p w14:paraId="0C778EEE" w14:textId="097F6C8C" w:rsidR="00081048" w:rsidRPr="00A564D4" w:rsidRDefault="00081048" w:rsidP="00081048">
            <w:pPr>
              <w:pBdr>
                <w:bottom w:val="single" w:sz="6" w:space="1" w:color="auto"/>
              </w:pBdr>
              <w:tabs>
                <w:tab w:val="decimal" w:pos="1050"/>
              </w:tabs>
              <w:rPr>
                <w:sz w:val="28"/>
                <w:szCs w:val="28"/>
              </w:rPr>
            </w:pPr>
            <w:r w:rsidRPr="00BF455A">
              <w:rPr>
                <w:sz w:val="28"/>
                <w:szCs w:val="28"/>
              </w:rPr>
              <w:t>(427,000,000)</w:t>
            </w:r>
          </w:p>
        </w:tc>
      </w:tr>
      <w:tr w:rsidR="00081048" w:rsidRPr="00A564D4" w14:paraId="6948C38C" w14:textId="77777777" w:rsidTr="005131D0">
        <w:trPr>
          <w:trHeight w:val="403"/>
        </w:trPr>
        <w:tc>
          <w:tcPr>
            <w:tcW w:w="3798" w:type="dxa"/>
            <w:tcBorders>
              <w:top w:val="nil"/>
              <w:left w:val="nil"/>
              <w:bottom w:val="nil"/>
              <w:right w:val="nil"/>
            </w:tcBorders>
            <w:shd w:val="clear" w:color="auto" w:fill="auto"/>
            <w:noWrap/>
            <w:vAlign w:val="bottom"/>
          </w:tcPr>
          <w:p w14:paraId="29AF8212" w14:textId="6543C174" w:rsidR="00081048" w:rsidRPr="00A564D4" w:rsidRDefault="00081048" w:rsidP="00081048">
            <w:pPr>
              <w:rPr>
                <w:b/>
                <w:bCs/>
                <w:sz w:val="28"/>
                <w:szCs w:val="28"/>
              </w:rPr>
            </w:pPr>
            <w:r>
              <w:rPr>
                <w:b/>
                <w:bCs/>
                <w:sz w:val="28"/>
                <w:szCs w:val="28"/>
              </w:rPr>
              <w:t>Ending balance at the years</w:t>
            </w:r>
          </w:p>
        </w:tc>
        <w:tc>
          <w:tcPr>
            <w:tcW w:w="1362" w:type="dxa"/>
            <w:tcBorders>
              <w:left w:val="nil"/>
              <w:right w:val="nil"/>
            </w:tcBorders>
            <w:shd w:val="clear" w:color="auto" w:fill="auto"/>
            <w:noWrap/>
            <w:vAlign w:val="bottom"/>
          </w:tcPr>
          <w:p w14:paraId="4D1DAE8D" w14:textId="77777777" w:rsidR="00081048" w:rsidRPr="00A564D4" w:rsidRDefault="00081048" w:rsidP="00081048">
            <w:pPr>
              <w:pBdr>
                <w:bottom w:val="single" w:sz="4"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06BE320A" w14:textId="77777777" w:rsidR="00081048" w:rsidRPr="00A564D4" w:rsidRDefault="00081048" w:rsidP="00081048">
            <w:pPr>
              <w:pBdr>
                <w:bottom w:val="single" w:sz="4"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499262CE" w14:textId="74F426C2" w:rsidR="00081048" w:rsidRPr="00A564D4" w:rsidRDefault="00081048" w:rsidP="00081048">
            <w:pPr>
              <w:pBdr>
                <w:bottom w:val="single" w:sz="4" w:space="1" w:color="auto"/>
              </w:pBdr>
              <w:tabs>
                <w:tab w:val="decimal" w:pos="1050"/>
              </w:tabs>
              <w:rPr>
                <w:sz w:val="28"/>
                <w:szCs w:val="28"/>
              </w:rPr>
            </w:pPr>
            <w:r w:rsidRPr="00BF455A">
              <w:rPr>
                <w:sz w:val="28"/>
                <w:szCs w:val="28"/>
              </w:rPr>
              <w:t>256,469,600</w:t>
            </w:r>
          </w:p>
        </w:tc>
        <w:tc>
          <w:tcPr>
            <w:tcW w:w="1350" w:type="dxa"/>
            <w:tcBorders>
              <w:left w:val="nil"/>
              <w:right w:val="nil"/>
            </w:tcBorders>
            <w:shd w:val="clear" w:color="auto" w:fill="auto"/>
            <w:noWrap/>
            <w:vAlign w:val="bottom"/>
          </w:tcPr>
          <w:p w14:paraId="0FE54305" w14:textId="0FC41002" w:rsidR="00081048" w:rsidRPr="00A564D4" w:rsidRDefault="00081048" w:rsidP="00081048">
            <w:pPr>
              <w:pBdr>
                <w:bottom w:val="single" w:sz="4" w:space="1" w:color="auto"/>
              </w:pBdr>
              <w:tabs>
                <w:tab w:val="decimal" w:pos="1050"/>
              </w:tabs>
              <w:rPr>
                <w:sz w:val="28"/>
                <w:szCs w:val="28"/>
              </w:rPr>
            </w:pPr>
            <w:r w:rsidRPr="00BF455A">
              <w:rPr>
                <w:sz w:val="28"/>
                <w:szCs w:val="28"/>
              </w:rPr>
              <w:t>324,000,000</w:t>
            </w:r>
          </w:p>
        </w:tc>
      </w:tr>
      <w:tr w:rsidR="005131D0" w:rsidRPr="00A564D4" w14:paraId="317BE028" w14:textId="77777777" w:rsidTr="00C2080B">
        <w:trPr>
          <w:trHeight w:val="403"/>
        </w:trPr>
        <w:tc>
          <w:tcPr>
            <w:tcW w:w="3798" w:type="dxa"/>
            <w:tcBorders>
              <w:top w:val="nil"/>
              <w:left w:val="nil"/>
              <w:bottom w:val="nil"/>
              <w:right w:val="nil"/>
            </w:tcBorders>
            <w:shd w:val="clear" w:color="auto" w:fill="auto"/>
            <w:noWrap/>
          </w:tcPr>
          <w:p w14:paraId="5911749A" w14:textId="73617872" w:rsidR="005131D0" w:rsidRPr="00E046A0" w:rsidRDefault="005131D0" w:rsidP="009F3AA5">
            <w:pPr>
              <w:rPr>
                <w:b/>
                <w:bCs/>
                <w:sz w:val="28"/>
                <w:szCs w:val="28"/>
                <w:cs/>
              </w:rPr>
            </w:pPr>
            <w:r w:rsidRPr="00A564D4">
              <w:rPr>
                <w:b/>
                <w:bCs/>
                <w:sz w:val="28"/>
                <w:szCs w:val="28"/>
              </w:rPr>
              <w:t>Directors</w:t>
            </w:r>
          </w:p>
        </w:tc>
        <w:tc>
          <w:tcPr>
            <w:tcW w:w="1362" w:type="dxa"/>
            <w:tcBorders>
              <w:left w:val="nil"/>
              <w:right w:val="nil"/>
            </w:tcBorders>
            <w:shd w:val="clear" w:color="auto" w:fill="auto"/>
            <w:noWrap/>
            <w:vAlign w:val="bottom"/>
          </w:tcPr>
          <w:p w14:paraId="0DB31E73" w14:textId="77777777" w:rsidR="005131D0" w:rsidRPr="00A564D4" w:rsidRDefault="005131D0" w:rsidP="005131D0">
            <w:pPr>
              <w:tabs>
                <w:tab w:val="decimal" w:pos="1050"/>
              </w:tabs>
              <w:rPr>
                <w:sz w:val="28"/>
                <w:szCs w:val="28"/>
              </w:rPr>
            </w:pPr>
          </w:p>
        </w:tc>
        <w:tc>
          <w:tcPr>
            <w:tcW w:w="1260" w:type="dxa"/>
            <w:tcBorders>
              <w:left w:val="nil"/>
              <w:right w:val="nil"/>
            </w:tcBorders>
            <w:shd w:val="clear" w:color="auto" w:fill="auto"/>
            <w:noWrap/>
            <w:vAlign w:val="bottom"/>
          </w:tcPr>
          <w:p w14:paraId="2BA3E7D6" w14:textId="77777777" w:rsidR="005131D0" w:rsidRPr="00A564D4" w:rsidRDefault="005131D0" w:rsidP="005131D0">
            <w:pPr>
              <w:tabs>
                <w:tab w:val="decimal" w:pos="1050"/>
              </w:tabs>
              <w:rPr>
                <w:sz w:val="28"/>
                <w:szCs w:val="28"/>
              </w:rPr>
            </w:pPr>
          </w:p>
        </w:tc>
        <w:tc>
          <w:tcPr>
            <w:tcW w:w="1260" w:type="dxa"/>
            <w:tcBorders>
              <w:left w:val="nil"/>
              <w:right w:val="nil"/>
            </w:tcBorders>
            <w:shd w:val="clear" w:color="auto" w:fill="auto"/>
            <w:noWrap/>
            <w:vAlign w:val="bottom"/>
          </w:tcPr>
          <w:p w14:paraId="4A01D036" w14:textId="77777777" w:rsidR="005131D0" w:rsidRPr="00A564D4" w:rsidRDefault="005131D0" w:rsidP="005131D0">
            <w:pPr>
              <w:tabs>
                <w:tab w:val="decimal" w:pos="1050"/>
              </w:tabs>
              <w:rPr>
                <w:sz w:val="28"/>
                <w:szCs w:val="28"/>
              </w:rPr>
            </w:pPr>
          </w:p>
        </w:tc>
        <w:tc>
          <w:tcPr>
            <w:tcW w:w="1350" w:type="dxa"/>
            <w:tcBorders>
              <w:left w:val="nil"/>
              <w:right w:val="nil"/>
            </w:tcBorders>
            <w:shd w:val="clear" w:color="auto" w:fill="auto"/>
            <w:noWrap/>
            <w:vAlign w:val="bottom"/>
          </w:tcPr>
          <w:p w14:paraId="429D8ECB" w14:textId="77777777" w:rsidR="005131D0" w:rsidRPr="00A564D4" w:rsidRDefault="005131D0" w:rsidP="005131D0">
            <w:pPr>
              <w:tabs>
                <w:tab w:val="decimal" w:pos="1050"/>
              </w:tabs>
              <w:rPr>
                <w:sz w:val="28"/>
                <w:szCs w:val="28"/>
              </w:rPr>
            </w:pPr>
          </w:p>
        </w:tc>
      </w:tr>
      <w:tr w:rsidR="005131D0" w:rsidRPr="00A564D4" w14:paraId="1ACDC3B9" w14:textId="77777777" w:rsidTr="00C2080B">
        <w:trPr>
          <w:trHeight w:val="403"/>
        </w:trPr>
        <w:tc>
          <w:tcPr>
            <w:tcW w:w="3798" w:type="dxa"/>
            <w:tcBorders>
              <w:top w:val="nil"/>
              <w:left w:val="nil"/>
              <w:bottom w:val="nil"/>
              <w:right w:val="nil"/>
            </w:tcBorders>
            <w:shd w:val="clear" w:color="auto" w:fill="auto"/>
            <w:noWrap/>
          </w:tcPr>
          <w:p w14:paraId="78533346" w14:textId="77777777" w:rsidR="005131D0" w:rsidRPr="00A564D4" w:rsidRDefault="005131D0" w:rsidP="005131D0">
            <w:pPr>
              <w:rPr>
                <w:sz w:val="28"/>
                <w:szCs w:val="28"/>
              </w:rPr>
            </w:pPr>
            <w:r w:rsidRPr="00A564D4">
              <w:rPr>
                <w:sz w:val="28"/>
                <w:szCs w:val="28"/>
              </w:rPr>
              <w:t>Beginning balance at the years</w:t>
            </w:r>
          </w:p>
        </w:tc>
        <w:tc>
          <w:tcPr>
            <w:tcW w:w="1362" w:type="dxa"/>
            <w:tcBorders>
              <w:left w:val="nil"/>
              <w:right w:val="nil"/>
            </w:tcBorders>
            <w:shd w:val="clear" w:color="auto" w:fill="auto"/>
            <w:noWrap/>
            <w:vAlign w:val="bottom"/>
          </w:tcPr>
          <w:p w14:paraId="2AE2EEFB" w14:textId="77777777" w:rsidR="005131D0" w:rsidRPr="00A564D4" w:rsidRDefault="005131D0" w:rsidP="005131D0">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5EF6D20C" w14:textId="77777777" w:rsidR="005131D0" w:rsidRPr="00A564D4" w:rsidRDefault="005131D0" w:rsidP="005131D0">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3DE4FF69" w14:textId="77777777" w:rsidR="005131D0" w:rsidRPr="00A564D4" w:rsidRDefault="005131D0" w:rsidP="005131D0">
            <w:pPr>
              <w:tabs>
                <w:tab w:val="decimal" w:pos="1050"/>
              </w:tabs>
              <w:rPr>
                <w:sz w:val="28"/>
                <w:szCs w:val="28"/>
              </w:rPr>
            </w:pPr>
            <w:r w:rsidRPr="00A564D4">
              <w:rPr>
                <w:sz w:val="28"/>
                <w:szCs w:val="28"/>
              </w:rPr>
              <w:t>-</w:t>
            </w:r>
          </w:p>
        </w:tc>
        <w:tc>
          <w:tcPr>
            <w:tcW w:w="1350" w:type="dxa"/>
            <w:tcBorders>
              <w:left w:val="nil"/>
              <w:right w:val="nil"/>
            </w:tcBorders>
            <w:shd w:val="clear" w:color="auto" w:fill="auto"/>
            <w:noWrap/>
            <w:vAlign w:val="bottom"/>
          </w:tcPr>
          <w:p w14:paraId="15272BF3" w14:textId="77777777" w:rsidR="005131D0" w:rsidRPr="00A564D4" w:rsidRDefault="005131D0" w:rsidP="005131D0">
            <w:pPr>
              <w:tabs>
                <w:tab w:val="decimal" w:pos="1050"/>
              </w:tabs>
              <w:rPr>
                <w:sz w:val="28"/>
                <w:szCs w:val="28"/>
              </w:rPr>
            </w:pPr>
            <w:r w:rsidRPr="00A564D4">
              <w:rPr>
                <w:sz w:val="28"/>
                <w:szCs w:val="28"/>
              </w:rPr>
              <w:t>-</w:t>
            </w:r>
          </w:p>
        </w:tc>
      </w:tr>
      <w:tr w:rsidR="005131D0" w:rsidRPr="00A564D4" w14:paraId="745C7F58" w14:textId="77777777" w:rsidTr="00C2080B">
        <w:trPr>
          <w:trHeight w:val="403"/>
        </w:trPr>
        <w:tc>
          <w:tcPr>
            <w:tcW w:w="3798" w:type="dxa"/>
            <w:tcBorders>
              <w:top w:val="nil"/>
              <w:left w:val="nil"/>
              <w:bottom w:val="nil"/>
              <w:right w:val="nil"/>
            </w:tcBorders>
            <w:shd w:val="clear" w:color="auto" w:fill="auto"/>
            <w:noWrap/>
          </w:tcPr>
          <w:p w14:paraId="62DA5DC2" w14:textId="77777777" w:rsidR="005131D0" w:rsidRPr="00A564D4" w:rsidRDefault="005131D0" w:rsidP="005131D0">
            <w:pPr>
              <w:rPr>
                <w:sz w:val="28"/>
                <w:szCs w:val="28"/>
              </w:rPr>
            </w:pPr>
            <w:r w:rsidRPr="00A564D4">
              <w:rPr>
                <w:sz w:val="28"/>
                <w:szCs w:val="28"/>
              </w:rPr>
              <w:t>Increase during the years</w:t>
            </w:r>
          </w:p>
        </w:tc>
        <w:tc>
          <w:tcPr>
            <w:tcW w:w="1362" w:type="dxa"/>
            <w:tcBorders>
              <w:left w:val="nil"/>
              <w:right w:val="nil"/>
            </w:tcBorders>
            <w:shd w:val="clear" w:color="auto" w:fill="auto"/>
            <w:noWrap/>
            <w:vAlign w:val="bottom"/>
          </w:tcPr>
          <w:p w14:paraId="6E4BB53D" w14:textId="77777777" w:rsidR="005131D0" w:rsidRPr="00A564D4" w:rsidRDefault="005131D0" w:rsidP="005131D0">
            <w:pPr>
              <w:tabs>
                <w:tab w:val="decimal" w:pos="1050"/>
              </w:tabs>
              <w:rPr>
                <w:sz w:val="28"/>
                <w:szCs w:val="28"/>
              </w:rPr>
            </w:pPr>
            <w:r w:rsidRPr="00A564D4">
              <w:rPr>
                <w:sz w:val="28"/>
                <w:szCs w:val="28"/>
              </w:rPr>
              <w:t>23,000,000</w:t>
            </w:r>
          </w:p>
        </w:tc>
        <w:tc>
          <w:tcPr>
            <w:tcW w:w="1260" w:type="dxa"/>
            <w:tcBorders>
              <w:left w:val="nil"/>
              <w:right w:val="nil"/>
            </w:tcBorders>
            <w:shd w:val="clear" w:color="auto" w:fill="auto"/>
            <w:noWrap/>
            <w:vAlign w:val="bottom"/>
          </w:tcPr>
          <w:p w14:paraId="6974D63A" w14:textId="77777777" w:rsidR="005131D0" w:rsidRPr="00A564D4" w:rsidRDefault="005131D0" w:rsidP="005131D0">
            <w:pP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424B4CA8" w14:textId="77777777" w:rsidR="005131D0" w:rsidRPr="00A564D4" w:rsidRDefault="005131D0" w:rsidP="005131D0">
            <w:pPr>
              <w:tabs>
                <w:tab w:val="decimal" w:pos="1050"/>
              </w:tabs>
              <w:rPr>
                <w:sz w:val="28"/>
                <w:szCs w:val="28"/>
              </w:rPr>
            </w:pPr>
            <w:r w:rsidRPr="00A564D4">
              <w:rPr>
                <w:sz w:val="28"/>
                <w:szCs w:val="28"/>
              </w:rPr>
              <w:t>23,000,000</w:t>
            </w:r>
          </w:p>
        </w:tc>
        <w:tc>
          <w:tcPr>
            <w:tcW w:w="1350" w:type="dxa"/>
            <w:tcBorders>
              <w:left w:val="nil"/>
              <w:right w:val="nil"/>
            </w:tcBorders>
            <w:shd w:val="clear" w:color="auto" w:fill="auto"/>
            <w:noWrap/>
            <w:vAlign w:val="bottom"/>
          </w:tcPr>
          <w:p w14:paraId="5DC89DD9" w14:textId="77777777" w:rsidR="005131D0" w:rsidRPr="00A564D4" w:rsidRDefault="005131D0" w:rsidP="005131D0">
            <w:pPr>
              <w:tabs>
                <w:tab w:val="decimal" w:pos="1050"/>
              </w:tabs>
              <w:rPr>
                <w:sz w:val="28"/>
                <w:szCs w:val="28"/>
              </w:rPr>
            </w:pPr>
            <w:r w:rsidRPr="00A564D4">
              <w:rPr>
                <w:sz w:val="28"/>
                <w:szCs w:val="28"/>
              </w:rPr>
              <w:t>-</w:t>
            </w:r>
          </w:p>
        </w:tc>
      </w:tr>
      <w:tr w:rsidR="005131D0" w:rsidRPr="00A564D4" w14:paraId="044FC798" w14:textId="77777777" w:rsidTr="00C2080B">
        <w:trPr>
          <w:trHeight w:val="403"/>
        </w:trPr>
        <w:tc>
          <w:tcPr>
            <w:tcW w:w="3798" w:type="dxa"/>
            <w:tcBorders>
              <w:top w:val="nil"/>
              <w:left w:val="nil"/>
              <w:bottom w:val="nil"/>
              <w:right w:val="nil"/>
            </w:tcBorders>
            <w:shd w:val="clear" w:color="auto" w:fill="auto"/>
            <w:noWrap/>
          </w:tcPr>
          <w:p w14:paraId="1B8E5A4B" w14:textId="77777777" w:rsidR="005131D0" w:rsidRPr="00A564D4" w:rsidRDefault="005131D0" w:rsidP="005131D0">
            <w:pPr>
              <w:rPr>
                <w:sz w:val="28"/>
                <w:szCs w:val="28"/>
              </w:rPr>
            </w:pPr>
            <w:r w:rsidRPr="00A564D4">
              <w:rPr>
                <w:sz w:val="28"/>
                <w:szCs w:val="28"/>
              </w:rPr>
              <w:t>Decrease during the years</w:t>
            </w:r>
          </w:p>
        </w:tc>
        <w:tc>
          <w:tcPr>
            <w:tcW w:w="1362" w:type="dxa"/>
            <w:tcBorders>
              <w:left w:val="nil"/>
              <w:right w:val="nil"/>
            </w:tcBorders>
            <w:shd w:val="clear" w:color="auto" w:fill="auto"/>
            <w:noWrap/>
            <w:vAlign w:val="bottom"/>
          </w:tcPr>
          <w:p w14:paraId="3F2AA485" w14:textId="77777777" w:rsidR="005131D0" w:rsidRPr="00A564D4" w:rsidRDefault="005131D0" w:rsidP="005131D0">
            <w:pPr>
              <w:pBdr>
                <w:bottom w:val="single" w:sz="4" w:space="1" w:color="auto"/>
              </w:pBdr>
              <w:tabs>
                <w:tab w:val="decimal" w:pos="1050"/>
              </w:tabs>
              <w:rPr>
                <w:sz w:val="28"/>
                <w:szCs w:val="28"/>
              </w:rPr>
            </w:pPr>
            <w:r w:rsidRPr="00A564D4">
              <w:rPr>
                <w:sz w:val="28"/>
                <w:szCs w:val="28"/>
              </w:rPr>
              <w:t>(3,000,000)</w:t>
            </w:r>
          </w:p>
        </w:tc>
        <w:tc>
          <w:tcPr>
            <w:tcW w:w="1260" w:type="dxa"/>
            <w:tcBorders>
              <w:left w:val="nil"/>
              <w:right w:val="nil"/>
            </w:tcBorders>
            <w:shd w:val="clear" w:color="auto" w:fill="auto"/>
            <w:noWrap/>
            <w:vAlign w:val="bottom"/>
          </w:tcPr>
          <w:p w14:paraId="61F661C6" w14:textId="77777777" w:rsidR="005131D0" w:rsidRPr="00A564D4" w:rsidRDefault="005131D0" w:rsidP="005131D0">
            <w:pPr>
              <w:pBdr>
                <w:bottom w:val="single" w:sz="4"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4411D281" w14:textId="77777777" w:rsidR="005131D0" w:rsidRPr="00A564D4" w:rsidRDefault="005131D0" w:rsidP="005131D0">
            <w:pPr>
              <w:pBdr>
                <w:bottom w:val="single" w:sz="4" w:space="1" w:color="auto"/>
              </w:pBdr>
              <w:tabs>
                <w:tab w:val="decimal" w:pos="1050"/>
              </w:tabs>
              <w:rPr>
                <w:sz w:val="28"/>
                <w:szCs w:val="28"/>
              </w:rPr>
            </w:pPr>
            <w:r w:rsidRPr="00A564D4">
              <w:rPr>
                <w:sz w:val="28"/>
                <w:szCs w:val="28"/>
              </w:rPr>
              <w:t>(3,000,000)</w:t>
            </w:r>
          </w:p>
        </w:tc>
        <w:tc>
          <w:tcPr>
            <w:tcW w:w="1350" w:type="dxa"/>
            <w:tcBorders>
              <w:left w:val="nil"/>
              <w:right w:val="nil"/>
            </w:tcBorders>
            <w:shd w:val="clear" w:color="auto" w:fill="auto"/>
            <w:noWrap/>
            <w:vAlign w:val="bottom"/>
          </w:tcPr>
          <w:p w14:paraId="7AC57614" w14:textId="77777777" w:rsidR="005131D0" w:rsidRPr="00A564D4" w:rsidRDefault="005131D0" w:rsidP="005131D0">
            <w:pPr>
              <w:pBdr>
                <w:bottom w:val="single" w:sz="4" w:space="1" w:color="auto"/>
              </w:pBdr>
              <w:tabs>
                <w:tab w:val="decimal" w:pos="1050"/>
              </w:tabs>
              <w:rPr>
                <w:sz w:val="28"/>
                <w:szCs w:val="28"/>
              </w:rPr>
            </w:pPr>
            <w:r w:rsidRPr="00A564D4">
              <w:rPr>
                <w:sz w:val="28"/>
                <w:szCs w:val="28"/>
              </w:rPr>
              <w:t>-</w:t>
            </w:r>
          </w:p>
        </w:tc>
      </w:tr>
      <w:tr w:rsidR="005131D0" w:rsidRPr="00A564D4" w14:paraId="7DEAA8A8" w14:textId="77777777" w:rsidTr="005131D0">
        <w:trPr>
          <w:trHeight w:val="403"/>
        </w:trPr>
        <w:tc>
          <w:tcPr>
            <w:tcW w:w="3798" w:type="dxa"/>
            <w:tcBorders>
              <w:top w:val="nil"/>
              <w:left w:val="nil"/>
              <w:bottom w:val="nil"/>
              <w:right w:val="nil"/>
            </w:tcBorders>
            <w:shd w:val="clear" w:color="auto" w:fill="auto"/>
            <w:noWrap/>
            <w:vAlign w:val="bottom"/>
          </w:tcPr>
          <w:p w14:paraId="03A8BC1C" w14:textId="7D56B089" w:rsidR="005131D0" w:rsidRPr="00A564D4" w:rsidRDefault="005131D0" w:rsidP="009F3AA5">
            <w:pPr>
              <w:rPr>
                <w:b/>
                <w:bCs/>
                <w:sz w:val="28"/>
                <w:szCs w:val="28"/>
              </w:rPr>
            </w:pPr>
            <w:r w:rsidRPr="00A564D4">
              <w:rPr>
                <w:b/>
                <w:bCs/>
                <w:sz w:val="28"/>
                <w:szCs w:val="28"/>
              </w:rPr>
              <w:t>Ending balance at the years</w:t>
            </w:r>
          </w:p>
        </w:tc>
        <w:tc>
          <w:tcPr>
            <w:tcW w:w="1362" w:type="dxa"/>
            <w:tcBorders>
              <w:left w:val="nil"/>
              <w:right w:val="nil"/>
            </w:tcBorders>
            <w:shd w:val="clear" w:color="auto" w:fill="auto"/>
            <w:noWrap/>
            <w:vAlign w:val="bottom"/>
          </w:tcPr>
          <w:p w14:paraId="7B451FE3"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20,000,000</w:t>
            </w:r>
          </w:p>
        </w:tc>
        <w:tc>
          <w:tcPr>
            <w:tcW w:w="1260" w:type="dxa"/>
            <w:tcBorders>
              <w:left w:val="nil"/>
              <w:right w:val="nil"/>
            </w:tcBorders>
            <w:shd w:val="clear" w:color="auto" w:fill="auto"/>
            <w:noWrap/>
            <w:vAlign w:val="bottom"/>
          </w:tcPr>
          <w:p w14:paraId="25E53DA1"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667A0E32"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20,000,000</w:t>
            </w:r>
          </w:p>
        </w:tc>
        <w:tc>
          <w:tcPr>
            <w:tcW w:w="1350" w:type="dxa"/>
            <w:tcBorders>
              <w:left w:val="nil"/>
              <w:right w:val="nil"/>
            </w:tcBorders>
            <w:shd w:val="clear" w:color="auto" w:fill="auto"/>
            <w:noWrap/>
            <w:vAlign w:val="bottom"/>
          </w:tcPr>
          <w:p w14:paraId="737F83A8" w14:textId="77777777" w:rsidR="005131D0" w:rsidRPr="00A564D4" w:rsidRDefault="005131D0" w:rsidP="00606A3D">
            <w:pPr>
              <w:pBdr>
                <w:bottom w:val="single" w:sz="4" w:space="1" w:color="auto"/>
              </w:pBdr>
              <w:tabs>
                <w:tab w:val="decimal" w:pos="1050"/>
              </w:tabs>
              <w:rPr>
                <w:sz w:val="28"/>
                <w:szCs w:val="28"/>
              </w:rPr>
            </w:pPr>
            <w:r w:rsidRPr="00A564D4">
              <w:rPr>
                <w:sz w:val="28"/>
                <w:szCs w:val="28"/>
              </w:rPr>
              <w:t>-</w:t>
            </w:r>
          </w:p>
        </w:tc>
      </w:tr>
      <w:tr w:rsidR="00C26B50" w:rsidRPr="00A564D4" w14:paraId="1AD067DB" w14:textId="77777777" w:rsidTr="005131D0">
        <w:trPr>
          <w:trHeight w:val="403"/>
        </w:trPr>
        <w:tc>
          <w:tcPr>
            <w:tcW w:w="3798" w:type="dxa"/>
            <w:tcBorders>
              <w:top w:val="nil"/>
              <w:left w:val="nil"/>
              <w:bottom w:val="nil"/>
              <w:right w:val="nil"/>
            </w:tcBorders>
            <w:shd w:val="clear" w:color="auto" w:fill="auto"/>
            <w:noWrap/>
            <w:vAlign w:val="bottom"/>
          </w:tcPr>
          <w:p w14:paraId="455A4F0F" w14:textId="28B2657B" w:rsidR="00C26B50" w:rsidRPr="00A564D4" w:rsidRDefault="009F3AA5" w:rsidP="005131D0">
            <w:pPr>
              <w:rPr>
                <w:b/>
                <w:bCs/>
                <w:sz w:val="28"/>
                <w:szCs w:val="28"/>
              </w:rPr>
            </w:pPr>
            <w:r>
              <w:rPr>
                <w:b/>
                <w:bCs/>
                <w:sz w:val="28"/>
                <w:szCs w:val="28"/>
              </w:rPr>
              <w:t xml:space="preserve">Total Short-term loans from </w:t>
            </w:r>
            <w:r w:rsidR="00C26B50" w:rsidRPr="00A564D4">
              <w:rPr>
                <w:b/>
                <w:bCs/>
                <w:sz w:val="28"/>
                <w:szCs w:val="28"/>
              </w:rPr>
              <w:t>related parties</w:t>
            </w:r>
          </w:p>
        </w:tc>
        <w:tc>
          <w:tcPr>
            <w:tcW w:w="1362" w:type="dxa"/>
            <w:tcBorders>
              <w:left w:val="nil"/>
              <w:right w:val="nil"/>
            </w:tcBorders>
            <w:shd w:val="clear" w:color="auto" w:fill="auto"/>
            <w:noWrap/>
            <w:vAlign w:val="bottom"/>
          </w:tcPr>
          <w:p w14:paraId="3497D488" w14:textId="1DF69104" w:rsidR="00C26B50" w:rsidRPr="00A564D4" w:rsidRDefault="00C26B50" w:rsidP="005131D0">
            <w:pPr>
              <w:pBdr>
                <w:bottom w:val="double" w:sz="4" w:space="1" w:color="auto"/>
              </w:pBdr>
              <w:tabs>
                <w:tab w:val="decimal" w:pos="1050"/>
              </w:tabs>
              <w:rPr>
                <w:sz w:val="28"/>
                <w:szCs w:val="28"/>
              </w:rPr>
            </w:pPr>
            <w:r w:rsidRPr="00A564D4">
              <w:rPr>
                <w:sz w:val="28"/>
                <w:szCs w:val="28"/>
              </w:rPr>
              <w:t>20,000,000</w:t>
            </w:r>
          </w:p>
        </w:tc>
        <w:tc>
          <w:tcPr>
            <w:tcW w:w="1260" w:type="dxa"/>
            <w:tcBorders>
              <w:left w:val="nil"/>
              <w:right w:val="nil"/>
            </w:tcBorders>
            <w:shd w:val="clear" w:color="auto" w:fill="auto"/>
            <w:noWrap/>
            <w:vAlign w:val="bottom"/>
          </w:tcPr>
          <w:p w14:paraId="3FC13654" w14:textId="172613C8" w:rsidR="00C26B50" w:rsidRPr="00A564D4" w:rsidRDefault="00C26B50" w:rsidP="005131D0">
            <w:pPr>
              <w:pBdr>
                <w:bottom w:val="double" w:sz="4" w:space="1" w:color="auto"/>
              </w:pBdr>
              <w:tabs>
                <w:tab w:val="decimal" w:pos="1050"/>
              </w:tabs>
              <w:rPr>
                <w:sz w:val="28"/>
                <w:szCs w:val="28"/>
              </w:rPr>
            </w:pPr>
            <w:r w:rsidRPr="00A564D4">
              <w:rPr>
                <w:sz w:val="28"/>
                <w:szCs w:val="28"/>
              </w:rPr>
              <w:t>-</w:t>
            </w:r>
          </w:p>
        </w:tc>
        <w:tc>
          <w:tcPr>
            <w:tcW w:w="1260" w:type="dxa"/>
            <w:tcBorders>
              <w:left w:val="nil"/>
              <w:right w:val="nil"/>
            </w:tcBorders>
            <w:shd w:val="clear" w:color="auto" w:fill="auto"/>
            <w:noWrap/>
            <w:vAlign w:val="bottom"/>
          </w:tcPr>
          <w:p w14:paraId="724E14F2" w14:textId="42F6AA93" w:rsidR="00C26B50" w:rsidRPr="00A564D4" w:rsidRDefault="00C26B50" w:rsidP="005131D0">
            <w:pPr>
              <w:pBdr>
                <w:bottom w:val="double" w:sz="4" w:space="1" w:color="auto"/>
              </w:pBdr>
              <w:tabs>
                <w:tab w:val="decimal" w:pos="1050"/>
              </w:tabs>
              <w:rPr>
                <w:sz w:val="28"/>
                <w:szCs w:val="28"/>
              </w:rPr>
            </w:pPr>
            <w:r w:rsidRPr="00A564D4">
              <w:rPr>
                <w:sz w:val="28"/>
                <w:szCs w:val="28"/>
              </w:rPr>
              <w:t>276,469,600</w:t>
            </w:r>
          </w:p>
        </w:tc>
        <w:tc>
          <w:tcPr>
            <w:tcW w:w="1350" w:type="dxa"/>
            <w:tcBorders>
              <w:left w:val="nil"/>
              <w:right w:val="nil"/>
            </w:tcBorders>
            <w:shd w:val="clear" w:color="auto" w:fill="auto"/>
            <w:noWrap/>
            <w:vAlign w:val="bottom"/>
          </w:tcPr>
          <w:p w14:paraId="38867F5A" w14:textId="1ED9EC4A" w:rsidR="00C26B50" w:rsidRPr="00A564D4" w:rsidRDefault="00C26B50" w:rsidP="005131D0">
            <w:pPr>
              <w:pBdr>
                <w:bottom w:val="double" w:sz="4" w:space="1" w:color="auto"/>
              </w:pBdr>
              <w:tabs>
                <w:tab w:val="decimal" w:pos="1050"/>
              </w:tabs>
              <w:rPr>
                <w:sz w:val="28"/>
                <w:szCs w:val="28"/>
              </w:rPr>
            </w:pPr>
            <w:r w:rsidRPr="00A564D4">
              <w:rPr>
                <w:sz w:val="28"/>
                <w:szCs w:val="28"/>
              </w:rPr>
              <w:t>324,000,000</w:t>
            </w:r>
          </w:p>
        </w:tc>
      </w:tr>
    </w:tbl>
    <w:p w14:paraId="2E553323" w14:textId="159D2D4B" w:rsidR="005131D0" w:rsidRPr="00A564D4" w:rsidRDefault="009F3AA5" w:rsidP="00040636">
      <w:pPr>
        <w:ind w:left="567"/>
        <w:rPr>
          <w:sz w:val="28"/>
          <w:szCs w:val="28"/>
        </w:rPr>
      </w:pPr>
      <w:r>
        <w:rPr>
          <w:sz w:val="28"/>
          <w:szCs w:val="28"/>
        </w:rPr>
        <w:t>S</w:t>
      </w:r>
      <w:r w:rsidR="005131D0" w:rsidRPr="00A564D4">
        <w:rPr>
          <w:sz w:val="28"/>
          <w:szCs w:val="28"/>
        </w:rPr>
        <w:t xml:space="preserve">hort-term loans from related parties represent promissory note which are due at call </w:t>
      </w:r>
      <w:r>
        <w:rPr>
          <w:sz w:val="28"/>
          <w:szCs w:val="28"/>
        </w:rPr>
        <w:t xml:space="preserve">without </w:t>
      </w:r>
      <w:r w:rsidR="005131D0" w:rsidRPr="00A564D4">
        <w:rPr>
          <w:sz w:val="28"/>
          <w:szCs w:val="28"/>
        </w:rPr>
        <w:t xml:space="preserve">collateral. The loans bear interest at </w:t>
      </w:r>
      <w:r w:rsidR="00581BCC" w:rsidRPr="00A564D4">
        <w:rPr>
          <w:sz w:val="28"/>
          <w:szCs w:val="28"/>
        </w:rPr>
        <w:t>0.8</w:t>
      </w:r>
      <w:r w:rsidR="000E2B6B">
        <w:rPr>
          <w:sz w:val="28"/>
          <w:szCs w:val="28"/>
        </w:rPr>
        <w:t>0</w:t>
      </w:r>
      <w:r w:rsidR="005131D0" w:rsidRPr="00A564D4">
        <w:rPr>
          <w:sz w:val="28"/>
          <w:szCs w:val="28"/>
        </w:rPr>
        <w:t>% - 5</w:t>
      </w:r>
      <w:r w:rsidR="00581BCC" w:rsidRPr="00A564D4">
        <w:rPr>
          <w:sz w:val="28"/>
          <w:szCs w:val="28"/>
        </w:rPr>
        <w:t>.0</w:t>
      </w:r>
      <w:r w:rsidR="000E2B6B">
        <w:rPr>
          <w:sz w:val="28"/>
          <w:szCs w:val="28"/>
        </w:rPr>
        <w:t>0</w:t>
      </w:r>
      <w:r w:rsidR="005131D0" w:rsidRPr="00A564D4">
        <w:rPr>
          <w:sz w:val="28"/>
          <w:szCs w:val="28"/>
        </w:rPr>
        <w:t>% per annum (</w:t>
      </w:r>
      <w:r w:rsidR="00581BCC" w:rsidRPr="00A564D4">
        <w:rPr>
          <w:sz w:val="28"/>
          <w:szCs w:val="28"/>
        </w:rPr>
        <w:t>2018: 1.0</w:t>
      </w:r>
      <w:r w:rsidR="000E2B6B">
        <w:rPr>
          <w:sz w:val="28"/>
          <w:szCs w:val="28"/>
        </w:rPr>
        <w:t>0</w:t>
      </w:r>
      <w:r w:rsidR="00581BCC" w:rsidRPr="00A564D4">
        <w:rPr>
          <w:sz w:val="28"/>
          <w:szCs w:val="28"/>
        </w:rPr>
        <w:t xml:space="preserve"> %- 5.5</w:t>
      </w:r>
      <w:r w:rsidR="000E2B6B">
        <w:rPr>
          <w:sz w:val="28"/>
          <w:szCs w:val="28"/>
        </w:rPr>
        <w:t>0</w:t>
      </w:r>
      <w:r w:rsidR="005131D0" w:rsidRPr="00A564D4">
        <w:rPr>
          <w:sz w:val="28"/>
          <w:szCs w:val="28"/>
        </w:rPr>
        <w:t xml:space="preserve"> % per annum).</w:t>
      </w:r>
    </w:p>
    <w:p w14:paraId="1597942B" w14:textId="6567E441" w:rsidR="00581BCC" w:rsidRPr="00A564D4" w:rsidRDefault="00581BCC" w:rsidP="00040636">
      <w:pPr>
        <w:tabs>
          <w:tab w:val="left" w:pos="3969"/>
        </w:tabs>
        <w:adjustRightInd w:val="0"/>
        <w:spacing w:before="60"/>
        <w:ind w:left="567"/>
        <w:jc w:val="both"/>
        <w:rPr>
          <w:sz w:val="28"/>
          <w:szCs w:val="28"/>
        </w:rPr>
      </w:pPr>
      <w:r w:rsidRPr="00A564D4">
        <w:rPr>
          <w:sz w:val="28"/>
          <w:szCs w:val="28"/>
        </w:rPr>
        <w:t>D</w:t>
      </w:r>
      <w:r w:rsidR="00BD6847">
        <w:rPr>
          <w:sz w:val="28"/>
          <w:szCs w:val="28"/>
        </w:rPr>
        <w:t>uring the year 2018, a subsidiary company</w:t>
      </w:r>
      <w:r w:rsidR="00DA128E" w:rsidRPr="00A564D4">
        <w:rPr>
          <w:sz w:val="28"/>
          <w:szCs w:val="28"/>
        </w:rPr>
        <w:t xml:space="preserve"> of the Group bought cars from the major shareholders of the Group </w:t>
      </w:r>
      <w:r w:rsidR="009F3AA5">
        <w:rPr>
          <w:sz w:val="28"/>
          <w:szCs w:val="28"/>
        </w:rPr>
        <w:t>amounting to Baht 1.65 million.</w:t>
      </w:r>
    </w:p>
    <w:p w14:paraId="724D110A" w14:textId="77777777" w:rsidR="00481EF2" w:rsidRPr="00A564D4" w:rsidRDefault="00481EF2" w:rsidP="00040636">
      <w:pPr>
        <w:numPr>
          <w:ilvl w:val="0"/>
          <w:numId w:val="1"/>
        </w:numPr>
        <w:tabs>
          <w:tab w:val="clear" w:pos="562"/>
        </w:tabs>
        <w:spacing w:before="180"/>
        <w:ind w:left="567" w:hanging="567"/>
        <w:jc w:val="both"/>
        <w:rPr>
          <w:b/>
          <w:bCs/>
          <w:sz w:val="28"/>
          <w:szCs w:val="28"/>
        </w:rPr>
      </w:pPr>
      <w:r w:rsidRPr="00A564D4">
        <w:rPr>
          <w:b/>
          <w:bCs/>
          <w:sz w:val="28"/>
          <w:szCs w:val="28"/>
        </w:rPr>
        <w:t>CASH AND CASH EQUIVALENTS</w:t>
      </w:r>
    </w:p>
    <w:p w14:paraId="1193B318" w14:textId="77777777" w:rsidR="00481EF2" w:rsidRPr="00A564D4" w:rsidRDefault="00481EF2" w:rsidP="00040636">
      <w:pPr>
        <w:spacing w:before="60"/>
        <w:ind w:left="539"/>
        <w:rPr>
          <w:sz w:val="28"/>
          <w:szCs w:val="28"/>
        </w:rPr>
      </w:pPr>
      <w:r w:rsidRPr="00A564D4">
        <w:rPr>
          <w:sz w:val="28"/>
          <w:szCs w:val="28"/>
        </w:rPr>
        <w:t xml:space="preserve">Cash and cash equivalents as at December </w:t>
      </w:r>
      <w:r w:rsidRPr="00E046A0">
        <w:rPr>
          <w:sz w:val="28"/>
          <w:szCs w:val="28"/>
        </w:rPr>
        <w:t>31</w:t>
      </w:r>
      <w:r w:rsidRPr="00A564D4">
        <w:rPr>
          <w:sz w:val="28"/>
          <w:szCs w:val="28"/>
        </w:rPr>
        <w:t>, consisted of:</w:t>
      </w:r>
    </w:p>
    <w:tbl>
      <w:tblPr>
        <w:tblW w:w="8930" w:type="dxa"/>
        <w:tblInd w:w="567" w:type="dxa"/>
        <w:tblLayout w:type="fixed"/>
        <w:tblCellMar>
          <w:left w:w="57" w:type="dxa"/>
          <w:right w:w="57" w:type="dxa"/>
        </w:tblCellMar>
        <w:tblLook w:val="04A0" w:firstRow="1" w:lastRow="0" w:firstColumn="1" w:lastColumn="0" w:noHBand="0" w:noVBand="1"/>
      </w:tblPr>
      <w:tblGrid>
        <w:gridCol w:w="3034"/>
        <w:gridCol w:w="1474"/>
        <w:gridCol w:w="1474"/>
        <w:gridCol w:w="1474"/>
        <w:gridCol w:w="1474"/>
      </w:tblGrid>
      <w:tr w:rsidR="00162643" w:rsidRPr="00A564D4" w14:paraId="0246938D" w14:textId="77777777" w:rsidTr="00C2080B">
        <w:trPr>
          <w:trHeight w:val="397"/>
        </w:trPr>
        <w:tc>
          <w:tcPr>
            <w:tcW w:w="3034" w:type="dxa"/>
            <w:tcBorders>
              <w:top w:val="nil"/>
              <w:left w:val="nil"/>
              <w:bottom w:val="nil"/>
              <w:right w:val="nil"/>
            </w:tcBorders>
            <w:shd w:val="clear" w:color="auto" w:fill="auto"/>
            <w:noWrap/>
            <w:vAlign w:val="bottom"/>
            <w:hideMark/>
          </w:tcPr>
          <w:p w14:paraId="6A4A64BA" w14:textId="77777777" w:rsidR="00162643" w:rsidRPr="00A564D4" w:rsidRDefault="00162643" w:rsidP="00040636">
            <w:pPr>
              <w:jc w:val="center"/>
              <w:rPr>
                <w:sz w:val="28"/>
                <w:szCs w:val="28"/>
              </w:rPr>
            </w:pPr>
          </w:p>
        </w:tc>
        <w:tc>
          <w:tcPr>
            <w:tcW w:w="5896" w:type="dxa"/>
            <w:gridSpan w:val="4"/>
            <w:tcBorders>
              <w:top w:val="nil"/>
              <w:left w:val="nil"/>
              <w:right w:val="nil"/>
            </w:tcBorders>
            <w:shd w:val="clear" w:color="auto" w:fill="auto"/>
            <w:noWrap/>
            <w:vAlign w:val="bottom"/>
            <w:hideMark/>
          </w:tcPr>
          <w:p w14:paraId="43071893" w14:textId="2DB5A85A" w:rsidR="00162643" w:rsidRPr="00A564D4" w:rsidRDefault="00162643" w:rsidP="00040636">
            <w:pPr>
              <w:pBdr>
                <w:bottom w:val="single" w:sz="4" w:space="1" w:color="auto"/>
              </w:pBdr>
              <w:jc w:val="center"/>
              <w:rPr>
                <w:color w:val="000000"/>
                <w:sz w:val="28"/>
                <w:szCs w:val="28"/>
              </w:rPr>
            </w:pPr>
            <w:r w:rsidRPr="00A564D4">
              <w:rPr>
                <w:sz w:val="28"/>
                <w:szCs w:val="28"/>
              </w:rPr>
              <w:t>Unit: Baht</w:t>
            </w:r>
          </w:p>
        </w:tc>
      </w:tr>
      <w:tr w:rsidR="00162643" w:rsidRPr="00A564D4" w14:paraId="0611E492" w14:textId="77777777" w:rsidTr="00C2080B">
        <w:trPr>
          <w:trHeight w:val="397"/>
        </w:trPr>
        <w:tc>
          <w:tcPr>
            <w:tcW w:w="3034" w:type="dxa"/>
            <w:tcBorders>
              <w:top w:val="nil"/>
              <w:left w:val="nil"/>
              <w:bottom w:val="nil"/>
              <w:right w:val="nil"/>
            </w:tcBorders>
            <w:shd w:val="clear" w:color="auto" w:fill="auto"/>
            <w:noWrap/>
            <w:vAlign w:val="bottom"/>
            <w:hideMark/>
          </w:tcPr>
          <w:p w14:paraId="68973B06" w14:textId="77777777" w:rsidR="00162643" w:rsidRPr="00A564D4" w:rsidRDefault="00162643" w:rsidP="00162643">
            <w:pPr>
              <w:jc w:val="center"/>
              <w:rPr>
                <w:sz w:val="28"/>
                <w:szCs w:val="28"/>
              </w:rPr>
            </w:pPr>
          </w:p>
        </w:tc>
        <w:tc>
          <w:tcPr>
            <w:tcW w:w="2948" w:type="dxa"/>
            <w:gridSpan w:val="2"/>
            <w:tcBorders>
              <w:top w:val="nil"/>
              <w:left w:val="nil"/>
              <w:right w:val="nil"/>
            </w:tcBorders>
            <w:shd w:val="clear" w:color="auto" w:fill="auto"/>
            <w:noWrap/>
            <w:vAlign w:val="bottom"/>
            <w:hideMark/>
          </w:tcPr>
          <w:p w14:paraId="0CC034DE" w14:textId="77777777" w:rsidR="00162643" w:rsidRPr="00A564D4" w:rsidRDefault="00162643" w:rsidP="00162643">
            <w:pPr>
              <w:pBdr>
                <w:bottom w:val="single" w:sz="4" w:space="1" w:color="auto"/>
              </w:pBdr>
              <w:jc w:val="center"/>
              <w:rPr>
                <w:color w:val="000000"/>
                <w:sz w:val="28"/>
                <w:szCs w:val="28"/>
              </w:rPr>
            </w:pPr>
            <w:r w:rsidRPr="00A564D4">
              <w:rPr>
                <w:color w:val="000000"/>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44B8F167" w14:textId="77777777" w:rsidR="00162643" w:rsidRPr="00A564D4" w:rsidRDefault="00162643" w:rsidP="00162643">
            <w:pPr>
              <w:pBdr>
                <w:bottom w:val="single" w:sz="4" w:space="1" w:color="auto"/>
              </w:pBdr>
              <w:jc w:val="center"/>
              <w:rPr>
                <w:color w:val="000000"/>
                <w:sz w:val="28"/>
                <w:szCs w:val="28"/>
              </w:rPr>
            </w:pPr>
            <w:r w:rsidRPr="00A564D4">
              <w:rPr>
                <w:color w:val="000000"/>
                <w:sz w:val="28"/>
                <w:szCs w:val="28"/>
              </w:rPr>
              <w:t>Separate financial statements</w:t>
            </w:r>
          </w:p>
        </w:tc>
      </w:tr>
      <w:tr w:rsidR="00162643" w:rsidRPr="00A564D4" w14:paraId="7E6BF230" w14:textId="77777777" w:rsidTr="00C2080B">
        <w:trPr>
          <w:trHeight w:val="397"/>
        </w:trPr>
        <w:tc>
          <w:tcPr>
            <w:tcW w:w="3034" w:type="dxa"/>
            <w:tcBorders>
              <w:top w:val="nil"/>
              <w:left w:val="nil"/>
              <w:bottom w:val="nil"/>
              <w:right w:val="nil"/>
            </w:tcBorders>
            <w:shd w:val="clear" w:color="auto" w:fill="auto"/>
            <w:noWrap/>
            <w:vAlign w:val="bottom"/>
            <w:hideMark/>
          </w:tcPr>
          <w:p w14:paraId="777A7AF2" w14:textId="77777777" w:rsidR="00162643" w:rsidRPr="00A564D4" w:rsidRDefault="00162643" w:rsidP="00162643">
            <w:pPr>
              <w:jc w:val="center"/>
              <w:rPr>
                <w:sz w:val="28"/>
                <w:szCs w:val="28"/>
              </w:rPr>
            </w:pPr>
          </w:p>
        </w:tc>
        <w:tc>
          <w:tcPr>
            <w:tcW w:w="1474" w:type="dxa"/>
            <w:tcBorders>
              <w:top w:val="nil"/>
              <w:left w:val="nil"/>
              <w:right w:val="nil"/>
            </w:tcBorders>
            <w:shd w:val="clear" w:color="auto" w:fill="auto"/>
            <w:noWrap/>
            <w:vAlign w:val="bottom"/>
            <w:hideMark/>
          </w:tcPr>
          <w:p w14:paraId="30CB81D0" w14:textId="77777777" w:rsidR="00162643" w:rsidRPr="00A564D4" w:rsidRDefault="00162643" w:rsidP="00162643">
            <w:pPr>
              <w:pBdr>
                <w:bottom w:val="single" w:sz="4"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0A3FD19F" w14:textId="77777777" w:rsidR="00162643" w:rsidRPr="00A564D4" w:rsidRDefault="00162643" w:rsidP="00162643">
            <w:pPr>
              <w:pBdr>
                <w:bottom w:val="single" w:sz="4" w:space="1" w:color="auto"/>
              </w:pBdr>
              <w:jc w:val="center"/>
              <w:rPr>
                <w:sz w:val="28"/>
                <w:szCs w:val="28"/>
              </w:rPr>
            </w:pPr>
            <w:r w:rsidRPr="00A564D4">
              <w:rPr>
                <w:sz w:val="28"/>
                <w:szCs w:val="28"/>
              </w:rPr>
              <w:t>2018</w:t>
            </w:r>
          </w:p>
        </w:tc>
        <w:tc>
          <w:tcPr>
            <w:tcW w:w="1474" w:type="dxa"/>
            <w:tcBorders>
              <w:top w:val="nil"/>
              <w:left w:val="nil"/>
              <w:right w:val="nil"/>
            </w:tcBorders>
            <w:shd w:val="clear" w:color="auto" w:fill="auto"/>
            <w:noWrap/>
            <w:vAlign w:val="bottom"/>
            <w:hideMark/>
          </w:tcPr>
          <w:p w14:paraId="4D59780F" w14:textId="77777777" w:rsidR="00162643" w:rsidRPr="00A564D4" w:rsidRDefault="00162643" w:rsidP="00162643">
            <w:pPr>
              <w:pBdr>
                <w:bottom w:val="single" w:sz="4"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7C5FB33C" w14:textId="77777777" w:rsidR="00162643" w:rsidRPr="00A564D4" w:rsidRDefault="00162643" w:rsidP="00162643">
            <w:pPr>
              <w:pBdr>
                <w:bottom w:val="single" w:sz="4" w:space="1" w:color="auto"/>
              </w:pBdr>
              <w:jc w:val="center"/>
              <w:rPr>
                <w:sz w:val="28"/>
                <w:szCs w:val="28"/>
              </w:rPr>
            </w:pPr>
            <w:r w:rsidRPr="00A564D4">
              <w:rPr>
                <w:sz w:val="28"/>
                <w:szCs w:val="28"/>
              </w:rPr>
              <w:t>2018</w:t>
            </w:r>
          </w:p>
        </w:tc>
      </w:tr>
      <w:tr w:rsidR="00162643" w:rsidRPr="00A564D4" w14:paraId="1744C9A1" w14:textId="77777777" w:rsidTr="00D3393D">
        <w:trPr>
          <w:trHeight w:val="397"/>
        </w:trPr>
        <w:tc>
          <w:tcPr>
            <w:tcW w:w="3034" w:type="dxa"/>
            <w:tcBorders>
              <w:top w:val="nil"/>
              <w:left w:val="nil"/>
              <w:bottom w:val="nil"/>
              <w:right w:val="nil"/>
            </w:tcBorders>
            <w:shd w:val="clear" w:color="auto" w:fill="auto"/>
            <w:noWrap/>
            <w:vAlign w:val="bottom"/>
            <w:hideMark/>
          </w:tcPr>
          <w:p w14:paraId="0E372323" w14:textId="3FC2E14E" w:rsidR="00162643" w:rsidRPr="00A564D4" w:rsidRDefault="009F3AA5" w:rsidP="009F3AA5">
            <w:pPr>
              <w:jc w:val="left"/>
              <w:rPr>
                <w:sz w:val="28"/>
                <w:szCs w:val="28"/>
              </w:rPr>
            </w:pPr>
            <w:r>
              <w:rPr>
                <w:sz w:val="28"/>
                <w:szCs w:val="28"/>
              </w:rPr>
              <w:t>Cash</w:t>
            </w:r>
          </w:p>
        </w:tc>
        <w:tc>
          <w:tcPr>
            <w:tcW w:w="1474" w:type="dxa"/>
            <w:tcBorders>
              <w:left w:val="nil"/>
              <w:bottom w:val="nil"/>
              <w:right w:val="nil"/>
            </w:tcBorders>
            <w:shd w:val="clear" w:color="auto" w:fill="auto"/>
            <w:noWrap/>
            <w:vAlign w:val="bottom"/>
          </w:tcPr>
          <w:p w14:paraId="744BA764" w14:textId="77777777" w:rsidR="00162643" w:rsidRPr="00A564D4" w:rsidRDefault="00162643" w:rsidP="00162643">
            <w:pPr>
              <w:tabs>
                <w:tab w:val="decimal" w:pos="1247"/>
              </w:tabs>
              <w:rPr>
                <w:sz w:val="28"/>
                <w:szCs w:val="28"/>
              </w:rPr>
            </w:pPr>
            <w:r w:rsidRPr="00A564D4">
              <w:rPr>
                <w:sz w:val="28"/>
                <w:szCs w:val="28"/>
              </w:rPr>
              <w:t>12,158</w:t>
            </w:r>
          </w:p>
        </w:tc>
        <w:tc>
          <w:tcPr>
            <w:tcW w:w="1474" w:type="dxa"/>
            <w:tcBorders>
              <w:left w:val="nil"/>
              <w:bottom w:val="nil"/>
              <w:right w:val="nil"/>
            </w:tcBorders>
            <w:shd w:val="clear" w:color="auto" w:fill="auto"/>
            <w:noWrap/>
            <w:vAlign w:val="bottom"/>
            <w:hideMark/>
          </w:tcPr>
          <w:p w14:paraId="15619194" w14:textId="77777777" w:rsidR="00162643" w:rsidRPr="00A564D4" w:rsidRDefault="00162643" w:rsidP="00162643">
            <w:pPr>
              <w:tabs>
                <w:tab w:val="decimal" w:pos="1247"/>
              </w:tabs>
              <w:rPr>
                <w:sz w:val="28"/>
                <w:szCs w:val="28"/>
              </w:rPr>
            </w:pPr>
            <w:r w:rsidRPr="00A564D4">
              <w:rPr>
                <w:sz w:val="28"/>
                <w:szCs w:val="28"/>
              </w:rPr>
              <w:t>21,219</w:t>
            </w:r>
          </w:p>
        </w:tc>
        <w:tc>
          <w:tcPr>
            <w:tcW w:w="1474" w:type="dxa"/>
            <w:tcBorders>
              <w:left w:val="nil"/>
              <w:bottom w:val="nil"/>
              <w:right w:val="nil"/>
            </w:tcBorders>
            <w:shd w:val="clear" w:color="auto" w:fill="auto"/>
            <w:noWrap/>
            <w:vAlign w:val="bottom"/>
          </w:tcPr>
          <w:p w14:paraId="5B1AA41E" w14:textId="77777777" w:rsidR="00162643" w:rsidRPr="00A564D4" w:rsidRDefault="00162643" w:rsidP="00162643">
            <w:pPr>
              <w:tabs>
                <w:tab w:val="decimal" w:pos="1247"/>
              </w:tabs>
              <w:rPr>
                <w:sz w:val="28"/>
                <w:szCs w:val="28"/>
              </w:rPr>
            </w:pPr>
            <w:r w:rsidRPr="00A564D4">
              <w:rPr>
                <w:sz w:val="28"/>
                <w:szCs w:val="28"/>
              </w:rPr>
              <w:t>7,020</w:t>
            </w:r>
          </w:p>
        </w:tc>
        <w:tc>
          <w:tcPr>
            <w:tcW w:w="1474" w:type="dxa"/>
            <w:tcBorders>
              <w:left w:val="nil"/>
              <w:bottom w:val="nil"/>
              <w:right w:val="nil"/>
            </w:tcBorders>
            <w:shd w:val="clear" w:color="auto" w:fill="auto"/>
            <w:noWrap/>
            <w:vAlign w:val="bottom"/>
            <w:hideMark/>
          </w:tcPr>
          <w:p w14:paraId="28170C6F" w14:textId="77777777" w:rsidR="00162643" w:rsidRPr="00A564D4" w:rsidRDefault="00162643" w:rsidP="00162643">
            <w:pPr>
              <w:tabs>
                <w:tab w:val="decimal" w:pos="1247"/>
              </w:tabs>
              <w:rPr>
                <w:sz w:val="28"/>
                <w:szCs w:val="28"/>
              </w:rPr>
            </w:pPr>
            <w:r w:rsidRPr="00A564D4">
              <w:rPr>
                <w:sz w:val="28"/>
                <w:szCs w:val="28"/>
              </w:rPr>
              <w:t>5,869</w:t>
            </w:r>
          </w:p>
        </w:tc>
      </w:tr>
      <w:tr w:rsidR="00162643" w:rsidRPr="00A564D4" w14:paraId="3DD37A2A" w14:textId="77777777" w:rsidTr="00D3393D">
        <w:trPr>
          <w:trHeight w:val="397"/>
        </w:trPr>
        <w:tc>
          <w:tcPr>
            <w:tcW w:w="3034" w:type="dxa"/>
            <w:tcBorders>
              <w:top w:val="nil"/>
              <w:left w:val="nil"/>
              <w:bottom w:val="nil"/>
              <w:right w:val="nil"/>
            </w:tcBorders>
            <w:shd w:val="clear" w:color="auto" w:fill="auto"/>
            <w:noWrap/>
            <w:vAlign w:val="bottom"/>
          </w:tcPr>
          <w:p w14:paraId="44F7EE05" w14:textId="77777777" w:rsidR="00162643" w:rsidRPr="00A564D4" w:rsidRDefault="00162643" w:rsidP="00162643">
            <w:pPr>
              <w:jc w:val="left"/>
              <w:rPr>
                <w:sz w:val="28"/>
                <w:szCs w:val="28"/>
              </w:rPr>
            </w:pPr>
            <w:r w:rsidRPr="00A564D4">
              <w:rPr>
                <w:sz w:val="28"/>
                <w:szCs w:val="28"/>
              </w:rPr>
              <w:t xml:space="preserve">Cash at banks - current accounts </w:t>
            </w:r>
          </w:p>
        </w:tc>
        <w:tc>
          <w:tcPr>
            <w:tcW w:w="1474" w:type="dxa"/>
            <w:tcBorders>
              <w:left w:val="nil"/>
              <w:bottom w:val="nil"/>
              <w:right w:val="nil"/>
            </w:tcBorders>
            <w:shd w:val="clear" w:color="auto" w:fill="auto"/>
            <w:noWrap/>
            <w:vAlign w:val="bottom"/>
          </w:tcPr>
          <w:p w14:paraId="7673090F" w14:textId="77777777" w:rsidR="00162643" w:rsidRPr="00A564D4" w:rsidRDefault="00162643" w:rsidP="00162643">
            <w:pPr>
              <w:tabs>
                <w:tab w:val="decimal" w:pos="1247"/>
              </w:tabs>
              <w:rPr>
                <w:sz w:val="28"/>
                <w:szCs w:val="28"/>
              </w:rPr>
            </w:pPr>
            <w:r w:rsidRPr="00A564D4">
              <w:rPr>
                <w:sz w:val="28"/>
                <w:szCs w:val="28"/>
              </w:rPr>
              <w:t>212,190</w:t>
            </w:r>
          </w:p>
        </w:tc>
        <w:tc>
          <w:tcPr>
            <w:tcW w:w="1474" w:type="dxa"/>
            <w:tcBorders>
              <w:left w:val="nil"/>
              <w:bottom w:val="nil"/>
              <w:right w:val="nil"/>
            </w:tcBorders>
            <w:shd w:val="clear" w:color="auto" w:fill="auto"/>
            <w:noWrap/>
            <w:vAlign w:val="bottom"/>
          </w:tcPr>
          <w:p w14:paraId="362F7D16" w14:textId="77777777" w:rsidR="00162643" w:rsidRPr="00A564D4" w:rsidRDefault="00162643" w:rsidP="00162643">
            <w:pPr>
              <w:tabs>
                <w:tab w:val="decimal" w:pos="1247"/>
              </w:tabs>
              <w:rPr>
                <w:sz w:val="28"/>
                <w:szCs w:val="28"/>
              </w:rPr>
            </w:pPr>
            <w:r w:rsidRPr="00A564D4">
              <w:rPr>
                <w:sz w:val="28"/>
                <w:szCs w:val="28"/>
              </w:rPr>
              <w:t>119,280</w:t>
            </w:r>
          </w:p>
        </w:tc>
        <w:tc>
          <w:tcPr>
            <w:tcW w:w="1474" w:type="dxa"/>
            <w:tcBorders>
              <w:left w:val="nil"/>
              <w:bottom w:val="nil"/>
              <w:right w:val="nil"/>
            </w:tcBorders>
            <w:shd w:val="clear" w:color="auto" w:fill="auto"/>
            <w:noWrap/>
            <w:vAlign w:val="bottom"/>
          </w:tcPr>
          <w:p w14:paraId="56DE798D" w14:textId="77777777" w:rsidR="00162643" w:rsidRPr="00A564D4" w:rsidRDefault="00162643" w:rsidP="00162643">
            <w:pPr>
              <w:tabs>
                <w:tab w:val="decimal" w:pos="1247"/>
              </w:tabs>
              <w:rPr>
                <w:sz w:val="28"/>
                <w:szCs w:val="28"/>
              </w:rPr>
            </w:pPr>
            <w:r w:rsidRPr="00A564D4">
              <w:rPr>
                <w:sz w:val="28"/>
                <w:szCs w:val="28"/>
              </w:rPr>
              <w:t>-</w:t>
            </w:r>
          </w:p>
        </w:tc>
        <w:tc>
          <w:tcPr>
            <w:tcW w:w="1474" w:type="dxa"/>
            <w:tcBorders>
              <w:left w:val="nil"/>
              <w:bottom w:val="nil"/>
              <w:right w:val="nil"/>
            </w:tcBorders>
            <w:shd w:val="clear" w:color="auto" w:fill="auto"/>
            <w:noWrap/>
            <w:vAlign w:val="bottom"/>
          </w:tcPr>
          <w:p w14:paraId="2FE9F7C8" w14:textId="77777777" w:rsidR="00162643" w:rsidRPr="00A564D4" w:rsidRDefault="00162643" w:rsidP="00162643">
            <w:pPr>
              <w:tabs>
                <w:tab w:val="decimal" w:pos="1247"/>
              </w:tabs>
              <w:rPr>
                <w:sz w:val="28"/>
                <w:szCs w:val="28"/>
              </w:rPr>
            </w:pPr>
            <w:r w:rsidRPr="00A564D4">
              <w:rPr>
                <w:sz w:val="28"/>
                <w:szCs w:val="28"/>
              </w:rPr>
              <w:t>-</w:t>
            </w:r>
          </w:p>
        </w:tc>
      </w:tr>
      <w:tr w:rsidR="00162643" w:rsidRPr="00A564D4" w14:paraId="36171BE4" w14:textId="77777777" w:rsidTr="00D3393D">
        <w:trPr>
          <w:trHeight w:val="397"/>
        </w:trPr>
        <w:tc>
          <w:tcPr>
            <w:tcW w:w="3034" w:type="dxa"/>
            <w:tcBorders>
              <w:top w:val="nil"/>
              <w:left w:val="nil"/>
              <w:bottom w:val="nil"/>
              <w:right w:val="nil"/>
            </w:tcBorders>
            <w:shd w:val="clear" w:color="auto" w:fill="auto"/>
            <w:noWrap/>
            <w:vAlign w:val="bottom"/>
          </w:tcPr>
          <w:p w14:paraId="7502742C" w14:textId="77777777" w:rsidR="00162643" w:rsidRPr="00A564D4" w:rsidRDefault="00162643" w:rsidP="00162643">
            <w:pPr>
              <w:jc w:val="left"/>
              <w:rPr>
                <w:sz w:val="28"/>
                <w:szCs w:val="28"/>
              </w:rPr>
            </w:pPr>
            <w:r w:rsidRPr="00A564D4">
              <w:rPr>
                <w:sz w:val="28"/>
                <w:szCs w:val="28"/>
              </w:rPr>
              <w:t>Cash at banks - saving accounts</w:t>
            </w:r>
          </w:p>
        </w:tc>
        <w:tc>
          <w:tcPr>
            <w:tcW w:w="1474" w:type="dxa"/>
            <w:tcBorders>
              <w:left w:val="nil"/>
              <w:bottom w:val="nil"/>
              <w:right w:val="nil"/>
            </w:tcBorders>
            <w:shd w:val="clear" w:color="auto" w:fill="auto"/>
            <w:noWrap/>
            <w:vAlign w:val="bottom"/>
          </w:tcPr>
          <w:p w14:paraId="7A2FB0CB" w14:textId="77777777" w:rsidR="00162643" w:rsidRPr="00A564D4" w:rsidRDefault="00162643" w:rsidP="00162643">
            <w:pPr>
              <w:pBdr>
                <w:bottom w:val="single" w:sz="4" w:space="1" w:color="auto"/>
              </w:pBdr>
              <w:tabs>
                <w:tab w:val="decimal" w:pos="1247"/>
              </w:tabs>
              <w:rPr>
                <w:sz w:val="28"/>
                <w:szCs w:val="28"/>
              </w:rPr>
            </w:pPr>
            <w:r w:rsidRPr="00A564D4">
              <w:rPr>
                <w:sz w:val="28"/>
                <w:szCs w:val="28"/>
              </w:rPr>
              <w:t>143,466,629</w:t>
            </w:r>
          </w:p>
        </w:tc>
        <w:tc>
          <w:tcPr>
            <w:tcW w:w="1474" w:type="dxa"/>
            <w:tcBorders>
              <w:left w:val="nil"/>
              <w:bottom w:val="nil"/>
              <w:right w:val="nil"/>
            </w:tcBorders>
            <w:shd w:val="clear" w:color="auto" w:fill="auto"/>
            <w:noWrap/>
            <w:vAlign w:val="bottom"/>
          </w:tcPr>
          <w:p w14:paraId="129E62D8" w14:textId="77777777" w:rsidR="00162643" w:rsidRPr="00A564D4" w:rsidRDefault="00162643" w:rsidP="00162643">
            <w:pPr>
              <w:pBdr>
                <w:bottom w:val="single" w:sz="4" w:space="1" w:color="auto"/>
              </w:pBdr>
              <w:tabs>
                <w:tab w:val="decimal" w:pos="1247"/>
              </w:tabs>
              <w:rPr>
                <w:sz w:val="28"/>
                <w:szCs w:val="28"/>
              </w:rPr>
            </w:pPr>
            <w:r w:rsidRPr="00A564D4">
              <w:rPr>
                <w:sz w:val="28"/>
                <w:szCs w:val="28"/>
              </w:rPr>
              <w:t>52,007,299</w:t>
            </w:r>
          </w:p>
        </w:tc>
        <w:tc>
          <w:tcPr>
            <w:tcW w:w="1474" w:type="dxa"/>
            <w:tcBorders>
              <w:left w:val="nil"/>
              <w:bottom w:val="nil"/>
              <w:right w:val="nil"/>
            </w:tcBorders>
            <w:shd w:val="clear" w:color="auto" w:fill="auto"/>
            <w:noWrap/>
            <w:vAlign w:val="bottom"/>
          </w:tcPr>
          <w:p w14:paraId="6142BF20" w14:textId="77777777" w:rsidR="00162643" w:rsidRPr="00A564D4" w:rsidRDefault="00162643" w:rsidP="00162643">
            <w:pPr>
              <w:pBdr>
                <w:bottom w:val="single" w:sz="4" w:space="1" w:color="auto"/>
              </w:pBdr>
              <w:tabs>
                <w:tab w:val="decimal" w:pos="1247"/>
              </w:tabs>
              <w:rPr>
                <w:sz w:val="28"/>
                <w:szCs w:val="28"/>
              </w:rPr>
            </w:pPr>
            <w:r w:rsidRPr="00A564D4">
              <w:rPr>
                <w:sz w:val="28"/>
                <w:szCs w:val="28"/>
              </w:rPr>
              <w:t>137,718,652</w:t>
            </w:r>
          </w:p>
        </w:tc>
        <w:tc>
          <w:tcPr>
            <w:tcW w:w="1474" w:type="dxa"/>
            <w:tcBorders>
              <w:left w:val="nil"/>
              <w:bottom w:val="nil"/>
              <w:right w:val="nil"/>
            </w:tcBorders>
            <w:shd w:val="clear" w:color="auto" w:fill="auto"/>
            <w:noWrap/>
            <w:vAlign w:val="bottom"/>
          </w:tcPr>
          <w:p w14:paraId="58AB137A" w14:textId="77777777" w:rsidR="00162643" w:rsidRPr="00A564D4" w:rsidRDefault="00162643" w:rsidP="00162643">
            <w:pPr>
              <w:pBdr>
                <w:bottom w:val="single" w:sz="4" w:space="1" w:color="auto"/>
              </w:pBdr>
              <w:tabs>
                <w:tab w:val="decimal" w:pos="1247"/>
              </w:tabs>
              <w:rPr>
                <w:sz w:val="28"/>
                <w:szCs w:val="28"/>
              </w:rPr>
            </w:pPr>
            <w:r w:rsidRPr="00A564D4">
              <w:rPr>
                <w:sz w:val="28"/>
                <w:szCs w:val="28"/>
              </w:rPr>
              <w:t>48,743,727</w:t>
            </w:r>
          </w:p>
        </w:tc>
      </w:tr>
      <w:tr w:rsidR="00162643" w:rsidRPr="00A564D4" w14:paraId="4C14E3DD" w14:textId="77777777" w:rsidTr="00D3393D">
        <w:trPr>
          <w:trHeight w:val="397"/>
        </w:trPr>
        <w:tc>
          <w:tcPr>
            <w:tcW w:w="3034" w:type="dxa"/>
            <w:tcBorders>
              <w:top w:val="nil"/>
              <w:left w:val="nil"/>
              <w:bottom w:val="nil"/>
              <w:right w:val="nil"/>
            </w:tcBorders>
            <w:shd w:val="clear" w:color="auto" w:fill="auto"/>
            <w:noWrap/>
            <w:vAlign w:val="bottom"/>
          </w:tcPr>
          <w:p w14:paraId="2F95DB3C" w14:textId="1FBAF921" w:rsidR="00162643" w:rsidRPr="00E046A0" w:rsidRDefault="00162643" w:rsidP="00162643">
            <w:pPr>
              <w:jc w:val="left"/>
              <w:rPr>
                <w:b/>
                <w:bCs/>
                <w:sz w:val="28"/>
                <w:szCs w:val="28"/>
                <w:cs/>
              </w:rPr>
            </w:pPr>
            <w:r w:rsidRPr="00A564D4">
              <w:rPr>
                <w:b/>
                <w:bCs/>
                <w:sz w:val="28"/>
                <w:szCs w:val="28"/>
              </w:rPr>
              <w:t>Total cash and cash equivalents</w:t>
            </w:r>
          </w:p>
        </w:tc>
        <w:tc>
          <w:tcPr>
            <w:tcW w:w="1474" w:type="dxa"/>
            <w:tcBorders>
              <w:top w:val="nil"/>
              <w:left w:val="nil"/>
              <w:bottom w:val="nil"/>
              <w:right w:val="nil"/>
            </w:tcBorders>
            <w:shd w:val="clear" w:color="auto" w:fill="auto"/>
            <w:noWrap/>
            <w:vAlign w:val="bottom"/>
          </w:tcPr>
          <w:p w14:paraId="23086BBC" w14:textId="77777777" w:rsidR="00162643" w:rsidRPr="00A564D4" w:rsidRDefault="00162643" w:rsidP="00162643">
            <w:pPr>
              <w:pBdr>
                <w:bottom w:val="double" w:sz="6" w:space="1" w:color="auto"/>
              </w:pBdr>
              <w:tabs>
                <w:tab w:val="decimal" w:pos="1247"/>
              </w:tabs>
              <w:rPr>
                <w:sz w:val="28"/>
                <w:szCs w:val="28"/>
              </w:rPr>
            </w:pPr>
            <w:r w:rsidRPr="00A564D4">
              <w:rPr>
                <w:sz w:val="28"/>
                <w:szCs w:val="28"/>
              </w:rPr>
              <w:t>143,690,977</w:t>
            </w:r>
          </w:p>
        </w:tc>
        <w:tc>
          <w:tcPr>
            <w:tcW w:w="1474" w:type="dxa"/>
            <w:tcBorders>
              <w:top w:val="nil"/>
              <w:left w:val="nil"/>
              <w:bottom w:val="nil"/>
              <w:right w:val="nil"/>
            </w:tcBorders>
            <w:shd w:val="clear" w:color="auto" w:fill="auto"/>
            <w:noWrap/>
            <w:vAlign w:val="bottom"/>
          </w:tcPr>
          <w:p w14:paraId="1519C418" w14:textId="77777777" w:rsidR="00162643" w:rsidRPr="00A564D4" w:rsidRDefault="00162643" w:rsidP="00162643">
            <w:pPr>
              <w:pBdr>
                <w:bottom w:val="double" w:sz="6" w:space="1" w:color="auto"/>
              </w:pBdr>
              <w:tabs>
                <w:tab w:val="decimal" w:pos="1247"/>
              </w:tabs>
              <w:rPr>
                <w:sz w:val="28"/>
                <w:szCs w:val="28"/>
              </w:rPr>
            </w:pPr>
            <w:r w:rsidRPr="00A564D4">
              <w:rPr>
                <w:sz w:val="28"/>
                <w:szCs w:val="28"/>
              </w:rPr>
              <w:t>52,147,798</w:t>
            </w:r>
          </w:p>
        </w:tc>
        <w:tc>
          <w:tcPr>
            <w:tcW w:w="1474" w:type="dxa"/>
            <w:tcBorders>
              <w:top w:val="nil"/>
              <w:left w:val="nil"/>
              <w:bottom w:val="nil"/>
              <w:right w:val="nil"/>
            </w:tcBorders>
            <w:shd w:val="clear" w:color="auto" w:fill="auto"/>
            <w:noWrap/>
            <w:vAlign w:val="bottom"/>
          </w:tcPr>
          <w:p w14:paraId="18849A6C" w14:textId="77777777" w:rsidR="00162643" w:rsidRPr="00A564D4" w:rsidRDefault="00162643" w:rsidP="00162643">
            <w:pPr>
              <w:pBdr>
                <w:bottom w:val="double" w:sz="6" w:space="1" w:color="auto"/>
              </w:pBdr>
              <w:tabs>
                <w:tab w:val="decimal" w:pos="1247"/>
              </w:tabs>
              <w:rPr>
                <w:sz w:val="28"/>
                <w:szCs w:val="28"/>
              </w:rPr>
            </w:pPr>
            <w:r w:rsidRPr="00A564D4">
              <w:rPr>
                <w:sz w:val="28"/>
                <w:szCs w:val="28"/>
              </w:rPr>
              <w:t>137,725,672</w:t>
            </w:r>
          </w:p>
        </w:tc>
        <w:tc>
          <w:tcPr>
            <w:tcW w:w="1474" w:type="dxa"/>
            <w:tcBorders>
              <w:top w:val="nil"/>
              <w:left w:val="nil"/>
              <w:bottom w:val="nil"/>
              <w:right w:val="nil"/>
            </w:tcBorders>
            <w:shd w:val="clear" w:color="auto" w:fill="auto"/>
            <w:noWrap/>
            <w:vAlign w:val="bottom"/>
          </w:tcPr>
          <w:p w14:paraId="3224E293" w14:textId="77777777" w:rsidR="00162643" w:rsidRPr="00A564D4" w:rsidRDefault="00162643" w:rsidP="00162643">
            <w:pPr>
              <w:pBdr>
                <w:bottom w:val="double" w:sz="6" w:space="1" w:color="auto"/>
              </w:pBdr>
              <w:tabs>
                <w:tab w:val="decimal" w:pos="1247"/>
              </w:tabs>
              <w:rPr>
                <w:sz w:val="28"/>
                <w:szCs w:val="28"/>
              </w:rPr>
            </w:pPr>
            <w:r w:rsidRPr="00A564D4">
              <w:rPr>
                <w:sz w:val="28"/>
                <w:szCs w:val="28"/>
              </w:rPr>
              <w:t>48,749,596</w:t>
            </w:r>
          </w:p>
        </w:tc>
      </w:tr>
    </w:tbl>
    <w:p w14:paraId="2ECA9277" w14:textId="77777777" w:rsidR="009E2022" w:rsidRDefault="009E2022">
      <w:pPr>
        <w:rPr>
          <w:b/>
          <w:bCs/>
          <w:sz w:val="28"/>
          <w:szCs w:val="28"/>
        </w:rPr>
      </w:pPr>
      <w:r>
        <w:rPr>
          <w:b/>
          <w:bCs/>
          <w:sz w:val="28"/>
          <w:szCs w:val="28"/>
        </w:rPr>
        <w:br w:type="page"/>
      </w:r>
    </w:p>
    <w:p w14:paraId="5876738B" w14:textId="602CB938" w:rsidR="00481EF2" w:rsidRPr="00A564D4" w:rsidRDefault="00481EF2" w:rsidP="00040636">
      <w:pPr>
        <w:numPr>
          <w:ilvl w:val="0"/>
          <w:numId w:val="1"/>
        </w:numPr>
        <w:tabs>
          <w:tab w:val="clear" w:pos="562"/>
        </w:tabs>
        <w:ind w:left="567" w:hanging="567"/>
        <w:jc w:val="both"/>
        <w:rPr>
          <w:b/>
          <w:bCs/>
          <w:sz w:val="28"/>
          <w:szCs w:val="28"/>
        </w:rPr>
      </w:pPr>
      <w:r w:rsidRPr="00A564D4">
        <w:rPr>
          <w:b/>
          <w:bCs/>
          <w:sz w:val="28"/>
          <w:szCs w:val="28"/>
        </w:rPr>
        <w:t xml:space="preserve">SHORT-TERM INVESTMENTS - NET </w:t>
      </w:r>
    </w:p>
    <w:p w14:paraId="533B88AA" w14:textId="5A508AFD" w:rsidR="00481EF2" w:rsidRPr="00A564D4" w:rsidRDefault="00481EF2" w:rsidP="00481EF2">
      <w:pPr>
        <w:tabs>
          <w:tab w:val="left" w:pos="567"/>
        </w:tabs>
        <w:spacing w:before="60"/>
        <w:ind w:left="567"/>
        <w:rPr>
          <w:sz w:val="28"/>
          <w:szCs w:val="28"/>
        </w:rPr>
      </w:pPr>
      <w:r w:rsidRPr="00A564D4">
        <w:rPr>
          <w:sz w:val="28"/>
          <w:szCs w:val="28"/>
        </w:rPr>
        <w:t>Short-term investments</w:t>
      </w:r>
      <w:r w:rsidR="00161386" w:rsidRPr="00E046A0">
        <w:rPr>
          <w:sz w:val="28"/>
          <w:szCs w:val="28"/>
        </w:rPr>
        <w:t xml:space="preserve"> </w:t>
      </w:r>
      <w:r w:rsidR="00161386" w:rsidRPr="00A564D4">
        <w:rPr>
          <w:sz w:val="28"/>
          <w:szCs w:val="28"/>
        </w:rPr>
        <w:t xml:space="preserve">as at December </w:t>
      </w:r>
      <w:r w:rsidR="00161386" w:rsidRPr="00E046A0">
        <w:rPr>
          <w:sz w:val="28"/>
          <w:szCs w:val="28"/>
        </w:rPr>
        <w:t>31</w:t>
      </w:r>
      <w:r w:rsidR="00161386" w:rsidRPr="00A564D4">
        <w:rPr>
          <w:sz w:val="28"/>
          <w:szCs w:val="28"/>
        </w:rPr>
        <w:t>,</w:t>
      </w:r>
      <w:r w:rsidRPr="00A564D4">
        <w:rPr>
          <w:sz w:val="28"/>
          <w:szCs w:val="28"/>
        </w:rPr>
        <w:t xml:space="preserve"> consisted of</w:t>
      </w:r>
      <w:r w:rsidR="00C62DEF" w:rsidRPr="00A564D4">
        <w:rPr>
          <w:sz w:val="28"/>
          <w:szCs w:val="28"/>
        </w:rPr>
        <w:t>:</w:t>
      </w:r>
    </w:p>
    <w:tbl>
      <w:tblPr>
        <w:tblW w:w="9109" w:type="dxa"/>
        <w:tblInd w:w="534" w:type="dxa"/>
        <w:tblLayout w:type="fixed"/>
        <w:tblLook w:val="04A0" w:firstRow="1" w:lastRow="0" w:firstColumn="1" w:lastColumn="0" w:noHBand="0" w:noVBand="1"/>
      </w:tblPr>
      <w:tblGrid>
        <w:gridCol w:w="3213"/>
        <w:gridCol w:w="1474"/>
        <w:gridCol w:w="1474"/>
        <w:gridCol w:w="1474"/>
        <w:gridCol w:w="1474"/>
      </w:tblGrid>
      <w:tr w:rsidR="00162643" w:rsidRPr="00A564D4" w14:paraId="7ACC8A97"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2DF6D48D" w14:textId="77777777" w:rsidR="00162643" w:rsidRPr="00A564D4" w:rsidRDefault="00162643" w:rsidP="00162643">
            <w:pPr>
              <w:spacing w:before="120"/>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7144E330" w14:textId="726BACF8" w:rsidR="00162643" w:rsidRPr="00A564D4" w:rsidRDefault="00162643" w:rsidP="00162643">
            <w:pPr>
              <w:pBdr>
                <w:bottom w:val="single" w:sz="4" w:space="1" w:color="auto"/>
              </w:pBdr>
              <w:spacing w:before="120"/>
              <w:jc w:val="center"/>
              <w:rPr>
                <w:color w:val="000000"/>
                <w:sz w:val="28"/>
                <w:szCs w:val="28"/>
              </w:rPr>
            </w:pPr>
            <w:r w:rsidRPr="00A564D4">
              <w:rPr>
                <w:sz w:val="28"/>
                <w:szCs w:val="28"/>
              </w:rPr>
              <w:t>Unit: Baht</w:t>
            </w:r>
          </w:p>
        </w:tc>
      </w:tr>
      <w:tr w:rsidR="00162643" w:rsidRPr="00A564D4" w14:paraId="011EB926"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3EDC143" w14:textId="77777777" w:rsidR="00162643" w:rsidRPr="00A564D4" w:rsidRDefault="00162643" w:rsidP="00162643">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231BEB4D" w14:textId="77777777" w:rsidR="00162643" w:rsidRPr="00A564D4" w:rsidRDefault="00162643" w:rsidP="00162643">
            <w:pPr>
              <w:pBdr>
                <w:bottom w:val="single" w:sz="4" w:space="1" w:color="auto"/>
              </w:pBdr>
              <w:jc w:val="center"/>
              <w:rPr>
                <w:color w:val="000000"/>
                <w:sz w:val="28"/>
                <w:szCs w:val="28"/>
              </w:rPr>
            </w:pPr>
            <w:r w:rsidRPr="00A564D4">
              <w:rPr>
                <w:color w:val="000000"/>
                <w:sz w:val="28"/>
                <w:szCs w:val="28"/>
              </w:rPr>
              <w:t>Consolidated financial statements</w:t>
            </w:r>
          </w:p>
        </w:tc>
      </w:tr>
      <w:tr w:rsidR="00162643" w:rsidRPr="00A564D4" w14:paraId="577FC018"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2B1A7EC" w14:textId="77777777" w:rsidR="00162643" w:rsidRPr="00A564D4" w:rsidRDefault="00162643" w:rsidP="00162643">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4483B64B" w14:textId="77777777" w:rsidR="00162643" w:rsidRPr="00A564D4" w:rsidRDefault="00162643" w:rsidP="00162643">
            <w:pPr>
              <w:pBdr>
                <w:bottom w:val="single" w:sz="4" w:space="1" w:color="auto"/>
              </w:pBdr>
              <w:jc w:val="center"/>
              <w:rPr>
                <w:sz w:val="28"/>
                <w:szCs w:val="28"/>
              </w:rPr>
            </w:pPr>
            <w:r w:rsidRPr="00A564D4">
              <w:rPr>
                <w:sz w:val="28"/>
                <w:szCs w:val="28"/>
              </w:rPr>
              <w:t>2019</w:t>
            </w:r>
          </w:p>
        </w:tc>
        <w:tc>
          <w:tcPr>
            <w:tcW w:w="2948" w:type="dxa"/>
            <w:gridSpan w:val="2"/>
            <w:tcBorders>
              <w:top w:val="nil"/>
              <w:left w:val="nil"/>
              <w:right w:val="nil"/>
            </w:tcBorders>
            <w:shd w:val="clear" w:color="auto" w:fill="auto"/>
            <w:noWrap/>
            <w:tcMar>
              <w:left w:w="57" w:type="dxa"/>
              <w:right w:w="57" w:type="dxa"/>
            </w:tcMar>
            <w:vAlign w:val="bottom"/>
            <w:hideMark/>
          </w:tcPr>
          <w:p w14:paraId="0BF52B03" w14:textId="77777777" w:rsidR="00162643" w:rsidRPr="00A564D4" w:rsidRDefault="00162643" w:rsidP="00162643">
            <w:pPr>
              <w:pBdr>
                <w:bottom w:val="single" w:sz="4" w:space="1" w:color="auto"/>
              </w:pBdr>
              <w:jc w:val="center"/>
              <w:rPr>
                <w:sz w:val="28"/>
                <w:szCs w:val="28"/>
              </w:rPr>
            </w:pPr>
            <w:r w:rsidRPr="00A564D4">
              <w:rPr>
                <w:sz w:val="28"/>
                <w:szCs w:val="28"/>
              </w:rPr>
              <w:t>2018</w:t>
            </w:r>
          </w:p>
        </w:tc>
      </w:tr>
      <w:tr w:rsidR="00162643" w:rsidRPr="00A564D4" w14:paraId="1F3D5822" w14:textId="77777777" w:rsidTr="00581BCC">
        <w:trPr>
          <w:trHeight w:val="80"/>
        </w:trPr>
        <w:tc>
          <w:tcPr>
            <w:tcW w:w="3213" w:type="dxa"/>
            <w:tcBorders>
              <w:top w:val="nil"/>
              <w:left w:val="nil"/>
              <w:bottom w:val="nil"/>
              <w:right w:val="nil"/>
            </w:tcBorders>
            <w:shd w:val="clear" w:color="auto" w:fill="auto"/>
            <w:noWrap/>
            <w:tcMar>
              <w:left w:w="57" w:type="dxa"/>
              <w:right w:w="57" w:type="dxa"/>
            </w:tcMar>
            <w:vAlign w:val="bottom"/>
            <w:hideMark/>
          </w:tcPr>
          <w:p w14:paraId="5AF946C9" w14:textId="77777777" w:rsidR="00162643" w:rsidRPr="00E046A0" w:rsidRDefault="00162643" w:rsidP="00162643">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281D86B4" w14:textId="77777777" w:rsidR="00162643" w:rsidRPr="00A564D4" w:rsidRDefault="00162643" w:rsidP="00162643">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0FC580A2" w14:textId="77777777" w:rsidR="00162643" w:rsidRPr="00A564D4" w:rsidRDefault="00162643" w:rsidP="00162643">
            <w:pPr>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14:paraId="26E48724" w14:textId="77777777" w:rsidR="00162643" w:rsidRPr="00A564D4" w:rsidRDefault="00162643" w:rsidP="00162643">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28214413" w14:textId="77777777" w:rsidR="00162643" w:rsidRPr="00A564D4" w:rsidRDefault="00162643" w:rsidP="00162643">
            <w:pPr>
              <w:jc w:val="center"/>
              <w:rPr>
                <w:sz w:val="28"/>
                <w:szCs w:val="28"/>
              </w:rPr>
            </w:pPr>
            <w:r w:rsidRPr="00A564D4">
              <w:rPr>
                <w:sz w:val="28"/>
                <w:szCs w:val="28"/>
              </w:rPr>
              <w:t>Fair value</w:t>
            </w:r>
          </w:p>
        </w:tc>
      </w:tr>
      <w:tr w:rsidR="00162643" w:rsidRPr="00A564D4" w14:paraId="243412AF"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0F6AD1EB" w14:textId="77777777" w:rsidR="00162643" w:rsidRPr="00E046A0" w:rsidRDefault="00162643" w:rsidP="00162643">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1003D561" w14:textId="77777777" w:rsidR="00162643" w:rsidRPr="00A564D4" w:rsidRDefault="00162643" w:rsidP="00162643">
            <w:pPr>
              <w:pBdr>
                <w:bottom w:val="single" w:sz="4" w:space="1" w:color="auto"/>
              </w:pBdr>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7E1D95C5" w14:textId="77777777" w:rsidR="00162643" w:rsidRPr="00A564D4" w:rsidRDefault="00162643" w:rsidP="00162643">
            <w:pPr>
              <w:pBdr>
                <w:bottom w:val="single" w:sz="4" w:space="1" w:color="auto"/>
              </w:pBdr>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14:paraId="500794DC" w14:textId="77777777" w:rsidR="00162643" w:rsidRPr="00A564D4" w:rsidRDefault="00162643" w:rsidP="00162643">
            <w:pPr>
              <w:pBdr>
                <w:bottom w:val="single" w:sz="4" w:space="1" w:color="auto"/>
              </w:pBdr>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4DE6A426" w14:textId="77777777" w:rsidR="00162643" w:rsidRPr="00A564D4" w:rsidRDefault="00162643" w:rsidP="00162643">
            <w:pPr>
              <w:pBdr>
                <w:bottom w:val="single" w:sz="4" w:space="1" w:color="auto"/>
              </w:pBdr>
              <w:jc w:val="center"/>
              <w:rPr>
                <w:sz w:val="28"/>
                <w:szCs w:val="28"/>
              </w:rPr>
            </w:pPr>
            <w:r w:rsidRPr="00A564D4">
              <w:rPr>
                <w:sz w:val="28"/>
                <w:szCs w:val="28"/>
              </w:rPr>
              <w:t>Level 2</w:t>
            </w:r>
          </w:p>
        </w:tc>
      </w:tr>
      <w:tr w:rsidR="00162643" w:rsidRPr="00A564D4" w14:paraId="4E5354B6"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tcPr>
          <w:p w14:paraId="7CBD84FC" w14:textId="70FB2BF9" w:rsidR="00162643" w:rsidRPr="00A564D4" w:rsidRDefault="009F3AA5" w:rsidP="00162643">
            <w:pPr>
              <w:ind w:left="33" w:hanging="33"/>
              <w:jc w:val="left"/>
              <w:rPr>
                <w:color w:val="000000"/>
                <w:sz w:val="28"/>
                <w:szCs w:val="28"/>
                <w:cs/>
              </w:rPr>
            </w:pPr>
            <w:r>
              <w:rPr>
                <w:color w:val="000000"/>
                <w:sz w:val="28"/>
                <w:szCs w:val="28"/>
              </w:rPr>
              <w:t>Investments in trading securities</w:t>
            </w:r>
          </w:p>
        </w:tc>
        <w:tc>
          <w:tcPr>
            <w:tcW w:w="1474" w:type="dxa"/>
            <w:tcBorders>
              <w:left w:val="nil"/>
              <w:bottom w:val="nil"/>
              <w:right w:val="nil"/>
            </w:tcBorders>
            <w:shd w:val="clear" w:color="auto" w:fill="auto"/>
            <w:noWrap/>
            <w:tcMar>
              <w:left w:w="57" w:type="dxa"/>
              <w:right w:w="57" w:type="dxa"/>
            </w:tcMar>
            <w:vAlign w:val="bottom"/>
          </w:tcPr>
          <w:p w14:paraId="0DA3A758" w14:textId="77777777" w:rsidR="00162643" w:rsidRPr="00A564D4" w:rsidRDefault="00162643" w:rsidP="00162643">
            <w:pPr>
              <w:jc w:val="center"/>
              <w:rPr>
                <w:sz w:val="28"/>
                <w:szCs w:val="28"/>
                <w:cs/>
              </w:rPr>
            </w:pPr>
          </w:p>
        </w:tc>
        <w:tc>
          <w:tcPr>
            <w:tcW w:w="1474" w:type="dxa"/>
            <w:tcBorders>
              <w:left w:val="nil"/>
              <w:bottom w:val="nil"/>
              <w:right w:val="nil"/>
            </w:tcBorders>
            <w:shd w:val="clear" w:color="auto" w:fill="auto"/>
            <w:noWrap/>
            <w:tcMar>
              <w:left w:w="57" w:type="dxa"/>
              <w:right w:w="57" w:type="dxa"/>
            </w:tcMar>
            <w:vAlign w:val="bottom"/>
          </w:tcPr>
          <w:p w14:paraId="5A578EBE" w14:textId="77777777" w:rsidR="00162643" w:rsidRPr="00A564D4" w:rsidRDefault="00162643" w:rsidP="00162643">
            <w:pPr>
              <w:jc w:val="center"/>
              <w:rPr>
                <w:sz w:val="28"/>
                <w:szCs w:val="28"/>
                <w:cs/>
              </w:rPr>
            </w:pPr>
          </w:p>
        </w:tc>
        <w:tc>
          <w:tcPr>
            <w:tcW w:w="1474" w:type="dxa"/>
            <w:tcBorders>
              <w:left w:val="nil"/>
              <w:bottom w:val="nil"/>
              <w:right w:val="nil"/>
            </w:tcBorders>
            <w:shd w:val="clear" w:color="auto" w:fill="auto"/>
            <w:noWrap/>
            <w:tcMar>
              <w:left w:w="57" w:type="dxa"/>
              <w:right w:w="57" w:type="dxa"/>
            </w:tcMar>
            <w:vAlign w:val="bottom"/>
          </w:tcPr>
          <w:p w14:paraId="6C0BFC91" w14:textId="77777777" w:rsidR="00162643" w:rsidRPr="00A564D4" w:rsidRDefault="00162643" w:rsidP="00162643">
            <w:pPr>
              <w:jc w:val="center"/>
              <w:rPr>
                <w:sz w:val="28"/>
                <w:szCs w:val="28"/>
                <w:cs/>
              </w:rPr>
            </w:pPr>
          </w:p>
        </w:tc>
        <w:tc>
          <w:tcPr>
            <w:tcW w:w="1474" w:type="dxa"/>
            <w:tcBorders>
              <w:left w:val="nil"/>
              <w:bottom w:val="nil"/>
              <w:right w:val="nil"/>
            </w:tcBorders>
            <w:shd w:val="clear" w:color="auto" w:fill="auto"/>
            <w:noWrap/>
            <w:tcMar>
              <w:left w:w="57" w:type="dxa"/>
              <w:right w:w="57" w:type="dxa"/>
            </w:tcMar>
            <w:vAlign w:val="bottom"/>
          </w:tcPr>
          <w:p w14:paraId="22E535F2" w14:textId="77777777" w:rsidR="00162643" w:rsidRPr="00E046A0" w:rsidRDefault="00162643" w:rsidP="00162643">
            <w:pPr>
              <w:jc w:val="center"/>
              <w:rPr>
                <w:sz w:val="28"/>
                <w:szCs w:val="28"/>
                <w:cs/>
              </w:rPr>
            </w:pPr>
          </w:p>
        </w:tc>
      </w:tr>
      <w:tr w:rsidR="00162643" w:rsidRPr="00A564D4" w14:paraId="2BAE946B"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DE5B51D" w14:textId="77777777" w:rsidR="00162643" w:rsidRPr="00A564D4" w:rsidRDefault="00162643" w:rsidP="00162643">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20620210" w14:textId="3E3EF982" w:rsidR="00162643" w:rsidRPr="00A564D4" w:rsidRDefault="00581BCC" w:rsidP="00162643">
            <w:pPr>
              <w:tabs>
                <w:tab w:val="decimal" w:pos="1219"/>
              </w:tabs>
              <w:rPr>
                <w:sz w:val="28"/>
                <w:szCs w:val="28"/>
              </w:rPr>
            </w:pPr>
            <w:r w:rsidRPr="00A564D4">
              <w:rPr>
                <w:sz w:val="28"/>
                <w:szCs w:val="28"/>
              </w:rPr>
              <w:t>210,636,151</w:t>
            </w:r>
          </w:p>
        </w:tc>
        <w:tc>
          <w:tcPr>
            <w:tcW w:w="1474" w:type="dxa"/>
            <w:tcBorders>
              <w:top w:val="nil"/>
              <w:left w:val="nil"/>
              <w:bottom w:val="nil"/>
              <w:right w:val="nil"/>
            </w:tcBorders>
            <w:shd w:val="clear" w:color="auto" w:fill="auto"/>
            <w:noWrap/>
            <w:tcMar>
              <w:left w:w="57" w:type="dxa"/>
              <w:right w:w="57" w:type="dxa"/>
            </w:tcMar>
            <w:vAlign w:val="bottom"/>
          </w:tcPr>
          <w:p w14:paraId="6AF5E246" w14:textId="2D7B45D3" w:rsidR="00162643" w:rsidRPr="00A564D4" w:rsidRDefault="00162643" w:rsidP="00162643">
            <w:pPr>
              <w:tabs>
                <w:tab w:val="decimal" w:pos="1219"/>
              </w:tabs>
              <w:rPr>
                <w:sz w:val="28"/>
                <w:szCs w:val="28"/>
              </w:rPr>
            </w:pPr>
            <w:r w:rsidRPr="00A564D4">
              <w:rPr>
                <w:sz w:val="28"/>
                <w:szCs w:val="28"/>
              </w:rPr>
              <w:t>211,120,187</w:t>
            </w:r>
          </w:p>
        </w:tc>
        <w:tc>
          <w:tcPr>
            <w:tcW w:w="1474" w:type="dxa"/>
            <w:tcBorders>
              <w:top w:val="nil"/>
              <w:left w:val="nil"/>
              <w:bottom w:val="nil"/>
              <w:right w:val="nil"/>
            </w:tcBorders>
            <w:shd w:val="clear" w:color="auto" w:fill="auto"/>
            <w:noWrap/>
            <w:tcMar>
              <w:left w:w="57" w:type="dxa"/>
              <w:right w:w="57" w:type="dxa"/>
            </w:tcMar>
            <w:vAlign w:val="bottom"/>
          </w:tcPr>
          <w:p w14:paraId="75F675B0" w14:textId="77777777" w:rsidR="00162643" w:rsidRPr="00A564D4" w:rsidRDefault="00162643" w:rsidP="00162643">
            <w:pPr>
              <w:tabs>
                <w:tab w:val="decimal" w:pos="1219"/>
              </w:tabs>
              <w:rPr>
                <w:color w:val="000000"/>
                <w:sz w:val="28"/>
                <w:szCs w:val="28"/>
              </w:rPr>
            </w:pPr>
            <w:r w:rsidRPr="00A564D4">
              <w:rPr>
                <w:color w:val="000000"/>
                <w:sz w:val="28"/>
                <w:szCs w:val="28"/>
              </w:rPr>
              <w:t>208,464,591</w:t>
            </w:r>
          </w:p>
        </w:tc>
        <w:tc>
          <w:tcPr>
            <w:tcW w:w="1474" w:type="dxa"/>
            <w:tcBorders>
              <w:top w:val="nil"/>
              <w:left w:val="nil"/>
              <w:bottom w:val="nil"/>
              <w:right w:val="nil"/>
            </w:tcBorders>
            <w:shd w:val="clear" w:color="auto" w:fill="auto"/>
            <w:noWrap/>
            <w:tcMar>
              <w:left w:w="57" w:type="dxa"/>
              <w:right w:w="57" w:type="dxa"/>
            </w:tcMar>
            <w:vAlign w:val="bottom"/>
          </w:tcPr>
          <w:p w14:paraId="0B0DCE43" w14:textId="77777777" w:rsidR="00162643" w:rsidRPr="00A564D4" w:rsidRDefault="00162643" w:rsidP="00162643">
            <w:pPr>
              <w:tabs>
                <w:tab w:val="decimal" w:pos="1219"/>
              </w:tabs>
              <w:rPr>
                <w:sz w:val="28"/>
                <w:szCs w:val="28"/>
              </w:rPr>
            </w:pPr>
            <w:r w:rsidRPr="00A564D4">
              <w:rPr>
                <w:sz w:val="28"/>
                <w:szCs w:val="28"/>
              </w:rPr>
              <w:t>208,521,810</w:t>
            </w:r>
          </w:p>
        </w:tc>
      </w:tr>
      <w:tr w:rsidR="00162643" w:rsidRPr="00A564D4" w14:paraId="783448E3"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3808990" w14:textId="6ED2F3DA" w:rsidR="00162643" w:rsidRPr="00A564D4" w:rsidRDefault="00162643" w:rsidP="00162643">
            <w:pPr>
              <w:ind w:left="33" w:hanging="33"/>
              <w:jc w:val="left"/>
              <w:rPr>
                <w:sz w:val="28"/>
                <w:szCs w:val="28"/>
                <w:u w:val="single"/>
              </w:rPr>
            </w:pPr>
            <w:r w:rsidRPr="00A564D4">
              <w:rPr>
                <w:sz w:val="28"/>
                <w:szCs w:val="28"/>
                <w:u w:val="single"/>
              </w:rPr>
              <w:t>Add</w:t>
            </w:r>
            <w:r w:rsidRPr="00A564D4">
              <w:rPr>
                <w:sz w:val="28"/>
                <w:szCs w:val="28"/>
              </w:rPr>
              <w:t xml:space="preserve"> unrealized gain on</w:t>
            </w:r>
            <w:r w:rsidR="009F3AA5">
              <w:rPr>
                <w:sz w:val="28"/>
                <w:szCs w:val="28"/>
              </w:rPr>
              <w:t xml:space="preserve"> change in</w:t>
            </w:r>
            <w:r w:rsidRPr="00A564D4">
              <w:rPr>
                <w:sz w:val="28"/>
                <w:szCs w:val="28"/>
              </w:rPr>
              <w:t xml:space="preserve"> </w:t>
            </w:r>
          </w:p>
        </w:tc>
        <w:tc>
          <w:tcPr>
            <w:tcW w:w="1474" w:type="dxa"/>
            <w:tcBorders>
              <w:top w:val="nil"/>
              <w:left w:val="nil"/>
              <w:bottom w:val="nil"/>
              <w:right w:val="nil"/>
            </w:tcBorders>
            <w:shd w:val="clear" w:color="auto" w:fill="auto"/>
            <w:noWrap/>
            <w:tcMar>
              <w:left w:w="57" w:type="dxa"/>
              <w:right w:w="57" w:type="dxa"/>
            </w:tcMar>
            <w:vAlign w:val="bottom"/>
          </w:tcPr>
          <w:p w14:paraId="552A3819" w14:textId="77777777" w:rsidR="00162643" w:rsidRPr="00A564D4" w:rsidRDefault="00162643" w:rsidP="00162643">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4FB6E84E" w14:textId="77777777" w:rsidR="00162643" w:rsidRPr="00A564D4" w:rsidRDefault="00162643" w:rsidP="00162643">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36FACE48" w14:textId="77777777" w:rsidR="00162643" w:rsidRPr="00A564D4" w:rsidRDefault="00162643" w:rsidP="00162643">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4EC860BE" w14:textId="77777777" w:rsidR="00162643" w:rsidRPr="00A564D4" w:rsidRDefault="00162643" w:rsidP="00162643">
            <w:pPr>
              <w:tabs>
                <w:tab w:val="decimal" w:pos="1219"/>
              </w:tabs>
              <w:rPr>
                <w:sz w:val="28"/>
                <w:szCs w:val="28"/>
              </w:rPr>
            </w:pPr>
          </w:p>
        </w:tc>
      </w:tr>
      <w:tr w:rsidR="00162643" w:rsidRPr="00A564D4" w14:paraId="34E53D3D"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08DD33F0" w14:textId="69F170AC" w:rsidR="00162643" w:rsidRPr="00A564D4" w:rsidRDefault="00162643" w:rsidP="009F3AA5">
            <w:pPr>
              <w:ind w:left="33" w:hanging="33"/>
              <w:jc w:val="left"/>
              <w:rPr>
                <w:sz w:val="28"/>
                <w:szCs w:val="28"/>
              </w:rPr>
            </w:pPr>
            <w:r w:rsidRPr="00A564D4">
              <w:rPr>
                <w:sz w:val="28"/>
                <w:szCs w:val="28"/>
              </w:rPr>
              <w:t xml:space="preserve">   </w:t>
            </w:r>
            <w:r w:rsidR="009F3AA5">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14:paraId="291E4140" w14:textId="7CA70947" w:rsidR="00162643" w:rsidRPr="00A564D4" w:rsidRDefault="00162643" w:rsidP="00162643">
            <w:pPr>
              <w:pBdr>
                <w:bottom w:val="single" w:sz="6" w:space="1" w:color="auto"/>
              </w:pBdr>
              <w:tabs>
                <w:tab w:val="decimal" w:pos="1219"/>
              </w:tabs>
              <w:rPr>
                <w:sz w:val="28"/>
                <w:szCs w:val="28"/>
              </w:rPr>
            </w:pPr>
            <w:r w:rsidRPr="00A564D4">
              <w:rPr>
                <w:sz w:val="28"/>
                <w:szCs w:val="28"/>
              </w:rPr>
              <w:t>484,036</w:t>
            </w:r>
          </w:p>
        </w:tc>
        <w:tc>
          <w:tcPr>
            <w:tcW w:w="1474" w:type="dxa"/>
            <w:tcBorders>
              <w:top w:val="nil"/>
              <w:left w:val="nil"/>
              <w:bottom w:val="nil"/>
              <w:right w:val="nil"/>
            </w:tcBorders>
            <w:shd w:val="clear" w:color="auto" w:fill="auto"/>
            <w:noWrap/>
            <w:tcMar>
              <w:left w:w="57" w:type="dxa"/>
              <w:right w:w="57" w:type="dxa"/>
            </w:tcMar>
            <w:vAlign w:val="bottom"/>
          </w:tcPr>
          <w:p w14:paraId="08B9FD89" w14:textId="77777777" w:rsidR="00162643" w:rsidRPr="00A564D4" w:rsidRDefault="00162643" w:rsidP="00162643">
            <w:pPr>
              <w:pBdr>
                <w:bottom w:val="single" w:sz="6" w:space="1" w:color="auto"/>
              </w:pBdr>
              <w:tabs>
                <w:tab w:val="decimal" w:pos="1219"/>
              </w:tabs>
              <w:rPr>
                <w:sz w:val="28"/>
                <w:szCs w:val="28"/>
              </w:rPr>
            </w:pPr>
            <w:r w:rsidRPr="00A564D4">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6240169B" w14:textId="77777777" w:rsidR="00162643" w:rsidRPr="00A564D4" w:rsidRDefault="00162643" w:rsidP="00162643">
            <w:pPr>
              <w:pBdr>
                <w:bottom w:val="single" w:sz="6" w:space="1" w:color="auto"/>
              </w:pBdr>
              <w:tabs>
                <w:tab w:val="decimal" w:pos="1219"/>
              </w:tabs>
              <w:rPr>
                <w:sz w:val="28"/>
                <w:szCs w:val="28"/>
              </w:rPr>
            </w:pPr>
            <w:r w:rsidRPr="00A564D4">
              <w:rPr>
                <w:sz w:val="28"/>
                <w:szCs w:val="28"/>
              </w:rPr>
              <w:t>57,219</w:t>
            </w:r>
          </w:p>
        </w:tc>
        <w:tc>
          <w:tcPr>
            <w:tcW w:w="1474" w:type="dxa"/>
            <w:tcBorders>
              <w:top w:val="nil"/>
              <w:left w:val="nil"/>
              <w:bottom w:val="nil"/>
              <w:right w:val="nil"/>
            </w:tcBorders>
            <w:shd w:val="clear" w:color="auto" w:fill="auto"/>
            <w:noWrap/>
            <w:tcMar>
              <w:left w:w="57" w:type="dxa"/>
              <w:right w:w="57" w:type="dxa"/>
            </w:tcMar>
            <w:vAlign w:val="bottom"/>
          </w:tcPr>
          <w:p w14:paraId="4FB02E18" w14:textId="77777777" w:rsidR="00162643" w:rsidRPr="00A564D4" w:rsidRDefault="00162643" w:rsidP="00162643">
            <w:pPr>
              <w:pBdr>
                <w:bottom w:val="single" w:sz="6" w:space="1" w:color="auto"/>
              </w:pBdr>
              <w:tabs>
                <w:tab w:val="decimal" w:pos="1219"/>
              </w:tabs>
              <w:rPr>
                <w:sz w:val="28"/>
                <w:szCs w:val="28"/>
              </w:rPr>
            </w:pPr>
            <w:r w:rsidRPr="00A564D4">
              <w:rPr>
                <w:sz w:val="28"/>
                <w:szCs w:val="28"/>
              </w:rPr>
              <w:t>-</w:t>
            </w:r>
          </w:p>
        </w:tc>
      </w:tr>
      <w:tr w:rsidR="00162643" w:rsidRPr="00A564D4" w14:paraId="3FD258D7" w14:textId="77777777" w:rsidTr="00581BCC">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596B23ED" w14:textId="77777777" w:rsidR="00162643" w:rsidRPr="00A564D4" w:rsidRDefault="00162643" w:rsidP="00162643">
            <w:pPr>
              <w:ind w:left="33" w:hanging="33"/>
              <w:jc w:val="left"/>
              <w:rPr>
                <w:b/>
                <w:bCs/>
                <w:sz w:val="28"/>
                <w:szCs w:val="28"/>
              </w:rPr>
            </w:pPr>
            <w:r w:rsidRPr="00A564D4">
              <w:rPr>
                <w:b/>
                <w:bCs/>
                <w:sz w:val="28"/>
                <w:szCs w:val="28"/>
              </w:rPr>
              <w:t>Total short-term investments - net</w:t>
            </w:r>
          </w:p>
        </w:tc>
        <w:tc>
          <w:tcPr>
            <w:tcW w:w="1474" w:type="dxa"/>
            <w:tcBorders>
              <w:top w:val="nil"/>
              <w:left w:val="nil"/>
              <w:bottom w:val="nil"/>
              <w:right w:val="nil"/>
            </w:tcBorders>
            <w:shd w:val="clear" w:color="auto" w:fill="auto"/>
            <w:noWrap/>
            <w:tcMar>
              <w:left w:w="57" w:type="dxa"/>
              <w:right w:w="57" w:type="dxa"/>
            </w:tcMar>
            <w:vAlign w:val="bottom"/>
          </w:tcPr>
          <w:p w14:paraId="7E4E21F9" w14:textId="77777777" w:rsidR="00162643" w:rsidRPr="00A564D4" w:rsidRDefault="00162643" w:rsidP="00162643">
            <w:pPr>
              <w:pBdr>
                <w:bottom w:val="double" w:sz="6" w:space="1" w:color="auto"/>
              </w:pBdr>
              <w:tabs>
                <w:tab w:val="decimal" w:pos="1219"/>
              </w:tabs>
              <w:rPr>
                <w:color w:val="000000"/>
                <w:sz w:val="28"/>
                <w:szCs w:val="28"/>
              </w:rPr>
            </w:pPr>
            <w:r w:rsidRPr="00A564D4">
              <w:rPr>
                <w:color w:val="000000"/>
                <w:sz w:val="28"/>
                <w:szCs w:val="28"/>
              </w:rPr>
              <w:t>211,120,187</w:t>
            </w:r>
          </w:p>
        </w:tc>
        <w:tc>
          <w:tcPr>
            <w:tcW w:w="1474" w:type="dxa"/>
            <w:tcBorders>
              <w:top w:val="nil"/>
              <w:left w:val="nil"/>
              <w:bottom w:val="nil"/>
              <w:right w:val="nil"/>
            </w:tcBorders>
            <w:shd w:val="clear" w:color="auto" w:fill="auto"/>
            <w:noWrap/>
            <w:tcMar>
              <w:left w:w="57" w:type="dxa"/>
              <w:right w:w="57" w:type="dxa"/>
            </w:tcMar>
            <w:vAlign w:val="bottom"/>
          </w:tcPr>
          <w:p w14:paraId="167A365C" w14:textId="77777777" w:rsidR="00162643" w:rsidRPr="00A564D4" w:rsidRDefault="00162643" w:rsidP="00162643">
            <w:pPr>
              <w:pBdr>
                <w:bottom w:val="double" w:sz="6" w:space="1" w:color="auto"/>
              </w:pBdr>
              <w:tabs>
                <w:tab w:val="decimal" w:pos="1219"/>
              </w:tabs>
              <w:rPr>
                <w:color w:val="000000"/>
                <w:sz w:val="28"/>
                <w:szCs w:val="28"/>
              </w:rPr>
            </w:pPr>
            <w:r w:rsidRPr="00A564D4">
              <w:rPr>
                <w:color w:val="000000"/>
                <w:sz w:val="28"/>
                <w:szCs w:val="28"/>
              </w:rPr>
              <w:t>211,120,187</w:t>
            </w:r>
          </w:p>
        </w:tc>
        <w:tc>
          <w:tcPr>
            <w:tcW w:w="1474" w:type="dxa"/>
            <w:tcBorders>
              <w:top w:val="nil"/>
              <w:left w:val="nil"/>
              <w:bottom w:val="nil"/>
              <w:right w:val="nil"/>
            </w:tcBorders>
            <w:shd w:val="clear" w:color="auto" w:fill="auto"/>
            <w:noWrap/>
            <w:tcMar>
              <w:left w:w="57" w:type="dxa"/>
              <w:right w:w="57" w:type="dxa"/>
            </w:tcMar>
            <w:vAlign w:val="bottom"/>
          </w:tcPr>
          <w:p w14:paraId="69842649" w14:textId="77777777" w:rsidR="00162643" w:rsidRPr="00A564D4" w:rsidRDefault="00162643" w:rsidP="00162643">
            <w:pPr>
              <w:pBdr>
                <w:bottom w:val="double" w:sz="6" w:space="1" w:color="auto"/>
              </w:pBdr>
              <w:tabs>
                <w:tab w:val="decimal" w:pos="1219"/>
              </w:tabs>
              <w:rPr>
                <w:sz w:val="28"/>
                <w:szCs w:val="28"/>
              </w:rPr>
            </w:pPr>
            <w:r w:rsidRPr="00A564D4">
              <w:rPr>
                <w:sz w:val="28"/>
                <w:szCs w:val="28"/>
              </w:rPr>
              <w:t>208,521,810</w:t>
            </w:r>
          </w:p>
        </w:tc>
        <w:tc>
          <w:tcPr>
            <w:tcW w:w="1474" w:type="dxa"/>
            <w:tcBorders>
              <w:top w:val="nil"/>
              <w:left w:val="nil"/>
              <w:bottom w:val="nil"/>
              <w:right w:val="nil"/>
            </w:tcBorders>
            <w:shd w:val="clear" w:color="auto" w:fill="auto"/>
            <w:noWrap/>
            <w:tcMar>
              <w:left w:w="57" w:type="dxa"/>
              <w:right w:w="57" w:type="dxa"/>
            </w:tcMar>
            <w:vAlign w:val="bottom"/>
          </w:tcPr>
          <w:p w14:paraId="0DBDA793" w14:textId="77777777" w:rsidR="00162643" w:rsidRPr="00A564D4" w:rsidRDefault="00162643" w:rsidP="00162643">
            <w:pPr>
              <w:pBdr>
                <w:bottom w:val="double" w:sz="6" w:space="1" w:color="auto"/>
              </w:pBdr>
              <w:tabs>
                <w:tab w:val="decimal" w:pos="1219"/>
              </w:tabs>
              <w:rPr>
                <w:color w:val="000000"/>
                <w:sz w:val="28"/>
                <w:szCs w:val="28"/>
              </w:rPr>
            </w:pPr>
            <w:r w:rsidRPr="00A564D4">
              <w:rPr>
                <w:sz w:val="28"/>
                <w:szCs w:val="28"/>
              </w:rPr>
              <w:t>208,521,810</w:t>
            </w:r>
          </w:p>
        </w:tc>
      </w:tr>
    </w:tbl>
    <w:p w14:paraId="03A710EB" w14:textId="10F6BA09" w:rsidR="00481EF2" w:rsidRPr="00A564D4" w:rsidRDefault="00481EF2" w:rsidP="00481EF2">
      <w:pPr>
        <w:rPr>
          <w:sz w:val="28"/>
          <w:szCs w:val="28"/>
        </w:rPr>
      </w:pPr>
    </w:p>
    <w:tbl>
      <w:tblPr>
        <w:tblW w:w="9107" w:type="dxa"/>
        <w:tblInd w:w="534" w:type="dxa"/>
        <w:tblLayout w:type="fixed"/>
        <w:tblLook w:val="04A0" w:firstRow="1" w:lastRow="0" w:firstColumn="1" w:lastColumn="0" w:noHBand="0" w:noVBand="1"/>
      </w:tblPr>
      <w:tblGrid>
        <w:gridCol w:w="3211"/>
        <w:gridCol w:w="1474"/>
        <w:gridCol w:w="1474"/>
        <w:gridCol w:w="1474"/>
        <w:gridCol w:w="1474"/>
      </w:tblGrid>
      <w:tr w:rsidR="00162643" w:rsidRPr="00A564D4" w14:paraId="2564A030"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3B40AE8F" w14:textId="77777777" w:rsidR="00162643" w:rsidRPr="00A564D4" w:rsidRDefault="00162643" w:rsidP="00162643">
            <w:pPr>
              <w:spacing w:before="120"/>
              <w:jc w:val="center"/>
              <w:rPr>
                <w:b/>
                <w:bCs/>
                <w:sz w:val="28"/>
                <w:szCs w:val="28"/>
              </w:rPr>
            </w:pPr>
            <w:r w:rsidRPr="00A564D4">
              <w:rPr>
                <w:sz w:val="28"/>
                <w:szCs w:val="28"/>
              </w:rPr>
              <w:br w:type="page"/>
            </w:r>
          </w:p>
        </w:tc>
        <w:tc>
          <w:tcPr>
            <w:tcW w:w="5896" w:type="dxa"/>
            <w:gridSpan w:val="4"/>
            <w:tcBorders>
              <w:top w:val="nil"/>
              <w:left w:val="nil"/>
            </w:tcBorders>
            <w:shd w:val="clear" w:color="auto" w:fill="auto"/>
            <w:noWrap/>
            <w:tcMar>
              <w:left w:w="57" w:type="dxa"/>
              <w:right w:w="57" w:type="dxa"/>
            </w:tcMar>
            <w:vAlign w:val="bottom"/>
            <w:hideMark/>
          </w:tcPr>
          <w:p w14:paraId="3B757DB7" w14:textId="6F083D66" w:rsidR="00162643" w:rsidRPr="00A564D4" w:rsidRDefault="00162643" w:rsidP="00162643">
            <w:pPr>
              <w:pBdr>
                <w:bottom w:val="single" w:sz="4" w:space="1" w:color="auto"/>
              </w:pBdr>
              <w:spacing w:before="120"/>
              <w:jc w:val="center"/>
              <w:rPr>
                <w:color w:val="000000"/>
                <w:sz w:val="28"/>
                <w:szCs w:val="28"/>
              </w:rPr>
            </w:pPr>
            <w:r w:rsidRPr="00A564D4">
              <w:rPr>
                <w:sz w:val="28"/>
                <w:szCs w:val="28"/>
              </w:rPr>
              <w:t>Unit: Baht</w:t>
            </w:r>
          </w:p>
        </w:tc>
      </w:tr>
      <w:tr w:rsidR="00161386" w:rsidRPr="00A564D4" w14:paraId="787B6F3D"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20620896" w14:textId="77777777" w:rsidR="00161386" w:rsidRPr="00A564D4" w:rsidRDefault="00161386" w:rsidP="00161386">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6BF03057" w14:textId="77777777" w:rsidR="00161386" w:rsidRPr="00A564D4" w:rsidRDefault="00161386" w:rsidP="00161386">
            <w:pPr>
              <w:pBdr>
                <w:bottom w:val="single" w:sz="4" w:space="1" w:color="auto"/>
              </w:pBdr>
              <w:jc w:val="center"/>
              <w:rPr>
                <w:color w:val="000000"/>
                <w:sz w:val="28"/>
                <w:szCs w:val="28"/>
              </w:rPr>
            </w:pPr>
            <w:r w:rsidRPr="00A564D4">
              <w:rPr>
                <w:color w:val="000000"/>
                <w:sz w:val="28"/>
                <w:szCs w:val="28"/>
              </w:rPr>
              <w:t>Separate financial statements</w:t>
            </w:r>
          </w:p>
        </w:tc>
      </w:tr>
      <w:tr w:rsidR="00161386" w:rsidRPr="00A564D4" w14:paraId="02CD74F7"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32677E42" w14:textId="77777777" w:rsidR="00161386" w:rsidRPr="00A564D4" w:rsidRDefault="00161386" w:rsidP="00161386">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476370A2" w14:textId="77777777" w:rsidR="00161386" w:rsidRPr="00A564D4" w:rsidRDefault="00161386" w:rsidP="00161386">
            <w:pPr>
              <w:pBdr>
                <w:bottom w:val="single" w:sz="4" w:space="1" w:color="auto"/>
              </w:pBdr>
              <w:jc w:val="center"/>
              <w:rPr>
                <w:sz w:val="28"/>
                <w:szCs w:val="28"/>
              </w:rPr>
            </w:pPr>
            <w:r w:rsidRPr="00A564D4">
              <w:rPr>
                <w:sz w:val="28"/>
                <w:szCs w:val="28"/>
              </w:rPr>
              <w:t>2019</w:t>
            </w:r>
          </w:p>
        </w:tc>
        <w:tc>
          <w:tcPr>
            <w:tcW w:w="2948" w:type="dxa"/>
            <w:gridSpan w:val="2"/>
            <w:tcBorders>
              <w:top w:val="nil"/>
              <w:left w:val="nil"/>
              <w:right w:val="nil"/>
            </w:tcBorders>
            <w:shd w:val="clear" w:color="auto" w:fill="auto"/>
            <w:noWrap/>
            <w:tcMar>
              <w:left w:w="57" w:type="dxa"/>
              <w:right w:w="57" w:type="dxa"/>
            </w:tcMar>
            <w:vAlign w:val="bottom"/>
            <w:hideMark/>
          </w:tcPr>
          <w:p w14:paraId="4CE4DBB4" w14:textId="77777777" w:rsidR="00161386" w:rsidRPr="00A564D4" w:rsidRDefault="00161386" w:rsidP="00161386">
            <w:pPr>
              <w:pBdr>
                <w:bottom w:val="single" w:sz="4" w:space="1" w:color="auto"/>
              </w:pBdr>
              <w:jc w:val="center"/>
              <w:rPr>
                <w:sz w:val="28"/>
                <w:szCs w:val="28"/>
              </w:rPr>
            </w:pPr>
            <w:r w:rsidRPr="00A564D4">
              <w:rPr>
                <w:sz w:val="28"/>
                <w:szCs w:val="28"/>
              </w:rPr>
              <w:t>2018</w:t>
            </w:r>
          </w:p>
        </w:tc>
      </w:tr>
      <w:tr w:rsidR="00161386" w:rsidRPr="00A564D4" w14:paraId="052064F3"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1F0CE2C7" w14:textId="77777777" w:rsidR="00161386" w:rsidRPr="00E046A0" w:rsidRDefault="00161386" w:rsidP="00161386">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4C64A4DE" w14:textId="77777777" w:rsidR="00161386" w:rsidRPr="00A564D4" w:rsidRDefault="00161386" w:rsidP="00161386">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4C15A872" w14:textId="77777777" w:rsidR="00161386" w:rsidRPr="00A564D4" w:rsidRDefault="00161386" w:rsidP="00161386">
            <w:pPr>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14:paraId="75EC0869" w14:textId="77777777" w:rsidR="00161386" w:rsidRPr="00A564D4" w:rsidRDefault="00161386" w:rsidP="00161386">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7B0B8CAB" w14:textId="77777777" w:rsidR="00161386" w:rsidRPr="00A564D4" w:rsidRDefault="00161386" w:rsidP="00161386">
            <w:pPr>
              <w:jc w:val="center"/>
              <w:rPr>
                <w:sz w:val="28"/>
                <w:szCs w:val="28"/>
              </w:rPr>
            </w:pPr>
            <w:r w:rsidRPr="00A564D4">
              <w:rPr>
                <w:sz w:val="28"/>
                <w:szCs w:val="28"/>
              </w:rPr>
              <w:t>Fair value</w:t>
            </w:r>
          </w:p>
        </w:tc>
      </w:tr>
      <w:tr w:rsidR="00161386" w:rsidRPr="00A564D4" w14:paraId="133DAF12"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46CD7640" w14:textId="77777777" w:rsidR="00161386" w:rsidRPr="00E046A0" w:rsidRDefault="00161386" w:rsidP="00161386">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533E4306" w14:textId="77777777" w:rsidR="00161386" w:rsidRPr="00A564D4" w:rsidRDefault="00161386" w:rsidP="00161386">
            <w:pPr>
              <w:pBdr>
                <w:bottom w:val="single" w:sz="4" w:space="1" w:color="auto"/>
              </w:pBdr>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169E2BDA" w14:textId="77777777" w:rsidR="00161386" w:rsidRPr="00A564D4" w:rsidRDefault="00161386" w:rsidP="00161386">
            <w:pPr>
              <w:pBdr>
                <w:bottom w:val="single" w:sz="4" w:space="1" w:color="auto"/>
              </w:pBdr>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14:paraId="4D050889" w14:textId="77777777" w:rsidR="00161386" w:rsidRPr="00A564D4" w:rsidRDefault="00161386" w:rsidP="00161386">
            <w:pPr>
              <w:pBdr>
                <w:bottom w:val="single" w:sz="4" w:space="1" w:color="auto"/>
              </w:pBdr>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55254E67" w14:textId="77777777" w:rsidR="00161386" w:rsidRPr="00A564D4" w:rsidRDefault="00161386" w:rsidP="00161386">
            <w:pPr>
              <w:pBdr>
                <w:bottom w:val="single" w:sz="4" w:space="1" w:color="auto"/>
              </w:pBdr>
              <w:jc w:val="center"/>
              <w:rPr>
                <w:sz w:val="28"/>
                <w:szCs w:val="28"/>
              </w:rPr>
            </w:pPr>
            <w:r w:rsidRPr="00A564D4">
              <w:rPr>
                <w:sz w:val="28"/>
                <w:szCs w:val="28"/>
              </w:rPr>
              <w:t>Level 2</w:t>
            </w:r>
          </w:p>
        </w:tc>
      </w:tr>
      <w:tr w:rsidR="00161386" w:rsidRPr="00A564D4" w14:paraId="53EAE00B"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tcPr>
          <w:p w14:paraId="4071FD5C" w14:textId="70EDFF89" w:rsidR="00161386" w:rsidRPr="00A564D4" w:rsidRDefault="009F3AA5" w:rsidP="00161386">
            <w:pPr>
              <w:ind w:left="33" w:hanging="33"/>
              <w:jc w:val="left"/>
              <w:rPr>
                <w:color w:val="000000"/>
                <w:sz w:val="28"/>
                <w:szCs w:val="28"/>
                <w:cs/>
              </w:rPr>
            </w:pPr>
            <w:r>
              <w:rPr>
                <w:color w:val="000000"/>
                <w:sz w:val="28"/>
                <w:szCs w:val="28"/>
              </w:rPr>
              <w:t>Investments in trading securities</w:t>
            </w:r>
          </w:p>
        </w:tc>
        <w:tc>
          <w:tcPr>
            <w:tcW w:w="1474" w:type="dxa"/>
            <w:tcBorders>
              <w:left w:val="nil"/>
              <w:bottom w:val="nil"/>
              <w:right w:val="nil"/>
            </w:tcBorders>
            <w:shd w:val="clear" w:color="auto" w:fill="auto"/>
            <w:noWrap/>
            <w:tcMar>
              <w:left w:w="57" w:type="dxa"/>
              <w:right w:w="57" w:type="dxa"/>
            </w:tcMar>
            <w:vAlign w:val="bottom"/>
          </w:tcPr>
          <w:p w14:paraId="7011989F" w14:textId="77777777" w:rsidR="00161386" w:rsidRPr="00A564D4" w:rsidRDefault="00161386" w:rsidP="00161386">
            <w:pPr>
              <w:tabs>
                <w:tab w:val="decimal" w:pos="883"/>
              </w:tabs>
              <w:jc w:val="center"/>
              <w:rPr>
                <w:sz w:val="28"/>
                <w:szCs w:val="28"/>
                <w:cs/>
              </w:rPr>
            </w:pPr>
          </w:p>
        </w:tc>
        <w:tc>
          <w:tcPr>
            <w:tcW w:w="1474" w:type="dxa"/>
            <w:tcBorders>
              <w:left w:val="nil"/>
              <w:bottom w:val="nil"/>
              <w:right w:val="nil"/>
            </w:tcBorders>
            <w:shd w:val="clear" w:color="auto" w:fill="auto"/>
            <w:noWrap/>
            <w:tcMar>
              <w:left w:w="57" w:type="dxa"/>
              <w:right w:w="57" w:type="dxa"/>
            </w:tcMar>
            <w:vAlign w:val="bottom"/>
          </w:tcPr>
          <w:p w14:paraId="6E1902AC" w14:textId="77777777" w:rsidR="00161386" w:rsidRPr="00A564D4" w:rsidRDefault="00161386" w:rsidP="00161386">
            <w:pPr>
              <w:tabs>
                <w:tab w:val="decimal" w:pos="883"/>
              </w:tabs>
              <w:jc w:val="center"/>
              <w:rPr>
                <w:sz w:val="28"/>
                <w:szCs w:val="28"/>
                <w:cs/>
              </w:rPr>
            </w:pPr>
          </w:p>
        </w:tc>
        <w:tc>
          <w:tcPr>
            <w:tcW w:w="1474" w:type="dxa"/>
            <w:tcBorders>
              <w:left w:val="nil"/>
              <w:bottom w:val="nil"/>
              <w:right w:val="nil"/>
            </w:tcBorders>
            <w:shd w:val="clear" w:color="auto" w:fill="auto"/>
            <w:noWrap/>
            <w:tcMar>
              <w:left w:w="57" w:type="dxa"/>
              <w:right w:w="57" w:type="dxa"/>
            </w:tcMar>
            <w:vAlign w:val="bottom"/>
          </w:tcPr>
          <w:p w14:paraId="50886483" w14:textId="77777777" w:rsidR="00161386" w:rsidRPr="00A564D4" w:rsidRDefault="00161386" w:rsidP="00161386">
            <w:pPr>
              <w:jc w:val="center"/>
              <w:rPr>
                <w:sz w:val="28"/>
                <w:szCs w:val="28"/>
                <w:cs/>
              </w:rPr>
            </w:pPr>
          </w:p>
        </w:tc>
        <w:tc>
          <w:tcPr>
            <w:tcW w:w="1474" w:type="dxa"/>
            <w:tcBorders>
              <w:left w:val="nil"/>
              <w:bottom w:val="nil"/>
              <w:right w:val="nil"/>
            </w:tcBorders>
            <w:shd w:val="clear" w:color="auto" w:fill="auto"/>
            <w:noWrap/>
            <w:tcMar>
              <w:left w:w="57" w:type="dxa"/>
              <w:right w:w="57" w:type="dxa"/>
            </w:tcMar>
            <w:vAlign w:val="bottom"/>
          </w:tcPr>
          <w:p w14:paraId="1B84E250" w14:textId="77777777" w:rsidR="00161386" w:rsidRPr="00E046A0" w:rsidRDefault="00161386" w:rsidP="00161386">
            <w:pPr>
              <w:jc w:val="center"/>
              <w:rPr>
                <w:sz w:val="28"/>
                <w:szCs w:val="28"/>
                <w:cs/>
              </w:rPr>
            </w:pPr>
          </w:p>
        </w:tc>
      </w:tr>
      <w:tr w:rsidR="00161386" w:rsidRPr="00A564D4" w14:paraId="51FF8132"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74A1DCAF" w14:textId="77777777" w:rsidR="00161386" w:rsidRPr="00A564D4" w:rsidRDefault="00161386" w:rsidP="00161386">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009C2BDA" w14:textId="77777777" w:rsidR="00161386" w:rsidRPr="00A564D4" w:rsidRDefault="00161386" w:rsidP="00161386">
            <w:pPr>
              <w:tabs>
                <w:tab w:val="decimal" w:pos="1219"/>
              </w:tabs>
              <w:rPr>
                <w:sz w:val="28"/>
                <w:szCs w:val="28"/>
              </w:rPr>
            </w:pPr>
            <w:r w:rsidRPr="00A564D4">
              <w:rPr>
                <w:sz w:val="28"/>
                <w:szCs w:val="28"/>
              </w:rPr>
              <w:t>15,570,867</w:t>
            </w:r>
          </w:p>
        </w:tc>
        <w:tc>
          <w:tcPr>
            <w:tcW w:w="1474" w:type="dxa"/>
            <w:tcBorders>
              <w:top w:val="nil"/>
              <w:left w:val="nil"/>
              <w:bottom w:val="nil"/>
              <w:right w:val="nil"/>
            </w:tcBorders>
            <w:shd w:val="clear" w:color="auto" w:fill="auto"/>
            <w:noWrap/>
            <w:tcMar>
              <w:left w:w="57" w:type="dxa"/>
              <w:right w:w="57" w:type="dxa"/>
            </w:tcMar>
            <w:vAlign w:val="bottom"/>
          </w:tcPr>
          <w:p w14:paraId="024AEA7E" w14:textId="77777777" w:rsidR="00161386" w:rsidRPr="00A564D4" w:rsidRDefault="00161386" w:rsidP="00161386">
            <w:pPr>
              <w:tabs>
                <w:tab w:val="decimal" w:pos="1219"/>
              </w:tabs>
              <w:rPr>
                <w:sz w:val="28"/>
                <w:szCs w:val="28"/>
              </w:rPr>
            </w:pPr>
            <w:r w:rsidRPr="00A564D4">
              <w:rPr>
                <w:sz w:val="28"/>
                <w:szCs w:val="28"/>
              </w:rPr>
              <w:t>15,578,299</w:t>
            </w:r>
          </w:p>
        </w:tc>
        <w:tc>
          <w:tcPr>
            <w:tcW w:w="1474" w:type="dxa"/>
            <w:tcBorders>
              <w:top w:val="nil"/>
              <w:left w:val="nil"/>
              <w:bottom w:val="nil"/>
              <w:right w:val="nil"/>
            </w:tcBorders>
            <w:shd w:val="clear" w:color="auto" w:fill="auto"/>
            <w:noWrap/>
            <w:tcMar>
              <w:left w:w="57" w:type="dxa"/>
              <w:right w:w="57" w:type="dxa"/>
            </w:tcMar>
            <w:vAlign w:val="bottom"/>
          </w:tcPr>
          <w:p w14:paraId="0F12A245" w14:textId="77777777" w:rsidR="00161386" w:rsidRPr="00A564D4" w:rsidRDefault="00161386" w:rsidP="00161386">
            <w:pPr>
              <w:tabs>
                <w:tab w:val="decimal" w:pos="1219"/>
              </w:tabs>
              <w:rPr>
                <w:color w:val="000000"/>
                <w:sz w:val="28"/>
                <w:szCs w:val="28"/>
              </w:rPr>
            </w:pPr>
            <w:r w:rsidRPr="00A564D4">
              <w:rPr>
                <w:color w:val="000000"/>
                <w:sz w:val="28"/>
                <w:szCs w:val="28"/>
              </w:rPr>
              <w:t>154,120,192</w:t>
            </w:r>
          </w:p>
        </w:tc>
        <w:tc>
          <w:tcPr>
            <w:tcW w:w="1474" w:type="dxa"/>
            <w:tcBorders>
              <w:top w:val="nil"/>
              <w:left w:val="nil"/>
              <w:bottom w:val="nil"/>
              <w:right w:val="nil"/>
            </w:tcBorders>
            <w:shd w:val="clear" w:color="auto" w:fill="auto"/>
            <w:noWrap/>
            <w:tcMar>
              <w:left w:w="57" w:type="dxa"/>
              <w:right w:w="57" w:type="dxa"/>
            </w:tcMar>
            <w:vAlign w:val="bottom"/>
          </w:tcPr>
          <w:p w14:paraId="58E7DC69" w14:textId="77777777" w:rsidR="00161386" w:rsidRPr="00A564D4" w:rsidRDefault="00161386" w:rsidP="00161386">
            <w:pPr>
              <w:tabs>
                <w:tab w:val="decimal" w:pos="1219"/>
              </w:tabs>
              <w:rPr>
                <w:color w:val="000000"/>
                <w:sz w:val="28"/>
                <w:szCs w:val="28"/>
              </w:rPr>
            </w:pPr>
            <w:r w:rsidRPr="00A564D4">
              <w:rPr>
                <w:color w:val="000000"/>
                <w:sz w:val="28"/>
                <w:szCs w:val="28"/>
              </w:rPr>
              <w:t>154,300,997</w:t>
            </w:r>
          </w:p>
        </w:tc>
      </w:tr>
      <w:tr w:rsidR="00161386" w:rsidRPr="00A564D4" w14:paraId="3728B9B0"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520C439D" w14:textId="5FA16917" w:rsidR="00161386" w:rsidRPr="00A564D4" w:rsidRDefault="00161386" w:rsidP="00161386">
            <w:pPr>
              <w:ind w:left="33" w:hanging="33"/>
              <w:jc w:val="left"/>
              <w:rPr>
                <w:sz w:val="28"/>
                <w:szCs w:val="28"/>
                <w:u w:val="single"/>
              </w:rPr>
            </w:pPr>
            <w:r w:rsidRPr="00A564D4">
              <w:rPr>
                <w:sz w:val="28"/>
                <w:szCs w:val="28"/>
                <w:u w:val="single"/>
              </w:rPr>
              <w:t>Add</w:t>
            </w:r>
            <w:r w:rsidRPr="00A564D4">
              <w:rPr>
                <w:sz w:val="28"/>
                <w:szCs w:val="28"/>
              </w:rPr>
              <w:t xml:space="preserve"> </w:t>
            </w:r>
            <w:r w:rsidR="009F3AA5" w:rsidRPr="00A564D4">
              <w:rPr>
                <w:sz w:val="28"/>
                <w:szCs w:val="28"/>
              </w:rPr>
              <w:t>unrealized gain on</w:t>
            </w:r>
            <w:r w:rsidR="009F3AA5">
              <w:rPr>
                <w:sz w:val="28"/>
                <w:szCs w:val="28"/>
              </w:rPr>
              <w:t xml:space="preserve"> change in</w:t>
            </w:r>
          </w:p>
        </w:tc>
        <w:tc>
          <w:tcPr>
            <w:tcW w:w="1474" w:type="dxa"/>
            <w:tcBorders>
              <w:top w:val="nil"/>
              <w:left w:val="nil"/>
              <w:bottom w:val="nil"/>
              <w:right w:val="nil"/>
            </w:tcBorders>
            <w:shd w:val="clear" w:color="auto" w:fill="auto"/>
            <w:noWrap/>
            <w:tcMar>
              <w:left w:w="57" w:type="dxa"/>
              <w:right w:w="57" w:type="dxa"/>
            </w:tcMar>
            <w:vAlign w:val="bottom"/>
          </w:tcPr>
          <w:p w14:paraId="3B8ABFD1" w14:textId="77777777" w:rsidR="00161386" w:rsidRPr="00A564D4" w:rsidRDefault="00161386" w:rsidP="00161386">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54ED9056" w14:textId="77777777" w:rsidR="00161386" w:rsidRPr="00A564D4" w:rsidRDefault="00161386" w:rsidP="00161386">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38C72429" w14:textId="77777777" w:rsidR="00161386" w:rsidRPr="00A564D4" w:rsidRDefault="00161386" w:rsidP="00161386">
            <w:pPr>
              <w:tabs>
                <w:tab w:val="decimal" w:pos="1219"/>
              </w:tabs>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4AC30878" w14:textId="77777777" w:rsidR="00161386" w:rsidRPr="00A564D4" w:rsidRDefault="00161386" w:rsidP="00161386">
            <w:pPr>
              <w:tabs>
                <w:tab w:val="decimal" w:pos="1219"/>
              </w:tabs>
              <w:rPr>
                <w:color w:val="000000"/>
                <w:sz w:val="28"/>
                <w:szCs w:val="28"/>
              </w:rPr>
            </w:pPr>
          </w:p>
        </w:tc>
      </w:tr>
      <w:tr w:rsidR="00161386" w:rsidRPr="00A564D4" w14:paraId="7D58103B"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30686377" w14:textId="6AA55047" w:rsidR="00161386" w:rsidRPr="00A564D4" w:rsidRDefault="009F3AA5" w:rsidP="00161386">
            <w:pPr>
              <w:ind w:left="33" w:hanging="33"/>
              <w:jc w:val="left"/>
              <w:rPr>
                <w:sz w:val="28"/>
                <w:szCs w:val="28"/>
              </w:rPr>
            </w:pPr>
            <w:r w:rsidRPr="00A564D4">
              <w:rPr>
                <w:sz w:val="28"/>
                <w:szCs w:val="28"/>
              </w:rPr>
              <w:t xml:space="preserve">   </w:t>
            </w:r>
            <w:r>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14:paraId="2FBC8D7F" w14:textId="77777777" w:rsidR="00161386" w:rsidRPr="00A564D4" w:rsidRDefault="00161386" w:rsidP="00161386">
            <w:pPr>
              <w:pBdr>
                <w:bottom w:val="single" w:sz="6" w:space="1" w:color="auto"/>
              </w:pBdr>
              <w:tabs>
                <w:tab w:val="decimal" w:pos="1219"/>
              </w:tabs>
              <w:rPr>
                <w:sz w:val="28"/>
                <w:szCs w:val="28"/>
              </w:rPr>
            </w:pPr>
            <w:r w:rsidRPr="00A564D4">
              <w:rPr>
                <w:sz w:val="28"/>
                <w:szCs w:val="28"/>
              </w:rPr>
              <w:t>7,432</w:t>
            </w:r>
          </w:p>
        </w:tc>
        <w:tc>
          <w:tcPr>
            <w:tcW w:w="1474" w:type="dxa"/>
            <w:tcBorders>
              <w:top w:val="nil"/>
              <w:left w:val="nil"/>
              <w:bottom w:val="nil"/>
              <w:right w:val="nil"/>
            </w:tcBorders>
            <w:shd w:val="clear" w:color="auto" w:fill="auto"/>
            <w:noWrap/>
            <w:tcMar>
              <w:left w:w="57" w:type="dxa"/>
              <w:right w:w="57" w:type="dxa"/>
            </w:tcMar>
            <w:vAlign w:val="bottom"/>
          </w:tcPr>
          <w:p w14:paraId="6F8CFCA1" w14:textId="77777777" w:rsidR="00161386" w:rsidRPr="00A564D4" w:rsidRDefault="00161386" w:rsidP="00161386">
            <w:pPr>
              <w:pBdr>
                <w:bottom w:val="single" w:sz="6" w:space="1" w:color="auto"/>
              </w:pBdr>
              <w:tabs>
                <w:tab w:val="decimal" w:pos="1219"/>
              </w:tabs>
              <w:rPr>
                <w:sz w:val="28"/>
                <w:szCs w:val="28"/>
              </w:rPr>
            </w:pPr>
            <w:r w:rsidRPr="00A564D4">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0EC48EDF" w14:textId="77777777" w:rsidR="00161386" w:rsidRPr="00A564D4" w:rsidRDefault="00161386" w:rsidP="00161386">
            <w:pPr>
              <w:pBdr>
                <w:bottom w:val="single" w:sz="6" w:space="1" w:color="auto"/>
              </w:pBdr>
              <w:tabs>
                <w:tab w:val="decimal" w:pos="1219"/>
              </w:tabs>
              <w:rPr>
                <w:color w:val="000000"/>
                <w:sz w:val="28"/>
                <w:szCs w:val="28"/>
              </w:rPr>
            </w:pPr>
            <w:r w:rsidRPr="00A564D4">
              <w:rPr>
                <w:color w:val="000000"/>
                <w:sz w:val="28"/>
                <w:szCs w:val="28"/>
              </w:rPr>
              <w:t>180,805</w:t>
            </w:r>
          </w:p>
        </w:tc>
        <w:tc>
          <w:tcPr>
            <w:tcW w:w="1474" w:type="dxa"/>
            <w:tcBorders>
              <w:top w:val="nil"/>
              <w:left w:val="nil"/>
              <w:bottom w:val="nil"/>
              <w:right w:val="nil"/>
            </w:tcBorders>
            <w:shd w:val="clear" w:color="auto" w:fill="auto"/>
            <w:noWrap/>
            <w:tcMar>
              <w:left w:w="57" w:type="dxa"/>
              <w:right w:w="57" w:type="dxa"/>
            </w:tcMar>
            <w:vAlign w:val="bottom"/>
          </w:tcPr>
          <w:p w14:paraId="25A9C785" w14:textId="77777777" w:rsidR="00161386" w:rsidRPr="00A564D4" w:rsidRDefault="00161386" w:rsidP="00161386">
            <w:pPr>
              <w:pBdr>
                <w:bottom w:val="single" w:sz="6" w:space="1" w:color="auto"/>
              </w:pBdr>
              <w:tabs>
                <w:tab w:val="decimal" w:pos="1219"/>
              </w:tabs>
              <w:rPr>
                <w:color w:val="000000"/>
                <w:sz w:val="28"/>
                <w:szCs w:val="28"/>
              </w:rPr>
            </w:pPr>
            <w:r w:rsidRPr="00A564D4">
              <w:rPr>
                <w:color w:val="000000"/>
                <w:sz w:val="28"/>
                <w:szCs w:val="28"/>
              </w:rPr>
              <w:t>-</w:t>
            </w:r>
          </w:p>
        </w:tc>
      </w:tr>
      <w:tr w:rsidR="00161386" w:rsidRPr="00A564D4" w14:paraId="133CF880" w14:textId="77777777" w:rsidTr="00161386">
        <w:trPr>
          <w:trHeight w:val="20"/>
        </w:trPr>
        <w:tc>
          <w:tcPr>
            <w:tcW w:w="3211" w:type="dxa"/>
            <w:tcBorders>
              <w:top w:val="nil"/>
              <w:left w:val="nil"/>
              <w:bottom w:val="nil"/>
              <w:right w:val="nil"/>
            </w:tcBorders>
            <w:shd w:val="clear" w:color="auto" w:fill="auto"/>
            <w:noWrap/>
            <w:tcMar>
              <w:left w:w="57" w:type="dxa"/>
              <w:right w:w="57" w:type="dxa"/>
            </w:tcMar>
            <w:vAlign w:val="bottom"/>
            <w:hideMark/>
          </w:tcPr>
          <w:p w14:paraId="36739C3F" w14:textId="77777777" w:rsidR="00161386" w:rsidRPr="00A564D4" w:rsidRDefault="00161386" w:rsidP="00161386">
            <w:pPr>
              <w:ind w:left="33" w:hanging="33"/>
              <w:jc w:val="left"/>
              <w:rPr>
                <w:b/>
                <w:bCs/>
                <w:sz w:val="28"/>
                <w:szCs w:val="28"/>
              </w:rPr>
            </w:pPr>
            <w:r w:rsidRPr="00A564D4">
              <w:rPr>
                <w:b/>
                <w:bCs/>
                <w:sz w:val="28"/>
                <w:szCs w:val="28"/>
              </w:rPr>
              <w:t>Total short-term investments - net</w:t>
            </w:r>
          </w:p>
        </w:tc>
        <w:tc>
          <w:tcPr>
            <w:tcW w:w="1474" w:type="dxa"/>
            <w:tcBorders>
              <w:top w:val="nil"/>
              <w:left w:val="nil"/>
              <w:bottom w:val="nil"/>
              <w:right w:val="nil"/>
            </w:tcBorders>
            <w:shd w:val="clear" w:color="auto" w:fill="auto"/>
            <w:noWrap/>
            <w:tcMar>
              <w:left w:w="57" w:type="dxa"/>
              <w:right w:w="57" w:type="dxa"/>
            </w:tcMar>
            <w:vAlign w:val="bottom"/>
          </w:tcPr>
          <w:p w14:paraId="0C3DFD9F" w14:textId="77777777" w:rsidR="00161386" w:rsidRPr="00A564D4" w:rsidRDefault="00161386" w:rsidP="00161386">
            <w:pPr>
              <w:pBdr>
                <w:bottom w:val="double" w:sz="6" w:space="1" w:color="auto"/>
              </w:pBdr>
              <w:tabs>
                <w:tab w:val="decimal" w:pos="1219"/>
              </w:tabs>
              <w:rPr>
                <w:color w:val="000000"/>
                <w:sz w:val="28"/>
                <w:szCs w:val="28"/>
              </w:rPr>
            </w:pPr>
            <w:r w:rsidRPr="00A564D4">
              <w:rPr>
                <w:color w:val="000000"/>
                <w:sz w:val="28"/>
                <w:szCs w:val="28"/>
              </w:rPr>
              <w:t>15,578,299</w:t>
            </w:r>
          </w:p>
        </w:tc>
        <w:tc>
          <w:tcPr>
            <w:tcW w:w="1474" w:type="dxa"/>
            <w:tcBorders>
              <w:top w:val="nil"/>
              <w:left w:val="nil"/>
              <w:bottom w:val="nil"/>
              <w:right w:val="nil"/>
            </w:tcBorders>
            <w:shd w:val="clear" w:color="auto" w:fill="auto"/>
            <w:noWrap/>
            <w:tcMar>
              <w:left w:w="57" w:type="dxa"/>
              <w:right w:w="57" w:type="dxa"/>
            </w:tcMar>
            <w:vAlign w:val="bottom"/>
          </w:tcPr>
          <w:p w14:paraId="41378358" w14:textId="77777777" w:rsidR="00161386" w:rsidRPr="00A564D4" w:rsidRDefault="00161386" w:rsidP="00161386">
            <w:pPr>
              <w:pBdr>
                <w:bottom w:val="double" w:sz="6" w:space="1" w:color="auto"/>
              </w:pBdr>
              <w:tabs>
                <w:tab w:val="decimal" w:pos="1219"/>
              </w:tabs>
              <w:rPr>
                <w:color w:val="000000"/>
                <w:sz w:val="28"/>
                <w:szCs w:val="28"/>
              </w:rPr>
            </w:pPr>
            <w:r w:rsidRPr="00A564D4">
              <w:rPr>
                <w:color w:val="000000"/>
                <w:sz w:val="28"/>
                <w:szCs w:val="28"/>
              </w:rPr>
              <w:t>15,578,299</w:t>
            </w:r>
          </w:p>
        </w:tc>
        <w:tc>
          <w:tcPr>
            <w:tcW w:w="1474" w:type="dxa"/>
            <w:tcBorders>
              <w:top w:val="nil"/>
              <w:left w:val="nil"/>
              <w:bottom w:val="nil"/>
              <w:right w:val="nil"/>
            </w:tcBorders>
            <w:shd w:val="clear" w:color="auto" w:fill="auto"/>
            <w:noWrap/>
            <w:tcMar>
              <w:left w:w="57" w:type="dxa"/>
              <w:right w:w="57" w:type="dxa"/>
            </w:tcMar>
            <w:vAlign w:val="bottom"/>
          </w:tcPr>
          <w:p w14:paraId="09B6A4DC" w14:textId="77777777" w:rsidR="00161386" w:rsidRPr="00A564D4" w:rsidRDefault="00161386" w:rsidP="00161386">
            <w:pPr>
              <w:pBdr>
                <w:bottom w:val="double" w:sz="6" w:space="1" w:color="auto"/>
              </w:pBdr>
              <w:tabs>
                <w:tab w:val="decimal" w:pos="1219"/>
              </w:tabs>
              <w:rPr>
                <w:color w:val="000000"/>
                <w:sz w:val="28"/>
                <w:szCs w:val="28"/>
              </w:rPr>
            </w:pPr>
            <w:r w:rsidRPr="00A564D4">
              <w:rPr>
                <w:color w:val="000000"/>
                <w:sz w:val="28"/>
                <w:szCs w:val="28"/>
              </w:rPr>
              <w:t>154,300,997</w:t>
            </w:r>
          </w:p>
        </w:tc>
        <w:tc>
          <w:tcPr>
            <w:tcW w:w="1474" w:type="dxa"/>
            <w:tcBorders>
              <w:top w:val="nil"/>
              <w:left w:val="nil"/>
              <w:bottom w:val="nil"/>
              <w:right w:val="nil"/>
            </w:tcBorders>
            <w:shd w:val="clear" w:color="auto" w:fill="auto"/>
            <w:noWrap/>
            <w:tcMar>
              <w:left w:w="57" w:type="dxa"/>
              <w:right w:w="57" w:type="dxa"/>
            </w:tcMar>
            <w:vAlign w:val="bottom"/>
          </w:tcPr>
          <w:p w14:paraId="3EDF2FE3" w14:textId="77777777" w:rsidR="00161386" w:rsidRPr="00A564D4" w:rsidRDefault="00161386" w:rsidP="00161386">
            <w:pPr>
              <w:pBdr>
                <w:bottom w:val="double" w:sz="6" w:space="1" w:color="auto"/>
              </w:pBdr>
              <w:tabs>
                <w:tab w:val="decimal" w:pos="1219"/>
              </w:tabs>
              <w:rPr>
                <w:color w:val="000000"/>
                <w:sz w:val="28"/>
                <w:szCs w:val="28"/>
              </w:rPr>
            </w:pPr>
            <w:r w:rsidRPr="00A564D4">
              <w:rPr>
                <w:color w:val="000000"/>
                <w:sz w:val="28"/>
                <w:szCs w:val="28"/>
              </w:rPr>
              <w:t>154,300,997</w:t>
            </w:r>
          </w:p>
        </w:tc>
      </w:tr>
    </w:tbl>
    <w:p w14:paraId="25160298" w14:textId="77777777" w:rsidR="00161386" w:rsidRPr="00A564D4" w:rsidRDefault="00161386" w:rsidP="00402F6C">
      <w:pPr>
        <w:numPr>
          <w:ilvl w:val="0"/>
          <w:numId w:val="1"/>
        </w:numPr>
        <w:tabs>
          <w:tab w:val="clear" w:pos="562"/>
        </w:tabs>
        <w:spacing w:before="240"/>
        <w:ind w:left="567" w:hanging="567"/>
        <w:jc w:val="both"/>
        <w:rPr>
          <w:b/>
          <w:bCs/>
          <w:sz w:val="28"/>
          <w:szCs w:val="28"/>
        </w:rPr>
      </w:pPr>
      <w:r w:rsidRPr="00A564D4">
        <w:rPr>
          <w:b/>
          <w:bCs/>
          <w:sz w:val="28"/>
          <w:szCs w:val="28"/>
        </w:rPr>
        <w:t>TRADE RECEIVABLES</w:t>
      </w:r>
    </w:p>
    <w:p w14:paraId="586E4E9E" w14:textId="75D69817" w:rsidR="00161386" w:rsidRPr="00A564D4" w:rsidRDefault="00161386" w:rsidP="00161386">
      <w:pPr>
        <w:tabs>
          <w:tab w:val="left" w:pos="567"/>
        </w:tabs>
        <w:spacing w:before="60"/>
        <w:ind w:left="567"/>
        <w:rPr>
          <w:sz w:val="28"/>
          <w:szCs w:val="28"/>
        </w:rPr>
      </w:pPr>
      <w:r w:rsidRPr="00A564D4">
        <w:rPr>
          <w:sz w:val="28"/>
          <w:szCs w:val="28"/>
        </w:rPr>
        <w:t xml:space="preserve">Trade receivables as at December </w:t>
      </w:r>
      <w:r w:rsidRPr="00E046A0">
        <w:rPr>
          <w:sz w:val="28"/>
          <w:szCs w:val="28"/>
        </w:rPr>
        <w:t>31</w:t>
      </w:r>
      <w:r w:rsidRPr="00A564D4">
        <w:rPr>
          <w:sz w:val="28"/>
          <w:szCs w:val="28"/>
        </w:rPr>
        <w:t>, consisted of</w:t>
      </w:r>
      <w:r w:rsidR="00C62DEF" w:rsidRPr="00A564D4">
        <w:rPr>
          <w:sz w:val="28"/>
          <w:szCs w:val="28"/>
        </w:rPr>
        <w:t>:</w:t>
      </w:r>
    </w:p>
    <w:tbl>
      <w:tblPr>
        <w:tblW w:w="8251" w:type="dxa"/>
        <w:tblInd w:w="567" w:type="dxa"/>
        <w:tblLayout w:type="fixed"/>
        <w:tblCellMar>
          <w:left w:w="57" w:type="dxa"/>
          <w:right w:w="57" w:type="dxa"/>
        </w:tblCellMar>
        <w:tblLook w:val="04A0" w:firstRow="1" w:lastRow="0" w:firstColumn="1" w:lastColumn="0" w:noHBand="0" w:noVBand="1"/>
      </w:tblPr>
      <w:tblGrid>
        <w:gridCol w:w="2127"/>
        <w:gridCol w:w="1531"/>
        <w:gridCol w:w="1531"/>
        <w:gridCol w:w="1531"/>
        <w:gridCol w:w="1531"/>
      </w:tblGrid>
      <w:tr w:rsidR="00162643" w:rsidRPr="00A564D4" w14:paraId="6559B93B" w14:textId="77777777" w:rsidTr="00A564D4">
        <w:trPr>
          <w:trHeight w:val="397"/>
        </w:trPr>
        <w:tc>
          <w:tcPr>
            <w:tcW w:w="2127" w:type="dxa"/>
            <w:tcBorders>
              <w:top w:val="nil"/>
              <w:left w:val="nil"/>
              <w:bottom w:val="nil"/>
              <w:right w:val="nil"/>
            </w:tcBorders>
            <w:shd w:val="clear" w:color="auto" w:fill="auto"/>
            <w:noWrap/>
            <w:vAlign w:val="bottom"/>
            <w:hideMark/>
          </w:tcPr>
          <w:p w14:paraId="1ACAF597" w14:textId="77777777" w:rsidR="00162643" w:rsidRPr="00A564D4" w:rsidRDefault="00162643" w:rsidP="00162643">
            <w:pPr>
              <w:spacing w:before="120"/>
              <w:jc w:val="center"/>
              <w:rPr>
                <w:sz w:val="28"/>
                <w:szCs w:val="28"/>
              </w:rPr>
            </w:pPr>
          </w:p>
        </w:tc>
        <w:tc>
          <w:tcPr>
            <w:tcW w:w="6124" w:type="dxa"/>
            <w:gridSpan w:val="4"/>
            <w:tcBorders>
              <w:top w:val="nil"/>
              <w:left w:val="nil"/>
              <w:right w:val="nil"/>
            </w:tcBorders>
            <w:shd w:val="clear" w:color="auto" w:fill="auto"/>
            <w:noWrap/>
            <w:vAlign w:val="bottom"/>
            <w:hideMark/>
          </w:tcPr>
          <w:p w14:paraId="773C74CC" w14:textId="7F3E0F76" w:rsidR="00162643" w:rsidRPr="00A564D4" w:rsidRDefault="00162643" w:rsidP="00162643">
            <w:pPr>
              <w:pBdr>
                <w:bottom w:val="single" w:sz="4" w:space="1" w:color="auto"/>
              </w:pBdr>
              <w:spacing w:before="120"/>
              <w:jc w:val="center"/>
              <w:rPr>
                <w:color w:val="000000"/>
                <w:sz w:val="28"/>
                <w:szCs w:val="28"/>
              </w:rPr>
            </w:pPr>
            <w:r w:rsidRPr="00A564D4">
              <w:rPr>
                <w:sz w:val="28"/>
                <w:szCs w:val="28"/>
              </w:rPr>
              <w:t>Unit: Baht</w:t>
            </w:r>
          </w:p>
        </w:tc>
      </w:tr>
      <w:tr w:rsidR="00161386" w:rsidRPr="00A564D4" w14:paraId="7205C5CE" w14:textId="77777777" w:rsidTr="00A564D4">
        <w:trPr>
          <w:trHeight w:val="397"/>
        </w:trPr>
        <w:tc>
          <w:tcPr>
            <w:tcW w:w="2127" w:type="dxa"/>
            <w:tcBorders>
              <w:top w:val="nil"/>
              <w:left w:val="nil"/>
              <w:bottom w:val="nil"/>
              <w:right w:val="nil"/>
            </w:tcBorders>
            <w:shd w:val="clear" w:color="auto" w:fill="auto"/>
            <w:noWrap/>
            <w:vAlign w:val="bottom"/>
            <w:hideMark/>
          </w:tcPr>
          <w:p w14:paraId="3E2407D7" w14:textId="77777777" w:rsidR="00161386" w:rsidRPr="00A564D4" w:rsidRDefault="00161386" w:rsidP="00161386">
            <w:pPr>
              <w:jc w:val="center"/>
              <w:rPr>
                <w:sz w:val="28"/>
                <w:szCs w:val="28"/>
              </w:rPr>
            </w:pPr>
          </w:p>
        </w:tc>
        <w:tc>
          <w:tcPr>
            <w:tcW w:w="3062" w:type="dxa"/>
            <w:gridSpan w:val="2"/>
            <w:tcBorders>
              <w:top w:val="nil"/>
              <w:left w:val="nil"/>
              <w:right w:val="nil"/>
            </w:tcBorders>
            <w:shd w:val="clear" w:color="auto" w:fill="auto"/>
            <w:noWrap/>
            <w:vAlign w:val="bottom"/>
            <w:hideMark/>
          </w:tcPr>
          <w:p w14:paraId="074DA32B" w14:textId="77777777" w:rsidR="00161386" w:rsidRPr="00A564D4" w:rsidRDefault="00161386" w:rsidP="00161386">
            <w:pPr>
              <w:pBdr>
                <w:bottom w:val="single" w:sz="4" w:space="1" w:color="auto"/>
              </w:pBdr>
              <w:jc w:val="center"/>
              <w:rPr>
                <w:color w:val="000000"/>
                <w:sz w:val="28"/>
                <w:szCs w:val="28"/>
              </w:rPr>
            </w:pPr>
            <w:r w:rsidRPr="00A564D4">
              <w:rPr>
                <w:color w:val="000000"/>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487956DA" w14:textId="77777777" w:rsidR="00161386" w:rsidRPr="00A564D4" w:rsidRDefault="00161386" w:rsidP="00161386">
            <w:pPr>
              <w:pBdr>
                <w:bottom w:val="single" w:sz="4" w:space="1" w:color="auto"/>
              </w:pBdr>
              <w:jc w:val="center"/>
              <w:rPr>
                <w:color w:val="000000"/>
                <w:sz w:val="28"/>
                <w:szCs w:val="28"/>
              </w:rPr>
            </w:pPr>
            <w:r w:rsidRPr="00A564D4">
              <w:rPr>
                <w:color w:val="000000"/>
                <w:sz w:val="28"/>
                <w:szCs w:val="28"/>
              </w:rPr>
              <w:t>Separate financial statements</w:t>
            </w:r>
          </w:p>
        </w:tc>
      </w:tr>
      <w:tr w:rsidR="00161386" w:rsidRPr="00A564D4" w14:paraId="4D280135" w14:textId="77777777" w:rsidTr="00A564D4">
        <w:trPr>
          <w:trHeight w:val="397"/>
        </w:trPr>
        <w:tc>
          <w:tcPr>
            <w:tcW w:w="2127" w:type="dxa"/>
            <w:tcBorders>
              <w:top w:val="nil"/>
              <w:left w:val="nil"/>
              <w:bottom w:val="nil"/>
              <w:right w:val="nil"/>
            </w:tcBorders>
            <w:shd w:val="clear" w:color="auto" w:fill="auto"/>
            <w:noWrap/>
            <w:vAlign w:val="bottom"/>
            <w:hideMark/>
          </w:tcPr>
          <w:p w14:paraId="62825D28" w14:textId="77777777" w:rsidR="00161386" w:rsidRPr="00A564D4" w:rsidRDefault="00161386" w:rsidP="00161386">
            <w:pPr>
              <w:jc w:val="center"/>
              <w:rPr>
                <w:sz w:val="28"/>
                <w:szCs w:val="28"/>
              </w:rPr>
            </w:pPr>
          </w:p>
        </w:tc>
        <w:tc>
          <w:tcPr>
            <w:tcW w:w="1531" w:type="dxa"/>
            <w:tcBorders>
              <w:top w:val="nil"/>
              <w:left w:val="nil"/>
              <w:right w:val="nil"/>
            </w:tcBorders>
            <w:shd w:val="clear" w:color="auto" w:fill="auto"/>
            <w:noWrap/>
            <w:vAlign w:val="bottom"/>
            <w:hideMark/>
          </w:tcPr>
          <w:p w14:paraId="3E3CA1F8" w14:textId="77777777" w:rsidR="00161386" w:rsidRPr="00A564D4" w:rsidRDefault="00161386" w:rsidP="00161386">
            <w:pPr>
              <w:pBdr>
                <w:bottom w:val="single" w:sz="4" w:space="1" w:color="auto"/>
              </w:pBdr>
              <w:jc w:val="center"/>
              <w:rPr>
                <w:sz w:val="28"/>
                <w:szCs w:val="28"/>
              </w:rPr>
            </w:pPr>
            <w:r w:rsidRPr="00A564D4">
              <w:rPr>
                <w:sz w:val="28"/>
                <w:szCs w:val="28"/>
              </w:rPr>
              <w:t>2019</w:t>
            </w:r>
          </w:p>
        </w:tc>
        <w:tc>
          <w:tcPr>
            <w:tcW w:w="1531" w:type="dxa"/>
            <w:tcBorders>
              <w:top w:val="nil"/>
              <w:left w:val="nil"/>
              <w:right w:val="nil"/>
            </w:tcBorders>
            <w:shd w:val="clear" w:color="auto" w:fill="auto"/>
            <w:noWrap/>
            <w:vAlign w:val="bottom"/>
            <w:hideMark/>
          </w:tcPr>
          <w:p w14:paraId="371E8A26" w14:textId="77777777" w:rsidR="00161386" w:rsidRPr="00A564D4" w:rsidRDefault="00161386" w:rsidP="00161386">
            <w:pPr>
              <w:pBdr>
                <w:bottom w:val="single" w:sz="4" w:space="1" w:color="auto"/>
              </w:pBdr>
              <w:jc w:val="center"/>
              <w:rPr>
                <w:sz w:val="28"/>
                <w:szCs w:val="28"/>
              </w:rPr>
            </w:pPr>
            <w:r w:rsidRPr="00A564D4">
              <w:rPr>
                <w:sz w:val="28"/>
                <w:szCs w:val="28"/>
              </w:rPr>
              <w:t>2018</w:t>
            </w:r>
          </w:p>
        </w:tc>
        <w:tc>
          <w:tcPr>
            <w:tcW w:w="1531" w:type="dxa"/>
            <w:tcBorders>
              <w:top w:val="nil"/>
              <w:left w:val="nil"/>
              <w:right w:val="nil"/>
            </w:tcBorders>
            <w:shd w:val="clear" w:color="auto" w:fill="auto"/>
            <w:noWrap/>
            <w:vAlign w:val="bottom"/>
            <w:hideMark/>
          </w:tcPr>
          <w:p w14:paraId="29A6B297" w14:textId="77777777" w:rsidR="00161386" w:rsidRPr="00A564D4" w:rsidRDefault="00161386" w:rsidP="00161386">
            <w:pPr>
              <w:pBdr>
                <w:bottom w:val="single" w:sz="4" w:space="1" w:color="auto"/>
              </w:pBdr>
              <w:jc w:val="center"/>
              <w:rPr>
                <w:sz w:val="28"/>
                <w:szCs w:val="28"/>
              </w:rPr>
            </w:pPr>
            <w:r w:rsidRPr="00A564D4">
              <w:rPr>
                <w:sz w:val="28"/>
                <w:szCs w:val="28"/>
              </w:rPr>
              <w:t>2019</w:t>
            </w:r>
          </w:p>
        </w:tc>
        <w:tc>
          <w:tcPr>
            <w:tcW w:w="1531" w:type="dxa"/>
            <w:tcBorders>
              <w:top w:val="nil"/>
              <w:left w:val="nil"/>
              <w:right w:val="nil"/>
            </w:tcBorders>
            <w:shd w:val="clear" w:color="auto" w:fill="auto"/>
            <w:noWrap/>
            <w:vAlign w:val="bottom"/>
            <w:hideMark/>
          </w:tcPr>
          <w:p w14:paraId="7B1E1C13" w14:textId="77777777" w:rsidR="00161386" w:rsidRPr="00A564D4" w:rsidRDefault="00161386" w:rsidP="00161386">
            <w:pPr>
              <w:pBdr>
                <w:bottom w:val="single" w:sz="4" w:space="1" w:color="auto"/>
              </w:pBdr>
              <w:jc w:val="center"/>
              <w:rPr>
                <w:sz w:val="28"/>
                <w:szCs w:val="28"/>
              </w:rPr>
            </w:pPr>
            <w:r w:rsidRPr="00A564D4">
              <w:rPr>
                <w:sz w:val="28"/>
                <w:szCs w:val="28"/>
              </w:rPr>
              <w:t>2018</w:t>
            </w:r>
          </w:p>
        </w:tc>
      </w:tr>
      <w:tr w:rsidR="00161386" w:rsidRPr="00A564D4" w14:paraId="2C17B2C2" w14:textId="77777777" w:rsidTr="00A564D4">
        <w:trPr>
          <w:trHeight w:val="397"/>
        </w:trPr>
        <w:tc>
          <w:tcPr>
            <w:tcW w:w="2127" w:type="dxa"/>
            <w:tcBorders>
              <w:top w:val="nil"/>
              <w:left w:val="nil"/>
              <w:bottom w:val="nil"/>
              <w:right w:val="nil"/>
            </w:tcBorders>
            <w:shd w:val="clear" w:color="auto" w:fill="auto"/>
            <w:noWrap/>
            <w:vAlign w:val="bottom"/>
            <w:hideMark/>
          </w:tcPr>
          <w:p w14:paraId="12C33549" w14:textId="77777777" w:rsidR="00161386" w:rsidRPr="00A564D4" w:rsidRDefault="00161386" w:rsidP="00161386">
            <w:pPr>
              <w:jc w:val="left"/>
              <w:rPr>
                <w:sz w:val="28"/>
                <w:szCs w:val="28"/>
              </w:rPr>
            </w:pPr>
            <w:r w:rsidRPr="00A564D4">
              <w:rPr>
                <w:b/>
                <w:bCs/>
                <w:sz w:val="28"/>
                <w:szCs w:val="28"/>
              </w:rPr>
              <w:t>Trade receivables</w:t>
            </w:r>
          </w:p>
        </w:tc>
        <w:tc>
          <w:tcPr>
            <w:tcW w:w="1531" w:type="dxa"/>
            <w:tcBorders>
              <w:left w:val="nil"/>
              <w:bottom w:val="nil"/>
              <w:right w:val="nil"/>
            </w:tcBorders>
            <w:shd w:val="clear" w:color="auto" w:fill="auto"/>
            <w:noWrap/>
            <w:vAlign w:val="bottom"/>
            <w:hideMark/>
          </w:tcPr>
          <w:p w14:paraId="65DFDBA1" w14:textId="77777777" w:rsidR="00161386" w:rsidRPr="00A564D4" w:rsidRDefault="00161386" w:rsidP="00161386">
            <w:pPr>
              <w:tabs>
                <w:tab w:val="decimal" w:pos="1247"/>
              </w:tabs>
              <w:rPr>
                <w:sz w:val="28"/>
                <w:szCs w:val="28"/>
              </w:rPr>
            </w:pPr>
          </w:p>
        </w:tc>
        <w:tc>
          <w:tcPr>
            <w:tcW w:w="1531" w:type="dxa"/>
            <w:tcBorders>
              <w:left w:val="nil"/>
              <w:bottom w:val="nil"/>
              <w:right w:val="nil"/>
            </w:tcBorders>
            <w:shd w:val="clear" w:color="auto" w:fill="auto"/>
            <w:noWrap/>
            <w:vAlign w:val="bottom"/>
            <w:hideMark/>
          </w:tcPr>
          <w:p w14:paraId="57F98C79" w14:textId="77777777" w:rsidR="00161386" w:rsidRPr="00A564D4" w:rsidRDefault="00161386" w:rsidP="00161386">
            <w:pPr>
              <w:tabs>
                <w:tab w:val="decimal" w:pos="1247"/>
              </w:tabs>
              <w:rPr>
                <w:sz w:val="28"/>
                <w:szCs w:val="28"/>
              </w:rPr>
            </w:pPr>
          </w:p>
        </w:tc>
        <w:tc>
          <w:tcPr>
            <w:tcW w:w="1531" w:type="dxa"/>
            <w:tcBorders>
              <w:left w:val="nil"/>
              <w:bottom w:val="nil"/>
              <w:right w:val="nil"/>
            </w:tcBorders>
            <w:shd w:val="clear" w:color="auto" w:fill="auto"/>
            <w:noWrap/>
            <w:vAlign w:val="bottom"/>
            <w:hideMark/>
          </w:tcPr>
          <w:p w14:paraId="1B8EE7C2" w14:textId="77777777" w:rsidR="00161386" w:rsidRPr="00A564D4" w:rsidRDefault="00161386" w:rsidP="00161386">
            <w:pPr>
              <w:tabs>
                <w:tab w:val="decimal" w:pos="1247"/>
              </w:tabs>
              <w:rPr>
                <w:sz w:val="28"/>
                <w:szCs w:val="28"/>
              </w:rPr>
            </w:pPr>
          </w:p>
        </w:tc>
        <w:tc>
          <w:tcPr>
            <w:tcW w:w="1531" w:type="dxa"/>
            <w:tcBorders>
              <w:left w:val="nil"/>
              <w:bottom w:val="nil"/>
              <w:right w:val="nil"/>
            </w:tcBorders>
            <w:shd w:val="clear" w:color="auto" w:fill="auto"/>
            <w:noWrap/>
            <w:vAlign w:val="bottom"/>
            <w:hideMark/>
          </w:tcPr>
          <w:p w14:paraId="545DC33C" w14:textId="77777777" w:rsidR="00161386" w:rsidRPr="00A564D4" w:rsidRDefault="00161386" w:rsidP="00161386">
            <w:pPr>
              <w:tabs>
                <w:tab w:val="decimal" w:pos="1247"/>
              </w:tabs>
              <w:rPr>
                <w:sz w:val="28"/>
                <w:szCs w:val="28"/>
              </w:rPr>
            </w:pPr>
          </w:p>
        </w:tc>
      </w:tr>
      <w:tr w:rsidR="00161386" w:rsidRPr="00A564D4" w14:paraId="48318E67" w14:textId="77777777" w:rsidTr="00A564D4">
        <w:trPr>
          <w:trHeight w:val="397"/>
        </w:trPr>
        <w:tc>
          <w:tcPr>
            <w:tcW w:w="2127" w:type="dxa"/>
            <w:tcBorders>
              <w:top w:val="nil"/>
              <w:left w:val="nil"/>
              <w:bottom w:val="nil"/>
              <w:right w:val="nil"/>
            </w:tcBorders>
            <w:shd w:val="clear" w:color="auto" w:fill="auto"/>
            <w:noWrap/>
            <w:vAlign w:val="bottom"/>
          </w:tcPr>
          <w:p w14:paraId="24318DC7" w14:textId="77777777" w:rsidR="00161386" w:rsidRPr="00A564D4" w:rsidRDefault="00161386" w:rsidP="00161386">
            <w:pPr>
              <w:jc w:val="left"/>
              <w:rPr>
                <w:sz w:val="28"/>
                <w:szCs w:val="28"/>
              </w:rPr>
            </w:pPr>
            <w:r w:rsidRPr="00A564D4">
              <w:rPr>
                <w:sz w:val="28"/>
                <w:szCs w:val="28"/>
              </w:rPr>
              <w:t>Trade receivables</w:t>
            </w:r>
          </w:p>
        </w:tc>
        <w:tc>
          <w:tcPr>
            <w:tcW w:w="1531" w:type="dxa"/>
            <w:tcBorders>
              <w:left w:val="nil"/>
              <w:bottom w:val="nil"/>
              <w:right w:val="nil"/>
            </w:tcBorders>
            <w:shd w:val="clear" w:color="auto" w:fill="auto"/>
            <w:noWrap/>
            <w:vAlign w:val="bottom"/>
          </w:tcPr>
          <w:p w14:paraId="1C18C1D8" w14:textId="77777777" w:rsidR="00161386" w:rsidRPr="00A564D4" w:rsidRDefault="00161386" w:rsidP="00161386">
            <w:pPr>
              <w:tabs>
                <w:tab w:val="decimal" w:pos="1247"/>
              </w:tabs>
              <w:rPr>
                <w:sz w:val="28"/>
                <w:szCs w:val="28"/>
              </w:rPr>
            </w:pPr>
            <w:r w:rsidRPr="00E046A0">
              <w:rPr>
                <w:sz w:val="28"/>
                <w:szCs w:val="28"/>
              </w:rPr>
              <w:t>12,674,978</w:t>
            </w:r>
          </w:p>
        </w:tc>
        <w:tc>
          <w:tcPr>
            <w:tcW w:w="1531" w:type="dxa"/>
            <w:tcBorders>
              <w:left w:val="nil"/>
              <w:bottom w:val="nil"/>
              <w:right w:val="nil"/>
            </w:tcBorders>
            <w:shd w:val="clear" w:color="auto" w:fill="auto"/>
            <w:noWrap/>
            <w:vAlign w:val="bottom"/>
          </w:tcPr>
          <w:p w14:paraId="7CD137EF" w14:textId="77777777" w:rsidR="00161386" w:rsidRPr="00A564D4" w:rsidRDefault="00161386" w:rsidP="00161386">
            <w:pPr>
              <w:tabs>
                <w:tab w:val="decimal" w:pos="1247"/>
              </w:tabs>
              <w:rPr>
                <w:sz w:val="28"/>
                <w:szCs w:val="28"/>
              </w:rPr>
            </w:pPr>
            <w:r w:rsidRPr="00A564D4">
              <w:rPr>
                <w:sz w:val="28"/>
                <w:szCs w:val="28"/>
              </w:rPr>
              <w:t>18,964,394</w:t>
            </w:r>
          </w:p>
        </w:tc>
        <w:tc>
          <w:tcPr>
            <w:tcW w:w="1531" w:type="dxa"/>
            <w:tcBorders>
              <w:left w:val="nil"/>
              <w:bottom w:val="nil"/>
              <w:right w:val="nil"/>
            </w:tcBorders>
            <w:shd w:val="clear" w:color="auto" w:fill="auto"/>
            <w:noWrap/>
            <w:vAlign w:val="bottom"/>
          </w:tcPr>
          <w:p w14:paraId="015BBC12" w14:textId="77777777" w:rsidR="00161386" w:rsidRPr="00A564D4" w:rsidRDefault="00161386" w:rsidP="00161386">
            <w:pPr>
              <w:tabs>
                <w:tab w:val="decimal" w:pos="1247"/>
              </w:tabs>
              <w:rPr>
                <w:sz w:val="28"/>
                <w:szCs w:val="28"/>
              </w:rPr>
            </w:pPr>
            <w:r w:rsidRPr="00A564D4">
              <w:rPr>
                <w:sz w:val="28"/>
                <w:szCs w:val="28"/>
              </w:rPr>
              <w:t>-</w:t>
            </w:r>
          </w:p>
        </w:tc>
        <w:tc>
          <w:tcPr>
            <w:tcW w:w="1531" w:type="dxa"/>
            <w:tcBorders>
              <w:left w:val="nil"/>
              <w:bottom w:val="nil"/>
              <w:right w:val="nil"/>
            </w:tcBorders>
            <w:shd w:val="clear" w:color="auto" w:fill="auto"/>
            <w:noWrap/>
            <w:vAlign w:val="bottom"/>
          </w:tcPr>
          <w:p w14:paraId="374AB5E9" w14:textId="77777777" w:rsidR="00161386" w:rsidRPr="00A564D4" w:rsidRDefault="00161386" w:rsidP="00161386">
            <w:pPr>
              <w:tabs>
                <w:tab w:val="decimal" w:pos="1247"/>
              </w:tabs>
              <w:rPr>
                <w:sz w:val="28"/>
                <w:szCs w:val="28"/>
              </w:rPr>
            </w:pPr>
            <w:r w:rsidRPr="00A564D4">
              <w:rPr>
                <w:sz w:val="28"/>
                <w:szCs w:val="28"/>
              </w:rPr>
              <w:t>-</w:t>
            </w:r>
          </w:p>
        </w:tc>
      </w:tr>
      <w:tr w:rsidR="00D3393D" w:rsidRPr="00A564D4" w14:paraId="1A4D206C" w14:textId="77777777" w:rsidTr="00A564D4">
        <w:trPr>
          <w:trHeight w:val="397"/>
        </w:trPr>
        <w:tc>
          <w:tcPr>
            <w:tcW w:w="2127" w:type="dxa"/>
            <w:tcBorders>
              <w:top w:val="nil"/>
              <w:left w:val="nil"/>
              <w:bottom w:val="nil"/>
              <w:right w:val="nil"/>
            </w:tcBorders>
            <w:shd w:val="clear" w:color="auto" w:fill="auto"/>
            <w:noWrap/>
            <w:vAlign w:val="bottom"/>
          </w:tcPr>
          <w:p w14:paraId="3030D3CB" w14:textId="77777777" w:rsidR="00D3393D" w:rsidRPr="00A564D4" w:rsidRDefault="00D3393D" w:rsidP="00D3393D">
            <w:pPr>
              <w:jc w:val="left"/>
              <w:rPr>
                <w:sz w:val="28"/>
                <w:szCs w:val="28"/>
              </w:rPr>
            </w:pPr>
            <w:r w:rsidRPr="00A564D4">
              <w:rPr>
                <w:sz w:val="28"/>
                <w:szCs w:val="28"/>
              </w:rPr>
              <w:t>Accrued income</w:t>
            </w:r>
          </w:p>
        </w:tc>
        <w:tc>
          <w:tcPr>
            <w:tcW w:w="1531" w:type="dxa"/>
            <w:tcBorders>
              <w:left w:val="nil"/>
              <w:bottom w:val="nil"/>
              <w:right w:val="nil"/>
            </w:tcBorders>
            <w:shd w:val="clear" w:color="auto" w:fill="auto"/>
            <w:noWrap/>
            <w:vAlign w:val="bottom"/>
          </w:tcPr>
          <w:p w14:paraId="5C39EC6F" w14:textId="64365809" w:rsidR="00D3393D" w:rsidRPr="00A564D4" w:rsidRDefault="00D3393D" w:rsidP="00D3393D">
            <w:pPr>
              <w:pBdr>
                <w:bottom w:val="single" w:sz="6" w:space="1" w:color="auto"/>
              </w:pBdr>
              <w:tabs>
                <w:tab w:val="decimal" w:pos="1247"/>
              </w:tabs>
              <w:rPr>
                <w:sz w:val="28"/>
                <w:szCs w:val="28"/>
              </w:rPr>
            </w:pPr>
            <w:r w:rsidRPr="00E046A0">
              <w:rPr>
                <w:sz w:val="28"/>
                <w:szCs w:val="28"/>
              </w:rPr>
              <w:t>12</w:t>
            </w:r>
            <w:r w:rsidRPr="00A564D4">
              <w:rPr>
                <w:sz w:val="28"/>
                <w:szCs w:val="28"/>
              </w:rPr>
              <w:t>,</w:t>
            </w:r>
            <w:r w:rsidRPr="00E046A0">
              <w:rPr>
                <w:sz w:val="28"/>
                <w:szCs w:val="28"/>
              </w:rPr>
              <w:t>383</w:t>
            </w:r>
            <w:r w:rsidRPr="00A564D4">
              <w:rPr>
                <w:sz w:val="28"/>
                <w:szCs w:val="28"/>
              </w:rPr>
              <w:t>,</w:t>
            </w:r>
            <w:r w:rsidRPr="00E046A0">
              <w:rPr>
                <w:sz w:val="28"/>
                <w:szCs w:val="28"/>
              </w:rPr>
              <w:t>116</w:t>
            </w:r>
          </w:p>
        </w:tc>
        <w:tc>
          <w:tcPr>
            <w:tcW w:w="1531" w:type="dxa"/>
            <w:tcBorders>
              <w:left w:val="nil"/>
              <w:bottom w:val="nil"/>
              <w:right w:val="nil"/>
            </w:tcBorders>
            <w:shd w:val="clear" w:color="auto" w:fill="auto"/>
            <w:noWrap/>
            <w:vAlign w:val="bottom"/>
          </w:tcPr>
          <w:p w14:paraId="3530486C" w14:textId="77777777" w:rsidR="00D3393D" w:rsidRPr="00A564D4" w:rsidRDefault="00D3393D" w:rsidP="00D3393D">
            <w:pPr>
              <w:pBdr>
                <w:bottom w:val="single" w:sz="6" w:space="1" w:color="auto"/>
              </w:pBdr>
              <w:tabs>
                <w:tab w:val="decimal" w:pos="1247"/>
              </w:tabs>
              <w:rPr>
                <w:sz w:val="28"/>
                <w:szCs w:val="28"/>
              </w:rPr>
            </w:pPr>
            <w:r w:rsidRPr="00A564D4">
              <w:rPr>
                <w:sz w:val="28"/>
                <w:szCs w:val="28"/>
              </w:rPr>
              <w:t>17,909,938</w:t>
            </w:r>
          </w:p>
        </w:tc>
        <w:tc>
          <w:tcPr>
            <w:tcW w:w="1531" w:type="dxa"/>
            <w:tcBorders>
              <w:left w:val="nil"/>
              <w:bottom w:val="nil"/>
              <w:right w:val="nil"/>
            </w:tcBorders>
            <w:shd w:val="clear" w:color="auto" w:fill="auto"/>
            <w:noWrap/>
            <w:vAlign w:val="bottom"/>
          </w:tcPr>
          <w:p w14:paraId="185738DE" w14:textId="77777777" w:rsidR="00D3393D" w:rsidRPr="00A564D4" w:rsidRDefault="00D3393D" w:rsidP="00D3393D">
            <w:pPr>
              <w:pBdr>
                <w:bottom w:val="single" w:sz="6" w:space="1" w:color="auto"/>
              </w:pBdr>
              <w:tabs>
                <w:tab w:val="decimal" w:pos="1247"/>
              </w:tabs>
              <w:rPr>
                <w:sz w:val="28"/>
                <w:szCs w:val="28"/>
              </w:rPr>
            </w:pPr>
            <w:r w:rsidRPr="00A564D4">
              <w:rPr>
                <w:sz w:val="28"/>
                <w:szCs w:val="28"/>
              </w:rPr>
              <w:t>-</w:t>
            </w:r>
          </w:p>
        </w:tc>
        <w:tc>
          <w:tcPr>
            <w:tcW w:w="1531" w:type="dxa"/>
            <w:tcBorders>
              <w:left w:val="nil"/>
              <w:bottom w:val="nil"/>
              <w:right w:val="nil"/>
            </w:tcBorders>
            <w:shd w:val="clear" w:color="auto" w:fill="auto"/>
            <w:noWrap/>
            <w:vAlign w:val="bottom"/>
          </w:tcPr>
          <w:p w14:paraId="652D6A1F" w14:textId="77777777" w:rsidR="00D3393D" w:rsidRPr="00A564D4" w:rsidRDefault="00D3393D" w:rsidP="00D3393D">
            <w:pPr>
              <w:pBdr>
                <w:bottom w:val="single" w:sz="6" w:space="1" w:color="auto"/>
              </w:pBdr>
              <w:tabs>
                <w:tab w:val="decimal" w:pos="1247"/>
              </w:tabs>
              <w:rPr>
                <w:sz w:val="28"/>
                <w:szCs w:val="28"/>
              </w:rPr>
            </w:pPr>
            <w:r w:rsidRPr="00A564D4">
              <w:rPr>
                <w:sz w:val="28"/>
                <w:szCs w:val="28"/>
              </w:rPr>
              <w:t>-</w:t>
            </w:r>
          </w:p>
        </w:tc>
      </w:tr>
      <w:tr w:rsidR="00D3393D" w:rsidRPr="00A564D4" w14:paraId="10A1045A" w14:textId="77777777" w:rsidTr="00A564D4">
        <w:trPr>
          <w:trHeight w:val="397"/>
        </w:trPr>
        <w:tc>
          <w:tcPr>
            <w:tcW w:w="2127" w:type="dxa"/>
            <w:tcBorders>
              <w:top w:val="nil"/>
              <w:left w:val="nil"/>
              <w:bottom w:val="nil"/>
              <w:right w:val="nil"/>
            </w:tcBorders>
            <w:shd w:val="clear" w:color="auto" w:fill="auto"/>
            <w:noWrap/>
            <w:vAlign w:val="bottom"/>
          </w:tcPr>
          <w:p w14:paraId="1BE19E10" w14:textId="77777777" w:rsidR="00D3393D" w:rsidRPr="00A564D4" w:rsidRDefault="00D3393D" w:rsidP="00D3393D">
            <w:pPr>
              <w:jc w:val="left"/>
              <w:rPr>
                <w:sz w:val="28"/>
                <w:szCs w:val="28"/>
              </w:rPr>
            </w:pPr>
            <w:r w:rsidRPr="00A564D4">
              <w:rPr>
                <w:b/>
                <w:bCs/>
                <w:sz w:val="28"/>
                <w:szCs w:val="28"/>
              </w:rPr>
              <w:t xml:space="preserve">Total trade receivables </w:t>
            </w:r>
          </w:p>
        </w:tc>
        <w:tc>
          <w:tcPr>
            <w:tcW w:w="1531" w:type="dxa"/>
            <w:tcBorders>
              <w:top w:val="nil"/>
              <w:left w:val="nil"/>
              <w:bottom w:val="nil"/>
              <w:right w:val="nil"/>
            </w:tcBorders>
            <w:shd w:val="clear" w:color="auto" w:fill="auto"/>
            <w:noWrap/>
            <w:vAlign w:val="bottom"/>
          </w:tcPr>
          <w:p w14:paraId="39798296" w14:textId="0476946B" w:rsidR="00D3393D" w:rsidRPr="00A564D4" w:rsidRDefault="00D3393D" w:rsidP="00D3393D">
            <w:pPr>
              <w:pBdr>
                <w:bottom w:val="double" w:sz="6" w:space="1" w:color="auto"/>
              </w:pBdr>
              <w:tabs>
                <w:tab w:val="decimal" w:pos="1247"/>
              </w:tabs>
              <w:rPr>
                <w:sz w:val="28"/>
                <w:szCs w:val="28"/>
              </w:rPr>
            </w:pPr>
            <w:r w:rsidRPr="00A564D4">
              <w:rPr>
                <w:sz w:val="28"/>
                <w:szCs w:val="28"/>
              </w:rPr>
              <w:t>25,058,094</w:t>
            </w:r>
          </w:p>
        </w:tc>
        <w:tc>
          <w:tcPr>
            <w:tcW w:w="1531" w:type="dxa"/>
            <w:tcBorders>
              <w:top w:val="nil"/>
              <w:left w:val="nil"/>
              <w:bottom w:val="nil"/>
              <w:right w:val="nil"/>
            </w:tcBorders>
            <w:shd w:val="clear" w:color="auto" w:fill="auto"/>
            <w:noWrap/>
            <w:vAlign w:val="bottom"/>
          </w:tcPr>
          <w:p w14:paraId="059385DE" w14:textId="77777777" w:rsidR="00D3393D" w:rsidRPr="00A564D4" w:rsidRDefault="00D3393D" w:rsidP="00D3393D">
            <w:pPr>
              <w:pBdr>
                <w:bottom w:val="double" w:sz="6" w:space="1" w:color="auto"/>
              </w:pBdr>
              <w:tabs>
                <w:tab w:val="decimal" w:pos="1247"/>
              </w:tabs>
              <w:rPr>
                <w:sz w:val="28"/>
                <w:szCs w:val="28"/>
              </w:rPr>
            </w:pPr>
            <w:r w:rsidRPr="00A564D4">
              <w:rPr>
                <w:sz w:val="28"/>
                <w:szCs w:val="28"/>
              </w:rPr>
              <w:t>36,874,332</w:t>
            </w:r>
          </w:p>
        </w:tc>
        <w:tc>
          <w:tcPr>
            <w:tcW w:w="1531" w:type="dxa"/>
            <w:tcBorders>
              <w:top w:val="nil"/>
              <w:left w:val="nil"/>
              <w:bottom w:val="nil"/>
              <w:right w:val="nil"/>
            </w:tcBorders>
            <w:shd w:val="clear" w:color="auto" w:fill="auto"/>
            <w:noWrap/>
            <w:vAlign w:val="bottom"/>
          </w:tcPr>
          <w:p w14:paraId="0783532B" w14:textId="77777777" w:rsidR="00D3393D" w:rsidRPr="00A564D4" w:rsidRDefault="00D3393D" w:rsidP="00D3393D">
            <w:pPr>
              <w:pBdr>
                <w:bottom w:val="double" w:sz="6" w:space="1" w:color="auto"/>
              </w:pBdr>
              <w:tabs>
                <w:tab w:val="decimal" w:pos="1247"/>
              </w:tabs>
              <w:rPr>
                <w:sz w:val="28"/>
                <w:szCs w:val="28"/>
              </w:rPr>
            </w:pPr>
            <w:r w:rsidRPr="00A564D4">
              <w:rPr>
                <w:sz w:val="28"/>
                <w:szCs w:val="28"/>
              </w:rPr>
              <w:t>-</w:t>
            </w:r>
          </w:p>
        </w:tc>
        <w:tc>
          <w:tcPr>
            <w:tcW w:w="1531" w:type="dxa"/>
            <w:tcBorders>
              <w:top w:val="nil"/>
              <w:left w:val="nil"/>
              <w:bottom w:val="nil"/>
              <w:right w:val="nil"/>
            </w:tcBorders>
            <w:shd w:val="clear" w:color="auto" w:fill="auto"/>
            <w:noWrap/>
            <w:vAlign w:val="bottom"/>
          </w:tcPr>
          <w:p w14:paraId="541A50F7" w14:textId="77777777" w:rsidR="00D3393D" w:rsidRPr="00A564D4" w:rsidRDefault="00D3393D" w:rsidP="00D3393D">
            <w:pPr>
              <w:pBdr>
                <w:bottom w:val="double" w:sz="6" w:space="1" w:color="auto"/>
              </w:pBdr>
              <w:tabs>
                <w:tab w:val="decimal" w:pos="1247"/>
              </w:tabs>
              <w:rPr>
                <w:sz w:val="28"/>
                <w:szCs w:val="28"/>
              </w:rPr>
            </w:pPr>
            <w:r w:rsidRPr="00A564D4">
              <w:rPr>
                <w:sz w:val="28"/>
                <w:szCs w:val="28"/>
              </w:rPr>
              <w:t>-</w:t>
            </w:r>
          </w:p>
        </w:tc>
      </w:tr>
    </w:tbl>
    <w:p w14:paraId="4768593F" w14:textId="77777777" w:rsidR="007F5D80" w:rsidRDefault="007F5D80">
      <w:pPr>
        <w:rPr>
          <w:rFonts w:eastAsia="SimSun"/>
          <w:sz w:val="28"/>
          <w:szCs w:val="28"/>
        </w:rPr>
      </w:pPr>
      <w:r>
        <w:rPr>
          <w:rFonts w:eastAsia="SimSun"/>
          <w:sz w:val="28"/>
          <w:szCs w:val="28"/>
        </w:rPr>
        <w:br w:type="page"/>
      </w:r>
    </w:p>
    <w:p w14:paraId="0C30A466" w14:textId="1ECD5CA8" w:rsidR="00161386" w:rsidRPr="00A564D4" w:rsidRDefault="00161386" w:rsidP="00211DC3">
      <w:pPr>
        <w:spacing w:before="240"/>
        <w:ind w:left="567"/>
        <w:rPr>
          <w:sz w:val="28"/>
          <w:szCs w:val="28"/>
        </w:rPr>
      </w:pPr>
      <w:r w:rsidRPr="00A564D4">
        <w:rPr>
          <w:rFonts w:eastAsia="SimSun"/>
          <w:sz w:val="28"/>
          <w:szCs w:val="28"/>
        </w:rPr>
        <w:t>The Company has trade receivables classified by age analysis as follows:</w:t>
      </w:r>
    </w:p>
    <w:tbl>
      <w:tblPr>
        <w:tblW w:w="8306" w:type="dxa"/>
        <w:tblInd w:w="567" w:type="dxa"/>
        <w:tblLayout w:type="fixed"/>
        <w:tblCellMar>
          <w:left w:w="57" w:type="dxa"/>
          <w:right w:w="57" w:type="dxa"/>
        </w:tblCellMar>
        <w:tblLook w:val="04A0" w:firstRow="1" w:lastRow="0" w:firstColumn="1" w:lastColumn="0" w:noHBand="0" w:noVBand="1"/>
      </w:tblPr>
      <w:tblGrid>
        <w:gridCol w:w="2410"/>
        <w:gridCol w:w="1474"/>
        <w:gridCol w:w="1474"/>
        <w:gridCol w:w="1474"/>
        <w:gridCol w:w="1474"/>
      </w:tblGrid>
      <w:tr w:rsidR="00162643" w:rsidRPr="00A564D4" w14:paraId="7D8BC110" w14:textId="77777777" w:rsidTr="00A564D4">
        <w:trPr>
          <w:trHeight w:val="397"/>
        </w:trPr>
        <w:tc>
          <w:tcPr>
            <w:tcW w:w="2410" w:type="dxa"/>
            <w:tcBorders>
              <w:top w:val="nil"/>
              <w:left w:val="nil"/>
              <w:bottom w:val="nil"/>
              <w:right w:val="nil"/>
            </w:tcBorders>
            <w:shd w:val="clear" w:color="auto" w:fill="auto"/>
            <w:noWrap/>
            <w:vAlign w:val="bottom"/>
            <w:hideMark/>
          </w:tcPr>
          <w:p w14:paraId="411F9D45" w14:textId="77777777" w:rsidR="00162643" w:rsidRPr="00A564D4" w:rsidRDefault="00162643" w:rsidP="00162643">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74E12D17" w14:textId="7E386426" w:rsidR="00162643" w:rsidRPr="00A564D4" w:rsidRDefault="00162643" w:rsidP="00162643">
            <w:pPr>
              <w:pBdr>
                <w:bottom w:val="single" w:sz="4" w:space="1" w:color="auto"/>
              </w:pBdr>
              <w:spacing w:before="120"/>
              <w:jc w:val="center"/>
              <w:rPr>
                <w:color w:val="000000"/>
                <w:sz w:val="28"/>
                <w:szCs w:val="28"/>
              </w:rPr>
            </w:pPr>
            <w:r w:rsidRPr="00A564D4">
              <w:rPr>
                <w:sz w:val="28"/>
                <w:szCs w:val="28"/>
              </w:rPr>
              <w:t>Unit: Baht</w:t>
            </w:r>
          </w:p>
        </w:tc>
      </w:tr>
      <w:tr w:rsidR="00161386" w:rsidRPr="00A564D4" w14:paraId="515BD9D3" w14:textId="77777777" w:rsidTr="00A564D4">
        <w:trPr>
          <w:trHeight w:val="397"/>
        </w:trPr>
        <w:tc>
          <w:tcPr>
            <w:tcW w:w="2410" w:type="dxa"/>
            <w:tcBorders>
              <w:top w:val="nil"/>
              <w:left w:val="nil"/>
              <w:bottom w:val="nil"/>
              <w:right w:val="nil"/>
            </w:tcBorders>
            <w:shd w:val="clear" w:color="auto" w:fill="auto"/>
            <w:noWrap/>
            <w:vAlign w:val="bottom"/>
            <w:hideMark/>
          </w:tcPr>
          <w:p w14:paraId="757A90CC" w14:textId="77777777" w:rsidR="00161386" w:rsidRPr="00A564D4" w:rsidRDefault="00161386" w:rsidP="00161386">
            <w:pPr>
              <w:jc w:val="center"/>
              <w:rPr>
                <w:sz w:val="28"/>
                <w:szCs w:val="28"/>
              </w:rPr>
            </w:pPr>
          </w:p>
        </w:tc>
        <w:tc>
          <w:tcPr>
            <w:tcW w:w="2948" w:type="dxa"/>
            <w:gridSpan w:val="2"/>
            <w:tcBorders>
              <w:top w:val="nil"/>
              <w:left w:val="nil"/>
              <w:right w:val="nil"/>
            </w:tcBorders>
            <w:shd w:val="clear" w:color="auto" w:fill="auto"/>
            <w:noWrap/>
            <w:vAlign w:val="bottom"/>
            <w:hideMark/>
          </w:tcPr>
          <w:p w14:paraId="7A11EA67" w14:textId="77777777" w:rsidR="00161386" w:rsidRPr="00A564D4" w:rsidRDefault="00161386" w:rsidP="00161386">
            <w:pPr>
              <w:pBdr>
                <w:bottom w:val="single" w:sz="4" w:space="1" w:color="auto"/>
              </w:pBdr>
              <w:jc w:val="center"/>
              <w:rPr>
                <w:color w:val="000000"/>
                <w:sz w:val="28"/>
                <w:szCs w:val="28"/>
              </w:rPr>
            </w:pPr>
            <w:r w:rsidRPr="00A564D4">
              <w:rPr>
                <w:color w:val="000000"/>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1C5A5AD8" w14:textId="77777777" w:rsidR="00161386" w:rsidRPr="00A564D4" w:rsidRDefault="00161386" w:rsidP="00161386">
            <w:pPr>
              <w:pBdr>
                <w:bottom w:val="single" w:sz="4" w:space="1" w:color="auto"/>
              </w:pBdr>
              <w:jc w:val="center"/>
              <w:rPr>
                <w:color w:val="000000"/>
                <w:sz w:val="28"/>
                <w:szCs w:val="28"/>
              </w:rPr>
            </w:pPr>
            <w:r w:rsidRPr="00A564D4">
              <w:rPr>
                <w:color w:val="000000"/>
                <w:sz w:val="28"/>
                <w:szCs w:val="28"/>
              </w:rPr>
              <w:t>Separate financial statements</w:t>
            </w:r>
          </w:p>
        </w:tc>
      </w:tr>
      <w:tr w:rsidR="00161386" w:rsidRPr="00A564D4" w14:paraId="3562F7FB" w14:textId="77777777" w:rsidTr="00A564D4">
        <w:trPr>
          <w:trHeight w:val="397"/>
        </w:trPr>
        <w:tc>
          <w:tcPr>
            <w:tcW w:w="2410" w:type="dxa"/>
            <w:tcBorders>
              <w:top w:val="nil"/>
              <w:left w:val="nil"/>
              <w:bottom w:val="nil"/>
              <w:right w:val="nil"/>
            </w:tcBorders>
            <w:shd w:val="clear" w:color="auto" w:fill="auto"/>
            <w:noWrap/>
            <w:vAlign w:val="bottom"/>
            <w:hideMark/>
          </w:tcPr>
          <w:p w14:paraId="4BC046D3" w14:textId="77777777" w:rsidR="00161386" w:rsidRPr="00A564D4" w:rsidRDefault="00161386" w:rsidP="00161386">
            <w:pPr>
              <w:jc w:val="center"/>
              <w:rPr>
                <w:sz w:val="28"/>
                <w:szCs w:val="28"/>
              </w:rPr>
            </w:pPr>
          </w:p>
        </w:tc>
        <w:tc>
          <w:tcPr>
            <w:tcW w:w="1474" w:type="dxa"/>
            <w:tcBorders>
              <w:top w:val="nil"/>
              <w:left w:val="nil"/>
              <w:right w:val="nil"/>
            </w:tcBorders>
            <w:shd w:val="clear" w:color="auto" w:fill="auto"/>
            <w:noWrap/>
            <w:vAlign w:val="bottom"/>
            <w:hideMark/>
          </w:tcPr>
          <w:p w14:paraId="2A69D7F5" w14:textId="77777777" w:rsidR="00161386" w:rsidRPr="00A564D4" w:rsidRDefault="00161386" w:rsidP="00161386">
            <w:pPr>
              <w:pBdr>
                <w:bottom w:val="single" w:sz="4"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398E9A89" w14:textId="77777777" w:rsidR="00161386" w:rsidRPr="00A564D4" w:rsidRDefault="00161386" w:rsidP="00161386">
            <w:pPr>
              <w:pBdr>
                <w:bottom w:val="single" w:sz="4" w:space="1" w:color="auto"/>
              </w:pBdr>
              <w:jc w:val="center"/>
              <w:rPr>
                <w:sz w:val="28"/>
                <w:szCs w:val="28"/>
              </w:rPr>
            </w:pPr>
            <w:r w:rsidRPr="00A564D4">
              <w:rPr>
                <w:sz w:val="28"/>
                <w:szCs w:val="28"/>
              </w:rPr>
              <w:t>2018</w:t>
            </w:r>
          </w:p>
        </w:tc>
        <w:tc>
          <w:tcPr>
            <w:tcW w:w="1474" w:type="dxa"/>
            <w:tcBorders>
              <w:top w:val="nil"/>
              <w:left w:val="nil"/>
              <w:right w:val="nil"/>
            </w:tcBorders>
            <w:shd w:val="clear" w:color="auto" w:fill="auto"/>
            <w:noWrap/>
            <w:vAlign w:val="bottom"/>
            <w:hideMark/>
          </w:tcPr>
          <w:p w14:paraId="2ECB4D04" w14:textId="77777777" w:rsidR="00161386" w:rsidRPr="00A564D4" w:rsidRDefault="00161386" w:rsidP="00161386">
            <w:pPr>
              <w:pBdr>
                <w:bottom w:val="single" w:sz="4"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485664B9" w14:textId="77777777" w:rsidR="00161386" w:rsidRPr="00A564D4" w:rsidRDefault="00161386" w:rsidP="00161386">
            <w:pPr>
              <w:pBdr>
                <w:bottom w:val="single" w:sz="4" w:space="1" w:color="auto"/>
              </w:pBdr>
              <w:jc w:val="center"/>
              <w:rPr>
                <w:sz w:val="28"/>
                <w:szCs w:val="28"/>
              </w:rPr>
            </w:pPr>
            <w:r w:rsidRPr="00A564D4">
              <w:rPr>
                <w:sz w:val="28"/>
                <w:szCs w:val="28"/>
              </w:rPr>
              <w:t>2018</w:t>
            </w:r>
          </w:p>
        </w:tc>
      </w:tr>
      <w:tr w:rsidR="00161386" w:rsidRPr="00A564D4" w14:paraId="7FC2FB52" w14:textId="77777777" w:rsidTr="00A564D4">
        <w:trPr>
          <w:trHeight w:val="397"/>
        </w:trPr>
        <w:tc>
          <w:tcPr>
            <w:tcW w:w="2410" w:type="dxa"/>
            <w:tcBorders>
              <w:top w:val="nil"/>
              <w:left w:val="nil"/>
              <w:bottom w:val="nil"/>
              <w:right w:val="nil"/>
            </w:tcBorders>
            <w:shd w:val="clear" w:color="auto" w:fill="auto"/>
            <w:noWrap/>
            <w:vAlign w:val="bottom"/>
          </w:tcPr>
          <w:p w14:paraId="30D02BCE" w14:textId="77777777" w:rsidR="00161386" w:rsidRPr="00A564D4" w:rsidRDefault="00161386" w:rsidP="00161386">
            <w:pPr>
              <w:jc w:val="left"/>
              <w:rPr>
                <w:spacing w:val="-4"/>
                <w:sz w:val="28"/>
                <w:szCs w:val="28"/>
              </w:rPr>
            </w:pPr>
            <w:r w:rsidRPr="00A564D4">
              <w:rPr>
                <w:b/>
                <w:bCs/>
                <w:sz w:val="28"/>
                <w:szCs w:val="28"/>
              </w:rPr>
              <w:t>Trade receivables</w:t>
            </w:r>
          </w:p>
        </w:tc>
        <w:tc>
          <w:tcPr>
            <w:tcW w:w="1474" w:type="dxa"/>
            <w:tcBorders>
              <w:top w:val="nil"/>
              <w:left w:val="nil"/>
              <w:right w:val="nil"/>
            </w:tcBorders>
            <w:shd w:val="clear" w:color="auto" w:fill="auto"/>
            <w:noWrap/>
            <w:vAlign w:val="bottom"/>
          </w:tcPr>
          <w:p w14:paraId="3D2D4C96" w14:textId="77777777" w:rsidR="00161386" w:rsidRPr="00A564D4" w:rsidRDefault="00161386" w:rsidP="00161386">
            <w:pPr>
              <w:tabs>
                <w:tab w:val="decimal" w:pos="1247"/>
              </w:tabs>
              <w:rPr>
                <w:sz w:val="28"/>
                <w:szCs w:val="28"/>
              </w:rPr>
            </w:pPr>
          </w:p>
        </w:tc>
        <w:tc>
          <w:tcPr>
            <w:tcW w:w="1474" w:type="dxa"/>
            <w:tcBorders>
              <w:top w:val="nil"/>
              <w:left w:val="nil"/>
              <w:right w:val="nil"/>
            </w:tcBorders>
            <w:shd w:val="clear" w:color="auto" w:fill="auto"/>
            <w:noWrap/>
            <w:vAlign w:val="bottom"/>
          </w:tcPr>
          <w:p w14:paraId="0DDFECAA" w14:textId="77777777" w:rsidR="00161386" w:rsidRPr="00A564D4" w:rsidRDefault="00161386" w:rsidP="00161386">
            <w:pPr>
              <w:tabs>
                <w:tab w:val="decimal" w:pos="1247"/>
              </w:tabs>
              <w:rPr>
                <w:sz w:val="28"/>
                <w:szCs w:val="28"/>
              </w:rPr>
            </w:pPr>
          </w:p>
        </w:tc>
        <w:tc>
          <w:tcPr>
            <w:tcW w:w="1474" w:type="dxa"/>
            <w:tcBorders>
              <w:top w:val="nil"/>
              <w:left w:val="nil"/>
              <w:right w:val="nil"/>
            </w:tcBorders>
            <w:shd w:val="clear" w:color="auto" w:fill="auto"/>
            <w:noWrap/>
            <w:vAlign w:val="bottom"/>
          </w:tcPr>
          <w:p w14:paraId="6286E4E3" w14:textId="77777777" w:rsidR="00161386" w:rsidRPr="00A564D4" w:rsidRDefault="00161386" w:rsidP="00161386">
            <w:pPr>
              <w:tabs>
                <w:tab w:val="decimal" w:pos="1247"/>
              </w:tabs>
              <w:rPr>
                <w:sz w:val="28"/>
                <w:szCs w:val="28"/>
              </w:rPr>
            </w:pPr>
          </w:p>
        </w:tc>
        <w:tc>
          <w:tcPr>
            <w:tcW w:w="1474" w:type="dxa"/>
            <w:tcBorders>
              <w:top w:val="nil"/>
              <w:left w:val="nil"/>
              <w:right w:val="nil"/>
            </w:tcBorders>
            <w:shd w:val="clear" w:color="auto" w:fill="auto"/>
            <w:noWrap/>
            <w:vAlign w:val="bottom"/>
          </w:tcPr>
          <w:p w14:paraId="6C07BBF8" w14:textId="77777777" w:rsidR="00161386" w:rsidRPr="00A564D4" w:rsidRDefault="00161386" w:rsidP="00161386">
            <w:pPr>
              <w:tabs>
                <w:tab w:val="decimal" w:pos="1247"/>
              </w:tabs>
              <w:rPr>
                <w:sz w:val="28"/>
                <w:szCs w:val="28"/>
              </w:rPr>
            </w:pPr>
          </w:p>
        </w:tc>
      </w:tr>
      <w:tr w:rsidR="00161386" w:rsidRPr="00A564D4" w14:paraId="60D72D2D" w14:textId="77777777" w:rsidTr="00A564D4">
        <w:trPr>
          <w:trHeight w:val="397"/>
        </w:trPr>
        <w:tc>
          <w:tcPr>
            <w:tcW w:w="2410" w:type="dxa"/>
            <w:tcBorders>
              <w:top w:val="nil"/>
              <w:left w:val="nil"/>
              <w:bottom w:val="nil"/>
              <w:right w:val="nil"/>
            </w:tcBorders>
            <w:shd w:val="clear" w:color="auto" w:fill="auto"/>
            <w:noWrap/>
            <w:vAlign w:val="bottom"/>
          </w:tcPr>
          <w:p w14:paraId="76307E15" w14:textId="77777777" w:rsidR="00161386" w:rsidRPr="00A564D4" w:rsidRDefault="00161386" w:rsidP="00161386">
            <w:pPr>
              <w:jc w:val="left"/>
              <w:rPr>
                <w:spacing w:val="-4"/>
                <w:sz w:val="28"/>
                <w:szCs w:val="28"/>
              </w:rPr>
            </w:pPr>
            <w:r w:rsidRPr="00A564D4">
              <w:rPr>
                <w:spacing w:val="-4"/>
                <w:sz w:val="28"/>
                <w:szCs w:val="28"/>
              </w:rPr>
              <w:t>Current</w:t>
            </w:r>
          </w:p>
        </w:tc>
        <w:tc>
          <w:tcPr>
            <w:tcW w:w="1474" w:type="dxa"/>
            <w:tcBorders>
              <w:top w:val="nil"/>
              <w:left w:val="nil"/>
              <w:right w:val="nil"/>
            </w:tcBorders>
            <w:shd w:val="clear" w:color="auto" w:fill="auto"/>
            <w:noWrap/>
            <w:vAlign w:val="bottom"/>
          </w:tcPr>
          <w:p w14:paraId="3D61F13A" w14:textId="77777777" w:rsidR="00161386" w:rsidRPr="00A564D4" w:rsidRDefault="00161386" w:rsidP="00161386">
            <w:pPr>
              <w:tabs>
                <w:tab w:val="decimal" w:pos="1247"/>
              </w:tabs>
              <w:rPr>
                <w:sz w:val="28"/>
                <w:szCs w:val="28"/>
              </w:rPr>
            </w:pPr>
            <w:r w:rsidRPr="00E046A0">
              <w:rPr>
                <w:sz w:val="28"/>
                <w:szCs w:val="28"/>
              </w:rPr>
              <w:t>11,254,758</w:t>
            </w:r>
          </w:p>
        </w:tc>
        <w:tc>
          <w:tcPr>
            <w:tcW w:w="1474" w:type="dxa"/>
            <w:tcBorders>
              <w:top w:val="nil"/>
              <w:left w:val="nil"/>
              <w:right w:val="nil"/>
            </w:tcBorders>
            <w:shd w:val="clear" w:color="auto" w:fill="auto"/>
            <w:noWrap/>
            <w:vAlign w:val="bottom"/>
          </w:tcPr>
          <w:p w14:paraId="717012D0" w14:textId="77777777" w:rsidR="00161386" w:rsidRPr="00A564D4" w:rsidRDefault="00161386" w:rsidP="00161386">
            <w:pPr>
              <w:tabs>
                <w:tab w:val="decimal" w:pos="1247"/>
              </w:tabs>
              <w:rPr>
                <w:sz w:val="28"/>
                <w:szCs w:val="28"/>
              </w:rPr>
            </w:pPr>
            <w:r w:rsidRPr="00A564D4">
              <w:rPr>
                <w:sz w:val="28"/>
                <w:szCs w:val="28"/>
              </w:rPr>
              <w:t>14,337,209</w:t>
            </w:r>
          </w:p>
        </w:tc>
        <w:tc>
          <w:tcPr>
            <w:tcW w:w="1474" w:type="dxa"/>
            <w:tcBorders>
              <w:top w:val="nil"/>
              <w:left w:val="nil"/>
              <w:right w:val="nil"/>
            </w:tcBorders>
            <w:shd w:val="clear" w:color="auto" w:fill="auto"/>
            <w:noWrap/>
            <w:vAlign w:val="bottom"/>
          </w:tcPr>
          <w:p w14:paraId="738EA01C" w14:textId="77777777" w:rsidR="00161386" w:rsidRPr="00A564D4" w:rsidRDefault="00161386" w:rsidP="00161386">
            <w:pPr>
              <w:tabs>
                <w:tab w:val="decimal" w:pos="1247"/>
              </w:tabs>
              <w:rPr>
                <w:sz w:val="28"/>
                <w:szCs w:val="28"/>
              </w:rPr>
            </w:pPr>
            <w:r w:rsidRPr="00A564D4">
              <w:rPr>
                <w:sz w:val="28"/>
                <w:szCs w:val="28"/>
              </w:rPr>
              <w:t>-</w:t>
            </w:r>
          </w:p>
        </w:tc>
        <w:tc>
          <w:tcPr>
            <w:tcW w:w="1474" w:type="dxa"/>
            <w:tcBorders>
              <w:top w:val="nil"/>
              <w:left w:val="nil"/>
              <w:right w:val="nil"/>
            </w:tcBorders>
            <w:shd w:val="clear" w:color="auto" w:fill="auto"/>
            <w:noWrap/>
            <w:vAlign w:val="bottom"/>
          </w:tcPr>
          <w:p w14:paraId="41A13766" w14:textId="77777777" w:rsidR="00161386" w:rsidRPr="00A564D4" w:rsidRDefault="00161386" w:rsidP="00161386">
            <w:pPr>
              <w:tabs>
                <w:tab w:val="decimal" w:pos="1247"/>
              </w:tabs>
              <w:rPr>
                <w:sz w:val="28"/>
                <w:szCs w:val="28"/>
              </w:rPr>
            </w:pPr>
            <w:r w:rsidRPr="00A564D4">
              <w:rPr>
                <w:sz w:val="28"/>
                <w:szCs w:val="28"/>
              </w:rPr>
              <w:t>-</w:t>
            </w:r>
          </w:p>
        </w:tc>
      </w:tr>
      <w:tr w:rsidR="00161386" w:rsidRPr="00A564D4" w14:paraId="01A1231F" w14:textId="77777777" w:rsidTr="00A564D4">
        <w:trPr>
          <w:trHeight w:val="397"/>
        </w:trPr>
        <w:tc>
          <w:tcPr>
            <w:tcW w:w="2410" w:type="dxa"/>
            <w:tcBorders>
              <w:top w:val="nil"/>
              <w:left w:val="nil"/>
              <w:bottom w:val="nil"/>
              <w:right w:val="nil"/>
            </w:tcBorders>
            <w:shd w:val="clear" w:color="auto" w:fill="auto"/>
            <w:noWrap/>
            <w:vAlign w:val="bottom"/>
          </w:tcPr>
          <w:p w14:paraId="39ED117B" w14:textId="77777777" w:rsidR="00161386" w:rsidRPr="00A564D4" w:rsidRDefault="00161386" w:rsidP="00161386">
            <w:pPr>
              <w:jc w:val="left"/>
              <w:rPr>
                <w:spacing w:val="-4"/>
                <w:sz w:val="28"/>
                <w:szCs w:val="28"/>
              </w:rPr>
            </w:pPr>
            <w:r w:rsidRPr="00A564D4">
              <w:rPr>
                <w:spacing w:val="-4"/>
                <w:sz w:val="28"/>
                <w:szCs w:val="28"/>
              </w:rPr>
              <w:t>Over due</w:t>
            </w:r>
          </w:p>
        </w:tc>
        <w:tc>
          <w:tcPr>
            <w:tcW w:w="1474" w:type="dxa"/>
            <w:tcBorders>
              <w:top w:val="nil"/>
              <w:left w:val="nil"/>
              <w:right w:val="nil"/>
            </w:tcBorders>
            <w:shd w:val="clear" w:color="auto" w:fill="auto"/>
            <w:noWrap/>
            <w:vAlign w:val="bottom"/>
          </w:tcPr>
          <w:p w14:paraId="56C4785E" w14:textId="77777777" w:rsidR="00161386" w:rsidRPr="00A564D4" w:rsidRDefault="00161386" w:rsidP="00161386">
            <w:pPr>
              <w:tabs>
                <w:tab w:val="decimal" w:pos="1247"/>
              </w:tabs>
              <w:rPr>
                <w:sz w:val="28"/>
                <w:szCs w:val="28"/>
              </w:rPr>
            </w:pPr>
          </w:p>
        </w:tc>
        <w:tc>
          <w:tcPr>
            <w:tcW w:w="1474" w:type="dxa"/>
            <w:tcBorders>
              <w:top w:val="nil"/>
              <w:left w:val="nil"/>
              <w:right w:val="nil"/>
            </w:tcBorders>
            <w:shd w:val="clear" w:color="auto" w:fill="auto"/>
            <w:noWrap/>
            <w:vAlign w:val="bottom"/>
          </w:tcPr>
          <w:p w14:paraId="4A4AA270" w14:textId="77777777" w:rsidR="00161386" w:rsidRPr="00A564D4" w:rsidRDefault="00161386" w:rsidP="00161386">
            <w:pPr>
              <w:tabs>
                <w:tab w:val="decimal" w:pos="1247"/>
              </w:tabs>
              <w:rPr>
                <w:sz w:val="28"/>
                <w:szCs w:val="28"/>
              </w:rPr>
            </w:pPr>
          </w:p>
        </w:tc>
        <w:tc>
          <w:tcPr>
            <w:tcW w:w="1474" w:type="dxa"/>
            <w:tcBorders>
              <w:top w:val="nil"/>
              <w:left w:val="nil"/>
              <w:right w:val="nil"/>
            </w:tcBorders>
            <w:shd w:val="clear" w:color="auto" w:fill="auto"/>
            <w:noWrap/>
            <w:vAlign w:val="bottom"/>
          </w:tcPr>
          <w:p w14:paraId="2C4678EE" w14:textId="77777777" w:rsidR="00161386" w:rsidRPr="00A564D4" w:rsidRDefault="00161386" w:rsidP="00161386">
            <w:pPr>
              <w:tabs>
                <w:tab w:val="decimal" w:pos="1247"/>
              </w:tabs>
              <w:rPr>
                <w:sz w:val="28"/>
                <w:szCs w:val="28"/>
              </w:rPr>
            </w:pPr>
          </w:p>
        </w:tc>
        <w:tc>
          <w:tcPr>
            <w:tcW w:w="1474" w:type="dxa"/>
            <w:tcBorders>
              <w:top w:val="nil"/>
              <w:left w:val="nil"/>
              <w:right w:val="nil"/>
            </w:tcBorders>
            <w:shd w:val="clear" w:color="auto" w:fill="auto"/>
            <w:noWrap/>
            <w:vAlign w:val="bottom"/>
          </w:tcPr>
          <w:p w14:paraId="269A1EED" w14:textId="77777777" w:rsidR="00161386" w:rsidRPr="00A564D4" w:rsidRDefault="00161386" w:rsidP="00161386">
            <w:pPr>
              <w:tabs>
                <w:tab w:val="decimal" w:pos="1247"/>
              </w:tabs>
              <w:rPr>
                <w:sz w:val="28"/>
                <w:szCs w:val="28"/>
              </w:rPr>
            </w:pPr>
          </w:p>
        </w:tc>
      </w:tr>
      <w:tr w:rsidR="00161386" w:rsidRPr="00A564D4" w14:paraId="5513C949" w14:textId="77777777" w:rsidTr="00A564D4">
        <w:trPr>
          <w:trHeight w:val="397"/>
        </w:trPr>
        <w:tc>
          <w:tcPr>
            <w:tcW w:w="2410" w:type="dxa"/>
            <w:tcBorders>
              <w:top w:val="nil"/>
              <w:left w:val="nil"/>
              <w:bottom w:val="nil"/>
              <w:right w:val="nil"/>
            </w:tcBorders>
            <w:shd w:val="clear" w:color="auto" w:fill="auto"/>
            <w:noWrap/>
            <w:vAlign w:val="bottom"/>
          </w:tcPr>
          <w:p w14:paraId="1DCD1882" w14:textId="77777777" w:rsidR="00161386" w:rsidRPr="00A564D4" w:rsidRDefault="00161386" w:rsidP="00161386">
            <w:pPr>
              <w:jc w:val="left"/>
              <w:rPr>
                <w:spacing w:val="-4"/>
                <w:sz w:val="28"/>
                <w:szCs w:val="28"/>
              </w:rPr>
            </w:pPr>
            <w:r w:rsidRPr="00A564D4">
              <w:rPr>
                <w:spacing w:val="-4"/>
                <w:sz w:val="28"/>
                <w:szCs w:val="28"/>
              </w:rPr>
              <w:t xml:space="preserve">      Not over 3 months</w:t>
            </w:r>
          </w:p>
        </w:tc>
        <w:tc>
          <w:tcPr>
            <w:tcW w:w="1474" w:type="dxa"/>
            <w:tcBorders>
              <w:top w:val="nil"/>
              <w:left w:val="nil"/>
              <w:right w:val="nil"/>
            </w:tcBorders>
            <w:shd w:val="clear" w:color="auto" w:fill="auto"/>
            <w:noWrap/>
            <w:vAlign w:val="bottom"/>
          </w:tcPr>
          <w:p w14:paraId="6031E833" w14:textId="77777777" w:rsidR="00161386" w:rsidRPr="00A564D4" w:rsidRDefault="00161386" w:rsidP="00161386">
            <w:pPr>
              <w:tabs>
                <w:tab w:val="decimal" w:pos="1247"/>
              </w:tabs>
              <w:rPr>
                <w:sz w:val="28"/>
                <w:szCs w:val="28"/>
              </w:rPr>
            </w:pPr>
            <w:r w:rsidRPr="00E046A0">
              <w:rPr>
                <w:sz w:val="28"/>
                <w:szCs w:val="28"/>
              </w:rPr>
              <w:t>-</w:t>
            </w:r>
          </w:p>
        </w:tc>
        <w:tc>
          <w:tcPr>
            <w:tcW w:w="1474" w:type="dxa"/>
            <w:tcBorders>
              <w:top w:val="nil"/>
              <w:left w:val="nil"/>
              <w:right w:val="nil"/>
            </w:tcBorders>
            <w:shd w:val="clear" w:color="auto" w:fill="auto"/>
            <w:noWrap/>
            <w:vAlign w:val="bottom"/>
          </w:tcPr>
          <w:p w14:paraId="75A5E1F9" w14:textId="77777777" w:rsidR="00161386" w:rsidRPr="00A564D4" w:rsidRDefault="00161386" w:rsidP="00161386">
            <w:pPr>
              <w:tabs>
                <w:tab w:val="decimal" w:pos="1247"/>
              </w:tabs>
              <w:rPr>
                <w:sz w:val="28"/>
                <w:szCs w:val="28"/>
              </w:rPr>
            </w:pPr>
            <w:r w:rsidRPr="00A564D4">
              <w:rPr>
                <w:sz w:val="28"/>
                <w:szCs w:val="28"/>
              </w:rPr>
              <w:t>1,210,905</w:t>
            </w:r>
          </w:p>
        </w:tc>
        <w:tc>
          <w:tcPr>
            <w:tcW w:w="1474" w:type="dxa"/>
            <w:tcBorders>
              <w:top w:val="nil"/>
              <w:left w:val="nil"/>
              <w:right w:val="nil"/>
            </w:tcBorders>
            <w:shd w:val="clear" w:color="auto" w:fill="auto"/>
            <w:noWrap/>
            <w:vAlign w:val="bottom"/>
          </w:tcPr>
          <w:p w14:paraId="77DB1620" w14:textId="77777777" w:rsidR="00161386" w:rsidRPr="00A564D4" w:rsidRDefault="00161386" w:rsidP="00161386">
            <w:pPr>
              <w:tabs>
                <w:tab w:val="decimal" w:pos="1247"/>
              </w:tabs>
              <w:rPr>
                <w:sz w:val="28"/>
                <w:szCs w:val="28"/>
              </w:rPr>
            </w:pPr>
            <w:r w:rsidRPr="00A564D4">
              <w:rPr>
                <w:sz w:val="28"/>
                <w:szCs w:val="28"/>
              </w:rPr>
              <w:t>-</w:t>
            </w:r>
          </w:p>
        </w:tc>
        <w:tc>
          <w:tcPr>
            <w:tcW w:w="1474" w:type="dxa"/>
            <w:tcBorders>
              <w:top w:val="nil"/>
              <w:left w:val="nil"/>
              <w:right w:val="nil"/>
            </w:tcBorders>
            <w:shd w:val="clear" w:color="auto" w:fill="auto"/>
            <w:noWrap/>
            <w:vAlign w:val="bottom"/>
          </w:tcPr>
          <w:p w14:paraId="2AECAF74" w14:textId="77777777" w:rsidR="00161386" w:rsidRPr="00A564D4" w:rsidRDefault="00161386" w:rsidP="00161386">
            <w:pPr>
              <w:tabs>
                <w:tab w:val="decimal" w:pos="1247"/>
              </w:tabs>
              <w:rPr>
                <w:sz w:val="28"/>
                <w:szCs w:val="28"/>
              </w:rPr>
            </w:pPr>
            <w:r w:rsidRPr="00A564D4">
              <w:rPr>
                <w:sz w:val="28"/>
                <w:szCs w:val="28"/>
              </w:rPr>
              <w:t>-</w:t>
            </w:r>
          </w:p>
        </w:tc>
      </w:tr>
      <w:tr w:rsidR="00161386" w:rsidRPr="00A564D4" w14:paraId="1878734D" w14:textId="77777777" w:rsidTr="00A564D4">
        <w:trPr>
          <w:trHeight w:val="397"/>
        </w:trPr>
        <w:tc>
          <w:tcPr>
            <w:tcW w:w="2410" w:type="dxa"/>
            <w:tcBorders>
              <w:top w:val="nil"/>
              <w:left w:val="nil"/>
              <w:bottom w:val="nil"/>
              <w:right w:val="nil"/>
            </w:tcBorders>
            <w:shd w:val="clear" w:color="auto" w:fill="auto"/>
            <w:noWrap/>
            <w:vAlign w:val="bottom"/>
          </w:tcPr>
          <w:p w14:paraId="731DCEAE" w14:textId="77777777" w:rsidR="00161386" w:rsidRPr="00A564D4" w:rsidRDefault="00161386" w:rsidP="00161386">
            <w:pPr>
              <w:jc w:val="left"/>
              <w:rPr>
                <w:spacing w:val="-4"/>
                <w:sz w:val="28"/>
                <w:szCs w:val="28"/>
              </w:rPr>
            </w:pPr>
            <w:r w:rsidRPr="00A564D4">
              <w:rPr>
                <w:spacing w:val="-4"/>
                <w:sz w:val="28"/>
                <w:szCs w:val="28"/>
              </w:rPr>
              <w:t xml:space="preserve">      Over 3 - 6 months</w:t>
            </w:r>
          </w:p>
        </w:tc>
        <w:tc>
          <w:tcPr>
            <w:tcW w:w="1474" w:type="dxa"/>
            <w:tcBorders>
              <w:top w:val="nil"/>
              <w:left w:val="nil"/>
              <w:right w:val="nil"/>
            </w:tcBorders>
            <w:shd w:val="clear" w:color="auto" w:fill="auto"/>
            <w:noWrap/>
            <w:vAlign w:val="bottom"/>
          </w:tcPr>
          <w:p w14:paraId="598EEF42" w14:textId="77777777" w:rsidR="00161386" w:rsidRPr="00A564D4" w:rsidRDefault="00161386" w:rsidP="00161386">
            <w:pPr>
              <w:tabs>
                <w:tab w:val="decimal" w:pos="1247"/>
              </w:tabs>
              <w:rPr>
                <w:sz w:val="28"/>
                <w:szCs w:val="28"/>
              </w:rPr>
            </w:pPr>
            <w:r w:rsidRPr="00E046A0">
              <w:rPr>
                <w:sz w:val="28"/>
                <w:szCs w:val="28"/>
              </w:rPr>
              <w:t>-</w:t>
            </w:r>
          </w:p>
        </w:tc>
        <w:tc>
          <w:tcPr>
            <w:tcW w:w="1474" w:type="dxa"/>
            <w:tcBorders>
              <w:top w:val="nil"/>
              <w:left w:val="nil"/>
              <w:right w:val="nil"/>
            </w:tcBorders>
            <w:shd w:val="clear" w:color="auto" w:fill="auto"/>
            <w:noWrap/>
            <w:vAlign w:val="bottom"/>
          </w:tcPr>
          <w:p w14:paraId="5B7D8F2A" w14:textId="77777777" w:rsidR="00161386" w:rsidRPr="00A564D4" w:rsidRDefault="00161386" w:rsidP="00161386">
            <w:pPr>
              <w:tabs>
                <w:tab w:val="decimal" w:pos="1078"/>
              </w:tabs>
              <w:rPr>
                <w:sz w:val="28"/>
                <w:szCs w:val="28"/>
              </w:rPr>
            </w:pPr>
            <w:r w:rsidRPr="00A564D4">
              <w:rPr>
                <w:sz w:val="28"/>
                <w:szCs w:val="28"/>
              </w:rPr>
              <w:t>-</w:t>
            </w:r>
          </w:p>
        </w:tc>
        <w:tc>
          <w:tcPr>
            <w:tcW w:w="1474" w:type="dxa"/>
            <w:tcBorders>
              <w:top w:val="nil"/>
              <w:left w:val="nil"/>
              <w:right w:val="nil"/>
            </w:tcBorders>
            <w:shd w:val="clear" w:color="auto" w:fill="auto"/>
            <w:noWrap/>
            <w:vAlign w:val="bottom"/>
          </w:tcPr>
          <w:p w14:paraId="7AEA3671" w14:textId="77777777" w:rsidR="00161386" w:rsidRPr="00A564D4" w:rsidRDefault="00161386" w:rsidP="00161386">
            <w:pPr>
              <w:tabs>
                <w:tab w:val="decimal" w:pos="1247"/>
              </w:tabs>
              <w:rPr>
                <w:sz w:val="28"/>
                <w:szCs w:val="28"/>
              </w:rPr>
            </w:pPr>
            <w:r w:rsidRPr="00A564D4">
              <w:rPr>
                <w:sz w:val="28"/>
                <w:szCs w:val="28"/>
              </w:rPr>
              <w:t>-</w:t>
            </w:r>
          </w:p>
        </w:tc>
        <w:tc>
          <w:tcPr>
            <w:tcW w:w="1474" w:type="dxa"/>
            <w:tcBorders>
              <w:top w:val="nil"/>
              <w:left w:val="nil"/>
              <w:right w:val="nil"/>
            </w:tcBorders>
            <w:shd w:val="clear" w:color="auto" w:fill="auto"/>
            <w:noWrap/>
            <w:vAlign w:val="bottom"/>
          </w:tcPr>
          <w:p w14:paraId="06377461" w14:textId="77777777" w:rsidR="00161386" w:rsidRPr="00A564D4" w:rsidRDefault="00161386" w:rsidP="00161386">
            <w:pPr>
              <w:tabs>
                <w:tab w:val="decimal" w:pos="1247"/>
              </w:tabs>
              <w:rPr>
                <w:sz w:val="28"/>
                <w:szCs w:val="28"/>
              </w:rPr>
            </w:pPr>
            <w:r w:rsidRPr="00A564D4">
              <w:rPr>
                <w:sz w:val="28"/>
                <w:szCs w:val="28"/>
              </w:rPr>
              <w:t>-</w:t>
            </w:r>
          </w:p>
        </w:tc>
      </w:tr>
      <w:tr w:rsidR="00161386" w:rsidRPr="00A564D4" w14:paraId="2D56506C" w14:textId="77777777" w:rsidTr="00A564D4">
        <w:trPr>
          <w:trHeight w:val="397"/>
        </w:trPr>
        <w:tc>
          <w:tcPr>
            <w:tcW w:w="2410" w:type="dxa"/>
            <w:tcBorders>
              <w:top w:val="nil"/>
              <w:left w:val="nil"/>
              <w:bottom w:val="nil"/>
              <w:right w:val="nil"/>
            </w:tcBorders>
            <w:shd w:val="clear" w:color="auto" w:fill="auto"/>
            <w:noWrap/>
            <w:vAlign w:val="bottom"/>
          </w:tcPr>
          <w:p w14:paraId="5FEBFE14" w14:textId="77777777" w:rsidR="00161386" w:rsidRPr="00A564D4" w:rsidRDefault="00161386" w:rsidP="00161386">
            <w:pPr>
              <w:jc w:val="left"/>
              <w:rPr>
                <w:spacing w:val="-4"/>
                <w:sz w:val="28"/>
                <w:szCs w:val="28"/>
              </w:rPr>
            </w:pPr>
            <w:r w:rsidRPr="00A564D4">
              <w:rPr>
                <w:spacing w:val="-4"/>
                <w:sz w:val="28"/>
                <w:szCs w:val="28"/>
              </w:rPr>
              <w:t xml:space="preserve">      Over 6 - 12 months</w:t>
            </w:r>
          </w:p>
        </w:tc>
        <w:tc>
          <w:tcPr>
            <w:tcW w:w="1474" w:type="dxa"/>
            <w:tcBorders>
              <w:left w:val="nil"/>
              <w:bottom w:val="nil"/>
              <w:right w:val="nil"/>
            </w:tcBorders>
            <w:shd w:val="clear" w:color="auto" w:fill="auto"/>
            <w:noWrap/>
            <w:vAlign w:val="bottom"/>
          </w:tcPr>
          <w:p w14:paraId="7B7F2C70" w14:textId="77777777" w:rsidR="00161386" w:rsidRPr="00A564D4" w:rsidRDefault="00161386" w:rsidP="00161386">
            <w:pPr>
              <w:tabs>
                <w:tab w:val="decimal" w:pos="1247"/>
              </w:tabs>
              <w:rPr>
                <w:sz w:val="28"/>
                <w:szCs w:val="28"/>
              </w:rPr>
            </w:pPr>
            <w:r w:rsidRPr="00E046A0">
              <w:rPr>
                <w:sz w:val="28"/>
                <w:szCs w:val="28"/>
              </w:rPr>
              <w:t>-</w:t>
            </w:r>
          </w:p>
        </w:tc>
        <w:tc>
          <w:tcPr>
            <w:tcW w:w="1474" w:type="dxa"/>
            <w:tcBorders>
              <w:left w:val="nil"/>
              <w:bottom w:val="nil"/>
              <w:right w:val="nil"/>
            </w:tcBorders>
            <w:shd w:val="clear" w:color="auto" w:fill="auto"/>
            <w:noWrap/>
            <w:vAlign w:val="bottom"/>
          </w:tcPr>
          <w:p w14:paraId="58D8C976" w14:textId="77777777" w:rsidR="00161386" w:rsidRPr="00A564D4" w:rsidRDefault="00161386" w:rsidP="00161386">
            <w:pPr>
              <w:tabs>
                <w:tab w:val="decimal" w:pos="1078"/>
              </w:tabs>
              <w:rPr>
                <w:sz w:val="28"/>
                <w:szCs w:val="28"/>
              </w:rPr>
            </w:pPr>
            <w:r w:rsidRPr="00A564D4">
              <w:rPr>
                <w:sz w:val="28"/>
                <w:szCs w:val="28"/>
              </w:rPr>
              <w:t>-</w:t>
            </w:r>
          </w:p>
        </w:tc>
        <w:tc>
          <w:tcPr>
            <w:tcW w:w="1474" w:type="dxa"/>
            <w:tcBorders>
              <w:left w:val="nil"/>
              <w:bottom w:val="nil"/>
              <w:right w:val="nil"/>
            </w:tcBorders>
            <w:shd w:val="clear" w:color="auto" w:fill="auto"/>
            <w:noWrap/>
            <w:vAlign w:val="bottom"/>
          </w:tcPr>
          <w:p w14:paraId="0FB5889D" w14:textId="77777777" w:rsidR="00161386" w:rsidRPr="00A564D4" w:rsidRDefault="00161386" w:rsidP="00161386">
            <w:pPr>
              <w:tabs>
                <w:tab w:val="decimal" w:pos="1247"/>
              </w:tabs>
              <w:rPr>
                <w:sz w:val="28"/>
                <w:szCs w:val="28"/>
              </w:rPr>
            </w:pPr>
            <w:r w:rsidRPr="00A564D4">
              <w:rPr>
                <w:sz w:val="28"/>
                <w:szCs w:val="28"/>
              </w:rPr>
              <w:t>-</w:t>
            </w:r>
          </w:p>
        </w:tc>
        <w:tc>
          <w:tcPr>
            <w:tcW w:w="1474" w:type="dxa"/>
            <w:tcBorders>
              <w:left w:val="nil"/>
              <w:bottom w:val="nil"/>
              <w:right w:val="nil"/>
            </w:tcBorders>
            <w:shd w:val="clear" w:color="auto" w:fill="auto"/>
            <w:noWrap/>
            <w:vAlign w:val="bottom"/>
          </w:tcPr>
          <w:p w14:paraId="4246B338" w14:textId="77777777" w:rsidR="00161386" w:rsidRPr="00A564D4" w:rsidRDefault="00161386" w:rsidP="00161386">
            <w:pPr>
              <w:tabs>
                <w:tab w:val="decimal" w:pos="1247"/>
              </w:tabs>
              <w:rPr>
                <w:sz w:val="28"/>
                <w:szCs w:val="28"/>
              </w:rPr>
            </w:pPr>
            <w:r w:rsidRPr="00A564D4">
              <w:rPr>
                <w:sz w:val="28"/>
                <w:szCs w:val="28"/>
              </w:rPr>
              <w:t>-</w:t>
            </w:r>
          </w:p>
        </w:tc>
      </w:tr>
      <w:tr w:rsidR="00161386" w:rsidRPr="00A564D4" w14:paraId="35099101" w14:textId="77777777" w:rsidTr="00A564D4">
        <w:trPr>
          <w:trHeight w:val="397"/>
        </w:trPr>
        <w:tc>
          <w:tcPr>
            <w:tcW w:w="2410" w:type="dxa"/>
            <w:tcBorders>
              <w:top w:val="nil"/>
              <w:left w:val="nil"/>
              <w:bottom w:val="nil"/>
              <w:right w:val="nil"/>
            </w:tcBorders>
            <w:shd w:val="clear" w:color="auto" w:fill="auto"/>
            <w:noWrap/>
            <w:vAlign w:val="bottom"/>
          </w:tcPr>
          <w:p w14:paraId="63581A58" w14:textId="77777777" w:rsidR="00161386" w:rsidRPr="00A564D4" w:rsidRDefault="00161386" w:rsidP="00161386">
            <w:pPr>
              <w:jc w:val="left"/>
              <w:rPr>
                <w:spacing w:val="-4"/>
                <w:sz w:val="28"/>
                <w:szCs w:val="28"/>
              </w:rPr>
            </w:pPr>
            <w:r w:rsidRPr="00A564D4">
              <w:rPr>
                <w:spacing w:val="-4"/>
                <w:sz w:val="28"/>
                <w:szCs w:val="28"/>
              </w:rPr>
              <w:t xml:space="preserve">      Over 12 months</w:t>
            </w:r>
          </w:p>
        </w:tc>
        <w:tc>
          <w:tcPr>
            <w:tcW w:w="1474" w:type="dxa"/>
            <w:tcBorders>
              <w:left w:val="nil"/>
              <w:bottom w:val="nil"/>
              <w:right w:val="nil"/>
            </w:tcBorders>
            <w:shd w:val="clear" w:color="auto" w:fill="auto"/>
            <w:noWrap/>
            <w:vAlign w:val="bottom"/>
          </w:tcPr>
          <w:p w14:paraId="45F79D60" w14:textId="77777777" w:rsidR="00161386" w:rsidRPr="00A564D4" w:rsidRDefault="00161386" w:rsidP="00161386">
            <w:pPr>
              <w:pBdr>
                <w:bottom w:val="single" w:sz="6" w:space="1" w:color="auto"/>
              </w:pBdr>
              <w:tabs>
                <w:tab w:val="decimal" w:pos="1247"/>
              </w:tabs>
              <w:rPr>
                <w:sz w:val="28"/>
                <w:szCs w:val="28"/>
              </w:rPr>
            </w:pPr>
            <w:r w:rsidRPr="00E046A0">
              <w:rPr>
                <w:sz w:val="28"/>
                <w:szCs w:val="28"/>
              </w:rPr>
              <w:t>1,420,220</w:t>
            </w:r>
          </w:p>
        </w:tc>
        <w:tc>
          <w:tcPr>
            <w:tcW w:w="1474" w:type="dxa"/>
            <w:tcBorders>
              <w:left w:val="nil"/>
              <w:bottom w:val="nil"/>
              <w:right w:val="nil"/>
            </w:tcBorders>
            <w:shd w:val="clear" w:color="auto" w:fill="auto"/>
            <w:noWrap/>
            <w:vAlign w:val="bottom"/>
          </w:tcPr>
          <w:p w14:paraId="475D4BEF" w14:textId="77777777" w:rsidR="00161386" w:rsidRPr="00A564D4" w:rsidRDefault="00161386" w:rsidP="00161386">
            <w:pPr>
              <w:pBdr>
                <w:bottom w:val="single" w:sz="6" w:space="1" w:color="auto"/>
              </w:pBdr>
              <w:tabs>
                <w:tab w:val="decimal" w:pos="1247"/>
              </w:tabs>
              <w:rPr>
                <w:sz w:val="28"/>
                <w:szCs w:val="28"/>
              </w:rPr>
            </w:pPr>
            <w:r w:rsidRPr="00A564D4">
              <w:rPr>
                <w:sz w:val="28"/>
                <w:szCs w:val="28"/>
              </w:rPr>
              <w:t>3,416,280</w:t>
            </w:r>
          </w:p>
        </w:tc>
        <w:tc>
          <w:tcPr>
            <w:tcW w:w="1474" w:type="dxa"/>
            <w:tcBorders>
              <w:left w:val="nil"/>
              <w:bottom w:val="nil"/>
              <w:right w:val="nil"/>
            </w:tcBorders>
            <w:shd w:val="clear" w:color="auto" w:fill="auto"/>
            <w:noWrap/>
            <w:vAlign w:val="bottom"/>
          </w:tcPr>
          <w:p w14:paraId="6136E46B" w14:textId="77777777" w:rsidR="00161386" w:rsidRPr="00A564D4" w:rsidRDefault="00161386" w:rsidP="00161386">
            <w:pPr>
              <w:pBdr>
                <w:bottom w:val="single" w:sz="6" w:space="1" w:color="auto"/>
              </w:pBdr>
              <w:tabs>
                <w:tab w:val="decimal" w:pos="1247"/>
              </w:tabs>
              <w:rPr>
                <w:sz w:val="28"/>
                <w:szCs w:val="28"/>
              </w:rPr>
            </w:pPr>
            <w:r w:rsidRPr="00A564D4">
              <w:rPr>
                <w:sz w:val="28"/>
                <w:szCs w:val="28"/>
              </w:rPr>
              <w:t>-</w:t>
            </w:r>
          </w:p>
        </w:tc>
        <w:tc>
          <w:tcPr>
            <w:tcW w:w="1474" w:type="dxa"/>
            <w:tcBorders>
              <w:left w:val="nil"/>
              <w:bottom w:val="nil"/>
              <w:right w:val="nil"/>
            </w:tcBorders>
            <w:shd w:val="clear" w:color="auto" w:fill="auto"/>
            <w:noWrap/>
            <w:vAlign w:val="bottom"/>
          </w:tcPr>
          <w:p w14:paraId="11E5B97C" w14:textId="77777777" w:rsidR="00161386" w:rsidRPr="00A564D4" w:rsidRDefault="00161386" w:rsidP="00161386">
            <w:pPr>
              <w:pBdr>
                <w:bottom w:val="single" w:sz="6" w:space="1" w:color="auto"/>
              </w:pBdr>
              <w:tabs>
                <w:tab w:val="decimal" w:pos="1247"/>
              </w:tabs>
              <w:rPr>
                <w:sz w:val="28"/>
                <w:szCs w:val="28"/>
              </w:rPr>
            </w:pPr>
            <w:r w:rsidRPr="00A564D4">
              <w:rPr>
                <w:sz w:val="28"/>
                <w:szCs w:val="28"/>
              </w:rPr>
              <w:t>-</w:t>
            </w:r>
          </w:p>
        </w:tc>
      </w:tr>
      <w:tr w:rsidR="00161386" w:rsidRPr="00A564D4" w14:paraId="0F6E52A5" w14:textId="77777777" w:rsidTr="00A564D4">
        <w:trPr>
          <w:trHeight w:val="397"/>
        </w:trPr>
        <w:tc>
          <w:tcPr>
            <w:tcW w:w="2410" w:type="dxa"/>
            <w:tcBorders>
              <w:top w:val="nil"/>
              <w:left w:val="nil"/>
              <w:bottom w:val="nil"/>
              <w:right w:val="nil"/>
            </w:tcBorders>
            <w:shd w:val="clear" w:color="auto" w:fill="auto"/>
            <w:noWrap/>
            <w:vAlign w:val="bottom"/>
          </w:tcPr>
          <w:p w14:paraId="4B0CADBA" w14:textId="77777777" w:rsidR="00161386" w:rsidRPr="00A564D4" w:rsidRDefault="00161386" w:rsidP="00161386">
            <w:pPr>
              <w:jc w:val="left"/>
              <w:rPr>
                <w:b/>
                <w:bCs/>
                <w:spacing w:val="-4"/>
                <w:sz w:val="28"/>
                <w:szCs w:val="28"/>
              </w:rPr>
            </w:pPr>
            <w:r w:rsidRPr="00A564D4">
              <w:rPr>
                <w:b/>
                <w:bCs/>
                <w:spacing w:val="-4"/>
                <w:sz w:val="28"/>
                <w:szCs w:val="28"/>
              </w:rPr>
              <w:t>Total trade receivables</w:t>
            </w:r>
            <w:r w:rsidRPr="00A564D4">
              <w:rPr>
                <w:spacing w:val="-4"/>
                <w:sz w:val="28"/>
                <w:szCs w:val="28"/>
              </w:rPr>
              <w:t xml:space="preserve"> </w:t>
            </w:r>
          </w:p>
        </w:tc>
        <w:tc>
          <w:tcPr>
            <w:tcW w:w="1474" w:type="dxa"/>
            <w:tcBorders>
              <w:top w:val="nil"/>
              <w:left w:val="nil"/>
              <w:bottom w:val="nil"/>
              <w:right w:val="nil"/>
            </w:tcBorders>
            <w:shd w:val="clear" w:color="auto" w:fill="auto"/>
            <w:noWrap/>
            <w:vAlign w:val="bottom"/>
          </w:tcPr>
          <w:p w14:paraId="407194A8" w14:textId="77777777" w:rsidR="00161386" w:rsidRPr="00A564D4" w:rsidRDefault="00161386" w:rsidP="00161386">
            <w:pPr>
              <w:pBdr>
                <w:bottom w:val="double" w:sz="6" w:space="1" w:color="auto"/>
              </w:pBdr>
              <w:tabs>
                <w:tab w:val="decimal" w:pos="1247"/>
              </w:tabs>
              <w:rPr>
                <w:sz w:val="28"/>
                <w:szCs w:val="28"/>
              </w:rPr>
            </w:pPr>
            <w:r w:rsidRPr="00E046A0">
              <w:rPr>
                <w:sz w:val="28"/>
                <w:szCs w:val="28"/>
              </w:rPr>
              <w:t>12,674,978</w:t>
            </w:r>
          </w:p>
        </w:tc>
        <w:tc>
          <w:tcPr>
            <w:tcW w:w="1474" w:type="dxa"/>
            <w:tcBorders>
              <w:top w:val="nil"/>
              <w:left w:val="nil"/>
              <w:bottom w:val="nil"/>
              <w:right w:val="nil"/>
            </w:tcBorders>
            <w:shd w:val="clear" w:color="auto" w:fill="auto"/>
            <w:noWrap/>
            <w:vAlign w:val="bottom"/>
          </w:tcPr>
          <w:p w14:paraId="6060D3EF" w14:textId="77777777" w:rsidR="00161386" w:rsidRPr="00A564D4" w:rsidRDefault="00161386" w:rsidP="00161386">
            <w:pPr>
              <w:pBdr>
                <w:bottom w:val="double" w:sz="6" w:space="1" w:color="auto"/>
              </w:pBdr>
              <w:tabs>
                <w:tab w:val="decimal" w:pos="1247"/>
              </w:tabs>
              <w:rPr>
                <w:sz w:val="28"/>
                <w:szCs w:val="28"/>
              </w:rPr>
            </w:pPr>
            <w:r w:rsidRPr="00A564D4">
              <w:rPr>
                <w:sz w:val="28"/>
                <w:szCs w:val="28"/>
              </w:rPr>
              <w:t>18,964,394</w:t>
            </w:r>
          </w:p>
        </w:tc>
        <w:tc>
          <w:tcPr>
            <w:tcW w:w="1474" w:type="dxa"/>
            <w:tcBorders>
              <w:top w:val="nil"/>
              <w:left w:val="nil"/>
              <w:bottom w:val="nil"/>
              <w:right w:val="nil"/>
            </w:tcBorders>
            <w:shd w:val="clear" w:color="auto" w:fill="auto"/>
            <w:noWrap/>
            <w:vAlign w:val="bottom"/>
          </w:tcPr>
          <w:p w14:paraId="7DAF6F08" w14:textId="77777777" w:rsidR="00161386" w:rsidRPr="00A564D4" w:rsidRDefault="00161386" w:rsidP="00161386">
            <w:pPr>
              <w:pBdr>
                <w:bottom w:val="double" w:sz="6" w:space="1" w:color="auto"/>
              </w:pBdr>
              <w:tabs>
                <w:tab w:val="decimal" w:pos="1247"/>
              </w:tabs>
              <w:rPr>
                <w:sz w:val="28"/>
                <w:szCs w:val="28"/>
              </w:rPr>
            </w:pPr>
            <w:r w:rsidRPr="00A564D4">
              <w:rPr>
                <w:sz w:val="28"/>
                <w:szCs w:val="28"/>
              </w:rPr>
              <w:t>-</w:t>
            </w:r>
          </w:p>
        </w:tc>
        <w:tc>
          <w:tcPr>
            <w:tcW w:w="1474" w:type="dxa"/>
            <w:tcBorders>
              <w:top w:val="nil"/>
              <w:left w:val="nil"/>
              <w:bottom w:val="nil"/>
              <w:right w:val="nil"/>
            </w:tcBorders>
            <w:shd w:val="clear" w:color="auto" w:fill="auto"/>
            <w:noWrap/>
            <w:vAlign w:val="bottom"/>
          </w:tcPr>
          <w:p w14:paraId="4E4385BC" w14:textId="77777777" w:rsidR="00161386" w:rsidRPr="00A564D4" w:rsidRDefault="00161386" w:rsidP="00161386">
            <w:pPr>
              <w:pBdr>
                <w:bottom w:val="double" w:sz="6" w:space="1" w:color="auto"/>
              </w:pBdr>
              <w:tabs>
                <w:tab w:val="decimal" w:pos="1247"/>
              </w:tabs>
              <w:rPr>
                <w:sz w:val="28"/>
                <w:szCs w:val="28"/>
              </w:rPr>
            </w:pPr>
            <w:r w:rsidRPr="00A564D4">
              <w:rPr>
                <w:sz w:val="28"/>
                <w:szCs w:val="28"/>
              </w:rPr>
              <w:t>-</w:t>
            </w:r>
          </w:p>
        </w:tc>
      </w:tr>
    </w:tbl>
    <w:p w14:paraId="16653326" w14:textId="7345BC4F" w:rsidR="00581BCC" w:rsidRPr="00A564D4" w:rsidRDefault="00161386" w:rsidP="00161386">
      <w:pPr>
        <w:pStyle w:val="ListParagraph"/>
        <w:spacing w:before="120"/>
        <w:ind w:left="600"/>
        <w:rPr>
          <w:sz w:val="28"/>
          <w:szCs w:val="28"/>
        </w:rPr>
      </w:pPr>
      <w:r w:rsidRPr="00A564D4">
        <w:rPr>
          <w:sz w:val="28"/>
          <w:szCs w:val="28"/>
        </w:rPr>
        <w:t>The receivables o</w:t>
      </w:r>
      <w:r w:rsidR="009F3AA5">
        <w:rPr>
          <w:sz w:val="28"/>
          <w:szCs w:val="28"/>
        </w:rPr>
        <w:t>verdue for 12 months represent 4</w:t>
      </w:r>
      <w:r w:rsidRPr="00A564D4">
        <w:rPr>
          <w:sz w:val="28"/>
          <w:szCs w:val="28"/>
        </w:rPr>
        <w:t xml:space="preserve"> receivables which are under installment </w:t>
      </w:r>
      <w:r w:rsidR="009F3AA5">
        <w:rPr>
          <w:sz w:val="28"/>
          <w:szCs w:val="28"/>
        </w:rPr>
        <w:t>receivable</w:t>
      </w:r>
      <w:r w:rsidRPr="00A564D4">
        <w:rPr>
          <w:sz w:val="28"/>
          <w:szCs w:val="28"/>
        </w:rPr>
        <w:t>. The Management expects to be able to collect the full amount of such outstanding balances.</w:t>
      </w:r>
    </w:p>
    <w:p w14:paraId="4E4BD4DD" w14:textId="60DCCAC0" w:rsidR="00C62DEF" w:rsidRPr="00A564D4" w:rsidRDefault="00C62DEF" w:rsidP="00402F6C">
      <w:pPr>
        <w:numPr>
          <w:ilvl w:val="0"/>
          <w:numId w:val="1"/>
        </w:numPr>
        <w:tabs>
          <w:tab w:val="clear" w:pos="562"/>
        </w:tabs>
        <w:spacing w:before="240"/>
        <w:ind w:left="567" w:hanging="567"/>
        <w:jc w:val="both"/>
        <w:rPr>
          <w:b/>
          <w:bCs/>
          <w:sz w:val="28"/>
          <w:szCs w:val="28"/>
        </w:rPr>
      </w:pPr>
      <w:r w:rsidRPr="00A564D4">
        <w:rPr>
          <w:b/>
          <w:bCs/>
          <w:sz w:val="28"/>
          <w:szCs w:val="28"/>
        </w:rPr>
        <w:t>FACTORING RECEIVABLE</w:t>
      </w:r>
      <w:r w:rsidR="009F3AA5">
        <w:rPr>
          <w:b/>
          <w:bCs/>
          <w:sz w:val="28"/>
          <w:szCs w:val="28"/>
        </w:rPr>
        <w:t>S</w:t>
      </w:r>
      <w:r w:rsidRPr="00A564D4">
        <w:rPr>
          <w:b/>
          <w:bCs/>
          <w:sz w:val="28"/>
          <w:szCs w:val="28"/>
        </w:rPr>
        <w:t xml:space="preserve"> - NET</w:t>
      </w:r>
    </w:p>
    <w:p w14:paraId="1F244A87" w14:textId="55560A7A" w:rsidR="00C62DEF" w:rsidRDefault="00C62DEF" w:rsidP="00FE10E4">
      <w:pPr>
        <w:pStyle w:val="ListParagraph"/>
        <w:spacing w:before="120"/>
        <w:ind w:left="600"/>
        <w:rPr>
          <w:sz w:val="28"/>
          <w:szCs w:val="28"/>
        </w:rPr>
      </w:pPr>
      <w:r w:rsidRPr="00A564D4">
        <w:rPr>
          <w:spacing w:val="4"/>
          <w:sz w:val="28"/>
          <w:szCs w:val="28"/>
        </w:rPr>
        <w:t>Factoring receivable</w:t>
      </w:r>
      <w:r w:rsidR="009F3AA5">
        <w:rPr>
          <w:spacing w:val="4"/>
          <w:sz w:val="28"/>
          <w:szCs w:val="28"/>
        </w:rPr>
        <w:t>s</w:t>
      </w:r>
      <w:r w:rsidRPr="00A564D4">
        <w:rPr>
          <w:spacing w:val="4"/>
          <w:sz w:val="28"/>
          <w:szCs w:val="28"/>
        </w:rPr>
        <w:t xml:space="preserve"> </w:t>
      </w:r>
      <w:r w:rsidRPr="00A564D4">
        <w:rPr>
          <w:sz w:val="28"/>
          <w:szCs w:val="28"/>
        </w:rPr>
        <w:t xml:space="preserve">as at December </w:t>
      </w:r>
      <w:r w:rsidRPr="00E046A0">
        <w:rPr>
          <w:sz w:val="28"/>
          <w:szCs w:val="28"/>
        </w:rPr>
        <w:t>31</w:t>
      </w:r>
      <w:r w:rsidRPr="00A564D4">
        <w:rPr>
          <w:sz w:val="28"/>
          <w:szCs w:val="28"/>
        </w:rPr>
        <w:t>, consisted of:</w:t>
      </w:r>
    </w:p>
    <w:tbl>
      <w:tblPr>
        <w:tblW w:w="9027" w:type="dxa"/>
        <w:tblInd w:w="510" w:type="dxa"/>
        <w:tblLayout w:type="fixed"/>
        <w:tblCellMar>
          <w:left w:w="57" w:type="dxa"/>
          <w:right w:w="57" w:type="dxa"/>
        </w:tblCellMar>
        <w:tblLook w:val="04A0" w:firstRow="1" w:lastRow="0" w:firstColumn="1" w:lastColumn="0" w:noHBand="0" w:noVBand="1"/>
      </w:tblPr>
      <w:tblGrid>
        <w:gridCol w:w="3173"/>
        <w:gridCol w:w="1396"/>
        <w:gridCol w:w="1486"/>
        <w:gridCol w:w="1482"/>
        <w:gridCol w:w="1482"/>
        <w:gridCol w:w="8"/>
      </w:tblGrid>
      <w:tr w:rsidR="007F5D80" w:rsidRPr="00A564D4" w14:paraId="4FD94E78" w14:textId="77777777" w:rsidTr="006F3554">
        <w:trPr>
          <w:trHeight w:val="397"/>
        </w:trPr>
        <w:tc>
          <w:tcPr>
            <w:tcW w:w="3173" w:type="dxa"/>
            <w:tcBorders>
              <w:top w:val="nil"/>
              <w:left w:val="nil"/>
              <w:bottom w:val="nil"/>
              <w:right w:val="nil"/>
            </w:tcBorders>
            <w:shd w:val="clear" w:color="auto" w:fill="auto"/>
            <w:noWrap/>
            <w:vAlign w:val="bottom"/>
          </w:tcPr>
          <w:p w14:paraId="26363427" w14:textId="77777777" w:rsidR="007F5D80" w:rsidRPr="00A564D4" w:rsidRDefault="007F5D80" w:rsidP="00C9446F">
            <w:pPr>
              <w:jc w:val="center"/>
              <w:rPr>
                <w:sz w:val="28"/>
                <w:szCs w:val="28"/>
              </w:rPr>
            </w:pPr>
          </w:p>
        </w:tc>
        <w:tc>
          <w:tcPr>
            <w:tcW w:w="5854" w:type="dxa"/>
            <w:gridSpan w:val="5"/>
            <w:tcBorders>
              <w:top w:val="nil"/>
              <w:left w:val="nil"/>
              <w:right w:val="nil"/>
            </w:tcBorders>
            <w:shd w:val="clear" w:color="auto" w:fill="auto"/>
            <w:noWrap/>
          </w:tcPr>
          <w:p w14:paraId="06FA6AA1" w14:textId="7C6743CC" w:rsidR="007F5D80" w:rsidRPr="00A564D4" w:rsidRDefault="007F5D80" w:rsidP="00C9446F">
            <w:pPr>
              <w:pBdr>
                <w:bottom w:val="single" w:sz="6" w:space="1" w:color="auto"/>
              </w:pBdr>
              <w:jc w:val="center"/>
              <w:rPr>
                <w:sz w:val="28"/>
                <w:szCs w:val="28"/>
              </w:rPr>
            </w:pPr>
            <w:r w:rsidRPr="00A564D4">
              <w:rPr>
                <w:sz w:val="28"/>
                <w:szCs w:val="28"/>
              </w:rPr>
              <w:t>Unit: Baht</w:t>
            </w:r>
          </w:p>
        </w:tc>
      </w:tr>
      <w:tr w:rsidR="007F5D80" w:rsidRPr="00A564D4" w14:paraId="75A9F128" w14:textId="77777777" w:rsidTr="006F3554">
        <w:trPr>
          <w:trHeight w:val="397"/>
        </w:trPr>
        <w:tc>
          <w:tcPr>
            <w:tcW w:w="3173" w:type="dxa"/>
            <w:tcBorders>
              <w:top w:val="nil"/>
              <w:left w:val="nil"/>
              <w:bottom w:val="nil"/>
              <w:right w:val="nil"/>
            </w:tcBorders>
            <w:shd w:val="clear" w:color="auto" w:fill="auto"/>
            <w:noWrap/>
            <w:vAlign w:val="bottom"/>
          </w:tcPr>
          <w:p w14:paraId="08D66BD3" w14:textId="77777777" w:rsidR="007F5D80" w:rsidRPr="00A564D4" w:rsidRDefault="007F5D80" w:rsidP="007F5D80">
            <w:pPr>
              <w:jc w:val="center"/>
              <w:rPr>
                <w:sz w:val="28"/>
                <w:szCs w:val="28"/>
              </w:rPr>
            </w:pPr>
          </w:p>
        </w:tc>
        <w:tc>
          <w:tcPr>
            <w:tcW w:w="2882" w:type="dxa"/>
            <w:gridSpan w:val="2"/>
            <w:tcBorders>
              <w:top w:val="nil"/>
              <w:left w:val="nil"/>
              <w:right w:val="nil"/>
            </w:tcBorders>
            <w:shd w:val="clear" w:color="auto" w:fill="auto"/>
            <w:noWrap/>
          </w:tcPr>
          <w:p w14:paraId="24F32E22" w14:textId="5E3595D6" w:rsidR="007F5D80" w:rsidRPr="00A564D4" w:rsidRDefault="007F5D80" w:rsidP="007F5D80">
            <w:pPr>
              <w:pBdr>
                <w:bottom w:val="single" w:sz="6" w:space="1" w:color="auto"/>
              </w:pBdr>
              <w:jc w:val="center"/>
              <w:rPr>
                <w:sz w:val="28"/>
                <w:szCs w:val="28"/>
              </w:rPr>
            </w:pPr>
            <w:r w:rsidRPr="00A564D4">
              <w:rPr>
                <w:sz w:val="28"/>
                <w:szCs w:val="28"/>
              </w:rPr>
              <w:t>Consolidated financial statements</w:t>
            </w:r>
          </w:p>
        </w:tc>
        <w:tc>
          <w:tcPr>
            <w:tcW w:w="2972" w:type="dxa"/>
            <w:gridSpan w:val="3"/>
            <w:tcBorders>
              <w:top w:val="nil"/>
              <w:left w:val="nil"/>
              <w:right w:val="nil"/>
            </w:tcBorders>
            <w:shd w:val="clear" w:color="auto" w:fill="auto"/>
            <w:noWrap/>
          </w:tcPr>
          <w:p w14:paraId="203D95D6" w14:textId="48C21FB0" w:rsidR="007F5D80" w:rsidRPr="00A564D4" w:rsidRDefault="007F5D80" w:rsidP="007F5D80">
            <w:pPr>
              <w:pBdr>
                <w:bottom w:val="single" w:sz="6" w:space="1" w:color="auto"/>
              </w:pBdr>
              <w:jc w:val="center"/>
              <w:rPr>
                <w:sz w:val="28"/>
                <w:szCs w:val="28"/>
              </w:rPr>
            </w:pPr>
            <w:r w:rsidRPr="00A564D4">
              <w:rPr>
                <w:sz w:val="28"/>
                <w:szCs w:val="28"/>
              </w:rPr>
              <w:t>Separate financial statements</w:t>
            </w:r>
          </w:p>
        </w:tc>
      </w:tr>
      <w:tr w:rsidR="00C9446F" w:rsidRPr="00A564D4" w14:paraId="771D0DEB" w14:textId="77777777" w:rsidTr="006F3554">
        <w:trPr>
          <w:gridAfter w:val="1"/>
          <w:wAfter w:w="8" w:type="dxa"/>
          <w:trHeight w:val="397"/>
        </w:trPr>
        <w:tc>
          <w:tcPr>
            <w:tcW w:w="3173" w:type="dxa"/>
            <w:tcBorders>
              <w:top w:val="nil"/>
              <w:left w:val="nil"/>
              <w:bottom w:val="nil"/>
              <w:right w:val="nil"/>
            </w:tcBorders>
            <w:shd w:val="clear" w:color="auto" w:fill="auto"/>
            <w:noWrap/>
            <w:vAlign w:val="bottom"/>
            <w:hideMark/>
          </w:tcPr>
          <w:p w14:paraId="5EA44355" w14:textId="77777777" w:rsidR="00C9446F" w:rsidRPr="00A564D4" w:rsidRDefault="00C9446F" w:rsidP="00C9446F">
            <w:pPr>
              <w:jc w:val="center"/>
              <w:rPr>
                <w:sz w:val="28"/>
                <w:szCs w:val="28"/>
              </w:rPr>
            </w:pPr>
          </w:p>
        </w:tc>
        <w:tc>
          <w:tcPr>
            <w:tcW w:w="1396" w:type="dxa"/>
            <w:tcBorders>
              <w:top w:val="nil"/>
              <w:left w:val="nil"/>
              <w:right w:val="nil"/>
            </w:tcBorders>
            <w:shd w:val="clear" w:color="auto" w:fill="auto"/>
            <w:noWrap/>
            <w:hideMark/>
          </w:tcPr>
          <w:p w14:paraId="5EB809BD" w14:textId="77777777" w:rsidR="00C9446F" w:rsidRPr="00A564D4" w:rsidRDefault="00C9446F" w:rsidP="00C9446F">
            <w:pPr>
              <w:pBdr>
                <w:bottom w:val="single" w:sz="6" w:space="1" w:color="auto"/>
              </w:pBdr>
              <w:jc w:val="center"/>
              <w:rPr>
                <w:sz w:val="28"/>
                <w:szCs w:val="28"/>
              </w:rPr>
            </w:pPr>
            <w:r w:rsidRPr="00A564D4">
              <w:rPr>
                <w:sz w:val="28"/>
                <w:szCs w:val="28"/>
              </w:rPr>
              <w:t>2019</w:t>
            </w:r>
          </w:p>
        </w:tc>
        <w:tc>
          <w:tcPr>
            <w:tcW w:w="1486" w:type="dxa"/>
            <w:tcBorders>
              <w:top w:val="nil"/>
              <w:left w:val="nil"/>
              <w:right w:val="nil"/>
            </w:tcBorders>
            <w:shd w:val="clear" w:color="auto" w:fill="auto"/>
            <w:noWrap/>
            <w:hideMark/>
          </w:tcPr>
          <w:p w14:paraId="555A8D26" w14:textId="77777777" w:rsidR="00C9446F" w:rsidRPr="00A564D4" w:rsidRDefault="00C9446F" w:rsidP="00C9446F">
            <w:pPr>
              <w:pBdr>
                <w:bottom w:val="single" w:sz="6" w:space="1" w:color="auto"/>
              </w:pBdr>
              <w:jc w:val="center"/>
              <w:rPr>
                <w:sz w:val="28"/>
                <w:szCs w:val="28"/>
              </w:rPr>
            </w:pPr>
            <w:r w:rsidRPr="00A564D4">
              <w:rPr>
                <w:sz w:val="28"/>
                <w:szCs w:val="28"/>
              </w:rPr>
              <w:t>2018</w:t>
            </w:r>
          </w:p>
        </w:tc>
        <w:tc>
          <w:tcPr>
            <w:tcW w:w="1482" w:type="dxa"/>
            <w:tcBorders>
              <w:top w:val="nil"/>
              <w:left w:val="nil"/>
              <w:right w:val="nil"/>
            </w:tcBorders>
            <w:shd w:val="clear" w:color="auto" w:fill="auto"/>
            <w:noWrap/>
            <w:hideMark/>
          </w:tcPr>
          <w:p w14:paraId="0DE5BD74" w14:textId="77777777" w:rsidR="00C9446F" w:rsidRPr="00A564D4" w:rsidRDefault="00C9446F" w:rsidP="00C9446F">
            <w:pPr>
              <w:pBdr>
                <w:bottom w:val="single" w:sz="6" w:space="1" w:color="auto"/>
              </w:pBdr>
              <w:jc w:val="center"/>
              <w:rPr>
                <w:sz w:val="28"/>
                <w:szCs w:val="28"/>
              </w:rPr>
            </w:pPr>
            <w:r w:rsidRPr="00A564D4">
              <w:rPr>
                <w:sz w:val="28"/>
                <w:szCs w:val="28"/>
              </w:rPr>
              <w:t>2019</w:t>
            </w:r>
          </w:p>
        </w:tc>
        <w:tc>
          <w:tcPr>
            <w:tcW w:w="1482" w:type="dxa"/>
            <w:tcBorders>
              <w:top w:val="nil"/>
              <w:left w:val="nil"/>
              <w:right w:val="nil"/>
            </w:tcBorders>
            <w:shd w:val="clear" w:color="auto" w:fill="auto"/>
            <w:noWrap/>
            <w:hideMark/>
          </w:tcPr>
          <w:p w14:paraId="41A1CC07" w14:textId="77777777" w:rsidR="00C9446F" w:rsidRPr="00A564D4" w:rsidRDefault="00C9446F" w:rsidP="00C9446F">
            <w:pPr>
              <w:pBdr>
                <w:bottom w:val="single" w:sz="6" w:space="1" w:color="auto"/>
              </w:pBdr>
              <w:jc w:val="center"/>
              <w:rPr>
                <w:sz w:val="28"/>
                <w:szCs w:val="28"/>
              </w:rPr>
            </w:pPr>
            <w:r w:rsidRPr="00A564D4">
              <w:rPr>
                <w:sz w:val="28"/>
                <w:szCs w:val="28"/>
              </w:rPr>
              <w:t>2018</w:t>
            </w:r>
          </w:p>
        </w:tc>
      </w:tr>
      <w:tr w:rsidR="00C9446F" w:rsidRPr="00A564D4" w14:paraId="3EFD7B9A" w14:textId="77777777" w:rsidTr="006F3554">
        <w:trPr>
          <w:gridAfter w:val="1"/>
          <w:wAfter w:w="8" w:type="dxa"/>
          <w:trHeight w:val="397"/>
        </w:trPr>
        <w:tc>
          <w:tcPr>
            <w:tcW w:w="3173" w:type="dxa"/>
            <w:tcBorders>
              <w:top w:val="nil"/>
              <w:left w:val="nil"/>
              <w:bottom w:val="nil"/>
              <w:right w:val="nil"/>
            </w:tcBorders>
            <w:shd w:val="clear" w:color="auto" w:fill="auto"/>
            <w:noWrap/>
          </w:tcPr>
          <w:p w14:paraId="30ABE75C" w14:textId="77777777" w:rsidR="00C9446F" w:rsidRPr="00A564D4" w:rsidRDefault="00C9446F" w:rsidP="00C9446F">
            <w:pPr>
              <w:ind w:left="284" w:hanging="284"/>
              <w:rPr>
                <w:sz w:val="28"/>
                <w:szCs w:val="28"/>
              </w:rPr>
            </w:pPr>
            <w:r w:rsidRPr="00A564D4">
              <w:rPr>
                <w:sz w:val="28"/>
                <w:szCs w:val="28"/>
              </w:rPr>
              <w:t>Factoring receivable</w:t>
            </w:r>
          </w:p>
        </w:tc>
        <w:tc>
          <w:tcPr>
            <w:tcW w:w="1396" w:type="dxa"/>
            <w:tcBorders>
              <w:top w:val="nil"/>
              <w:left w:val="nil"/>
              <w:right w:val="nil"/>
            </w:tcBorders>
            <w:shd w:val="clear" w:color="auto" w:fill="auto"/>
            <w:noWrap/>
            <w:vAlign w:val="bottom"/>
          </w:tcPr>
          <w:p w14:paraId="4DD778FB" w14:textId="77777777" w:rsidR="00C9446F" w:rsidRPr="00A564D4" w:rsidRDefault="00C9446F" w:rsidP="00C9446F">
            <w:pPr>
              <w:tabs>
                <w:tab w:val="decimal" w:pos="1247"/>
              </w:tabs>
              <w:rPr>
                <w:sz w:val="28"/>
                <w:szCs w:val="28"/>
              </w:rPr>
            </w:pPr>
            <w:r w:rsidRPr="00A564D4">
              <w:rPr>
                <w:sz w:val="28"/>
                <w:szCs w:val="28"/>
              </w:rPr>
              <w:t>6,723,222</w:t>
            </w:r>
          </w:p>
        </w:tc>
        <w:tc>
          <w:tcPr>
            <w:tcW w:w="1486" w:type="dxa"/>
            <w:tcBorders>
              <w:top w:val="nil"/>
              <w:left w:val="nil"/>
              <w:right w:val="nil"/>
            </w:tcBorders>
            <w:shd w:val="clear" w:color="auto" w:fill="auto"/>
            <w:noWrap/>
            <w:vAlign w:val="bottom"/>
          </w:tcPr>
          <w:p w14:paraId="5E4916BD" w14:textId="77777777" w:rsidR="00C9446F" w:rsidRPr="00A564D4" w:rsidRDefault="00C9446F" w:rsidP="00C9446F">
            <w:pPr>
              <w:tabs>
                <w:tab w:val="decimal" w:pos="1247"/>
              </w:tabs>
              <w:rPr>
                <w:sz w:val="28"/>
                <w:szCs w:val="28"/>
              </w:rPr>
            </w:pPr>
            <w:r w:rsidRPr="00A564D4">
              <w:rPr>
                <w:sz w:val="28"/>
                <w:szCs w:val="28"/>
              </w:rPr>
              <w:t>7,045,242</w:t>
            </w:r>
          </w:p>
        </w:tc>
        <w:tc>
          <w:tcPr>
            <w:tcW w:w="1482" w:type="dxa"/>
            <w:tcBorders>
              <w:top w:val="nil"/>
              <w:left w:val="nil"/>
              <w:right w:val="nil"/>
            </w:tcBorders>
            <w:shd w:val="clear" w:color="auto" w:fill="auto"/>
            <w:noWrap/>
            <w:vAlign w:val="bottom"/>
          </w:tcPr>
          <w:p w14:paraId="34FA3D88" w14:textId="77777777" w:rsidR="00C9446F" w:rsidRPr="00A564D4" w:rsidRDefault="00C9446F" w:rsidP="00C9446F">
            <w:pPr>
              <w:tabs>
                <w:tab w:val="decimal" w:pos="1247"/>
              </w:tabs>
              <w:rPr>
                <w:sz w:val="28"/>
                <w:szCs w:val="28"/>
              </w:rPr>
            </w:pPr>
            <w:r w:rsidRPr="00A564D4">
              <w:rPr>
                <w:sz w:val="28"/>
                <w:szCs w:val="28"/>
              </w:rPr>
              <w:t>-</w:t>
            </w:r>
          </w:p>
        </w:tc>
        <w:tc>
          <w:tcPr>
            <w:tcW w:w="1482" w:type="dxa"/>
            <w:tcBorders>
              <w:top w:val="nil"/>
              <w:left w:val="nil"/>
              <w:right w:val="nil"/>
            </w:tcBorders>
            <w:shd w:val="clear" w:color="auto" w:fill="auto"/>
            <w:noWrap/>
            <w:vAlign w:val="bottom"/>
          </w:tcPr>
          <w:p w14:paraId="7F176152" w14:textId="77777777" w:rsidR="00C9446F" w:rsidRPr="00A564D4" w:rsidRDefault="00C9446F" w:rsidP="00C9446F">
            <w:pPr>
              <w:tabs>
                <w:tab w:val="decimal" w:pos="1247"/>
              </w:tabs>
              <w:rPr>
                <w:sz w:val="28"/>
                <w:szCs w:val="28"/>
              </w:rPr>
            </w:pPr>
            <w:r w:rsidRPr="00A564D4">
              <w:rPr>
                <w:sz w:val="28"/>
                <w:szCs w:val="28"/>
              </w:rPr>
              <w:t>-</w:t>
            </w:r>
          </w:p>
        </w:tc>
      </w:tr>
      <w:tr w:rsidR="00C9446F" w:rsidRPr="00A564D4" w14:paraId="0E4DC27C" w14:textId="77777777" w:rsidTr="006F3554">
        <w:trPr>
          <w:gridAfter w:val="1"/>
          <w:wAfter w:w="8" w:type="dxa"/>
          <w:trHeight w:val="397"/>
        </w:trPr>
        <w:tc>
          <w:tcPr>
            <w:tcW w:w="3173" w:type="dxa"/>
            <w:tcBorders>
              <w:top w:val="nil"/>
              <w:left w:val="nil"/>
              <w:bottom w:val="nil"/>
              <w:right w:val="nil"/>
            </w:tcBorders>
            <w:shd w:val="clear" w:color="auto" w:fill="auto"/>
            <w:noWrap/>
          </w:tcPr>
          <w:p w14:paraId="1D7BA3AE" w14:textId="0087F8B4" w:rsidR="00C9446F" w:rsidRPr="00A564D4" w:rsidRDefault="00304690" w:rsidP="00C9446F">
            <w:pPr>
              <w:rPr>
                <w:sz w:val="28"/>
                <w:szCs w:val="28"/>
              </w:rPr>
            </w:pPr>
            <w:r w:rsidRPr="00304690">
              <w:rPr>
                <w:sz w:val="28"/>
                <w:szCs w:val="28"/>
              </w:rPr>
              <w:t xml:space="preserve">   </w:t>
            </w:r>
            <w:r w:rsidR="00C9446F" w:rsidRPr="00304690">
              <w:rPr>
                <w:sz w:val="28"/>
                <w:szCs w:val="28"/>
                <w:u w:val="single"/>
              </w:rPr>
              <w:t>Less</w:t>
            </w:r>
            <w:r w:rsidR="00C9446F" w:rsidRPr="00A564D4">
              <w:rPr>
                <w:sz w:val="28"/>
                <w:szCs w:val="28"/>
              </w:rPr>
              <w:t xml:space="preserve">  Deferred interest</w:t>
            </w:r>
          </w:p>
        </w:tc>
        <w:tc>
          <w:tcPr>
            <w:tcW w:w="1396" w:type="dxa"/>
            <w:tcBorders>
              <w:top w:val="nil"/>
              <w:left w:val="nil"/>
              <w:right w:val="nil"/>
            </w:tcBorders>
            <w:shd w:val="clear" w:color="auto" w:fill="auto"/>
            <w:noWrap/>
            <w:vAlign w:val="bottom"/>
          </w:tcPr>
          <w:p w14:paraId="2B4310CC" w14:textId="77777777" w:rsidR="00C9446F" w:rsidRPr="00A564D4" w:rsidRDefault="00C9446F" w:rsidP="00C9446F">
            <w:pPr>
              <w:tabs>
                <w:tab w:val="decimal" w:pos="1247"/>
              </w:tabs>
              <w:rPr>
                <w:sz w:val="28"/>
                <w:szCs w:val="28"/>
              </w:rPr>
            </w:pPr>
            <w:r w:rsidRPr="00A564D4">
              <w:rPr>
                <w:sz w:val="28"/>
                <w:szCs w:val="28"/>
              </w:rPr>
              <w:t>-</w:t>
            </w:r>
          </w:p>
        </w:tc>
        <w:tc>
          <w:tcPr>
            <w:tcW w:w="1486" w:type="dxa"/>
            <w:tcBorders>
              <w:top w:val="nil"/>
              <w:left w:val="nil"/>
              <w:right w:val="nil"/>
            </w:tcBorders>
            <w:shd w:val="clear" w:color="auto" w:fill="auto"/>
            <w:noWrap/>
            <w:vAlign w:val="bottom"/>
          </w:tcPr>
          <w:p w14:paraId="46E819A2" w14:textId="77777777" w:rsidR="00C9446F" w:rsidRPr="00A564D4" w:rsidRDefault="00C9446F" w:rsidP="00C9446F">
            <w:pPr>
              <w:tabs>
                <w:tab w:val="decimal" w:pos="1247"/>
              </w:tabs>
              <w:rPr>
                <w:sz w:val="28"/>
                <w:szCs w:val="28"/>
              </w:rPr>
            </w:pPr>
            <w:r w:rsidRPr="00A564D4">
              <w:rPr>
                <w:sz w:val="28"/>
                <w:szCs w:val="28"/>
              </w:rPr>
              <w:t>(2,895)</w:t>
            </w:r>
          </w:p>
        </w:tc>
        <w:tc>
          <w:tcPr>
            <w:tcW w:w="1482" w:type="dxa"/>
            <w:tcBorders>
              <w:top w:val="nil"/>
              <w:left w:val="nil"/>
              <w:right w:val="nil"/>
            </w:tcBorders>
            <w:shd w:val="clear" w:color="auto" w:fill="auto"/>
            <w:noWrap/>
            <w:vAlign w:val="bottom"/>
          </w:tcPr>
          <w:p w14:paraId="512C262E" w14:textId="77777777" w:rsidR="00C9446F" w:rsidRPr="00A564D4" w:rsidRDefault="00C9446F" w:rsidP="00C9446F">
            <w:pPr>
              <w:tabs>
                <w:tab w:val="decimal" w:pos="1247"/>
              </w:tabs>
              <w:rPr>
                <w:sz w:val="28"/>
                <w:szCs w:val="28"/>
              </w:rPr>
            </w:pPr>
            <w:r w:rsidRPr="00A564D4">
              <w:rPr>
                <w:sz w:val="28"/>
                <w:szCs w:val="28"/>
              </w:rPr>
              <w:t>-</w:t>
            </w:r>
          </w:p>
        </w:tc>
        <w:tc>
          <w:tcPr>
            <w:tcW w:w="1482" w:type="dxa"/>
            <w:tcBorders>
              <w:top w:val="nil"/>
              <w:left w:val="nil"/>
              <w:right w:val="nil"/>
            </w:tcBorders>
            <w:shd w:val="clear" w:color="auto" w:fill="auto"/>
            <w:noWrap/>
            <w:vAlign w:val="bottom"/>
          </w:tcPr>
          <w:p w14:paraId="25C193BF" w14:textId="77777777" w:rsidR="00C9446F" w:rsidRPr="00A564D4" w:rsidRDefault="00C9446F" w:rsidP="00C9446F">
            <w:pPr>
              <w:tabs>
                <w:tab w:val="decimal" w:pos="1247"/>
              </w:tabs>
              <w:rPr>
                <w:sz w:val="28"/>
                <w:szCs w:val="28"/>
              </w:rPr>
            </w:pPr>
            <w:r w:rsidRPr="00A564D4">
              <w:rPr>
                <w:sz w:val="28"/>
                <w:szCs w:val="28"/>
              </w:rPr>
              <w:t>-</w:t>
            </w:r>
          </w:p>
        </w:tc>
      </w:tr>
      <w:tr w:rsidR="00C9446F" w:rsidRPr="00A564D4" w14:paraId="1CD77AA2" w14:textId="77777777" w:rsidTr="006F3554">
        <w:trPr>
          <w:gridAfter w:val="1"/>
          <w:wAfter w:w="8" w:type="dxa"/>
          <w:trHeight w:val="397"/>
        </w:trPr>
        <w:tc>
          <w:tcPr>
            <w:tcW w:w="3173" w:type="dxa"/>
            <w:tcBorders>
              <w:top w:val="nil"/>
              <w:left w:val="nil"/>
              <w:bottom w:val="nil"/>
              <w:right w:val="nil"/>
            </w:tcBorders>
            <w:shd w:val="clear" w:color="auto" w:fill="auto"/>
            <w:noWrap/>
          </w:tcPr>
          <w:p w14:paraId="582AB615" w14:textId="0AFEA187" w:rsidR="00C9446F" w:rsidRPr="00A564D4" w:rsidRDefault="00BD6847" w:rsidP="00C9446F">
            <w:pPr>
              <w:rPr>
                <w:sz w:val="28"/>
                <w:szCs w:val="28"/>
                <w:cs/>
              </w:rPr>
            </w:pPr>
            <w:r>
              <w:rPr>
                <w:sz w:val="28"/>
                <w:szCs w:val="28"/>
              </w:rPr>
              <w:t xml:space="preserve">   </w:t>
            </w:r>
            <w:r w:rsidR="00C9446F" w:rsidRPr="00BD6847">
              <w:rPr>
                <w:sz w:val="28"/>
                <w:szCs w:val="28"/>
                <w:u w:val="single"/>
              </w:rPr>
              <w:t>Add</w:t>
            </w:r>
            <w:r w:rsidR="00C9446F" w:rsidRPr="00E046A0">
              <w:rPr>
                <w:sz w:val="28"/>
                <w:szCs w:val="28"/>
              </w:rPr>
              <w:t xml:space="preserve">  </w:t>
            </w:r>
            <w:r w:rsidR="00C9446F" w:rsidRPr="00A564D4">
              <w:rPr>
                <w:sz w:val="28"/>
                <w:szCs w:val="28"/>
              </w:rPr>
              <w:t>Interest receivable</w:t>
            </w:r>
          </w:p>
        </w:tc>
        <w:tc>
          <w:tcPr>
            <w:tcW w:w="1396" w:type="dxa"/>
            <w:tcBorders>
              <w:top w:val="nil"/>
              <w:left w:val="nil"/>
              <w:bottom w:val="nil"/>
              <w:right w:val="nil"/>
            </w:tcBorders>
            <w:shd w:val="clear" w:color="auto" w:fill="auto"/>
            <w:noWrap/>
            <w:vAlign w:val="bottom"/>
          </w:tcPr>
          <w:p w14:paraId="799835D1" w14:textId="6F86A569" w:rsidR="00C9446F" w:rsidRPr="00A564D4" w:rsidRDefault="00C9446F" w:rsidP="00C9446F">
            <w:pPr>
              <w:pBdr>
                <w:bottom w:val="single" w:sz="6" w:space="1" w:color="auto"/>
              </w:pBdr>
              <w:tabs>
                <w:tab w:val="decimal" w:pos="1247"/>
              </w:tabs>
              <w:rPr>
                <w:sz w:val="28"/>
                <w:szCs w:val="28"/>
              </w:rPr>
            </w:pPr>
            <w:r w:rsidRPr="00E046A0">
              <w:rPr>
                <w:sz w:val="28"/>
                <w:szCs w:val="28"/>
              </w:rPr>
              <w:t>497</w:t>
            </w:r>
            <w:r w:rsidRPr="00A564D4">
              <w:rPr>
                <w:sz w:val="28"/>
                <w:szCs w:val="28"/>
              </w:rPr>
              <w:t>,</w:t>
            </w:r>
            <w:r w:rsidR="00081048" w:rsidRPr="00E046A0">
              <w:rPr>
                <w:sz w:val="28"/>
                <w:szCs w:val="28"/>
              </w:rPr>
              <w:t>33</w:t>
            </w:r>
            <w:r w:rsidR="00081048">
              <w:rPr>
                <w:sz w:val="28"/>
                <w:szCs w:val="28"/>
              </w:rPr>
              <w:t>5</w:t>
            </w:r>
          </w:p>
        </w:tc>
        <w:tc>
          <w:tcPr>
            <w:tcW w:w="1486" w:type="dxa"/>
            <w:tcBorders>
              <w:top w:val="nil"/>
              <w:left w:val="nil"/>
              <w:bottom w:val="nil"/>
              <w:right w:val="nil"/>
            </w:tcBorders>
            <w:shd w:val="clear" w:color="auto" w:fill="auto"/>
            <w:noWrap/>
            <w:vAlign w:val="bottom"/>
          </w:tcPr>
          <w:p w14:paraId="5F558C3C" w14:textId="77777777" w:rsidR="00C9446F" w:rsidRPr="00A564D4" w:rsidRDefault="00C9446F" w:rsidP="00C9446F">
            <w:pPr>
              <w:pBdr>
                <w:bottom w:val="single" w:sz="6" w:space="1" w:color="auto"/>
              </w:pBdr>
              <w:tabs>
                <w:tab w:val="decimal" w:pos="1247"/>
              </w:tabs>
              <w:rPr>
                <w:sz w:val="28"/>
                <w:szCs w:val="28"/>
              </w:rPr>
            </w:pPr>
            <w:r w:rsidRPr="00A564D4">
              <w:rPr>
                <w:sz w:val="28"/>
                <w:szCs w:val="28"/>
              </w:rPr>
              <w:t>-</w:t>
            </w:r>
          </w:p>
        </w:tc>
        <w:tc>
          <w:tcPr>
            <w:tcW w:w="1482" w:type="dxa"/>
            <w:tcBorders>
              <w:top w:val="nil"/>
              <w:left w:val="nil"/>
              <w:bottom w:val="nil"/>
              <w:right w:val="nil"/>
            </w:tcBorders>
            <w:shd w:val="clear" w:color="auto" w:fill="auto"/>
            <w:noWrap/>
            <w:vAlign w:val="bottom"/>
          </w:tcPr>
          <w:p w14:paraId="6FF1B6A1" w14:textId="77777777" w:rsidR="00C9446F" w:rsidRPr="00A564D4" w:rsidRDefault="00C9446F" w:rsidP="00C9446F">
            <w:pPr>
              <w:pBdr>
                <w:bottom w:val="single" w:sz="6" w:space="1" w:color="auto"/>
              </w:pBdr>
              <w:tabs>
                <w:tab w:val="decimal" w:pos="1247"/>
              </w:tabs>
              <w:rPr>
                <w:sz w:val="28"/>
                <w:szCs w:val="28"/>
              </w:rPr>
            </w:pPr>
          </w:p>
        </w:tc>
        <w:tc>
          <w:tcPr>
            <w:tcW w:w="1482" w:type="dxa"/>
            <w:tcBorders>
              <w:top w:val="nil"/>
              <w:left w:val="nil"/>
              <w:bottom w:val="nil"/>
              <w:right w:val="nil"/>
            </w:tcBorders>
            <w:shd w:val="clear" w:color="auto" w:fill="auto"/>
            <w:noWrap/>
            <w:vAlign w:val="bottom"/>
          </w:tcPr>
          <w:p w14:paraId="26F840B7" w14:textId="77777777" w:rsidR="00C9446F" w:rsidRPr="00A564D4" w:rsidRDefault="00C9446F" w:rsidP="00C9446F">
            <w:pPr>
              <w:pBdr>
                <w:bottom w:val="single" w:sz="6" w:space="1" w:color="auto"/>
              </w:pBdr>
              <w:tabs>
                <w:tab w:val="decimal" w:pos="1247"/>
              </w:tabs>
              <w:rPr>
                <w:sz w:val="28"/>
                <w:szCs w:val="28"/>
              </w:rPr>
            </w:pPr>
          </w:p>
        </w:tc>
      </w:tr>
      <w:tr w:rsidR="006F3554" w:rsidRPr="00A564D4" w14:paraId="5D60FE69" w14:textId="77777777" w:rsidTr="006F3554">
        <w:trPr>
          <w:gridAfter w:val="1"/>
          <w:wAfter w:w="8" w:type="dxa"/>
          <w:trHeight w:val="397"/>
        </w:trPr>
        <w:tc>
          <w:tcPr>
            <w:tcW w:w="3173" w:type="dxa"/>
            <w:tcBorders>
              <w:top w:val="nil"/>
              <w:left w:val="nil"/>
              <w:bottom w:val="nil"/>
              <w:right w:val="nil"/>
            </w:tcBorders>
            <w:shd w:val="clear" w:color="auto" w:fill="auto"/>
            <w:noWrap/>
            <w:vAlign w:val="bottom"/>
          </w:tcPr>
          <w:p w14:paraId="48E6BEFC" w14:textId="6C20F07C" w:rsidR="006F3554" w:rsidRPr="00A564D4" w:rsidRDefault="006F3554" w:rsidP="006F3554">
            <w:pPr>
              <w:rPr>
                <w:sz w:val="28"/>
                <w:szCs w:val="28"/>
              </w:rPr>
            </w:pPr>
            <w:r>
              <w:rPr>
                <w:sz w:val="28"/>
                <w:szCs w:val="28"/>
              </w:rPr>
              <w:t>Total</w:t>
            </w:r>
          </w:p>
        </w:tc>
        <w:tc>
          <w:tcPr>
            <w:tcW w:w="1396" w:type="dxa"/>
            <w:tcBorders>
              <w:top w:val="nil"/>
              <w:left w:val="nil"/>
              <w:bottom w:val="nil"/>
              <w:right w:val="nil"/>
            </w:tcBorders>
            <w:shd w:val="clear" w:color="auto" w:fill="auto"/>
            <w:noWrap/>
            <w:vAlign w:val="bottom"/>
          </w:tcPr>
          <w:p w14:paraId="5739B777" w14:textId="485D6AB9" w:rsidR="006F3554" w:rsidRPr="00A564D4" w:rsidRDefault="006F3554" w:rsidP="00081048">
            <w:pPr>
              <w:tabs>
                <w:tab w:val="decimal" w:pos="1247"/>
              </w:tabs>
              <w:rPr>
                <w:sz w:val="28"/>
                <w:szCs w:val="28"/>
              </w:rPr>
            </w:pPr>
            <w:r w:rsidRPr="00BF455A">
              <w:rPr>
                <w:sz w:val="28"/>
                <w:szCs w:val="28"/>
              </w:rPr>
              <w:t>7,220,55</w:t>
            </w:r>
            <w:r w:rsidR="00081048">
              <w:rPr>
                <w:sz w:val="28"/>
                <w:szCs w:val="28"/>
              </w:rPr>
              <w:t>7</w:t>
            </w:r>
          </w:p>
        </w:tc>
        <w:tc>
          <w:tcPr>
            <w:tcW w:w="1486" w:type="dxa"/>
            <w:tcBorders>
              <w:top w:val="nil"/>
              <w:left w:val="nil"/>
              <w:bottom w:val="nil"/>
              <w:right w:val="nil"/>
            </w:tcBorders>
            <w:shd w:val="clear" w:color="auto" w:fill="auto"/>
            <w:noWrap/>
            <w:vAlign w:val="bottom"/>
          </w:tcPr>
          <w:p w14:paraId="5C403BFA" w14:textId="69E2BACA" w:rsidR="006F3554" w:rsidRPr="00A564D4" w:rsidRDefault="006F3554" w:rsidP="006F3554">
            <w:pPr>
              <w:tabs>
                <w:tab w:val="decimal" w:pos="1247"/>
              </w:tabs>
              <w:rPr>
                <w:sz w:val="28"/>
                <w:szCs w:val="28"/>
              </w:rPr>
            </w:pPr>
            <w:r w:rsidRPr="00BF455A">
              <w:rPr>
                <w:sz w:val="28"/>
                <w:szCs w:val="28"/>
              </w:rPr>
              <w:t>7,042,347</w:t>
            </w:r>
          </w:p>
        </w:tc>
        <w:tc>
          <w:tcPr>
            <w:tcW w:w="1482" w:type="dxa"/>
            <w:tcBorders>
              <w:top w:val="nil"/>
              <w:left w:val="nil"/>
              <w:bottom w:val="nil"/>
              <w:right w:val="nil"/>
            </w:tcBorders>
            <w:shd w:val="clear" w:color="auto" w:fill="auto"/>
            <w:noWrap/>
            <w:vAlign w:val="bottom"/>
          </w:tcPr>
          <w:p w14:paraId="2749C74E" w14:textId="3A24C587" w:rsidR="006F3554" w:rsidRPr="00A564D4" w:rsidRDefault="006F3554" w:rsidP="006F3554">
            <w:pPr>
              <w:tabs>
                <w:tab w:val="decimal" w:pos="1247"/>
              </w:tabs>
              <w:rPr>
                <w:sz w:val="28"/>
                <w:szCs w:val="28"/>
              </w:rPr>
            </w:pPr>
            <w:r w:rsidRPr="00BF455A">
              <w:rPr>
                <w:sz w:val="28"/>
                <w:szCs w:val="28"/>
              </w:rPr>
              <w:t>-</w:t>
            </w:r>
          </w:p>
        </w:tc>
        <w:tc>
          <w:tcPr>
            <w:tcW w:w="1482" w:type="dxa"/>
            <w:tcBorders>
              <w:top w:val="nil"/>
              <w:left w:val="nil"/>
              <w:bottom w:val="nil"/>
              <w:right w:val="nil"/>
            </w:tcBorders>
            <w:shd w:val="clear" w:color="auto" w:fill="auto"/>
            <w:noWrap/>
            <w:vAlign w:val="bottom"/>
          </w:tcPr>
          <w:p w14:paraId="546FBAE0" w14:textId="2FBAA655" w:rsidR="006F3554" w:rsidRPr="00A564D4" w:rsidRDefault="006F3554" w:rsidP="006F3554">
            <w:pPr>
              <w:tabs>
                <w:tab w:val="decimal" w:pos="1247"/>
              </w:tabs>
              <w:rPr>
                <w:sz w:val="28"/>
                <w:szCs w:val="28"/>
              </w:rPr>
            </w:pPr>
            <w:r w:rsidRPr="00BF455A">
              <w:rPr>
                <w:sz w:val="28"/>
                <w:szCs w:val="28"/>
              </w:rPr>
              <w:t>-</w:t>
            </w:r>
          </w:p>
        </w:tc>
      </w:tr>
      <w:tr w:rsidR="006F3554" w:rsidRPr="00A564D4" w14:paraId="15E11F02" w14:textId="77777777" w:rsidTr="006F3554">
        <w:trPr>
          <w:gridAfter w:val="1"/>
          <w:wAfter w:w="8" w:type="dxa"/>
          <w:trHeight w:val="397"/>
        </w:trPr>
        <w:tc>
          <w:tcPr>
            <w:tcW w:w="3173" w:type="dxa"/>
            <w:tcBorders>
              <w:top w:val="nil"/>
              <w:left w:val="nil"/>
              <w:bottom w:val="nil"/>
              <w:right w:val="nil"/>
            </w:tcBorders>
            <w:shd w:val="clear" w:color="auto" w:fill="auto"/>
            <w:noWrap/>
            <w:vAlign w:val="bottom"/>
          </w:tcPr>
          <w:p w14:paraId="43E4C13A" w14:textId="1801106B" w:rsidR="006F3554" w:rsidRPr="00A564D4" w:rsidRDefault="006F3554" w:rsidP="006F3554">
            <w:pPr>
              <w:rPr>
                <w:sz w:val="28"/>
                <w:szCs w:val="28"/>
              </w:rPr>
            </w:pPr>
            <w:r w:rsidRPr="00A564D4">
              <w:rPr>
                <w:sz w:val="28"/>
                <w:szCs w:val="28"/>
              </w:rPr>
              <w:t xml:space="preserve">   </w:t>
            </w:r>
            <w:r w:rsidRPr="00A564D4">
              <w:rPr>
                <w:sz w:val="28"/>
                <w:szCs w:val="28"/>
                <w:u w:val="single"/>
              </w:rPr>
              <w:t>Less</w:t>
            </w:r>
            <w:r w:rsidRPr="00A564D4">
              <w:rPr>
                <w:sz w:val="28"/>
                <w:szCs w:val="28"/>
              </w:rPr>
              <w:t xml:space="preserve"> Allowance for doubtful accounts</w:t>
            </w:r>
          </w:p>
        </w:tc>
        <w:tc>
          <w:tcPr>
            <w:tcW w:w="1396" w:type="dxa"/>
            <w:tcBorders>
              <w:top w:val="nil"/>
              <w:left w:val="nil"/>
              <w:bottom w:val="nil"/>
              <w:right w:val="nil"/>
            </w:tcBorders>
            <w:shd w:val="clear" w:color="auto" w:fill="auto"/>
            <w:noWrap/>
            <w:vAlign w:val="bottom"/>
          </w:tcPr>
          <w:p w14:paraId="39D5A955" w14:textId="0C2E1BA0" w:rsidR="006F3554" w:rsidRPr="00E046A0" w:rsidRDefault="00081048" w:rsidP="006F3554">
            <w:pPr>
              <w:pBdr>
                <w:bottom w:val="single" w:sz="4" w:space="1" w:color="auto"/>
              </w:pBdr>
              <w:tabs>
                <w:tab w:val="decimal" w:pos="1247"/>
              </w:tabs>
              <w:rPr>
                <w:sz w:val="28"/>
                <w:szCs w:val="28"/>
                <w:cs/>
              </w:rPr>
            </w:pPr>
            <w:r>
              <w:rPr>
                <w:sz w:val="28"/>
                <w:szCs w:val="28"/>
              </w:rPr>
              <w:t>(2,609,129</w:t>
            </w:r>
            <w:r w:rsidR="006F3554">
              <w:rPr>
                <w:sz w:val="28"/>
                <w:szCs w:val="28"/>
              </w:rPr>
              <w:t>)</w:t>
            </w:r>
          </w:p>
        </w:tc>
        <w:tc>
          <w:tcPr>
            <w:tcW w:w="1486" w:type="dxa"/>
            <w:tcBorders>
              <w:top w:val="nil"/>
              <w:left w:val="nil"/>
              <w:bottom w:val="nil"/>
              <w:right w:val="nil"/>
            </w:tcBorders>
            <w:shd w:val="clear" w:color="auto" w:fill="auto"/>
            <w:noWrap/>
            <w:vAlign w:val="bottom"/>
          </w:tcPr>
          <w:p w14:paraId="54CE04DC" w14:textId="4A6E4020" w:rsidR="006F3554" w:rsidRPr="00A564D4" w:rsidRDefault="006F3554" w:rsidP="006F3554">
            <w:pPr>
              <w:pBdr>
                <w:bottom w:val="single" w:sz="4" w:space="1" w:color="auto"/>
              </w:pBdr>
              <w:tabs>
                <w:tab w:val="decimal" w:pos="1247"/>
              </w:tabs>
              <w:rPr>
                <w:sz w:val="28"/>
                <w:szCs w:val="28"/>
              </w:rPr>
            </w:pPr>
            <w:r w:rsidRPr="006F3554">
              <w:rPr>
                <w:sz w:val="28"/>
                <w:szCs w:val="28"/>
              </w:rPr>
              <w:t>-</w:t>
            </w:r>
          </w:p>
        </w:tc>
        <w:tc>
          <w:tcPr>
            <w:tcW w:w="1482" w:type="dxa"/>
            <w:tcBorders>
              <w:top w:val="nil"/>
              <w:left w:val="nil"/>
              <w:bottom w:val="nil"/>
              <w:right w:val="nil"/>
            </w:tcBorders>
            <w:shd w:val="clear" w:color="auto" w:fill="auto"/>
            <w:noWrap/>
            <w:vAlign w:val="bottom"/>
          </w:tcPr>
          <w:p w14:paraId="7E9D43BC" w14:textId="029EDC7A" w:rsidR="006F3554" w:rsidRPr="00A564D4" w:rsidRDefault="006F3554" w:rsidP="006F3554">
            <w:pPr>
              <w:pBdr>
                <w:bottom w:val="single" w:sz="4" w:space="1" w:color="auto"/>
              </w:pBdr>
              <w:tabs>
                <w:tab w:val="decimal" w:pos="1247"/>
              </w:tabs>
              <w:rPr>
                <w:sz w:val="28"/>
                <w:szCs w:val="28"/>
              </w:rPr>
            </w:pPr>
            <w:r>
              <w:rPr>
                <w:sz w:val="28"/>
                <w:szCs w:val="28"/>
              </w:rPr>
              <w:t>-</w:t>
            </w:r>
          </w:p>
        </w:tc>
        <w:tc>
          <w:tcPr>
            <w:tcW w:w="1482" w:type="dxa"/>
            <w:tcBorders>
              <w:top w:val="nil"/>
              <w:left w:val="nil"/>
              <w:bottom w:val="nil"/>
              <w:right w:val="nil"/>
            </w:tcBorders>
            <w:shd w:val="clear" w:color="auto" w:fill="auto"/>
            <w:noWrap/>
            <w:vAlign w:val="bottom"/>
          </w:tcPr>
          <w:p w14:paraId="723C7F00" w14:textId="237CE76C" w:rsidR="006F3554" w:rsidRPr="00A564D4" w:rsidRDefault="006F3554" w:rsidP="006F3554">
            <w:pPr>
              <w:pBdr>
                <w:bottom w:val="single" w:sz="4" w:space="1" w:color="auto"/>
              </w:pBdr>
              <w:tabs>
                <w:tab w:val="decimal" w:pos="1247"/>
              </w:tabs>
              <w:rPr>
                <w:sz w:val="28"/>
                <w:szCs w:val="28"/>
              </w:rPr>
            </w:pPr>
            <w:r>
              <w:rPr>
                <w:sz w:val="28"/>
                <w:szCs w:val="28"/>
              </w:rPr>
              <w:t>-</w:t>
            </w:r>
          </w:p>
        </w:tc>
      </w:tr>
      <w:tr w:rsidR="006F3554" w:rsidRPr="00A564D4" w14:paraId="01EDEC0C" w14:textId="77777777" w:rsidTr="006F3554">
        <w:trPr>
          <w:gridAfter w:val="1"/>
          <w:wAfter w:w="8" w:type="dxa"/>
          <w:trHeight w:val="397"/>
        </w:trPr>
        <w:tc>
          <w:tcPr>
            <w:tcW w:w="3173" w:type="dxa"/>
            <w:tcBorders>
              <w:top w:val="nil"/>
              <w:left w:val="nil"/>
              <w:bottom w:val="nil"/>
              <w:right w:val="nil"/>
            </w:tcBorders>
            <w:shd w:val="clear" w:color="auto" w:fill="auto"/>
            <w:noWrap/>
            <w:vAlign w:val="bottom"/>
          </w:tcPr>
          <w:p w14:paraId="2E33C54B" w14:textId="52B8990A" w:rsidR="006F3554" w:rsidRPr="006F3554" w:rsidRDefault="006F3554" w:rsidP="006F3554">
            <w:pPr>
              <w:rPr>
                <w:b/>
                <w:bCs/>
                <w:sz w:val="28"/>
                <w:szCs w:val="28"/>
              </w:rPr>
            </w:pPr>
            <w:r w:rsidRPr="006F3554">
              <w:rPr>
                <w:b/>
                <w:bCs/>
                <w:spacing w:val="4"/>
                <w:sz w:val="28"/>
                <w:szCs w:val="28"/>
              </w:rPr>
              <w:t>Factoring receivable - Net</w:t>
            </w:r>
          </w:p>
        </w:tc>
        <w:tc>
          <w:tcPr>
            <w:tcW w:w="1396" w:type="dxa"/>
            <w:tcBorders>
              <w:top w:val="nil"/>
              <w:left w:val="nil"/>
              <w:bottom w:val="nil"/>
              <w:right w:val="nil"/>
            </w:tcBorders>
            <w:shd w:val="clear" w:color="auto" w:fill="auto"/>
            <w:noWrap/>
            <w:vAlign w:val="bottom"/>
          </w:tcPr>
          <w:p w14:paraId="1324920F" w14:textId="0ED4075A" w:rsidR="006F3554" w:rsidRPr="00A564D4" w:rsidRDefault="006F3554" w:rsidP="006F3554">
            <w:pPr>
              <w:pBdr>
                <w:bottom w:val="double" w:sz="4" w:space="1" w:color="auto"/>
              </w:pBdr>
              <w:tabs>
                <w:tab w:val="decimal" w:pos="1247"/>
              </w:tabs>
              <w:rPr>
                <w:sz w:val="28"/>
                <w:szCs w:val="28"/>
                <w:cs/>
              </w:rPr>
            </w:pPr>
            <w:r w:rsidRPr="001408B9">
              <w:rPr>
                <w:rFonts w:asciiTheme="majorBidi" w:hAnsiTheme="majorBidi" w:cstheme="majorBidi"/>
                <w:sz w:val="28"/>
                <w:szCs w:val="28"/>
              </w:rPr>
              <w:t>4,611,428</w:t>
            </w:r>
          </w:p>
        </w:tc>
        <w:tc>
          <w:tcPr>
            <w:tcW w:w="1486" w:type="dxa"/>
            <w:tcBorders>
              <w:top w:val="nil"/>
              <w:left w:val="nil"/>
              <w:bottom w:val="nil"/>
              <w:right w:val="nil"/>
            </w:tcBorders>
            <w:shd w:val="clear" w:color="auto" w:fill="auto"/>
            <w:noWrap/>
            <w:vAlign w:val="bottom"/>
          </w:tcPr>
          <w:p w14:paraId="7D040BAF" w14:textId="772ABEB1" w:rsidR="006F3554" w:rsidRPr="00A564D4" w:rsidRDefault="006F3554" w:rsidP="006F3554">
            <w:pPr>
              <w:pBdr>
                <w:bottom w:val="double" w:sz="4" w:space="1" w:color="auto"/>
              </w:pBdr>
              <w:tabs>
                <w:tab w:val="decimal" w:pos="1247"/>
              </w:tabs>
              <w:rPr>
                <w:sz w:val="28"/>
                <w:szCs w:val="28"/>
              </w:rPr>
            </w:pPr>
            <w:r w:rsidRPr="00E046A0">
              <w:rPr>
                <w:sz w:val="28"/>
                <w:szCs w:val="28"/>
              </w:rPr>
              <w:t>7,042,347</w:t>
            </w:r>
          </w:p>
        </w:tc>
        <w:tc>
          <w:tcPr>
            <w:tcW w:w="1482" w:type="dxa"/>
            <w:tcBorders>
              <w:top w:val="nil"/>
              <w:left w:val="nil"/>
              <w:bottom w:val="nil"/>
              <w:right w:val="nil"/>
            </w:tcBorders>
            <w:shd w:val="clear" w:color="auto" w:fill="auto"/>
            <w:noWrap/>
            <w:vAlign w:val="bottom"/>
          </w:tcPr>
          <w:p w14:paraId="1F41284B" w14:textId="3DE27294" w:rsidR="006F3554" w:rsidRPr="00A564D4" w:rsidRDefault="006F3554" w:rsidP="006F3554">
            <w:pPr>
              <w:pBdr>
                <w:bottom w:val="double" w:sz="4" w:space="1" w:color="auto"/>
              </w:pBdr>
              <w:tabs>
                <w:tab w:val="decimal" w:pos="1247"/>
              </w:tabs>
              <w:rPr>
                <w:sz w:val="28"/>
                <w:szCs w:val="28"/>
              </w:rPr>
            </w:pPr>
            <w:r w:rsidRPr="006F3554">
              <w:rPr>
                <w:sz w:val="28"/>
                <w:szCs w:val="28"/>
              </w:rPr>
              <w:t>-</w:t>
            </w:r>
          </w:p>
        </w:tc>
        <w:tc>
          <w:tcPr>
            <w:tcW w:w="1482" w:type="dxa"/>
            <w:tcBorders>
              <w:top w:val="nil"/>
              <w:left w:val="nil"/>
              <w:bottom w:val="nil"/>
              <w:right w:val="nil"/>
            </w:tcBorders>
            <w:shd w:val="clear" w:color="auto" w:fill="auto"/>
            <w:noWrap/>
            <w:vAlign w:val="bottom"/>
          </w:tcPr>
          <w:p w14:paraId="21B3987E" w14:textId="33526F5C" w:rsidR="006F3554" w:rsidRPr="00A564D4" w:rsidRDefault="006F3554" w:rsidP="006F3554">
            <w:pPr>
              <w:pBdr>
                <w:bottom w:val="double" w:sz="4" w:space="1" w:color="auto"/>
              </w:pBdr>
              <w:tabs>
                <w:tab w:val="decimal" w:pos="1247"/>
              </w:tabs>
              <w:rPr>
                <w:sz w:val="28"/>
                <w:szCs w:val="28"/>
              </w:rPr>
            </w:pPr>
            <w:r w:rsidRPr="00BF455A">
              <w:rPr>
                <w:sz w:val="28"/>
                <w:szCs w:val="28"/>
              </w:rPr>
              <w:t>-</w:t>
            </w:r>
          </w:p>
        </w:tc>
      </w:tr>
    </w:tbl>
    <w:p w14:paraId="4B92DC07" w14:textId="77777777" w:rsidR="006F3554" w:rsidRDefault="006F3554">
      <w:pPr>
        <w:rPr>
          <w:b/>
          <w:bCs/>
          <w:caps/>
          <w:spacing w:val="-2"/>
          <w:sz w:val="28"/>
          <w:szCs w:val="28"/>
        </w:rPr>
      </w:pPr>
      <w:r>
        <w:rPr>
          <w:b/>
          <w:bCs/>
          <w:caps/>
          <w:spacing w:val="-2"/>
          <w:sz w:val="28"/>
          <w:szCs w:val="28"/>
        </w:rPr>
        <w:br w:type="page"/>
      </w:r>
    </w:p>
    <w:p w14:paraId="11818410" w14:textId="71EBCD41" w:rsidR="00B341BC" w:rsidRPr="006F3554" w:rsidRDefault="00B341BC" w:rsidP="006F3554">
      <w:pPr>
        <w:numPr>
          <w:ilvl w:val="0"/>
          <w:numId w:val="1"/>
        </w:numPr>
        <w:tabs>
          <w:tab w:val="clear" w:pos="562"/>
        </w:tabs>
        <w:spacing w:before="240"/>
        <w:ind w:left="567" w:hanging="567"/>
        <w:jc w:val="both"/>
        <w:rPr>
          <w:b/>
          <w:bCs/>
          <w:spacing w:val="-6"/>
          <w:sz w:val="28"/>
          <w:szCs w:val="28"/>
        </w:rPr>
      </w:pPr>
      <w:r w:rsidRPr="006F3554">
        <w:rPr>
          <w:b/>
          <w:bCs/>
          <w:spacing w:val="-6"/>
          <w:sz w:val="28"/>
          <w:szCs w:val="28"/>
        </w:rPr>
        <w:t>S</w:t>
      </w:r>
      <w:r w:rsidR="006F3554" w:rsidRPr="006F3554">
        <w:rPr>
          <w:b/>
          <w:bCs/>
          <w:spacing w:val="-6"/>
          <w:sz w:val="28"/>
          <w:szCs w:val="28"/>
        </w:rPr>
        <w:t>HORT</w:t>
      </w:r>
      <w:r w:rsidRPr="006F3554">
        <w:rPr>
          <w:b/>
          <w:bCs/>
          <w:spacing w:val="-6"/>
          <w:sz w:val="28"/>
          <w:szCs w:val="28"/>
        </w:rPr>
        <w:t>-</w:t>
      </w:r>
      <w:r w:rsidR="006F3554" w:rsidRPr="006F3554">
        <w:rPr>
          <w:b/>
          <w:bCs/>
          <w:spacing w:val="-6"/>
          <w:sz w:val="28"/>
          <w:szCs w:val="28"/>
        </w:rPr>
        <w:t>TERM</w:t>
      </w:r>
      <w:r w:rsidRPr="006F3554">
        <w:rPr>
          <w:b/>
          <w:bCs/>
          <w:spacing w:val="-6"/>
          <w:sz w:val="28"/>
          <w:szCs w:val="28"/>
        </w:rPr>
        <w:t xml:space="preserve"> </w:t>
      </w:r>
      <w:r w:rsidR="006F3554" w:rsidRPr="006F3554">
        <w:rPr>
          <w:b/>
          <w:bCs/>
          <w:spacing w:val="-6"/>
          <w:sz w:val="28"/>
          <w:szCs w:val="28"/>
        </w:rPr>
        <w:t>LOANS</w:t>
      </w:r>
      <w:r w:rsidRPr="006F3554">
        <w:rPr>
          <w:b/>
          <w:bCs/>
          <w:spacing w:val="-6"/>
          <w:sz w:val="28"/>
          <w:szCs w:val="28"/>
        </w:rPr>
        <w:t xml:space="preserve"> </w:t>
      </w:r>
      <w:r w:rsidR="006F3554" w:rsidRPr="006F3554">
        <w:rPr>
          <w:b/>
          <w:bCs/>
          <w:spacing w:val="-6"/>
          <w:sz w:val="28"/>
          <w:szCs w:val="28"/>
        </w:rPr>
        <w:t>TO</w:t>
      </w:r>
      <w:r w:rsidRPr="006F3554">
        <w:rPr>
          <w:b/>
          <w:bCs/>
          <w:spacing w:val="-6"/>
          <w:sz w:val="28"/>
          <w:szCs w:val="28"/>
        </w:rPr>
        <w:t xml:space="preserve"> </w:t>
      </w:r>
      <w:r w:rsidR="006F3554" w:rsidRPr="006F3554">
        <w:rPr>
          <w:b/>
          <w:bCs/>
          <w:spacing w:val="-6"/>
          <w:sz w:val="28"/>
          <w:szCs w:val="28"/>
        </w:rPr>
        <w:t>OTHER</w:t>
      </w:r>
      <w:r w:rsidRPr="006F3554">
        <w:rPr>
          <w:b/>
          <w:bCs/>
          <w:spacing w:val="-6"/>
          <w:sz w:val="28"/>
          <w:szCs w:val="28"/>
        </w:rPr>
        <w:t xml:space="preserve"> </w:t>
      </w:r>
      <w:r w:rsidR="006F3554" w:rsidRPr="006F3554">
        <w:rPr>
          <w:b/>
          <w:bCs/>
          <w:spacing w:val="-6"/>
          <w:sz w:val="28"/>
          <w:szCs w:val="28"/>
        </w:rPr>
        <w:t>COMPANIES</w:t>
      </w:r>
      <w:r w:rsidRPr="006F3554">
        <w:rPr>
          <w:b/>
          <w:bCs/>
          <w:spacing w:val="-6"/>
          <w:sz w:val="28"/>
          <w:szCs w:val="28"/>
        </w:rPr>
        <w:t>/ LONG-</w:t>
      </w:r>
      <w:r w:rsidR="006F3554" w:rsidRPr="006F3554">
        <w:rPr>
          <w:b/>
          <w:bCs/>
          <w:spacing w:val="-6"/>
          <w:sz w:val="28"/>
          <w:szCs w:val="28"/>
        </w:rPr>
        <w:t>TERM</w:t>
      </w:r>
      <w:r w:rsidRPr="006F3554">
        <w:rPr>
          <w:b/>
          <w:bCs/>
          <w:spacing w:val="-6"/>
          <w:sz w:val="28"/>
          <w:szCs w:val="28"/>
        </w:rPr>
        <w:t xml:space="preserve"> </w:t>
      </w:r>
      <w:r w:rsidR="006F3554" w:rsidRPr="006F3554">
        <w:rPr>
          <w:b/>
          <w:bCs/>
          <w:spacing w:val="-6"/>
          <w:sz w:val="28"/>
          <w:szCs w:val="28"/>
        </w:rPr>
        <w:t>LOANS</w:t>
      </w:r>
      <w:r w:rsidRPr="006F3554">
        <w:rPr>
          <w:b/>
          <w:bCs/>
          <w:spacing w:val="-6"/>
          <w:sz w:val="28"/>
          <w:szCs w:val="28"/>
        </w:rPr>
        <w:t xml:space="preserve"> </w:t>
      </w:r>
      <w:r w:rsidR="006F3554" w:rsidRPr="006F3554">
        <w:rPr>
          <w:b/>
          <w:bCs/>
          <w:spacing w:val="-6"/>
          <w:sz w:val="28"/>
          <w:szCs w:val="28"/>
        </w:rPr>
        <w:t>TO</w:t>
      </w:r>
      <w:r w:rsidRPr="006F3554">
        <w:rPr>
          <w:b/>
          <w:bCs/>
          <w:spacing w:val="-6"/>
          <w:sz w:val="28"/>
          <w:szCs w:val="28"/>
        </w:rPr>
        <w:t xml:space="preserve"> </w:t>
      </w:r>
      <w:r w:rsidR="006F3554" w:rsidRPr="006F3554">
        <w:rPr>
          <w:b/>
          <w:bCs/>
          <w:spacing w:val="-6"/>
          <w:sz w:val="28"/>
          <w:szCs w:val="28"/>
        </w:rPr>
        <w:t>OTHER</w:t>
      </w:r>
      <w:r w:rsidRPr="006F3554">
        <w:rPr>
          <w:b/>
          <w:bCs/>
          <w:spacing w:val="-6"/>
          <w:sz w:val="28"/>
          <w:szCs w:val="28"/>
        </w:rPr>
        <w:t xml:space="preserve"> </w:t>
      </w:r>
      <w:r w:rsidR="006F3554" w:rsidRPr="006F3554">
        <w:rPr>
          <w:b/>
          <w:bCs/>
          <w:spacing w:val="-6"/>
          <w:sz w:val="28"/>
          <w:szCs w:val="28"/>
        </w:rPr>
        <w:t>COMPANIES</w:t>
      </w:r>
      <w:r w:rsidR="006F3554">
        <w:rPr>
          <w:b/>
          <w:bCs/>
          <w:spacing w:val="-6"/>
          <w:sz w:val="28"/>
          <w:szCs w:val="28"/>
        </w:rPr>
        <w:t xml:space="preserve">/ </w:t>
      </w:r>
      <w:r w:rsidR="004F3BD0">
        <w:rPr>
          <w:b/>
          <w:bCs/>
          <w:spacing w:val="-6"/>
          <w:sz w:val="28"/>
          <w:szCs w:val="28"/>
        </w:rPr>
        <w:t>DEFALUTED LOANS TO OTHER COMPANIES</w:t>
      </w:r>
      <w:r w:rsidR="00C2080B" w:rsidRPr="00E046A0">
        <w:rPr>
          <w:b/>
          <w:bCs/>
          <w:spacing w:val="-6"/>
          <w:sz w:val="28"/>
          <w:szCs w:val="28"/>
        </w:rPr>
        <w:t xml:space="preserve"> </w:t>
      </w:r>
      <w:r w:rsidR="00FE3A79">
        <w:rPr>
          <w:b/>
          <w:bCs/>
          <w:spacing w:val="-6"/>
          <w:sz w:val="28"/>
          <w:szCs w:val="28"/>
        </w:rPr>
        <w:t>-</w:t>
      </w:r>
      <w:r w:rsidRPr="006F3554">
        <w:rPr>
          <w:b/>
          <w:bCs/>
          <w:spacing w:val="-6"/>
          <w:sz w:val="28"/>
          <w:szCs w:val="28"/>
        </w:rPr>
        <w:t xml:space="preserve"> NET</w:t>
      </w:r>
    </w:p>
    <w:p w14:paraId="2D2B0D18" w14:textId="156E5F85" w:rsidR="00C2080B" w:rsidRPr="00A564D4" w:rsidRDefault="00C2080B" w:rsidP="006F3554">
      <w:pPr>
        <w:pStyle w:val="ListParagraph"/>
        <w:spacing w:before="120"/>
        <w:ind w:left="567"/>
        <w:rPr>
          <w:rFonts w:eastAsia="Cordia New"/>
          <w:b/>
          <w:bCs/>
          <w:sz w:val="28"/>
          <w:szCs w:val="28"/>
          <w:lang w:eastAsia="th-TH"/>
        </w:rPr>
      </w:pPr>
      <w:r w:rsidRPr="00A564D4">
        <w:rPr>
          <w:sz w:val="28"/>
          <w:szCs w:val="28"/>
        </w:rPr>
        <w:t>Short-term loans to other companies/</w:t>
      </w:r>
      <w:r w:rsidR="00BD6847">
        <w:rPr>
          <w:sz w:val="28"/>
          <w:szCs w:val="28"/>
        </w:rPr>
        <w:t xml:space="preserve"> </w:t>
      </w:r>
      <w:r w:rsidR="0004418D">
        <w:rPr>
          <w:sz w:val="28"/>
          <w:szCs w:val="28"/>
        </w:rPr>
        <w:t>L</w:t>
      </w:r>
      <w:r w:rsidRPr="00A564D4">
        <w:rPr>
          <w:sz w:val="28"/>
          <w:szCs w:val="28"/>
        </w:rPr>
        <w:t>ong-term loans to other companies</w:t>
      </w:r>
      <w:r w:rsidR="006F3554">
        <w:rPr>
          <w:sz w:val="28"/>
          <w:szCs w:val="28"/>
        </w:rPr>
        <w:t xml:space="preserve">/ </w:t>
      </w:r>
      <w:r w:rsidR="004F3BD0" w:rsidRPr="004F3BD0">
        <w:rPr>
          <w:sz w:val="28"/>
          <w:szCs w:val="28"/>
        </w:rPr>
        <w:t>Defaulted loans to other companies</w:t>
      </w:r>
      <w:r w:rsidRPr="00A564D4">
        <w:rPr>
          <w:sz w:val="28"/>
          <w:szCs w:val="28"/>
        </w:rPr>
        <w:t xml:space="preserve"> as at December </w:t>
      </w:r>
      <w:r w:rsidRPr="00E046A0">
        <w:rPr>
          <w:sz w:val="28"/>
          <w:szCs w:val="28"/>
        </w:rPr>
        <w:t>31</w:t>
      </w:r>
      <w:r w:rsidRPr="00A564D4">
        <w:rPr>
          <w:sz w:val="28"/>
          <w:szCs w:val="28"/>
        </w:rPr>
        <w:t>, consisted of:</w:t>
      </w:r>
    </w:p>
    <w:tbl>
      <w:tblPr>
        <w:tblW w:w="9298" w:type="dxa"/>
        <w:tblInd w:w="57" w:type="dxa"/>
        <w:tblLayout w:type="fixed"/>
        <w:tblCellMar>
          <w:left w:w="57" w:type="dxa"/>
          <w:right w:w="57" w:type="dxa"/>
        </w:tblCellMar>
        <w:tblLook w:val="04A0" w:firstRow="1" w:lastRow="0" w:firstColumn="1" w:lastColumn="0" w:noHBand="0" w:noVBand="1"/>
      </w:tblPr>
      <w:tblGrid>
        <w:gridCol w:w="3402"/>
        <w:gridCol w:w="1474"/>
        <w:gridCol w:w="1474"/>
        <w:gridCol w:w="1474"/>
        <w:gridCol w:w="1474"/>
      </w:tblGrid>
      <w:tr w:rsidR="00162643" w:rsidRPr="00A564D4" w14:paraId="2370A165" w14:textId="77777777" w:rsidTr="001E13DE">
        <w:trPr>
          <w:trHeight w:val="144"/>
        </w:trPr>
        <w:tc>
          <w:tcPr>
            <w:tcW w:w="3402" w:type="dxa"/>
            <w:tcBorders>
              <w:top w:val="nil"/>
              <w:left w:val="nil"/>
              <w:bottom w:val="nil"/>
              <w:right w:val="nil"/>
            </w:tcBorders>
            <w:shd w:val="clear" w:color="auto" w:fill="auto"/>
            <w:noWrap/>
            <w:vAlign w:val="bottom"/>
            <w:hideMark/>
          </w:tcPr>
          <w:p w14:paraId="22EB11B9" w14:textId="77777777" w:rsidR="00162643" w:rsidRPr="00A564D4" w:rsidRDefault="00162643" w:rsidP="00162643">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2F13BE19" w14:textId="1D45F069" w:rsidR="00162643" w:rsidRPr="00A564D4" w:rsidRDefault="00162643" w:rsidP="00162643">
            <w:pPr>
              <w:pBdr>
                <w:bottom w:val="single" w:sz="6" w:space="1" w:color="auto"/>
              </w:pBdr>
              <w:spacing w:before="120"/>
              <w:jc w:val="center"/>
              <w:rPr>
                <w:sz w:val="28"/>
                <w:szCs w:val="28"/>
              </w:rPr>
            </w:pPr>
            <w:r w:rsidRPr="00A564D4">
              <w:rPr>
                <w:sz w:val="28"/>
                <w:szCs w:val="28"/>
              </w:rPr>
              <w:t>Unit: Baht</w:t>
            </w:r>
          </w:p>
        </w:tc>
      </w:tr>
      <w:tr w:rsidR="00C2080B" w:rsidRPr="00A564D4" w14:paraId="2D72C48C" w14:textId="77777777" w:rsidTr="001E13DE">
        <w:trPr>
          <w:trHeight w:val="144"/>
        </w:trPr>
        <w:tc>
          <w:tcPr>
            <w:tcW w:w="3402" w:type="dxa"/>
            <w:tcBorders>
              <w:top w:val="nil"/>
              <w:left w:val="nil"/>
              <w:bottom w:val="nil"/>
              <w:right w:val="nil"/>
            </w:tcBorders>
            <w:shd w:val="clear" w:color="auto" w:fill="auto"/>
            <w:noWrap/>
            <w:vAlign w:val="bottom"/>
            <w:hideMark/>
          </w:tcPr>
          <w:p w14:paraId="32EC7124" w14:textId="77777777" w:rsidR="00C2080B" w:rsidRPr="00A564D4" w:rsidRDefault="00C2080B" w:rsidP="00C2080B">
            <w:pPr>
              <w:jc w:val="center"/>
              <w:rPr>
                <w:sz w:val="28"/>
                <w:szCs w:val="28"/>
              </w:rPr>
            </w:pPr>
          </w:p>
        </w:tc>
        <w:tc>
          <w:tcPr>
            <w:tcW w:w="2948" w:type="dxa"/>
            <w:gridSpan w:val="2"/>
            <w:tcBorders>
              <w:top w:val="nil"/>
              <w:left w:val="nil"/>
              <w:right w:val="nil"/>
            </w:tcBorders>
            <w:shd w:val="clear" w:color="auto" w:fill="auto"/>
            <w:noWrap/>
            <w:vAlign w:val="bottom"/>
            <w:hideMark/>
          </w:tcPr>
          <w:p w14:paraId="33BD3690" w14:textId="3F0B71D6" w:rsidR="00C2080B" w:rsidRPr="00A564D4" w:rsidRDefault="00C2080B" w:rsidP="00C2080B">
            <w:pPr>
              <w:pBdr>
                <w:bottom w:val="single" w:sz="6"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vAlign w:val="bottom"/>
          </w:tcPr>
          <w:p w14:paraId="7CE30CE6" w14:textId="2B56042E" w:rsidR="00C2080B" w:rsidRPr="00E046A0" w:rsidRDefault="00E2168B" w:rsidP="00C2080B">
            <w:pPr>
              <w:pBdr>
                <w:bottom w:val="single" w:sz="6" w:space="1" w:color="auto"/>
              </w:pBdr>
              <w:jc w:val="center"/>
              <w:rPr>
                <w:sz w:val="28"/>
                <w:szCs w:val="28"/>
                <w:cs/>
              </w:rPr>
            </w:pPr>
            <w:r w:rsidRPr="00A564D4">
              <w:rPr>
                <w:sz w:val="28"/>
                <w:szCs w:val="28"/>
              </w:rPr>
              <w:t>Separate financial statements</w:t>
            </w:r>
          </w:p>
        </w:tc>
      </w:tr>
      <w:tr w:rsidR="00162643" w:rsidRPr="00A564D4" w14:paraId="6A6CF6D5" w14:textId="77777777" w:rsidTr="001E13DE">
        <w:trPr>
          <w:trHeight w:val="144"/>
        </w:trPr>
        <w:tc>
          <w:tcPr>
            <w:tcW w:w="3402" w:type="dxa"/>
            <w:tcBorders>
              <w:top w:val="nil"/>
              <w:left w:val="nil"/>
              <w:bottom w:val="nil"/>
              <w:right w:val="nil"/>
            </w:tcBorders>
            <w:shd w:val="clear" w:color="auto" w:fill="auto"/>
            <w:noWrap/>
            <w:vAlign w:val="bottom"/>
            <w:hideMark/>
          </w:tcPr>
          <w:p w14:paraId="26EB0567" w14:textId="77777777" w:rsidR="00162643" w:rsidRPr="00A564D4" w:rsidRDefault="00162643" w:rsidP="00162643">
            <w:pPr>
              <w:jc w:val="center"/>
              <w:rPr>
                <w:sz w:val="28"/>
                <w:szCs w:val="28"/>
              </w:rPr>
            </w:pPr>
          </w:p>
        </w:tc>
        <w:tc>
          <w:tcPr>
            <w:tcW w:w="1474" w:type="dxa"/>
            <w:tcBorders>
              <w:top w:val="nil"/>
              <w:left w:val="nil"/>
            </w:tcBorders>
            <w:shd w:val="clear" w:color="auto" w:fill="auto"/>
            <w:noWrap/>
            <w:hideMark/>
          </w:tcPr>
          <w:p w14:paraId="213B1264" w14:textId="3DBE2411" w:rsidR="00162643" w:rsidRPr="00A564D4" w:rsidRDefault="00162643" w:rsidP="00162643">
            <w:pPr>
              <w:pBdr>
                <w:bottom w:val="single" w:sz="6" w:space="1" w:color="auto"/>
              </w:pBdr>
              <w:jc w:val="center"/>
              <w:rPr>
                <w:sz w:val="28"/>
                <w:szCs w:val="28"/>
              </w:rPr>
            </w:pPr>
            <w:r w:rsidRPr="00A564D4">
              <w:rPr>
                <w:sz w:val="28"/>
                <w:szCs w:val="28"/>
              </w:rPr>
              <w:t>2019</w:t>
            </w:r>
          </w:p>
        </w:tc>
        <w:tc>
          <w:tcPr>
            <w:tcW w:w="1474" w:type="dxa"/>
            <w:tcBorders>
              <w:top w:val="nil"/>
            </w:tcBorders>
            <w:shd w:val="clear" w:color="auto" w:fill="auto"/>
          </w:tcPr>
          <w:p w14:paraId="723D553A" w14:textId="6EC78736" w:rsidR="00162643" w:rsidRPr="00A564D4" w:rsidRDefault="00162643" w:rsidP="00162643">
            <w:pPr>
              <w:pBdr>
                <w:bottom w:val="single" w:sz="6" w:space="1" w:color="auto"/>
              </w:pBdr>
              <w:jc w:val="center"/>
              <w:rPr>
                <w:sz w:val="28"/>
                <w:szCs w:val="28"/>
              </w:rPr>
            </w:pPr>
            <w:r w:rsidRPr="00A564D4">
              <w:rPr>
                <w:sz w:val="28"/>
                <w:szCs w:val="28"/>
              </w:rPr>
              <w:t>2018</w:t>
            </w:r>
          </w:p>
        </w:tc>
        <w:tc>
          <w:tcPr>
            <w:tcW w:w="1474" w:type="dxa"/>
            <w:tcBorders>
              <w:top w:val="nil"/>
            </w:tcBorders>
            <w:shd w:val="clear" w:color="auto" w:fill="auto"/>
            <w:noWrap/>
            <w:hideMark/>
          </w:tcPr>
          <w:p w14:paraId="35FB762D" w14:textId="11F04DF1" w:rsidR="00162643" w:rsidRPr="00A564D4" w:rsidRDefault="00162643" w:rsidP="00162643">
            <w:pPr>
              <w:pBdr>
                <w:bottom w:val="single" w:sz="6" w:space="1" w:color="auto"/>
              </w:pBdr>
              <w:jc w:val="center"/>
              <w:rPr>
                <w:sz w:val="28"/>
                <w:szCs w:val="28"/>
              </w:rPr>
            </w:pPr>
            <w:r w:rsidRPr="00A564D4">
              <w:rPr>
                <w:sz w:val="28"/>
                <w:szCs w:val="28"/>
              </w:rPr>
              <w:t>2019</w:t>
            </w:r>
          </w:p>
        </w:tc>
        <w:tc>
          <w:tcPr>
            <w:tcW w:w="1474" w:type="dxa"/>
            <w:tcBorders>
              <w:top w:val="nil"/>
              <w:right w:val="nil"/>
            </w:tcBorders>
            <w:shd w:val="clear" w:color="auto" w:fill="auto"/>
          </w:tcPr>
          <w:p w14:paraId="0AF1699A" w14:textId="2C32C1C5" w:rsidR="00162643" w:rsidRPr="00A564D4" w:rsidRDefault="00162643" w:rsidP="00162643">
            <w:pPr>
              <w:pBdr>
                <w:bottom w:val="single" w:sz="6" w:space="1" w:color="auto"/>
              </w:pBdr>
              <w:jc w:val="center"/>
              <w:rPr>
                <w:sz w:val="28"/>
                <w:szCs w:val="28"/>
              </w:rPr>
            </w:pPr>
            <w:r w:rsidRPr="00A564D4">
              <w:rPr>
                <w:sz w:val="28"/>
                <w:szCs w:val="28"/>
              </w:rPr>
              <w:t>2018</w:t>
            </w:r>
          </w:p>
        </w:tc>
      </w:tr>
      <w:tr w:rsidR="00C2080B" w:rsidRPr="00A564D4" w14:paraId="48EE3443" w14:textId="77777777" w:rsidTr="001E13DE">
        <w:trPr>
          <w:trHeight w:val="144"/>
        </w:trPr>
        <w:tc>
          <w:tcPr>
            <w:tcW w:w="3402" w:type="dxa"/>
            <w:tcBorders>
              <w:top w:val="nil"/>
              <w:left w:val="nil"/>
              <w:bottom w:val="nil"/>
              <w:right w:val="nil"/>
            </w:tcBorders>
            <w:shd w:val="clear" w:color="auto" w:fill="auto"/>
            <w:noWrap/>
            <w:vAlign w:val="bottom"/>
          </w:tcPr>
          <w:p w14:paraId="71464AED" w14:textId="73B941A4" w:rsidR="00C2080B" w:rsidRPr="00E046A0" w:rsidRDefault="00C2080B" w:rsidP="00C2080B">
            <w:pPr>
              <w:jc w:val="left"/>
              <w:rPr>
                <w:sz w:val="28"/>
                <w:szCs w:val="28"/>
                <w:cs/>
              </w:rPr>
            </w:pPr>
            <w:r w:rsidRPr="00A564D4">
              <w:rPr>
                <w:b/>
                <w:bCs/>
                <w:sz w:val="28"/>
                <w:szCs w:val="28"/>
              </w:rPr>
              <w:t>Short-term loans to other companies</w:t>
            </w:r>
          </w:p>
        </w:tc>
        <w:tc>
          <w:tcPr>
            <w:tcW w:w="1474" w:type="dxa"/>
            <w:tcBorders>
              <w:left w:val="nil"/>
            </w:tcBorders>
            <w:shd w:val="clear" w:color="auto" w:fill="auto"/>
            <w:noWrap/>
            <w:vAlign w:val="bottom"/>
          </w:tcPr>
          <w:p w14:paraId="30B56879" w14:textId="77777777" w:rsidR="00C2080B" w:rsidRPr="00A564D4" w:rsidRDefault="00C2080B" w:rsidP="00C2080B">
            <w:pPr>
              <w:tabs>
                <w:tab w:val="decimal" w:pos="1305"/>
              </w:tabs>
              <w:rPr>
                <w:sz w:val="28"/>
                <w:szCs w:val="28"/>
              </w:rPr>
            </w:pPr>
          </w:p>
        </w:tc>
        <w:tc>
          <w:tcPr>
            <w:tcW w:w="1474" w:type="dxa"/>
            <w:shd w:val="clear" w:color="auto" w:fill="auto"/>
            <w:noWrap/>
            <w:vAlign w:val="bottom"/>
          </w:tcPr>
          <w:p w14:paraId="3A75C5E5" w14:textId="77777777" w:rsidR="00C2080B" w:rsidRPr="00A564D4" w:rsidRDefault="00C2080B" w:rsidP="00C2080B">
            <w:pPr>
              <w:tabs>
                <w:tab w:val="decimal" w:pos="1220"/>
              </w:tabs>
              <w:rPr>
                <w:sz w:val="28"/>
                <w:szCs w:val="28"/>
                <w:lang w:val="en-GB"/>
              </w:rPr>
            </w:pPr>
          </w:p>
        </w:tc>
        <w:tc>
          <w:tcPr>
            <w:tcW w:w="1474" w:type="dxa"/>
            <w:shd w:val="clear" w:color="auto" w:fill="auto"/>
            <w:vAlign w:val="bottom"/>
          </w:tcPr>
          <w:p w14:paraId="5335B729" w14:textId="77777777" w:rsidR="00C2080B" w:rsidRPr="00A564D4" w:rsidRDefault="00C2080B" w:rsidP="00C2080B">
            <w:pPr>
              <w:tabs>
                <w:tab w:val="decimal" w:pos="1220"/>
              </w:tabs>
              <w:rPr>
                <w:sz w:val="28"/>
                <w:szCs w:val="28"/>
                <w:lang w:val="en-GB"/>
              </w:rPr>
            </w:pPr>
          </w:p>
        </w:tc>
        <w:tc>
          <w:tcPr>
            <w:tcW w:w="1474" w:type="dxa"/>
            <w:tcBorders>
              <w:right w:val="nil"/>
            </w:tcBorders>
            <w:vAlign w:val="bottom"/>
          </w:tcPr>
          <w:p w14:paraId="4EC078FC" w14:textId="77777777" w:rsidR="00C2080B" w:rsidRPr="00A564D4" w:rsidRDefault="00C2080B" w:rsidP="00C2080B">
            <w:pPr>
              <w:tabs>
                <w:tab w:val="decimal" w:pos="1220"/>
              </w:tabs>
              <w:rPr>
                <w:sz w:val="28"/>
                <w:szCs w:val="28"/>
                <w:lang w:val="en-GB"/>
              </w:rPr>
            </w:pPr>
          </w:p>
        </w:tc>
      </w:tr>
      <w:tr w:rsidR="004A1C25" w:rsidRPr="00A564D4" w14:paraId="47470D01" w14:textId="77777777" w:rsidTr="000B0337">
        <w:trPr>
          <w:trHeight w:val="144"/>
        </w:trPr>
        <w:tc>
          <w:tcPr>
            <w:tcW w:w="3402" w:type="dxa"/>
            <w:tcBorders>
              <w:top w:val="nil"/>
              <w:left w:val="nil"/>
              <w:bottom w:val="nil"/>
              <w:right w:val="nil"/>
            </w:tcBorders>
            <w:shd w:val="clear" w:color="auto" w:fill="auto"/>
            <w:noWrap/>
            <w:vAlign w:val="bottom"/>
            <w:hideMark/>
          </w:tcPr>
          <w:p w14:paraId="7557CA93" w14:textId="2A53CE94" w:rsidR="004A1C25" w:rsidRPr="00A564D4" w:rsidRDefault="004A1C25" w:rsidP="004A1C25">
            <w:pPr>
              <w:jc w:val="left"/>
              <w:rPr>
                <w:sz w:val="28"/>
                <w:szCs w:val="28"/>
              </w:rPr>
            </w:pPr>
            <w:r w:rsidRPr="00A564D4">
              <w:rPr>
                <w:sz w:val="28"/>
                <w:szCs w:val="28"/>
              </w:rPr>
              <w:t>Bills of exchange</w:t>
            </w:r>
          </w:p>
        </w:tc>
        <w:tc>
          <w:tcPr>
            <w:tcW w:w="1474" w:type="dxa"/>
            <w:tcBorders>
              <w:left w:val="nil"/>
            </w:tcBorders>
            <w:shd w:val="clear" w:color="auto" w:fill="auto"/>
            <w:noWrap/>
            <w:vAlign w:val="bottom"/>
          </w:tcPr>
          <w:p w14:paraId="44035A3F" w14:textId="5B1BF771" w:rsidR="004A1C25" w:rsidRPr="00A564D4" w:rsidRDefault="004A1C25" w:rsidP="004A1C25">
            <w:pPr>
              <w:tabs>
                <w:tab w:val="decimal" w:pos="1220"/>
              </w:tabs>
              <w:rPr>
                <w:sz w:val="28"/>
                <w:szCs w:val="28"/>
              </w:rPr>
            </w:pPr>
            <w:r>
              <w:rPr>
                <w:sz w:val="28"/>
                <w:szCs w:val="28"/>
              </w:rPr>
              <w:t>-</w:t>
            </w:r>
          </w:p>
        </w:tc>
        <w:tc>
          <w:tcPr>
            <w:tcW w:w="1474" w:type="dxa"/>
            <w:shd w:val="clear" w:color="auto" w:fill="auto"/>
            <w:noWrap/>
            <w:vAlign w:val="bottom"/>
            <w:hideMark/>
          </w:tcPr>
          <w:p w14:paraId="4FA9EBA4" w14:textId="5825F1D1" w:rsidR="004A1C25" w:rsidRPr="00A564D4" w:rsidRDefault="004A1C25" w:rsidP="004A1C25">
            <w:pPr>
              <w:tabs>
                <w:tab w:val="decimal" w:pos="1220"/>
              </w:tabs>
              <w:rPr>
                <w:sz w:val="28"/>
                <w:szCs w:val="28"/>
              </w:rPr>
            </w:pPr>
            <w:r w:rsidRPr="00BF455A">
              <w:rPr>
                <w:sz w:val="28"/>
                <w:szCs w:val="28"/>
                <w:lang w:val="en-GB"/>
              </w:rPr>
              <w:t>752,738,340</w:t>
            </w:r>
          </w:p>
        </w:tc>
        <w:tc>
          <w:tcPr>
            <w:tcW w:w="1474" w:type="dxa"/>
            <w:shd w:val="clear" w:color="auto" w:fill="auto"/>
            <w:vAlign w:val="bottom"/>
          </w:tcPr>
          <w:p w14:paraId="44C1DABA" w14:textId="13B601B1" w:rsidR="004A1C25" w:rsidRPr="00A564D4" w:rsidRDefault="004A1C25" w:rsidP="004A1C25">
            <w:pPr>
              <w:tabs>
                <w:tab w:val="decimal" w:pos="1220"/>
              </w:tabs>
              <w:rPr>
                <w:sz w:val="28"/>
                <w:szCs w:val="28"/>
              </w:rPr>
            </w:pPr>
            <w:r>
              <w:rPr>
                <w:sz w:val="28"/>
                <w:szCs w:val="28"/>
              </w:rPr>
              <w:t>-</w:t>
            </w:r>
          </w:p>
        </w:tc>
        <w:tc>
          <w:tcPr>
            <w:tcW w:w="1474" w:type="dxa"/>
            <w:tcBorders>
              <w:right w:val="nil"/>
            </w:tcBorders>
            <w:shd w:val="clear" w:color="auto" w:fill="auto"/>
            <w:vAlign w:val="bottom"/>
          </w:tcPr>
          <w:p w14:paraId="5BF0FDD7" w14:textId="650AE4DD" w:rsidR="004A1C25" w:rsidRPr="00A564D4" w:rsidRDefault="004A1C25" w:rsidP="004A1C25">
            <w:pPr>
              <w:tabs>
                <w:tab w:val="decimal" w:pos="1220"/>
              </w:tabs>
              <w:rPr>
                <w:sz w:val="28"/>
                <w:szCs w:val="28"/>
              </w:rPr>
            </w:pPr>
            <w:r w:rsidRPr="00BF455A">
              <w:rPr>
                <w:sz w:val="28"/>
                <w:szCs w:val="28"/>
                <w:lang w:val="en-GB"/>
              </w:rPr>
              <w:t>712</w:t>
            </w:r>
            <w:r w:rsidRPr="00BF455A">
              <w:rPr>
                <w:sz w:val="28"/>
                <w:szCs w:val="28"/>
              </w:rPr>
              <w:t>,</w:t>
            </w:r>
            <w:r w:rsidRPr="00BF455A">
              <w:rPr>
                <w:sz w:val="28"/>
                <w:szCs w:val="28"/>
                <w:lang w:val="en-GB"/>
              </w:rPr>
              <w:t>75</w:t>
            </w:r>
            <w:r w:rsidRPr="00BF455A">
              <w:rPr>
                <w:sz w:val="28"/>
                <w:szCs w:val="28"/>
              </w:rPr>
              <w:t>4,667</w:t>
            </w:r>
          </w:p>
        </w:tc>
      </w:tr>
      <w:tr w:rsidR="004A1C25" w:rsidRPr="00A564D4" w14:paraId="523258DD" w14:textId="77777777" w:rsidTr="000B0337">
        <w:trPr>
          <w:trHeight w:val="144"/>
        </w:trPr>
        <w:tc>
          <w:tcPr>
            <w:tcW w:w="3402" w:type="dxa"/>
            <w:tcBorders>
              <w:top w:val="nil"/>
              <w:left w:val="nil"/>
              <w:bottom w:val="nil"/>
              <w:right w:val="nil"/>
            </w:tcBorders>
            <w:shd w:val="clear" w:color="auto" w:fill="auto"/>
            <w:noWrap/>
            <w:vAlign w:val="bottom"/>
          </w:tcPr>
          <w:p w14:paraId="0BCAA86C" w14:textId="765FF9C3" w:rsidR="004A1C25" w:rsidRPr="00E046A0" w:rsidRDefault="004A1C25" w:rsidP="004A1C25">
            <w:pPr>
              <w:jc w:val="left"/>
              <w:rPr>
                <w:sz w:val="28"/>
                <w:szCs w:val="28"/>
                <w:cs/>
              </w:rPr>
            </w:pPr>
            <w:r w:rsidRPr="00A564D4">
              <w:rPr>
                <w:sz w:val="28"/>
                <w:szCs w:val="28"/>
              </w:rPr>
              <w:t xml:space="preserve">   </w:t>
            </w:r>
            <w:r w:rsidRPr="00A564D4">
              <w:rPr>
                <w:sz w:val="28"/>
                <w:szCs w:val="28"/>
                <w:u w:val="single"/>
              </w:rPr>
              <w:t>Less</w:t>
            </w:r>
            <w:r w:rsidRPr="00A564D4">
              <w:rPr>
                <w:sz w:val="28"/>
                <w:szCs w:val="28"/>
              </w:rPr>
              <w:t xml:space="preserve"> Allowance for doubtful accounts</w:t>
            </w:r>
          </w:p>
        </w:tc>
        <w:tc>
          <w:tcPr>
            <w:tcW w:w="1474" w:type="dxa"/>
            <w:tcBorders>
              <w:left w:val="nil"/>
            </w:tcBorders>
            <w:shd w:val="clear" w:color="auto" w:fill="auto"/>
            <w:noWrap/>
            <w:vAlign w:val="bottom"/>
          </w:tcPr>
          <w:p w14:paraId="78ABEE87" w14:textId="4E2A231C" w:rsidR="004A1C25" w:rsidRPr="00C9446F" w:rsidRDefault="004A1C25" w:rsidP="004A1C25">
            <w:pPr>
              <w:pBdr>
                <w:bottom w:val="single" w:sz="6" w:space="1" w:color="auto"/>
              </w:pBdr>
              <w:tabs>
                <w:tab w:val="decimal" w:pos="1220"/>
              </w:tabs>
              <w:rPr>
                <w:sz w:val="28"/>
                <w:szCs w:val="28"/>
              </w:rPr>
            </w:pPr>
            <w:r>
              <w:rPr>
                <w:sz w:val="28"/>
                <w:szCs w:val="28"/>
              </w:rPr>
              <w:t>-</w:t>
            </w:r>
          </w:p>
        </w:tc>
        <w:tc>
          <w:tcPr>
            <w:tcW w:w="1474" w:type="dxa"/>
            <w:shd w:val="clear" w:color="auto" w:fill="auto"/>
            <w:noWrap/>
            <w:vAlign w:val="bottom"/>
          </w:tcPr>
          <w:p w14:paraId="76EAB331" w14:textId="0FD65D0F" w:rsidR="004A1C25" w:rsidRPr="00A564D4" w:rsidRDefault="004A1C25" w:rsidP="004A1C25">
            <w:pPr>
              <w:pStyle w:val="a0"/>
              <w:pBdr>
                <w:bottom w:val="single" w:sz="6" w:space="1" w:color="auto"/>
              </w:pBdr>
              <w:tabs>
                <w:tab w:val="decimal" w:pos="1220"/>
              </w:tabs>
              <w:ind w:right="-72"/>
              <w:rPr>
                <w:rFonts w:ascii="Angsana New" w:hAnsi="Angsana New"/>
                <w:b w:val="0"/>
                <w:bCs w:val="0"/>
                <w:lang w:val="en-GB"/>
              </w:rPr>
            </w:pPr>
            <w:r w:rsidRPr="00BF455A">
              <w:rPr>
                <w:rFonts w:ascii="Angsana New" w:hAnsi="Angsana New"/>
                <w:b w:val="0"/>
                <w:bCs w:val="0"/>
                <w:lang w:val="en-GB"/>
              </w:rPr>
              <w:t>-</w:t>
            </w:r>
          </w:p>
        </w:tc>
        <w:tc>
          <w:tcPr>
            <w:tcW w:w="1474" w:type="dxa"/>
            <w:shd w:val="clear" w:color="auto" w:fill="auto"/>
            <w:vAlign w:val="bottom"/>
          </w:tcPr>
          <w:p w14:paraId="24E94C46" w14:textId="3CDE40A2" w:rsidR="004A1C25" w:rsidRPr="00A564D4" w:rsidRDefault="004A1C25" w:rsidP="004A1C25">
            <w:pPr>
              <w:pBdr>
                <w:bottom w:val="single" w:sz="6" w:space="1" w:color="auto"/>
              </w:pBdr>
              <w:tabs>
                <w:tab w:val="decimal" w:pos="1220"/>
              </w:tabs>
              <w:rPr>
                <w:sz w:val="28"/>
                <w:szCs w:val="28"/>
              </w:rPr>
            </w:pPr>
            <w:r>
              <w:rPr>
                <w:sz w:val="28"/>
                <w:szCs w:val="28"/>
              </w:rPr>
              <w:t>-</w:t>
            </w:r>
          </w:p>
        </w:tc>
        <w:tc>
          <w:tcPr>
            <w:tcW w:w="1474" w:type="dxa"/>
            <w:tcBorders>
              <w:right w:val="nil"/>
            </w:tcBorders>
            <w:shd w:val="clear" w:color="auto" w:fill="auto"/>
            <w:vAlign w:val="bottom"/>
          </w:tcPr>
          <w:p w14:paraId="251FDB72" w14:textId="178F15B8" w:rsidR="004A1C25" w:rsidRPr="00A564D4" w:rsidRDefault="004A1C25" w:rsidP="004A1C25">
            <w:pPr>
              <w:pBdr>
                <w:bottom w:val="single" w:sz="6" w:space="1" w:color="auto"/>
              </w:pBdr>
              <w:tabs>
                <w:tab w:val="decimal" w:pos="1220"/>
              </w:tabs>
              <w:rPr>
                <w:sz w:val="28"/>
                <w:szCs w:val="28"/>
              </w:rPr>
            </w:pPr>
            <w:r w:rsidRPr="00BF455A">
              <w:rPr>
                <w:sz w:val="28"/>
                <w:szCs w:val="28"/>
              </w:rPr>
              <w:t>-</w:t>
            </w:r>
          </w:p>
        </w:tc>
      </w:tr>
      <w:tr w:rsidR="004A1C25" w:rsidRPr="00A564D4" w14:paraId="3A413FED" w14:textId="77777777" w:rsidTr="000B0337">
        <w:trPr>
          <w:trHeight w:val="144"/>
        </w:trPr>
        <w:tc>
          <w:tcPr>
            <w:tcW w:w="3402" w:type="dxa"/>
            <w:tcBorders>
              <w:top w:val="nil"/>
              <w:left w:val="nil"/>
              <w:bottom w:val="nil"/>
              <w:right w:val="nil"/>
            </w:tcBorders>
            <w:shd w:val="clear" w:color="auto" w:fill="auto"/>
            <w:noWrap/>
            <w:vAlign w:val="bottom"/>
          </w:tcPr>
          <w:p w14:paraId="7087F5D1" w14:textId="50D6F012" w:rsidR="004A1C25" w:rsidRPr="00E046A0" w:rsidRDefault="004A1C25" w:rsidP="004A1C25">
            <w:pPr>
              <w:jc w:val="left"/>
              <w:rPr>
                <w:sz w:val="28"/>
                <w:szCs w:val="28"/>
                <w:cs/>
              </w:rPr>
            </w:pPr>
            <w:r w:rsidRPr="00A564D4">
              <w:rPr>
                <w:sz w:val="28"/>
                <w:szCs w:val="28"/>
              </w:rPr>
              <w:t>Bills of exchange - net</w:t>
            </w:r>
          </w:p>
        </w:tc>
        <w:tc>
          <w:tcPr>
            <w:tcW w:w="1474" w:type="dxa"/>
            <w:tcBorders>
              <w:left w:val="nil"/>
            </w:tcBorders>
            <w:shd w:val="clear" w:color="auto" w:fill="auto"/>
            <w:noWrap/>
            <w:vAlign w:val="bottom"/>
          </w:tcPr>
          <w:p w14:paraId="2AEE4378" w14:textId="43F6586C" w:rsidR="004A1C25" w:rsidRPr="00A564D4" w:rsidRDefault="004A1C25" w:rsidP="004A1C25">
            <w:pPr>
              <w:tabs>
                <w:tab w:val="decimal" w:pos="1220"/>
              </w:tabs>
              <w:rPr>
                <w:sz w:val="28"/>
                <w:szCs w:val="28"/>
                <w:lang w:val="en-GB"/>
              </w:rPr>
            </w:pPr>
            <w:r>
              <w:rPr>
                <w:sz w:val="28"/>
                <w:szCs w:val="28"/>
              </w:rPr>
              <w:t>-</w:t>
            </w:r>
          </w:p>
        </w:tc>
        <w:tc>
          <w:tcPr>
            <w:tcW w:w="1474" w:type="dxa"/>
            <w:shd w:val="clear" w:color="auto" w:fill="auto"/>
            <w:noWrap/>
            <w:vAlign w:val="bottom"/>
          </w:tcPr>
          <w:p w14:paraId="119F25D8" w14:textId="25DF5863" w:rsidR="004A1C25" w:rsidRPr="00A564D4" w:rsidRDefault="004A1C25" w:rsidP="004A1C25">
            <w:pPr>
              <w:tabs>
                <w:tab w:val="decimal" w:pos="1220"/>
              </w:tabs>
              <w:rPr>
                <w:sz w:val="28"/>
                <w:szCs w:val="28"/>
              </w:rPr>
            </w:pPr>
            <w:r w:rsidRPr="00BF455A">
              <w:rPr>
                <w:sz w:val="28"/>
                <w:szCs w:val="28"/>
                <w:lang w:val="en-GB"/>
              </w:rPr>
              <w:t>752,738,340</w:t>
            </w:r>
          </w:p>
        </w:tc>
        <w:tc>
          <w:tcPr>
            <w:tcW w:w="1474" w:type="dxa"/>
            <w:shd w:val="clear" w:color="auto" w:fill="auto"/>
            <w:vAlign w:val="bottom"/>
          </w:tcPr>
          <w:p w14:paraId="217B7B61" w14:textId="58435E9C" w:rsidR="004A1C25" w:rsidRPr="00A564D4" w:rsidRDefault="004A1C25" w:rsidP="004A1C25">
            <w:pPr>
              <w:tabs>
                <w:tab w:val="decimal" w:pos="1220"/>
              </w:tabs>
              <w:rPr>
                <w:sz w:val="28"/>
                <w:szCs w:val="28"/>
              </w:rPr>
            </w:pPr>
            <w:r>
              <w:rPr>
                <w:sz w:val="28"/>
                <w:szCs w:val="28"/>
              </w:rPr>
              <w:t>-</w:t>
            </w:r>
          </w:p>
        </w:tc>
        <w:tc>
          <w:tcPr>
            <w:tcW w:w="1474" w:type="dxa"/>
            <w:tcBorders>
              <w:right w:val="nil"/>
            </w:tcBorders>
            <w:shd w:val="clear" w:color="auto" w:fill="auto"/>
            <w:vAlign w:val="bottom"/>
          </w:tcPr>
          <w:p w14:paraId="1938FCA7" w14:textId="0671EDC3" w:rsidR="004A1C25" w:rsidRPr="00A564D4" w:rsidRDefault="004A1C25" w:rsidP="004A1C25">
            <w:pPr>
              <w:tabs>
                <w:tab w:val="decimal" w:pos="1220"/>
              </w:tabs>
              <w:rPr>
                <w:sz w:val="28"/>
                <w:szCs w:val="28"/>
              </w:rPr>
            </w:pPr>
            <w:r w:rsidRPr="00BF455A">
              <w:rPr>
                <w:sz w:val="28"/>
                <w:szCs w:val="28"/>
                <w:lang w:val="en-GB"/>
              </w:rPr>
              <w:t>712</w:t>
            </w:r>
            <w:r w:rsidRPr="00BF455A">
              <w:rPr>
                <w:sz w:val="28"/>
                <w:szCs w:val="28"/>
              </w:rPr>
              <w:t>,</w:t>
            </w:r>
            <w:r w:rsidRPr="00BF455A">
              <w:rPr>
                <w:sz w:val="28"/>
                <w:szCs w:val="28"/>
                <w:lang w:val="en-GB"/>
              </w:rPr>
              <w:t>75</w:t>
            </w:r>
            <w:r w:rsidRPr="00BF455A">
              <w:rPr>
                <w:sz w:val="28"/>
                <w:szCs w:val="28"/>
              </w:rPr>
              <w:t>4,667</w:t>
            </w:r>
          </w:p>
        </w:tc>
      </w:tr>
      <w:tr w:rsidR="004A1C25" w:rsidRPr="00A564D4" w14:paraId="714E052F" w14:textId="77777777" w:rsidTr="000B0337">
        <w:trPr>
          <w:trHeight w:val="144"/>
        </w:trPr>
        <w:tc>
          <w:tcPr>
            <w:tcW w:w="3402" w:type="dxa"/>
            <w:tcBorders>
              <w:top w:val="nil"/>
              <w:left w:val="nil"/>
              <w:bottom w:val="nil"/>
              <w:right w:val="nil"/>
            </w:tcBorders>
            <w:shd w:val="clear" w:color="auto" w:fill="auto"/>
            <w:noWrap/>
            <w:vAlign w:val="bottom"/>
          </w:tcPr>
          <w:p w14:paraId="743E35D8" w14:textId="7714000E" w:rsidR="004A1C25" w:rsidRPr="00E046A0" w:rsidRDefault="004A1C25" w:rsidP="004A1C25">
            <w:pPr>
              <w:jc w:val="left"/>
              <w:rPr>
                <w:sz w:val="28"/>
                <w:szCs w:val="28"/>
                <w:cs/>
              </w:rPr>
            </w:pPr>
            <w:r w:rsidRPr="00A564D4">
              <w:rPr>
                <w:sz w:val="28"/>
                <w:szCs w:val="28"/>
              </w:rPr>
              <w:t>Short-term loans to other companies</w:t>
            </w:r>
          </w:p>
        </w:tc>
        <w:tc>
          <w:tcPr>
            <w:tcW w:w="1474" w:type="dxa"/>
            <w:tcBorders>
              <w:left w:val="nil"/>
              <w:bottom w:val="nil"/>
            </w:tcBorders>
            <w:shd w:val="clear" w:color="auto" w:fill="auto"/>
            <w:noWrap/>
            <w:vAlign w:val="bottom"/>
          </w:tcPr>
          <w:p w14:paraId="11A49C01" w14:textId="2FD650F6" w:rsidR="004A1C25" w:rsidRPr="00A564D4" w:rsidRDefault="004A1C25" w:rsidP="004A1C25">
            <w:pPr>
              <w:pBdr>
                <w:bottom w:val="single" w:sz="6" w:space="1" w:color="auto"/>
              </w:pBdr>
              <w:tabs>
                <w:tab w:val="decimal" w:pos="1220"/>
              </w:tabs>
              <w:rPr>
                <w:sz w:val="28"/>
                <w:szCs w:val="28"/>
                <w:lang w:val="en-GB"/>
              </w:rPr>
            </w:pPr>
            <w:r>
              <w:rPr>
                <w:sz w:val="28"/>
                <w:szCs w:val="28"/>
              </w:rPr>
              <w:t>337,204,720</w:t>
            </w:r>
          </w:p>
        </w:tc>
        <w:tc>
          <w:tcPr>
            <w:tcW w:w="1474" w:type="dxa"/>
            <w:tcBorders>
              <w:bottom w:val="nil"/>
            </w:tcBorders>
            <w:shd w:val="clear" w:color="auto" w:fill="auto"/>
            <w:noWrap/>
            <w:vAlign w:val="bottom"/>
          </w:tcPr>
          <w:p w14:paraId="730181A4" w14:textId="55B44D26" w:rsidR="004A1C25" w:rsidRPr="00A564D4" w:rsidRDefault="004A1C25" w:rsidP="004A1C25">
            <w:pPr>
              <w:pStyle w:val="a0"/>
              <w:pBdr>
                <w:bottom w:val="single" w:sz="6" w:space="1" w:color="auto"/>
              </w:pBdr>
              <w:tabs>
                <w:tab w:val="decimal" w:pos="1220"/>
              </w:tabs>
              <w:ind w:right="-72"/>
              <w:rPr>
                <w:rFonts w:ascii="Angsana New" w:hAnsi="Angsana New"/>
                <w:b w:val="0"/>
                <w:bCs w:val="0"/>
                <w:lang w:val="en-GB"/>
              </w:rPr>
            </w:pPr>
            <w:r>
              <w:rPr>
                <w:rFonts w:ascii="Angsana New" w:hAnsi="Angsana New"/>
                <w:b w:val="0"/>
                <w:bCs w:val="0"/>
                <w:lang w:val="en-GB"/>
              </w:rPr>
              <w:t>1,659,076,421</w:t>
            </w:r>
          </w:p>
        </w:tc>
        <w:tc>
          <w:tcPr>
            <w:tcW w:w="1474" w:type="dxa"/>
            <w:tcBorders>
              <w:bottom w:val="nil"/>
            </w:tcBorders>
            <w:shd w:val="clear" w:color="auto" w:fill="auto"/>
            <w:vAlign w:val="bottom"/>
          </w:tcPr>
          <w:p w14:paraId="1BD76206" w14:textId="0DE768DB" w:rsidR="004A1C25" w:rsidRPr="00A564D4" w:rsidRDefault="004A1C25" w:rsidP="004A1C25">
            <w:pPr>
              <w:pBdr>
                <w:bottom w:val="single" w:sz="6" w:space="1" w:color="auto"/>
              </w:pBdr>
              <w:tabs>
                <w:tab w:val="decimal" w:pos="1220"/>
              </w:tabs>
              <w:rPr>
                <w:sz w:val="28"/>
                <w:szCs w:val="28"/>
              </w:rPr>
            </w:pPr>
            <w:r>
              <w:rPr>
                <w:sz w:val="28"/>
                <w:szCs w:val="28"/>
              </w:rPr>
              <w:t>337,204,720</w:t>
            </w:r>
          </w:p>
        </w:tc>
        <w:tc>
          <w:tcPr>
            <w:tcW w:w="1474" w:type="dxa"/>
            <w:tcBorders>
              <w:bottom w:val="nil"/>
              <w:right w:val="nil"/>
            </w:tcBorders>
            <w:shd w:val="clear" w:color="auto" w:fill="auto"/>
            <w:vAlign w:val="bottom"/>
          </w:tcPr>
          <w:p w14:paraId="30D833F5" w14:textId="1746EA04" w:rsidR="004A1C25" w:rsidRPr="00A564D4" w:rsidRDefault="004A1C25" w:rsidP="004A1C25">
            <w:pPr>
              <w:pBdr>
                <w:bottom w:val="single" w:sz="6" w:space="1" w:color="auto"/>
              </w:pBdr>
              <w:tabs>
                <w:tab w:val="decimal" w:pos="1220"/>
              </w:tabs>
              <w:rPr>
                <w:sz w:val="28"/>
                <w:szCs w:val="28"/>
              </w:rPr>
            </w:pPr>
            <w:r w:rsidRPr="00197135">
              <w:rPr>
                <w:sz w:val="28"/>
                <w:szCs w:val="28"/>
              </w:rPr>
              <w:t>1,454,576,41</w:t>
            </w:r>
            <w:r>
              <w:rPr>
                <w:sz w:val="28"/>
                <w:szCs w:val="28"/>
              </w:rPr>
              <w:t>4</w:t>
            </w:r>
          </w:p>
        </w:tc>
      </w:tr>
      <w:tr w:rsidR="004A1C25" w:rsidRPr="00A564D4" w14:paraId="08DADB2F" w14:textId="77777777" w:rsidTr="000B0337">
        <w:trPr>
          <w:trHeight w:val="144"/>
        </w:trPr>
        <w:tc>
          <w:tcPr>
            <w:tcW w:w="3402" w:type="dxa"/>
            <w:tcBorders>
              <w:top w:val="nil"/>
              <w:left w:val="nil"/>
              <w:bottom w:val="nil"/>
              <w:right w:val="nil"/>
            </w:tcBorders>
            <w:shd w:val="clear" w:color="auto" w:fill="auto"/>
            <w:noWrap/>
            <w:vAlign w:val="bottom"/>
          </w:tcPr>
          <w:p w14:paraId="336ABEC5" w14:textId="6BF04C64" w:rsidR="004A1C25" w:rsidRPr="00E046A0" w:rsidRDefault="004A1C25" w:rsidP="004A1C25">
            <w:pPr>
              <w:ind w:left="180" w:hanging="180"/>
              <w:jc w:val="left"/>
              <w:rPr>
                <w:b/>
                <w:bCs/>
                <w:sz w:val="28"/>
                <w:szCs w:val="28"/>
                <w:cs/>
              </w:rPr>
            </w:pPr>
            <w:r w:rsidRPr="00A564D4">
              <w:rPr>
                <w:b/>
                <w:bCs/>
                <w:sz w:val="28"/>
                <w:szCs w:val="28"/>
              </w:rPr>
              <w:t xml:space="preserve">Total short-term loans to other </w:t>
            </w:r>
            <w:r w:rsidRPr="00A564D4">
              <w:rPr>
                <w:b/>
                <w:bCs/>
                <w:sz w:val="28"/>
                <w:szCs w:val="28"/>
              </w:rPr>
              <w:br/>
              <w:t>companies - net</w:t>
            </w:r>
          </w:p>
        </w:tc>
        <w:tc>
          <w:tcPr>
            <w:tcW w:w="1474" w:type="dxa"/>
            <w:tcBorders>
              <w:left w:val="nil"/>
            </w:tcBorders>
            <w:shd w:val="clear" w:color="auto" w:fill="auto"/>
            <w:noWrap/>
            <w:vAlign w:val="bottom"/>
          </w:tcPr>
          <w:p w14:paraId="21255034" w14:textId="1EEC8284" w:rsidR="004A1C25" w:rsidRPr="007D5CC4" w:rsidRDefault="004A1C25" w:rsidP="004A1C25">
            <w:pPr>
              <w:pBdr>
                <w:bottom w:val="double" w:sz="4" w:space="1" w:color="auto"/>
              </w:pBdr>
              <w:tabs>
                <w:tab w:val="decimal" w:pos="1220"/>
              </w:tabs>
              <w:rPr>
                <w:sz w:val="28"/>
                <w:szCs w:val="28"/>
              </w:rPr>
            </w:pPr>
            <w:r w:rsidRPr="00197135">
              <w:rPr>
                <w:sz w:val="28"/>
                <w:szCs w:val="28"/>
              </w:rPr>
              <w:t>337,204,72</w:t>
            </w:r>
            <w:r>
              <w:rPr>
                <w:sz w:val="28"/>
                <w:szCs w:val="28"/>
              </w:rPr>
              <w:t>0</w:t>
            </w:r>
          </w:p>
        </w:tc>
        <w:tc>
          <w:tcPr>
            <w:tcW w:w="1474" w:type="dxa"/>
            <w:shd w:val="clear" w:color="auto" w:fill="auto"/>
            <w:noWrap/>
            <w:vAlign w:val="bottom"/>
          </w:tcPr>
          <w:p w14:paraId="2F829D0E" w14:textId="2A12FBFC" w:rsidR="004A1C25" w:rsidRPr="00E046A0" w:rsidRDefault="004A1C25" w:rsidP="004A1C25">
            <w:pPr>
              <w:pStyle w:val="a0"/>
              <w:pBdr>
                <w:bottom w:val="double" w:sz="4" w:space="1" w:color="auto"/>
              </w:pBdr>
              <w:tabs>
                <w:tab w:val="decimal" w:pos="1220"/>
              </w:tabs>
              <w:ind w:right="-72"/>
              <w:rPr>
                <w:rFonts w:ascii="Angsana New" w:hAnsi="Angsana New"/>
                <w:b w:val="0"/>
                <w:bCs w:val="0"/>
                <w:cs/>
                <w:lang w:val="en-US"/>
              </w:rPr>
            </w:pPr>
            <w:r w:rsidRPr="00A36FDF">
              <w:rPr>
                <w:rFonts w:ascii="Angsana New" w:hAnsi="Angsana New"/>
                <w:b w:val="0"/>
                <w:bCs w:val="0"/>
                <w:lang w:val="en-US"/>
              </w:rPr>
              <w:t>2,411,814,761</w:t>
            </w:r>
          </w:p>
        </w:tc>
        <w:tc>
          <w:tcPr>
            <w:tcW w:w="1474" w:type="dxa"/>
            <w:shd w:val="clear" w:color="auto" w:fill="auto"/>
            <w:vAlign w:val="bottom"/>
          </w:tcPr>
          <w:p w14:paraId="40CFE479" w14:textId="4CEC72B6" w:rsidR="004A1C25" w:rsidRPr="00A564D4" w:rsidRDefault="004A1C25" w:rsidP="004A1C25">
            <w:pPr>
              <w:pBdr>
                <w:bottom w:val="double" w:sz="4" w:space="1" w:color="auto"/>
              </w:pBdr>
              <w:tabs>
                <w:tab w:val="decimal" w:pos="1220"/>
              </w:tabs>
              <w:rPr>
                <w:sz w:val="28"/>
                <w:szCs w:val="28"/>
              </w:rPr>
            </w:pPr>
            <w:r w:rsidRPr="00197135">
              <w:rPr>
                <w:sz w:val="28"/>
                <w:szCs w:val="28"/>
              </w:rPr>
              <w:t>337,204,72</w:t>
            </w:r>
            <w:r>
              <w:rPr>
                <w:sz w:val="28"/>
                <w:szCs w:val="28"/>
              </w:rPr>
              <w:t>0</w:t>
            </w:r>
          </w:p>
        </w:tc>
        <w:tc>
          <w:tcPr>
            <w:tcW w:w="1474" w:type="dxa"/>
            <w:tcBorders>
              <w:right w:val="nil"/>
            </w:tcBorders>
            <w:shd w:val="clear" w:color="auto" w:fill="auto"/>
            <w:vAlign w:val="bottom"/>
          </w:tcPr>
          <w:p w14:paraId="027CCD41" w14:textId="71B287B9" w:rsidR="004A1C25" w:rsidRPr="00A564D4" w:rsidRDefault="004A1C25" w:rsidP="004A1C25">
            <w:pPr>
              <w:pBdr>
                <w:bottom w:val="double" w:sz="4" w:space="1" w:color="auto"/>
              </w:pBdr>
              <w:tabs>
                <w:tab w:val="decimal" w:pos="1220"/>
              </w:tabs>
              <w:rPr>
                <w:sz w:val="28"/>
                <w:szCs w:val="28"/>
              </w:rPr>
            </w:pPr>
            <w:r w:rsidRPr="00BF5710">
              <w:rPr>
                <w:sz w:val="28"/>
                <w:szCs w:val="28"/>
              </w:rPr>
              <w:t>2,167,331,081</w:t>
            </w:r>
          </w:p>
        </w:tc>
      </w:tr>
      <w:tr w:rsidR="00127B59" w:rsidRPr="00A564D4" w14:paraId="4D09CE94" w14:textId="77777777" w:rsidTr="000B0337">
        <w:trPr>
          <w:trHeight w:val="144"/>
        </w:trPr>
        <w:tc>
          <w:tcPr>
            <w:tcW w:w="3402" w:type="dxa"/>
            <w:tcBorders>
              <w:top w:val="nil"/>
              <w:left w:val="nil"/>
              <w:bottom w:val="nil"/>
              <w:right w:val="nil"/>
            </w:tcBorders>
            <w:shd w:val="clear" w:color="auto" w:fill="auto"/>
            <w:noWrap/>
            <w:vAlign w:val="bottom"/>
          </w:tcPr>
          <w:p w14:paraId="4F173FC4" w14:textId="69057B9B" w:rsidR="00127B59" w:rsidRPr="00E046A0" w:rsidRDefault="00127B59" w:rsidP="00127B59">
            <w:pPr>
              <w:jc w:val="left"/>
              <w:rPr>
                <w:b/>
                <w:bCs/>
                <w:sz w:val="28"/>
                <w:szCs w:val="28"/>
                <w:cs/>
              </w:rPr>
            </w:pPr>
            <w:r w:rsidRPr="00A564D4">
              <w:rPr>
                <w:b/>
                <w:bCs/>
                <w:sz w:val="28"/>
                <w:szCs w:val="28"/>
              </w:rPr>
              <w:t>Long-term loans to other companies</w:t>
            </w:r>
          </w:p>
        </w:tc>
        <w:tc>
          <w:tcPr>
            <w:tcW w:w="1474" w:type="dxa"/>
            <w:tcBorders>
              <w:left w:val="nil"/>
            </w:tcBorders>
            <w:shd w:val="clear" w:color="auto" w:fill="auto"/>
            <w:noWrap/>
            <w:vAlign w:val="bottom"/>
          </w:tcPr>
          <w:p w14:paraId="49F61AAF" w14:textId="77777777" w:rsidR="00127B59" w:rsidRPr="00A564D4" w:rsidRDefault="00127B59" w:rsidP="00127B59">
            <w:pPr>
              <w:tabs>
                <w:tab w:val="decimal" w:pos="1220"/>
              </w:tabs>
              <w:rPr>
                <w:sz w:val="28"/>
                <w:szCs w:val="28"/>
                <w:lang w:val="en-GB"/>
              </w:rPr>
            </w:pPr>
          </w:p>
        </w:tc>
        <w:tc>
          <w:tcPr>
            <w:tcW w:w="1474" w:type="dxa"/>
            <w:shd w:val="clear" w:color="auto" w:fill="auto"/>
            <w:noWrap/>
            <w:vAlign w:val="bottom"/>
          </w:tcPr>
          <w:p w14:paraId="016A89FD" w14:textId="77777777" w:rsidR="00127B59" w:rsidRPr="00A564D4" w:rsidRDefault="00127B59" w:rsidP="00127B59">
            <w:pPr>
              <w:pStyle w:val="a0"/>
              <w:tabs>
                <w:tab w:val="decimal" w:pos="1220"/>
              </w:tabs>
              <w:ind w:right="-72"/>
              <w:rPr>
                <w:rFonts w:ascii="Angsana New" w:hAnsi="Angsana New"/>
                <w:b w:val="0"/>
                <w:bCs w:val="0"/>
                <w:lang w:val="en-GB"/>
              </w:rPr>
            </w:pPr>
          </w:p>
        </w:tc>
        <w:tc>
          <w:tcPr>
            <w:tcW w:w="1474" w:type="dxa"/>
            <w:shd w:val="clear" w:color="auto" w:fill="auto"/>
            <w:vAlign w:val="bottom"/>
          </w:tcPr>
          <w:p w14:paraId="6F3C5D4A" w14:textId="77777777" w:rsidR="00127B59" w:rsidRPr="00E046A0" w:rsidRDefault="00127B59" w:rsidP="00127B59">
            <w:pPr>
              <w:tabs>
                <w:tab w:val="decimal" w:pos="1220"/>
              </w:tabs>
              <w:rPr>
                <w:sz w:val="28"/>
                <w:szCs w:val="28"/>
                <w:cs/>
              </w:rPr>
            </w:pPr>
          </w:p>
        </w:tc>
        <w:tc>
          <w:tcPr>
            <w:tcW w:w="1474" w:type="dxa"/>
            <w:tcBorders>
              <w:right w:val="nil"/>
            </w:tcBorders>
            <w:shd w:val="clear" w:color="auto" w:fill="auto"/>
            <w:vAlign w:val="bottom"/>
          </w:tcPr>
          <w:p w14:paraId="79D3CA6E" w14:textId="77777777" w:rsidR="00127B59" w:rsidRPr="00A564D4" w:rsidRDefault="00127B59" w:rsidP="00127B59">
            <w:pPr>
              <w:tabs>
                <w:tab w:val="decimal" w:pos="1220"/>
              </w:tabs>
              <w:rPr>
                <w:sz w:val="28"/>
                <w:szCs w:val="28"/>
                <w:lang w:val="en-GB"/>
              </w:rPr>
            </w:pPr>
          </w:p>
        </w:tc>
      </w:tr>
      <w:tr w:rsidR="004A1C25" w:rsidRPr="00A564D4" w14:paraId="61A7FD20" w14:textId="77777777" w:rsidTr="000B0337">
        <w:trPr>
          <w:trHeight w:val="144"/>
        </w:trPr>
        <w:tc>
          <w:tcPr>
            <w:tcW w:w="3402" w:type="dxa"/>
            <w:tcBorders>
              <w:top w:val="nil"/>
              <w:left w:val="nil"/>
              <w:bottom w:val="nil"/>
              <w:right w:val="nil"/>
            </w:tcBorders>
            <w:shd w:val="clear" w:color="auto" w:fill="auto"/>
            <w:noWrap/>
            <w:vAlign w:val="bottom"/>
          </w:tcPr>
          <w:p w14:paraId="0C46DDE8" w14:textId="1C9DA84D" w:rsidR="004A1C25" w:rsidRPr="00E046A0" w:rsidRDefault="004A1C25" w:rsidP="004A1C25">
            <w:pPr>
              <w:ind w:left="166" w:hanging="166"/>
              <w:jc w:val="left"/>
              <w:rPr>
                <w:sz w:val="28"/>
                <w:szCs w:val="28"/>
                <w:cs/>
              </w:rPr>
            </w:pPr>
            <w:r w:rsidRPr="00A564D4">
              <w:rPr>
                <w:sz w:val="28"/>
                <w:szCs w:val="28"/>
              </w:rPr>
              <w:t>Current portion of long-term loans to other companies</w:t>
            </w:r>
          </w:p>
        </w:tc>
        <w:tc>
          <w:tcPr>
            <w:tcW w:w="1474" w:type="dxa"/>
            <w:tcBorders>
              <w:left w:val="nil"/>
            </w:tcBorders>
            <w:shd w:val="clear" w:color="auto" w:fill="auto"/>
            <w:noWrap/>
            <w:vAlign w:val="bottom"/>
          </w:tcPr>
          <w:p w14:paraId="15BBD477" w14:textId="412C0F52" w:rsidR="004A1C25" w:rsidRPr="00A564D4" w:rsidRDefault="004A1C25" w:rsidP="004A1C25">
            <w:pPr>
              <w:tabs>
                <w:tab w:val="decimal" w:pos="1220"/>
              </w:tabs>
              <w:rPr>
                <w:sz w:val="28"/>
                <w:szCs w:val="28"/>
                <w:lang w:val="en-GB"/>
              </w:rPr>
            </w:pPr>
            <w:r w:rsidRPr="00BF455A">
              <w:rPr>
                <w:sz w:val="28"/>
                <w:szCs w:val="28"/>
              </w:rPr>
              <w:t>-</w:t>
            </w:r>
          </w:p>
        </w:tc>
        <w:tc>
          <w:tcPr>
            <w:tcW w:w="1474" w:type="dxa"/>
            <w:shd w:val="clear" w:color="auto" w:fill="auto"/>
            <w:noWrap/>
            <w:vAlign w:val="bottom"/>
          </w:tcPr>
          <w:p w14:paraId="61D2A222" w14:textId="12AA8A16" w:rsidR="004A1C25" w:rsidRPr="00A564D4" w:rsidRDefault="004A1C25" w:rsidP="004A1C25">
            <w:pPr>
              <w:tabs>
                <w:tab w:val="decimal" w:pos="1220"/>
              </w:tabs>
              <w:rPr>
                <w:sz w:val="28"/>
                <w:szCs w:val="28"/>
              </w:rPr>
            </w:pPr>
            <w:r w:rsidRPr="00BF455A">
              <w:rPr>
                <w:sz w:val="28"/>
                <w:szCs w:val="28"/>
                <w:lang w:val="en-GB"/>
              </w:rPr>
              <w:t>2,237</w:t>
            </w:r>
            <w:r w:rsidRPr="00BF455A">
              <w:rPr>
                <w:sz w:val="28"/>
                <w:szCs w:val="28"/>
              </w:rPr>
              <w:t>,428</w:t>
            </w:r>
          </w:p>
        </w:tc>
        <w:tc>
          <w:tcPr>
            <w:tcW w:w="1474" w:type="dxa"/>
            <w:shd w:val="clear" w:color="auto" w:fill="auto"/>
            <w:vAlign w:val="bottom"/>
          </w:tcPr>
          <w:p w14:paraId="68A2E870" w14:textId="5537AE46" w:rsidR="004A1C25" w:rsidRPr="00A564D4" w:rsidRDefault="004A1C25" w:rsidP="004A1C25">
            <w:pPr>
              <w:tabs>
                <w:tab w:val="decimal" w:pos="1220"/>
              </w:tabs>
              <w:rPr>
                <w:sz w:val="28"/>
                <w:szCs w:val="28"/>
              </w:rPr>
            </w:pPr>
            <w:r w:rsidRPr="00BF455A">
              <w:rPr>
                <w:sz w:val="28"/>
                <w:szCs w:val="28"/>
              </w:rPr>
              <w:t>-</w:t>
            </w:r>
          </w:p>
        </w:tc>
        <w:tc>
          <w:tcPr>
            <w:tcW w:w="1474" w:type="dxa"/>
            <w:tcBorders>
              <w:right w:val="nil"/>
            </w:tcBorders>
            <w:shd w:val="clear" w:color="auto" w:fill="auto"/>
            <w:vAlign w:val="bottom"/>
          </w:tcPr>
          <w:p w14:paraId="4CBBF4B7" w14:textId="417DECA9" w:rsidR="004A1C25" w:rsidRPr="00A564D4" w:rsidRDefault="004A1C25" w:rsidP="004A1C25">
            <w:pPr>
              <w:tabs>
                <w:tab w:val="decimal" w:pos="1220"/>
              </w:tabs>
              <w:rPr>
                <w:sz w:val="28"/>
                <w:szCs w:val="28"/>
              </w:rPr>
            </w:pPr>
            <w:r w:rsidRPr="00BF455A">
              <w:rPr>
                <w:sz w:val="28"/>
                <w:szCs w:val="28"/>
                <w:lang w:val="en-GB"/>
              </w:rPr>
              <w:t>2,237</w:t>
            </w:r>
            <w:r w:rsidRPr="00BF455A">
              <w:rPr>
                <w:sz w:val="28"/>
                <w:szCs w:val="28"/>
              </w:rPr>
              <w:t>,428</w:t>
            </w:r>
          </w:p>
        </w:tc>
      </w:tr>
      <w:tr w:rsidR="004A1C25" w:rsidRPr="00A564D4" w14:paraId="658DF105" w14:textId="77777777" w:rsidTr="000B0337">
        <w:trPr>
          <w:trHeight w:val="144"/>
        </w:trPr>
        <w:tc>
          <w:tcPr>
            <w:tcW w:w="3402" w:type="dxa"/>
            <w:tcBorders>
              <w:top w:val="nil"/>
              <w:left w:val="nil"/>
              <w:bottom w:val="nil"/>
              <w:right w:val="nil"/>
            </w:tcBorders>
            <w:shd w:val="clear" w:color="auto" w:fill="auto"/>
            <w:noWrap/>
            <w:vAlign w:val="bottom"/>
          </w:tcPr>
          <w:p w14:paraId="04A69D01" w14:textId="42914A04" w:rsidR="004A1C25" w:rsidRPr="00E046A0" w:rsidRDefault="004A1C25" w:rsidP="004A1C25">
            <w:pPr>
              <w:ind w:left="284" w:hanging="284"/>
              <w:jc w:val="left"/>
              <w:rPr>
                <w:b/>
                <w:bCs/>
                <w:sz w:val="28"/>
                <w:szCs w:val="28"/>
                <w:cs/>
              </w:rPr>
            </w:pPr>
            <w:r w:rsidRPr="00A564D4">
              <w:rPr>
                <w:sz w:val="28"/>
                <w:szCs w:val="28"/>
              </w:rPr>
              <w:t>Long-term loans to other companies</w:t>
            </w:r>
          </w:p>
        </w:tc>
        <w:tc>
          <w:tcPr>
            <w:tcW w:w="1474" w:type="dxa"/>
            <w:tcBorders>
              <w:left w:val="nil"/>
            </w:tcBorders>
            <w:shd w:val="clear" w:color="auto" w:fill="auto"/>
            <w:noWrap/>
            <w:vAlign w:val="bottom"/>
          </w:tcPr>
          <w:p w14:paraId="06E1E3D1" w14:textId="16BCF700" w:rsidR="004A1C25" w:rsidRPr="00A564D4" w:rsidRDefault="004A1C25" w:rsidP="004A1C25">
            <w:pPr>
              <w:pBdr>
                <w:bottom w:val="single" w:sz="4" w:space="1" w:color="auto"/>
              </w:pBdr>
              <w:tabs>
                <w:tab w:val="decimal" w:pos="1220"/>
              </w:tabs>
              <w:rPr>
                <w:sz w:val="28"/>
                <w:szCs w:val="28"/>
                <w:lang w:val="en-GB"/>
              </w:rPr>
            </w:pPr>
            <w:r>
              <w:rPr>
                <w:sz w:val="28"/>
                <w:szCs w:val="28"/>
                <w:lang w:val="en-GB"/>
              </w:rPr>
              <w:t>-</w:t>
            </w:r>
          </w:p>
        </w:tc>
        <w:tc>
          <w:tcPr>
            <w:tcW w:w="1474" w:type="dxa"/>
            <w:shd w:val="clear" w:color="auto" w:fill="auto"/>
            <w:noWrap/>
            <w:vAlign w:val="bottom"/>
          </w:tcPr>
          <w:p w14:paraId="22ED8219" w14:textId="7AE103A1" w:rsidR="004A1C25" w:rsidRPr="00A564D4" w:rsidRDefault="004A1C25" w:rsidP="004A1C25">
            <w:pPr>
              <w:pBdr>
                <w:bottom w:val="single" w:sz="4" w:space="1" w:color="auto"/>
              </w:pBdr>
              <w:tabs>
                <w:tab w:val="decimal" w:pos="1220"/>
              </w:tabs>
              <w:rPr>
                <w:sz w:val="28"/>
                <w:szCs w:val="28"/>
              </w:rPr>
            </w:pPr>
            <w:r w:rsidRPr="00BF455A">
              <w:rPr>
                <w:sz w:val="28"/>
                <w:szCs w:val="28"/>
                <w:lang w:val="en-GB"/>
              </w:rPr>
              <w:t>130,489</w:t>
            </w:r>
            <w:r w:rsidRPr="00BF455A">
              <w:rPr>
                <w:sz w:val="28"/>
                <w:szCs w:val="28"/>
              </w:rPr>
              <w:t>,149</w:t>
            </w:r>
          </w:p>
        </w:tc>
        <w:tc>
          <w:tcPr>
            <w:tcW w:w="1474" w:type="dxa"/>
            <w:shd w:val="clear" w:color="auto" w:fill="auto"/>
            <w:vAlign w:val="bottom"/>
          </w:tcPr>
          <w:p w14:paraId="0CA4C344" w14:textId="52182988" w:rsidR="004A1C25" w:rsidRPr="00A564D4" w:rsidRDefault="004A1C25" w:rsidP="004A1C25">
            <w:pPr>
              <w:pBdr>
                <w:bottom w:val="single" w:sz="4" w:space="1" w:color="auto"/>
              </w:pBdr>
              <w:tabs>
                <w:tab w:val="decimal" w:pos="1220"/>
              </w:tabs>
              <w:rPr>
                <w:sz w:val="28"/>
                <w:szCs w:val="28"/>
                <w:lang w:val="en-GB"/>
              </w:rPr>
            </w:pPr>
            <w:r>
              <w:rPr>
                <w:sz w:val="28"/>
                <w:szCs w:val="28"/>
                <w:lang w:val="en-GB"/>
              </w:rPr>
              <w:t>-</w:t>
            </w:r>
          </w:p>
        </w:tc>
        <w:tc>
          <w:tcPr>
            <w:tcW w:w="1474" w:type="dxa"/>
            <w:tcBorders>
              <w:right w:val="nil"/>
            </w:tcBorders>
            <w:shd w:val="clear" w:color="auto" w:fill="auto"/>
            <w:vAlign w:val="bottom"/>
          </w:tcPr>
          <w:p w14:paraId="27E3B470" w14:textId="47FF78DC" w:rsidR="004A1C25" w:rsidRPr="00A564D4" w:rsidRDefault="004A1C25" w:rsidP="004A1C25">
            <w:pPr>
              <w:pBdr>
                <w:bottom w:val="single" w:sz="4" w:space="1" w:color="auto"/>
              </w:pBdr>
              <w:tabs>
                <w:tab w:val="decimal" w:pos="1220"/>
              </w:tabs>
              <w:rPr>
                <w:sz w:val="28"/>
                <w:szCs w:val="28"/>
              </w:rPr>
            </w:pPr>
            <w:r w:rsidRPr="00BF455A">
              <w:rPr>
                <w:sz w:val="28"/>
                <w:szCs w:val="28"/>
                <w:lang w:val="en-GB"/>
              </w:rPr>
              <w:t>130,489</w:t>
            </w:r>
            <w:r w:rsidRPr="00BF455A">
              <w:rPr>
                <w:sz w:val="28"/>
                <w:szCs w:val="28"/>
              </w:rPr>
              <w:t>,149</w:t>
            </w:r>
          </w:p>
        </w:tc>
      </w:tr>
      <w:tr w:rsidR="004A1C25" w:rsidRPr="00A564D4" w14:paraId="77DEEF2C" w14:textId="77777777" w:rsidTr="000B0337">
        <w:trPr>
          <w:trHeight w:val="144"/>
        </w:trPr>
        <w:tc>
          <w:tcPr>
            <w:tcW w:w="3402" w:type="dxa"/>
            <w:tcBorders>
              <w:top w:val="nil"/>
              <w:left w:val="nil"/>
              <w:bottom w:val="nil"/>
              <w:right w:val="nil"/>
            </w:tcBorders>
            <w:shd w:val="clear" w:color="auto" w:fill="auto"/>
            <w:noWrap/>
            <w:vAlign w:val="bottom"/>
          </w:tcPr>
          <w:p w14:paraId="11643FD6" w14:textId="2BD8EEE3" w:rsidR="004A1C25" w:rsidRPr="00E046A0" w:rsidRDefault="004A1C25" w:rsidP="004A1C25">
            <w:pPr>
              <w:jc w:val="left"/>
              <w:rPr>
                <w:b/>
                <w:bCs/>
                <w:sz w:val="28"/>
                <w:szCs w:val="28"/>
                <w:cs/>
              </w:rPr>
            </w:pPr>
            <w:r w:rsidRPr="00A564D4">
              <w:rPr>
                <w:b/>
                <w:bCs/>
                <w:sz w:val="28"/>
                <w:szCs w:val="28"/>
              </w:rPr>
              <w:t>Total long-term loans to other companies</w:t>
            </w:r>
          </w:p>
        </w:tc>
        <w:tc>
          <w:tcPr>
            <w:tcW w:w="1474" w:type="dxa"/>
            <w:tcBorders>
              <w:left w:val="nil"/>
            </w:tcBorders>
            <w:shd w:val="clear" w:color="auto" w:fill="auto"/>
            <w:noWrap/>
            <w:vAlign w:val="bottom"/>
          </w:tcPr>
          <w:p w14:paraId="4DF1A140" w14:textId="729D9409" w:rsidR="004A1C25" w:rsidRPr="00A564D4" w:rsidRDefault="004A1C25" w:rsidP="004A1C25">
            <w:pPr>
              <w:pBdr>
                <w:bottom w:val="double" w:sz="4" w:space="1" w:color="auto"/>
              </w:pBdr>
              <w:tabs>
                <w:tab w:val="decimal" w:pos="1220"/>
              </w:tabs>
              <w:rPr>
                <w:sz w:val="28"/>
                <w:szCs w:val="28"/>
                <w:lang w:val="en-GB"/>
              </w:rPr>
            </w:pPr>
            <w:r>
              <w:rPr>
                <w:sz w:val="28"/>
                <w:szCs w:val="28"/>
                <w:lang w:val="en-GB"/>
              </w:rPr>
              <w:t>-</w:t>
            </w:r>
          </w:p>
        </w:tc>
        <w:tc>
          <w:tcPr>
            <w:tcW w:w="1474" w:type="dxa"/>
            <w:shd w:val="clear" w:color="auto" w:fill="auto"/>
            <w:noWrap/>
            <w:vAlign w:val="bottom"/>
          </w:tcPr>
          <w:p w14:paraId="49C3EA0B" w14:textId="4F15AD76" w:rsidR="004A1C25" w:rsidRPr="00A564D4" w:rsidRDefault="004A1C25" w:rsidP="004A1C25">
            <w:pPr>
              <w:pBdr>
                <w:bottom w:val="double" w:sz="4" w:space="1" w:color="auto"/>
              </w:pBdr>
              <w:tabs>
                <w:tab w:val="decimal" w:pos="1220"/>
              </w:tabs>
              <w:rPr>
                <w:sz w:val="28"/>
                <w:szCs w:val="28"/>
                <w:lang w:val="en-GB"/>
              </w:rPr>
            </w:pPr>
            <w:r w:rsidRPr="00BF455A">
              <w:rPr>
                <w:sz w:val="28"/>
                <w:szCs w:val="28"/>
                <w:lang w:val="en-GB"/>
              </w:rPr>
              <w:t>132,726,577</w:t>
            </w:r>
          </w:p>
        </w:tc>
        <w:tc>
          <w:tcPr>
            <w:tcW w:w="1474" w:type="dxa"/>
            <w:shd w:val="clear" w:color="auto" w:fill="auto"/>
            <w:vAlign w:val="bottom"/>
          </w:tcPr>
          <w:p w14:paraId="7BF68102" w14:textId="2A60C097" w:rsidR="004A1C25" w:rsidRPr="00A564D4" w:rsidRDefault="004A1C25" w:rsidP="004A1C25">
            <w:pPr>
              <w:pBdr>
                <w:bottom w:val="double" w:sz="4" w:space="1" w:color="auto"/>
              </w:pBdr>
              <w:tabs>
                <w:tab w:val="decimal" w:pos="1220"/>
              </w:tabs>
              <w:rPr>
                <w:sz w:val="28"/>
                <w:szCs w:val="28"/>
                <w:lang w:val="en-GB"/>
              </w:rPr>
            </w:pPr>
            <w:r>
              <w:rPr>
                <w:sz w:val="28"/>
                <w:szCs w:val="28"/>
                <w:lang w:val="en-GB"/>
              </w:rPr>
              <w:t>-</w:t>
            </w:r>
          </w:p>
        </w:tc>
        <w:tc>
          <w:tcPr>
            <w:tcW w:w="1474" w:type="dxa"/>
            <w:tcBorders>
              <w:right w:val="nil"/>
            </w:tcBorders>
            <w:shd w:val="clear" w:color="auto" w:fill="auto"/>
            <w:vAlign w:val="bottom"/>
          </w:tcPr>
          <w:p w14:paraId="3AC021D6" w14:textId="2BF511D5" w:rsidR="004A1C25" w:rsidRPr="00A564D4" w:rsidRDefault="004A1C25" w:rsidP="004A1C25">
            <w:pPr>
              <w:pBdr>
                <w:bottom w:val="double" w:sz="4" w:space="1" w:color="auto"/>
              </w:pBdr>
              <w:tabs>
                <w:tab w:val="decimal" w:pos="1220"/>
              </w:tabs>
              <w:rPr>
                <w:sz w:val="28"/>
                <w:szCs w:val="28"/>
                <w:lang w:val="en-GB"/>
              </w:rPr>
            </w:pPr>
            <w:r w:rsidRPr="00BF455A">
              <w:rPr>
                <w:sz w:val="28"/>
                <w:szCs w:val="28"/>
                <w:lang w:val="en-GB"/>
              </w:rPr>
              <w:t>132,726,577</w:t>
            </w:r>
          </w:p>
        </w:tc>
      </w:tr>
      <w:tr w:rsidR="006F3554" w:rsidRPr="00A564D4" w14:paraId="2DF64F6C" w14:textId="77777777" w:rsidTr="000B0337">
        <w:trPr>
          <w:trHeight w:val="144"/>
        </w:trPr>
        <w:tc>
          <w:tcPr>
            <w:tcW w:w="3402" w:type="dxa"/>
            <w:tcBorders>
              <w:top w:val="nil"/>
              <w:left w:val="nil"/>
              <w:bottom w:val="nil"/>
              <w:right w:val="nil"/>
            </w:tcBorders>
            <w:shd w:val="clear" w:color="auto" w:fill="auto"/>
            <w:noWrap/>
            <w:vAlign w:val="bottom"/>
          </w:tcPr>
          <w:p w14:paraId="4D0586B2" w14:textId="31EF8934" w:rsidR="006F3554" w:rsidRPr="00A564D4" w:rsidRDefault="000E2B6B" w:rsidP="000E2B6B">
            <w:pPr>
              <w:ind w:left="312" w:hanging="312"/>
              <w:jc w:val="left"/>
              <w:rPr>
                <w:b/>
                <w:bCs/>
                <w:sz w:val="28"/>
                <w:szCs w:val="28"/>
              </w:rPr>
            </w:pPr>
            <w:r>
              <w:rPr>
                <w:b/>
                <w:bCs/>
                <w:sz w:val="28"/>
                <w:szCs w:val="28"/>
              </w:rPr>
              <w:t>Defaulted</w:t>
            </w:r>
            <w:r w:rsidR="00C362D4" w:rsidRPr="00C362D4">
              <w:rPr>
                <w:b/>
                <w:bCs/>
                <w:sz w:val="28"/>
                <w:szCs w:val="28"/>
              </w:rPr>
              <w:t xml:space="preserve"> </w:t>
            </w:r>
            <w:r>
              <w:rPr>
                <w:b/>
                <w:bCs/>
                <w:sz w:val="28"/>
                <w:szCs w:val="28"/>
              </w:rPr>
              <w:t xml:space="preserve">loans to other companies </w:t>
            </w:r>
          </w:p>
        </w:tc>
        <w:tc>
          <w:tcPr>
            <w:tcW w:w="1474" w:type="dxa"/>
            <w:tcBorders>
              <w:left w:val="nil"/>
            </w:tcBorders>
            <w:shd w:val="clear" w:color="auto" w:fill="auto"/>
            <w:noWrap/>
            <w:vAlign w:val="bottom"/>
          </w:tcPr>
          <w:p w14:paraId="680D2896" w14:textId="77777777" w:rsidR="006F3554" w:rsidRPr="00A564D4" w:rsidRDefault="006F3554" w:rsidP="006F3554">
            <w:pPr>
              <w:tabs>
                <w:tab w:val="decimal" w:pos="1220"/>
              </w:tabs>
              <w:rPr>
                <w:sz w:val="28"/>
                <w:szCs w:val="28"/>
                <w:lang w:val="en-GB"/>
              </w:rPr>
            </w:pPr>
          </w:p>
        </w:tc>
        <w:tc>
          <w:tcPr>
            <w:tcW w:w="1474" w:type="dxa"/>
            <w:shd w:val="clear" w:color="auto" w:fill="auto"/>
            <w:noWrap/>
            <w:vAlign w:val="bottom"/>
          </w:tcPr>
          <w:p w14:paraId="5BDAFF19" w14:textId="77777777" w:rsidR="006F3554" w:rsidRPr="00A564D4" w:rsidRDefault="006F3554" w:rsidP="006F3554">
            <w:pPr>
              <w:tabs>
                <w:tab w:val="decimal" w:pos="1220"/>
              </w:tabs>
              <w:rPr>
                <w:sz w:val="28"/>
                <w:szCs w:val="28"/>
                <w:lang w:val="en-GB"/>
              </w:rPr>
            </w:pPr>
          </w:p>
        </w:tc>
        <w:tc>
          <w:tcPr>
            <w:tcW w:w="1474" w:type="dxa"/>
            <w:shd w:val="clear" w:color="auto" w:fill="auto"/>
            <w:vAlign w:val="bottom"/>
          </w:tcPr>
          <w:p w14:paraId="7B793E8A" w14:textId="77777777" w:rsidR="006F3554" w:rsidRPr="00A564D4" w:rsidRDefault="006F3554" w:rsidP="006F3554">
            <w:pPr>
              <w:tabs>
                <w:tab w:val="decimal" w:pos="1220"/>
              </w:tabs>
              <w:rPr>
                <w:sz w:val="28"/>
                <w:szCs w:val="28"/>
                <w:lang w:val="en-GB"/>
              </w:rPr>
            </w:pPr>
          </w:p>
        </w:tc>
        <w:tc>
          <w:tcPr>
            <w:tcW w:w="1474" w:type="dxa"/>
            <w:tcBorders>
              <w:right w:val="nil"/>
            </w:tcBorders>
            <w:shd w:val="clear" w:color="auto" w:fill="auto"/>
            <w:vAlign w:val="bottom"/>
          </w:tcPr>
          <w:p w14:paraId="756139E0" w14:textId="77777777" w:rsidR="006F3554" w:rsidRPr="00A564D4" w:rsidRDefault="006F3554" w:rsidP="006F3554">
            <w:pPr>
              <w:tabs>
                <w:tab w:val="decimal" w:pos="1220"/>
              </w:tabs>
              <w:rPr>
                <w:sz w:val="28"/>
                <w:szCs w:val="28"/>
                <w:lang w:val="en-GB"/>
              </w:rPr>
            </w:pPr>
          </w:p>
        </w:tc>
      </w:tr>
      <w:tr w:rsidR="004A1C25" w:rsidRPr="00A564D4" w14:paraId="55C3DC53" w14:textId="77777777" w:rsidTr="000B0337">
        <w:trPr>
          <w:trHeight w:val="144"/>
        </w:trPr>
        <w:tc>
          <w:tcPr>
            <w:tcW w:w="3402" w:type="dxa"/>
            <w:tcBorders>
              <w:top w:val="nil"/>
              <w:left w:val="nil"/>
              <w:bottom w:val="nil"/>
              <w:right w:val="nil"/>
            </w:tcBorders>
            <w:shd w:val="clear" w:color="auto" w:fill="auto"/>
            <w:noWrap/>
            <w:vAlign w:val="bottom"/>
          </w:tcPr>
          <w:p w14:paraId="3CFD3D59" w14:textId="22269599" w:rsidR="004A1C25" w:rsidRPr="00C362D4" w:rsidRDefault="004A1C25" w:rsidP="004A1C25">
            <w:pPr>
              <w:jc w:val="left"/>
              <w:rPr>
                <w:sz w:val="28"/>
                <w:szCs w:val="28"/>
              </w:rPr>
            </w:pPr>
            <w:r w:rsidRPr="00C362D4">
              <w:rPr>
                <w:sz w:val="28"/>
                <w:szCs w:val="28"/>
              </w:rPr>
              <w:t>Bills of exchange</w:t>
            </w:r>
          </w:p>
        </w:tc>
        <w:tc>
          <w:tcPr>
            <w:tcW w:w="1474" w:type="dxa"/>
            <w:tcBorders>
              <w:left w:val="nil"/>
            </w:tcBorders>
            <w:shd w:val="clear" w:color="auto" w:fill="auto"/>
            <w:noWrap/>
            <w:vAlign w:val="bottom"/>
          </w:tcPr>
          <w:p w14:paraId="5A27630F" w14:textId="3F0C88A1" w:rsidR="004A1C25" w:rsidRPr="00A564D4" w:rsidRDefault="004A1C25" w:rsidP="004A1C25">
            <w:pPr>
              <w:tabs>
                <w:tab w:val="decimal" w:pos="1220"/>
              </w:tabs>
              <w:rPr>
                <w:sz w:val="28"/>
                <w:szCs w:val="28"/>
                <w:lang w:val="en-GB"/>
              </w:rPr>
            </w:pPr>
            <w:r>
              <w:rPr>
                <w:sz w:val="28"/>
                <w:szCs w:val="28"/>
              </w:rPr>
              <w:t>653,891,041</w:t>
            </w:r>
          </w:p>
        </w:tc>
        <w:tc>
          <w:tcPr>
            <w:tcW w:w="1474" w:type="dxa"/>
            <w:shd w:val="clear" w:color="auto" w:fill="auto"/>
            <w:noWrap/>
            <w:vAlign w:val="bottom"/>
          </w:tcPr>
          <w:p w14:paraId="34102D96" w14:textId="2C679343" w:rsidR="004A1C25" w:rsidRPr="00A564D4" w:rsidRDefault="004A1C25" w:rsidP="004A1C25">
            <w:pPr>
              <w:tabs>
                <w:tab w:val="decimal" w:pos="1220"/>
              </w:tabs>
              <w:rPr>
                <w:sz w:val="28"/>
                <w:szCs w:val="28"/>
                <w:lang w:val="en-GB"/>
              </w:rPr>
            </w:pPr>
            <w:r>
              <w:rPr>
                <w:sz w:val="28"/>
                <w:szCs w:val="28"/>
                <w:lang w:val="en-GB"/>
              </w:rPr>
              <w:t>-</w:t>
            </w:r>
          </w:p>
        </w:tc>
        <w:tc>
          <w:tcPr>
            <w:tcW w:w="1474" w:type="dxa"/>
            <w:shd w:val="clear" w:color="auto" w:fill="auto"/>
            <w:vAlign w:val="bottom"/>
          </w:tcPr>
          <w:p w14:paraId="6BB1A5FC" w14:textId="554D6C7A" w:rsidR="004A1C25" w:rsidRPr="00A564D4" w:rsidRDefault="004A1C25" w:rsidP="004A1C25">
            <w:pPr>
              <w:tabs>
                <w:tab w:val="decimal" w:pos="1220"/>
              </w:tabs>
              <w:rPr>
                <w:sz w:val="28"/>
                <w:szCs w:val="28"/>
                <w:lang w:val="en-GB"/>
              </w:rPr>
            </w:pPr>
            <w:r>
              <w:rPr>
                <w:sz w:val="28"/>
                <w:szCs w:val="28"/>
              </w:rPr>
              <w:t>583,891,041</w:t>
            </w:r>
          </w:p>
        </w:tc>
        <w:tc>
          <w:tcPr>
            <w:tcW w:w="1474" w:type="dxa"/>
            <w:tcBorders>
              <w:right w:val="nil"/>
            </w:tcBorders>
            <w:shd w:val="clear" w:color="auto" w:fill="auto"/>
            <w:vAlign w:val="bottom"/>
          </w:tcPr>
          <w:p w14:paraId="1939B43A" w14:textId="49842D1F" w:rsidR="004A1C25" w:rsidRPr="00A564D4" w:rsidRDefault="004A1C25" w:rsidP="004A1C25">
            <w:pPr>
              <w:tabs>
                <w:tab w:val="decimal" w:pos="1220"/>
              </w:tabs>
              <w:rPr>
                <w:sz w:val="28"/>
                <w:szCs w:val="28"/>
                <w:lang w:val="en-GB"/>
              </w:rPr>
            </w:pPr>
            <w:r>
              <w:rPr>
                <w:sz w:val="28"/>
                <w:szCs w:val="28"/>
              </w:rPr>
              <w:t>-</w:t>
            </w:r>
          </w:p>
        </w:tc>
      </w:tr>
      <w:tr w:rsidR="004A1C25" w:rsidRPr="00A564D4" w14:paraId="4E27B230" w14:textId="77777777" w:rsidTr="000B0337">
        <w:trPr>
          <w:trHeight w:val="144"/>
        </w:trPr>
        <w:tc>
          <w:tcPr>
            <w:tcW w:w="3402" w:type="dxa"/>
            <w:tcBorders>
              <w:top w:val="nil"/>
              <w:left w:val="nil"/>
              <w:bottom w:val="nil"/>
              <w:right w:val="nil"/>
            </w:tcBorders>
            <w:shd w:val="clear" w:color="auto" w:fill="auto"/>
            <w:noWrap/>
            <w:vAlign w:val="bottom"/>
          </w:tcPr>
          <w:p w14:paraId="1FBDA9C6" w14:textId="561B7316" w:rsidR="004A1C25" w:rsidRPr="00A564D4" w:rsidRDefault="004A1C25" w:rsidP="004A1C25">
            <w:pPr>
              <w:jc w:val="left"/>
              <w:rPr>
                <w:b/>
                <w:bCs/>
                <w:sz w:val="28"/>
                <w:szCs w:val="28"/>
              </w:rPr>
            </w:pPr>
            <w:r w:rsidRPr="00A564D4">
              <w:rPr>
                <w:sz w:val="28"/>
                <w:szCs w:val="28"/>
              </w:rPr>
              <w:t xml:space="preserve">   </w:t>
            </w:r>
            <w:r w:rsidRPr="00A564D4">
              <w:rPr>
                <w:sz w:val="28"/>
                <w:szCs w:val="28"/>
                <w:u w:val="single"/>
              </w:rPr>
              <w:t>Less</w:t>
            </w:r>
            <w:r w:rsidRPr="00A564D4">
              <w:rPr>
                <w:sz w:val="28"/>
                <w:szCs w:val="28"/>
              </w:rPr>
              <w:t xml:space="preserve"> Allowance for doubtful accounts</w:t>
            </w:r>
          </w:p>
        </w:tc>
        <w:tc>
          <w:tcPr>
            <w:tcW w:w="1474" w:type="dxa"/>
            <w:tcBorders>
              <w:left w:val="nil"/>
            </w:tcBorders>
            <w:shd w:val="clear" w:color="auto" w:fill="auto"/>
            <w:noWrap/>
            <w:vAlign w:val="bottom"/>
          </w:tcPr>
          <w:p w14:paraId="4A26E73F" w14:textId="68C50072" w:rsidR="004A1C25" w:rsidRPr="00A564D4" w:rsidRDefault="004A1C25" w:rsidP="004A1C25">
            <w:pPr>
              <w:pBdr>
                <w:bottom w:val="single" w:sz="4" w:space="1" w:color="auto"/>
              </w:pBdr>
              <w:tabs>
                <w:tab w:val="decimal" w:pos="1220"/>
              </w:tabs>
              <w:rPr>
                <w:sz w:val="28"/>
                <w:szCs w:val="28"/>
                <w:lang w:val="en-GB"/>
              </w:rPr>
            </w:pPr>
            <w:r w:rsidRPr="00AF76C0">
              <w:rPr>
                <w:sz w:val="28"/>
                <w:szCs w:val="28"/>
                <w:lang w:val="en-GB"/>
              </w:rPr>
              <w:t>(73,517,41</w:t>
            </w:r>
            <w:r>
              <w:rPr>
                <w:sz w:val="28"/>
                <w:szCs w:val="28"/>
                <w:lang w:val="en-GB"/>
              </w:rPr>
              <w:t>6</w:t>
            </w:r>
            <w:r w:rsidRPr="00AF76C0">
              <w:rPr>
                <w:sz w:val="28"/>
                <w:szCs w:val="28"/>
                <w:lang w:val="en-GB"/>
              </w:rPr>
              <w:t>)</w:t>
            </w:r>
          </w:p>
        </w:tc>
        <w:tc>
          <w:tcPr>
            <w:tcW w:w="1474" w:type="dxa"/>
            <w:shd w:val="clear" w:color="auto" w:fill="auto"/>
            <w:noWrap/>
            <w:vAlign w:val="bottom"/>
          </w:tcPr>
          <w:p w14:paraId="51823F51" w14:textId="1C50C8F1" w:rsidR="004A1C25" w:rsidRPr="00563DEE" w:rsidRDefault="004A1C25" w:rsidP="004A1C25">
            <w:pPr>
              <w:pBdr>
                <w:bottom w:val="single" w:sz="4" w:space="1" w:color="auto"/>
              </w:pBdr>
              <w:tabs>
                <w:tab w:val="decimal" w:pos="1220"/>
              </w:tabs>
              <w:rPr>
                <w:sz w:val="28"/>
                <w:szCs w:val="28"/>
                <w:lang w:val="en-GB"/>
              </w:rPr>
            </w:pPr>
            <w:r w:rsidRPr="00563DEE">
              <w:rPr>
                <w:lang w:val="en-GB"/>
              </w:rPr>
              <w:t>-</w:t>
            </w:r>
          </w:p>
        </w:tc>
        <w:tc>
          <w:tcPr>
            <w:tcW w:w="1474" w:type="dxa"/>
            <w:shd w:val="clear" w:color="auto" w:fill="auto"/>
            <w:vAlign w:val="bottom"/>
          </w:tcPr>
          <w:p w14:paraId="0CC3E1B1" w14:textId="5183179C" w:rsidR="004A1C25" w:rsidRPr="00A564D4" w:rsidRDefault="004A1C25" w:rsidP="004A1C25">
            <w:pPr>
              <w:pBdr>
                <w:bottom w:val="single" w:sz="4" w:space="1" w:color="auto"/>
              </w:pBdr>
              <w:tabs>
                <w:tab w:val="decimal" w:pos="1220"/>
              </w:tabs>
              <w:rPr>
                <w:sz w:val="28"/>
                <w:szCs w:val="28"/>
                <w:lang w:val="en-GB"/>
              </w:rPr>
            </w:pPr>
            <w:r w:rsidRPr="00BF5710">
              <w:rPr>
                <w:sz w:val="28"/>
                <w:szCs w:val="28"/>
              </w:rPr>
              <w:t>(29,488,830)</w:t>
            </w:r>
          </w:p>
        </w:tc>
        <w:tc>
          <w:tcPr>
            <w:tcW w:w="1474" w:type="dxa"/>
            <w:tcBorders>
              <w:right w:val="nil"/>
            </w:tcBorders>
            <w:shd w:val="clear" w:color="auto" w:fill="auto"/>
            <w:vAlign w:val="bottom"/>
          </w:tcPr>
          <w:p w14:paraId="51B5FFEB" w14:textId="4C7C69D8" w:rsidR="004A1C25" w:rsidRPr="00A564D4" w:rsidRDefault="004A1C25" w:rsidP="004A1C25">
            <w:pPr>
              <w:pBdr>
                <w:bottom w:val="single" w:sz="4" w:space="1" w:color="auto"/>
              </w:pBdr>
              <w:tabs>
                <w:tab w:val="decimal" w:pos="1220"/>
              </w:tabs>
              <w:rPr>
                <w:sz w:val="28"/>
                <w:szCs w:val="28"/>
                <w:lang w:val="en-GB"/>
              </w:rPr>
            </w:pPr>
            <w:r w:rsidRPr="00BF455A">
              <w:rPr>
                <w:sz w:val="28"/>
                <w:szCs w:val="28"/>
              </w:rPr>
              <w:t>-</w:t>
            </w:r>
          </w:p>
        </w:tc>
      </w:tr>
      <w:tr w:rsidR="004A1C25" w:rsidRPr="00A564D4" w14:paraId="01BBC467" w14:textId="77777777" w:rsidTr="000B0337">
        <w:trPr>
          <w:trHeight w:val="144"/>
        </w:trPr>
        <w:tc>
          <w:tcPr>
            <w:tcW w:w="3402" w:type="dxa"/>
            <w:tcBorders>
              <w:top w:val="nil"/>
              <w:left w:val="nil"/>
              <w:bottom w:val="nil"/>
              <w:right w:val="nil"/>
            </w:tcBorders>
            <w:shd w:val="clear" w:color="auto" w:fill="auto"/>
            <w:noWrap/>
            <w:vAlign w:val="bottom"/>
          </w:tcPr>
          <w:p w14:paraId="72AF3252" w14:textId="179C3B2E" w:rsidR="004A1C25" w:rsidRPr="00A564D4" w:rsidRDefault="004A1C25" w:rsidP="004A1C25">
            <w:pPr>
              <w:jc w:val="left"/>
              <w:rPr>
                <w:b/>
                <w:bCs/>
                <w:sz w:val="28"/>
                <w:szCs w:val="28"/>
              </w:rPr>
            </w:pPr>
            <w:r w:rsidRPr="00C362D4">
              <w:rPr>
                <w:sz w:val="28"/>
                <w:szCs w:val="28"/>
              </w:rPr>
              <w:t>Bills of exchange</w:t>
            </w:r>
            <w:r w:rsidRPr="00E046A0">
              <w:rPr>
                <w:rFonts w:hint="cs"/>
                <w:b/>
                <w:bCs/>
                <w:sz w:val="28"/>
                <w:szCs w:val="28"/>
              </w:rPr>
              <w:t xml:space="preserve"> </w:t>
            </w:r>
            <w:r>
              <w:rPr>
                <w:b/>
                <w:bCs/>
                <w:sz w:val="28"/>
                <w:szCs w:val="28"/>
              </w:rPr>
              <w:t xml:space="preserve">- </w:t>
            </w:r>
            <w:r w:rsidRPr="00C362D4">
              <w:rPr>
                <w:sz w:val="28"/>
                <w:szCs w:val="28"/>
              </w:rPr>
              <w:t>net</w:t>
            </w:r>
          </w:p>
        </w:tc>
        <w:tc>
          <w:tcPr>
            <w:tcW w:w="1474" w:type="dxa"/>
            <w:tcBorders>
              <w:left w:val="nil"/>
            </w:tcBorders>
            <w:shd w:val="clear" w:color="auto" w:fill="auto"/>
            <w:noWrap/>
            <w:vAlign w:val="bottom"/>
          </w:tcPr>
          <w:p w14:paraId="462A61C9" w14:textId="6D9F41AA" w:rsidR="004A1C25" w:rsidRPr="00A564D4" w:rsidRDefault="004A1C25" w:rsidP="004A1C25">
            <w:pPr>
              <w:pBdr>
                <w:bottom w:val="single" w:sz="4" w:space="1" w:color="auto"/>
              </w:pBdr>
              <w:tabs>
                <w:tab w:val="decimal" w:pos="1220"/>
              </w:tabs>
              <w:rPr>
                <w:sz w:val="28"/>
                <w:szCs w:val="28"/>
                <w:lang w:val="en-GB"/>
              </w:rPr>
            </w:pPr>
            <w:r>
              <w:rPr>
                <w:sz w:val="28"/>
                <w:szCs w:val="28"/>
                <w:lang w:val="en-GB"/>
              </w:rPr>
              <w:t>580,373,625</w:t>
            </w:r>
          </w:p>
        </w:tc>
        <w:tc>
          <w:tcPr>
            <w:tcW w:w="1474" w:type="dxa"/>
            <w:shd w:val="clear" w:color="auto" w:fill="auto"/>
            <w:noWrap/>
            <w:vAlign w:val="bottom"/>
          </w:tcPr>
          <w:p w14:paraId="62F6285F" w14:textId="4F6B4CAB" w:rsidR="004A1C25" w:rsidRPr="00A564D4" w:rsidRDefault="004A1C25" w:rsidP="004A1C25">
            <w:pPr>
              <w:pBdr>
                <w:bottom w:val="single" w:sz="4" w:space="1" w:color="auto"/>
              </w:pBdr>
              <w:tabs>
                <w:tab w:val="decimal" w:pos="1220"/>
              </w:tabs>
              <w:rPr>
                <w:sz w:val="28"/>
                <w:szCs w:val="28"/>
                <w:lang w:val="en-GB"/>
              </w:rPr>
            </w:pPr>
            <w:r>
              <w:rPr>
                <w:sz w:val="28"/>
                <w:szCs w:val="28"/>
                <w:lang w:val="en-GB"/>
              </w:rPr>
              <w:t>-</w:t>
            </w:r>
          </w:p>
        </w:tc>
        <w:tc>
          <w:tcPr>
            <w:tcW w:w="1474" w:type="dxa"/>
            <w:shd w:val="clear" w:color="auto" w:fill="auto"/>
            <w:vAlign w:val="bottom"/>
          </w:tcPr>
          <w:p w14:paraId="1877A1E0" w14:textId="76ACD6D1" w:rsidR="004A1C25" w:rsidRPr="00A564D4" w:rsidRDefault="004A1C25" w:rsidP="004A1C25">
            <w:pPr>
              <w:pBdr>
                <w:bottom w:val="single" w:sz="4" w:space="1" w:color="auto"/>
              </w:pBdr>
              <w:tabs>
                <w:tab w:val="decimal" w:pos="1220"/>
              </w:tabs>
              <w:rPr>
                <w:sz w:val="28"/>
                <w:szCs w:val="28"/>
                <w:lang w:val="en-GB"/>
              </w:rPr>
            </w:pPr>
            <w:r>
              <w:rPr>
                <w:sz w:val="28"/>
                <w:szCs w:val="28"/>
              </w:rPr>
              <w:t>554,402,211</w:t>
            </w:r>
          </w:p>
        </w:tc>
        <w:tc>
          <w:tcPr>
            <w:tcW w:w="1474" w:type="dxa"/>
            <w:tcBorders>
              <w:right w:val="nil"/>
            </w:tcBorders>
            <w:shd w:val="clear" w:color="auto" w:fill="auto"/>
            <w:vAlign w:val="bottom"/>
          </w:tcPr>
          <w:p w14:paraId="4089CE4A" w14:textId="0045F0F3" w:rsidR="004A1C25" w:rsidRPr="00A564D4" w:rsidRDefault="004A1C25" w:rsidP="004A1C25">
            <w:pPr>
              <w:pBdr>
                <w:bottom w:val="single" w:sz="4" w:space="1" w:color="auto"/>
              </w:pBdr>
              <w:tabs>
                <w:tab w:val="decimal" w:pos="1220"/>
              </w:tabs>
              <w:rPr>
                <w:sz w:val="28"/>
                <w:szCs w:val="28"/>
                <w:lang w:val="en-GB"/>
              </w:rPr>
            </w:pPr>
            <w:r>
              <w:rPr>
                <w:sz w:val="28"/>
                <w:szCs w:val="28"/>
                <w:lang w:val="en-GB"/>
              </w:rPr>
              <w:t>-</w:t>
            </w:r>
          </w:p>
        </w:tc>
      </w:tr>
      <w:tr w:rsidR="004A1C25" w:rsidRPr="00A564D4" w14:paraId="1CEEEDCC" w14:textId="77777777" w:rsidTr="000B0337">
        <w:trPr>
          <w:trHeight w:val="144"/>
        </w:trPr>
        <w:tc>
          <w:tcPr>
            <w:tcW w:w="3402" w:type="dxa"/>
            <w:tcBorders>
              <w:top w:val="nil"/>
              <w:left w:val="nil"/>
              <w:bottom w:val="nil"/>
              <w:right w:val="nil"/>
            </w:tcBorders>
            <w:shd w:val="clear" w:color="auto" w:fill="auto"/>
            <w:noWrap/>
            <w:vAlign w:val="bottom"/>
          </w:tcPr>
          <w:p w14:paraId="39E03133" w14:textId="23B553CC" w:rsidR="004A1C25" w:rsidRPr="00C362D4" w:rsidRDefault="004A1C25" w:rsidP="004A1C25">
            <w:pPr>
              <w:jc w:val="left"/>
              <w:rPr>
                <w:sz w:val="28"/>
                <w:szCs w:val="28"/>
              </w:rPr>
            </w:pPr>
            <w:r>
              <w:rPr>
                <w:sz w:val="28"/>
                <w:szCs w:val="28"/>
              </w:rPr>
              <w:t>Term loans to other companies</w:t>
            </w:r>
          </w:p>
        </w:tc>
        <w:tc>
          <w:tcPr>
            <w:tcW w:w="1474" w:type="dxa"/>
            <w:tcBorders>
              <w:left w:val="nil"/>
            </w:tcBorders>
            <w:shd w:val="clear" w:color="auto" w:fill="auto"/>
            <w:noWrap/>
            <w:vAlign w:val="bottom"/>
          </w:tcPr>
          <w:p w14:paraId="68CC4226" w14:textId="2DDEE881" w:rsidR="004A1C25" w:rsidRPr="00A564D4" w:rsidRDefault="004A1C25" w:rsidP="004A1C25">
            <w:pPr>
              <w:tabs>
                <w:tab w:val="decimal" w:pos="1220"/>
              </w:tabs>
              <w:rPr>
                <w:sz w:val="28"/>
                <w:szCs w:val="28"/>
                <w:lang w:val="en-GB"/>
              </w:rPr>
            </w:pPr>
            <w:r>
              <w:rPr>
                <w:sz w:val="28"/>
                <w:szCs w:val="28"/>
                <w:lang w:val="en-GB"/>
              </w:rPr>
              <w:t>2,086,796,583</w:t>
            </w:r>
          </w:p>
        </w:tc>
        <w:tc>
          <w:tcPr>
            <w:tcW w:w="1474" w:type="dxa"/>
            <w:shd w:val="clear" w:color="auto" w:fill="auto"/>
            <w:noWrap/>
            <w:vAlign w:val="bottom"/>
          </w:tcPr>
          <w:p w14:paraId="7F1296B9" w14:textId="6A6DCBCF" w:rsidR="004A1C25" w:rsidRPr="00A564D4" w:rsidRDefault="004A1C25" w:rsidP="004A1C25">
            <w:pPr>
              <w:tabs>
                <w:tab w:val="decimal" w:pos="1220"/>
              </w:tabs>
              <w:rPr>
                <w:sz w:val="28"/>
                <w:szCs w:val="28"/>
                <w:lang w:val="en-GB"/>
              </w:rPr>
            </w:pPr>
            <w:r w:rsidRPr="00197135">
              <w:rPr>
                <w:sz w:val="28"/>
                <w:szCs w:val="28"/>
              </w:rPr>
              <w:t>1,300,365,953</w:t>
            </w:r>
          </w:p>
        </w:tc>
        <w:tc>
          <w:tcPr>
            <w:tcW w:w="1474" w:type="dxa"/>
            <w:shd w:val="clear" w:color="auto" w:fill="auto"/>
            <w:vAlign w:val="bottom"/>
          </w:tcPr>
          <w:p w14:paraId="072D3F21" w14:textId="14F18BDB" w:rsidR="004A1C25" w:rsidRPr="00A564D4" w:rsidRDefault="004A1C25" w:rsidP="004A1C25">
            <w:pPr>
              <w:tabs>
                <w:tab w:val="decimal" w:pos="1220"/>
              </w:tabs>
              <w:rPr>
                <w:sz w:val="28"/>
                <w:szCs w:val="28"/>
                <w:lang w:val="en-GB"/>
              </w:rPr>
            </w:pPr>
            <w:r>
              <w:rPr>
                <w:sz w:val="28"/>
                <w:szCs w:val="28"/>
              </w:rPr>
              <w:t>1,854,496,431</w:t>
            </w:r>
          </w:p>
        </w:tc>
        <w:tc>
          <w:tcPr>
            <w:tcW w:w="1474" w:type="dxa"/>
            <w:tcBorders>
              <w:right w:val="nil"/>
            </w:tcBorders>
            <w:shd w:val="clear" w:color="auto" w:fill="auto"/>
            <w:vAlign w:val="bottom"/>
          </w:tcPr>
          <w:p w14:paraId="6DDB9BA5" w14:textId="35FF65ED" w:rsidR="004A1C25" w:rsidRPr="00A564D4" w:rsidRDefault="004A1C25" w:rsidP="004A1C25">
            <w:pPr>
              <w:tabs>
                <w:tab w:val="decimal" w:pos="1220"/>
              </w:tabs>
              <w:rPr>
                <w:sz w:val="28"/>
                <w:szCs w:val="28"/>
                <w:lang w:val="en-GB"/>
              </w:rPr>
            </w:pPr>
            <w:r w:rsidRPr="00197135">
              <w:rPr>
                <w:sz w:val="28"/>
                <w:szCs w:val="28"/>
              </w:rPr>
              <w:t>1,300,365,953</w:t>
            </w:r>
          </w:p>
        </w:tc>
      </w:tr>
      <w:tr w:rsidR="004A1C25" w:rsidRPr="00A564D4" w14:paraId="2A6B8D09" w14:textId="77777777" w:rsidTr="000B0337">
        <w:trPr>
          <w:trHeight w:val="144"/>
        </w:trPr>
        <w:tc>
          <w:tcPr>
            <w:tcW w:w="3402" w:type="dxa"/>
            <w:tcBorders>
              <w:top w:val="nil"/>
              <w:left w:val="nil"/>
              <w:bottom w:val="nil"/>
              <w:right w:val="nil"/>
            </w:tcBorders>
            <w:shd w:val="clear" w:color="auto" w:fill="auto"/>
            <w:noWrap/>
            <w:vAlign w:val="bottom"/>
          </w:tcPr>
          <w:p w14:paraId="6DB27ADE" w14:textId="16216DA5" w:rsidR="004A1C25" w:rsidRPr="00C362D4" w:rsidRDefault="004A1C25" w:rsidP="004A1C25">
            <w:pPr>
              <w:jc w:val="left"/>
              <w:rPr>
                <w:sz w:val="28"/>
                <w:szCs w:val="28"/>
              </w:rPr>
            </w:pPr>
            <w:r w:rsidRPr="00A564D4">
              <w:rPr>
                <w:sz w:val="28"/>
                <w:szCs w:val="28"/>
              </w:rPr>
              <w:t xml:space="preserve">   </w:t>
            </w:r>
            <w:r w:rsidRPr="00A564D4">
              <w:rPr>
                <w:sz w:val="28"/>
                <w:szCs w:val="28"/>
                <w:u w:val="single"/>
              </w:rPr>
              <w:t>Less</w:t>
            </w:r>
            <w:r w:rsidRPr="00A564D4">
              <w:rPr>
                <w:sz w:val="28"/>
                <w:szCs w:val="28"/>
              </w:rPr>
              <w:t xml:space="preserve"> Allowance for doubtful accounts</w:t>
            </w:r>
          </w:p>
        </w:tc>
        <w:tc>
          <w:tcPr>
            <w:tcW w:w="1474" w:type="dxa"/>
            <w:tcBorders>
              <w:left w:val="nil"/>
            </w:tcBorders>
            <w:shd w:val="clear" w:color="auto" w:fill="auto"/>
            <w:noWrap/>
            <w:vAlign w:val="bottom"/>
          </w:tcPr>
          <w:p w14:paraId="73209067" w14:textId="76716CD3" w:rsidR="004A1C25" w:rsidRPr="00A564D4" w:rsidRDefault="004A1C25" w:rsidP="004A1C25">
            <w:pPr>
              <w:pBdr>
                <w:bottom w:val="single" w:sz="4" w:space="1" w:color="auto"/>
              </w:pBdr>
              <w:tabs>
                <w:tab w:val="decimal" w:pos="1220"/>
              </w:tabs>
              <w:rPr>
                <w:sz w:val="28"/>
                <w:szCs w:val="28"/>
                <w:lang w:val="en-GB"/>
              </w:rPr>
            </w:pPr>
            <w:r w:rsidRPr="00AF76C0">
              <w:rPr>
                <w:sz w:val="28"/>
                <w:szCs w:val="28"/>
                <w:lang w:val="en-GB"/>
              </w:rPr>
              <w:t>(</w:t>
            </w:r>
            <w:r>
              <w:rPr>
                <w:sz w:val="28"/>
                <w:szCs w:val="28"/>
              </w:rPr>
              <w:t>62,800,596</w:t>
            </w:r>
            <w:r w:rsidRPr="00AF76C0">
              <w:rPr>
                <w:sz w:val="28"/>
                <w:szCs w:val="28"/>
                <w:lang w:val="en-GB"/>
              </w:rPr>
              <w:t>)</w:t>
            </w:r>
          </w:p>
        </w:tc>
        <w:tc>
          <w:tcPr>
            <w:tcW w:w="1474" w:type="dxa"/>
            <w:shd w:val="clear" w:color="auto" w:fill="auto"/>
            <w:noWrap/>
            <w:vAlign w:val="bottom"/>
          </w:tcPr>
          <w:p w14:paraId="4350C610" w14:textId="67453076" w:rsidR="004A1C25" w:rsidRPr="00A564D4" w:rsidRDefault="004A1C25" w:rsidP="004A1C25">
            <w:pPr>
              <w:pBdr>
                <w:bottom w:val="single" w:sz="4" w:space="1" w:color="auto"/>
              </w:pBdr>
              <w:tabs>
                <w:tab w:val="decimal" w:pos="1220"/>
              </w:tabs>
              <w:rPr>
                <w:sz w:val="28"/>
                <w:szCs w:val="28"/>
                <w:lang w:val="en-GB"/>
              </w:rPr>
            </w:pPr>
            <w:r w:rsidRPr="00BF455A">
              <w:rPr>
                <w:sz w:val="28"/>
                <w:szCs w:val="28"/>
              </w:rPr>
              <w:t>-</w:t>
            </w:r>
          </w:p>
        </w:tc>
        <w:tc>
          <w:tcPr>
            <w:tcW w:w="1474" w:type="dxa"/>
            <w:shd w:val="clear" w:color="auto" w:fill="auto"/>
            <w:vAlign w:val="bottom"/>
          </w:tcPr>
          <w:p w14:paraId="0CCB3D64" w14:textId="7B65190E" w:rsidR="004A1C25" w:rsidRPr="00A564D4" w:rsidRDefault="004A1C25" w:rsidP="004A1C25">
            <w:pPr>
              <w:pBdr>
                <w:bottom w:val="single" w:sz="4" w:space="1" w:color="auto"/>
              </w:pBdr>
              <w:tabs>
                <w:tab w:val="decimal" w:pos="1220"/>
              </w:tabs>
              <w:rPr>
                <w:sz w:val="28"/>
                <w:szCs w:val="28"/>
                <w:lang w:val="en-GB"/>
              </w:rPr>
            </w:pPr>
            <w:r w:rsidRPr="00197135">
              <w:rPr>
                <w:sz w:val="28"/>
                <w:szCs w:val="28"/>
              </w:rPr>
              <w:t>(44,394,444)</w:t>
            </w:r>
          </w:p>
        </w:tc>
        <w:tc>
          <w:tcPr>
            <w:tcW w:w="1474" w:type="dxa"/>
            <w:tcBorders>
              <w:right w:val="nil"/>
            </w:tcBorders>
            <w:shd w:val="clear" w:color="auto" w:fill="auto"/>
            <w:vAlign w:val="bottom"/>
          </w:tcPr>
          <w:p w14:paraId="6BFED62E" w14:textId="590BAB0B" w:rsidR="004A1C25" w:rsidRPr="00A564D4" w:rsidRDefault="004A1C25" w:rsidP="004A1C25">
            <w:pPr>
              <w:pBdr>
                <w:bottom w:val="single" w:sz="4" w:space="1" w:color="auto"/>
              </w:pBdr>
              <w:tabs>
                <w:tab w:val="decimal" w:pos="1220"/>
              </w:tabs>
              <w:rPr>
                <w:sz w:val="28"/>
                <w:szCs w:val="28"/>
                <w:lang w:val="en-GB"/>
              </w:rPr>
            </w:pPr>
            <w:r w:rsidRPr="00BF455A">
              <w:rPr>
                <w:sz w:val="28"/>
                <w:szCs w:val="28"/>
              </w:rPr>
              <w:t>-</w:t>
            </w:r>
          </w:p>
        </w:tc>
      </w:tr>
      <w:tr w:rsidR="004A1C25" w:rsidRPr="00A564D4" w14:paraId="3AD1EC56" w14:textId="77777777" w:rsidTr="000B0337">
        <w:trPr>
          <w:trHeight w:val="144"/>
        </w:trPr>
        <w:tc>
          <w:tcPr>
            <w:tcW w:w="3402" w:type="dxa"/>
            <w:tcBorders>
              <w:top w:val="nil"/>
              <w:left w:val="nil"/>
              <w:bottom w:val="nil"/>
              <w:right w:val="nil"/>
            </w:tcBorders>
            <w:shd w:val="clear" w:color="auto" w:fill="auto"/>
            <w:noWrap/>
            <w:vAlign w:val="bottom"/>
          </w:tcPr>
          <w:p w14:paraId="30BD772F" w14:textId="68470FD3" w:rsidR="004A1C25" w:rsidRPr="00C362D4" w:rsidRDefault="004A1C25" w:rsidP="004A1C25">
            <w:pPr>
              <w:jc w:val="left"/>
              <w:rPr>
                <w:sz w:val="28"/>
                <w:szCs w:val="28"/>
              </w:rPr>
            </w:pPr>
            <w:r>
              <w:rPr>
                <w:sz w:val="28"/>
                <w:szCs w:val="28"/>
              </w:rPr>
              <w:t xml:space="preserve">Term loans to other companies - net </w:t>
            </w:r>
          </w:p>
        </w:tc>
        <w:tc>
          <w:tcPr>
            <w:tcW w:w="1474" w:type="dxa"/>
            <w:tcBorders>
              <w:left w:val="nil"/>
            </w:tcBorders>
            <w:shd w:val="clear" w:color="auto" w:fill="auto"/>
            <w:noWrap/>
            <w:vAlign w:val="bottom"/>
          </w:tcPr>
          <w:p w14:paraId="6F9215B8" w14:textId="357C2958" w:rsidR="004A1C25" w:rsidRPr="00C362D4" w:rsidRDefault="004A1C25" w:rsidP="004A1C25">
            <w:pPr>
              <w:pBdr>
                <w:bottom w:val="single" w:sz="4" w:space="1" w:color="auto"/>
              </w:pBdr>
              <w:tabs>
                <w:tab w:val="decimal" w:pos="1220"/>
              </w:tabs>
              <w:rPr>
                <w:sz w:val="28"/>
                <w:szCs w:val="28"/>
              </w:rPr>
            </w:pPr>
            <w:r>
              <w:rPr>
                <w:sz w:val="28"/>
                <w:szCs w:val="28"/>
                <w:lang w:val="en-GB"/>
              </w:rPr>
              <w:t>2,023,995,987</w:t>
            </w:r>
          </w:p>
        </w:tc>
        <w:tc>
          <w:tcPr>
            <w:tcW w:w="1474" w:type="dxa"/>
            <w:shd w:val="clear" w:color="auto" w:fill="auto"/>
            <w:noWrap/>
            <w:vAlign w:val="bottom"/>
          </w:tcPr>
          <w:p w14:paraId="52583744" w14:textId="0CF83812" w:rsidR="004A1C25" w:rsidRPr="00A564D4" w:rsidRDefault="004A1C25" w:rsidP="004A1C25">
            <w:pPr>
              <w:pBdr>
                <w:bottom w:val="single" w:sz="4" w:space="1" w:color="auto"/>
              </w:pBdr>
              <w:tabs>
                <w:tab w:val="decimal" w:pos="1220"/>
              </w:tabs>
              <w:rPr>
                <w:sz w:val="28"/>
                <w:szCs w:val="28"/>
                <w:lang w:val="en-GB"/>
              </w:rPr>
            </w:pPr>
            <w:r w:rsidRPr="00197135">
              <w:rPr>
                <w:sz w:val="28"/>
                <w:szCs w:val="28"/>
                <w:lang w:val="en-GB"/>
              </w:rPr>
              <w:t>1,300,365,953</w:t>
            </w:r>
          </w:p>
        </w:tc>
        <w:tc>
          <w:tcPr>
            <w:tcW w:w="1474" w:type="dxa"/>
            <w:shd w:val="clear" w:color="auto" w:fill="auto"/>
            <w:vAlign w:val="bottom"/>
          </w:tcPr>
          <w:p w14:paraId="1D4D1C9F" w14:textId="7041F9EB" w:rsidR="004A1C25" w:rsidRPr="00A564D4" w:rsidRDefault="004A1C25" w:rsidP="004A1C25">
            <w:pPr>
              <w:pBdr>
                <w:bottom w:val="single" w:sz="4" w:space="1" w:color="auto"/>
              </w:pBdr>
              <w:tabs>
                <w:tab w:val="decimal" w:pos="1220"/>
              </w:tabs>
              <w:rPr>
                <w:sz w:val="28"/>
                <w:szCs w:val="28"/>
                <w:lang w:val="en-GB"/>
              </w:rPr>
            </w:pPr>
            <w:r>
              <w:rPr>
                <w:sz w:val="28"/>
                <w:szCs w:val="28"/>
              </w:rPr>
              <w:t>1,810,101,987</w:t>
            </w:r>
          </w:p>
        </w:tc>
        <w:tc>
          <w:tcPr>
            <w:tcW w:w="1474" w:type="dxa"/>
            <w:tcBorders>
              <w:right w:val="nil"/>
            </w:tcBorders>
            <w:shd w:val="clear" w:color="auto" w:fill="auto"/>
            <w:vAlign w:val="bottom"/>
          </w:tcPr>
          <w:p w14:paraId="324FCF56" w14:textId="3F61C3F7" w:rsidR="004A1C25" w:rsidRPr="00A564D4" w:rsidRDefault="004A1C25" w:rsidP="004A1C25">
            <w:pPr>
              <w:pBdr>
                <w:bottom w:val="single" w:sz="4" w:space="1" w:color="auto"/>
              </w:pBdr>
              <w:tabs>
                <w:tab w:val="decimal" w:pos="1220"/>
              </w:tabs>
              <w:rPr>
                <w:sz w:val="28"/>
                <w:szCs w:val="28"/>
                <w:lang w:val="en-GB"/>
              </w:rPr>
            </w:pPr>
            <w:r w:rsidRPr="00197135">
              <w:rPr>
                <w:sz w:val="28"/>
                <w:szCs w:val="28"/>
                <w:lang w:val="en-GB"/>
              </w:rPr>
              <w:t>1,300,365,953</w:t>
            </w:r>
          </w:p>
        </w:tc>
      </w:tr>
      <w:tr w:rsidR="004A1C25" w:rsidRPr="00A564D4" w14:paraId="561AC0A4" w14:textId="77777777" w:rsidTr="000B0337">
        <w:trPr>
          <w:trHeight w:val="144"/>
        </w:trPr>
        <w:tc>
          <w:tcPr>
            <w:tcW w:w="3402" w:type="dxa"/>
            <w:tcBorders>
              <w:top w:val="nil"/>
              <w:left w:val="nil"/>
              <w:bottom w:val="nil"/>
              <w:right w:val="nil"/>
            </w:tcBorders>
            <w:shd w:val="clear" w:color="auto" w:fill="auto"/>
            <w:noWrap/>
            <w:vAlign w:val="bottom"/>
          </w:tcPr>
          <w:p w14:paraId="69E50729" w14:textId="5A9ED4B5" w:rsidR="004A1C25" w:rsidRPr="00C362D4" w:rsidRDefault="004A1C25" w:rsidP="004A1C25">
            <w:pPr>
              <w:ind w:left="312" w:hanging="312"/>
              <w:jc w:val="left"/>
              <w:rPr>
                <w:sz w:val="28"/>
                <w:szCs w:val="28"/>
              </w:rPr>
            </w:pPr>
            <w:r w:rsidRPr="004F3BD0">
              <w:rPr>
                <w:b/>
                <w:bCs/>
                <w:sz w:val="28"/>
                <w:szCs w:val="28"/>
              </w:rPr>
              <w:t>Defaulted loans to other companies</w:t>
            </w:r>
            <w:r>
              <w:rPr>
                <w:b/>
                <w:bCs/>
                <w:sz w:val="28"/>
                <w:szCs w:val="28"/>
              </w:rPr>
              <w:t xml:space="preserve"> - net</w:t>
            </w:r>
          </w:p>
        </w:tc>
        <w:tc>
          <w:tcPr>
            <w:tcW w:w="1474" w:type="dxa"/>
            <w:tcBorders>
              <w:left w:val="nil"/>
            </w:tcBorders>
            <w:shd w:val="clear" w:color="auto" w:fill="auto"/>
            <w:noWrap/>
            <w:vAlign w:val="bottom"/>
          </w:tcPr>
          <w:p w14:paraId="1250B139" w14:textId="511A72F6" w:rsidR="004A1C25" w:rsidRPr="00C362D4" w:rsidRDefault="004A1C25" w:rsidP="004A1C25">
            <w:pPr>
              <w:pBdr>
                <w:bottom w:val="double" w:sz="4" w:space="1" w:color="auto"/>
              </w:pBdr>
              <w:tabs>
                <w:tab w:val="decimal" w:pos="1220"/>
              </w:tabs>
              <w:rPr>
                <w:sz w:val="28"/>
                <w:szCs w:val="28"/>
              </w:rPr>
            </w:pPr>
            <w:r w:rsidRPr="00A54D33">
              <w:rPr>
                <w:sz w:val="28"/>
                <w:szCs w:val="28"/>
                <w:lang w:val="en-GB"/>
              </w:rPr>
              <w:t>2,604,369,612</w:t>
            </w:r>
          </w:p>
        </w:tc>
        <w:tc>
          <w:tcPr>
            <w:tcW w:w="1474" w:type="dxa"/>
            <w:shd w:val="clear" w:color="auto" w:fill="auto"/>
            <w:noWrap/>
            <w:vAlign w:val="bottom"/>
          </w:tcPr>
          <w:p w14:paraId="3CAB9ED1" w14:textId="1E80E856" w:rsidR="004A1C25" w:rsidRPr="00A564D4" w:rsidRDefault="004A1C25" w:rsidP="004A1C25">
            <w:pPr>
              <w:pBdr>
                <w:bottom w:val="double" w:sz="4" w:space="1" w:color="auto"/>
              </w:pBdr>
              <w:tabs>
                <w:tab w:val="decimal" w:pos="1220"/>
              </w:tabs>
              <w:rPr>
                <w:sz w:val="28"/>
                <w:szCs w:val="28"/>
                <w:lang w:val="en-GB"/>
              </w:rPr>
            </w:pPr>
            <w:r w:rsidRPr="00197135">
              <w:rPr>
                <w:sz w:val="28"/>
                <w:szCs w:val="28"/>
                <w:lang w:val="en-GB"/>
              </w:rPr>
              <w:t>1,300,365,953</w:t>
            </w:r>
          </w:p>
        </w:tc>
        <w:tc>
          <w:tcPr>
            <w:tcW w:w="1474" w:type="dxa"/>
            <w:shd w:val="clear" w:color="auto" w:fill="auto"/>
            <w:vAlign w:val="bottom"/>
          </w:tcPr>
          <w:p w14:paraId="1EF879DD" w14:textId="760DCC53" w:rsidR="004A1C25" w:rsidRPr="00A564D4" w:rsidRDefault="004A1C25" w:rsidP="004A1C25">
            <w:pPr>
              <w:pBdr>
                <w:bottom w:val="double" w:sz="4" w:space="1" w:color="auto"/>
              </w:pBdr>
              <w:tabs>
                <w:tab w:val="decimal" w:pos="1220"/>
              </w:tabs>
              <w:rPr>
                <w:sz w:val="28"/>
                <w:szCs w:val="28"/>
                <w:lang w:val="en-GB"/>
              </w:rPr>
            </w:pPr>
            <w:r w:rsidRPr="00A54D33">
              <w:rPr>
                <w:sz w:val="28"/>
                <w:szCs w:val="28"/>
              </w:rPr>
              <w:t>2,364,504,198</w:t>
            </w:r>
          </w:p>
        </w:tc>
        <w:tc>
          <w:tcPr>
            <w:tcW w:w="1474" w:type="dxa"/>
            <w:tcBorders>
              <w:right w:val="nil"/>
            </w:tcBorders>
            <w:shd w:val="clear" w:color="auto" w:fill="auto"/>
            <w:vAlign w:val="bottom"/>
          </w:tcPr>
          <w:p w14:paraId="3D67E721" w14:textId="4B7DF26E" w:rsidR="004A1C25" w:rsidRPr="00A564D4" w:rsidRDefault="004A1C25" w:rsidP="004A1C25">
            <w:pPr>
              <w:pBdr>
                <w:bottom w:val="double" w:sz="4" w:space="1" w:color="auto"/>
              </w:pBdr>
              <w:tabs>
                <w:tab w:val="decimal" w:pos="1220"/>
              </w:tabs>
              <w:rPr>
                <w:sz w:val="28"/>
                <w:szCs w:val="28"/>
                <w:lang w:val="en-GB"/>
              </w:rPr>
            </w:pPr>
            <w:r w:rsidRPr="00197135">
              <w:rPr>
                <w:sz w:val="28"/>
                <w:szCs w:val="28"/>
                <w:lang w:val="en-GB"/>
              </w:rPr>
              <w:t>1,300,365,953</w:t>
            </w:r>
          </w:p>
        </w:tc>
      </w:tr>
      <w:tr w:rsidR="004A1C25" w:rsidRPr="00A564D4" w14:paraId="6B5D8B20" w14:textId="77777777" w:rsidTr="000B0337">
        <w:trPr>
          <w:trHeight w:val="144"/>
        </w:trPr>
        <w:tc>
          <w:tcPr>
            <w:tcW w:w="3402" w:type="dxa"/>
            <w:tcBorders>
              <w:top w:val="nil"/>
              <w:left w:val="nil"/>
              <w:bottom w:val="nil"/>
              <w:right w:val="nil"/>
            </w:tcBorders>
            <w:shd w:val="clear" w:color="auto" w:fill="auto"/>
            <w:noWrap/>
            <w:vAlign w:val="bottom"/>
          </w:tcPr>
          <w:p w14:paraId="3E8A626C" w14:textId="12DEF99C" w:rsidR="004A1C25" w:rsidRPr="00E046A0" w:rsidRDefault="004A1C25" w:rsidP="004A1C25">
            <w:pPr>
              <w:ind w:left="124" w:hanging="124"/>
              <w:jc w:val="left"/>
              <w:rPr>
                <w:b/>
                <w:bCs/>
                <w:sz w:val="28"/>
                <w:szCs w:val="28"/>
                <w:cs/>
              </w:rPr>
            </w:pPr>
            <w:r w:rsidRPr="00A564D4">
              <w:rPr>
                <w:b/>
                <w:bCs/>
                <w:sz w:val="28"/>
                <w:szCs w:val="28"/>
              </w:rPr>
              <w:t>Total short-term</w:t>
            </w:r>
            <w:r>
              <w:rPr>
                <w:b/>
                <w:bCs/>
                <w:sz w:val="28"/>
                <w:szCs w:val="28"/>
              </w:rPr>
              <w:t xml:space="preserve"> loans</w:t>
            </w:r>
            <w:r w:rsidRPr="00A564D4">
              <w:rPr>
                <w:b/>
                <w:bCs/>
                <w:sz w:val="28"/>
                <w:szCs w:val="28"/>
              </w:rPr>
              <w:t xml:space="preserve"> to other companies</w:t>
            </w:r>
            <w:r>
              <w:rPr>
                <w:b/>
                <w:bCs/>
                <w:sz w:val="28"/>
                <w:szCs w:val="28"/>
              </w:rPr>
              <w:t>/</w:t>
            </w:r>
            <w:r w:rsidRPr="00A564D4">
              <w:rPr>
                <w:b/>
                <w:bCs/>
                <w:sz w:val="28"/>
                <w:szCs w:val="28"/>
              </w:rPr>
              <w:t xml:space="preserve"> long-term </w:t>
            </w:r>
            <w:r>
              <w:rPr>
                <w:b/>
                <w:bCs/>
                <w:sz w:val="28"/>
                <w:szCs w:val="28"/>
              </w:rPr>
              <w:t xml:space="preserve">loans </w:t>
            </w:r>
            <w:r w:rsidRPr="00A564D4">
              <w:rPr>
                <w:b/>
                <w:bCs/>
                <w:sz w:val="28"/>
                <w:szCs w:val="28"/>
              </w:rPr>
              <w:t>to other companies</w:t>
            </w:r>
            <w:r>
              <w:rPr>
                <w:b/>
                <w:bCs/>
                <w:sz w:val="28"/>
                <w:szCs w:val="28"/>
              </w:rPr>
              <w:t>/</w:t>
            </w:r>
            <w:r>
              <w:t xml:space="preserve"> </w:t>
            </w:r>
            <w:r>
              <w:rPr>
                <w:b/>
                <w:bCs/>
                <w:sz w:val="28"/>
                <w:szCs w:val="28"/>
              </w:rPr>
              <w:t>d</w:t>
            </w:r>
            <w:r w:rsidRPr="004F3BD0">
              <w:rPr>
                <w:b/>
                <w:bCs/>
                <w:sz w:val="28"/>
                <w:szCs w:val="28"/>
              </w:rPr>
              <w:t>efaulted loans to other companies</w:t>
            </w:r>
            <w:r w:rsidRPr="00A564D4">
              <w:rPr>
                <w:b/>
                <w:bCs/>
                <w:sz w:val="28"/>
                <w:szCs w:val="28"/>
              </w:rPr>
              <w:t xml:space="preserve"> - net</w:t>
            </w:r>
          </w:p>
        </w:tc>
        <w:tc>
          <w:tcPr>
            <w:tcW w:w="1474" w:type="dxa"/>
            <w:tcBorders>
              <w:left w:val="nil"/>
            </w:tcBorders>
            <w:shd w:val="clear" w:color="auto" w:fill="auto"/>
            <w:noWrap/>
            <w:vAlign w:val="bottom"/>
          </w:tcPr>
          <w:p w14:paraId="5DEE9164" w14:textId="1F91068D" w:rsidR="004A1C25" w:rsidRPr="00A564D4" w:rsidRDefault="004A1C25" w:rsidP="004A1C25">
            <w:pPr>
              <w:pBdr>
                <w:bottom w:val="double" w:sz="4" w:space="1" w:color="auto"/>
              </w:pBdr>
              <w:tabs>
                <w:tab w:val="decimal" w:pos="1220"/>
              </w:tabs>
              <w:rPr>
                <w:sz w:val="28"/>
                <w:szCs w:val="28"/>
                <w:lang w:val="en-GB"/>
              </w:rPr>
            </w:pPr>
            <w:r>
              <w:rPr>
                <w:sz w:val="28"/>
                <w:szCs w:val="28"/>
                <w:lang w:val="en-GB"/>
              </w:rPr>
              <w:t>2,</w:t>
            </w:r>
            <w:r>
              <w:rPr>
                <w:sz w:val="28"/>
                <w:szCs w:val="28"/>
              </w:rPr>
              <w:t>941,574,332</w:t>
            </w:r>
          </w:p>
        </w:tc>
        <w:tc>
          <w:tcPr>
            <w:tcW w:w="1474" w:type="dxa"/>
            <w:shd w:val="clear" w:color="auto" w:fill="auto"/>
            <w:noWrap/>
            <w:vAlign w:val="bottom"/>
          </w:tcPr>
          <w:p w14:paraId="244C8019" w14:textId="53239CF2" w:rsidR="004A1C25" w:rsidRPr="00A564D4" w:rsidRDefault="004A1C25" w:rsidP="004A1C25">
            <w:pPr>
              <w:pStyle w:val="a0"/>
              <w:pBdr>
                <w:bottom w:val="double" w:sz="4" w:space="1" w:color="auto"/>
              </w:pBdr>
              <w:tabs>
                <w:tab w:val="decimal" w:pos="1220"/>
              </w:tabs>
              <w:ind w:right="-72"/>
              <w:rPr>
                <w:rFonts w:ascii="Angsana New" w:hAnsi="Angsana New"/>
                <w:b w:val="0"/>
                <w:bCs w:val="0"/>
                <w:lang w:val="en-US"/>
              </w:rPr>
            </w:pPr>
            <w:r w:rsidRPr="00BF455A">
              <w:rPr>
                <w:rFonts w:ascii="Angsana New" w:hAnsi="Angsana New"/>
                <w:b w:val="0"/>
                <w:bCs w:val="0"/>
                <w:lang w:val="en-GB"/>
              </w:rPr>
              <w:t>3,844,907,291</w:t>
            </w:r>
          </w:p>
        </w:tc>
        <w:tc>
          <w:tcPr>
            <w:tcW w:w="1474" w:type="dxa"/>
            <w:shd w:val="clear" w:color="auto" w:fill="auto"/>
            <w:vAlign w:val="bottom"/>
          </w:tcPr>
          <w:p w14:paraId="25DAFF99" w14:textId="3B28E605" w:rsidR="004A1C25" w:rsidRPr="00A564D4" w:rsidRDefault="004A1C25" w:rsidP="004A1C25">
            <w:pPr>
              <w:pBdr>
                <w:bottom w:val="double" w:sz="4" w:space="1" w:color="auto"/>
              </w:pBdr>
              <w:tabs>
                <w:tab w:val="decimal" w:pos="1220"/>
              </w:tabs>
              <w:rPr>
                <w:sz w:val="28"/>
                <w:szCs w:val="28"/>
                <w:lang w:val="en-GB"/>
              </w:rPr>
            </w:pPr>
            <w:r>
              <w:rPr>
                <w:sz w:val="28"/>
                <w:szCs w:val="28"/>
              </w:rPr>
              <w:t>2,701,708,918</w:t>
            </w:r>
          </w:p>
        </w:tc>
        <w:tc>
          <w:tcPr>
            <w:tcW w:w="1474" w:type="dxa"/>
            <w:tcBorders>
              <w:right w:val="nil"/>
            </w:tcBorders>
            <w:shd w:val="clear" w:color="auto" w:fill="auto"/>
            <w:vAlign w:val="bottom"/>
          </w:tcPr>
          <w:p w14:paraId="5D8C531E" w14:textId="30D71F4D" w:rsidR="004A1C25" w:rsidRPr="00A564D4" w:rsidRDefault="004A1C25" w:rsidP="004A1C25">
            <w:pPr>
              <w:pBdr>
                <w:bottom w:val="double" w:sz="4" w:space="1" w:color="auto"/>
              </w:pBdr>
              <w:tabs>
                <w:tab w:val="decimal" w:pos="1220"/>
              </w:tabs>
              <w:rPr>
                <w:sz w:val="28"/>
                <w:szCs w:val="28"/>
                <w:lang w:val="en-GB"/>
              </w:rPr>
            </w:pPr>
            <w:r w:rsidRPr="00BF455A">
              <w:rPr>
                <w:sz w:val="28"/>
                <w:szCs w:val="28"/>
                <w:lang w:val="en-GB"/>
              </w:rPr>
              <w:t>3,600,423,611</w:t>
            </w:r>
          </w:p>
        </w:tc>
      </w:tr>
    </w:tbl>
    <w:p w14:paraId="310EE3B1" w14:textId="7FD9825D" w:rsidR="00C362D4" w:rsidRDefault="00C362D4" w:rsidP="000B0337">
      <w:pPr>
        <w:pStyle w:val="ListParagraph"/>
        <w:spacing w:before="120"/>
        <w:ind w:left="567"/>
        <w:rPr>
          <w:sz w:val="28"/>
          <w:szCs w:val="28"/>
        </w:rPr>
      </w:pPr>
    </w:p>
    <w:p w14:paraId="566B34B4" w14:textId="77777777" w:rsidR="00C362D4" w:rsidRDefault="00C362D4">
      <w:pPr>
        <w:rPr>
          <w:sz w:val="28"/>
          <w:szCs w:val="28"/>
        </w:rPr>
      </w:pPr>
      <w:r>
        <w:rPr>
          <w:sz w:val="28"/>
          <w:szCs w:val="28"/>
        </w:rPr>
        <w:br w:type="page"/>
      </w:r>
    </w:p>
    <w:tbl>
      <w:tblPr>
        <w:tblpPr w:leftFromText="180" w:rightFromText="180" w:vertAnchor="page" w:horzAnchor="margin" w:tblpY="1868"/>
        <w:tblW w:w="9406" w:type="dxa"/>
        <w:tblLayout w:type="fixed"/>
        <w:tblCellMar>
          <w:left w:w="57" w:type="dxa"/>
          <w:right w:w="57" w:type="dxa"/>
        </w:tblCellMar>
        <w:tblLook w:val="04A0" w:firstRow="1" w:lastRow="0" w:firstColumn="1" w:lastColumn="0" w:noHBand="0" w:noVBand="1"/>
      </w:tblPr>
      <w:tblGrid>
        <w:gridCol w:w="3510"/>
        <w:gridCol w:w="1474"/>
        <w:gridCol w:w="1474"/>
        <w:gridCol w:w="1474"/>
        <w:gridCol w:w="1474"/>
      </w:tblGrid>
      <w:tr w:rsidR="00C362D4" w:rsidRPr="00BF455A" w14:paraId="45DB964D" w14:textId="77777777" w:rsidTr="00C362D4">
        <w:trPr>
          <w:trHeight w:val="397"/>
        </w:trPr>
        <w:tc>
          <w:tcPr>
            <w:tcW w:w="3510" w:type="dxa"/>
            <w:tcBorders>
              <w:top w:val="nil"/>
              <w:left w:val="nil"/>
              <w:bottom w:val="nil"/>
              <w:right w:val="nil"/>
            </w:tcBorders>
            <w:shd w:val="clear" w:color="auto" w:fill="auto"/>
            <w:noWrap/>
            <w:vAlign w:val="bottom"/>
            <w:hideMark/>
          </w:tcPr>
          <w:p w14:paraId="0FEA7AD7" w14:textId="77777777" w:rsidR="00C362D4" w:rsidRPr="00BF455A" w:rsidRDefault="00C362D4" w:rsidP="00C362D4">
            <w:pPr>
              <w:jc w:val="center"/>
              <w:rPr>
                <w:sz w:val="28"/>
                <w:szCs w:val="28"/>
              </w:rPr>
            </w:pPr>
          </w:p>
        </w:tc>
        <w:tc>
          <w:tcPr>
            <w:tcW w:w="5896" w:type="dxa"/>
            <w:gridSpan w:val="4"/>
            <w:tcBorders>
              <w:top w:val="nil"/>
              <w:left w:val="nil"/>
              <w:right w:val="nil"/>
            </w:tcBorders>
            <w:shd w:val="clear" w:color="auto" w:fill="auto"/>
            <w:noWrap/>
            <w:vAlign w:val="bottom"/>
            <w:hideMark/>
          </w:tcPr>
          <w:p w14:paraId="3177393D" w14:textId="0B953B24" w:rsidR="00C362D4" w:rsidRPr="00BF455A" w:rsidRDefault="00C362D4" w:rsidP="00C362D4">
            <w:pPr>
              <w:pBdr>
                <w:bottom w:val="single" w:sz="6" w:space="1" w:color="auto"/>
              </w:pBdr>
              <w:jc w:val="center"/>
              <w:rPr>
                <w:sz w:val="28"/>
                <w:szCs w:val="28"/>
              </w:rPr>
            </w:pPr>
            <w:r w:rsidRPr="00A564D4">
              <w:rPr>
                <w:sz w:val="28"/>
                <w:szCs w:val="28"/>
              </w:rPr>
              <w:t>Unit: Baht</w:t>
            </w:r>
          </w:p>
        </w:tc>
      </w:tr>
      <w:tr w:rsidR="00C362D4" w:rsidRPr="00BF455A" w14:paraId="7123BCF0" w14:textId="77777777" w:rsidTr="00C362D4">
        <w:trPr>
          <w:trHeight w:val="397"/>
        </w:trPr>
        <w:tc>
          <w:tcPr>
            <w:tcW w:w="3510" w:type="dxa"/>
            <w:tcBorders>
              <w:top w:val="nil"/>
              <w:left w:val="nil"/>
              <w:bottom w:val="nil"/>
              <w:right w:val="nil"/>
            </w:tcBorders>
            <w:shd w:val="clear" w:color="auto" w:fill="auto"/>
            <w:noWrap/>
            <w:vAlign w:val="bottom"/>
            <w:hideMark/>
          </w:tcPr>
          <w:p w14:paraId="1421EA35" w14:textId="77777777" w:rsidR="00C362D4" w:rsidRPr="00BF455A" w:rsidRDefault="00C362D4" w:rsidP="00C362D4">
            <w:pPr>
              <w:jc w:val="center"/>
              <w:rPr>
                <w:sz w:val="28"/>
                <w:szCs w:val="28"/>
              </w:rPr>
            </w:pPr>
          </w:p>
        </w:tc>
        <w:tc>
          <w:tcPr>
            <w:tcW w:w="5896" w:type="dxa"/>
            <w:gridSpan w:val="4"/>
            <w:tcBorders>
              <w:top w:val="nil"/>
              <w:left w:val="nil"/>
              <w:right w:val="nil"/>
            </w:tcBorders>
            <w:shd w:val="clear" w:color="auto" w:fill="auto"/>
            <w:noWrap/>
            <w:vAlign w:val="bottom"/>
            <w:hideMark/>
          </w:tcPr>
          <w:p w14:paraId="7422ABBF" w14:textId="52CBFB9A" w:rsidR="00C362D4" w:rsidRPr="00E046A0" w:rsidRDefault="00C362D4" w:rsidP="008F0589">
            <w:pPr>
              <w:pBdr>
                <w:bottom w:val="single" w:sz="6" w:space="1" w:color="auto"/>
              </w:pBdr>
              <w:jc w:val="center"/>
              <w:rPr>
                <w:sz w:val="28"/>
                <w:szCs w:val="28"/>
                <w:cs/>
              </w:rPr>
            </w:pPr>
            <w:r w:rsidRPr="00A564D4">
              <w:rPr>
                <w:sz w:val="28"/>
                <w:szCs w:val="28"/>
              </w:rPr>
              <w:t>Consolidated financial statements</w:t>
            </w:r>
            <w:r w:rsidRPr="00E046A0">
              <w:rPr>
                <w:sz w:val="28"/>
                <w:szCs w:val="28"/>
              </w:rPr>
              <w:t xml:space="preserve"> </w:t>
            </w:r>
            <w:r w:rsidR="008F0589" w:rsidRPr="00E046A0">
              <w:rPr>
                <w:rFonts w:hint="cs"/>
                <w:sz w:val="28"/>
                <w:szCs w:val="28"/>
              </w:rPr>
              <w:t xml:space="preserve"> </w:t>
            </w:r>
            <w:r w:rsidR="008F0589">
              <w:rPr>
                <w:sz w:val="28"/>
                <w:szCs w:val="28"/>
              </w:rPr>
              <w:t xml:space="preserve">as at December </w:t>
            </w:r>
            <w:r>
              <w:rPr>
                <w:sz w:val="28"/>
                <w:szCs w:val="28"/>
              </w:rPr>
              <w:t>31</w:t>
            </w:r>
            <w:r w:rsidR="008F0589">
              <w:rPr>
                <w:sz w:val="28"/>
                <w:szCs w:val="28"/>
              </w:rPr>
              <w:t>,</w:t>
            </w:r>
            <w:r w:rsidR="00F60DD2">
              <w:rPr>
                <w:sz w:val="28"/>
                <w:szCs w:val="28"/>
              </w:rPr>
              <w:t xml:space="preserve"> </w:t>
            </w:r>
            <w:r w:rsidR="008F0589">
              <w:rPr>
                <w:sz w:val="28"/>
                <w:szCs w:val="28"/>
              </w:rPr>
              <w:t>2019</w:t>
            </w:r>
          </w:p>
        </w:tc>
      </w:tr>
      <w:tr w:rsidR="00C362D4" w:rsidRPr="00416D8C" w14:paraId="154DE84E" w14:textId="77777777" w:rsidTr="00C362D4">
        <w:trPr>
          <w:trHeight w:val="397"/>
        </w:trPr>
        <w:tc>
          <w:tcPr>
            <w:tcW w:w="3510" w:type="dxa"/>
            <w:tcBorders>
              <w:top w:val="nil"/>
              <w:left w:val="nil"/>
              <w:bottom w:val="nil"/>
              <w:right w:val="nil"/>
            </w:tcBorders>
            <w:shd w:val="clear" w:color="auto" w:fill="auto"/>
            <w:noWrap/>
            <w:vAlign w:val="bottom"/>
            <w:hideMark/>
          </w:tcPr>
          <w:p w14:paraId="03143B74" w14:textId="77777777" w:rsidR="00C362D4" w:rsidRPr="00BF455A" w:rsidRDefault="00C362D4" w:rsidP="00C362D4">
            <w:pPr>
              <w:jc w:val="center"/>
              <w:rPr>
                <w:sz w:val="28"/>
                <w:szCs w:val="28"/>
              </w:rPr>
            </w:pPr>
          </w:p>
        </w:tc>
        <w:tc>
          <w:tcPr>
            <w:tcW w:w="1474" w:type="dxa"/>
            <w:tcBorders>
              <w:top w:val="nil"/>
              <w:left w:val="nil"/>
            </w:tcBorders>
            <w:shd w:val="clear" w:color="auto" w:fill="auto"/>
            <w:noWrap/>
            <w:vAlign w:val="bottom"/>
          </w:tcPr>
          <w:p w14:paraId="3A3972C9" w14:textId="75B78419" w:rsidR="00C362D4" w:rsidRPr="00E046A0" w:rsidRDefault="008F0589" w:rsidP="00D33369">
            <w:pPr>
              <w:pBdr>
                <w:bottom w:val="single" w:sz="4" w:space="1" w:color="auto"/>
              </w:pBdr>
              <w:jc w:val="center"/>
              <w:rPr>
                <w:sz w:val="28"/>
                <w:szCs w:val="28"/>
                <w:cs/>
              </w:rPr>
            </w:pPr>
            <w:r>
              <w:rPr>
                <w:sz w:val="28"/>
                <w:szCs w:val="28"/>
              </w:rPr>
              <w:t>L</w:t>
            </w:r>
            <w:r w:rsidRPr="008F0589">
              <w:rPr>
                <w:sz w:val="28"/>
                <w:szCs w:val="28"/>
              </w:rPr>
              <w:t>oan amount</w:t>
            </w:r>
          </w:p>
        </w:tc>
        <w:tc>
          <w:tcPr>
            <w:tcW w:w="1474" w:type="dxa"/>
            <w:tcBorders>
              <w:top w:val="nil"/>
            </w:tcBorders>
            <w:shd w:val="clear" w:color="auto" w:fill="auto"/>
            <w:vAlign w:val="bottom"/>
          </w:tcPr>
          <w:p w14:paraId="48F551DA" w14:textId="50E3F6EB" w:rsidR="00C362D4" w:rsidRPr="00BF455A" w:rsidRDefault="008F0589" w:rsidP="00D33369">
            <w:pPr>
              <w:pBdr>
                <w:bottom w:val="single" w:sz="4" w:space="1" w:color="auto"/>
              </w:pBdr>
              <w:jc w:val="center"/>
              <w:rPr>
                <w:sz w:val="28"/>
                <w:szCs w:val="28"/>
              </w:rPr>
            </w:pPr>
            <w:r>
              <w:rPr>
                <w:sz w:val="28"/>
                <w:szCs w:val="28"/>
              </w:rPr>
              <w:t>C</w:t>
            </w:r>
            <w:r w:rsidRPr="008F0589">
              <w:rPr>
                <w:sz w:val="28"/>
                <w:szCs w:val="28"/>
              </w:rPr>
              <w:t>ollateral value</w:t>
            </w:r>
          </w:p>
        </w:tc>
        <w:tc>
          <w:tcPr>
            <w:tcW w:w="1474" w:type="dxa"/>
            <w:tcBorders>
              <w:top w:val="nil"/>
            </w:tcBorders>
            <w:shd w:val="clear" w:color="auto" w:fill="auto"/>
            <w:noWrap/>
            <w:vAlign w:val="bottom"/>
          </w:tcPr>
          <w:p w14:paraId="0651F7F5" w14:textId="545E76F8" w:rsidR="00C362D4" w:rsidRPr="00E046A0" w:rsidRDefault="008F0589" w:rsidP="00D33369">
            <w:pPr>
              <w:pBdr>
                <w:bottom w:val="single" w:sz="4" w:space="1" w:color="auto"/>
              </w:pBdr>
              <w:jc w:val="center"/>
              <w:rPr>
                <w:sz w:val="28"/>
                <w:szCs w:val="28"/>
                <w:cs/>
              </w:rPr>
            </w:pPr>
            <w:r w:rsidRPr="008F0589">
              <w:rPr>
                <w:sz w:val="28"/>
                <w:szCs w:val="28"/>
              </w:rPr>
              <w:t>Allowance for doubtful accounts</w:t>
            </w:r>
          </w:p>
        </w:tc>
        <w:tc>
          <w:tcPr>
            <w:tcW w:w="1474" w:type="dxa"/>
            <w:tcBorders>
              <w:top w:val="nil"/>
              <w:right w:val="nil"/>
            </w:tcBorders>
            <w:shd w:val="clear" w:color="auto" w:fill="auto"/>
            <w:vAlign w:val="bottom"/>
          </w:tcPr>
          <w:p w14:paraId="11A22ABA" w14:textId="3240BCF7" w:rsidR="00C362D4" w:rsidRPr="00E046A0" w:rsidRDefault="008F0589" w:rsidP="00D33369">
            <w:pPr>
              <w:pBdr>
                <w:bottom w:val="single" w:sz="4" w:space="1" w:color="auto"/>
              </w:pBdr>
              <w:jc w:val="center"/>
              <w:rPr>
                <w:sz w:val="28"/>
                <w:szCs w:val="28"/>
                <w:cs/>
              </w:rPr>
            </w:pPr>
            <w:r>
              <w:rPr>
                <w:sz w:val="28"/>
                <w:szCs w:val="28"/>
              </w:rPr>
              <w:t>Total</w:t>
            </w:r>
          </w:p>
        </w:tc>
      </w:tr>
      <w:tr w:rsidR="00D33369" w:rsidRPr="00BF455A" w14:paraId="3ADDE801" w14:textId="77777777" w:rsidTr="00FB1D65">
        <w:trPr>
          <w:trHeight w:val="397"/>
        </w:trPr>
        <w:tc>
          <w:tcPr>
            <w:tcW w:w="3510" w:type="dxa"/>
            <w:tcBorders>
              <w:top w:val="nil"/>
              <w:left w:val="nil"/>
              <w:bottom w:val="nil"/>
            </w:tcBorders>
            <w:shd w:val="clear" w:color="auto" w:fill="auto"/>
            <w:noWrap/>
            <w:vAlign w:val="bottom"/>
          </w:tcPr>
          <w:p w14:paraId="54BAB9CA" w14:textId="77777777" w:rsidR="00D33369" w:rsidRPr="00BF455A" w:rsidRDefault="00D33369" w:rsidP="00C362D4">
            <w:pPr>
              <w:tabs>
                <w:tab w:val="decimal" w:pos="1220"/>
              </w:tabs>
              <w:rPr>
                <w:sz w:val="28"/>
                <w:szCs w:val="28"/>
              </w:rPr>
            </w:pPr>
            <w:r w:rsidRPr="00D33369">
              <w:rPr>
                <w:b/>
                <w:bCs/>
                <w:sz w:val="28"/>
                <w:szCs w:val="28"/>
              </w:rPr>
              <w:t>Term loans to other companies at defaulted</w:t>
            </w:r>
          </w:p>
        </w:tc>
        <w:tc>
          <w:tcPr>
            <w:tcW w:w="1474" w:type="dxa"/>
            <w:tcBorders>
              <w:top w:val="nil"/>
              <w:left w:val="nil"/>
              <w:bottom w:val="nil"/>
            </w:tcBorders>
            <w:shd w:val="clear" w:color="auto" w:fill="auto"/>
            <w:vAlign w:val="bottom"/>
          </w:tcPr>
          <w:p w14:paraId="6ADEFD32" w14:textId="1AC36307" w:rsidR="00D33369" w:rsidRPr="00BF455A" w:rsidRDefault="00D33369" w:rsidP="00C362D4">
            <w:pPr>
              <w:tabs>
                <w:tab w:val="decimal" w:pos="1220"/>
              </w:tabs>
              <w:rPr>
                <w:sz w:val="28"/>
                <w:szCs w:val="28"/>
              </w:rPr>
            </w:pPr>
          </w:p>
        </w:tc>
        <w:tc>
          <w:tcPr>
            <w:tcW w:w="1474" w:type="dxa"/>
            <w:tcBorders>
              <w:top w:val="nil"/>
            </w:tcBorders>
            <w:shd w:val="clear" w:color="auto" w:fill="auto"/>
            <w:vAlign w:val="bottom"/>
          </w:tcPr>
          <w:p w14:paraId="07A448F3" w14:textId="77777777" w:rsidR="00D33369" w:rsidRPr="00BF455A" w:rsidRDefault="00D33369" w:rsidP="00C362D4">
            <w:pPr>
              <w:tabs>
                <w:tab w:val="decimal" w:pos="1220"/>
              </w:tabs>
              <w:rPr>
                <w:sz w:val="28"/>
                <w:szCs w:val="28"/>
              </w:rPr>
            </w:pPr>
          </w:p>
        </w:tc>
        <w:tc>
          <w:tcPr>
            <w:tcW w:w="1474" w:type="dxa"/>
            <w:tcBorders>
              <w:top w:val="nil"/>
            </w:tcBorders>
            <w:shd w:val="clear" w:color="auto" w:fill="auto"/>
            <w:noWrap/>
            <w:vAlign w:val="bottom"/>
          </w:tcPr>
          <w:p w14:paraId="448F4767" w14:textId="77777777" w:rsidR="00D33369" w:rsidRPr="00BF455A" w:rsidRDefault="00D33369" w:rsidP="00C362D4">
            <w:pPr>
              <w:tabs>
                <w:tab w:val="decimal" w:pos="1220"/>
              </w:tabs>
              <w:rPr>
                <w:sz w:val="28"/>
                <w:szCs w:val="28"/>
              </w:rPr>
            </w:pPr>
          </w:p>
        </w:tc>
        <w:tc>
          <w:tcPr>
            <w:tcW w:w="1474" w:type="dxa"/>
            <w:tcBorders>
              <w:top w:val="nil"/>
              <w:right w:val="nil"/>
            </w:tcBorders>
            <w:shd w:val="clear" w:color="auto" w:fill="auto"/>
            <w:vAlign w:val="bottom"/>
          </w:tcPr>
          <w:p w14:paraId="47B30BF1" w14:textId="77777777" w:rsidR="00D33369" w:rsidRPr="00BF455A" w:rsidRDefault="00D33369" w:rsidP="00C362D4">
            <w:pPr>
              <w:tabs>
                <w:tab w:val="decimal" w:pos="1220"/>
              </w:tabs>
              <w:rPr>
                <w:sz w:val="28"/>
                <w:szCs w:val="28"/>
              </w:rPr>
            </w:pPr>
          </w:p>
        </w:tc>
      </w:tr>
      <w:tr w:rsidR="004A1C25" w:rsidRPr="00BF455A" w14:paraId="2B1AC6BF" w14:textId="77777777" w:rsidTr="00C362D4">
        <w:trPr>
          <w:trHeight w:val="369"/>
        </w:trPr>
        <w:tc>
          <w:tcPr>
            <w:tcW w:w="3510" w:type="dxa"/>
            <w:tcBorders>
              <w:top w:val="nil"/>
              <w:left w:val="nil"/>
              <w:bottom w:val="nil"/>
              <w:right w:val="nil"/>
            </w:tcBorders>
            <w:shd w:val="clear" w:color="auto" w:fill="auto"/>
            <w:noWrap/>
            <w:vAlign w:val="bottom"/>
          </w:tcPr>
          <w:p w14:paraId="6E1A44D4" w14:textId="764091E3" w:rsidR="004A1C25" w:rsidRPr="00E046A0" w:rsidRDefault="004A1C25" w:rsidP="004A1C25">
            <w:pPr>
              <w:rPr>
                <w:b/>
                <w:bCs/>
                <w:sz w:val="28"/>
                <w:szCs w:val="28"/>
                <w:cs/>
              </w:rPr>
            </w:pPr>
            <w:r>
              <w:rPr>
                <w:sz w:val="28"/>
                <w:szCs w:val="28"/>
              </w:rPr>
              <w:t xml:space="preserve">Term loans with </w:t>
            </w:r>
            <w:r w:rsidRPr="008F0589">
              <w:rPr>
                <w:sz w:val="28"/>
                <w:szCs w:val="28"/>
              </w:rPr>
              <w:t>ordinary shares as collateral</w:t>
            </w:r>
          </w:p>
        </w:tc>
        <w:tc>
          <w:tcPr>
            <w:tcW w:w="1474" w:type="dxa"/>
            <w:tcBorders>
              <w:left w:val="nil"/>
            </w:tcBorders>
            <w:shd w:val="clear" w:color="auto" w:fill="auto"/>
            <w:noWrap/>
            <w:vAlign w:val="bottom"/>
          </w:tcPr>
          <w:p w14:paraId="00CF6A63" w14:textId="609A9335" w:rsidR="004A1C25" w:rsidRPr="00BF455A" w:rsidRDefault="004A1C25" w:rsidP="004A1C25">
            <w:pPr>
              <w:tabs>
                <w:tab w:val="decimal" w:pos="1220"/>
              </w:tabs>
              <w:rPr>
                <w:sz w:val="28"/>
                <w:szCs w:val="28"/>
              </w:rPr>
            </w:pPr>
            <w:r w:rsidRPr="000B70C2">
              <w:rPr>
                <w:sz w:val="28"/>
                <w:szCs w:val="28"/>
              </w:rPr>
              <w:t>162,464,110</w:t>
            </w:r>
          </w:p>
        </w:tc>
        <w:tc>
          <w:tcPr>
            <w:tcW w:w="1474" w:type="dxa"/>
            <w:shd w:val="clear" w:color="auto" w:fill="auto"/>
            <w:noWrap/>
            <w:vAlign w:val="bottom"/>
          </w:tcPr>
          <w:p w14:paraId="303104B3" w14:textId="2E11A3F8" w:rsidR="004A1C25" w:rsidRPr="00BF455A" w:rsidRDefault="004A1C25" w:rsidP="004A1C25">
            <w:pPr>
              <w:tabs>
                <w:tab w:val="decimal" w:pos="1220"/>
              </w:tabs>
              <w:rPr>
                <w:sz w:val="28"/>
                <w:szCs w:val="28"/>
              </w:rPr>
            </w:pPr>
            <w:r>
              <w:rPr>
                <w:sz w:val="28"/>
                <w:szCs w:val="28"/>
              </w:rPr>
              <w:t>88,946,694</w:t>
            </w:r>
          </w:p>
        </w:tc>
        <w:tc>
          <w:tcPr>
            <w:tcW w:w="1474" w:type="dxa"/>
            <w:shd w:val="clear" w:color="auto" w:fill="auto"/>
            <w:vAlign w:val="bottom"/>
          </w:tcPr>
          <w:p w14:paraId="638E0B5C" w14:textId="333ABFD2" w:rsidR="004A1C25" w:rsidRPr="00BF455A" w:rsidRDefault="004A1C25" w:rsidP="004A1C25">
            <w:pPr>
              <w:tabs>
                <w:tab w:val="decimal" w:pos="1220"/>
              </w:tabs>
              <w:rPr>
                <w:sz w:val="28"/>
                <w:szCs w:val="28"/>
              </w:rPr>
            </w:pPr>
            <w:r w:rsidRPr="000B70C2">
              <w:rPr>
                <w:sz w:val="28"/>
                <w:szCs w:val="28"/>
              </w:rPr>
              <w:t>(73,517,416)</w:t>
            </w:r>
          </w:p>
        </w:tc>
        <w:tc>
          <w:tcPr>
            <w:tcW w:w="1474" w:type="dxa"/>
            <w:tcBorders>
              <w:right w:val="nil"/>
            </w:tcBorders>
            <w:vAlign w:val="bottom"/>
          </w:tcPr>
          <w:p w14:paraId="5B56C6F0" w14:textId="27580637" w:rsidR="004A1C25" w:rsidRPr="00BF455A" w:rsidRDefault="004A1C25" w:rsidP="004A1C25">
            <w:pPr>
              <w:tabs>
                <w:tab w:val="decimal" w:pos="1220"/>
              </w:tabs>
              <w:rPr>
                <w:sz w:val="28"/>
                <w:szCs w:val="28"/>
              </w:rPr>
            </w:pPr>
            <w:r w:rsidRPr="000B70C2">
              <w:rPr>
                <w:sz w:val="28"/>
                <w:szCs w:val="28"/>
              </w:rPr>
              <w:t>88,946,694</w:t>
            </w:r>
          </w:p>
        </w:tc>
      </w:tr>
      <w:tr w:rsidR="004A1C25" w:rsidRPr="00BF455A" w14:paraId="62E819BA" w14:textId="77777777" w:rsidTr="00C362D4">
        <w:trPr>
          <w:trHeight w:val="369"/>
        </w:trPr>
        <w:tc>
          <w:tcPr>
            <w:tcW w:w="3510" w:type="dxa"/>
            <w:tcBorders>
              <w:top w:val="nil"/>
              <w:left w:val="nil"/>
              <w:bottom w:val="nil"/>
              <w:right w:val="nil"/>
            </w:tcBorders>
            <w:shd w:val="clear" w:color="auto" w:fill="auto"/>
            <w:noWrap/>
            <w:vAlign w:val="bottom"/>
            <w:hideMark/>
          </w:tcPr>
          <w:p w14:paraId="3D4753E5" w14:textId="067BABA6" w:rsidR="004A1C25" w:rsidRPr="008F0589" w:rsidRDefault="004A1C25" w:rsidP="004A1C25">
            <w:pPr>
              <w:ind w:left="227" w:hanging="227"/>
              <w:jc w:val="left"/>
              <w:rPr>
                <w:spacing w:val="-6"/>
                <w:sz w:val="28"/>
                <w:szCs w:val="28"/>
              </w:rPr>
            </w:pPr>
            <w:r w:rsidRPr="008F0589">
              <w:rPr>
                <w:spacing w:val="-6"/>
                <w:sz w:val="28"/>
                <w:szCs w:val="28"/>
              </w:rPr>
              <w:t>Term loans with</w:t>
            </w:r>
            <w:r w:rsidRPr="00E046A0">
              <w:rPr>
                <w:spacing w:val="-6"/>
                <w:sz w:val="28"/>
                <w:szCs w:val="28"/>
              </w:rPr>
              <w:t xml:space="preserve"> </w:t>
            </w:r>
            <w:r w:rsidRPr="008F0589">
              <w:rPr>
                <w:spacing w:val="-6"/>
                <w:sz w:val="28"/>
                <w:szCs w:val="28"/>
              </w:rPr>
              <w:t>real estate as collat</w:t>
            </w:r>
            <w:r w:rsidR="00C92576">
              <w:rPr>
                <w:spacing w:val="-6"/>
                <w:sz w:val="28"/>
                <w:szCs w:val="28"/>
              </w:rPr>
              <w:t>eral for collateral values over</w:t>
            </w:r>
            <w:r w:rsidRPr="008F0589">
              <w:rPr>
                <w:spacing w:val="-6"/>
                <w:sz w:val="28"/>
                <w:szCs w:val="28"/>
              </w:rPr>
              <w:t xml:space="preserve"> loan amount</w:t>
            </w:r>
          </w:p>
        </w:tc>
        <w:tc>
          <w:tcPr>
            <w:tcW w:w="1474" w:type="dxa"/>
            <w:tcBorders>
              <w:left w:val="nil"/>
            </w:tcBorders>
            <w:shd w:val="clear" w:color="auto" w:fill="auto"/>
            <w:noWrap/>
            <w:vAlign w:val="bottom"/>
          </w:tcPr>
          <w:p w14:paraId="746A4F1B" w14:textId="69A88A8D" w:rsidR="004A1C25" w:rsidRPr="00BF455A" w:rsidRDefault="004A1C25" w:rsidP="004A1C25">
            <w:pPr>
              <w:tabs>
                <w:tab w:val="decimal" w:pos="1220"/>
              </w:tabs>
              <w:rPr>
                <w:sz w:val="28"/>
                <w:szCs w:val="28"/>
              </w:rPr>
            </w:pPr>
            <w:r>
              <w:rPr>
                <w:sz w:val="28"/>
                <w:szCs w:val="28"/>
              </w:rPr>
              <w:t>1,246,728,043</w:t>
            </w:r>
          </w:p>
        </w:tc>
        <w:tc>
          <w:tcPr>
            <w:tcW w:w="1474" w:type="dxa"/>
            <w:shd w:val="clear" w:color="auto" w:fill="auto"/>
            <w:noWrap/>
            <w:vAlign w:val="bottom"/>
          </w:tcPr>
          <w:p w14:paraId="2D69B3A0" w14:textId="5DE21DD3" w:rsidR="004A1C25" w:rsidRPr="00BF455A" w:rsidRDefault="004A1C25" w:rsidP="004A1C25">
            <w:pPr>
              <w:tabs>
                <w:tab w:val="decimal" w:pos="1220"/>
              </w:tabs>
              <w:rPr>
                <w:sz w:val="28"/>
                <w:szCs w:val="28"/>
              </w:rPr>
            </w:pPr>
            <w:r w:rsidRPr="00DB1FA8">
              <w:rPr>
                <w:sz w:val="28"/>
                <w:szCs w:val="28"/>
              </w:rPr>
              <w:t>1,306,197,400</w:t>
            </w:r>
          </w:p>
        </w:tc>
        <w:tc>
          <w:tcPr>
            <w:tcW w:w="1474" w:type="dxa"/>
            <w:shd w:val="clear" w:color="auto" w:fill="auto"/>
            <w:vAlign w:val="bottom"/>
          </w:tcPr>
          <w:p w14:paraId="4B1CBB7E" w14:textId="5E2E5A41" w:rsidR="004A1C25" w:rsidRPr="00BF455A" w:rsidRDefault="004A1C25" w:rsidP="004A1C25">
            <w:pPr>
              <w:tabs>
                <w:tab w:val="decimal" w:pos="1220"/>
              </w:tabs>
              <w:rPr>
                <w:sz w:val="28"/>
                <w:szCs w:val="28"/>
              </w:rPr>
            </w:pPr>
            <w:r>
              <w:rPr>
                <w:sz w:val="28"/>
                <w:szCs w:val="28"/>
              </w:rPr>
              <w:t>-</w:t>
            </w:r>
          </w:p>
        </w:tc>
        <w:tc>
          <w:tcPr>
            <w:tcW w:w="1474" w:type="dxa"/>
            <w:tcBorders>
              <w:right w:val="nil"/>
            </w:tcBorders>
            <w:shd w:val="clear" w:color="auto" w:fill="auto"/>
            <w:vAlign w:val="bottom"/>
          </w:tcPr>
          <w:p w14:paraId="2851BDB9" w14:textId="2225A42E" w:rsidR="004A1C25" w:rsidRPr="00BF455A" w:rsidRDefault="004A1C25" w:rsidP="004A1C25">
            <w:pPr>
              <w:tabs>
                <w:tab w:val="decimal" w:pos="1220"/>
              </w:tabs>
              <w:rPr>
                <w:sz w:val="28"/>
                <w:szCs w:val="28"/>
              </w:rPr>
            </w:pPr>
            <w:r>
              <w:rPr>
                <w:sz w:val="28"/>
                <w:szCs w:val="28"/>
              </w:rPr>
              <w:t>1,246,728,043</w:t>
            </w:r>
          </w:p>
        </w:tc>
      </w:tr>
      <w:tr w:rsidR="004A1C25" w:rsidRPr="00BF455A" w14:paraId="17B32EE2" w14:textId="77777777" w:rsidTr="00C362D4">
        <w:trPr>
          <w:trHeight w:val="369"/>
        </w:trPr>
        <w:tc>
          <w:tcPr>
            <w:tcW w:w="3510" w:type="dxa"/>
            <w:tcBorders>
              <w:top w:val="nil"/>
              <w:left w:val="nil"/>
              <w:bottom w:val="nil"/>
              <w:right w:val="nil"/>
            </w:tcBorders>
            <w:shd w:val="clear" w:color="auto" w:fill="auto"/>
            <w:noWrap/>
            <w:vAlign w:val="bottom"/>
          </w:tcPr>
          <w:p w14:paraId="7D2FE542" w14:textId="228DA696" w:rsidR="004A1C25" w:rsidRPr="008F0589" w:rsidRDefault="004A1C25" w:rsidP="00C92576">
            <w:pPr>
              <w:ind w:left="227" w:hanging="227"/>
              <w:jc w:val="left"/>
              <w:rPr>
                <w:sz w:val="28"/>
                <w:szCs w:val="28"/>
              </w:rPr>
            </w:pPr>
            <w:r w:rsidRPr="008F0589">
              <w:rPr>
                <w:spacing w:val="-6"/>
                <w:sz w:val="28"/>
                <w:szCs w:val="28"/>
              </w:rPr>
              <w:t>Term loans with</w:t>
            </w:r>
            <w:r w:rsidRPr="00E046A0">
              <w:rPr>
                <w:spacing w:val="-6"/>
                <w:sz w:val="28"/>
                <w:szCs w:val="28"/>
              </w:rPr>
              <w:t xml:space="preserve"> </w:t>
            </w:r>
            <w:r w:rsidRPr="008F0589">
              <w:rPr>
                <w:spacing w:val="-6"/>
                <w:sz w:val="28"/>
                <w:szCs w:val="28"/>
              </w:rPr>
              <w:t xml:space="preserve">real estate as collateral for collateral values </w:t>
            </w:r>
            <w:r w:rsidR="00C92576">
              <w:rPr>
                <w:spacing w:val="-6"/>
                <w:sz w:val="28"/>
                <w:szCs w:val="28"/>
              </w:rPr>
              <w:t>under</w:t>
            </w:r>
            <w:r>
              <w:rPr>
                <w:spacing w:val="-6"/>
                <w:sz w:val="28"/>
                <w:szCs w:val="28"/>
              </w:rPr>
              <w:t xml:space="preserve"> </w:t>
            </w:r>
            <w:r w:rsidRPr="008F0589">
              <w:rPr>
                <w:spacing w:val="-6"/>
                <w:sz w:val="28"/>
                <w:szCs w:val="28"/>
              </w:rPr>
              <w:t>loan amount</w:t>
            </w:r>
          </w:p>
        </w:tc>
        <w:tc>
          <w:tcPr>
            <w:tcW w:w="1474" w:type="dxa"/>
            <w:tcBorders>
              <w:left w:val="nil"/>
            </w:tcBorders>
            <w:shd w:val="clear" w:color="auto" w:fill="auto"/>
            <w:noWrap/>
            <w:vAlign w:val="bottom"/>
          </w:tcPr>
          <w:p w14:paraId="317B1C60" w14:textId="50EDCD64" w:rsidR="004A1C25" w:rsidRPr="00BF455A" w:rsidRDefault="004A1C25" w:rsidP="004A1C25">
            <w:pPr>
              <w:tabs>
                <w:tab w:val="decimal" w:pos="1220"/>
              </w:tabs>
              <w:rPr>
                <w:sz w:val="28"/>
                <w:szCs w:val="28"/>
              </w:rPr>
            </w:pPr>
            <w:r>
              <w:rPr>
                <w:sz w:val="28"/>
                <w:szCs w:val="28"/>
              </w:rPr>
              <w:t>535,594,329</w:t>
            </w:r>
          </w:p>
        </w:tc>
        <w:tc>
          <w:tcPr>
            <w:tcW w:w="1474" w:type="dxa"/>
            <w:shd w:val="clear" w:color="auto" w:fill="auto"/>
            <w:noWrap/>
            <w:vAlign w:val="bottom"/>
          </w:tcPr>
          <w:p w14:paraId="5AFC4B0B" w14:textId="25928452" w:rsidR="004A1C25" w:rsidRPr="00BF455A" w:rsidRDefault="004A1C25" w:rsidP="004A1C25">
            <w:pPr>
              <w:tabs>
                <w:tab w:val="decimal" w:pos="1220"/>
              </w:tabs>
              <w:rPr>
                <w:sz w:val="28"/>
                <w:szCs w:val="28"/>
              </w:rPr>
            </w:pPr>
            <w:r w:rsidRPr="0050050C">
              <w:rPr>
                <w:sz w:val="28"/>
                <w:szCs w:val="28"/>
              </w:rPr>
              <w:t>472,793,733</w:t>
            </w:r>
          </w:p>
        </w:tc>
        <w:tc>
          <w:tcPr>
            <w:tcW w:w="1474" w:type="dxa"/>
            <w:shd w:val="clear" w:color="auto" w:fill="auto"/>
            <w:vAlign w:val="bottom"/>
          </w:tcPr>
          <w:p w14:paraId="1BD7B95E" w14:textId="5089EBA0" w:rsidR="004A1C25" w:rsidRPr="00BF455A" w:rsidRDefault="004A1C25" w:rsidP="004A1C25">
            <w:pPr>
              <w:tabs>
                <w:tab w:val="decimal" w:pos="1220"/>
              </w:tabs>
              <w:rPr>
                <w:sz w:val="28"/>
                <w:szCs w:val="28"/>
              </w:rPr>
            </w:pPr>
            <w:r w:rsidRPr="0050050C">
              <w:rPr>
                <w:sz w:val="28"/>
                <w:szCs w:val="28"/>
              </w:rPr>
              <w:t>(62,800,596)</w:t>
            </w:r>
          </w:p>
        </w:tc>
        <w:tc>
          <w:tcPr>
            <w:tcW w:w="1474" w:type="dxa"/>
            <w:tcBorders>
              <w:right w:val="nil"/>
            </w:tcBorders>
            <w:shd w:val="clear" w:color="auto" w:fill="auto"/>
            <w:vAlign w:val="bottom"/>
          </w:tcPr>
          <w:p w14:paraId="3DEF12DB" w14:textId="51F23346" w:rsidR="004A1C25" w:rsidRPr="00BF455A" w:rsidRDefault="004A1C25" w:rsidP="004A1C25">
            <w:pPr>
              <w:tabs>
                <w:tab w:val="decimal" w:pos="1220"/>
              </w:tabs>
              <w:rPr>
                <w:sz w:val="28"/>
                <w:szCs w:val="28"/>
              </w:rPr>
            </w:pPr>
            <w:r>
              <w:rPr>
                <w:sz w:val="28"/>
                <w:szCs w:val="28"/>
              </w:rPr>
              <w:t>472,793,733</w:t>
            </w:r>
          </w:p>
        </w:tc>
      </w:tr>
      <w:tr w:rsidR="004A1C25" w:rsidRPr="00BF455A" w14:paraId="37B2903A" w14:textId="77777777" w:rsidTr="00C362D4">
        <w:trPr>
          <w:trHeight w:val="369"/>
        </w:trPr>
        <w:tc>
          <w:tcPr>
            <w:tcW w:w="3510" w:type="dxa"/>
            <w:tcBorders>
              <w:top w:val="nil"/>
              <w:left w:val="nil"/>
              <w:bottom w:val="nil"/>
              <w:right w:val="nil"/>
            </w:tcBorders>
            <w:shd w:val="clear" w:color="auto" w:fill="auto"/>
            <w:noWrap/>
            <w:vAlign w:val="bottom"/>
          </w:tcPr>
          <w:p w14:paraId="2A026AF5" w14:textId="0FD1EAEB" w:rsidR="004A1C25" w:rsidRPr="008F0589" w:rsidRDefault="004A1C25" w:rsidP="004A1C25">
            <w:pPr>
              <w:ind w:left="227" w:hanging="227"/>
              <w:jc w:val="left"/>
              <w:rPr>
                <w:spacing w:val="-6"/>
                <w:sz w:val="28"/>
                <w:szCs w:val="28"/>
              </w:rPr>
            </w:pPr>
            <w:r w:rsidRPr="008F0589">
              <w:rPr>
                <w:spacing w:val="-6"/>
                <w:sz w:val="28"/>
                <w:szCs w:val="28"/>
              </w:rPr>
              <w:t>Term loans with</w:t>
            </w:r>
            <w:r>
              <w:rPr>
                <w:spacing w:val="-6"/>
                <w:sz w:val="28"/>
                <w:szCs w:val="28"/>
              </w:rPr>
              <w:t xml:space="preserve"> leasehold rights</w:t>
            </w:r>
            <w:r w:rsidRPr="00E046A0">
              <w:rPr>
                <w:rFonts w:hint="cs"/>
                <w:spacing w:val="-6"/>
                <w:sz w:val="28"/>
                <w:szCs w:val="28"/>
              </w:rPr>
              <w:t xml:space="preserve"> </w:t>
            </w:r>
            <w:r>
              <w:rPr>
                <w:spacing w:val="-6"/>
                <w:sz w:val="28"/>
                <w:szCs w:val="28"/>
              </w:rPr>
              <w:t>and</w:t>
            </w:r>
            <w:r>
              <w:t xml:space="preserve"> </w:t>
            </w:r>
            <w:r>
              <w:rPr>
                <w:spacing w:val="-6"/>
                <w:sz w:val="28"/>
                <w:szCs w:val="28"/>
              </w:rPr>
              <w:t>under the process of rights transfer  (Note 11.4</w:t>
            </w:r>
            <w:r w:rsidRPr="00974424">
              <w:rPr>
                <w:spacing w:val="-6"/>
                <w:sz w:val="28"/>
                <w:szCs w:val="28"/>
              </w:rPr>
              <w:t>)</w:t>
            </w:r>
          </w:p>
        </w:tc>
        <w:tc>
          <w:tcPr>
            <w:tcW w:w="1474" w:type="dxa"/>
            <w:tcBorders>
              <w:left w:val="nil"/>
            </w:tcBorders>
            <w:shd w:val="clear" w:color="auto" w:fill="auto"/>
            <w:noWrap/>
            <w:vAlign w:val="bottom"/>
          </w:tcPr>
          <w:p w14:paraId="39CE02CF" w14:textId="1BEE1E85" w:rsidR="004A1C25" w:rsidRDefault="004A1C25" w:rsidP="004A1C25">
            <w:pPr>
              <w:tabs>
                <w:tab w:val="decimal" w:pos="1220"/>
              </w:tabs>
              <w:rPr>
                <w:sz w:val="28"/>
                <w:szCs w:val="28"/>
              </w:rPr>
            </w:pPr>
            <w:r>
              <w:rPr>
                <w:sz w:val="28"/>
                <w:szCs w:val="28"/>
              </w:rPr>
              <w:t>491,426,931</w:t>
            </w:r>
          </w:p>
        </w:tc>
        <w:tc>
          <w:tcPr>
            <w:tcW w:w="1474" w:type="dxa"/>
            <w:shd w:val="clear" w:color="auto" w:fill="auto"/>
            <w:noWrap/>
            <w:vAlign w:val="bottom"/>
          </w:tcPr>
          <w:p w14:paraId="2F4E95D1" w14:textId="5956A1D8" w:rsidR="004A1C25" w:rsidRPr="0050050C" w:rsidRDefault="0036308B" w:rsidP="004A1C25">
            <w:pPr>
              <w:tabs>
                <w:tab w:val="decimal" w:pos="1220"/>
              </w:tabs>
              <w:rPr>
                <w:sz w:val="28"/>
                <w:szCs w:val="28"/>
              </w:rPr>
            </w:pPr>
            <w:r>
              <w:rPr>
                <w:sz w:val="28"/>
                <w:szCs w:val="28"/>
              </w:rPr>
              <w:t>597,900,000</w:t>
            </w:r>
          </w:p>
        </w:tc>
        <w:tc>
          <w:tcPr>
            <w:tcW w:w="1474" w:type="dxa"/>
            <w:shd w:val="clear" w:color="auto" w:fill="auto"/>
            <w:vAlign w:val="bottom"/>
          </w:tcPr>
          <w:p w14:paraId="74D64BDD" w14:textId="344F844C" w:rsidR="004A1C25" w:rsidRPr="0050050C" w:rsidRDefault="004A1C25" w:rsidP="004A1C25">
            <w:pPr>
              <w:tabs>
                <w:tab w:val="decimal" w:pos="1220"/>
              </w:tabs>
              <w:rPr>
                <w:sz w:val="28"/>
                <w:szCs w:val="28"/>
              </w:rPr>
            </w:pPr>
            <w:r>
              <w:rPr>
                <w:sz w:val="28"/>
                <w:szCs w:val="28"/>
              </w:rPr>
              <w:t>-</w:t>
            </w:r>
          </w:p>
        </w:tc>
        <w:tc>
          <w:tcPr>
            <w:tcW w:w="1474" w:type="dxa"/>
            <w:tcBorders>
              <w:right w:val="nil"/>
            </w:tcBorders>
            <w:shd w:val="clear" w:color="auto" w:fill="auto"/>
            <w:vAlign w:val="bottom"/>
          </w:tcPr>
          <w:p w14:paraId="5C294E6D" w14:textId="502A4B72" w:rsidR="004A1C25" w:rsidRDefault="004A1C25" w:rsidP="004A1C25">
            <w:pPr>
              <w:tabs>
                <w:tab w:val="decimal" w:pos="1220"/>
              </w:tabs>
              <w:rPr>
                <w:sz w:val="28"/>
                <w:szCs w:val="28"/>
              </w:rPr>
            </w:pPr>
            <w:r>
              <w:rPr>
                <w:sz w:val="28"/>
                <w:szCs w:val="28"/>
              </w:rPr>
              <w:t>491,426,931</w:t>
            </w:r>
          </w:p>
        </w:tc>
      </w:tr>
      <w:tr w:rsidR="004A1C25" w:rsidRPr="00416D8C" w14:paraId="49A6D1C5" w14:textId="77777777" w:rsidTr="00C362D4">
        <w:trPr>
          <w:trHeight w:val="369"/>
        </w:trPr>
        <w:tc>
          <w:tcPr>
            <w:tcW w:w="3510" w:type="dxa"/>
            <w:tcBorders>
              <w:top w:val="nil"/>
              <w:left w:val="nil"/>
              <w:bottom w:val="nil"/>
              <w:right w:val="nil"/>
            </w:tcBorders>
            <w:shd w:val="clear" w:color="auto" w:fill="auto"/>
            <w:noWrap/>
            <w:vAlign w:val="bottom"/>
          </w:tcPr>
          <w:p w14:paraId="501A46FA" w14:textId="7B3D39AD" w:rsidR="004A1C25" w:rsidRPr="00AE5BC3" w:rsidRDefault="004A1C25" w:rsidP="004A1C25">
            <w:pPr>
              <w:ind w:left="227" w:hanging="227"/>
              <w:jc w:val="left"/>
              <w:rPr>
                <w:spacing w:val="-2"/>
                <w:sz w:val="28"/>
                <w:szCs w:val="28"/>
                <w:cs/>
              </w:rPr>
            </w:pPr>
            <w:r w:rsidRPr="008F0589">
              <w:rPr>
                <w:spacing w:val="-6"/>
                <w:sz w:val="28"/>
                <w:szCs w:val="28"/>
              </w:rPr>
              <w:t xml:space="preserve">Term loans </w:t>
            </w:r>
            <w:r>
              <w:rPr>
                <w:spacing w:val="-6"/>
                <w:sz w:val="28"/>
                <w:szCs w:val="28"/>
              </w:rPr>
              <w:t xml:space="preserve">under </w:t>
            </w:r>
            <w:r w:rsidRPr="00D33369">
              <w:rPr>
                <w:spacing w:val="-2"/>
                <w:sz w:val="28"/>
                <w:szCs w:val="28"/>
              </w:rPr>
              <w:t xml:space="preserve">the process of court </w:t>
            </w:r>
            <w:r w:rsidRPr="00D33369">
              <w:rPr>
                <w:spacing w:val="-6"/>
                <w:sz w:val="28"/>
                <w:szCs w:val="28"/>
              </w:rPr>
              <w:t>consideration</w:t>
            </w:r>
            <w:r>
              <w:rPr>
                <w:spacing w:val="-2"/>
                <w:sz w:val="28"/>
                <w:szCs w:val="28"/>
              </w:rPr>
              <w:t xml:space="preserve"> (N</w:t>
            </w:r>
            <w:r w:rsidRPr="00D33369">
              <w:rPr>
                <w:spacing w:val="-2"/>
                <w:sz w:val="28"/>
                <w:szCs w:val="28"/>
              </w:rPr>
              <w:t>ote</w:t>
            </w:r>
            <w:r w:rsidRPr="00E046A0">
              <w:rPr>
                <w:rFonts w:hint="cs"/>
                <w:spacing w:val="-2"/>
                <w:sz w:val="28"/>
                <w:szCs w:val="28"/>
              </w:rPr>
              <w:t xml:space="preserve"> </w:t>
            </w:r>
            <w:r w:rsidRPr="00D33369">
              <w:rPr>
                <w:spacing w:val="-2"/>
                <w:sz w:val="28"/>
                <w:szCs w:val="28"/>
              </w:rPr>
              <w:t>11.3)</w:t>
            </w:r>
          </w:p>
        </w:tc>
        <w:tc>
          <w:tcPr>
            <w:tcW w:w="1474" w:type="dxa"/>
            <w:tcBorders>
              <w:left w:val="nil"/>
            </w:tcBorders>
            <w:shd w:val="clear" w:color="auto" w:fill="auto"/>
            <w:noWrap/>
            <w:vAlign w:val="bottom"/>
          </w:tcPr>
          <w:p w14:paraId="1B21CB7A" w14:textId="090C625F" w:rsidR="004A1C25" w:rsidRPr="000B70C2" w:rsidRDefault="004A1C25" w:rsidP="004A1C25">
            <w:pPr>
              <w:pBdr>
                <w:bottom w:val="single" w:sz="4" w:space="1" w:color="auto"/>
              </w:pBdr>
              <w:tabs>
                <w:tab w:val="decimal" w:pos="1220"/>
              </w:tabs>
              <w:rPr>
                <w:sz w:val="28"/>
                <w:szCs w:val="28"/>
              </w:rPr>
            </w:pPr>
            <w:r>
              <w:rPr>
                <w:sz w:val="28"/>
                <w:szCs w:val="28"/>
              </w:rPr>
              <w:t>304,474,211</w:t>
            </w:r>
          </w:p>
        </w:tc>
        <w:tc>
          <w:tcPr>
            <w:tcW w:w="1474" w:type="dxa"/>
            <w:shd w:val="clear" w:color="auto" w:fill="auto"/>
            <w:noWrap/>
            <w:vAlign w:val="bottom"/>
          </w:tcPr>
          <w:p w14:paraId="7A87B4F3" w14:textId="50718D1E" w:rsidR="004A1C25" w:rsidRPr="000B70C2" w:rsidRDefault="004A1C25" w:rsidP="004A1C25">
            <w:pPr>
              <w:pBdr>
                <w:bottom w:val="single" w:sz="4" w:space="1" w:color="auto"/>
              </w:pBdr>
              <w:tabs>
                <w:tab w:val="decimal" w:pos="1220"/>
              </w:tabs>
              <w:rPr>
                <w:sz w:val="28"/>
                <w:szCs w:val="28"/>
              </w:rPr>
            </w:pPr>
            <w:r>
              <w:rPr>
                <w:sz w:val="28"/>
                <w:szCs w:val="28"/>
              </w:rPr>
              <w:t>-</w:t>
            </w:r>
          </w:p>
        </w:tc>
        <w:tc>
          <w:tcPr>
            <w:tcW w:w="1474" w:type="dxa"/>
            <w:shd w:val="clear" w:color="auto" w:fill="auto"/>
            <w:vAlign w:val="bottom"/>
          </w:tcPr>
          <w:p w14:paraId="4335BFDE" w14:textId="36172234" w:rsidR="004A1C25" w:rsidRDefault="004A1C25" w:rsidP="004A1C25">
            <w:pPr>
              <w:pBdr>
                <w:bottom w:val="single" w:sz="4" w:space="1" w:color="auto"/>
              </w:pBdr>
              <w:tabs>
                <w:tab w:val="decimal" w:pos="1220"/>
              </w:tabs>
              <w:rPr>
                <w:sz w:val="28"/>
                <w:szCs w:val="28"/>
              </w:rPr>
            </w:pPr>
            <w:r>
              <w:rPr>
                <w:sz w:val="28"/>
                <w:szCs w:val="28"/>
              </w:rPr>
              <w:t>-</w:t>
            </w:r>
          </w:p>
        </w:tc>
        <w:tc>
          <w:tcPr>
            <w:tcW w:w="1474" w:type="dxa"/>
            <w:tcBorders>
              <w:right w:val="nil"/>
            </w:tcBorders>
            <w:shd w:val="clear" w:color="auto" w:fill="auto"/>
            <w:vAlign w:val="bottom"/>
          </w:tcPr>
          <w:p w14:paraId="000E8F94" w14:textId="68EE6403" w:rsidR="004A1C25" w:rsidRPr="00E046A0" w:rsidRDefault="004A1C25" w:rsidP="004A1C25">
            <w:pPr>
              <w:pBdr>
                <w:bottom w:val="single" w:sz="4" w:space="1" w:color="auto"/>
              </w:pBdr>
              <w:tabs>
                <w:tab w:val="decimal" w:pos="1220"/>
              </w:tabs>
              <w:rPr>
                <w:sz w:val="28"/>
                <w:szCs w:val="28"/>
                <w:cs/>
              </w:rPr>
            </w:pPr>
            <w:r>
              <w:rPr>
                <w:sz w:val="28"/>
                <w:szCs w:val="28"/>
              </w:rPr>
              <w:t>304,474,211</w:t>
            </w:r>
          </w:p>
        </w:tc>
      </w:tr>
      <w:tr w:rsidR="004A1C25" w:rsidRPr="00C8014E" w14:paraId="6E727A5C" w14:textId="77777777" w:rsidTr="00C362D4">
        <w:trPr>
          <w:trHeight w:val="369"/>
        </w:trPr>
        <w:tc>
          <w:tcPr>
            <w:tcW w:w="3510" w:type="dxa"/>
            <w:tcBorders>
              <w:top w:val="nil"/>
              <w:left w:val="nil"/>
              <w:bottom w:val="nil"/>
              <w:right w:val="nil"/>
            </w:tcBorders>
            <w:shd w:val="clear" w:color="auto" w:fill="auto"/>
            <w:noWrap/>
            <w:vAlign w:val="bottom"/>
          </w:tcPr>
          <w:p w14:paraId="1FCA4477" w14:textId="39A283F5" w:rsidR="004A1C25" w:rsidRPr="00E046A0" w:rsidRDefault="004A1C25" w:rsidP="004A1C25">
            <w:pPr>
              <w:ind w:left="227" w:hanging="227"/>
              <w:jc w:val="left"/>
              <w:rPr>
                <w:sz w:val="28"/>
                <w:szCs w:val="28"/>
                <w:cs/>
              </w:rPr>
            </w:pPr>
            <w:r w:rsidRPr="00D33369">
              <w:rPr>
                <w:b/>
                <w:bCs/>
                <w:sz w:val="28"/>
                <w:szCs w:val="28"/>
              </w:rPr>
              <w:t>Term loans to other companies at</w:t>
            </w:r>
            <w:r w:rsidRPr="00D33369">
              <w:rPr>
                <w:b/>
                <w:bCs/>
                <w:sz w:val="28"/>
                <w:szCs w:val="28"/>
              </w:rPr>
              <w:br/>
              <w:t>defaulted - net</w:t>
            </w:r>
          </w:p>
        </w:tc>
        <w:tc>
          <w:tcPr>
            <w:tcW w:w="1474" w:type="dxa"/>
            <w:tcBorders>
              <w:left w:val="nil"/>
            </w:tcBorders>
            <w:shd w:val="clear" w:color="auto" w:fill="auto"/>
            <w:noWrap/>
            <w:vAlign w:val="bottom"/>
          </w:tcPr>
          <w:p w14:paraId="2DB15ECD" w14:textId="6C6F4107" w:rsidR="004A1C25" w:rsidRPr="00C8014E" w:rsidRDefault="004A1C25" w:rsidP="004A1C25">
            <w:pPr>
              <w:pBdr>
                <w:bottom w:val="double" w:sz="4" w:space="1" w:color="auto"/>
              </w:pBdr>
              <w:tabs>
                <w:tab w:val="decimal" w:pos="1220"/>
              </w:tabs>
              <w:rPr>
                <w:sz w:val="28"/>
                <w:szCs w:val="28"/>
              </w:rPr>
            </w:pPr>
            <w:r>
              <w:rPr>
                <w:sz w:val="28"/>
                <w:szCs w:val="28"/>
              </w:rPr>
              <w:t>2,740,687,624</w:t>
            </w:r>
          </w:p>
        </w:tc>
        <w:tc>
          <w:tcPr>
            <w:tcW w:w="1474" w:type="dxa"/>
            <w:shd w:val="clear" w:color="auto" w:fill="auto"/>
            <w:noWrap/>
            <w:vAlign w:val="bottom"/>
          </w:tcPr>
          <w:p w14:paraId="088EA296" w14:textId="41894E1B" w:rsidR="004A1C25" w:rsidRPr="00BF455A" w:rsidRDefault="0036308B" w:rsidP="004A1C25">
            <w:pPr>
              <w:pStyle w:val="a0"/>
              <w:pBdr>
                <w:bottom w:val="double" w:sz="4" w:space="1" w:color="auto"/>
              </w:pBdr>
              <w:tabs>
                <w:tab w:val="decimal" w:pos="1220"/>
              </w:tabs>
              <w:ind w:right="-72"/>
              <w:rPr>
                <w:rFonts w:ascii="Angsana New" w:hAnsi="Angsana New"/>
                <w:b w:val="0"/>
                <w:bCs w:val="0"/>
                <w:lang w:val="en-US"/>
              </w:rPr>
            </w:pPr>
            <w:r>
              <w:rPr>
                <w:rFonts w:ascii="Angsana New" w:hAnsi="Angsana New"/>
                <w:b w:val="0"/>
                <w:bCs w:val="0"/>
                <w:lang w:val="en-US"/>
              </w:rPr>
              <w:t>2,465,837,827</w:t>
            </w:r>
          </w:p>
        </w:tc>
        <w:tc>
          <w:tcPr>
            <w:tcW w:w="1474" w:type="dxa"/>
            <w:shd w:val="clear" w:color="auto" w:fill="auto"/>
            <w:vAlign w:val="bottom"/>
          </w:tcPr>
          <w:p w14:paraId="63000C3D" w14:textId="6491145E" w:rsidR="004A1C25" w:rsidRPr="001804F4" w:rsidRDefault="004A1C25" w:rsidP="004A1C25">
            <w:pPr>
              <w:pBdr>
                <w:bottom w:val="double" w:sz="4" w:space="1" w:color="auto"/>
              </w:pBdr>
              <w:tabs>
                <w:tab w:val="decimal" w:pos="1220"/>
              </w:tabs>
              <w:rPr>
                <w:sz w:val="28"/>
                <w:szCs w:val="28"/>
              </w:rPr>
            </w:pPr>
            <w:r w:rsidRPr="006761A9">
              <w:rPr>
                <w:sz w:val="28"/>
                <w:szCs w:val="28"/>
              </w:rPr>
              <w:t>(</w:t>
            </w:r>
            <w:r>
              <w:rPr>
                <w:sz w:val="28"/>
                <w:szCs w:val="28"/>
              </w:rPr>
              <w:t>136</w:t>
            </w:r>
            <w:r w:rsidRPr="006761A9">
              <w:rPr>
                <w:sz w:val="28"/>
                <w:szCs w:val="28"/>
              </w:rPr>
              <w:t>,</w:t>
            </w:r>
            <w:r>
              <w:rPr>
                <w:sz w:val="28"/>
                <w:szCs w:val="28"/>
              </w:rPr>
              <w:t>318</w:t>
            </w:r>
            <w:r w:rsidRPr="006761A9">
              <w:rPr>
                <w:sz w:val="28"/>
                <w:szCs w:val="28"/>
              </w:rPr>
              <w:t>,</w:t>
            </w:r>
            <w:r>
              <w:rPr>
                <w:sz w:val="28"/>
                <w:szCs w:val="28"/>
              </w:rPr>
              <w:t>0</w:t>
            </w:r>
            <w:r w:rsidRPr="006761A9">
              <w:rPr>
                <w:sz w:val="28"/>
                <w:szCs w:val="28"/>
              </w:rPr>
              <w:t>12)</w:t>
            </w:r>
          </w:p>
        </w:tc>
        <w:tc>
          <w:tcPr>
            <w:tcW w:w="1474" w:type="dxa"/>
            <w:tcBorders>
              <w:right w:val="nil"/>
            </w:tcBorders>
            <w:shd w:val="clear" w:color="auto" w:fill="auto"/>
            <w:vAlign w:val="bottom"/>
          </w:tcPr>
          <w:p w14:paraId="13E25F66" w14:textId="72C02FF5" w:rsidR="004A1C25" w:rsidRPr="00C8014E" w:rsidRDefault="004A1C25" w:rsidP="004A1C25">
            <w:pPr>
              <w:pBdr>
                <w:bottom w:val="double" w:sz="4" w:space="1" w:color="auto"/>
              </w:pBdr>
              <w:tabs>
                <w:tab w:val="decimal" w:pos="1220"/>
              </w:tabs>
              <w:rPr>
                <w:sz w:val="28"/>
                <w:szCs w:val="28"/>
              </w:rPr>
            </w:pPr>
            <w:r>
              <w:rPr>
                <w:sz w:val="28"/>
                <w:szCs w:val="28"/>
              </w:rPr>
              <w:t>2,604,369,612</w:t>
            </w:r>
          </w:p>
        </w:tc>
      </w:tr>
    </w:tbl>
    <w:p w14:paraId="6AC75651" w14:textId="28993298" w:rsidR="00C362D4" w:rsidRPr="00A774A8" w:rsidRDefault="00C362D4" w:rsidP="00C362D4">
      <w:pPr>
        <w:pStyle w:val="ListParagraph"/>
        <w:ind w:left="567"/>
        <w:rPr>
          <w:b/>
          <w:bCs/>
          <w:sz w:val="28"/>
          <w:szCs w:val="28"/>
        </w:rPr>
      </w:pPr>
      <w:r w:rsidRPr="00A774A8">
        <w:rPr>
          <w:b/>
          <w:bCs/>
          <w:sz w:val="28"/>
          <w:szCs w:val="28"/>
        </w:rPr>
        <w:t>Collateral value measurement</w:t>
      </w:r>
    </w:p>
    <w:tbl>
      <w:tblPr>
        <w:tblpPr w:leftFromText="180" w:rightFromText="180" w:vertAnchor="page" w:horzAnchor="margin" w:tblpY="8471"/>
        <w:tblW w:w="9406" w:type="dxa"/>
        <w:tblLayout w:type="fixed"/>
        <w:tblCellMar>
          <w:left w:w="57" w:type="dxa"/>
          <w:right w:w="57" w:type="dxa"/>
        </w:tblCellMar>
        <w:tblLook w:val="04A0" w:firstRow="1" w:lastRow="0" w:firstColumn="1" w:lastColumn="0" w:noHBand="0" w:noVBand="1"/>
      </w:tblPr>
      <w:tblGrid>
        <w:gridCol w:w="3510"/>
        <w:gridCol w:w="1474"/>
        <w:gridCol w:w="1474"/>
        <w:gridCol w:w="1474"/>
        <w:gridCol w:w="1474"/>
      </w:tblGrid>
      <w:tr w:rsidR="00974424" w:rsidRPr="00BF455A" w14:paraId="6C01B102" w14:textId="77777777" w:rsidTr="00974424">
        <w:trPr>
          <w:trHeight w:val="397"/>
        </w:trPr>
        <w:tc>
          <w:tcPr>
            <w:tcW w:w="3510" w:type="dxa"/>
            <w:tcBorders>
              <w:top w:val="nil"/>
              <w:left w:val="nil"/>
              <w:bottom w:val="nil"/>
              <w:right w:val="nil"/>
            </w:tcBorders>
            <w:shd w:val="clear" w:color="auto" w:fill="auto"/>
            <w:noWrap/>
            <w:vAlign w:val="bottom"/>
            <w:hideMark/>
          </w:tcPr>
          <w:p w14:paraId="251771AC" w14:textId="77777777" w:rsidR="00974424" w:rsidRPr="00BF455A" w:rsidRDefault="00974424" w:rsidP="00974424">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0F708DEF" w14:textId="77777777" w:rsidR="00974424" w:rsidRPr="00BF455A" w:rsidRDefault="00974424" w:rsidP="00974424">
            <w:pPr>
              <w:pBdr>
                <w:bottom w:val="single" w:sz="6" w:space="1" w:color="auto"/>
              </w:pBdr>
              <w:spacing w:before="120"/>
              <w:jc w:val="center"/>
              <w:rPr>
                <w:sz w:val="28"/>
                <w:szCs w:val="28"/>
              </w:rPr>
            </w:pPr>
            <w:r w:rsidRPr="00A564D4">
              <w:rPr>
                <w:sz w:val="28"/>
                <w:szCs w:val="28"/>
              </w:rPr>
              <w:t>Unit: Baht</w:t>
            </w:r>
          </w:p>
        </w:tc>
      </w:tr>
      <w:tr w:rsidR="00974424" w:rsidRPr="00BF455A" w14:paraId="53B37497" w14:textId="77777777" w:rsidTr="00974424">
        <w:trPr>
          <w:trHeight w:val="397"/>
        </w:trPr>
        <w:tc>
          <w:tcPr>
            <w:tcW w:w="3510" w:type="dxa"/>
            <w:tcBorders>
              <w:top w:val="nil"/>
              <w:left w:val="nil"/>
              <w:bottom w:val="nil"/>
              <w:right w:val="nil"/>
            </w:tcBorders>
            <w:shd w:val="clear" w:color="auto" w:fill="auto"/>
            <w:noWrap/>
            <w:vAlign w:val="bottom"/>
            <w:hideMark/>
          </w:tcPr>
          <w:p w14:paraId="17F099DB" w14:textId="77777777" w:rsidR="00974424" w:rsidRPr="00BF455A" w:rsidRDefault="00974424" w:rsidP="00974424">
            <w:pPr>
              <w:jc w:val="center"/>
              <w:rPr>
                <w:sz w:val="28"/>
                <w:szCs w:val="28"/>
              </w:rPr>
            </w:pPr>
          </w:p>
        </w:tc>
        <w:tc>
          <w:tcPr>
            <w:tcW w:w="5896" w:type="dxa"/>
            <w:gridSpan w:val="4"/>
            <w:tcBorders>
              <w:top w:val="nil"/>
              <w:left w:val="nil"/>
              <w:right w:val="nil"/>
            </w:tcBorders>
            <w:shd w:val="clear" w:color="auto" w:fill="auto"/>
            <w:noWrap/>
            <w:vAlign w:val="bottom"/>
            <w:hideMark/>
          </w:tcPr>
          <w:p w14:paraId="044B316A" w14:textId="77777777" w:rsidR="00974424" w:rsidRPr="00E046A0" w:rsidRDefault="00974424" w:rsidP="00974424">
            <w:pPr>
              <w:pBdr>
                <w:bottom w:val="single" w:sz="6" w:space="1" w:color="auto"/>
              </w:pBdr>
              <w:jc w:val="center"/>
              <w:rPr>
                <w:sz w:val="28"/>
                <w:szCs w:val="28"/>
                <w:cs/>
              </w:rPr>
            </w:pPr>
            <w:r>
              <w:rPr>
                <w:sz w:val="28"/>
                <w:szCs w:val="28"/>
              </w:rPr>
              <w:t>Separate</w:t>
            </w:r>
            <w:r w:rsidRPr="00A564D4">
              <w:rPr>
                <w:sz w:val="28"/>
                <w:szCs w:val="28"/>
              </w:rPr>
              <w:t xml:space="preserve"> financial statements</w:t>
            </w:r>
            <w:r w:rsidRPr="00E046A0">
              <w:rPr>
                <w:sz w:val="28"/>
                <w:szCs w:val="28"/>
              </w:rPr>
              <w:t xml:space="preserve"> </w:t>
            </w:r>
            <w:r w:rsidRPr="00E046A0">
              <w:rPr>
                <w:rFonts w:hint="cs"/>
                <w:sz w:val="28"/>
                <w:szCs w:val="28"/>
              </w:rPr>
              <w:t xml:space="preserve"> </w:t>
            </w:r>
            <w:r>
              <w:rPr>
                <w:sz w:val="28"/>
                <w:szCs w:val="28"/>
              </w:rPr>
              <w:t>as at December 31,2019</w:t>
            </w:r>
          </w:p>
        </w:tc>
      </w:tr>
      <w:tr w:rsidR="00974424" w:rsidRPr="00416D8C" w14:paraId="4003410B" w14:textId="77777777" w:rsidTr="00974424">
        <w:trPr>
          <w:trHeight w:val="397"/>
        </w:trPr>
        <w:tc>
          <w:tcPr>
            <w:tcW w:w="3510" w:type="dxa"/>
            <w:tcBorders>
              <w:top w:val="nil"/>
              <w:left w:val="nil"/>
              <w:bottom w:val="nil"/>
              <w:right w:val="nil"/>
            </w:tcBorders>
            <w:shd w:val="clear" w:color="auto" w:fill="auto"/>
            <w:noWrap/>
            <w:vAlign w:val="bottom"/>
            <w:hideMark/>
          </w:tcPr>
          <w:p w14:paraId="268CB0D4" w14:textId="77777777" w:rsidR="00974424" w:rsidRPr="00BF455A" w:rsidRDefault="00974424" w:rsidP="00974424">
            <w:pPr>
              <w:jc w:val="center"/>
              <w:rPr>
                <w:sz w:val="28"/>
                <w:szCs w:val="28"/>
              </w:rPr>
            </w:pPr>
          </w:p>
        </w:tc>
        <w:tc>
          <w:tcPr>
            <w:tcW w:w="1474" w:type="dxa"/>
            <w:tcBorders>
              <w:top w:val="nil"/>
              <w:left w:val="nil"/>
            </w:tcBorders>
            <w:shd w:val="clear" w:color="auto" w:fill="auto"/>
            <w:noWrap/>
            <w:vAlign w:val="bottom"/>
          </w:tcPr>
          <w:p w14:paraId="7E688509" w14:textId="77777777" w:rsidR="00974424" w:rsidRPr="00E046A0" w:rsidRDefault="00974424" w:rsidP="00974424">
            <w:pPr>
              <w:pBdr>
                <w:bottom w:val="single" w:sz="6" w:space="1" w:color="auto"/>
              </w:pBdr>
              <w:jc w:val="center"/>
              <w:rPr>
                <w:sz w:val="28"/>
                <w:szCs w:val="28"/>
                <w:cs/>
              </w:rPr>
            </w:pPr>
            <w:r>
              <w:rPr>
                <w:sz w:val="28"/>
                <w:szCs w:val="28"/>
              </w:rPr>
              <w:t>L</w:t>
            </w:r>
            <w:r w:rsidRPr="008F0589">
              <w:rPr>
                <w:sz w:val="28"/>
                <w:szCs w:val="28"/>
              </w:rPr>
              <w:t>oan amount</w:t>
            </w:r>
          </w:p>
        </w:tc>
        <w:tc>
          <w:tcPr>
            <w:tcW w:w="1474" w:type="dxa"/>
            <w:tcBorders>
              <w:top w:val="nil"/>
            </w:tcBorders>
            <w:shd w:val="clear" w:color="auto" w:fill="auto"/>
            <w:vAlign w:val="bottom"/>
          </w:tcPr>
          <w:p w14:paraId="0AC4AA2D" w14:textId="77777777" w:rsidR="00974424" w:rsidRPr="00BF455A" w:rsidRDefault="00974424" w:rsidP="00974424">
            <w:pPr>
              <w:pBdr>
                <w:bottom w:val="single" w:sz="6" w:space="1" w:color="auto"/>
              </w:pBdr>
              <w:jc w:val="center"/>
              <w:rPr>
                <w:sz w:val="28"/>
                <w:szCs w:val="28"/>
              </w:rPr>
            </w:pPr>
            <w:r>
              <w:rPr>
                <w:sz w:val="28"/>
                <w:szCs w:val="28"/>
              </w:rPr>
              <w:t>C</w:t>
            </w:r>
            <w:r w:rsidRPr="008F0589">
              <w:rPr>
                <w:sz w:val="28"/>
                <w:szCs w:val="28"/>
              </w:rPr>
              <w:t>ollateral value</w:t>
            </w:r>
          </w:p>
        </w:tc>
        <w:tc>
          <w:tcPr>
            <w:tcW w:w="1474" w:type="dxa"/>
            <w:tcBorders>
              <w:top w:val="nil"/>
            </w:tcBorders>
            <w:shd w:val="clear" w:color="auto" w:fill="auto"/>
            <w:noWrap/>
            <w:vAlign w:val="bottom"/>
          </w:tcPr>
          <w:p w14:paraId="35C13639" w14:textId="77777777" w:rsidR="00974424" w:rsidRPr="00E046A0" w:rsidRDefault="00974424" w:rsidP="00974424">
            <w:pPr>
              <w:pBdr>
                <w:bottom w:val="single" w:sz="6" w:space="1" w:color="auto"/>
              </w:pBdr>
              <w:jc w:val="center"/>
              <w:rPr>
                <w:sz w:val="28"/>
                <w:szCs w:val="28"/>
                <w:cs/>
              </w:rPr>
            </w:pPr>
            <w:r w:rsidRPr="008F0589">
              <w:rPr>
                <w:sz w:val="28"/>
                <w:szCs w:val="28"/>
              </w:rPr>
              <w:t>Allowance for doubtful accounts</w:t>
            </w:r>
          </w:p>
        </w:tc>
        <w:tc>
          <w:tcPr>
            <w:tcW w:w="1474" w:type="dxa"/>
            <w:tcBorders>
              <w:top w:val="nil"/>
              <w:right w:val="nil"/>
            </w:tcBorders>
            <w:shd w:val="clear" w:color="auto" w:fill="auto"/>
            <w:vAlign w:val="bottom"/>
          </w:tcPr>
          <w:p w14:paraId="5049F32F" w14:textId="77777777" w:rsidR="00974424" w:rsidRPr="00E046A0" w:rsidRDefault="00974424" w:rsidP="00974424">
            <w:pPr>
              <w:pBdr>
                <w:bottom w:val="single" w:sz="6" w:space="1" w:color="auto"/>
              </w:pBdr>
              <w:jc w:val="center"/>
              <w:rPr>
                <w:sz w:val="28"/>
                <w:szCs w:val="28"/>
                <w:cs/>
              </w:rPr>
            </w:pPr>
            <w:r>
              <w:rPr>
                <w:sz w:val="28"/>
                <w:szCs w:val="28"/>
              </w:rPr>
              <w:t>Total</w:t>
            </w:r>
          </w:p>
        </w:tc>
      </w:tr>
      <w:tr w:rsidR="00974424" w:rsidRPr="00BF455A" w14:paraId="5D3E1DA7" w14:textId="77777777" w:rsidTr="00974424">
        <w:trPr>
          <w:trHeight w:val="397"/>
        </w:trPr>
        <w:tc>
          <w:tcPr>
            <w:tcW w:w="3510" w:type="dxa"/>
            <w:tcBorders>
              <w:top w:val="nil"/>
              <w:left w:val="nil"/>
              <w:bottom w:val="nil"/>
              <w:right w:val="nil"/>
            </w:tcBorders>
            <w:shd w:val="clear" w:color="auto" w:fill="auto"/>
            <w:noWrap/>
            <w:vAlign w:val="bottom"/>
          </w:tcPr>
          <w:p w14:paraId="57E31D35" w14:textId="77777777" w:rsidR="00974424" w:rsidRPr="00E046A0" w:rsidRDefault="00974424" w:rsidP="00974424">
            <w:pPr>
              <w:tabs>
                <w:tab w:val="decimal" w:pos="1220"/>
              </w:tabs>
              <w:rPr>
                <w:sz w:val="28"/>
                <w:szCs w:val="28"/>
                <w:cs/>
              </w:rPr>
            </w:pPr>
            <w:r w:rsidRPr="00D33369">
              <w:rPr>
                <w:b/>
                <w:bCs/>
                <w:sz w:val="28"/>
                <w:szCs w:val="28"/>
              </w:rPr>
              <w:t>Term loans to other companies at defaulted</w:t>
            </w:r>
          </w:p>
        </w:tc>
        <w:tc>
          <w:tcPr>
            <w:tcW w:w="1474" w:type="dxa"/>
            <w:tcBorders>
              <w:top w:val="nil"/>
              <w:left w:val="nil"/>
            </w:tcBorders>
            <w:shd w:val="clear" w:color="auto" w:fill="auto"/>
            <w:noWrap/>
            <w:vAlign w:val="bottom"/>
          </w:tcPr>
          <w:p w14:paraId="3EE46EC5" w14:textId="77777777" w:rsidR="00974424" w:rsidRPr="00BF455A" w:rsidRDefault="00974424" w:rsidP="00974424">
            <w:pPr>
              <w:tabs>
                <w:tab w:val="decimal" w:pos="1220"/>
              </w:tabs>
              <w:rPr>
                <w:sz w:val="28"/>
                <w:szCs w:val="28"/>
              </w:rPr>
            </w:pPr>
          </w:p>
        </w:tc>
        <w:tc>
          <w:tcPr>
            <w:tcW w:w="1474" w:type="dxa"/>
            <w:tcBorders>
              <w:top w:val="nil"/>
            </w:tcBorders>
            <w:shd w:val="clear" w:color="auto" w:fill="auto"/>
            <w:vAlign w:val="bottom"/>
          </w:tcPr>
          <w:p w14:paraId="5C7A4059" w14:textId="77777777" w:rsidR="00974424" w:rsidRPr="00BF455A" w:rsidRDefault="00974424" w:rsidP="00974424">
            <w:pPr>
              <w:tabs>
                <w:tab w:val="decimal" w:pos="1220"/>
              </w:tabs>
              <w:rPr>
                <w:sz w:val="28"/>
                <w:szCs w:val="28"/>
              </w:rPr>
            </w:pPr>
          </w:p>
        </w:tc>
        <w:tc>
          <w:tcPr>
            <w:tcW w:w="1474" w:type="dxa"/>
            <w:tcBorders>
              <w:top w:val="nil"/>
            </w:tcBorders>
            <w:shd w:val="clear" w:color="auto" w:fill="auto"/>
            <w:noWrap/>
            <w:vAlign w:val="bottom"/>
          </w:tcPr>
          <w:p w14:paraId="59038CCB" w14:textId="77777777" w:rsidR="00974424" w:rsidRPr="00BF455A" w:rsidRDefault="00974424" w:rsidP="00974424">
            <w:pPr>
              <w:tabs>
                <w:tab w:val="decimal" w:pos="1220"/>
              </w:tabs>
              <w:rPr>
                <w:sz w:val="28"/>
                <w:szCs w:val="28"/>
              </w:rPr>
            </w:pPr>
          </w:p>
        </w:tc>
        <w:tc>
          <w:tcPr>
            <w:tcW w:w="1474" w:type="dxa"/>
            <w:tcBorders>
              <w:top w:val="nil"/>
              <w:right w:val="nil"/>
            </w:tcBorders>
            <w:shd w:val="clear" w:color="auto" w:fill="auto"/>
            <w:vAlign w:val="bottom"/>
          </w:tcPr>
          <w:p w14:paraId="783D2840" w14:textId="77777777" w:rsidR="00974424" w:rsidRPr="00BF455A" w:rsidRDefault="00974424" w:rsidP="00974424">
            <w:pPr>
              <w:tabs>
                <w:tab w:val="decimal" w:pos="1220"/>
              </w:tabs>
              <w:rPr>
                <w:sz w:val="28"/>
                <w:szCs w:val="28"/>
              </w:rPr>
            </w:pPr>
          </w:p>
        </w:tc>
      </w:tr>
      <w:tr w:rsidR="004A1C25" w:rsidRPr="00BF455A" w14:paraId="462A99C6" w14:textId="77777777" w:rsidTr="00974424">
        <w:trPr>
          <w:trHeight w:val="369"/>
        </w:trPr>
        <w:tc>
          <w:tcPr>
            <w:tcW w:w="3510" w:type="dxa"/>
            <w:tcBorders>
              <w:top w:val="nil"/>
              <w:left w:val="nil"/>
              <w:bottom w:val="nil"/>
              <w:right w:val="nil"/>
            </w:tcBorders>
            <w:shd w:val="clear" w:color="auto" w:fill="auto"/>
            <w:noWrap/>
            <w:vAlign w:val="bottom"/>
          </w:tcPr>
          <w:p w14:paraId="330479FE" w14:textId="77777777" w:rsidR="004A1C25" w:rsidRPr="00E046A0" w:rsidRDefault="004A1C25" w:rsidP="004A1C25">
            <w:pPr>
              <w:rPr>
                <w:b/>
                <w:bCs/>
                <w:sz w:val="28"/>
                <w:szCs w:val="28"/>
                <w:cs/>
              </w:rPr>
            </w:pPr>
            <w:r>
              <w:rPr>
                <w:sz w:val="28"/>
                <w:szCs w:val="28"/>
              </w:rPr>
              <w:t xml:space="preserve">Term loans with </w:t>
            </w:r>
            <w:r w:rsidRPr="008F0589">
              <w:rPr>
                <w:sz w:val="28"/>
                <w:szCs w:val="28"/>
              </w:rPr>
              <w:t>ordinary shares as collateral</w:t>
            </w:r>
          </w:p>
        </w:tc>
        <w:tc>
          <w:tcPr>
            <w:tcW w:w="1474" w:type="dxa"/>
            <w:tcBorders>
              <w:left w:val="nil"/>
            </w:tcBorders>
            <w:shd w:val="clear" w:color="auto" w:fill="auto"/>
            <w:noWrap/>
            <w:vAlign w:val="bottom"/>
          </w:tcPr>
          <w:p w14:paraId="4DC8D572" w14:textId="1449B0D2" w:rsidR="004A1C25" w:rsidRPr="00BF455A" w:rsidRDefault="004A1C25" w:rsidP="004A1C25">
            <w:pPr>
              <w:tabs>
                <w:tab w:val="decimal" w:pos="1220"/>
              </w:tabs>
              <w:rPr>
                <w:sz w:val="28"/>
                <w:szCs w:val="28"/>
              </w:rPr>
            </w:pPr>
            <w:r>
              <w:rPr>
                <w:sz w:val="28"/>
                <w:szCs w:val="28"/>
              </w:rPr>
              <w:t>92,464,110</w:t>
            </w:r>
          </w:p>
        </w:tc>
        <w:tc>
          <w:tcPr>
            <w:tcW w:w="1474" w:type="dxa"/>
            <w:shd w:val="clear" w:color="auto" w:fill="auto"/>
            <w:noWrap/>
            <w:vAlign w:val="bottom"/>
          </w:tcPr>
          <w:p w14:paraId="2CB15DE4" w14:textId="2E0F781E" w:rsidR="004A1C25" w:rsidRPr="00BF455A" w:rsidRDefault="004A1C25" w:rsidP="004A1C25">
            <w:pPr>
              <w:tabs>
                <w:tab w:val="decimal" w:pos="1220"/>
              </w:tabs>
              <w:rPr>
                <w:sz w:val="28"/>
                <w:szCs w:val="28"/>
              </w:rPr>
            </w:pPr>
            <w:r w:rsidRPr="009C5B3E">
              <w:rPr>
                <w:sz w:val="28"/>
                <w:szCs w:val="28"/>
              </w:rPr>
              <w:t>62,975,280</w:t>
            </w:r>
          </w:p>
        </w:tc>
        <w:tc>
          <w:tcPr>
            <w:tcW w:w="1474" w:type="dxa"/>
            <w:shd w:val="clear" w:color="auto" w:fill="auto"/>
            <w:vAlign w:val="bottom"/>
          </w:tcPr>
          <w:p w14:paraId="2B6BC7C0" w14:textId="1EA2B299" w:rsidR="004A1C25" w:rsidRPr="00BF455A" w:rsidRDefault="004A1C25" w:rsidP="004A1C25">
            <w:pPr>
              <w:tabs>
                <w:tab w:val="decimal" w:pos="1220"/>
              </w:tabs>
              <w:rPr>
                <w:sz w:val="28"/>
                <w:szCs w:val="28"/>
              </w:rPr>
            </w:pPr>
            <w:r w:rsidRPr="009C5B3E">
              <w:rPr>
                <w:sz w:val="28"/>
                <w:szCs w:val="28"/>
              </w:rPr>
              <w:t>(29,488,830)</w:t>
            </w:r>
          </w:p>
        </w:tc>
        <w:tc>
          <w:tcPr>
            <w:tcW w:w="1474" w:type="dxa"/>
            <w:tcBorders>
              <w:right w:val="nil"/>
            </w:tcBorders>
            <w:vAlign w:val="bottom"/>
          </w:tcPr>
          <w:p w14:paraId="60DAD502" w14:textId="3AC647D8" w:rsidR="004A1C25" w:rsidRPr="00BF455A" w:rsidRDefault="004A1C25" w:rsidP="004A1C25">
            <w:pPr>
              <w:tabs>
                <w:tab w:val="decimal" w:pos="1220"/>
              </w:tabs>
              <w:rPr>
                <w:sz w:val="28"/>
                <w:szCs w:val="28"/>
              </w:rPr>
            </w:pPr>
            <w:r w:rsidRPr="009C5B3E">
              <w:rPr>
                <w:sz w:val="28"/>
                <w:szCs w:val="28"/>
              </w:rPr>
              <w:t>62,975,280</w:t>
            </w:r>
          </w:p>
        </w:tc>
      </w:tr>
      <w:tr w:rsidR="004A1C25" w:rsidRPr="00BF455A" w14:paraId="516DE4D4" w14:textId="77777777" w:rsidTr="00974424">
        <w:trPr>
          <w:trHeight w:val="369"/>
        </w:trPr>
        <w:tc>
          <w:tcPr>
            <w:tcW w:w="3510" w:type="dxa"/>
            <w:tcBorders>
              <w:top w:val="nil"/>
              <w:left w:val="nil"/>
              <w:bottom w:val="nil"/>
              <w:right w:val="nil"/>
            </w:tcBorders>
            <w:shd w:val="clear" w:color="auto" w:fill="auto"/>
            <w:noWrap/>
            <w:vAlign w:val="bottom"/>
            <w:hideMark/>
          </w:tcPr>
          <w:p w14:paraId="6B5A17EB" w14:textId="479B0B49" w:rsidR="004A1C25" w:rsidRPr="00BF455A" w:rsidRDefault="004A1C25" w:rsidP="00C92576">
            <w:pPr>
              <w:ind w:left="227" w:hanging="227"/>
              <w:jc w:val="left"/>
              <w:rPr>
                <w:sz w:val="28"/>
                <w:szCs w:val="28"/>
              </w:rPr>
            </w:pPr>
            <w:r w:rsidRPr="008F0589">
              <w:rPr>
                <w:spacing w:val="-6"/>
                <w:sz w:val="28"/>
                <w:szCs w:val="28"/>
              </w:rPr>
              <w:t>Term loans with</w:t>
            </w:r>
            <w:r w:rsidRPr="00E046A0">
              <w:rPr>
                <w:spacing w:val="-6"/>
                <w:sz w:val="28"/>
                <w:szCs w:val="28"/>
              </w:rPr>
              <w:t xml:space="preserve"> </w:t>
            </w:r>
            <w:r w:rsidRPr="008F0589">
              <w:rPr>
                <w:spacing w:val="-6"/>
                <w:sz w:val="28"/>
                <w:szCs w:val="28"/>
              </w:rPr>
              <w:t xml:space="preserve">real estate as collateral for collateral values </w:t>
            </w:r>
            <w:r w:rsidR="00C92576">
              <w:rPr>
                <w:spacing w:val="-6"/>
                <w:sz w:val="28"/>
                <w:szCs w:val="28"/>
              </w:rPr>
              <w:t>over</w:t>
            </w:r>
            <w:r w:rsidRPr="008F0589">
              <w:rPr>
                <w:spacing w:val="-6"/>
                <w:sz w:val="28"/>
                <w:szCs w:val="28"/>
              </w:rPr>
              <w:t xml:space="preserve"> loan amount</w:t>
            </w:r>
          </w:p>
        </w:tc>
        <w:tc>
          <w:tcPr>
            <w:tcW w:w="1474" w:type="dxa"/>
            <w:tcBorders>
              <w:left w:val="nil"/>
            </w:tcBorders>
            <w:shd w:val="clear" w:color="auto" w:fill="auto"/>
            <w:noWrap/>
            <w:vAlign w:val="bottom"/>
          </w:tcPr>
          <w:p w14:paraId="7A548E26" w14:textId="329577DF" w:rsidR="004A1C25" w:rsidRPr="00BF455A" w:rsidRDefault="004A1C25" w:rsidP="004A1C25">
            <w:pPr>
              <w:tabs>
                <w:tab w:val="decimal" w:pos="1220"/>
              </w:tabs>
              <w:rPr>
                <w:sz w:val="28"/>
                <w:szCs w:val="28"/>
              </w:rPr>
            </w:pPr>
            <w:r>
              <w:rPr>
                <w:sz w:val="28"/>
                <w:szCs w:val="28"/>
              </w:rPr>
              <w:t>1,246,728,043</w:t>
            </w:r>
          </w:p>
        </w:tc>
        <w:tc>
          <w:tcPr>
            <w:tcW w:w="1474" w:type="dxa"/>
            <w:shd w:val="clear" w:color="auto" w:fill="auto"/>
            <w:noWrap/>
            <w:vAlign w:val="bottom"/>
          </w:tcPr>
          <w:p w14:paraId="18DE4AB5" w14:textId="30E52FE8" w:rsidR="004A1C25" w:rsidRPr="00BF455A" w:rsidRDefault="004A1C25" w:rsidP="004A1C25">
            <w:pPr>
              <w:tabs>
                <w:tab w:val="decimal" w:pos="1220"/>
              </w:tabs>
              <w:rPr>
                <w:sz w:val="28"/>
                <w:szCs w:val="28"/>
              </w:rPr>
            </w:pPr>
            <w:r w:rsidRPr="00DB1FA8">
              <w:rPr>
                <w:sz w:val="28"/>
                <w:szCs w:val="28"/>
              </w:rPr>
              <w:t>1,306,197,400</w:t>
            </w:r>
          </w:p>
        </w:tc>
        <w:tc>
          <w:tcPr>
            <w:tcW w:w="1474" w:type="dxa"/>
            <w:shd w:val="clear" w:color="auto" w:fill="auto"/>
            <w:vAlign w:val="bottom"/>
          </w:tcPr>
          <w:p w14:paraId="22E4C1D2" w14:textId="317D31B7" w:rsidR="004A1C25" w:rsidRPr="00BF455A" w:rsidRDefault="004A1C25" w:rsidP="004A1C25">
            <w:pPr>
              <w:tabs>
                <w:tab w:val="decimal" w:pos="1220"/>
              </w:tabs>
              <w:rPr>
                <w:sz w:val="28"/>
                <w:szCs w:val="28"/>
              </w:rPr>
            </w:pPr>
            <w:r>
              <w:rPr>
                <w:sz w:val="28"/>
                <w:szCs w:val="28"/>
              </w:rPr>
              <w:t>-</w:t>
            </w:r>
          </w:p>
        </w:tc>
        <w:tc>
          <w:tcPr>
            <w:tcW w:w="1474" w:type="dxa"/>
            <w:tcBorders>
              <w:right w:val="nil"/>
            </w:tcBorders>
            <w:shd w:val="clear" w:color="auto" w:fill="auto"/>
            <w:vAlign w:val="bottom"/>
          </w:tcPr>
          <w:p w14:paraId="3CEC5461" w14:textId="4AAE016D" w:rsidR="004A1C25" w:rsidRPr="00BF455A" w:rsidRDefault="004A1C25" w:rsidP="004A1C25">
            <w:pPr>
              <w:tabs>
                <w:tab w:val="decimal" w:pos="1220"/>
              </w:tabs>
              <w:rPr>
                <w:sz w:val="28"/>
                <w:szCs w:val="28"/>
              </w:rPr>
            </w:pPr>
            <w:r>
              <w:rPr>
                <w:sz w:val="28"/>
                <w:szCs w:val="28"/>
              </w:rPr>
              <w:t>1,246,728,043</w:t>
            </w:r>
          </w:p>
        </w:tc>
      </w:tr>
      <w:tr w:rsidR="004A1C25" w:rsidRPr="00BF455A" w14:paraId="7F90A4C4" w14:textId="77777777" w:rsidTr="00974424">
        <w:trPr>
          <w:trHeight w:val="369"/>
        </w:trPr>
        <w:tc>
          <w:tcPr>
            <w:tcW w:w="3510" w:type="dxa"/>
            <w:tcBorders>
              <w:top w:val="nil"/>
              <w:left w:val="nil"/>
              <w:bottom w:val="nil"/>
              <w:right w:val="nil"/>
            </w:tcBorders>
            <w:shd w:val="clear" w:color="auto" w:fill="auto"/>
            <w:noWrap/>
            <w:vAlign w:val="bottom"/>
          </w:tcPr>
          <w:p w14:paraId="7FF07FD0" w14:textId="392733D1" w:rsidR="004A1C25" w:rsidRPr="00E046A0" w:rsidRDefault="004A1C25" w:rsidP="00C92576">
            <w:pPr>
              <w:ind w:left="227" w:hanging="227"/>
              <w:jc w:val="left"/>
              <w:rPr>
                <w:sz w:val="28"/>
                <w:szCs w:val="28"/>
                <w:cs/>
              </w:rPr>
            </w:pPr>
            <w:r w:rsidRPr="008F0589">
              <w:rPr>
                <w:spacing w:val="-6"/>
                <w:sz w:val="28"/>
                <w:szCs w:val="28"/>
              </w:rPr>
              <w:t>Term loans with</w:t>
            </w:r>
            <w:r w:rsidRPr="00E046A0">
              <w:rPr>
                <w:spacing w:val="-6"/>
                <w:sz w:val="28"/>
                <w:szCs w:val="28"/>
              </w:rPr>
              <w:t xml:space="preserve"> </w:t>
            </w:r>
            <w:r w:rsidRPr="008F0589">
              <w:rPr>
                <w:spacing w:val="-6"/>
                <w:sz w:val="28"/>
                <w:szCs w:val="28"/>
              </w:rPr>
              <w:t xml:space="preserve">real estate as collateral for collateral values </w:t>
            </w:r>
            <w:r w:rsidR="00C92576">
              <w:rPr>
                <w:spacing w:val="-6"/>
                <w:sz w:val="28"/>
                <w:szCs w:val="28"/>
              </w:rPr>
              <w:t>under</w:t>
            </w:r>
            <w:r>
              <w:rPr>
                <w:spacing w:val="-6"/>
                <w:sz w:val="28"/>
                <w:szCs w:val="28"/>
              </w:rPr>
              <w:t xml:space="preserve"> </w:t>
            </w:r>
            <w:r w:rsidRPr="008F0589">
              <w:rPr>
                <w:spacing w:val="-6"/>
                <w:sz w:val="28"/>
                <w:szCs w:val="28"/>
              </w:rPr>
              <w:t>loan amount</w:t>
            </w:r>
          </w:p>
        </w:tc>
        <w:tc>
          <w:tcPr>
            <w:tcW w:w="1474" w:type="dxa"/>
            <w:tcBorders>
              <w:left w:val="nil"/>
            </w:tcBorders>
            <w:shd w:val="clear" w:color="auto" w:fill="auto"/>
            <w:noWrap/>
            <w:vAlign w:val="bottom"/>
          </w:tcPr>
          <w:p w14:paraId="486456DB" w14:textId="22CB2DD3" w:rsidR="004A1C25" w:rsidRPr="00BF455A" w:rsidRDefault="004A1C25" w:rsidP="004A1C25">
            <w:pPr>
              <w:tabs>
                <w:tab w:val="decimal" w:pos="1220"/>
              </w:tabs>
              <w:rPr>
                <w:sz w:val="28"/>
                <w:szCs w:val="28"/>
              </w:rPr>
            </w:pPr>
            <w:r w:rsidRPr="009C5B3E">
              <w:rPr>
                <w:sz w:val="28"/>
                <w:szCs w:val="28"/>
              </w:rPr>
              <w:t>303,294,17</w:t>
            </w:r>
            <w:r>
              <w:rPr>
                <w:sz w:val="28"/>
                <w:szCs w:val="28"/>
              </w:rPr>
              <w:t>7</w:t>
            </w:r>
          </w:p>
        </w:tc>
        <w:tc>
          <w:tcPr>
            <w:tcW w:w="1474" w:type="dxa"/>
            <w:shd w:val="clear" w:color="auto" w:fill="auto"/>
            <w:noWrap/>
            <w:vAlign w:val="bottom"/>
          </w:tcPr>
          <w:p w14:paraId="4C64F8FB" w14:textId="7841272B" w:rsidR="004A1C25" w:rsidRPr="00BF455A" w:rsidRDefault="004A1C25" w:rsidP="004A1C25">
            <w:pPr>
              <w:tabs>
                <w:tab w:val="decimal" w:pos="1220"/>
              </w:tabs>
              <w:rPr>
                <w:sz w:val="28"/>
                <w:szCs w:val="28"/>
              </w:rPr>
            </w:pPr>
            <w:r w:rsidRPr="009C5B3E">
              <w:rPr>
                <w:sz w:val="28"/>
                <w:szCs w:val="28"/>
              </w:rPr>
              <w:t>258,899,73</w:t>
            </w:r>
            <w:r>
              <w:rPr>
                <w:sz w:val="28"/>
                <w:szCs w:val="28"/>
              </w:rPr>
              <w:t>3</w:t>
            </w:r>
          </w:p>
        </w:tc>
        <w:tc>
          <w:tcPr>
            <w:tcW w:w="1474" w:type="dxa"/>
            <w:shd w:val="clear" w:color="auto" w:fill="auto"/>
            <w:vAlign w:val="bottom"/>
          </w:tcPr>
          <w:p w14:paraId="58B0A4D3" w14:textId="6F827897" w:rsidR="004A1C25" w:rsidRPr="00BF455A" w:rsidRDefault="004A1C25" w:rsidP="004A1C25">
            <w:pPr>
              <w:tabs>
                <w:tab w:val="decimal" w:pos="1220"/>
              </w:tabs>
              <w:rPr>
                <w:sz w:val="28"/>
                <w:szCs w:val="28"/>
              </w:rPr>
            </w:pPr>
            <w:r w:rsidRPr="009C5B3E">
              <w:rPr>
                <w:sz w:val="28"/>
                <w:szCs w:val="28"/>
              </w:rPr>
              <w:t>(44,394,444)</w:t>
            </w:r>
          </w:p>
        </w:tc>
        <w:tc>
          <w:tcPr>
            <w:tcW w:w="1474" w:type="dxa"/>
            <w:tcBorders>
              <w:right w:val="nil"/>
            </w:tcBorders>
            <w:shd w:val="clear" w:color="auto" w:fill="auto"/>
            <w:vAlign w:val="bottom"/>
          </w:tcPr>
          <w:p w14:paraId="0BB02539" w14:textId="2693215B" w:rsidR="004A1C25" w:rsidRPr="00BF455A" w:rsidRDefault="004A1C25" w:rsidP="004A1C25">
            <w:pPr>
              <w:tabs>
                <w:tab w:val="decimal" w:pos="1220"/>
              </w:tabs>
              <w:rPr>
                <w:sz w:val="28"/>
                <w:szCs w:val="28"/>
              </w:rPr>
            </w:pPr>
            <w:r>
              <w:rPr>
                <w:sz w:val="28"/>
                <w:szCs w:val="28"/>
              </w:rPr>
              <w:t>258,899,733</w:t>
            </w:r>
          </w:p>
        </w:tc>
      </w:tr>
      <w:tr w:rsidR="004A1C25" w:rsidRPr="00BF455A" w14:paraId="5AC35A12" w14:textId="77777777" w:rsidTr="00974424">
        <w:trPr>
          <w:trHeight w:val="369"/>
        </w:trPr>
        <w:tc>
          <w:tcPr>
            <w:tcW w:w="3510" w:type="dxa"/>
            <w:tcBorders>
              <w:top w:val="nil"/>
              <w:left w:val="nil"/>
              <w:bottom w:val="nil"/>
              <w:right w:val="nil"/>
            </w:tcBorders>
            <w:shd w:val="clear" w:color="auto" w:fill="auto"/>
            <w:noWrap/>
            <w:vAlign w:val="bottom"/>
          </w:tcPr>
          <w:p w14:paraId="4C6AF590" w14:textId="6E6D859F" w:rsidR="004A1C25" w:rsidRPr="008F0589" w:rsidRDefault="004A1C25" w:rsidP="004A1C25">
            <w:pPr>
              <w:ind w:left="227" w:hanging="227"/>
              <w:jc w:val="left"/>
              <w:rPr>
                <w:spacing w:val="-6"/>
                <w:sz w:val="28"/>
                <w:szCs w:val="28"/>
              </w:rPr>
            </w:pPr>
            <w:r w:rsidRPr="008F0589">
              <w:rPr>
                <w:spacing w:val="-6"/>
                <w:sz w:val="28"/>
                <w:szCs w:val="28"/>
              </w:rPr>
              <w:t>Term loans with</w:t>
            </w:r>
            <w:r>
              <w:rPr>
                <w:spacing w:val="-6"/>
                <w:sz w:val="28"/>
                <w:szCs w:val="28"/>
              </w:rPr>
              <w:t xml:space="preserve"> leasehold rights</w:t>
            </w:r>
            <w:r w:rsidRPr="00E046A0">
              <w:rPr>
                <w:rFonts w:hint="cs"/>
                <w:spacing w:val="-6"/>
                <w:sz w:val="28"/>
                <w:szCs w:val="28"/>
              </w:rPr>
              <w:t xml:space="preserve"> </w:t>
            </w:r>
            <w:r>
              <w:rPr>
                <w:spacing w:val="-6"/>
                <w:sz w:val="28"/>
                <w:szCs w:val="28"/>
              </w:rPr>
              <w:t>and</w:t>
            </w:r>
            <w:r>
              <w:t xml:space="preserve"> </w:t>
            </w:r>
            <w:r>
              <w:rPr>
                <w:spacing w:val="-6"/>
                <w:sz w:val="28"/>
                <w:szCs w:val="28"/>
              </w:rPr>
              <w:t>under the process of rights transfer  (Note 11.4</w:t>
            </w:r>
            <w:r w:rsidRPr="00974424">
              <w:rPr>
                <w:spacing w:val="-6"/>
                <w:sz w:val="28"/>
                <w:szCs w:val="28"/>
              </w:rPr>
              <w:t>)</w:t>
            </w:r>
          </w:p>
        </w:tc>
        <w:tc>
          <w:tcPr>
            <w:tcW w:w="1474" w:type="dxa"/>
            <w:tcBorders>
              <w:left w:val="nil"/>
            </w:tcBorders>
            <w:shd w:val="clear" w:color="auto" w:fill="auto"/>
            <w:noWrap/>
            <w:vAlign w:val="bottom"/>
          </w:tcPr>
          <w:p w14:paraId="3E5B8495" w14:textId="688B9012" w:rsidR="004A1C25" w:rsidRPr="009C5B3E" w:rsidRDefault="004A1C25" w:rsidP="004A1C25">
            <w:pPr>
              <w:tabs>
                <w:tab w:val="decimal" w:pos="1220"/>
              </w:tabs>
              <w:rPr>
                <w:sz w:val="28"/>
                <w:szCs w:val="28"/>
              </w:rPr>
            </w:pPr>
            <w:r>
              <w:rPr>
                <w:sz w:val="28"/>
                <w:szCs w:val="28"/>
              </w:rPr>
              <w:t>491,426,931</w:t>
            </w:r>
          </w:p>
        </w:tc>
        <w:tc>
          <w:tcPr>
            <w:tcW w:w="1474" w:type="dxa"/>
            <w:shd w:val="clear" w:color="auto" w:fill="auto"/>
            <w:noWrap/>
            <w:vAlign w:val="bottom"/>
          </w:tcPr>
          <w:p w14:paraId="57FA17DA" w14:textId="1D8BFDA0" w:rsidR="004A1C25" w:rsidRPr="009C5B3E" w:rsidRDefault="0036308B" w:rsidP="004A1C25">
            <w:pPr>
              <w:tabs>
                <w:tab w:val="decimal" w:pos="1220"/>
              </w:tabs>
              <w:rPr>
                <w:sz w:val="28"/>
                <w:szCs w:val="28"/>
              </w:rPr>
            </w:pPr>
            <w:r>
              <w:rPr>
                <w:sz w:val="28"/>
                <w:szCs w:val="28"/>
              </w:rPr>
              <w:t>597,900,000</w:t>
            </w:r>
          </w:p>
        </w:tc>
        <w:tc>
          <w:tcPr>
            <w:tcW w:w="1474" w:type="dxa"/>
            <w:shd w:val="clear" w:color="auto" w:fill="auto"/>
            <w:vAlign w:val="bottom"/>
          </w:tcPr>
          <w:p w14:paraId="3071EA3A" w14:textId="1FFCA5D9" w:rsidR="004A1C25" w:rsidRPr="009C5B3E" w:rsidRDefault="004A1C25" w:rsidP="004A1C25">
            <w:pPr>
              <w:tabs>
                <w:tab w:val="decimal" w:pos="1220"/>
              </w:tabs>
              <w:rPr>
                <w:sz w:val="28"/>
                <w:szCs w:val="28"/>
              </w:rPr>
            </w:pPr>
            <w:r>
              <w:rPr>
                <w:sz w:val="28"/>
                <w:szCs w:val="28"/>
              </w:rPr>
              <w:t>-</w:t>
            </w:r>
          </w:p>
        </w:tc>
        <w:tc>
          <w:tcPr>
            <w:tcW w:w="1474" w:type="dxa"/>
            <w:tcBorders>
              <w:right w:val="nil"/>
            </w:tcBorders>
            <w:shd w:val="clear" w:color="auto" w:fill="auto"/>
            <w:vAlign w:val="bottom"/>
          </w:tcPr>
          <w:p w14:paraId="1D33795B" w14:textId="7193EFE2" w:rsidR="004A1C25" w:rsidRDefault="004A1C25" w:rsidP="004A1C25">
            <w:pPr>
              <w:tabs>
                <w:tab w:val="decimal" w:pos="1220"/>
              </w:tabs>
              <w:rPr>
                <w:sz w:val="28"/>
                <w:szCs w:val="28"/>
              </w:rPr>
            </w:pPr>
            <w:r>
              <w:rPr>
                <w:sz w:val="28"/>
                <w:szCs w:val="28"/>
              </w:rPr>
              <w:t>491,426,931</w:t>
            </w:r>
          </w:p>
        </w:tc>
      </w:tr>
      <w:tr w:rsidR="004A1C25" w:rsidRPr="00416D8C" w14:paraId="5C5E25F0" w14:textId="77777777" w:rsidTr="00974424">
        <w:trPr>
          <w:trHeight w:val="369"/>
        </w:trPr>
        <w:tc>
          <w:tcPr>
            <w:tcW w:w="3510" w:type="dxa"/>
            <w:tcBorders>
              <w:top w:val="nil"/>
              <w:left w:val="nil"/>
              <w:bottom w:val="nil"/>
              <w:right w:val="nil"/>
            </w:tcBorders>
            <w:shd w:val="clear" w:color="auto" w:fill="auto"/>
            <w:noWrap/>
            <w:vAlign w:val="bottom"/>
          </w:tcPr>
          <w:p w14:paraId="6B0DE1B8" w14:textId="4EF36F2F" w:rsidR="004A1C25" w:rsidRPr="00C83823" w:rsidRDefault="004A1C25" w:rsidP="004A1C25">
            <w:pPr>
              <w:ind w:left="227" w:hanging="227"/>
              <w:jc w:val="left"/>
              <w:rPr>
                <w:sz w:val="28"/>
                <w:szCs w:val="28"/>
              </w:rPr>
            </w:pPr>
            <w:r w:rsidRPr="008F0589">
              <w:rPr>
                <w:spacing w:val="-6"/>
                <w:sz w:val="28"/>
                <w:szCs w:val="28"/>
              </w:rPr>
              <w:t xml:space="preserve">Term loans </w:t>
            </w:r>
            <w:r>
              <w:rPr>
                <w:spacing w:val="-6"/>
                <w:sz w:val="28"/>
                <w:szCs w:val="28"/>
              </w:rPr>
              <w:t xml:space="preserve">under </w:t>
            </w:r>
            <w:r w:rsidRPr="00D33369">
              <w:rPr>
                <w:spacing w:val="-2"/>
                <w:sz w:val="28"/>
                <w:szCs w:val="28"/>
              </w:rPr>
              <w:t xml:space="preserve">the process of court </w:t>
            </w:r>
            <w:r w:rsidRPr="00D33369">
              <w:rPr>
                <w:spacing w:val="-6"/>
                <w:sz w:val="28"/>
                <w:szCs w:val="28"/>
              </w:rPr>
              <w:t>consideration</w:t>
            </w:r>
            <w:r>
              <w:rPr>
                <w:spacing w:val="-2"/>
                <w:sz w:val="28"/>
                <w:szCs w:val="28"/>
              </w:rPr>
              <w:t xml:space="preserve"> (N</w:t>
            </w:r>
            <w:r w:rsidRPr="00D33369">
              <w:rPr>
                <w:spacing w:val="-2"/>
                <w:sz w:val="28"/>
                <w:szCs w:val="28"/>
              </w:rPr>
              <w:t>ote</w:t>
            </w:r>
            <w:r w:rsidRPr="00E046A0">
              <w:rPr>
                <w:rFonts w:hint="cs"/>
                <w:spacing w:val="-2"/>
                <w:sz w:val="28"/>
                <w:szCs w:val="28"/>
              </w:rPr>
              <w:t xml:space="preserve"> </w:t>
            </w:r>
            <w:r w:rsidRPr="00D33369">
              <w:rPr>
                <w:spacing w:val="-2"/>
                <w:sz w:val="28"/>
                <w:szCs w:val="28"/>
              </w:rPr>
              <w:t>11.3)</w:t>
            </w:r>
          </w:p>
        </w:tc>
        <w:tc>
          <w:tcPr>
            <w:tcW w:w="1474" w:type="dxa"/>
            <w:tcBorders>
              <w:left w:val="nil"/>
            </w:tcBorders>
            <w:shd w:val="clear" w:color="auto" w:fill="auto"/>
            <w:noWrap/>
            <w:vAlign w:val="bottom"/>
          </w:tcPr>
          <w:p w14:paraId="0E994D0D" w14:textId="22C73073" w:rsidR="004A1C25" w:rsidRPr="000B70C2" w:rsidRDefault="004A1C25" w:rsidP="004A1C25">
            <w:pPr>
              <w:pBdr>
                <w:bottom w:val="single" w:sz="4" w:space="1" w:color="auto"/>
              </w:pBdr>
              <w:tabs>
                <w:tab w:val="decimal" w:pos="1220"/>
              </w:tabs>
              <w:rPr>
                <w:sz w:val="28"/>
                <w:szCs w:val="28"/>
              </w:rPr>
            </w:pPr>
            <w:r>
              <w:rPr>
                <w:sz w:val="28"/>
                <w:szCs w:val="28"/>
              </w:rPr>
              <w:t>304,474,211</w:t>
            </w:r>
          </w:p>
        </w:tc>
        <w:tc>
          <w:tcPr>
            <w:tcW w:w="1474" w:type="dxa"/>
            <w:shd w:val="clear" w:color="auto" w:fill="auto"/>
            <w:noWrap/>
            <w:vAlign w:val="bottom"/>
          </w:tcPr>
          <w:p w14:paraId="2A2DB348" w14:textId="185B37B4" w:rsidR="004A1C25" w:rsidRPr="000B70C2" w:rsidRDefault="004A1C25" w:rsidP="004A1C25">
            <w:pPr>
              <w:pBdr>
                <w:bottom w:val="single" w:sz="4" w:space="1" w:color="auto"/>
              </w:pBdr>
              <w:tabs>
                <w:tab w:val="decimal" w:pos="1220"/>
              </w:tabs>
              <w:rPr>
                <w:sz w:val="28"/>
                <w:szCs w:val="28"/>
              </w:rPr>
            </w:pPr>
            <w:r>
              <w:rPr>
                <w:sz w:val="28"/>
                <w:szCs w:val="28"/>
              </w:rPr>
              <w:t>-</w:t>
            </w:r>
          </w:p>
        </w:tc>
        <w:tc>
          <w:tcPr>
            <w:tcW w:w="1474" w:type="dxa"/>
            <w:shd w:val="clear" w:color="auto" w:fill="auto"/>
            <w:vAlign w:val="bottom"/>
          </w:tcPr>
          <w:p w14:paraId="3643968A" w14:textId="5E38CBB9" w:rsidR="004A1C25" w:rsidRDefault="004A1C25" w:rsidP="004A1C25">
            <w:pPr>
              <w:pBdr>
                <w:bottom w:val="single" w:sz="4" w:space="1" w:color="auto"/>
              </w:pBdr>
              <w:tabs>
                <w:tab w:val="decimal" w:pos="1220"/>
              </w:tabs>
              <w:rPr>
                <w:sz w:val="28"/>
                <w:szCs w:val="28"/>
              </w:rPr>
            </w:pPr>
            <w:r>
              <w:rPr>
                <w:sz w:val="28"/>
                <w:szCs w:val="28"/>
              </w:rPr>
              <w:t>-</w:t>
            </w:r>
          </w:p>
        </w:tc>
        <w:tc>
          <w:tcPr>
            <w:tcW w:w="1474" w:type="dxa"/>
            <w:tcBorders>
              <w:right w:val="nil"/>
            </w:tcBorders>
            <w:shd w:val="clear" w:color="auto" w:fill="auto"/>
            <w:vAlign w:val="bottom"/>
          </w:tcPr>
          <w:p w14:paraId="59F30D9D" w14:textId="5C5F24AB" w:rsidR="004A1C25" w:rsidRPr="00E046A0" w:rsidRDefault="004A1C25" w:rsidP="004A1C25">
            <w:pPr>
              <w:pBdr>
                <w:bottom w:val="single" w:sz="4" w:space="1" w:color="auto"/>
              </w:pBdr>
              <w:tabs>
                <w:tab w:val="decimal" w:pos="1220"/>
              </w:tabs>
              <w:rPr>
                <w:sz w:val="28"/>
                <w:szCs w:val="28"/>
                <w:cs/>
              </w:rPr>
            </w:pPr>
            <w:r>
              <w:rPr>
                <w:sz w:val="28"/>
                <w:szCs w:val="28"/>
              </w:rPr>
              <w:t>304,474,211</w:t>
            </w:r>
          </w:p>
        </w:tc>
      </w:tr>
      <w:tr w:rsidR="004A1C25" w:rsidRPr="00C8014E" w14:paraId="7F7667FC" w14:textId="77777777" w:rsidTr="00974424">
        <w:trPr>
          <w:trHeight w:val="369"/>
        </w:trPr>
        <w:tc>
          <w:tcPr>
            <w:tcW w:w="3510" w:type="dxa"/>
            <w:tcBorders>
              <w:top w:val="nil"/>
              <w:left w:val="nil"/>
              <w:bottom w:val="nil"/>
              <w:right w:val="nil"/>
            </w:tcBorders>
            <w:shd w:val="clear" w:color="auto" w:fill="auto"/>
            <w:noWrap/>
            <w:vAlign w:val="bottom"/>
          </w:tcPr>
          <w:p w14:paraId="22E2433A" w14:textId="77777777" w:rsidR="004A1C25" w:rsidRPr="00E046A0" w:rsidRDefault="004A1C25" w:rsidP="004A1C25">
            <w:pPr>
              <w:ind w:left="227" w:hanging="227"/>
              <w:jc w:val="left"/>
              <w:rPr>
                <w:sz w:val="28"/>
                <w:szCs w:val="28"/>
                <w:cs/>
              </w:rPr>
            </w:pPr>
            <w:r w:rsidRPr="00D33369">
              <w:rPr>
                <w:b/>
                <w:bCs/>
                <w:sz w:val="28"/>
                <w:szCs w:val="28"/>
              </w:rPr>
              <w:t>Term loans to other companies at</w:t>
            </w:r>
            <w:r w:rsidRPr="00D33369">
              <w:rPr>
                <w:b/>
                <w:bCs/>
                <w:sz w:val="28"/>
                <w:szCs w:val="28"/>
              </w:rPr>
              <w:br/>
              <w:t>defaulted - net</w:t>
            </w:r>
          </w:p>
        </w:tc>
        <w:tc>
          <w:tcPr>
            <w:tcW w:w="1474" w:type="dxa"/>
            <w:tcBorders>
              <w:left w:val="nil"/>
            </w:tcBorders>
            <w:shd w:val="clear" w:color="auto" w:fill="auto"/>
            <w:noWrap/>
            <w:vAlign w:val="bottom"/>
          </w:tcPr>
          <w:p w14:paraId="5D39D625" w14:textId="4F885B1B" w:rsidR="004A1C25" w:rsidRPr="00C8014E" w:rsidRDefault="004A1C25" w:rsidP="004A1C25">
            <w:pPr>
              <w:pBdr>
                <w:bottom w:val="double" w:sz="4" w:space="1" w:color="auto"/>
              </w:pBdr>
              <w:tabs>
                <w:tab w:val="decimal" w:pos="1220"/>
              </w:tabs>
              <w:rPr>
                <w:sz w:val="28"/>
                <w:szCs w:val="28"/>
              </w:rPr>
            </w:pPr>
            <w:r>
              <w:rPr>
                <w:sz w:val="28"/>
                <w:szCs w:val="28"/>
              </w:rPr>
              <w:t>2,438,387,472</w:t>
            </w:r>
          </w:p>
        </w:tc>
        <w:tc>
          <w:tcPr>
            <w:tcW w:w="1474" w:type="dxa"/>
            <w:shd w:val="clear" w:color="auto" w:fill="auto"/>
            <w:noWrap/>
            <w:vAlign w:val="bottom"/>
          </w:tcPr>
          <w:p w14:paraId="0ED92DA0" w14:textId="0C4FCE79" w:rsidR="004A1C25" w:rsidRPr="00BF455A" w:rsidRDefault="0036308B" w:rsidP="004A1C25">
            <w:pPr>
              <w:pStyle w:val="a0"/>
              <w:pBdr>
                <w:bottom w:val="double" w:sz="4" w:space="1" w:color="auto"/>
              </w:pBdr>
              <w:tabs>
                <w:tab w:val="decimal" w:pos="1220"/>
              </w:tabs>
              <w:ind w:right="-72"/>
              <w:rPr>
                <w:rFonts w:ascii="Angsana New" w:hAnsi="Angsana New"/>
                <w:b w:val="0"/>
                <w:bCs w:val="0"/>
                <w:lang w:val="en-US"/>
              </w:rPr>
            </w:pPr>
            <w:r>
              <w:rPr>
                <w:rFonts w:ascii="Angsana New" w:hAnsi="Angsana New"/>
                <w:b w:val="0"/>
                <w:bCs w:val="0"/>
                <w:lang w:val="en-US"/>
              </w:rPr>
              <w:t>2,225,972,413</w:t>
            </w:r>
          </w:p>
        </w:tc>
        <w:tc>
          <w:tcPr>
            <w:tcW w:w="1474" w:type="dxa"/>
            <w:shd w:val="clear" w:color="auto" w:fill="auto"/>
            <w:vAlign w:val="bottom"/>
          </w:tcPr>
          <w:p w14:paraId="3CB800FB" w14:textId="6B3C2C77" w:rsidR="004A1C25" w:rsidRPr="001804F4" w:rsidRDefault="004A1C25" w:rsidP="004A1C25">
            <w:pPr>
              <w:pBdr>
                <w:bottom w:val="double" w:sz="4" w:space="1" w:color="auto"/>
              </w:pBdr>
              <w:tabs>
                <w:tab w:val="decimal" w:pos="1220"/>
              </w:tabs>
              <w:rPr>
                <w:sz w:val="28"/>
                <w:szCs w:val="28"/>
              </w:rPr>
            </w:pPr>
            <w:r>
              <w:rPr>
                <w:sz w:val="28"/>
                <w:szCs w:val="28"/>
              </w:rPr>
              <w:t>(73,883,274</w:t>
            </w:r>
            <w:r w:rsidRPr="009C5B3E">
              <w:rPr>
                <w:sz w:val="28"/>
                <w:szCs w:val="28"/>
              </w:rPr>
              <w:t>)</w:t>
            </w:r>
          </w:p>
        </w:tc>
        <w:tc>
          <w:tcPr>
            <w:tcW w:w="1474" w:type="dxa"/>
            <w:tcBorders>
              <w:right w:val="nil"/>
            </w:tcBorders>
            <w:shd w:val="clear" w:color="auto" w:fill="auto"/>
            <w:vAlign w:val="bottom"/>
          </w:tcPr>
          <w:p w14:paraId="7A0A7D50" w14:textId="7756BE53" w:rsidR="004A1C25" w:rsidRPr="00C8014E" w:rsidRDefault="004A1C25" w:rsidP="004A1C25">
            <w:pPr>
              <w:pBdr>
                <w:bottom w:val="double" w:sz="4" w:space="1" w:color="auto"/>
              </w:pBdr>
              <w:tabs>
                <w:tab w:val="decimal" w:pos="1220"/>
              </w:tabs>
              <w:rPr>
                <w:sz w:val="28"/>
                <w:szCs w:val="28"/>
              </w:rPr>
            </w:pPr>
            <w:r>
              <w:rPr>
                <w:sz w:val="28"/>
                <w:szCs w:val="28"/>
              </w:rPr>
              <w:t>2,364,504,198</w:t>
            </w:r>
          </w:p>
        </w:tc>
      </w:tr>
    </w:tbl>
    <w:p w14:paraId="3BFA8377" w14:textId="77777777" w:rsidR="00974424" w:rsidRDefault="00974424">
      <w:pPr>
        <w:rPr>
          <w:sz w:val="28"/>
          <w:szCs w:val="28"/>
        </w:rPr>
      </w:pPr>
      <w:r>
        <w:rPr>
          <w:sz w:val="28"/>
          <w:szCs w:val="28"/>
        </w:rPr>
        <w:br w:type="page"/>
      </w:r>
    </w:p>
    <w:p w14:paraId="74C64675" w14:textId="2B688CC7" w:rsidR="00A774A8" w:rsidRPr="00A774A8" w:rsidRDefault="00A774A8" w:rsidP="00974424">
      <w:pPr>
        <w:pStyle w:val="ListParagraph"/>
        <w:ind w:left="567"/>
        <w:rPr>
          <w:spacing w:val="-4"/>
          <w:sz w:val="28"/>
          <w:szCs w:val="28"/>
        </w:rPr>
      </w:pPr>
      <w:r w:rsidRPr="00A774A8">
        <w:rPr>
          <w:spacing w:val="-4"/>
          <w:sz w:val="28"/>
          <w:szCs w:val="28"/>
        </w:rPr>
        <w:t>The value of collateral which is ordinary shares is based on the closing price of ordinary shares at the end of the year.</w:t>
      </w:r>
    </w:p>
    <w:p w14:paraId="0CA2CB0A" w14:textId="2D817531" w:rsidR="00A774A8" w:rsidRDefault="00CC025B" w:rsidP="009F3AA5">
      <w:pPr>
        <w:pStyle w:val="ListParagraph"/>
        <w:spacing w:before="60"/>
        <w:ind w:left="567"/>
        <w:contextualSpacing w:val="0"/>
        <w:rPr>
          <w:sz w:val="28"/>
          <w:szCs w:val="28"/>
        </w:rPr>
      </w:pPr>
      <w:r w:rsidRPr="00CC025B">
        <w:rPr>
          <w:sz w:val="28"/>
          <w:szCs w:val="28"/>
        </w:rPr>
        <w:t>The value of collateral</w:t>
      </w:r>
      <w:r w:rsidR="00FB1D65">
        <w:rPr>
          <w:sz w:val="28"/>
          <w:szCs w:val="28"/>
        </w:rPr>
        <w:t xml:space="preserve"> which </w:t>
      </w:r>
      <w:r w:rsidR="00646979">
        <w:rPr>
          <w:sz w:val="28"/>
          <w:szCs w:val="28"/>
        </w:rPr>
        <w:t xml:space="preserve">is </w:t>
      </w:r>
      <w:r w:rsidR="00FB1D65">
        <w:rPr>
          <w:sz w:val="28"/>
          <w:szCs w:val="28"/>
        </w:rPr>
        <w:t>real estate</w:t>
      </w:r>
      <w:r w:rsidRPr="00CC025B">
        <w:rPr>
          <w:sz w:val="28"/>
          <w:szCs w:val="28"/>
        </w:rPr>
        <w:t xml:space="preserve"> is calculated from 62% of appraised value</w:t>
      </w:r>
      <w:r w:rsidR="0000387A">
        <w:rPr>
          <w:sz w:val="28"/>
          <w:szCs w:val="28"/>
        </w:rPr>
        <w:t>.</w:t>
      </w:r>
    </w:p>
    <w:p w14:paraId="48EB55E3" w14:textId="032DE475" w:rsidR="005862FA" w:rsidRDefault="005862FA" w:rsidP="009F3AA5">
      <w:pPr>
        <w:pStyle w:val="ListParagraph"/>
        <w:spacing w:before="60"/>
        <w:ind w:left="567"/>
        <w:contextualSpacing w:val="0"/>
        <w:jc w:val="both"/>
        <w:rPr>
          <w:sz w:val="28"/>
          <w:szCs w:val="28"/>
        </w:rPr>
      </w:pPr>
      <w:r w:rsidRPr="005862FA">
        <w:rPr>
          <w:sz w:val="28"/>
          <w:szCs w:val="28"/>
        </w:rPr>
        <w:t>B</w:t>
      </w:r>
      <w:r w:rsidR="009A3913">
        <w:rPr>
          <w:sz w:val="28"/>
          <w:szCs w:val="28"/>
        </w:rPr>
        <w:t>ills of exchange and short-term</w:t>
      </w:r>
      <w:r w:rsidRPr="005862FA">
        <w:rPr>
          <w:sz w:val="28"/>
          <w:szCs w:val="28"/>
        </w:rPr>
        <w:t xml:space="preserve">/long-term loans to other companies have the interest rate charge at </w:t>
      </w:r>
      <w:r w:rsidR="009F3AA5">
        <w:rPr>
          <w:sz w:val="28"/>
          <w:szCs w:val="28"/>
        </w:rPr>
        <w:t>6% - 8</w:t>
      </w:r>
      <w:r w:rsidR="005417AD">
        <w:rPr>
          <w:sz w:val="28"/>
          <w:szCs w:val="28"/>
        </w:rPr>
        <w:t>% per annum and 12% - 15</w:t>
      </w:r>
      <w:r w:rsidRPr="005862FA">
        <w:rPr>
          <w:sz w:val="28"/>
          <w:szCs w:val="28"/>
        </w:rPr>
        <w:t xml:space="preserve">% per annum respectively. (December 31, 2018: at </w:t>
      </w:r>
      <w:r w:rsidR="009F3AA5">
        <w:rPr>
          <w:sz w:val="28"/>
          <w:szCs w:val="28"/>
        </w:rPr>
        <w:t>6% - 8% per annum and 12</w:t>
      </w:r>
      <w:r w:rsidR="005417AD">
        <w:rPr>
          <w:sz w:val="28"/>
          <w:szCs w:val="28"/>
        </w:rPr>
        <w:t>%</w:t>
      </w:r>
      <w:r w:rsidR="009F3AA5">
        <w:rPr>
          <w:sz w:val="28"/>
          <w:szCs w:val="28"/>
        </w:rPr>
        <w:t xml:space="preserve"> - 15</w:t>
      </w:r>
      <w:r w:rsidRPr="005862FA">
        <w:rPr>
          <w:sz w:val="28"/>
          <w:szCs w:val="28"/>
        </w:rPr>
        <w:t>% per annum respectively.)</w:t>
      </w:r>
    </w:p>
    <w:p w14:paraId="2341B8A5" w14:textId="05D35B1F" w:rsidR="00C2080B" w:rsidRPr="00B56068" w:rsidRDefault="00C2080B" w:rsidP="00B56068">
      <w:pPr>
        <w:pStyle w:val="ListParagraph"/>
        <w:spacing w:before="120"/>
        <w:ind w:left="567"/>
        <w:rPr>
          <w:sz w:val="28"/>
          <w:szCs w:val="28"/>
        </w:rPr>
      </w:pPr>
      <w:r w:rsidRPr="00A564D4">
        <w:rPr>
          <w:sz w:val="28"/>
          <w:szCs w:val="28"/>
        </w:rPr>
        <w:t xml:space="preserve">The movement in term loans to other companies </w:t>
      </w:r>
      <w:r w:rsidR="00B56068">
        <w:rPr>
          <w:sz w:val="28"/>
          <w:szCs w:val="28"/>
        </w:rPr>
        <w:t xml:space="preserve">as at December 31, </w:t>
      </w:r>
      <w:r w:rsidRPr="00B56068">
        <w:rPr>
          <w:sz w:val="28"/>
          <w:szCs w:val="28"/>
        </w:rPr>
        <w:t>are as follows:</w:t>
      </w:r>
    </w:p>
    <w:tbl>
      <w:tblPr>
        <w:tblW w:w="9630" w:type="dxa"/>
        <w:tblInd w:w="57" w:type="dxa"/>
        <w:tblLayout w:type="fixed"/>
        <w:tblCellMar>
          <w:left w:w="57" w:type="dxa"/>
          <w:right w:w="57" w:type="dxa"/>
        </w:tblCellMar>
        <w:tblLook w:val="04A0" w:firstRow="1" w:lastRow="0" w:firstColumn="1" w:lastColumn="0" w:noHBand="0" w:noVBand="1"/>
      </w:tblPr>
      <w:tblGrid>
        <w:gridCol w:w="3870"/>
        <w:gridCol w:w="1440"/>
        <w:gridCol w:w="1418"/>
        <w:gridCol w:w="22"/>
        <w:gridCol w:w="1440"/>
        <w:gridCol w:w="1440"/>
      </w:tblGrid>
      <w:tr w:rsidR="0002169D" w:rsidRPr="00A564D4" w14:paraId="2DC6C70E" w14:textId="77777777" w:rsidTr="00211DC3">
        <w:trPr>
          <w:trHeight w:val="274"/>
        </w:trPr>
        <w:tc>
          <w:tcPr>
            <w:tcW w:w="3870" w:type="dxa"/>
            <w:tcBorders>
              <w:top w:val="nil"/>
              <w:left w:val="nil"/>
              <w:bottom w:val="nil"/>
              <w:right w:val="nil"/>
            </w:tcBorders>
            <w:shd w:val="clear" w:color="auto" w:fill="auto"/>
            <w:noWrap/>
            <w:vAlign w:val="bottom"/>
            <w:hideMark/>
          </w:tcPr>
          <w:p w14:paraId="14E8C0EE" w14:textId="77777777" w:rsidR="0002169D" w:rsidRPr="00A564D4" w:rsidRDefault="0002169D" w:rsidP="0002169D">
            <w:pPr>
              <w:spacing w:before="120"/>
              <w:jc w:val="center"/>
              <w:rPr>
                <w:sz w:val="28"/>
                <w:szCs w:val="28"/>
              </w:rPr>
            </w:pPr>
          </w:p>
        </w:tc>
        <w:tc>
          <w:tcPr>
            <w:tcW w:w="5760" w:type="dxa"/>
            <w:gridSpan w:val="5"/>
            <w:tcBorders>
              <w:top w:val="nil"/>
              <w:left w:val="nil"/>
              <w:right w:val="nil"/>
            </w:tcBorders>
            <w:shd w:val="clear" w:color="auto" w:fill="auto"/>
            <w:noWrap/>
            <w:vAlign w:val="bottom"/>
            <w:hideMark/>
          </w:tcPr>
          <w:p w14:paraId="403E36BD" w14:textId="2110D123" w:rsidR="0002169D" w:rsidRPr="00A564D4" w:rsidRDefault="0002169D" w:rsidP="0002169D">
            <w:pPr>
              <w:pBdr>
                <w:bottom w:val="single" w:sz="6" w:space="1" w:color="auto"/>
              </w:pBdr>
              <w:spacing w:before="120"/>
              <w:jc w:val="center"/>
              <w:rPr>
                <w:sz w:val="28"/>
                <w:szCs w:val="28"/>
              </w:rPr>
            </w:pPr>
            <w:r w:rsidRPr="00A564D4">
              <w:rPr>
                <w:sz w:val="28"/>
                <w:szCs w:val="28"/>
              </w:rPr>
              <w:t>Unit: Baht</w:t>
            </w:r>
          </w:p>
        </w:tc>
      </w:tr>
      <w:tr w:rsidR="00C2080B" w:rsidRPr="00A564D4" w14:paraId="5A326E39" w14:textId="77777777" w:rsidTr="00C2080B">
        <w:trPr>
          <w:trHeight w:val="397"/>
        </w:trPr>
        <w:tc>
          <w:tcPr>
            <w:tcW w:w="3870" w:type="dxa"/>
            <w:tcBorders>
              <w:top w:val="nil"/>
              <w:left w:val="nil"/>
              <w:bottom w:val="nil"/>
              <w:right w:val="nil"/>
            </w:tcBorders>
            <w:shd w:val="clear" w:color="auto" w:fill="auto"/>
            <w:noWrap/>
            <w:vAlign w:val="bottom"/>
            <w:hideMark/>
          </w:tcPr>
          <w:p w14:paraId="3DCF281F" w14:textId="77777777" w:rsidR="00C2080B" w:rsidRPr="00A564D4" w:rsidRDefault="00C2080B" w:rsidP="00C2080B">
            <w:pPr>
              <w:jc w:val="center"/>
              <w:rPr>
                <w:sz w:val="28"/>
                <w:szCs w:val="28"/>
              </w:rPr>
            </w:pPr>
          </w:p>
        </w:tc>
        <w:tc>
          <w:tcPr>
            <w:tcW w:w="2858" w:type="dxa"/>
            <w:gridSpan w:val="2"/>
            <w:tcBorders>
              <w:top w:val="nil"/>
              <w:left w:val="nil"/>
              <w:right w:val="nil"/>
            </w:tcBorders>
            <w:shd w:val="clear" w:color="auto" w:fill="auto"/>
            <w:noWrap/>
            <w:vAlign w:val="bottom"/>
            <w:hideMark/>
          </w:tcPr>
          <w:p w14:paraId="4F430467" w14:textId="6B5E8641" w:rsidR="00C2080B" w:rsidRPr="00A564D4" w:rsidRDefault="00C2080B" w:rsidP="00C2080B">
            <w:pPr>
              <w:pBdr>
                <w:bottom w:val="single" w:sz="6" w:space="1" w:color="auto"/>
              </w:pBdr>
              <w:jc w:val="center"/>
              <w:rPr>
                <w:sz w:val="28"/>
                <w:szCs w:val="28"/>
              </w:rPr>
            </w:pPr>
            <w:r w:rsidRPr="00A564D4">
              <w:rPr>
                <w:sz w:val="28"/>
                <w:szCs w:val="28"/>
              </w:rPr>
              <w:t>Consolidated financial statements</w:t>
            </w:r>
          </w:p>
        </w:tc>
        <w:tc>
          <w:tcPr>
            <w:tcW w:w="2902" w:type="dxa"/>
            <w:gridSpan w:val="3"/>
            <w:tcBorders>
              <w:top w:val="nil"/>
              <w:left w:val="nil"/>
              <w:right w:val="nil"/>
            </w:tcBorders>
            <w:vAlign w:val="bottom"/>
          </w:tcPr>
          <w:p w14:paraId="590CC6C6" w14:textId="51F68F21" w:rsidR="00C2080B" w:rsidRPr="00E046A0" w:rsidRDefault="00E2168B" w:rsidP="00C2080B">
            <w:pPr>
              <w:pBdr>
                <w:bottom w:val="single" w:sz="6" w:space="1" w:color="auto"/>
              </w:pBdr>
              <w:jc w:val="center"/>
              <w:rPr>
                <w:sz w:val="28"/>
                <w:szCs w:val="28"/>
                <w:cs/>
              </w:rPr>
            </w:pPr>
            <w:r w:rsidRPr="00A564D4">
              <w:rPr>
                <w:sz w:val="28"/>
                <w:szCs w:val="28"/>
              </w:rPr>
              <w:t>Separate financial statements</w:t>
            </w:r>
          </w:p>
        </w:tc>
      </w:tr>
      <w:tr w:rsidR="0002169D" w:rsidRPr="00A564D4" w14:paraId="0629DB0F" w14:textId="77777777" w:rsidTr="00C2080B">
        <w:trPr>
          <w:trHeight w:val="397"/>
        </w:trPr>
        <w:tc>
          <w:tcPr>
            <w:tcW w:w="3870" w:type="dxa"/>
            <w:tcBorders>
              <w:top w:val="nil"/>
              <w:left w:val="nil"/>
              <w:bottom w:val="nil"/>
              <w:right w:val="nil"/>
            </w:tcBorders>
            <w:shd w:val="clear" w:color="auto" w:fill="auto"/>
            <w:noWrap/>
            <w:vAlign w:val="bottom"/>
            <w:hideMark/>
          </w:tcPr>
          <w:p w14:paraId="5BBB67CF" w14:textId="77777777" w:rsidR="0002169D" w:rsidRPr="00A564D4" w:rsidRDefault="0002169D" w:rsidP="0002169D">
            <w:pPr>
              <w:jc w:val="center"/>
              <w:rPr>
                <w:sz w:val="28"/>
                <w:szCs w:val="28"/>
              </w:rPr>
            </w:pPr>
          </w:p>
        </w:tc>
        <w:tc>
          <w:tcPr>
            <w:tcW w:w="1440" w:type="dxa"/>
            <w:tcBorders>
              <w:top w:val="nil"/>
              <w:left w:val="nil"/>
            </w:tcBorders>
            <w:shd w:val="clear" w:color="auto" w:fill="auto"/>
            <w:noWrap/>
            <w:hideMark/>
          </w:tcPr>
          <w:p w14:paraId="3F8A47A4" w14:textId="1C8F8568" w:rsidR="0002169D" w:rsidRPr="00A564D4" w:rsidRDefault="0002169D" w:rsidP="0002169D">
            <w:pPr>
              <w:pBdr>
                <w:bottom w:val="single" w:sz="6" w:space="1" w:color="auto"/>
              </w:pBdr>
              <w:jc w:val="center"/>
              <w:rPr>
                <w:sz w:val="28"/>
                <w:szCs w:val="28"/>
              </w:rPr>
            </w:pPr>
            <w:r w:rsidRPr="00A564D4">
              <w:rPr>
                <w:sz w:val="28"/>
                <w:szCs w:val="28"/>
              </w:rPr>
              <w:t>2019</w:t>
            </w:r>
          </w:p>
        </w:tc>
        <w:tc>
          <w:tcPr>
            <w:tcW w:w="1440" w:type="dxa"/>
            <w:gridSpan w:val="2"/>
            <w:tcBorders>
              <w:top w:val="nil"/>
            </w:tcBorders>
            <w:shd w:val="clear" w:color="auto" w:fill="auto"/>
          </w:tcPr>
          <w:p w14:paraId="36EB3772" w14:textId="489A1388" w:rsidR="0002169D" w:rsidRPr="00A564D4" w:rsidRDefault="0002169D" w:rsidP="0002169D">
            <w:pPr>
              <w:pBdr>
                <w:bottom w:val="single" w:sz="6" w:space="1" w:color="auto"/>
              </w:pBdr>
              <w:jc w:val="center"/>
              <w:rPr>
                <w:sz w:val="28"/>
                <w:szCs w:val="28"/>
              </w:rPr>
            </w:pPr>
            <w:r w:rsidRPr="00A564D4">
              <w:rPr>
                <w:sz w:val="28"/>
                <w:szCs w:val="28"/>
              </w:rPr>
              <w:t>2018</w:t>
            </w:r>
          </w:p>
        </w:tc>
        <w:tc>
          <w:tcPr>
            <w:tcW w:w="1440" w:type="dxa"/>
            <w:tcBorders>
              <w:top w:val="nil"/>
            </w:tcBorders>
            <w:shd w:val="clear" w:color="auto" w:fill="auto"/>
            <w:noWrap/>
            <w:hideMark/>
          </w:tcPr>
          <w:p w14:paraId="78BAD439" w14:textId="512D109A" w:rsidR="0002169D" w:rsidRPr="00A564D4" w:rsidRDefault="0002169D" w:rsidP="0002169D">
            <w:pPr>
              <w:pBdr>
                <w:bottom w:val="single" w:sz="6" w:space="1" w:color="auto"/>
              </w:pBdr>
              <w:jc w:val="center"/>
              <w:rPr>
                <w:sz w:val="28"/>
                <w:szCs w:val="28"/>
              </w:rPr>
            </w:pPr>
            <w:r w:rsidRPr="00A564D4">
              <w:rPr>
                <w:sz w:val="28"/>
                <w:szCs w:val="28"/>
              </w:rPr>
              <w:t>2019</w:t>
            </w:r>
          </w:p>
        </w:tc>
        <w:tc>
          <w:tcPr>
            <w:tcW w:w="1440" w:type="dxa"/>
            <w:tcBorders>
              <w:top w:val="nil"/>
              <w:right w:val="nil"/>
            </w:tcBorders>
            <w:shd w:val="clear" w:color="auto" w:fill="auto"/>
          </w:tcPr>
          <w:p w14:paraId="326C774F" w14:textId="41438F67" w:rsidR="0002169D" w:rsidRPr="00A564D4" w:rsidRDefault="0002169D" w:rsidP="0002169D">
            <w:pPr>
              <w:pBdr>
                <w:bottom w:val="single" w:sz="6" w:space="1" w:color="auto"/>
              </w:pBdr>
              <w:jc w:val="center"/>
              <w:rPr>
                <w:sz w:val="28"/>
                <w:szCs w:val="28"/>
              </w:rPr>
            </w:pPr>
            <w:r w:rsidRPr="00A564D4">
              <w:rPr>
                <w:sz w:val="28"/>
                <w:szCs w:val="28"/>
              </w:rPr>
              <w:t>2018</w:t>
            </w:r>
          </w:p>
        </w:tc>
      </w:tr>
      <w:tr w:rsidR="004A1C25" w:rsidRPr="00A564D4" w14:paraId="662AE6AF" w14:textId="77777777" w:rsidTr="009B1CE9">
        <w:trPr>
          <w:trHeight w:val="369"/>
        </w:trPr>
        <w:tc>
          <w:tcPr>
            <w:tcW w:w="3870" w:type="dxa"/>
            <w:tcBorders>
              <w:top w:val="nil"/>
              <w:left w:val="nil"/>
              <w:bottom w:val="nil"/>
              <w:right w:val="nil"/>
            </w:tcBorders>
            <w:shd w:val="clear" w:color="auto" w:fill="auto"/>
            <w:noWrap/>
            <w:vAlign w:val="bottom"/>
          </w:tcPr>
          <w:p w14:paraId="0EC57B42" w14:textId="32BAAF0E" w:rsidR="004A1C25" w:rsidRPr="00E046A0" w:rsidRDefault="004A1C25" w:rsidP="004A1C25">
            <w:pPr>
              <w:jc w:val="left"/>
              <w:rPr>
                <w:b/>
                <w:bCs/>
                <w:sz w:val="28"/>
                <w:szCs w:val="28"/>
                <w:cs/>
              </w:rPr>
            </w:pPr>
            <w:r w:rsidRPr="00A564D4">
              <w:rPr>
                <w:rFonts w:eastAsia="Cordia New"/>
                <w:b/>
                <w:bCs/>
                <w:sz w:val="28"/>
                <w:szCs w:val="28"/>
                <w:lang w:eastAsia="th-TH"/>
              </w:rPr>
              <w:t xml:space="preserve">Beginning balance of the </w:t>
            </w:r>
            <w:r>
              <w:rPr>
                <w:rFonts w:eastAsia="Cordia New"/>
                <w:b/>
                <w:bCs/>
                <w:sz w:val="28"/>
                <w:szCs w:val="28"/>
                <w:lang w:eastAsia="th-TH"/>
              </w:rPr>
              <w:t>years</w:t>
            </w:r>
          </w:p>
        </w:tc>
        <w:tc>
          <w:tcPr>
            <w:tcW w:w="1440" w:type="dxa"/>
            <w:tcBorders>
              <w:left w:val="nil"/>
              <w:bottom w:val="nil"/>
            </w:tcBorders>
            <w:shd w:val="clear" w:color="auto" w:fill="auto"/>
            <w:noWrap/>
            <w:vAlign w:val="bottom"/>
          </w:tcPr>
          <w:p w14:paraId="49165E47" w14:textId="5B88B9DB" w:rsidR="004A1C25" w:rsidRPr="00A564D4" w:rsidRDefault="004A1C25" w:rsidP="004A1C25">
            <w:pPr>
              <w:tabs>
                <w:tab w:val="decimal" w:pos="1219"/>
              </w:tabs>
              <w:rPr>
                <w:sz w:val="28"/>
                <w:szCs w:val="28"/>
              </w:rPr>
            </w:pPr>
            <w:r w:rsidRPr="00BF455A">
              <w:rPr>
                <w:sz w:val="28"/>
                <w:szCs w:val="28"/>
              </w:rPr>
              <w:t>3,844,907,291</w:t>
            </w:r>
          </w:p>
        </w:tc>
        <w:tc>
          <w:tcPr>
            <w:tcW w:w="1440" w:type="dxa"/>
            <w:gridSpan w:val="2"/>
            <w:tcBorders>
              <w:bottom w:val="nil"/>
            </w:tcBorders>
            <w:shd w:val="clear" w:color="auto" w:fill="auto"/>
            <w:noWrap/>
            <w:vAlign w:val="bottom"/>
          </w:tcPr>
          <w:p w14:paraId="7A2BB8AF" w14:textId="17EF5BA2" w:rsidR="004A1C25" w:rsidRPr="00E046A0" w:rsidRDefault="004A1C25" w:rsidP="004A1C25">
            <w:pPr>
              <w:pStyle w:val="a0"/>
              <w:tabs>
                <w:tab w:val="decimal" w:pos="1219"/>
              </w:tabs>
              <w:ind w:right="-72"/>
              <w:rPr>
                <w:rFonts w:ascii="Angsana New" w:hAnsi="Angsana New"/>
                <w:b w:val="0"/>
                <w:bCs w:val="0"/>
                <w:cs/>
                <w:lang w:val="en-US"/>
              </w:rPr>
            </w:pPr>
            <w:r w:rsidRPr="00BF455A">
              <w:rPr>
                <w:rFonts w:ascii="Angsana New" w:hAnsi="Angsana New"/>
                <w:b w:val="0"/>
                <w:bCs w:val="0"/>
                <w:lang w:val="en-US"/>
              </w:rPr>
              <w:t>3,811,372,702</w:t>
            </w:r>
          </w:p>
        </w:tc>
        <w:tc>
          <w:tcPr>
            <w:tcW w:w="1440" w:type="dxa"/>
            <w:tcBorders>
              <w:bottom w:val="nil"/>
            </w:tcBorders>
            <w:shd w:val="clear" w:color="auto" w:fill="auto"/>
            <w:vAlign w:val="bottom"/>
          </w:tcPr>
          <w:p w14:paraId="7A590B2E" w14:textId="5F031C2C" w:rsidR="004A1C25" w:rsidRPr="00A564D4" w:rsidRDefault="004A1C25" w:rsidP="004A1C25">
            <w:pPr>
              <w:tabs>
                <w:tab w:val="decimal" w:pos="1219"/>
              </w:tabs>
              <w:rPr>
                <w:sz w:val="28"/>
                <w:szCs w:val="28"/>
              </w:rPr>
            </w:pPr>
            <w:r w:rsidRPr="00B06E3F">
              <w:rPr>
                <w:sz w:val="28"/>
                <w:szCs w:val="28"/>
              </w:rPr>
              <w:t>3,600,423,611</w:t>
            </w:r>
          </w:p>
        </w:tc>
        <w:tc>
          <w:tcPr>
            <w:tcW w:w="1440" w:type="dxa"/>
            <w:tcBorders>
              <w:bottom w:val="nil"/>
              <w:right w:val="nil"/>
            </w:tcBorders>
            <w:shd w:val="clear" w:color="auto" w:fill="auto"/>
            <w:vAlign w:val="bottom"/>
          </w:tcPr>
          <w:p w14:paraId="450EDC6C" w14:textId="1EB4C717" w:rsidR="004A1C25" w:rsidRPr="00A564D4" w:rsidRDefault="004A1C25" w:rsidP="004A1C25">
            <w:pPr>
              <w:pStyle w:val="a0"/>
              <w:tabs>
                <w:tab w:val="decimal" w:pos="1219"/>
              </w:tabs>
              <w:ind w:right="-72"/>
              <w:rPr>
                <w:rFonts w:ascii="Angsana New" w:hAnsi="Angsana New"/>
                <w:b w:val="0"/>
                <w:bCs w:val="0"/>
                <w:lang w:val="en-US"/>
              </w:rPr>
            </w:pPr>
            <w:r w:rsidRPr="00BF455A">
              <w:rPr>
                <w:rFonts w:ascii="Angsana New" w:hAnsi="Angsana New"/>
                <w:b w:val="0"/>
                <w:bCs w:val="0"/>
                <w:lang w:val="en-US"/>
              </w:rPr>
              <w:t>3,589,091,911</w:t>
            </w:r>
          </w:p>
        </w:tc>
      </w:tr>
      <w:tr w:rsidR="004A1C25" w:rsidRPr="00A564D4" w14:paraId="34734972" w14:textId="77777777" w:rsidTr="009B1CE9">
        <w:trPr>
          <w:trHeight w:val="369"/>
        </w:trPr>
        <w:tc>
          <w:tcPr>
            <w:tcW w:w="3870" w:type="dxa"/>
            <w:tcBorders>
              <w:top w:val="nil"/>
              <w:left w:val="nil"/>
              <w:bottom w:val="nil"/>
              <w:right w:val="nil"/>
            </w:tcBorders>
            <w:shd w:val="clear" w:color="auto" w:fill="auto"/>
            <w:noWrap/>
            <w:vAlign w:val="bottom"/>
          </w:tcPr>
          <w:p w14:paraId="16E0C468" w14:textId="5ECF7819" w:rsidR="004A1C25" w:rsidRPr="00E046A0" w:rsidRDefault="004A1C25" w:rsidP="004A1C25">
            <w:pPr>
              <w:jc w:val="left"/>
              <w:rPr>
                <w:b/>
                <w:bCs/>
                <w:sz w:val="28"/>
                <w:szCs w:val="28"/>
                <w:cs/>
              </w:rPr>
            </w:pPr>
            <w:r w:rsidRPr="00A564D4">
              <w:rPr>
                <w:sz w:val="28"/>
                <w:szCs w:val="28"/>
                <w:lang w:val="en-GB"/>
              </w:rPr>
              <w:t xml:space="preserve">Additions during the </w:t>
            </w:r>
            <w:r>
              <w:rPr>
                <w:sz w:val="28"/>
                <w:szCs w:val="28"/>
                <w:lang w:val="en-GB"/>
              </w:rPr>
              <w:t>years</w:t>
            </w:r>
          </w:p>
        </w:tc>
        <w:tc>
          <w:tcPr>
            <w:tcW w:w="1440" w:type="dxa"/>
            <w:tcBorders>
              <w:left w:val="nil"/>
              <w:bottom w:val="nil"/>
            </w:tcBorders>
            <w:shd w:val="clear" w:color="auto" w:fill="auto"/>
            <w:noWrap/>
            <w:vAlign w:val="bottom"/>
          </w:tcPr>
          <w:p w14:paraId="47DB94C9" w14:textId="663A554F" w:rsidR="004A1C25" w:rsidRPr="00A564D4" w:rsidRDefault="004A1C25" w:rsidP="004A1C25">
            <w:pPr>
              <w:tabs>
                <w:tab w:val="decimal" w:pos="1219"/>
              </w:tabs>
              <w:rPr>
                <w:sz w:val="28"/>
                <w:szCs w:val="28"/>
              </w:rPr>
            </w:pPr>
            <w:r w:rsidRPr="00BF455A">
              <w:rPr>
                <w:sz w:val="28"/>
                <w:szCs w:val="28"/>
              </w:rPr>
              <w:t>218,680,000</w:t>
            </w:r>
          </w:p>
        </w:tc>
        <w:tc>
          <w:tcPr>
            <w:tcW w:w="1440" w:type="dxa"/>
            <w:gridSpan w:val="2"/>
            <w:tcBorders>
              <w:bottom w:val="nil"/>
            </w:tcBorders>
            <w:shd w:val="clear" w:color="auto" w:fill="auto"/>
            <w:noWrap/>
            <w:vAlign w:val="bottom"/>
          </w:tcPr>
          <w:p w14:paraId="4DE7B60A" w14:textId="60BDDF27"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2,348,428,046</w:t>
            </w:r>
          </w:p>
        </w:tc>
        <w:tc>
          <w:tcPr>
            <w:tcW w:w="1440" w:type="dxa"/>
            <w:tcBorders>
              <w:bottom w:val="nil"/>
            </w:tcBorders>
            <w:shd w:val="clear" w:color="auto" w:fill="auto"/>
            <w:vAlign w:val="bottom"/>
          </w:tcPr>
          <w:p w14:paraId="4D3F815D" w14:textId="3B5F7ADF" w:rsidR="004A1C25" w:rsidRPr="00A564D4" w:rsidRDefault="004A1C25" w:rsidP="004A1C25">
            <w:pPr>
              <w:tabs>
                <w:tab w:val="decimal" w:pos="1219"/>
              </w:tabs>
              <w:rPr>
                <w:sz w:val="28"/>
                <w:szCs w:val="28"/>
              </w:rPr>
            </w:pPr>
            <w:r w:rsidRPr="00B06E3F">
              <w:rPr>
                <w:sz w:val="28"/>
                <w:szCs w:val="28"/>
              </w:rPr>
              <w:t>129,000,000</w:t>
            </w:r>
          </w:p>
        </w:tc>
        <w:tc>
          <w:tcPr>
            <w:tcW w:w="1440" w:type="dxa"/>
            <w:tcBorders>
              <w:bottom w:val="nil"/>
              <w:right w:val="nil"/>
            </w:tcBorders>
            <w:shd w:val="clear" w:color="auto" w:fill="auto"/>
            <w:vAlign w:val="bottom"/>
          </w:tcPr>
          <w:p w14:paraId="18529D90" w14:textId="7B702B9A"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2,145,482,916</w:t>
            </w:r>
          </w:p>
        </w:tc>
      </w:tr>
      <w:tr w:rsidR="004A1C25" w:rsidRPr="00A564D4" w14:paraId="4FBA7CD6" w14:textId="77777777" w:rsidTr="009B1CE9">
        <w:trPr>
          <w:trHeight w:val="369"/>
        </w:trPr>
        <w:tc>
          <w:tcPr>
            <w:tcW w:w="3870" w:type="dxa"/>
            <w:tcBorders>
              <w:top w:val="nil"/>
              <w:left w:val="nil"/>
              <w:bottom w:val="nil"/>
              <w:right w:val="nil"/>
            </w:tcBorders>
            <w:shd w:val="clear" w:color="auto" w:fill="auto"/>
            <w:noWrap/>
            <w:vAlign w:val="bottom"/>
          </w:tcPr>
          <w:p w14:paraId="45D573BB" w14:textId="0D780610" w:rsidR="004A1C25" w:rsidRPr="00E046A0" w:rsidRDefault="004A1C25" w:rsidP="004A1C25">
            <w:pPr>
              <w:jc w:val="left"/>
              <w:rPr>
                <w:sz w:val="28"/>
                <w:szCs w:val="28"/>
                <w:cs/>
              </w:rPr>
            </w:pPr>
            <w:r w:rsidRPr="00A564D4">
              <w:rPr>
                <w:sz w:val="28"/>
                <w:szCs w:val="28"/>
                <w:lang w:val="en-GB"/>
              </w:rPr>
              <w:t xml:space="preserve">Repayments during the </w:t>
            </w:r>
            <w:r>
              <w:rPr>
                <w:sz w:val="28"/>
                <w:szCs w:val="28"/>
                <w:lang w:val="en-GB"/>
              </w:rPr>
              <w:t>years</w:t>
            </w:r>
          </w:p>
        </w:tc>
        <w:tc>
          <w:tcPr>
            <w:tcW w:w="1440" w:type="dxa"/>
            <w:tcBorders>
              <w:left w:val="nil"/>
              <w:bottom w:val="nil"/>
            </w:tcBorders>
            <w:shd w:val="clear" w:color="auto" w:fill="auto"/>
            <w:noWrap/>
            <w:vAlign w:val="bottom"/>
          </w:tcPr>
          <w:p w14:paraId="28C59431" w14:textId="23C275DD" w:rsidR="004A1C25" w:rsidRPr="00A564D4" w:rsidRDefault="004A1C25" w:rsidP="004A1C25">
            <w:pPr>
              <w:tabs>
                <w:tab w:val="decimal" w:pos="1219"/>
              </w:tabs>
              <w:rPr>
                <w:sz w:val="28"/>
                <w:szCs w:val="28"/>
              </w:rPr>
            </w:pPr>
            <w:r>
              <w:rPr>
                <w:sz w:val="28"/>
                <w:szCs w:val="28"/>
              </w:rPr>
              <w:t>(639</w:t>
            </w:r>
            <w:r w:rsidRPr="007D24C2">
              <w:rPr>
                <w:sz w:val="28"/>
                <w:szCs w:val="28"/>
              </w:rPr>
              <w:t>,480,275)</w:t>
            </w:r>
          </w:p>
        </w:tc>
        <w:tc>
          <w:tcPr>
            <w:tcW w:w="1440" w:type="dxa"/>
            <w:gridSpan w:val="2"/>
            <w:tcBorders>
              <w:bottom w:val="nil"/>
            </w:tcBorders>
            <w:shd w:val="clear" w:color="auto" w:fill="auto"/>
            <w:noWrap/>
            <w:vAlign w:val="bottom"/>
          </w:tcPr>
          <w:p w14:paraId="3ED2EBAD" w14:textId="36C9F5AD"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(2,544,617,326)</w:t>
            </w:r>
          </w:p>
        </w:tc>
        <w:tc>
          <w:tcPr>
            <w:tcW w:w="1440" w:type="dxa"/>
            <w:tcBorders>
              <w:bottom w:val="nil"/>
            </w:tcBorders>
            <w:shd w:val="clear" w:color="auto" w:fill="auto"/>
            <w:vAlign w:val="bottom"/>
          </w:tcPr>
          <w:p w14:paraId="3CA81773" w14:textId="22D43F75" w:rsidR="004A1C25" w:rsidRPr="00A564D4" w:rsidRDefault="004A1C25" w:rsidP="004A1C25">
            <w:pPr>
              <w:tabs>
                <w:tab w:val="decimal" w:pos="1219"/>
              </w:tabs>
              <w:rPr>
                <w:sz w:val="28"/>
                <w:szCs w:val="28"/>
              </w:rPr>
            </w:pPr>
            <w:r>
              <w:rPr>
                <w:sz w:val="28"/>
                <w:szCs w:val="28"/>
              </w:rPr>
              <w:t>(584,480,275)</w:t>
            </w:r>
          </w:p>
        </w:tc>
        <w:tc>
          <w:tcPr>
            <w:tcW w:w="1440" w:type="dxa"/>
            <w:tcBorders>
              <w:bottom w:val="nil"/>
              <w:right w:val="nil"/>
            </w:tcBorders>
            <w:shd w:val="clear" w:color="auto" w:fill="auto"/>
            <w:vAlign w:val="bottom"/>
          </w:tcPr>
          <w:p w14:paraId="17987B2F" w14:textId="001DBD95" w:rsidR="004A1C25" w:rsidRPr="00E046A0" w:rsidRDefault="004A1C25" w:rsidP="004A1C25">
            <w:pPr>
              <w:pStyle w:val="a0"/>
              <w:tabs>
                <w:tab w:val="decimal" w:pos="1219"/>
              </w:tabs>
              <w:ind w:right="-72"/>
              <w:rPr>
                <w:rFonts w:ascii="Angsana New" w:hAnsi="Angsana New"/>
                <w:b w:val="0"/>
                <w:bCs w:val="0"/>
                <w:cs/>
                <w:lang w:val="en-US"/>
              </w:rPr>
            </w:pPr>
            <w:r w:rsidRPr="00BF455A">
              <w:rPr>
                <w:rFonts w:ascii="Angsana New" w:hAnsi="Angsana New"/>
                <w:b w:val="0"/>
                <w:bCs w:val="0"/>
                <w:lang w:val="en-US"/>
              </w:rPr>
              <w:t>(2,291,167,326)</w:t>
            </w:r>
          </w:p>
        </w:tc>
      </w:tr>
      <w:tr w:rsidR="004A1C25" w:rsidRPr="00A564D4" w14:paraId="7B879399" w14:textId="77777777" w:rsidTr="009B1CE9">
        <w:trPr>
          <w:trHeight w:val="369"/>
        </w:trPr>
        <w:tc>
          <w:tcPr>
            <w:tcW w:w="3870" w:type="dxa"/>
            <w:tcBorders>
              <w:top w:val="nil"/>
              <w:left w:val="nil"/>
              <w:bottom w:val="nil"/>
              <w:right w:val="nil"/>
            </w:tcBorders>
            <w:shd w:val="clear" w:color="auto" w:fill="auto"/>
            <w:noWrap/>
            <w:vAlign w:val="bottom"/>
          </w:tcPr>
          <w:p w14:paraId="3FA0652B" w14:textId="739C073C" w:rsidR="004A1C25" w:rsidRPr="00A564D4" w:rsidRDefault="004A1C25" w:rsidP="00C92576">
            <w:pPr>
              <w:ind w:left="170" w:hanging="170"/>
              <w:jc w:val="left"/>
              <w:rPr>
                <w:sz w:val="28"/>
                <w:szCs w:val="28"/>
                <w:lang w:val="en-GB"/>
              </w:rPr>
            </w:pPr>
            <w:r>
              <w:rPr>
                <w:sz w:val="28"/>
                <w:szCs w:val="28"/>
                <w:lang w:val="en-GB"/>
              </w:rPr>
              <w:t>D</w:t>
            </w:r>
            <w:r w:rsidRPr="00B56068">
              <w:rPr>
                <w:sz w:val="28"/>
                <w:szCs w:val="28"/>
                <w:lang w:val="en-GB"/>
              </w:rPr>
              <w:t>ebt settlement</w:t>
            </w:r>
            <w:r w:rsidR="00C92576">
              <w:rPr>
                <w:sz w:val="28"/>
                <w:szCs w:val="28"/>
                <w:lang w:val="en-GB"/>
              </w:rPr>
              <w:t xml:space="preserve"> </w:t>
            </w:r>
            <w:r>
              <w:rPr>
                <w:sz w:val="28"/>
                <w:szCs w:val="28"/>
                <w:lang w:val="en-GB"/>
              </w:rPr>
              <w:t>by forcing investment property (Note 11.5)</w:t>
            </w:r>
          </w:p>
        </w:tc>
        <w:tc>
          <w:tcPr>
            <w:tcW w:w="1440" w:type="dxa"/>
            <w:tcBorders>
              <w:left w:val="nil"/>
              <w:bottom w:val="nil"/>
            </w:tcBorders>
            <w:shd w:val="clear" w:color="auto" w:fill="auto"/>
            <w:noWrap/>
            <w:vAlign w:val="bottom"/>
          </w:tcPr>
          <w:p w14:paraId="0755F7E5" w14:textId="36CA5301" w:rsidR="004A1C25" w:rsidRPr="00B56068" w:rsidRDefault="004A1C25" w:rsidP="004A1C25">
            <w:pPr>
              <w:tabs>
                <w:tab w:val="decimal" w:pos="1219"/>
              </w:tabs>
              <w:rPr>
                <w:sz w:val="28"/>
                <w:szCs w:val="28"/>
                <w:lang w:val="en-GB"/>
              </w:rPr>
            </w:pPr>
            <w:r>
              <w:rPr>
                <w:sz w:val="28"/>
                <w:szCs w:val="28"/>
              </w:rPr>
              <w:t>(446,500,000)</w:t>
            </w:r>
          </w:p>
        </w:tc>
        <w:tc>
          <w:tcPr>
            <w:tcW w:w="1440" w:type="dxa"/>
            <w:gridSpan w:val="2"/>
            <w:tcBorders>
              <w:bottom w:val="nil"/>
            </w:tcBorders>
            <w:shd w:val="clear" w:color="auto" w:fill="auto"/>
            <w:noWrap/>
            <w:vAlign w:val="bottom"/>
          </w:tcPr>
          <w:p w14:paraId="0813B46F" w14:textId="2AF831C2" w:rsidR="004A1C25" w:rsidRPr="00BF455A" w:rsidRDefault="004A1C25" w:rsidP="004A1C25">
            <w:pPr>
              <w:pStyle w:val="a0"/>
              <w:tabs>
                <w:tab w:val="decimal" w:pos="1219"/>
              </w:tabs>
              <w:ind w:right="-72"/>
              <w:rPr>
                <w:rFonts w:ascii="Angsana New" w:hAnsi="Angsana New"/>
                <w:b w:val="0"/>
                <w:bCs w:val="0"/>
                <w:lang w:val="en-GB"/>
              </w:rPr>
            </w:pPr>
            <w:r>
              <w:rPr>
                <w:rFonts w:ascii="Angsana New" w:hAnsi="Angsana New"/>
                <w:b w:val="0"/>
                <w:bCs w:val="0"/>
                <w:lang w:val="en-GB"/>
              </w:rPr>
              <w:t>-</w:t>
            </w:r>
          </w:p>
        </w:tc>
        <w:tc>
          <w:tcPr>
            <w:tcW w:w="1440" w:type="dxa"/>
            <w:tcBorders>
              <w:bottom w:val="nil"/>
            </w:tcBorders>
            <w:shd w:val="clear" w:color="auto" w:fill="auto"/>
            <w:vAlign w:val="bottom"/>
          </w:tcPr>
          <w:p w14:paraId="76FDA830" w14:textId="37117082" w:rsidR="004A1C25" w:rsidRDefault="004A1C25" w:rsidP="004A1C25">
            <w:pPr>
              <w:tabs>
                <w:tab w:val="decimal" w:pos="1219"/>
              </w:tabs>
              <w:rPr>
                <w:sz w:val="28"/>
                <w:szCs w:val="28"/>
              </w:rPr>
            </w:pPr>
            <w:r>
              <w:rPr>
                <w:sz w:val="28"/>
                <w:szCs w:val="28"/>
              </w:rPr>
              <w:t>-</w:t>
            </w:r>
          </w:p>
        </w:tc>
        <w:tc>
          <w:tcPr>
            <w:tcW w:w="1440" w:type="dxa"/>
            <w:tcBorders>
              <w:bottom w:val="nil"/>
              <w:right w:val="nil"/>
            </w:tcBorders>
            <w:shd w:val="clear" w:color="auto" w:fill="auto"/>
            <w:vAlign w:val="bottom"/>
          </w:tcPr>
          <w:p w14:paraId="7C2A3D88" w14:textId="6E2F15F5" w:rsidR="004A1C25" w:rsidRPr="00BF455A" w:rsidRDefault="004A1C25" w:rsidP="004A1C25">
            <w:pPr>
              <w:pStyle w:val="a0"/>
              <w:tabs>
                <w:tab w:val="decimal" w:pos="1219"/>
              </w:tabs>
              <w:ind w:right="-72"/>
              <w:rPr>
                <w:rFonts w:ascii="Angsana New" w:hAnsi="Angsana New"/>
                <w:b w:val="0"/>
                <w:bCs w:val="0"/>
                <w:lang w:val="en-US"/>
              </w:rPr>
            </w:pPr>
            <w:r>
              <w:rPr>
                <w:rFonts w:ascii="Angsana New" w:hAnsi="Angsana New"/>
                <w:b w:val="0"/>
                <w:bCs w:val="0"/>
                <w:lang w:val="en-US"/>
              </w:rPr>
              <w:t>-</w:t>
            </w:r>
          </w:p>
        </w:tc>
      </w:tr>
      <w:tr w:rsidR="004A1C25" w:rsidRPr="00A564D4" w14:paraId="6B17F799" w14:textId="77777777" w:rsidTr="009B1CE9">
        <w:trPr>
          <w:trHeight w:val="369"/>
        </w:trPr>
        <w:tc>
          <w:tcPr>
            <w:tcW w:w="3870" w:type="dxa"/>
            <w:tcBorders>
              <w:top w:val="nil"/>
              <w:left w:val="nil"/>
              <w:bottom w:val="nil"/>
              <w:right w:val="nil"/>
            </w:tcBorders>
            <w:shd w:val="clear" w:color="auto" w:fill="auto"/>
            <w:noWrap/>
            <w:vAlign w:val="bottom"/>
          </w:tcPr>
          <w:p w14:paraId="6B4E8359" w14:textId="10FBEF1E" w:rsidR="004A1C25" w:rsidRPr="00A564D4" w:rsidRDefault="004A1C25" w:rsidP="004A1C25">
            <w:pPr>
              <w:ind w:left="170" w:hanging="170"/>
              <w:jc w:val="left"/>
              <w:rPr>
                <w:sz w:val="28"/>
                <w:szCs w:val="28"/>
                <w:lang w:val="en-GB"/>
              </w:rPr>
            </w:pPr>
            <w:r>
              <w:rPr>
                <w:sz w:val="28"/>
                <w:szCs w:val="28"/>
              </w:rPr>
              <w:t>Transfer to long</w:t>
            </w:r>
            <w:r w:rsidRPr="005C6E63">
              <w:rPr>
                <w:sz w:val="28"/>
                <w:szCs w:val="28"/>
              </w:rPr>
              <w:t>-term loans to related companies</w:t>
            </w:r>
            <w:r>
              <w:rPr>
                <w:sz w:val="28"/>
                <w:szCs w:val="28"/>
                <w:lang w:val="en-GB"/>
              </w:rPr>
              <w:t xml:space="preserve"> (Note 11.5)</w:t>
            </w:r>
          </w:p>
        </w:tc>
        <w:tc>
          <w:tcPr>
            <w:tcW w:w="1440" w:type="dxa"/>
            <w:tcBorders>
              <w:left w:val="nil"/>
              <w:bottom w:val="nil"/>
            </w:tcBorders>
            <w:shd w:val="clear" w:color="auto" w:fill="auto"/>
            <w:noWrap/>
            <w:vAlign w:val="bottom"/>
          </w:tcPr>
          <w:p w14:paraId="3E11D256" w14:textId="4D2E61EE" w:rsidR="004A1C25" w:rsidRDefault="004A1C25" w:rsidP="004A1C25">
            <w:pPr>
              <w:tabs>
                <w:tab w:val="decimal" w:pos="1219"/>
              </w:tabs>
              <w:rPr>
                <w:sz w:val="28"/>
                <w:szCs w:val="28"/>
              </w:rPr>
            </w:pPr>
            <w:r w:rsidRPr="00CE6A11">
              <w:rPr>
                <w:lang w:val="en-GB"/>
              </w:rPr>
              <w:t>-</w:t>
            </w:r>
          </w:p>
        </w:tc>
        <w:tc>
          <w:tcPr>
            <w:tcW w:w="1440" w:type="dxa"/>
            <w:gridSpan w:val="2"/>
            <w:tcBorders>
              <w:bottom w:val="nil"/>
            </w:tcBorders>
            <w:shd w:val="clear" w:color="auto" w:fill="auto"/>
            <w:noWrap/>
            <w:vAlign w:val="bottom"/>
          </w:tcPr>
          <w:p w14:paraId="4CBF0163" w14:textId="659995AB" w:rsidR="004A1C25" w:rsidRPr="00BF455A" w:rsidRDefault="004A1C25" w:rsidP="004A1C25">
            <w:pPr>
              <w:pStyle w:val="a0"/>
              <w:tabs>
                <w:tab w:val="decimal" w:pos="1219"/>
              </w:tabs>
              <w:ind w:right="-72"/>
              <w:rPr>
                <w:rFonts w:ascii="Angsana New" w:hAnsi="Angsana New"/>
                <w:b w:val="0"/>
                <w:bCs w:val="0"/>
                <w:lang w:val="en-GB"/>
              </w:rPr>
            </w:pPr>
            <w:r>
              <w:rPr>
                <w:rFonts w:ascii="Angsana New" w:hAnsi="Angsana New"/>
                <w:b w:val="0"/>
                <w:bCs w:val="0"/>
                <w:lang w:val="en-GB"/>
              </w:rPr>
              <w:t>-</w:t>
            </w:r>
          </w:p>
        </w:tc>
        <w:tc>
          <w:tcPr>
            <w:tcW w:w="1440" w:type="dxa"/>
            <w:tcBorders>
              <w:bottom w:val="nil"/>
            </w:tcBorders>
            <w:shd w:val="clear" w:color="auto" w:fill="auto"/>
            <w:vAlign w:val="bottom"/>
          </w:tcPr>
          <w:p w14:paraId="56A50C21" w14:textId="04B25EC6" w:rsidR="004A1C25" w:rsidRDefault="004A1C25" w:rsidP="004A1C25">
            <w:pPr>
              <w:tabs>
                <w:tab w:val="decimal" w:pos="1219"/>
              </w:tabs>
              <w:rPr>
                <w:sz w:val="28"/>
                <w:szCs w:val="28"/>
              </w:rPr>
            </w:pPr>
            <w:r>
              <w:rPr>
                <w:sz w:val="28"/>
                <w:szCs w:val="28"/>
              </w:rPr>
              <w:t>(446,500,000)</w:t>
            </w:r>
          </w:p>
        </w:tc>
        <w:tc>
          <w:tcPr>
            <w:tcW w:w="1440" w:type="dxa"/>
            <w:tcBorders>
              <w:bottom w:val="nil"/>
              <w:right w:val="nil"/>
            </w:tcBorders>
            <w:shd w:val="clear" w:color="auto" w:fill="auto"/>
            <w:vAlign w:val="bottom"/>
          </w:tcPr>
          <w:p w14:paraId="14CF2DAD" w14:textId="424C7823" w:rsidR="004A1C25" w:rsidRPr="00BF455A" w:rsidRDefault="004A1C25" w:rsidP="004A1C25">
            <w:pPr>
              <w:pStyle w:val="a0"/>
              <w:tabs>
                <w:tab w:val="decimal" w:pos="1219"/>
              </w:tabs>
              <w:ind w:right="-72"/>
              <w:rPr>
                <w:rFonts w:ascii="Angsana New" w:hAnsi="Angsana New"/>
                <w:b w:val="0"/>
                <w:bCs w:val="0"/>
                <w:lang w:val="en-US"/>
              </w:rPr>
            </w:pPr>
            <w:r>
              <w:rPr>
                <w:rFonts w:ascii="Angsana New" w:hAnsi="Angsana New"/>
                <w:b w:val="0"/>
                <w:bCs w:val="0"/>
                <w:lang w:val="en-US"/>
              </w:rPr>
              <w:t>-</w:t>
            </w:r>
          </w:p>
        </w:tc>
      </w:tr>
      <w:tr w:rsidR="004A1C25" w:rsidRPr="00A564D4" w14:paraId="48D46A86" w14:textId="77777777" w:rsidTr="009B1CE9">
        <w:trPr>
          <w:trHeight w:val="369"/>
        </w:trPr>
        <w:tc>
          <w:tcPr>
            <w:tcW w:w="3870" w:type="dxa"/>
            <w:tcBorders>
              <w:top w:val="nil"/>
              <w:left w:val="nil"/>
              <w:bottom w:val="nil"/>
              <w:right w:val="nil"/>
            </w:tcBorders>
            <w:shd w:val="clear" w:color="auto" w:fill="auto"/>
            <w:noWrap/>
            <w:vAlign w:val="bottom"/>
          </w:tcPr>
          <w:p w14:paraId="4053F183" w14:textId="5692F7F3" w:rsidR="004A1C25" w:rsidRPr="00E046A0" w:rsidRDefault="004A1C25" w:rsidP="004A1C25">
            <w:pPr>
              <w:jc w:val="left"/>
              <w:rPr>
                <w:sz w:val="28"/>
                <w:szCs w:val="28"/>
                <w:cs/>
              </w:rPr>
            </w:pPr>
            <w:r w:rsidRPr="00A564D4">
              <w:rPr>
                <w:sz w:val="28"/>
                <w:szCs w:val="28"/>
              </w:rPr>
              <w:t>Allowance for doubtful accounts</w:t>
            </w:r>
            <w:r w:rsidRPr="00A564D4">
              <w:rPr>
                <w:sz w:val="28"/>
                <w:szCs w:val="28"/>
                <w:lang w:val="en-GB"/>
              </w:rPr>
              <w:t xml:space="preserve"> during the </w:t>
            </w:r>
            <w:r>
              <w:rPr>
                <w:sz w:val="28"/>
                <w:szCs w:val="28"/>
                <w:lang w:val="en-GB"/>
              </w:rPr>
              <w:t>years</w:t>
            </w:r>
          </w:p>
        </w:tc>
        <w:tc>
          <w:tcPr>
            <w:tcW w:w="1440" w:type="dxa"/>
            <w:tcBorders>
              <w:left w:val="nil"/>
              <w:bottom w:val="nil"/>
            </w:tcBorders>
            <w:shd w:val="clear" w:color="auto" w:fill="auto"/>
            <w:noWrap/>
            <w:vAlign w:val="bottom"/>
          </w:tcPr>
          <w:p w14:paraId="6F650B46" w14:textId="2CAA54F5" w:rsidR="004A1C25" w:rsidRPr="00A564D4" w:rsidRDefault="004A1C25" w:rsidP="004A1C25">
            <w:pPr>
              <w:tabs>
                <w:tab w:val="decimal" w:pos="1219"/>
              </w:tabs>
              <w:rPr>
                <w:sz w:val="28"/>
                <w:szCs w:val="28"/>
              </w:rPr>
            </w:pPr>
            <w:r w:rsidRPr="006F16C9">
              <w:rPr>
                <w:sz w:val="28"/>
                <w:szCs w:val="28"/>
              </w:rPr>
              <w:t>(</w:t>
            </w:r>
            <w:r>
              <w:rPr>
                <w:sz w:val="28"/>
                <w:szCs w:val="28"/>
              </w:rPr>
              <w:t>136,318,012</w:t>
            </w:r>
            <w:r w:rsidRPr="006F16C9">
              <w:rPr>
                <w:sz w:val="28"/>
                <w:szCs w:val="28"/>
              </w:rPr>
              <w:t>)</w:t>
            </w:r>
          </w:p>
        </w:tc>
        <w:tc>
          <w:tcPr>
            <w:tcW w:w="1440" w:type="dxa"/>
            <w:gridSpan w:val="2"/>
            <w:tcBorders>
              <w:bottom w:val="nil"/>
            </w:tcBorders>
            <w:shd w:val="clear" w:color="auto" w:fill="auto"/>
            <w:noWrap/>
            <w:vAlign w:val="bottom"/>
          </w:tcPr>
          <w:p w14:paraId="126E70B9" w14:textId="5043CE35" w:rsidR="004A1C25" w:rsidRPr="00A564D4" w:rsidRDefault="004A1C25" w:rsidP="004A1C25">
            <w:pPr>
              <w:pStyle w:val="a0"/>
              <w:tabs>
                <w:tab w:val="decimal" w:pos="1219"/>
              </w:tabs>
              <w:ind w:right="-72"/>
              <w:rPr>
                <w:rFonts w:ascii="Angsana New" w:hAnsi="Angsana New"/>
                <w:b w:val="0"/>
                <w:bCs w:val="0"/>
                <w:lang w:val="en-US"/>
              </w:rPr>
            </w:pPr>
            <w:r w:rsidRPr="00BF455A">
              <w:rPr>
                <w:rFonts w:ascii="Angsana New" w:hAnsi="Angsana New"/>
                <w:b w:val="0"/>
                <w:bCs w:val="0"/>
                <w:lang w:val="en-US"/>
              </w:rPr>
              <w:t>-</w:t>
            </w:r>
          </w:p>
        </w:tc>
        <w:tc>
          <w:tcPr>
            <w:tcW w:w="1440" w:type="dxa"/>
            <w:tcBorders>
              <w:bottom w:val="nil"/>
            </w:tcBorders>
            <w:shd w:val="clear" w:color="auto" w:fill="auto"/>
            <w:vAlign w:val="bottom"/>
          </w:tcPr>
          <w:p w14:paraId="31E71916" w14:textId="4F57B8C7" w:rsidR="004A1C25" w:rsidRPr="00E046A0" w:rsidRDefault="004A1C25" w:rsidP="004A1C25">
            <w:pPr>
              <w:tabs>
                <w:tab w:val="decimal" w:pos="1219"/>
              </w:tabs>
              <w:rPr>
                <w:sz w:val="28"/>
                <w:szCs w:val="28"/>
                <w:cs/>
              </w:rPr>
            </w:pPr>
            <w:r w:rsidRPr="006F16C9">
              <w:rPr>
                <w:sz w:val="28"/>
                <w:szCs w:val="28"/>
              </w:rPr>
              <w:t>(73,883,274)</w:t>
            </w:r>
          </w:p>
        </w:tc>
        <w:tc>
          <w:tcPr>
            <w:tcW w:w="1440" w:type="dxa"/>
            <w:tcBorders>
              <w:bottom w:val="nil"/>
              <w:right w:val="nil"/>
            </w:tcBorders>
            <w:shd w:val="clear" w:color="auto" w:fill="auto"/>
            <w:vAlign w:val="bottom"/>
          </w:tcPr>
          <w:p w14:paraId="09BA3D75" w14:textId="24F487FC"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w:t>
            </w:r>
          </w:p>
        </w:tc>
      </w:tr>
      <w:tr w:rsidR="004A1C25" w:rsidRPr="00A564D4" w14:paraId="459033F8" w14:textId="77777777" w:rsidTr="009B1CE9">
        <w:trPr>
          <w:trHeight w:val="369"/>
        </w:trPr>
        <w:tc>
          <w:tcPr>
            <w:tcW w:w="3870" w:type="dxa"/>
            <w:tcBorders>
              <w:top w:val="nil"/>
              <w:left w:val="nil"/>
              <w:bottom w:val="nil"/>
              <w:right w:val="nil"/>
            </w:tcBorders>
            <w:shd w:val="clear" w:color="auto" w:fill="auto"/>
            <w:noWrap/>
            <w:vAlign w:val="bottom"/>
          </w:tcPr>
          <w:p w14:paraId="1807794A" w14:textId="127CC928" w:rsidR="004A1C25" w:rsidRPr="00E046A0" w:rsidRDefault="004A1C25" w:rsidP="004A1C25">
            <w:pPr>
              <w:jc w:val="left"/>
              <w:rPr>
                <w:sz w:val="28"/>
                <w:szCs w:val="28"/>
                <w:cs/>
              </w:rPr>
            </w:pPr>
            <w:r w:rsidRPr="00A564D4">
              <w:rPr>
                <w:sz w:val="28"/>
                <w:szCs w:val="28"/>
                <w:lang w:val="en-GB"/>
              </w:rPr>
              <w:t xml:space="preserve">Interest income recognised during the </w:t>
            </w:r>
            <w:r>
              <w:rPr>
                <w:sz w:val="28"/>
                <w:szCs w:val="28"/>
                <w:lang w:val="en-GB"/>
              </w:rPr>
              <w:t>years</w:t>
            </w:r>
          </w:p>
        </w:tc>
        <w:tc>
          <w:tcPr>
            <w:tcW w:w="1440" w:type="dxa"/>
            <w:tcBorders>
              <w:left w:val="nil"/>
              <w:bottom w:val="nil"/>
            </w:tcBorders>
            <w:shd w:val="clear" w:color="auto" w:fill="auto"/>
            <w:noWrap/>
            <w:vAlign w:val="bottom"/>
          </w:tcPr>
          <w:p w14:paraId="71C4C0DB" w14:textId="40372086" w:rsidR="004A1C25" w:rsidRPr="00A564D4" w:rsidRDefault="004A1C25" w:rsidP="004A1C25">
            <w:pPr>
              <w:tabs>
                <w:tab w:val="decimal" w:pos="1219"/>
              </w:tabs>
              <w:rPr>
                <w:sz w:val="28"/>
                <w:szCs w:val="28"/>
              </w:rPr>
            </w:pPr>
            <w:r w:rsidRPr="00770463">
              <w:rPr>
                <w:sz w:val="28"/>
                <w:szCs w:val="28"/>
              </w:rPr>
              <w:t>88,625,0</w:t>
            </w:r>
            <w:r>
              <w:rPr>
                <w:sz w:val="28"/>
                <w:szCs w:val="28"/>
              </w:rPr>
              <w:t>09</w:t>
            </w:r>
          </w:p>
        </w:tc>
        <w:tc>
          <w:tcPr>
            <w:tcW w:w="1440" w:type="dxa"/>
            <w:gridSpan w:val="2"/>
            <w:tcBorders>
              <w:bottom w:val="nil"/>
            </w:tcBorders>
            <w:shd w:val="clear" w:color="auto" w:fill="auto"/>
            <w:noWrap/>
            <w:vAlign w:val="bottom"/>
          </w:tcPr>
          <w:p w14:paraId="24277B82" w14:textId="54FD70E3"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251,480,352</w:t>
            </w:r>
          </w:p>
        </w:tc>
        <w:tc>
          <w:tcPr>
            <w:tcW w:w="1440" w:type="dxa"/>
            <w:tcBorders>
              <w:bottom w:val="nil"/>
            </w:tcBorders>
            <w:shd w:val="clear" w:color="auto" w:fill="auto"/>
            <w:vAlign w:val="bottom"/>
          </w:tcPr>
          <w:p w14:paraId="19B9FE13" w14:textId="58A8C205" w:rsidR="004A1C25" w:rsidRPr="00A564D4" w:rsidRDefault="004A1C25" w:rsidP="004A1C25">
            <w:pPr>
              <w:tabs>
                <w:tab w:val="decimal" w:pos="1219"/>
              </w:tabs>
              <w:rPr>
                <w:sz w:val="28"/>
                <w:szCs w:val="28"/>
              </w:rPr>
            </w:pPr>
            <w:r w:rsidRPr="007D24C2">
              <w:rPr>
                <w:sz w:val="28"/>
                <w:szCs w:val="28"/>
              </w:rPr>
              <w:t>60,587,056</w:t>
            </w:r>
          </w:p>
        </w:tc>
        <w:tc>
          <w:tcPr>
            <w:tcW w:w="1440" w:type="dxa"/>
            <w:tcBorders>
              <w:bottom w:val="nil"/>
              <w:right w:val="nil"/>
            </w:tcBorders>
            <w:shd w:val="clear" w:color="auto" w:fill="auto"/>
            <w:vAlign w:val="bottom"/>
          </w:tcPr>
          <w:p w14:paraId="0F54DC32" w14:textId="69B43597"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173,174,074</w:t>
            </w:r>
          </w:p>
        </w:tc>
      </w:tr>
      <w:tr w:rsidR="004A1C25" w:rsidRPr="00A564D4" w14:paraId="6B56DB49" w14:textId="77777777" w:rsidTr="009B1CE9">
        <w:trPr>
          <w:trHeight w:val="369"/>
        </w:trPr>
        <w:tc>
          <w:tcPr>
            <w:tcW w:w="3870" w:type="dxa"/>
            <w:tcBorders>
              <w:top w:val="nil"/>
              <w:left w:val="nil"/>
              <w:bottom w:val="nil"/>
              <w:right w:val="nil"/>
            </w:tcBorders>
            <w:shd w:val="clear" w:color="auto" w:fill="auto"/>
            <w:noWrap/>
            <w:vAlign w:val="bottom"/>
          </w:tcPr>
          <w:p w14:paraId="482687B6" w14:textId="513869B1" w:rsidR="004A1C25" w:rsidRPr="00E046A0" w:rsidRDefault="004A1C25" w:rsidP="004A1C25">
            <w:pPr>
              <w:jc w:val="left"/>
              <w:rPr>
                <w:sz w:val="28"/>
                <w:szCs w:val="28"/>
                <w:cs/>
              </w:rPr>
            </w:pPr>
            <w:r w:rsidRPr="00A564D4">
              <w:rPr>
                <w:sz w:val="28"/>
                <w:szCs w:val="28"/>
                <w:lang w:val="en-GB"/>
              </w:rPr>
              <w:t>Commission expense recognised during the</w:t>
            </w:r>
            <w:r w:rsidRPr="00E046A0">
              <w:rPr>
                <w:sz w:val="28"/>
                <w:szCs w:val="28"/>
              </w:rPr>
              <w:t xml:space="preserve"> </w:t>
            </w:r>
            <w:r>
              <w:rPr>
                <w:sz w:val="28"/>
                <w:szCs w:val="28"/>
                <w:lang w:val="en-GB"/>
              </w:rPr>
              <w:t>years</w:t>
            </w:r>
          </w:p>
        </w:tc>
        <w:tc>
          <w:tcPr>
            <w:tcW w:w="1440" w:type="dxa"/>
            <w:tcBorders>
              <w:left w:val="nil"/>
              <w:bottom w:val="nil"/>
            </w:tcBorders>
            <w:shd w:val="clear" w:color="auto" w:fill="auto"/>
            <w:noWrap/>
            <w:vAlign w:val="bottom"/>
          </w:tcPr>
          <w:p w14:paraId="09312A10" w14:textId="55AD694F" w:rsidR="004A1C25" w:rsidRPr="00A564D4" w:rsidRDefault="004A1C25" w:rsidP="004A1C25">
            <w:pPr>
              <w:tabs>
                <w:tab w:val="decimal" w:pos="1219"/>
              </w:tabs>
              <w:rPr>
                <w:sz w:val="28"/>
                <w:szCs w:val="28"/>
              </w:rPr>
            </w:pPr>
            <w:r w:rsidRPr="00BF455A">
              <w:rPr>
                <w:sz w:val="28"/>
                <w:szCs w:val="28"/>
              </w:rPr>
              <w:t>(21,580,504)</w:t>
            </w:r>
          </w:p>
        </w:tc>
        <w:tc>
          <w:tcPr>
            <w:tcW w:w="1440" w:type="dxa"/>
            <w:gridSpan w:val="2"/>
            <w:tcBorders>
              <w:bottom w:val="nil"/>
            </w:tcBorders>
            <w:shd w:val="clear" w:color="auto" w:fill="auto"/>
            <w:noWrap/>
            <w:vAlign w:val="bottom"/>
          </w:tcPr>
          <w:p w14:paraId="3E274C3A" w14:textId="42AEC0BB"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(33,880,937)</w:t>
            </w:r>
          </w:p>
        </w:tc>
        <w:tc>
          <w:tcPr>
            <w:tcW w:w="1440" w:type="dxa"/>
            <w:tcBorders>
              <w:bottom w:val="nil"/>
            </w:tcBorders>
            <w:shd w:val="clear" w:color="auto" w:fill="auto"/>
            <w:vAlign w:val="bottom"/>
          </w:tcPr>
          <w:p w14:paraId="04A4318E" w14:textId="2B17A953" w:rsidR="004A1C25" w:rsidRPr="00A564D4" w:rsidRDefault="004A1C25" w:rsidP="004A1C25">
            <w:pPr>
              <w:tabs>
                <w:tab w:val="decimal" w:pos="1219"/>
              </w:tabs>
              <w:rPr>
                <w:sz w:val="28"/>
                <w:szCs w:val="28"/>
              </w:rPr>
            </w:pPr>
            <w:r w:rsidRPr="00B06E3F">
              <w:rPr>
                <w:sz w:val="28"/>
                <w:szCs w:val="28"/>
              </w:rPr>
              <w:t>(16,679,023)</w:t>
            </w:r>
          </w:p>
        </w:tc>
        <w:tc>
          <w:tcPr>
            <w:tcW w:w="1440" w:type="dxa"/>
            <w:tcBorders>
              <w:bottom w:val="nil"/>
              <w:right w:val="nil"/>
            </w:tcBorders>
            <w:shd w:val="clear" w:color="auto" w:fill="auto"/>
            <w:vAlign w:val="bottom"/>
          </w:tcPr>
          <w:p w14:paraId="2A0DB7F4" w14:textId="16916EF8" w:rsidR="004A1C25" w:rsidRPr="00A564D4"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GB"/>
              </w:rPr>
              <w:t>(28,282,418)</w:t>
            </w:r>
          </w:p>
        </w:tc>
      </w:tr>
      <w:tr w:rsidR="004A1C25" w:rsidRPr="00A564D4" w14:paraId="518F889D" w14:textId="77777777" w:rsidTr="009B1CE9">
        <w:trPr>
          <w:trHeight w:val="369"/>
        </w:trPr>
        <w:tc>
          <w:tcPr>
            <w:tcW w:w="3870" w:type="dxa"/>
            <w:tcBorders>
              <w:top w:val="nil"/>
              <w:left w:val="nil"/>
              <w:bottom w:val="nil"/>
              <w:right w:val="nil"/>
            </w:tcBorders>
            <w:shd w:val="clear" w:color="auto" w:fill="auto"/>
            <w:noWrap/>
            <w:vAlign w:val="bottom"/>
          </w:tcPr>
          <w:p w14:paraId="2EEF8028" w14:textId="4CEC9A89" w:rsidR="004A1C25" w:rsidRPr="00AD191B" w:rsidRDefault="004A1C25" w:rsidP="004A1C25">
            <w:pPr>
              <w:jc w:val="left"/>
              <w:rPr>
                <w:sz w:val="28"/>
                <w:szCs w:val="28"/>
              </w:rPr>
            </w:pPr>
            <w:r w:rsidRPr="00AD191B">
              <w:rPr>
                <w:sz w:val="28"/>
                <w:szCs w:val="28"/>
              </w:rPr>
              <w:t>Deferred income commission</w:t>
            </w:r>
          </w:p>
        </w:tc>
        <w:tc>
          <w:tcPr>
            <w:tcW w:w="1440" w:type="dxa"/>
            <w:tcBorders>
              <w:left w:val="nil"/>
              <w:bottom w:val="nil"/>
            </w:tcBorders>
            <w:shd w:val="clear" w:color="auto" w:fill="auto"/>
            <w:noWrap/>
            <w:vAlign w:val="bottom"/>
          </w:tcPr>
          <w:p w14:paraId="35145706" w14:textId="0C145279" w:rsidR="004A1C25" w:rsidRPr="00BF455A" w:rsidRDefault="004A1C25" w:rsidP="004A1C25">
            <w:pPr>
              <w:tabs>
                <w:tab w:val="decimal" w:pos="1219"/>
              </w:tabs>
              <w:rPr>
                <w:sz w:val="28"/>
                <w:szCs w:val="28"/>
              </w:rPr>
            </w:pPr>
            <w:r>
              <w:rPr>
                <w:sz w:val="28"/>
                <w:szCs w:val="28"/>
              </w:rPr>
              <w:t>(6,552,775)</w:t>
            </w:r>
          </w:p>
        </w:tc>
        <w:tc>
          <w:tcPr>
            <w:tcW w:w="1440" w:type="dxa"/>
            <w:gridSpan w:val="2"/>
            <w:tcBorders>
              <w:bottom w:val="nil"/>
            </w:tcBorders>
            <w:shd w:val="clear" w:color="auto" w:fill="auto"/>
            <w:noWrap/>
            <w:vAlign w:val="bottom"/>
          </w:tcPr>
          <w:p w14:paraId="685B4882" w14:textId="3344F8CF" w:rsidR="004A1C25" w:rsidRPr="00BF455A" w:rsidRDefault="004A1C25" w:rsidP="004A1C25">
            <w:pPr>
              <w:pStyle w:val="a0"/>
              <w:tabs>
                <w:tab w:val="decimal" w:pos="1219"/>
              </w:tabs>
              <w:ind w:right="-72"/>
              <w:rPr>
                <w:rFonts w:ascii="Angsana New" w:hAnsi="Angsana New"/>
                <w:b w:val="0"/>
                <w:bCs w:val="0"/>
                <w:lang w:val="en-GB"/>
              </w:rPr>
            </w:pPr>
            <w:r w:rsidRPr="00BF455A">
              <w:rPr>
                <w:rFonts w:ascii="Angsana New" w:hAnsi="Angsana New"/>
                <w:b w:val="0"/>
                <w:bCs w:val="0"/>
                <w:lang w:val="en-US"/>
              </w:rPr>
              <w:t>-</w:t>
            </w:r>
          </w:p>
        </w:tc>
        <w:tc>
          <w:tcPr>
            <w:tcW w:w="1440" w:type="dxa"/>
            <w:tcBorders>
              <w:bottom w:val="nil"/>
            </w:tcBorders>
            <w:shd w:val="clear" w:color="auto" w:fill="auto"/>
            <w:vAlign w:val="bottom"/>
          </w:tcPr>
          <w:p w14:paraId="10F9A06F" w14:textId="2E6BC4EF" w:rsidR="004A1C25" w:rsidRPr="00B06E3F" w:rsidRDefault="004A1C25" w:rsidP="004A1C25">
            <w:pPr>
              <w:tabs>
                <w:tab w:val="decimal" w:pos="1219"/>
              </w:tabs>
              <w:rPr>
                <w:sz w:val="28"/>
                <w:szCs w:val="28"/>
              </w:rPr>
            </w:pPr>
            <w:r>
              <w:rPr>
                <w:sz w:val="28"/>
                <w:szCs w:val="28"/>
              </w:rPr>
              <w:t>(6,552,775)</w:t>
            </w:r>
          </w:p>
        </w:tc>
        <w:tc>
          <w:tcPr>
            <w:tcW w:w="1440" w:type="dxa"/>
            <w:tcBorders>
              <w:bottom w:val="nil"/>
              <w:right w:val="nil"/>
            </w:tcBorders>
            <w:shd w:val="clear" w:color="auto" w:fill="auto"/>
            <w:vAlign w:val="bottom"/>
          </w:tcPr>
          <w:p w14:paraId="538C89CE" w14:textId="718F4661" w:rsidR="004A1C25" w:rsidRPr="00BF455A" w:rsidRDefault="004A1C25" w:rsidP="004A1C25">
            <w:pPr>
              <w:pStyle w:val="a0"/>
              <w:tabs>
                <w:tab w:val="decimal" w:pos="1219"/>
              </w:tabs>
              <w:ind w:right="-72"/>
              <w:rPr>
                <w:rFonts w:ascii="Angsana New" w:hAnsi="Angsana New"/>
                <w:b w:val="0"/>
                <w:bCs w:val="0"/>
                <w:lang w:val="en-GB"/>
              </w:rPr>
            </w:pPr>
            <w:r>
              <w:rPr>
                <w:rFonts w:ascii="Angsana New" w:hAnsi="Angsana New"/>
                <w:b w:val="0"/>
                <w:bCs w:val="0"/>
                <w:lang w:val="en-US"/>
              </w:rPr>
              <w:t>-</w:t>
            </w:r>
          </w:p>
        </w:tc>
      </w:tr>
      <w:tr w:rsidR="004A1C25" w:rsidRPr="00A564D4" w14:paraId="2C380AEF" w14:textId="77777777" w:rsidTr="009B1CE9">
        <w:trPr>
          <w:trHeight w:val="369"/>
        </w:trPr>
        <w:tc>
          <w:tcPr>
            <w:tcW w:w="3870" w:type="dxa"/>
            <w:tcBorders>
              <w:top w:val="nil"/>
              <w:left w:val="nil"/>
              <w:bottom w:val="nil"/>
              <w:right w:val="nil"/>
            </w:tcBorders>
            <w:shd w:val="clear" w:color="auto" w:fill="auto"/>
            <w:noWrap/>
            <w:vAlign w:val="bottom"/>
          </w:tcPr>
          <w:p w14:paraId="7E2782F1" w14:textId="5FEB3EDF" w:rsidR="004A1C25" w:rsidRPr="00E046A0" w:rsidRDefault="004A1C25" w:rsidP="004A1C25">
            <w:pPr>
              <w:jc w:val="left"/>
              <w:rPr>
                <w:sz w:val="28"/>
                <w:szCs w:val="28"/>
                <w:cs/>
              </w:rPr>
            </w:pPr>
            <w:r w:rsidRPr="00A564D4">
              <w:rPr>
                <w:sz w:val="28"/>
                <w:szCs w:val="28"/>
                <w:lang w:val="en-GB"/>
              </w:rPr>
              <w:t>Interest receivable</w:t>
            </w:r>
          </w:p>
        </w:tc>
        <w:tc>
          <w:tcPr>
            <w:tcW w:w="1440" w:type="dxa"/>
            <w:tcBorders>
              <w:left w:val="nil"/>
              <w:bottom w:val="nil"/>
            </w:tcBorders>
            <w:shd w:val="clear" w:color="auto" w:fill="auto"/>
            <w:noWrap/>
            <w:vAlign w:val="bottom"/>
          </w:tcPr>
          <w:p w14:paraId="4CD74878" w14:textId="311FA426" w:rsidR="004A1C25" w:rsidRPr="00A564D4" w:rsidRDefault="004A1C25" w:rsidP="004A1C25">
            <w:pPr>
              <w:pBdr>
                <w:bottom w:val="single" w:sz="6" w:space="1" w:color="auto"/>
              </w:pBdr>
              <w:tabs>
                <w:tab w:val="decimal" w:pos="1219"/>
              </w:tabs>
              <w:rPr>
                <w:sz w:val="28"/>
                <w:szCs w:val="28"/>
              </w:rPr>
            </w:pPr>
            <w:r w:rsidRPr="00BF455A">
              <w:rPr>
                <w:sz w:val="28"/>
                <w:szCs w:val="28"/>
              </w:rPr>
              <w:t>39,793,598</w:t>
            </w:r>
          </w:p>
        </w:tc>
        <w:tc>
          <w:tcPr>
            <w:tcW w:w="1440" w:type="dxa"/>
            <w:gridSpan w:val="2"/>
            <w:tcBorders>
              <w:bottom w:val="nil"/>
            </w:tcBorders>
            <w:shd w:val="clear" w:color="auto" w:fill="auto"/>
            <w:noWrap/>
            <w:vAlign w:val="bottom"/>
          </w:tcPr>
          <w:p w14:paraId="7A03F33D" w14:textId="79A1036E" w:rsidR="004A1C25" w:rsidRPr="00A564D4" w:rsidRDefault="004A1C25" w:rsidP="004A1C25">
            <w:pPr>
              <w:pStyle w:val="a0"/>
              <w:pBdr>
                <w:bottom w:val="single" w:sz="6" w:space="1" w:color="auto"/>
              </w:pBdr>
              <w:tabs>
                <w:tab w:val="decimal" w:pos="1219"/>
              </w:tabs>
              <w:ind w:right="-72"/>
              <w:rPr>
                <w:rFonts w:ascii="Angsana New" w:hAnsi="Angsana New"/>
                <w:b w:val="0"/>
                <w:bCs w:val="0"/>
                <w:lang w:val="en-US"/>
              </w:rPr>
            </w:pPr>
            <w:r w:rsidRPr="00BF455A">
              <w:rPr>
                <w:rFonts w:ascii="Angsana New" w:hAnsi="Angsana New"/>
                <w:b w:val="0"/>
                <w:bCs w:val="0"/>
                <w:lang w:val="en-US"/>
              </w:rPr>
              <w:t>12,124,454</w:t>
            </w:r>
          </w:p>
        </w:tc>
        <w:tc>
          <w:tcPr>
            <w:tcW w:w="1440" w:type="dxa"/>
            <w:tcBorders>
              <w:bottom w:val="nil"/>
            </w:tcBorders>
            <w:shd w:val="clear" w:color="auto" w:fill="auto"/>
            <w:vAlign w:val="bottom"/>
          </w:tcPr>
          <w:p w14:paraId="04976E97" w14:textId="7274512D" w:rsidR="004A1C25" w:rsidRPr="00A564D4" w:rsidRDefault="004A1C25" w:rsidP="004A1C25">
            <w:pPr>
              <w:pBdr>
                <w:bottom w:val="single" w:sz="6" w:space="1" w:color="auto"/>
              </w:pBdr>
              <w:tabs>
                <w:tab w:val="decimal" w:pos="1219"/>
              </w:tabs>
              <w:rPr>
                <w:sz w:val="28"/>
                <w:szCs w:val="28"/>
              </w:rPr>
            </w:pPr>
            <w:r w:rsidRPr="00B06E3F">
              <w:rPr>
                <w:sz w:val="28"/>
                <w:szCs w:val="28"/>
              </w:rPr>
              <w:t>39,793,598</w:t>
            </w:r>
          </w:p>
        </w:tc>
        <w:tc>
          <w:tcPr>
            <w:tcW w:w="1440" w:type="dxa"/>
            <w:tcBorders>
              <w:bottom w:val="nil"/>
              <w:right w:val="nil"/>
            </w:tcBorders>
            <w:shd w:val="clear" w:color="auto" w:fill="auto"/>
            <w:vAlign w:val="bottom"/>
          </w:tcPr>
          <w:p w14:paraId="407A3B0C" w14:textId="084158FA" w:rsidR="004A1C25" w:rsidRPr="00A564D4" w:rsidRDefault="004A1C25" w:rsidP="004A1C25">
            <w:pPr>
              <w:pStyle w:val="a0"/>
              <w:pBdr>
                <w:bottom w:val="single" w:sz="6" w:space="1" w:color="auto"/>
              </w:pBdr>
              <w:tabs>
                <w:tab w:val="decimal" w:pos="1219"/>
              </w:tabs>
              <w:ind w:right="-72"/>
              <w:rPr>
                <w:rFonts w:ascii="Angsana New" w:hAnsi="Angsana New"/>
                <w:b w:val="0"/>
                <w:bCs w:val="0"/>
                <w:lang w:val="en-GB"/>
              </w:rPr>
            </w:pPr>
            <w:r w:rsidRPr="00BF455A">
              <w:rPr>
                <w:rFonts w:ascii="Angsana New" w:hAnsi="Angsana New"/>
                <w:b w:val="0"/>
                <w:bCs w:val="0"/>
                <w:lang w:val="en-GB"/>
              </w:rPr>
              <w:t>12,124,454</w:t>
            </w:r>
          </w:p>
        </w:tc>
      </w:tr>
      <w:tr w:rsidR="004A1C25" w:rsidRPr="00A564D4" w14:paraId="57EAB510" w14:textId="77777777" w:rsidTr="009B1CE9">
        <w:trPr>
          <w:trHeight w:val="369"/>
        </w:trPr>
        <w:tc>
          <w:tcPr>
            <w:tcW w:w="3870" w:type="dxa"/>
            <w:tcBorders>
              <w:top w:val="nil"/>
              <w:left w:val="nil"/>
              <w:bottom w:val="nil"/>
              <w:right w:val="nil"/>
            </w:tcBorders>
            <w:shd w:val="clear" w:color="auto" w:fill="auto"/>
            <w:noWrap/>
            <w:vAlign w:val="bottom"/>
          </w:tcPr>
          <w:p w14:paraId="7D0848EA" w14:textId="1571E518" w:rsidR="004A1C25" w:rsidRPr="00E046A0" w:rsidRDefault="004A1C25" w:rsidP="004A1C25">
            <w:pPr>
              <w:jc w:val="left"/>
              <w:rPr>
                <w:b/>
                <w:bCs/>
                <w:sz w:val="28"/>
                <w:szCs w:val="28"/>
                <w:cs/>
              </w:rPr>
            </w:pPr>
            <w:r w:rsidRPr="00A564D4">
              <w:rPr>
                <w:b/>
                <w:bCs/>
                <w:sz w:val="28"/>
                <w:szCs w:val="28"/>
              </w:rPr>
              <w:t xml:space="preserve">Ending balance of the </w:t>
            </w:r>
            <w:r>
              <w:rPr>
                <w:b/>
                <w:bCs/>
                <w:sz w:val="28"/>
                <w:szCs w:val="28"/>
              </w:rPr>
              <w:t>years</w:t>
            </w:r>
          </w:p>
        </w:tc>
        <w:tc>
          <w:tcPr>
            <w:tcW w:w="1440" w:type="dxa"/>
            <w:tcBorders>
              <w:left w:val="nil"/>
              <w:bottom w:val="nil"/>
            </w:tcBorders>
            <w:shd w:val="clear" w:color="auto" w:fill="auto"/>
            <w:noWrap/>
            <w:vAlign w:val="bottom"/>
          </w:tcPr>
          <w:p w14:paraId="41E22DE5" w14:textId="4E07A3F9" w:rsidR="004A1C25" w:rsidRPr="00A564D4" w:rsidRDefault="004A1C25" w:rsidP="004A1C25">
            <w:pPr>
              <w:pBdr>
                <w:bottom w:val="double" w:sz="6" w:space="1" w:color="auto"/>
              </w:pBdr>
              <w:tabs>
                <w:tab w:val="decimal" w:pos="1219"/>
              </w:tabs>
              <w:rPr>
                <w:sz w:val="28"/>
                <w:szCs w:val="28"/>
              </w:rPr>
            </w:pPr>
            <w:r w:rsidRPr="00862242">
              <w:rPr>
                <w:sz w:val="28"/>
                <w:szCs w:val="28"/>
              </w:rPr>
              <w:t>2,941,574,332</w:t>
            </w:r>
          </w:p>
        </w:tc>
        <w:tc>
          <w:tcPr>
            <w:tcW w:w="1440" w:type="dxa"/>
            <w:gridSpan w:val="2"/>
            <w:tcBorders>
              <w:bottom w:val="nil"/>
            </w:tcBorders>
            <w:shd w:val="clear" w:color="auto" w:fill="auto"/>
            <w:noWrap/>
            <w:vAlign w:val="bottom"/>
          </w:tcPr>
          <w:p w14:paraId="1D0791D2" w14:textId="73E626A4" w:rsidR="004A1C25" w:rsidRPr="00A564D4" w:rsidRDefault="004A1C25" w:rsidP="004A1C25">
            <w:pPr>
              <w:pStyle w:val="a0"/>
              <w:pBdr>
                <w:bottom w:val="double" w:sz="6" w:space="1" w:color="auto"/>
              </w:pBdr>
              <w:tabs>
                <w:tab w:val="decimal" w:pos="1219"/>
              </w:tabs>
              <w:ind w:right="-72"/>
              <w:rPr>
                <w:rFonts w:ascii="Angsana New" w:hAnsi="Angsana New"/>
                <w:b w:val="0"/>
                <w:bCs w:val="0"/>
                <w:lang w:val="en-GB"/>
              </w:rPr>
            </w:pPr>
            <w:r w:rsidRPr="00BF455A">
              <w:rPr>
                <w:rFonts w:ascii="Angsana New" w:hAnsi="Angsana New"/>
                <w:b w:val="0"/>
                <w:bCs w:val="0"/>
                <w:lang w:val="en-GB"/>
              </w:rPr>
              <w:t>3,844,907,291</w:t>
            </w:r>
          </w:p>
        </w:tc>
        <w:tc>
          <w:tcPr>
            <w:tcW w:w="1440" w:type="dxa"/>
            <w:tcBorders>
              <w:bottom w:val="nil"/>
            </w:tcBorders>
            <w:shd w:val="clear" w:color="auto" w:fill="auto"/>
            <w:vAlign w:val="bottom"/>
          </w:tcPr>
          <w:p w14:paraId="4671E0C8" w14:textId="4B7CB468" w:rsidR="004A1C25" w:rsidRPr="00A564D4" w:rsidRDefault="004A1C25" w:rsidP="004A1C25">
            <w:pPr>
              <w:pBdr>
                <w:bottom w:val="double" w:sz="6" w:space="1" w:color="auto"/>
              </w:pBdr>
              <w:tabs>
                <w:tab w:val="decimal" w:pos="1219"/>
              </w:tabs>
              <w:rPr>
                <w:sz w:val="28"/>
                <w:szCs w:val="28"/>
              </w:rPr>
            </w:pPr>
            <w:r w:rsidRPr="00862242">
              <w:rPr>
                <w:sz w:val="28"/>
                <w:szCs w:val="28"/>
              </w:rPr>
              <w:t>2,701,708,918</w:t>
            </w:r>
          </w:p>
        </w:tc>
        <w:tc>
          <w:tcPr>
            <w:tcW w:w="1440" w:type="dxa"/>
            <w:tcBorders>
              <w:bottom w:val="nil"/>
              <w:right w:val="nil"/>
            </w:tcBorders>
            <w:shd w:val="clear" w:color="auto" w:fill="auto"/>
            <w:vAlign w:val="bottom"/>
          </w:tcPr>
          <w:p w14:paraId="19C93B0A" w14:textId="51EDC7D5" w:rsidR="004A1C25" w:rsidRPr="00A564D4" w:rsidRDefault="004A1C25" w:rsidP="004A1C25">
            <w:pPr>
              <w:pStyle w:val="a0"/>
              <w:pBdr>
                <w:bottom w:val="double" w:sz="6" w:space="1" w:color="auto"/>
              </w:pBdr>
              <w:tabs>
                <w:tab w:val="decimal" w:pos="1219"/>
              </w:tabs>
              <w:ind w:right="-72"/>
              <w:rPr>
                <w:rFonts w:ascii="Angsana New" w:hAnsi="Angsana New"/>
                <w:b w:val="0"/>
                <w:bCs w:val="0"/>
                <w:lang w:val="en-GB"/>
              </w:rPr>
            </w:pPr>
            <w:r w:rsidRPr="00BF455A">
              <w:rPr>
                <w:rFonts w:ascii="Angsana New" w:hAnsi="Angsana New"/>
                <w:b w:val="0"/>
                <w:bCs w:val="0"/>
                <w:lang w:val="en-GB"/>
              </w:rPr>
              <w:t>3,600,423,611</w:t>
            </w:r>
          </w:p>
        </w:tc>
      </w:tr>
    </w:tbl>
    <w:p w14:paraId="012ED184" w14:textId="2176D5C0" w:rsidR="00AA1947" w:rsidRPr="00A564D4" w:rsidRDefault="00DF3C8F" w:rsidP="00AA1947">
      <w:pPr>
        <w:pStyle w:val="ListParagraph"/>
        <w:spacing w:before="120"/>
        <w:ind w:left="600"/>
        <w:rPr>
          <w:b/>
          <w:bCs/>
          <w:sz w:val="28"/>
          <w:szCs w:val="28"/>
          <w:lang w:val="en-GB"/>
        </w:rPr>
      </w:pPr>
      <w:r w:rsidRPr="00A564D4">
        <w:rPr>
          <w:b/>
          <w:bCs/>
          <w:sz w:val="28"/>
          <w:szCs w:val="28"/>
        </w:rPr>
        <w:t>Bills of exchange</w:t>
      </w:r>
    </w:p>
    <w:p w14:paraId="7C2870BE" w14:textId="4BABF98D" w:rsidR="00AA1947" w:rsidRPr="00A564D4" w:rsidRDefault="00DF3C8F" w:rsidP="00AA1947">
      <w:pPr>
        <w:ind w:left="540"/>
        <w:rPr>
          <w:sz w:val="28"/>
          <w:szCs w:val="28"/>
          <w:lang w:val="en-GB"/>
        </w:rPr>
      </w:pPr>
      <w:r w:rsidRPr="00A564D4">
        <w:rPr>
          <w:sz w:val="28"/>
          <w:szCs w:val="28"/>
          <w:lang w:val="en-GB"/>
        </w:rPr>
        <w:t>The bills of exchange can be analysed as follows:</w:t>
      </w:r>
    </w:p>
    <w:tbl>
      <w:tblPr>
        <w:tblW w:w="8164" w:type="dxa"/>
        <w:tblInd w:w="567" w:type="dxa"/>
        <w:tblLayout w:type="fixed"/>
        <w:tblCellMar>
          <w:left w:w="57" w:type="dxa"/>
          <w:right w:w="57" w:type="dxa"/>
        </w:tblCellMar>
        <w:tblLook w:val="04A0" w:firstRow="1" w:lastRow="0" w:firstColumn="1" w:lastColumn="0" w:noHBand="0" w:noVBand="1"/>
      </w:tblPr>
      <w:tblGrid>
        <w:gridCol w:w="2268"/>
        <w:gridCol w:w="1474"/>
        <w:gridCol w:w="1474"/>
        <w:gridCol w:w="1474"/>
        <w:gridCol w:w="1474"/>
      </w:tblGrid>
      <w:tr w:rsidR="0002169D" w:rsidRPr="00A564D4" w14:paraId="7F0B8835" w14:textId="77777777" w:rsidTr="00A564D4">
        <w:trPr>
          <w:trHeight w:val="397"/>
        </w:trPr>
        <w:tc>
          <w:tcPr>
            <w:tcW w:w="2268" w:type="dxa"/>
            <w:tcBorders>
              <w:top w:val="nil"/>
              <w:left w:val="nil"/>
              <w:bottom w:val="nil"/>
              <w:right w:val="nil"/>
            </w:tcBorders>
            <w:shd w:val="clear" w:color="auto" w:fill="auto"/>
            <w:noWrap/>
            <w:vAlign w:val="bottom"/>
            <w:hideMark/>
          </w:tcPr>
          <w:p w14:paraId="367A2748" w14:textId="77777777" w:rsidR="0002169D" w:rsidRPr="00A564D4" w:rsidRDefault="0002169D" w:rsidP="0002169D">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0741B6B9" w14:textId="053DFD72" w:rsidR="0002169D" w:rsidRPr="00A564D4" w:rsidRDefault="0002169D" w:rsidP="0002169D">
            <w:pPr>
              <w:pBdr>
                <w:bottom w:val="single" w:sz="6" w:space="1" w:color="auto"/>
              </w:pBdr>
              <w:spacing w:before="120"/>
              <w:jc w:val="center"/>
              <w:rPr>
                <w:sz w:val="28"/>
                <w:szCs w:val="28"/>
              </w:rPr>
            </w:pPr>
            <w:r w:rsidRPr="00A564D4">
              <w:rPr>
                <w:sz w:val="28"/>
                <w:szCs w:val="28"/>
              </w:rPr>
              <w:t>Unit: Baht</w:t>
            </w:r>
          </w:p>
        </w:tc>
      </w:tr>
      <w:tr w:rsidR="00DF3C8F" w:rsidRPr="00A564D4" w14:paraId="267A7728" w14:textId="77777777" w:rsidTr="00A564D4">
        <w:trPr>
          <w:trHeight w:val="397"/>
        </w:trPr>
        <w:tc>
          <w:tcPr>
            <w:tcW w:w="2268" w:type="dxa"/>
            <w:tcBorders>
              <w:top w:val="nil"/>
              <w:left w:val="nil"/>
              <w:bottom w:val="nil"/>
              <w:right w:val="nil"/>
            </w:tcBorders>
            <w:shd w:val="clear" w:color="auto" w:fill="auto"/>
            <w:noWrap/>
            <w:vAlign w:val="bottom"/>
            <w:hideMark/>
          </w:tcPr>
          <w:p w14:paraId="78755183" w14:textId="77777777" w:rsidR="00DF3C8F" w:rsidRPr="00A564D4" w:rsidRDefault="00DF3C8F" w:rsidP="00DF3C8F">
            <w:pPr>
              <w:jc w:val="center"/>
              <w:rPr>
                <w:sz w:val="28"/>
                <w:szCs w:val="28"/>
              </w:rPr>
            </w:pPr>
          </w:p>
        </w:tc>
        <w:tc>
          <w:tcPr>
            <w:tcW w:w="2948" w:type="dxa"/>
            <w:gridSpan w:val="2"/>
            <w:tcBorders>
              <w:top w:val="nil"/>
              <w:left w:val="nil"/>
              <w:right w:val="nil"/>
            </w:tcBorders>
            <w:shd w:val="clear" w:color="auto" w:fill="auto"/>
            <w:noWrap/>
            <w:vAlign w:val="bottom"/>
            <w:hideMark/>
          </w:tcPr>
          <w:p w14:paraId="47C4FCF6" w14:textId="4CE29E90" w:rsidR="00DF3C8F" w:rsidRPr="00A564D4" w:rsidRDefault="00DF3C8F" w:rsidP="00DF3C8F">
            <w:pPr>
              <w:pBdr>
                <w:bottom w:val="single" w:sz="6"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vAlign w:val="bottom"/>
          </w:tcPr>
          <w:p w14:paraId="6B293245" w14:textId="0AC83E15" w:rsidR="00DF3C8F" w:rsidRPr="00E046A0" w:rsidRDefault="00E2168B" w:rsidP="00DF3C8F">
            <w:pPr>
              <w:pBdr>
                <w:bottom w:val="single" w:sz="6" w:space="1" w:color="auto"/>
              </w:pBdr>
              <w:jc w:val="center"/>
              <w:rPr>
                <w:sz w:val="28"/>
                <w:szCs w:val="28"/>
                <w:cs/>
              </w:rPr>
            </w:pPr>
            <w:r w:rsidRPr="00A564D4">
              <w:rPr>
                <w:sz w:val="28"/>
                <w:szCs w:val="28"/>
              </w:rPr>
              <w:t>Separate financial statements</w:t>
            </w:r>
          </w:p>
        </w:tc>
      </w:tr>
      <w:tr w:rsidR="0002169D" w:rsidRPr="00A564D4" w14:paraId="33B96322" w14:textId="77777777" w:rsidTr="00A564D4">
        <w:trPr>
          <w:trHeight w:val="397"/>
        </w:trPr>
        <w:tc>
          <w:tcPr>
            <w:tcW w:w="2268" w:type="dxa"/>
            <w:tcBorders>
              <w:top w:val="nil"/>
              <w:left w:val="nil"/>
              <w:bottom w:val="nil"/>
              <w:right w:val="nil"/>
            </w:tcBorders>
            <w:shd w:val="clear" w:color="auto" w:fill="auto"/>
            <w:noWrap/>
            <w:vAlign w:val="bottom"/>
            <w:hideMark/>
          </w:tcPr>
          <w:p w14:paraId="4339F733" w14:textId="77777777" w:rsidR="0002169D" w:rsidRPr="00A564D4" w:rsidRDefault="0002169D" w:rsidP="0002169D">
            <w:pPr>
              <w:jc w:val="center"/>
              <w:rPr>
                <w:sz w:val="28"/>
                <w:szCs w:val="28"/>
              </w:rPr>
            </w:pPr>
          </w:p>
        </w:tc>
        <w:tc>
          <w:tcPr>
            <w:tcW w:w="1474" w:type="dxa"/>
            <w:tcBorders>
              <w:top w:val="nil"/>
              <w:left w:val="nil"/>
            </w:tcBorders>
            <w:shd w:val="clear" w:color="auto" w:fill="auto"/>
            <w:noWrap/>
            <w:hideMark/>
          </w:tcPr>
          <w:p w14:paraId="21CD25D0" w14:textId="202D7B88" w:rsidR="0002169D" w:rsidRPr="00A564D4" w:rsidRDefault="0002169D" w:rsidP="0002169D">
            <w:pPr>
              <w:pBdr>
                <w:bottom w:val="single" w:sz="6" w:space="1" w:color="auto"/>
              </w:pBdr>
              <w:jc w:val="center"/>
              <w:rPr>
                <w:sz w:val="28"/>
                <w:szCs w:val="28"/>
              </w:rPr>
            </w:pPr>
            <w:r w:rsidRPr="00A564D4">
              <w:rPr>
                <w:sz w:val="28"/>
                <w:szCs w:val="28"/>
              </w:rPr>
              <w:t>2019</w:t>
            </w:r>
          </w:p>
        </w:tc>
        <w:tc>
          <w:tcPr>
            <w:tcW w:w="1474" w:type="dxa"/>
            <w:tcBorders>
              <w:top w:val="nil"/>
            </w:tcBorders>
            <w:shd w:val="clear" w:color="auto" w:fill="auto"/>
          </w:tcPr>
          <w:p w14:paraId="56305E93" w14:textId="7FEB4184" w:rsidR="0002169D" w:rsidRPr="00A564D4" w:rsidRDefault="0002169D" w:rsidP="0002169D">
            <w:pPr>
              <w:pBdr>
                <w:bottom w:val="single" w:sz="6" w:space="1" w:color="auto"/>
              </w:pBdr>
              <w:jc w:val="center"/>
              <w:rPr>
                <w:sz w:val="28"/>
                <w:szCs w:val="28"/>
              </w:rPr>
            </w:pPr>
            <w:r w:rsidRPr="00A564D4">
              <w:rPr>
                <w:sz w:val="28"/>
                <w:szCs w:val="28"/>
              </w:rPr>
              <w:t>2018</w:t>
            </w:r>
          </w:p>
        </w:tc>
        <w:tc>
          <w:tcPr>
            <w:tcW w:w="1474" w:type="dxa"/>
            <w:tcBorders>
              <w:top w:val="nil"/>
            </w:tcBorders>
            <w:shd w:val="clear" w:color="auto" w:fill="auto"/>
            <w:noWrap/>
            <w:hideMark/>
          </w:tcPr>
          <w:p w14:paraId="18A90838" w14:textId="70A239B5" w:rsidR="0002169D" w:rsidRPr="00A564D4" w:rsidRDefault="0002169D" w:rsidP="0002169D">
            <w:pPr>
              <w:pBdr>
                <w:bottom w:val="single" w:sz="6" w:space="1" w:color="auto"/>
              </w:pBdr>
              <w:jc w:val="center"/>
              <w:rPr>
                <w:sz w:val="28"/>
                <w:szCs w:val="28"/>
              </w:rPr>
            </w:pPr>
            <w:r w:rsidRPr="00A564D4">
              <w:rPr>
                <w:sz w:val="28"/>
                <w:szCs w:val="28"/>
              </w:rPr>
              <w:t>2019</w:t>
            </w:r>
          </w:p>
        </w:tc>
        <w:tc>
          <w:tcPr>
            <w:tcW w:w="1474" w:type="dxa"/>
            <w:tcBorders>
              <w:top w:val="nil"/>
              <w:right w:val="nil"/>
            </w:tcBorders>
            <w:shd w:val="clear" w:color="auto" w:fill="auto"/>
          </w:tcPr>
          <w:p w14:paraId="27AD0584" w14:textId="287F04FE" w:rsidR="0002169D" w:rsidRPr="00A564D4" w:rsidRDefault="0002169D" w:rsidP="0002169D">
            <w:pPr>
              <w:pBdr>
                <w:bottom w:val="single" w:sz="6" w:space="1" w:color="auto"/>
              </w:pBdr>
              <w:jc w:val="center"/>
              <w:rPr>
                <w:sz w:val="28"/>
                <w:szCs w:val="28"/>
              </w:rPr>
            </w:pPr>
            <w:r w:rsidRPr="00A564D4">
              <w:rPr>
                <w:sz w:val="28"/>
                <w:szCs w:val="28"/>
              </w:rPr>
              <w:t>2018</w:t>
            </w:r>
          </w:p>
        </w:tc>
      </w:tr>
      <w:tr w:rsidR="004A1C25" w:rsidRPr="00A564D4" w14:paraId="4000B7AE" w14:textId="77777777" w:rsidTr="00495D04">
        <w:trPr>
          <w:trHeight w:val="369"/>
        </w:trPr>
        <w:tc>
          <w:tcPr>
            <w:tcW w:w="2268" w:type="dxa"/>
            <w:tcBorders>
              <w:top w:val="nil"/>
              <w:left w:val="nil"/>
              <w:bottom w:val="nil"/>
              <w:right w:val="nil"/>
            </w:tcBorders>
            <w:shd w:val="clear" w:color="auto" w:fill="auto"/>
            <w:noWrap/>
          </w:tcPr>
          <w:p w14:paraId="6A1CE272" w14:textId="66B7C582" w:rsidR="004A1C25" w:rsidRPr="00A564D4" w:rsidRDefault="004A1C25" w:rsidP="004A1C25">
            <w:pPr>
              <w:rPr>
                <w:sz w:val="28"/>
                <w:szCs w:val="28"/>
              </w:rPr>
            </w:pPr>
            <w:r w:rsidRPr="00A564D4">
              <w:rPr>
                <w:sz w:val="28"/>
                <w:szCs w:val="28"/>
              </w:rPr>
              <w:t xml:space="preserve">Undue </w:t>
            </w:r>
          </w:p>
        </w:tc>
        <w:tc>
          <w:tcPr>
            <w:tcW w:w="1474" w:type="dxa"/>
            <w:tcBorders>
              <w:left w:val="nil"/>
              <w:bottom w:val="nil"/>
            </w:tcBorders>
            <w:shd w:val="clear" w:color="auto" w:fill="auto"/>
            <w:noWrap/>
            <w:vAlign w:val="bottom"/>
          </w:tcPr>
          <w:p w14:paraId="71281A1C" w14:textId="540B4682" w:rsidR="004A1C25" w:rsidRPr="00A564D4" w:rsidRDefault="004A1C25" w:rsidP="004A1C25">
            <w:pPr>
              <w:tabs>
                <w:tab w:val="decimal" w:pos="1219"/>
              </w:tabs>
              <w:rPr>
                <w:sz w:val="28"/>
                <w:szCs w:val="28"/>
              </w:rPr>
            </w:pPr>
            <w:r w:rsidRPr="00300844">
              <w:rPr>
                <w:sz w:val="28"/>
                <w:szCs w:val="28"/>
              </w:rPr>
              <w:t>-</w:t>
            </w:r>
          </w:p>
        </w:tc>
        <w:tc>
          <w:tcPr>
            <w:tcW w:w="1474" w:type="dxa"/>
            <w:tcBorders>
              <w:bottom w:val="nil"/>
            </w:tcBorders>
            <w:shd w:val="clear" w:color="auto" w:fill="auto"/>
            <w:noWrap/>
            <w:vAlign w:val="bottom"/>
          </w:tcPr>
          <w:p w14:paraId="2A7E9730" w14:textId="4B44DCBC" w:rsidR="004A1C25" w:rsidRPr="00A564D4" w:rsidRDefault="004A1C25" w:rsidP="004A1C25">
            <w:pPr>
              <w:pStyle w:val="a0"/>
              <w:tabs>
                <w:tab w:val="decimal" w:pos="1219"/>
              </w:tabs>
              <w:ind w:right="-72"/>
              <w:rPr>
                <w:rFonts w:ascii="Angsana New" w:hAnsi="Angsana New"/>
                <w:b w:val="0"/>
                <w:bCs w:val="0"/>
                <w:lang w:val="en-GB"/>
              </w:rPr>
            </w:pPr>
            <w:r w:rsidRPr="00300844">
              <w:rPr>
                <w:rFonts w:ascii="Angsana New" w:hAnsi="Angsana New"/>
                <w:b w:val="0"/>
                <w:bCs w:val="0"/>
                <w:lang w:val="en-GB"/>
              </w:rPr>
              <w:t>47,221,885</w:t>
            </w:r>
          </w:p>
        </w:tc>
        <w:tc>
          <w:tcPr>
            <w:tcW w:w="1474" w:type="dxa"/>
            <w:tcBorders>
              <w:bottom w:val="nil"/>
            </w:tcBorders>
            <w:shd w:val="clear" w:color="auto" w:fill="auto"/>
            <w:vAlign w:val="bottom"/>
          </w:tcPr>
          <w:p w14:paraId="557ADF62" w14:textId="26763691" w:rsidR="004A1C25" w:rsidRPr="00A564D4" w:rsidRDefault="004A1C25" w:rsidP="004A1C25">
            <w:pPr>
              <w:tabs>
                <w:tab w:val="decimal" w:pos="1219"/>
              </w:tabs>
              <w:rPr>
                <w:sz w:val="28"/>
                <w:szCs w:val="28"/>
              </w:rPr>
            </w:pPr>
            <w:r w:rsidRPr="00300844">
              <w:rPr>
                <w:sz w:val="28"/>
                <w:szCs w:val="28"/>
              </w:rPr>
              <w:t>-</w:t>
            </w:r>
          </w:p>
        </w:tc>
        <w:tc>
          <w:tcPr>
            <w:tcW w:w="1474" w:type="dxa"/>
            <w:tcBorders>
              <w:bottom w:val="nil"/>
              <w:right w:val="nil"/>
            </w:tcBorders>
            <w:shd w:val="clear" w:color="auto" w:fill="auto"/>
            <w:vAlign w:val="bottom"/>
          </w:tcPr>
          <w:p w14:paraId="65D88F5C" w14:textId="56ED1673" w:rsidR="004A1C25" w:rsidRPr="00A564D4" w:rsidRDefault="004A1C25" w:rsidP="004A1C25">
            <w:pPr>
              <w:pStyle w:val="a0"/>
              <w:tabs>
                <w:tab w:val="decimal" w:pos="1219"/>
              </w:tabs>
              <w:ind w:right="-72"/>
              <w:rPr>
                <w:rFonts w:ascii="Angsana New" w:hAnsi="Angsana New"/>
                <w:b w:val="0"/>
                <w:bCs w:val="0"/>
                <w:lang w:val="en-GB"/>
              </w:rPr>
            </w:pPr>
            <w:r w:rsidRPr="00300844">
              <w:rPr>
                <w:rFonts w:ascii="Angsana New" w:hAnsi="Angsana New"/>
                <w:b w:val="0"/>
                <w:bCs w:val="0"/>
                <w:lang w:val="en-GB"/>
              </w:rPr>
              <w:t>47,221,885</w:t>
            </w:r>
          </w:p>
        </w:tc>
      </w:tr>
      <w:tr w:rsidR="004A1C25" w:rsidRPr="00A564D4" w14:paraId="4C3A39E1" w14:textId="77777777" w:rsidTr="00495D04">
        <w:trPr>
          <w:trHeight w:val="369"/>
        </w:trPr>
        <w:tc>
          <w:tcPr>
            <w:tcW w:w="2268" w:type="dxa"/>
            <w:tcBorders>
              <w:top w:val="nil"/>
              <w:left w:val="nil"/>
              <w:bottom w:val="nil"/>
              <w:right w:val="nil"/>
            </w:tcBorders>
            <w:shd w:val="clear" w:color="auto" w:fill="auto"/>
            <w:noWrap/>
          </w:tcPr>
          <w:p w14:paraId="76936054" w14:textId="11AAFA64" w:rsidR="004A1C25" w:rsidRPr="00A564D4" w:rsidRDefault="004A1C25" w:rsidP="004A1C25">
            <w:pPr>
              <w:rPr>
                <w:sz w:val="28"/>
                <w:szCs w:val="28"/>
              </w:rPr>
            </w:pPr>
            <w:r w:rsidRPr="00A564D4">
              <w:rPr>
                <w:sz w:val="28"/>
                <w:szCs w:val="28"/>
              </w:rPr>
              <w:t>Extensions</w:t>
            </w:r>
          </w:p>
        </w:tc>
        <w:tc>
          <w:tcPr>
            <w:tcW w:w="1474" w:type="dxa"/>
            <w:tcBorders>
              <w:left w:val="nil"/>
              <w:bottom w:val="nil"/>
            </w:tcBorders>
            <w:shd w:val="clear" w:color="auto" w:fill="auto"/>
            <w:noWrap/>
            <w:vAlign w:val="bottom"/>
          </w:tcPr>
          <w:p w14:paraId="0EE379B8" w14:textId="20C2387E" w:rsidR="004A1C25" w:rsidRPr="00A564D4" w:rsidRDefault="004A1C25" w:rsidP="004A1C25">
            <w:pPr>
              <w:tabs>
                <w:tab w:val="decimal" w:pos="1219"/>
              </w:tabs>
              <w:rPr>
                <w:sz w:val="28"/>
                <w:szCs w:val="28"/>
              </w:rPr>
            </w:pPr>
            <w:r w:rsidRPr="00300844">
              <w:rPr>
                <w:sz w:val="28"/>
                <w:szCs w:val="28"/>
              </w:rPr>
              <w:t>-</w:t>
            </w:r>
          </w:p>
        </w:tc>
        <w:tc>
          <w:tcPr>
            <w:tcW w:w="1474" w:type="dxa"/>
            <w:tcBorders>
              <w:bottom w:val="nil"/>
            </w:tcBorders>
            <w:shd w:val="clear" w:color="auto" w:fill="auto"/>
            <w:noWrap/>
            <w:vAlign w:val="bottom"/>
          </w:tcPr>
          <w:p w14:paraId="47C13D6B" w14:textId="0D96F2FB" w:rsidR="004A1C25" w:rsidRPr="00A564D4" w:rsidRDefault="004A1C25" w:rsidP="004A1C25">
            <w:pPr>
              <w:pStyle w:val="a0"/>
              <w:tabs>
                <w:tab w:val="decimal" w:pos="1219"/>
              </w:tabs>
              <w:ind w:right="-72"/>
              <w:rPr>
                <w:rFonts w:ascii="Angsana New" w:hAnsi="Angsana New"/>
                <w:b w:val="0"/>
                <w:bCs w:val="0"/>
                <w:lang w:val="en-US"/>
              </w:rPr>
            </w:pPr>
            <w:r w:rsidRPr="00300844">
              <w:rPr>
                <w:rFonts w:ascii="Angsana New" w:eastAsia="Cordia New" w:hAnsi="Angsana New"/>
                <w:b w:val="0"/>
                <w:bCs w:val="0"/>
                <w:lang w:val="en-US" w:eastAsia="th-TH"/>
              </w:rPr>
              <w:t>705,516,455</w:t>
            </w:r>
          </w:p>
        </w:tc>
        <w:tc>
          <w:tcPr>
            <w:tcW w:w="1474" w:type="dxa"/>
            <w:tcBorders>
              <w:bottom w:val="nil"/>
            </w:tcBorders>
            <w:shd w:val="clear" w:color="auto" w:fill="auto"/>
            <w:vAlign w:val="bottom"/>
          </w:tcPr>
          <w:p w14:paraId="5B5E06D7" w14:textId="1E729775" w:rsidR="004A1C25" w:rsidRPr="00A564D4" w:rsidRDefault="004A1C25" w:rsidP="004A1C25">
            <w:pPr>
              <w:tabs>
                <w:tab w:val="decimal" w:pos="1219"/>
              </w:tabs>
              <w:rPr>
                <w:sz w:val="28"/>
                <w:szCs w:val="28"/>
              </w:rPr>
            </w:pPr>
            <w:r w:rsidRPr="00300844">
              <w:rPr>
                <w:sz w:val="28"/>
                <w:szCs w:val="28"/>
              </w:rPr>
              <w:t>-</w:t>
            </w:r>
          </w:p>
        </w:tc>
        <w:tc>
          <w:tcPr>
            <w:tcW w:w="1474" w:type="dxa"/>
            <w:tcBorders>
              <w:bottom w:val="nil"/>
              <w:right w:val="nil"/>
            </w:tcBorders>
            <w:shd w:val="clear" w:color="auto" w:fill="auto"/>
            <w:vAlign w:val="bottom"/>
          </w:tcPr>
          <w:p w14:paraId="41393F32" w14:textId="1E2F582A" w:rsidR="004A1C25" w:rsidRPr="00A564D4" w:rsidRDefault="004A1C25" w:rsidP="004A1C25">
            <w:pPr>
              <w:pStyle w:val="a0"/>
              <w:tabs>
                <w:tab w:val="decimal" w:pos="1219"/>
              </w:tabs>
              <w:ind w:right="-72"/>
              <w:rPr>
                <w:rFonts w:ascii="Angsana New" w:hAnsi="Angsana New"/>
                <w:b w:val="0"/>
                <w:bCs w:val="0"/>
                <w:lang w:val="en-GB"/>
              </w:rPr>
            </w:pPr>
            <w:r w:rsidRPr="00300844">
              <w:rPr>
                <w:rFonts w:ascii="Angsana New" w:eastAsia="Cordia New" w:hAnsi="Angsana New"/>
                <w:b w:val="0"/>
                <w:bCs w:val="0"/>
                <w:lang w:val="en-US" w:eastAsia="th-TH"/>
              </w:rPr>
              <w:t>665,532,782</w:t>
            </w:r>
          </w:p>
        </w:tc>
      </w:tr>
      <w:tr w:rsidR="004A1C25" w:rsidRPr="00A564D4" w14:paraId="05D9B60C" w14:textId="77777777" w:rsidTr="00495D04">
        <w:trPr>
          <w:trHeight w:val="369"/>
        </w:trPr>
        <w:tc>
          <w:tcPr>
            <w:tcW w:w="2268" w:type="dxa"/>
            <w:tcBorders>
              <w:top w:val="nil"/>
              <w:left w:val="nil"/>
              <w:bottom w:val="nil"/>
              <w:right w:val="nil"/>
            </w:tcBorders>
            <w:shd w:val="clear" w:color="auto" w:fill="auto"/>
            <w:noWrap/>
          </w:tcPr>
          <w:p w14:paraId="1493A8BF" w14:textId="78D2D7C3" w:rsidR="004A1C25" w:rsidRPr="00A564D4" w:rsidRDefault="004A1C25" w:rsidP="004A1C25">
            <w:pPr>
              <w:rPr>
                <w:sz w:val="28"/>
                <w:szCs w:val="28"/>
              </w:rPr>
            </w:pPr>
            <w:r w:rsidRPr="00A564D4">
              <w:rPr>
                <w:sz w:val="28"/>
                <w:szCs w:val="28"/>
              </w:rPr>
              <w:t>Defaulted</w:t>
            </w:r>
            <w:r>
              <w:rPr>
                <w:sz w:val="28"/>
                <w:szCs w:val="28"/>
              </w:rPr>
              <w:t xml:space="preserve"> - net</w:t>
            </w:r>
          </w:p>
        </w:tc>
        <w:tc>
          <w:tcPr>
            <w:tcW w:w="1474" w:type="dxa"/>
            <w:tcBorders>
              <w:left w:val="nil"/>
              <w:bottom w:val="nil"/>
            </w:tcBorders>
            <w:shd w:val="clear" w:color="auto" w:fill="auto"/>
            <w:noWrap/>
            <w:vAlign w:val="bottom"/>
          </w:tcPr>
          <w:p w14:paraId="7FBD5F5B" w14:textId="1681E6F3" w:rsidR="004A1C25" w:rsidRPr="00E046A0" w:rsidRDefault="004A1C25" w:rsidP="004A1C25">
            <w:pPr>
              <w:pBdr>
                <w:bottom w:val="single" w:sz="6" w:space="1" w:color="auto"/>
              </w:pBdr>
              <w:tabs>
                <w:tab w:val="decimal" w:pos="1219"/>
              </w:tabs>
              <w:rPr>
                <w:sz w:val="28"/>
                <w:szCs w:val="28"/>
                <w:cs/>
              </w:rPr>
            </w:pPr>
            <w:r>
              <w:rPr>
                <w:sz w:val="28"/>
                <w:szCs w:val="28"/>
              </w:rPr>
              <w:t>580,373,625</w:t>
            </w:r>
          </w:p>
        </w:tc>
        <w:tc>
          <w:tcPr>
            <w:tcW w:w="1474" w:type="dxa"/>
            <w:tcBorders>
              <w:bottom w:val="nil"/>
            </w:tcBorders>
            <w:shd w:val="clear" w:color="auto" w:fill="auto"/>
            <w:noWrap/>
            <w:vAlign w:val="bottom"/>
          </w:tcPr>
          <w:p w14:paraId="1F001A33" w14:textId="72CA6067" w:rsidR="004A1C25" w:rsidRPr="00A564D4" w:rsidRDefault="004A1C25" w:rsidP="004A1C25">
            <w:pPr>
              <w:pStyle w:val="a0"/>
              <w:pBdr>
                <w:bottom w:val="single" w:sz="6" w:space="1" w:color="auto"/>
              </w:pBdr>
              <w:tabs>
                <w:tab w:val="decimal" w:pos="1219"/>
              </w:tabs>
              <w:ind w:right="-72"/>
              <w:rPr>
                <w:rFonts w:ascii="Angsana New" w:hAnsi="Angsana New"/>
                <w:b w:val="0"/>
                <w:bCs w:val="0"/>
                <w:lang w:val="en-US"/>
              </w:rPr>
            </w:pPr>
            <w:r w:rsidRPr="00300844">
              <w:rPr>
                <w:rFonts w:ascii="Angsana New" w:hAnsi="Angsana New"/>
                <w:b w:val="0"/>
                <w:bCs w:val="0"/>
                <w:lang w:val="en-US"/>
              </w:rPr>
              <w:t>-</w:t>
            </w:r>
          </w:p>
        </w:tc>
        <w:tc>
          <w:tcPr>
            <w:tcW w:w="1474" w:type="dxa"/>
            <w:tcBorders>
              <w:bottom w:val="nil"/>
            </w:tcBorders>
            <w:shd w:val="clear" w:color="auto" w:fill="auto"/>
            <w:vAlign w:val="bottom"/>
          </w:tcPr>
          <w:p w14:paraId="61F9DEFB" w14:textId="56B298C4" w:rsidR="004A1C25" w:rsidRPr="00A564D4" w:rsidRDefault="004A1C25" w:rsidP="004A1C25">
            <w:pPr>
              <w:pBdr>
                <w:bottom w:val="single" w:sz="6" w:space="1" w:color="auto"/>
              </w:pBdr>
              <w:tabs>
                <w:tab w:val="decimal" w:pos="1219"/>
              </w:tabs>
              <w:rPr>
                <w:sz w:val="28"/>
                <w:szCs w:val="28"/>
              </w:rPr>
            </w:pPr>
            <w:r>
              <w:rPr>
                <w:sz w:val="28"/>
                <w:szCs w:val="28"/>
              </w:rPr>
              <w:t>554,402,211</w:t>
            </w:r>
          </w:p>
        </w:tc>
        <w:tc>
          <w:tcPr>
            <w:tcW w:w="1474" w:type="dxa"/>
            <w:tcBorders>
              <w:bottom w:val="nil"/>
              <w:right w:val="nil"/>
            </w:tcBorders>
            <w:shd w:val="clear" w:color="auto" w:fill="auto"/>
            <w:vAlign w:val="bottom"/>
          </w:tcPr>
          <w:p w14:paraId="49EC35D3" w14:textId="1482CB32" w:rsidR="004A1C25" w:rsidRPr="00A564D4" w:rsidRDefault="004A1C25" w:rsidP="004A1C25">
            <w:pPr>
              <w:pStyle w:val="a0"/>
              <w:pBdr>
                <w:bottom w:val="single" w:sz="6" w:space="1" w:color="auto"/>
              </w:pBdr>
              <w:tabs>
                <w:tab w:val="decimal" w:pos="1219"/>
              </w:tabs>
              <w:ind w:right="-72"/>
              <w:rPr>
                <w:rFonts w:ascii="Angsana New" w:hAnsi="Angsana New"/>
                <w:b w:val="0"/>
                <w:bCs w:val="0"/>
                <w:lang w:val="en-GB"/>
              </w:rPr>
            </w:pPr>
            <w:r w:rsidRPr="00300844">
              <w:rPr>
                <w:rFonts w:ascii="Angsana New" w:hAnsi="Angsana New"/>
                <w:b w:val="0"/>
                <w:bCs w:val="0"/>
                <w:lang w:val="en-GB"/>
              </w:rPr>
              <w:t>-</w:t>
            </w:r>
          </w:p>
        </w:tc>
      </w:tr>
      <w:tr w:rsidR="004A1C25" w:rsidRPr="00A564D4" w14:paraId="3159F96F" w14:textId="77777777" w:rsidTr="00495D04">
        <w:trPr>
          <w:trHeight w:val="369"/>
        </w:trPr>
        <w:tc>
          <w:tcPr>
            <w:tcW w:w="2268" w:type="dxa"/>
            <w:tcBorders>
              <w:top w:val="nil"/>
              <w:left w:val="nil"/>
              <w:bottom w:val="nil"/>
              <w:right w:val="nil"/>
            </w:tcBorders>
            <w:shd w:val="clear" w:color="auto" w:fill="auto"/>
            <w:noWrap/>
          </w:tcPr>
          <w:p w14:paraId="70CB48F9" w14:textId="60051C0C" w:rsidR="004A1C25" w:rsidRPr="00A564D4" w:rsidRDefault="004A1C25" w:rsidP="004A1C25">
            <w:pPr>
              <w:rPr>
                <w:sz w:val="28"/>
                <w:szCs w:val="28"/>
              </w:rPr>
            </w:pPr>
            <w:r w:rsidRPr="00A564D4">
              <w:rPr>
                <w:sz w:val="28"/>
                <w:szCs w:val="28"/>
              </w:rPr>
              <w:t>Total</w:t>
            </w:r>
          </w:p>
        </w:tc>
        <w:tc>
          <w:tcPr>
            <w:tcW w:w="1474" w:type="dxa"/>
            <w:tcBorders>
              <w:left w:val="nil"/>
              <w:bottom w:val="nil"/>
            </w:tcBorders>
            <w:shd w:val="clear" w:color="auto" w:fill="auto"/>
            <w:noWrap/>
            <w:vAlign w:val="bottom"/>
          </w:tcPr>
          <w:p w14:paraId="41BB694D" w14:textId="0F51C0C3" w:rsidR="004A1C25" w:rsidRPr="00A564D4" w:rsidRDefault="004A1C25" w:rsidP="004A1C25">
            <w:pPr>
              <w:pBdr>
                <w:bottom w:val="double" w:sz="6" w:space="1" w:color="auto"/>
              </w:pBdr>
              <w:tabs>
                <w:tab w:val="decimal" w:pos="1219"/>
              </w:tabs>
              <w:rPr>
                <w:sz w:val="28"/>
                <w:szCs w:val="28"/>
              </w:rPr>
            </w:pPr>
            <w:r>
              <w:rPr>
                <w:sz w:val="28"/>
                <w:szCs w:val="28"/>
              </w:rPr>
              <w:t>580,373,625</w:t>
            </w:r>
          </w:p>
        </w:tc>
        <w:tc>
          <w:tcPr>
            <w:tcW w:w="1474" w:type="dxa"/>
            <w:tcBorders>
              <w:bottom w:val="nil"/>
            </w:tcBorders>
            <w:shd w:val="clear" w:color="auto" w:fill="auto"/>
            <w:noWrap/>
            <w:vAlign w:val="bottom"/>
          </w:tcPr>
          <w:p w14:paraId="4DC377BA" w14:textId="57760CA0" w:rsidR="004A1C25" w:rsidRPr="00A564D4" w:rsidRDefault="004A1C25" w:rsidP="004A1C25">
            <w:pPr>
              <w:pStyle w:val="a0"/>
              <w:pBdr>
                <w:bottom w:val="double" w:sz="6" w:space="1" w:color="auto"/>
              </w:pBdr>
              <w:tabs>
                <w:tab w:val="decimal" w:pos="1219"/>
              </w:tabs>
              <w:ind w:right="-72"/>
              <w:rPr>
                <w:rFonts w:ascii="Angsana New" w:hAnsi="Angsana New"/>
                <w:b w:val="0"/>
                <w:bCs w:val="0"/>
                <w:lang w:val="en-GB"/>
              </w:rPr>
            </w:pPr>
            <w:r w:rsidRPr="00300844">
              <w:rPr>
                <w:rFonts w:ascii="Angsana New" w:hAnsi="Angsana New"/>
                <w:b w:val="0"/>
                <w:bCs w:val="0"/>
                <w:lang w:val="en-GB"/>
              </w:rPr>
              <w:t>752,738,340</w:t>
            </w:r>
          </w:p>
        </w:tc>
        <w:tc>
          <w:tcPr>
            <w:tcW w:w="1474" w:type="dxa"/>
            <w:tcBorders>
              <w:bottom w:val="nil"/>
            </w:tcBorders>
            <w:shd w:val="clear" w:color="auto" w:fill="auto"/>
            <w:vAlign w:val="bottom"/>
          </w:tcPr>
          <w:p w14:paraId="5ED502B8" w14:textId="396F3A5D" w:rsidR="004A1C25" w:rsidRPr="00A564D4" w:rsidRDefault="004A1C25" w:rsidP="004A1C25">
            <w:pPr>
              <w:pBdr>
                <w:bottom w:val="double" w:sz="6" w:space="1" w:color="auto"/>
              </w:pBdr>
              <w:tabs>
                <w:tab w:val="decimal" w:pos="1219"/>
              </w:tabs>
              <w:rPr>
                <w:sz w:val="28"/>
                <w:szCs w:val="28"/>
              </w:rPr>
            </w:pPr>
            <w:r>
              <w:rPr>
                <w:sz w:val="28"/>
                <w:szCs w:val="28"/>
              </w:rPr>
              <w:t>554,402,211</w:t>
            </w:r>
          </w:p>
        </w:tc>
        <w:tc>
          <w:tcPr>
            <w:tcW w:w="1474" w:type="dxa"/>
            <w:tcBorders>
              <w:bottom w:val="nil"/>
              <w:right w:val="nil"/>
            </w:tcBorders>
            <w:shd w:val="clear" w:color="auto" w:fill="auto"/>
            <w:vAlign w:val="bottom"/>
          </w:tcPr>
          <w:p w14:paraId="2CD6391E" w14:textId="6866AB9B" w:rsidR="004A1C25" w:rsidRPr="00A564D4" w:rsidRDefault="004A1C25" w:rsidP="004A1C25">
            <w:pPr>
              <w:pStyle w:val="a0"/>
              <w:pBdr>
                <w:bottom w:val="double" w:sz="6" w:space="1" w:color="auto"/>
              </w:pBdr>
              <w:tabs>
                <w:tab w:val="decimal" w:pos="1219"/>
              </w:tabs>
              <w:ind w:right="-72"/>
              <w:rPr>
                <w:rFonts w:ascii="Angsana New" w:hAnsi="Angsana New"/>
                <w:b w:val="0"/>
                <w:bCs w:val="0"/>
                <w:lang w:val="en-US"/>
              </w:rPr>
            </w:pPr>
            <w:r w:rsidRPr="00300844">
              <w:rPr>
                <w:rFonts w:ascii="Angsana New" w:hAnsi="Angsana New"/>
                <w:b w:val="0"/>
                <w:bCs w:val="0"/>
                <w:lang w:val="en-GB"/>
              </w:rPr>
              <w:t>712,754,667</w:t>
            </w:r>
          </w:p>
        </w:tc>
      </w:tr>
    </w:tbl>
    <w:p w14:paraId="700F9C14" w14:textId="77777777" w:rsidR="00974424" w:rsidRDefault="00974424" w:rsidP="005417AD">
      <w:pPr>
        <w:spacing w:before="240"/>
        <w:ind w:left="567"/>
        <w:jc w:val="both"/>
        <w:rPr>
          <w:snapToGrid w:val="0"/>
          <w:spacing w:val="-4"/>
          <w:sz w:val="28"/>
          <w:szCs w:val="28"/>
        </w:rPr>
      </w:pPr>
    </w:p>
    <w:p w14:paraId="344A6262" w14:textId="77777777" w:rsidR="00974424" w:rsidRDefault="00974424">
      <w:pPr>
        <w:rPr>
          <w:snapToGrid w:val="0"/>
          <w:spacing w:val="-4"/>
          <w:sz w:val="28"/>
          <w:szCs w:val="28"/>
        </w:rPr>
      </w:pPr>
      <w:r>
        <w:rPr>
          <w:snapToGrid w:val="0"/>
          <w:spacing w:val="-4"/>
          <w:sz w:val="28"/>
          <w:szCs w:val="28"/>
        </w:rPr>
        <w:br w:type="page"/>
      </w:r>
    </w:p>
    <w:p w14:paraId="42D1DB5B" w14:textId="4BAC6F38" w:rsidR="00E41DDC" w:rsidRDefault="00DF3C8F" w:rsidP="00987F64">
      <w:pPr>
        <w:ind w:left="567"/>
        <w:jc w:val="both"/>
        <w:rPr>
          <w:snapToGrid w:val="0"/>
          <w:spacing w:val="-4"/>
          <w:sz w:val="28"/>
          <w:szCs w:val="28"/>
        </w:rPr>
      </w:pPr>
      <w:r w:rsidRPr="00A564D4">
        <w:rPr>
          <w:snapToGrid w:val="0"/>
          <w:spacing w:val="-4"/>
          <w:sz w:val="28"/>
          <w:szCs w:val="28"/>
        </w:rPr>
        <w:t>The Group ha</w:t>
      </w:r>
      <w:r w:rsidR="00D37AB1">
        <w:rPr>
          <w:snapToGrid w:val="0"/>
          <w:spacing w:val="-4"/>
          <w:sz w:val="28"/>
          <w:szCs w:val="28"/>
        </w:rPr>
        <w:t>ve</w:t>
      </w:r>
      <w:r w:rsidRPr="00A564D4">
        <w:rPr>
          <w:snapToGrid w:val="0"/>
          <w:spacing w:val="-4"/>
          <w:sz w:val="28"/>
          <w:szCs w:val="28"/>
        </w:rPr>
        <w:t xml:space="preserve"> outstanding short-term loans in a form of bills of exchange provided to </w:t>
      </w:r>
      <w:r w:rsidR="00C92576">
        <w:rPr>
          <w:snapToGrid w:val="0"/>
          <w:spacing w:val="-4"/>
          <w:sz w:val="28"/>
          <w:szCs w:val="28"/>
        </w:rPr>
        <w:t>3</w:t>
      </w:r>
      <w:r w:rsidRPr="00A564D4">
        <w:rPr>
          <w:snapToGrid w:val="0"/>
          <w:spacing w:val="-4"/>
          <w:sz w:val="28"/>
          <w:szCs w:val="28"/>
        </w:rPr>
        <w:t xml:space="preserve"> companies </w:t>
      </w:r>
      <w:r w:rsidR="00141385">
        <w:rPr>
          <w:snapToGrid w:val="0"/>
          <w:spacing w:val="-4"/>
          <w:sz w:val="28"/>
          <w:szCs w:val="28"/>
        </w:rPr>
        <w:br/>
      </w:r>
      <w:r w:rsidRPr="00A564D4">
        <w:rPr>
          <w:snapToGrid w:val="0"/>
          <w:spacing w:val="-4"/>
          <w:sz w:val="28"/>
          <w:szCs w:val="28"/>
        </w:rPr>
        <w:t>(</w:t>
      </w:r>
      <w:r w:rsidR="00495D04" w:rsidRPr="00E046A0">
        <w:rPr>
          <w:snapToGrid w:val="0"/>
          <w:spacing w:val="-4"/>
          <w:sz w:val="28"/>
          <w:szCs w:val="28"/>
        </w:rPr>
        <w:t>201</w:t>
      </w:r>
      <w:r w:rsidR="00495D04">
        <w:rPr>
          <w:snapToGrid w:val="0"/>
          <w:spacing w:val="-4"/>
          <w:sz w:val="28"/>
          <w:szCs w:val="28"/>
        </w:rPr>
        <w:t>8</w:t>
      </w:r>
      <w:r w:rsidRPr="00E046A0">
        <w:rPr>
          <w:snapToGrid w:val="0"/>
          <w:spacing w:val="-4"/>
          <w:sz w:val="28"/>
          <w:szCs w:val="28"/>
        </w:rPr>
        <w:t xml:space="preserve">: 5 </w:t>
      </w:r>
      <w:r w:rsidRPr="00A564D4">
        <w:rPr>
          <w:snapToGrid w:val="0"/>
          <w:spacing w:val="-4"/>
          <w:sz w:val="28"/>
          <w:szCs w:val="28"/>
        </w:rPr>
        <w:t xml:space="preserve">companies) netted loans of Baht </w:t>
      </w:r>
      <w:r w:rsidR="00C92576">
        <w:rPr>
          <w:snapToGrid w:val="0"/>
          <w:spacing w:val="-4"/>
          <w:sz w:val="28"/>
          <w:szCs w:val="28"/>
        </w:rPr>
        <w:t>580</w:t>
      </w:r>
      <w:r w:rsidRPr="00E046A0">
        <w:rPr>
          <w:snapToGrid w:val="0"/>
          <w:spacing w:val="-4"/>
          <w:sz w:val="28"/>
          <w:szCs w:val="28"/>
        </w:rPr>
        <w:t xml:space="preserve"> </w:t>
      </w:r>
      <w:r w:rsidRPr="00A564D4">
        <w:rPr>
          <w:snapToGrid w:val="0"/>
          <w:spacing w:val="-4"/>
          <w:sz w:val="28"/>
          <w:szCs w:val="28"/>
        </w:rPr>
        <w:t>million (</w:t>
      </w:r>
      <w:r w:rsidR="00495D04" w:rsidRPr="00E046A0">
        <w:rPr>
          <w:snapToGrid w:val="0"/>
          <w:spacing w:val="-4"/>
          <w:sz w:val="28"/>
          <w:szCs w:val="28"/>
        </w:rPr>
        <w:t>201</w:t>
      </w:r>
      <w:r w:rsidR="00D37AB1">
        <w:rPr>
          <w:snapToGrid w:val="0"/>
          <w:spacing w:val="-4"/>
          <w:sz w:val="28"/>
          <w:szCs w:val="28"/>
        </w:rPr>
        <w:t>8</w:t>
      </w:r>
      <w:r w:rsidRPr="00E046A0">
        <w:rPr>
          <w:snapToGrid w:val="0"/>
          <w:spacing w:val="-4"/>
          <w:sz w:val="28"/>
          <w:szCs w:val="28"/>
        </w:rPr>
        <w:t xml:space="preserve">: </w:t>
      </w:r>
      <w:r w:rsidRPr="00A564D4">
        <w:rPr>
          <w:snapToGrid w:val="0"/>
          <w:spacing w:val="-4"/>
          <w:sz w:val="28"/>
          <w:szCs w:val="28"/>
        </w:rPr>
        <w:t xml:space="preserve">Baht </w:t>
      </w:r>
      <w:r w:rsidR="00495D04">
        <w:rPr>
          <w:snapToGrid w:val="0"/>
          <w:spacing w:val="-4"/>
          <w:sz w:val="28"/>
          <w:szCs w:val="28"/>
        </w:rPr>
        <w:t xml:space="preserve">753 </w:t>
      </w:r>
      <w:r w:rsidRPr="00A564D4">
        <w:rPr>
          <w:snapToGrid w:val="0"/>
          <w:spacing w:val="-4"/>
          <w:sz w:val="28"/>
          <w:szCs w:val="28"/>
        </w:rPr>
        <w:t xml:space="preserve">million). The short-term loans </w:t>
      </w:r>
      <w:r w:rsidR="00E41DDC" w:rsidRPr="00E41DDC">
        <w:rPr>
          <w:snapToGrid w:val="0"/>
          <w:spacing w:val="-4"/>
          <w:sz w:val="28"/>
          <w:szCs w:val="28"/>
        </w:rPr>
        <w:t>bear</w:t>
      </w:r>
      <w:r w:rsidRPr="00A564D4">
        <w:rPr>
          <w:snapToGrid w:val="0"/>
          <w:spacing w:val="-4"/>
          <w:sz w:val="28"/>
          <w:szCs w:val="28"/>
        </w:rPr>
        <w:t xml:space="preserve"> the interest rate charge at </w:t>
      </w:r>
      <w:r w:rsidRPr="00E046A0">
        <w:rPr>
          <w:snapToGrid w:val="0"/>
          <w:spacing w:val="-4"/>
          <w:sz w:val="28"/>
          <w:szCs w:val="28"/>
        </w:rPr>
        <w:t xml:space="preserve">6% - 8% </w:t>
      </w:r>
      <w:r w:rsidRPr="00A564D4">
        <w:rPr>
          <w:snapToGrid w:val="0"/>
          <w:spacing w:val="-4"/>
          <w:sz w:val="28"/>
          <w:szCs w:val="28"/>
        </w:rPr>
        <w:t xml:space="preserve">per annum. </w:t>
      </w:r>
      <w:r w:rsidR="005417AD">
        <w:rPr>
          <w:snapToGrid w:val="0"/>
          <w:spacing w:val="-4"/>
          <w:sz w:val="28"/>
          <w:szCs w:val="28"/>
        </w:rPr>
        <w:t xml:space="preserve">The short-term loans </w:t>
      </w:r>
      <w:r w:rsidR="005417AD" w:rsidRPr="00A564D4">
        <w:rPr>
          <w:snapToGrid w:val="0"/>
          <w:spacing w:val="-4"/>
          <w:sz w:val="28"/>
          <w:szCs w:val="28"/>
        </w:rPr>
        <w:t xml:space="preserve">are </w:t>
      </w:r>
      <w:r w:rsidR="0000387A" w:rsidRPr="0000387A">
        <w:rPr>
          <w:snapToGrid w:val="0"/>
          <w:spacing w:val="-4"/>
          <w:sz w:val="28"/>
          <w:szCs w:val="28"/>
        </w:rPr>
        <w:t>collateralized</w:t>
      </w:r>
      <w:r w:rsidR="005417AD" w:rsidRPr="00A564D4">
        <w:rPr>
          <w:snapToGrid w:val="0"/>
          <w:spacing w:val="-4"/>
          <w:sz w:val="28"/>
          <w:szCs w:val="28"/>
        </w:rPr>
        <w:t xml:space="preserve"> by certain shares of </w:t>
      </w:r>
      <w:r w:rsidR="0000387A">
        <w:rPr>
          <w:snapToGrid w:val="0"/>
          <w:spacing w:val="-4"/>
          <w:sz w:val="28"/>
          <w:szCs w:val="28"/>
        </w:rPr>
        <w:t>listed</w:t>
      </w:r>
      <w:r w:rsidR="005417AD" w:rsidRPr="00A564D4">
        <w:rPr>
          <w:snapToGrid w:val="0"/>
          <w:spacing w:val="-4"/>
          <w:sz w:val="28"/>
          <w:szCs w:val="28"/>
        </w:rPr>
        <w:t xml:space="preserve"> companies</w:t>
      </w:r>
      <w:r w:rsidR="005D2F13">
        <w:rPr>
          <w:snapToGrid w:val="0"/>
          <w:spacing w:val="-4"/>
          <w:sz w:val="28"/>
          <w:szCs w:val="28"/>
        </w:rPr>
        <w:t xml:space="preserve"> and</w:t>
      </w:r>
      <w:r w:rsidR="00D46780">
        <w:rPr>
          <w:snapToGrid w:val="0"/>
          <w:spacing w:val="-4"/>
          <w:sz w:val="28"/>
          <w:szCs w:val="28"/>
        </w:rPr>
        <w:t xml:space="preserve"> </w:t>
      </w:r>
      <w:r w:rsidR="00FA2EC6">
        <w:rPr>
          <w:snapToGrid w:val="0"/>
          <w:spacing w:val="-4"/>
          <w:sz w:val="28"/>
          <w:szCs w:val="28"/>
        </w:rPr>
        <w:t>leasehold rights</w:t>
      </w:r>
      <w:r w:rsidR="005D2F13">
        <w:rPr>
          <w:snapToGrid w:val="0"/>
          <w:spacing w:val="-4"/>
          <w:sz w:val="28"/>
          <w:szCs w:val="28"/>
        </w:rPr>
        <w:t>.</w:t>
      </w:r>
      <w:r w:rsidR="005417AD">
        <w:rPr>
          <w:snapToGrid w:val="0"/>
          <w:spacing w:val="-4"/>
          <w:sz w:val="28"/>
          <w:szCs w:val="28"/>
        </w:rPr>
        <w:t xml:space="preserve"> </w:t>
      </w:r>
      <w:r w:rsidR="005D2F13">
        <w:rPr>
          <w:snapToGrid w:val="0"/>
          <w:spacing w:val="-4"/>
          <w:sz w:val="28"/>
          <w:szCs w:val="28"/>
        </w:rPr>
        <w:t>As</w:t>
      </w:r>
      <w:r w:rsidR="005417AD">
        <w:rPr>
          <w:snapToGrid w:val="0"/>
          <w:spacing w:val="-4"/>
          <w:sz w:val="28"/>
          <w:szCs w:val="28"/>
        </w:rPr>
        <w:t xml:space="preserve"> at</w:t>
      </w:r>
      <w:r w:rsidR="00FA2EC6">
        <w:rPr>
          <w:snapToGrid w:val="0"/>
          <w:spacing w:val="-4"/>
          <w:sz w:val="28"/>
          <w:szCs w:val="28"/>
        </w:rPr>
        <w:t xml:space="preserve"> December 31, 2019, </w:t>
      </w:r>
      <w:r w:rsidR="005D2F13">
        <w:rPr>
          <w:sz w:val="28"/>
          <w:szCs w:val="28"/>
        </w:rPr>
        <w:t xml:space="preserve">the </w:t>
      </w:r>
      <w:r w:rsidR="005417AD" w:rsidRPr="00CC025B">
        <w:rPr>
          <w:sz w:val="28"/>
          <w:szCs w:val="28"/>
        </w:rPr>
        <w:t>collateral</w:t>
      </w:r>
      <w:r w:rsidR="00C425F2">
        <w:rPr>
          <w:sz w:val="28"/>
          <w:szCs w:val="28"/>
        </w:rPr>
        <w:t xml:space="preserve"> value</w:t>
      </w:r>
      <w:r w:rsidR="00FA2EC6">
        <w:rPr>
          <w:sz w:val="28"/>
          <w:szCs w:val="28"/>
        </w:rPr>
        <w:t xml:space="preserve"> of</w:t>
      </w:r>
      <w:r w:rsidR="005417AD">
        <w:rPr>
          <w:sz w:val="28"/>
          <w:szCs w:val="28"/>
        </w:rPr>
        <w:t xml:space="preserve"> </w:t>
      </w:r>
      <w:r w:rsidR="00FA2EC6" w:rsidRPr="00FA2EC6">
        <w:rPr>
          <w:snapToGrid w:val="0"/>
          <w:spacing w:val="-4"/>
          <w:sz w:val="28"/>
          <w:szCs w:val="28"/>
        </w:rPr>
        <w:t xml:space="preserve">shares of listed companies </w:t>
      </w:r>
      <w:r w:rsidR="005417AD">
        <w:rPr>
          <w:snapToGrid w:val="0"/>
          <w:spacing w:val="-4"/>
          <w:sz w:val="28"/>
          <w:szCs w:val="28"/>
        </w:rPr>
        <w:t>amount</w:t>
      </w:r>
      <w:r w:rsidR="00C92576">
        <w:rPr>
          <w:snapToGrid w:val="0"/>
          <w:spacing w:val="-4"/>
          <w:sz w:val="28"/>
          <w:szCs w:val="28"/>
        </w:rPr>
        <w:t>ed</w:t>
      </w:r>
      <w:r w:rsidR="00141385">
        <w:rPr>
          <w:snapToGrid w:val="0"/>
          <w:spacing w:val="-4"/>
          <w:sz w:val="28"/>
          <w:szCs w:val="28"/>
        </w:rPr>
        <w:t xml:space="preserve"> of Baht 88.95 million</w:t>
      </w:r>
      <w:r w:rsidR="002D21E2">
        <w:rPr>
          <w:snapToGrid w:val="0"/>
          <w:spacing w:val="-4"/>
          <w:sz w:val="28"/>
          <w:szCs w:val="28"/>
        </w:rPr>
        <w:t xml:space="preserve"> </w:t>
      </w:r>
      <w:r w:rsidR="0036308B">
        <w:rPr>
          <w:snapToGrid w:val="0"/>
          <w:spacing w:val="-4"/>
          <w:sz w:val="28"/>
          <w:szCs w:val="28"/>
        </w:rPr>
        <w:t>(</w:t>
      </w:r>
      <w:r w:rsidR="0036308B" w:rsidRPr="00A774A8">
        <w:rPr>
          <w:spacing w:val="-4"/>
          <w:sz w:val="28"/>
          <w:szCs w:val="28"/>
        </w:rPr>
        <w:t>based on the closing price of ordinary shares at the end of the year</w:t>
      </w:r>
      <w:r w:rsidR="0036308B">
        <w:rPr>
          <w:snapToGrid w:val="0"/>
          <w:spacing w:val="-4"/>
          <w:sz w:val="28"/>
          <w:szCs w:val="28"/>
        </w:rPr>
        <w:t xml:space="preserve">) </w:t>
      </w:r>
      <w:r w:rsidR="002D21E2">
        <w:rPr>
          <w:snapToGrid w:val="0"/>
          <w:spacing w:val="-4"/>
          <w:sz w:val="28"/>
          <w:szCs w:val="28"/>
        </w:rPr>
        <w:t>and</w:t>
      </w:r>
      <w:r w:rsidR="00141385">
        <w:rPr>
          <w:snapToGrid w:val="0"/>
          <w:spacing w:val="-4"/>
          <w:sz w:val="28"/>
          <w:szCs w:val="28"/>
        </w:rPr>
        <w:t xml:space="preserve"> </w:t>
      </w:r>
      <w:r w:rsidR="00FA2EC6" w:rsidRPr="00FA2EC6">
        <w:rPr>
          <w:snapToGrid w:val="0"/>
          <w:spacing w:val="-4"/>
          <w:sz w:val="28"/>
          <w:szCs w:val="28"/>
        </w:rPr>
        <w:t xml:space="preserve">collateral value </w:t>
      </w:r>
      <w:r w:rsidR="00FA2EC6">
        <w:rPr>
          <w:snapToGrid w:val="0"/>
          <w:spacing w:val="-4"/>
          <w:sz w:val="28"/>
          <w:szCs w:val="28"/>
        </w:rPr>
        <w:t xml:space="preserve">of </w:t>
      </w:r>
      <w:r w:rsidR="00141385">
        <w:rPr>
          <w:snapToGrid w:val="0"/>
          <w:spacing w:val="-4"/>
          <w:sz w:val="28"/>
          <w:szCs w:val="28"/>
        </w:rPr>
        <w:t xml:space="preserve">leasehold rights </w:t>
      </w:r>
      <w:r w:rsidR="00FA2EC6">
        <w:rPr>
          <w:snapToGrid w:val="0"/>
          <w:spacing w:val="-4"/>
          <w:sz w:val="28"/>
          <w:szCs w:val="28"/>
        </w:rPr>
        <w:t xml:space="preserve">amounted of Baht </w:t>
      </w:r>
      <w:r w:rsidR="005D2F13">
        <w:rPr>
          <w:snapToGrid w:val="0"/>
          <w:sz w:val="28"/>
          <w:szCs w:val="28"/>
        </w:rPr>
        <w:t xml:space="preserve">597.50 </w:t>
      </w:r>
      <w:r w:rsidR="00FA2EC6">
        <w:rPr>
          <w:snapToGrid w:val="0"/>
          <w:spacing w:val="-4"/>
          <w:sz w:val="28"/>
          <w:szCs w:val="28"/>
        </w:rPr>
        <w:t>million</w:t>
      </w:r>
      <w:r w:rsidR="00914841">
        <w:rPr>
          <w:snapToGrid w:val="0"/>
          <w:spacing w:val="-4"/>
          <w:sz w:val="28"/>
          <w:szCs w:val="28"/>
        </w:rPr>
        <w:t>.</w:t>
      </w:r>
      <w:r w:rsidR="0036308B" w:rsidRPr="0036308B">
        <w:rPr>
          <w:snapToGrid w:val="0"/>
          <w:spacing w:val="-4"/>
          <w:sz w:val="28"/>
          <w:szCs w:val="28"/>
        </w:rPr>
        <w:t xml:space="preserve"> </w:t>
      </w:r>
      <w:r w:rsidR="0036308B">
        <w:rPr>
          <w:snapToGrid w:val="0"/>
          <w:spacing w:val="-4"/>
          <w:sz w:val="28"/>
          <w:szCs w:val="28"/>
        </w:rPr>
        <w:t>(</w:t>
      </w:r>
      <w:proofErr w:type="gramStart"/>
      <w:r w:rsidR="0036308B" w:rsidRPr="00A774A8">
        <w:rPr>
          <w:spacing w:val="-4"/>
          <w:sz w:val="28"/>
          <w:szCs w:val="28"/>
        </w:rPr>
        <w:t>based</w:t>
      </w:r>
      <w:proofErr w:type="gramEnd"/>
      <w:r w:rsidR="0036308B" w:rsidRPr="00A774A8">
        <w:rPr>
          <w:spacing w:val="-4"/>
          <w:sz w:val="28"/>
          <w:szCs w:val="28"/>
        </w:rPr>
        <w:t xml:space="preserve"> on </w:t>
      </w:r>
      <w:r w:rsidR="00B30311">
        <w:rPr>
          <w:spacing w:val="-4"/>
          <w:sz w:val="28"/>
          <w:szCs w:val="28"/>
        </w:rPr>
        <w:t>income</w:t>
      </w:r>
      <w:r w:rsidR="00B30311" w:rsidRPr="00B30311">
        <w:rPr>
          <w:spacing w:val="-4"/>
          <w:sz w:val="28"/>
          <w:szCs w:val="28"/>
        </w:rPr>
        <w:t xml:space="preserve"> approach</w:t>
      </w:r>
      <w:r w:rsidR="00B30311" w:rsidRPr="00A774A8">
        <w:rPr>
          <w:spacing w:val="-4"/>
          <w:sz w:val="28"/>
          <w:szCs w:val="28"/>
        </w:rPr>
        <w:t xml:space="preserve"> </w:t>
      </w:r>
      <w:r w:rsidR="00B30311">
        <w:rPr>
          <w:spacing w:val="-4"/>
          <w:sz w:val="28"/>
          <w:szCs w:val="28"/>
        </w:rPr>
        <w:t xml:space="preserve">of </w:t>
      </w:r>
      <w:r w:rsidR="0036308B" w:rsidRPr="00A774A8">
        <w:rPr>
          <w:spacing w:val="-4"/>
          <w:sz w:val="28"/>
          <w:szCs w:val="28"/>
        </w:rPr>
        <w:t xml:space="preserve">the </w:t>
      </w:r>
      <w:r w:rsidR="00B30311">
        <w:rPr>
          <w:spacing w:val="-4"/>
          <w:sz w:val="28"/>
          <w:szCs w:val="28"/>
        </w:rPr>
        <w:t>independent appraiser</w:t>
      </w:r>
      <w:r w:rsidR="0036308B">
        <w:rPr>
          <w:snapToGrid w:val="0"/>
          <w:spacing w:val="-4"/>
          <w:sz w:val="28"/>
          <w:szCs w:val="28"/>
        </w:rPr>
        <w:t>)</w:t>
      </w:r>
    </w:p>
    <w:p w14:paraId="3783B4EA" w14:textId="37935D52" w:rsidR="00DF3C8F" w:rsidRPr="003E0F29" w:rsidRDefault="00DF3C8F" w:rsidP="00987F64">
      <w:pPr>
        <w:pStyle w:val="ListParagraph"/>
        <w:spacing w:before="60"/>
        <w:ind w:left="601"/>
        <w:rPr>
          <w:b/>
          <w:bCs/>
          <w:sz w:val="28"/>
          <w:szCs w:val="28"/>
        </w:rPr>
      </w:pPr>
      <w:r w:rsidRPr="00A564D4">
        <w:rPr>
          <w:b/>
          <w:bCs/>
          <w:sz w:val="28"/>
          <w:szCs w:val="28"/>
          <w:lang w:val="en-GB"/>
        </w:rPr>
        <w:t>Loan agreements</w:t>
      </w:r>
    </w:p>
    <w:p w14:paraId="20FE1634" w14:textId="4F0A3DE5" w:rsidR="00DF3C8F" w:rsidRPr="00A564D4" w:rsidRDefault="00DF3C8F" w:rsidP="00B52251">
      <w:pPr>
        <w:ind w:left="567"/>
        <w:rPr>
          <w:sz w:val="28"/>
          <w:szCs w:val="28"/>
          <w:lang w:val="en-GB"/>
        </w:rPr>
      </w:pPr>
      <w:r w:rsidRPr="00A564D4">
        <w:rPr>
          <w:sz w:val="28"/>
          <w:szCs w:val="28"/>
          <w:lang w:val="en-GB"/>
        </w:rPr>
        <w:t>The loan agreements with extended repayment can be analysed as follows:</w:t>
      </w:r>
    </w:p>
    <w:tbl>
      <w:tblPr>
        <w:tblW w:w="8306" w:type="dxa"/>
        <w:tblInd w:w="567" w:type="dxa"/>
        <w:tblLayout w:type="fixed"/>
        <w:tblCellMar>
          <w:left w:w="57" w:type="dxa"/>
          <w:right w:w="57" w:type="dxa"/>
        </w:tblCellMar>
        <w:tblLook w:val="04A0" w:firstRow="1" w:lastRow="0" w:firstColumn="1" w:lastColumn="0" w:noHBand="0" w:noVBand="1"/>
      </w:tblPr>
      <w:tblGrid>
        <w:gridCol w:w="2410"/>
        <w:gridCol w:w="1474"/>
        <w:gridCol w:w="1474"/>
        <w:gridCol w:w="1474"/>
        <w:gridCol w:w="1474"/>
      </w:tblGrid>
      <w:tr w:rsidR="0002169D" w:rsidRPr="00A564D4" w14:paraId="0E68AB40" w14:textId="77777777" w:rsidTr="00A564D4">
        <w:trPr>
          <w:trHeight w:val="397"/>
        </w:trPr>
        <w:tc>
          <w:tcPr>
            <w:tcW w:w="2410" w:type="dxa"/>
            <w:tcBorders>
              <w:top w:val="nil"/>
              <w:left w:val="nil"/>
              <w:bottom w:val="nil"/>
              <w:right w:val="nil"/>
            </w:tcBorders>
            <w:shd w:val="clear" w:color="auto" w:fill="auto"/>
            <w:noWrap/>
            <w:vAlign w:val="bottom"/>
            <w:hideMark/>
          </w:tcPr>
          <w:p w14:paraId="4EA68B0D" w14:textId="77777777" w:rsidR="0002169D" w:rsidRPr="00A564D4" w:rsidRDefault="0002169D" w:rsidP="0002169D">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66315A78" w14:textId="60E67853" w:rsidR="0002169D" w:rsidRPr="00A564D4" w:rsidRDefault="0002169D" w:rsidP="0002169D">
            <w:pPr>
              <w:pBdr>
                <w:bottom w:val="single" w:sz="6" w:space="1" w:color="auto"/>
              </w:pBdr>
              <w:spacing w:before="120"/>
              <w:jc w:val="center"/>
              <w:rPr>
                <w:sz w:val="28"/>
                <w:szCs w:val="28"/>
              </w:rPr>
            </w:pPr>
            <w:r w:rsidRPr="00A564D4">
              <w:rPr>
                <w:sz w:val="28"/>
                <w:szCs w:val="28"/>
              </w:rPr>
              <w:t>Unit: Baht</w:t>
            </w:r>
          </w:p>
        </w:tc>
      </w:tr>
      <w:tr w:rsidR="00DF3C8F" w:rsidRPr="00A564D4" w14:paraId="5FDAABD9" w14:textId="77777777" w:rsidTr="00A564D4">
        <w:trPr>
          <w:trHeight w:val="397"/>
        </w:trPr>
        <w:tc>
          <w:tcPr>
            <w:tcW w:w="2410" w:type="dxa"/>
            <w:tcBorders>
              <w:top w:val="nil"/>
              <w:left w:val="nil"/>
              <w:bottom w:val="nil"/>
              <w:right w:val="nil"/>
            </w:tcBorders>
            <w:shd w:val="clear" w:color="auto" w:fill="auto"/>
            <w:noWrap/>
            <w:vAlign w:val="bottom"/>
            <w:hideMark/>
          </w:tcPr>
          <w:p w14:paraId="607E812D" w14:textId="77777777" w:rsidR="00DF3C8F" w:rsidRPr="00A564D4" w:rsidRDefault="00DF3C8F" w:rsidP="00DF3C8F">
            <w:pPr>
              <w:jc w:val="center"/>
              <w:rPr>
                <w:sz w:val="28"/>
                <w:szCs w:val="28"/>
              </w:rPr>
            </w:pPr>
          </w:p>
        </w:tc>
        <w:tc>
          <w:tcPr>
            <w:tcW w:w="2948" w:type="dxa"/>
            <w:gridSpan w:val="2"/>
            <w:tcBorders>
              <w:top w:val="nil"/>
              <w:left w:val="nil"/>
              <w:right w:val="nil"/>
            </w:tcBorders>
            <w:shd w:val="clear" w:color="auto" w:fill="auto"/>
            <w:noWrap/>
            <w:vAlign w:val="bottom"/>
            <w:hideMark/>
          </w:tcPr>
          <w:p w14:paraId="702E8DC3" w14:textId="72FE98B1" w:rsidR="00DF3C8F" w:rsidRPr="00A564D4" w:rsidRDefault="00DF3C8F" w:rsidP="00DF3C8F">
            <w:pPr>
              <w:pBdr>
                <w:bottom w:val="single" w:sz="6"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vAlign w:val="bottom"/>
          </w:tcPr>
          <w:p w14:paraId="450159B1" w14:textId="2AFFE811" w:rsidR="00DF3C8F" w:rsidRPr="00E046A0" w:rsidRDefault="00E2168B" w:rsidP="00DF3C8F">
            <w:pPr>
              <w:pBdr>
                <w:bottom w:val="single" w:sz="6" w:space="1" w:color="auto"/>
              </w:pBdr>
              <w:jc w:val="center"/>
              <w:rPr>
                <w:sz w:val="28"/>
                <w:szCs w:val="28"/>
                <w:cs/>
              </w:rPr>
            </w:pPr>
            <w:r w:rsidRPr="00A564D4">
              <w:rPr>
                <w:sz w:val="28"/>
                <w:szCs w:val="28"/>
              </w:rPr>
              <w:t>Separate financial statements</w:t>
            </w:r>
          </w:p>
        </w:tc>
      </w:tr>
      <w:tr w:rsidR="0002169D" w:rsidRPr="00A564D4" w14:paraId="6B10EDF1" w14:textId="77777777" w:rsidTr="00A564D4">
        <w:trPr>
          <w:trHeight w:val="397"/>
        </w:trPr>
        <w:tc>
          <w:tcPr>
            <w:tcW w:w="2410" w:type="dxa"/>
            <w:tcBorders>
              <w:top w:val="nil"/>
              <w:left w:val="nil"/>
              <w:bottom w:val="nil"/>
              <w:right w:val="nil"/>
            </w:tcBorders>
            <w:shd w:val="clear" w:color="auto" w:fill="auto"/>
            <w:noWrap/>
            <w:vAlign w:val="bottom"/>
            <w:hideMark/>
          </w:tcPr>
          <w:p w14:paraId="62FF87C9" w14:textId="77777777" w:rsidR="0002169D" w:rsidRPr="00A564D4" w:rsidRDefault="0002169D" w:rsidP="0002169D">
            <w:pPr>
              <w:jc w:val="center"/>
              <w:rPr>
                <w:sz w:val="28"/>
                <w:szCs w:val="28"/>
              </w:rPr>
            </w:pPr>
          </w:p>
        </w:tc>
        <w:tc>
          <w:tcPr>
            <w:tcW w:w="1474" w:type="dxa"/>
            <w:tcBorders>
              <w:top w:val="nil"/>
              <w:left w:val="nil"/>
            </w:tcBorders>
            <w:shd w:val="clear" w:color="auto" w:fill="auto"/>
            <w:noWrap/>
            <w:hideMark/>
          </w:tcPr>
          <w:p w14:paraId="00090FB4" w14:textId="4776880B" w:rsidR="0002169D" w:rsidRPr="00A564D4" w:rsidRDefault="0002169D" w:rsidP="0002169D">
            <w:pPr>
              <w:pBdr>
                <w:bottom w:val="single" w:sz="6" w:space="1" w:color="auto"/>
              </w:pBdr>
              <w:jc w:val="center"/>
              <w:rPr>
                <w:sz w:val="28"/>
                <w:szCs w:val="28"/>
              </w:rPr>
            </w:pPr>
            <w:r w:rsidRPr="00A564D4">
              <w:rPr>
                <w:sz w:val="28"/>
                <w:szCs w:val="28"/>
              </w:rPr>
              <w:t>2019</w:t>
            </w:r>
          </w:p>
        </w:tc>
        <w:tc>
          <w:tcPr>
            <w:tcW w:w="1474" w:type="dxa"/>
            <w:tcBorders>
              <w:top w:val="nil"/>
            </w:tcBorders>
            <w:shd w:val="clear" w:color="auto" w:fill="auto"/>
          </w:tcPr>
          <w:p w14:paraId="76AC0C28" w14:textId="2E7B9AA1" w:rsidR="0002169D" w:rsidRPr="00A564D4" w:rsidRDefault="0002169D" w:rsidP="0002169D">
            <w:pPr>
              <w:pBdr>
                <w:bottom w:val="single" w:sz="6" w:space="1" w:color="auto"/>
              </w:pBdr>
              <w:jc w:val="center"/>
              <w:rPr>
                <w:sz w:val="28"/>
                <w:szCs w:val="28"/>
              </w:rPr>
            </w:pPr>
            <w:r w:rsidRPr="00A564D4">
              <w:rPr>
                <w:sz w:val="28"/>
                <w:szCs w:val="28"/>
              </w:rPr>
              <w:t>2018</w:t>
            </w:r>
          </w:p>
        </w:tc>
        <w:tc>
          <w:tcPr>
            <w:tcW w:w="1474" w:type="dxa"/>
            <w:tcBorders>
              <w:top w:val="nil"/>
            </w:tcBorders>
            <w:shd w:val="clear" w:color="auto" w:fill="auto"/>
            <w:noWrap/>
            <w:hideMark/>
          </w:tcPr>
          <w:p w14:paraId="415B5B56" w14:textId="17CFE1CE" w:rsidR="0002169D" w:rsidRPr="00A564D4" w:rsidRDefault="0002169D" w:rsidP="0002169D">
            <w:pPr>
              <w:pBdr>
                <w:bottom w:val="single" w:sz="6" w:space="1" w:color="auto"/>
              </w:pBdr>
              <w:jc w:val="center"/>
              <w:rPr>
                <w:sz w:val="28"/>
                <w:szCs w:val="28"/>
              </w:rPr>
            </w:pPr>
            <w:r w:rsidRPr="00A564D4">
              <w:rPr>
                <w:sz w:val="28"/>
                <w:szCs w:val="28"/>
              </w:rPr>
              <w:t>2019</w:t>
            </w:r>
          </w:p>
        </w:tc>
        <w:tc>
          <w:tcPr>
            <w:tcW w:w="1474" w:type="dxa"/>
            <w:tcBorders>
              <w:top w:val="nil"/>
              <w:right w:val="nil"/>
            </w:tcBorders>
            <w:shd w:val="clear" w:color="auto" w:fill="auto"/>
          </w:tcPr>
          <w:p w14:paraId="68CBBCA5" w14:textId="7F4EBACE" w:rsidR="0002169D" w:rsidRPr="00A564D4" w:rsidRDefault="0002169D" w:rsidP="0002169D">
            <w:pPr>
              <w:pBdr>
                <w:bottom w:val="single" w:sz="6" w:space="1" w:color="auto"/>
              </w:pBdr>
              <w:jc w:val="center"/>
              <w:rPr>
                <w:sz w:val="28"/>
                <w:szCs w:val="28"/>
              </w:rPr>
            </w:pPr>
            <w:r w:rsidRPr="00A564D4">
              <w:rPr>
                <w:sz w:val="28"/>
                <w:szCs w:val="28"/>
              </w:rPr>
              <w:t>2018</w:t>
            </w:r>
          </w:p>
        </w:tc>
      </w:tr>
      <w:tr w:rsidR="004A1C25" w:rsidRPr="00A564D4" w14:paraId="5E261756" w14:textId="77777777" w:rsidTr="00095E19">
        <w:trPr>
          <w:trHeight w:val="369"/>
        </w:trPr>
        <w:tc>
          <w:tcPr>
            <w:tcW w:w="2410" w:type="dxa"/>
            <w:tcBorders>
              <w:top w:val="nil"/>
              <w:left w:val="nil"/>
              <w:bottom w:val="nil"/>
              <w:right w:val="nil"/>
            </w:tcBorders>
            <w:shd w:val="clear" w:color="auto" w:fill="auto"/>
            <w:noWrap/>
          </w:tcPr>
          <w:p w14:paraId="038514E4" w14:textId="7B3B3533" w:rsidR="004A1C25" w:rsidRPr="00A564D4" w:rsidRDefault="004A1C25" w:rsidP="004A1C25">
            <w:pPr>
              <w:rPr>
                <w:sz w:val="28"/>
                <w:szCs w:val="28"/>
              </w:rPr>
            </w:pPr>
            <w:r w:rsidRPr="00A564D4">
              <w:rPr>
                <w:sz w:val="28"/>
                <w:szCs w:val="28"/>
              </w:rPr>
              <w:t xml:space="preserve">Undue </w:t>
            </w:r>
          </w:p>
        </w:tc>
        <w:tc>
          <w:tcPr>
            <w:tcW w:w="1474" w:type="dxa"/>
            <w:tcBorders>
              <w:left w:val="nil"/>
              <w:bottom w:val="nil"/>
            </w:tcBorders>
            <w:shd w:val="clear" w:color="auto" w:fill="auto"/>
            <w:noWrap/>
            <w:vAlign w:val="bottom"/>
          </w:tcPr>
          <w:p w14:paraId="237F1651" w14:textId="68A8B04B" w:rsidR="004A1C25" w:rsidRPr="00A564D4" w:rsidRDefault="004A1C25" w:rsidP="004A1C25">
            <w:pPr>
              <w:tabs>
                <w:tab w:val="decimal" w:pos="1219"/>
              </w:tabs>
              <w:rPr>
                <w:sz w:val="28"/>
                <w:szCs w:val="28"/>
              </w:rPr>
            </w:pPr>
            <w:r w:rsidRPr="00300844">
              <w:rPr>
                <w:sz w:val="28"/>
                <w:szCs w:val="28"/>
              </w:rPr>
              <w:t>-</w:t>
            </w:r>
          </w:p>
        </w:tc>
        <w:tc>
          <w:tcPr>
            <w:tcW w:w="1474" w:type="dxa"/>
            <w:tcBorders>
              <w:bottom w:val="nil"/>
            </w:tcBorders>
            <w:shd w:val="clear" w:color="auto" w:fill="auto"/>
            <w:noWrap/>
            <w:vAlign w:val="bottom"/>
          </w:tcPr>
          <w:p w14:paraId="5D87F0B3" w14:textId="0DB09C41" w:rsidR="004A1C25" w:rsidRPr="00A564D4" w:rsidRDefault="004A1C25" w:rsidP="004A1C25">
            <w:pPr>
              <w:pStyle w:val="a0"/>
              <w:tabs>
                <w:tab w:val="decimal" w:pos="1219"/>
              </w:tabs>
              <w:ind w:right="-72"/>
              <w:rPr>
                <w:rFonts w:ascii="Angsana New" w:hAnsi="Angsana New"/>
                <w:b w:val="0"/>
                <w:bCs w:val="0"/>
                <w:lang w:val="en-GB"/>
              </w:rPr>
            </w:pPr>
            <w:r w:rsidRPr="00300844">
              <w:rPr>
                <w:rFonts w:ascii="Angsana New" w:hAnsi="Angsana New"/>
                <w:b w:val="0"/>
                <w:bCs w:val="0"/>
                <w:lang w:val="en-GB"/>
              </w:rPr>
              <w:t>765,522,409</w:t>
            </w:r>
          </w:p>
        </w:tc>
        <w:tc>
          <w:tcPr>
            <w:tcW w:w="1474" w:type="dxa"/>
            <w:tcBorders>
              <w:bottom w:val="nil"/>
            </w:tcBorders>
            <w:shd w:val="clear" w:color="auto" w:fill="auto"/>
            <w:vAlign w:val="bottom"/>
          </w:tcPr>
          <w:p w14:paraId="4329E39C" w14:textId="4BF6A27F" w:rsidR="004A1C25" w:rsidRPr="00A564D4" w:rsidRDefault="004A1C25" w:rsidP="004A1C25">
            <w:pPr>
              <w:tabs>
                <w:tab w:val="decimal" w:pos="1219"/>
              </w:tabs>
              <w:rPr>
                <w:sz w:val="28"/>
                <w:szCs w:val="28"/>
              </w:rPr>
            </w:pPr>
            <w:r w:rsidRPr="00300844">
              <w:rPr>
                <w:sz w:val="28"/>
                <w:szCs w:val="28"/>
              </w:rPr>
              <w:t>-</w:t>
            </w:r>
          </w:p>
        </w:tc>
        <w:tc>
          <w:tcPr>
            <w:tcW w:w="1474" w:type="dxa"/>
            <w:tcBorders>
              <w:bottom w:val="nil"/>
              <w:right w:val="nil"/>
            </w:tcBorders>
            <w:shd w:val="clear" w:color="auto" w:fill="auto"/>
            <w:vAlign w:val="bottom"/>
          </w:tcPr>
          <w:p w14:paraId="390DB6AF" w14:textId="4863C364" w:rsidR="004A1C25" w:rsidRPr="00A564D4" w:rsidRDefault="004A1C25" w:rsidP="004A1C25">
            <w:pPr>
              <w:pStyle w:val="a0"/>
              <w:tabs>
                <w:tab w:val="decimal" w:pos="1219"/>
              </w:tabs>
              <w:ind w:right="-72"/>
              <w:rPr>
                <w:rFonts w:ascii="Angsana New" w:hAnsi="Angsana New"/>
                <w:b w:val="0"/>
                <w:bCs w:val="0"/>
                <w:lang w:val="en-GB"/>
              </w:rPr>
            </w:pPr>
            <w:r w:rsidRPr="00300844">
              <w:rPr>
                <w:rFonts w:ascii="Angsana New" w:hAnsi="Angsana New"/>
                <w:b w:val="0"/>
                <w:bCs w:val="0"/>
                <w:lang w:val="en-GB"/>
              </w:rPr>
              <w:t>553,116,706</w:t>
            </w:r>
          </w:p>
        </w:tc>
      </w:tr>
      <w:tr w:rsidR="004A1C25" w:rsidRPr="00A564D4" w14:paraId="194C10F6" w14:textId="77777777" w:rsidTr="00095E19">
        <w:trPr>
          <w:trHeight w:val="369"/>
        </w:trPr>
        <w:tc>
          <w:tcPr>
            <w:tcW w:w="2410" w:type="dxa"/>
            <w:tcBorders>
              <w:top w:val="nil"/>
              <w:left w:val="nil"/>
              <w:bottom w:val="nil"/>
              <w:right w:val="nil"/>
            </w:tcBorders>
            <w:shd w:val="clear" w:color="auto" w:fill="auto"/>
            <w:noWrap/>
          </w:tcPr>
          <w:p w14:paraId="5ADB5146" w14:textId="60A763C5" w:rsidR="004A1C25" w:rsidRPr="00A564D4" w:rsidRDefault="004A1C25" w:rsidP="004A1C25">
            <w:pPr>
              <w:rPr>
                <w:sz w:val="28"/>
                <w:szCs w:val="28"/>
              </w:rPr>
            </w:pPr>
            <w:r w:rsidRPr="00A564D4">
              <w:rPr>
                <w:sz w:val="28"/>
                <w:szCs w:val="28"/>
              </w:rPr>
              <w:t>Extensions</w:t>
            </w:r>
          </w:p>
        </w:tc>
        <w:tc>
          <w:tcPr>
            <w:tcW w:w="1474" w:type="dxa"/>
            <w:tcBorders>
              <w:left w:val="nil"/>
              <w:bottom w:val="nil"/>
            </w:tcBorders>
            <w:shd w:val="clear" w:color="auto" w:fill="auto"/>
            <w:noWrap/>
            <w:vAlign w:val="bottom"/>
          </w:tcPr>
          <w:p w14:paraId="2AC9C206" w14:textId="0F8164D5" w:rsidR="004A1C25" w:rsidRPr="00A564D4" w:rsidRDefault="004A1C25" w:rsidP="004A1C25">
            <w:pPr>
              <w:tabs>
                <w:tab w:val="decimal" w:pos="1219"/>
              </w:tabs>
              <w:rPr>
                <w:sz w:val="28"/>
                <w:szCs w:val="28"/>
              </w:rPr>
            </w:pPr>
            <w:r w:rsidRPr="00300844">
              <w:rPr>
                <w:sz w:val="28"/>
                <w:szCs w:val="28"/>
              </w:rPr>
              <w:t>337,204,720</w:t>
            </w:r>
          </w:p>
        </w:tc>
        <w:tc>
          <w:tcPr>
            <w:tcW w:w="1474" w:type="dxa"/>
            <w:tcBorders>
              <w:bottom w:val="nil"/>
            </w:tcBorders>
            <w:shd w:val="clear" w:color="auto" w:fill="auto"/>
            <w:noWrap/>
            <w:vAlign w:val="bottom"/>
          </w:tcPr>
          <w:p w14:paraId="1925209F" w14:textId="69B5880E" w:rsidR="004A1C25" w:rsidRPr="00A564D4" w:rsidRDefault="004A1C25" w:rsidP="004A1C25">
            <w:pPr>
              <w:pStyle w:val="a0"/>
              <w:tabs>
                <w:tab w:val="decimal" w:pos="1219"/>
              </w:tabs>
              <w:ind w:right="-72"/>
              <w:rPr>
                <w:rFonts w:ascii="Angsana New" w:hAnsi="Angsana New"/>
                <w:b w:val="0"/>
                <w:bCs w:val="0"/>
                <w:lang w:val="en-GB"/>
              </w:rPr>
            </w:pPr>
            <w:r w:rsidRPr="00300844">
              <w:rPr>
                <w:rFonts w:ascii="Angsana New" w:hAnsi="Angsana New"/>
                <w:b w:val="0"/>
                <w:bCs w:val="0"/>
                <w:lang w:val="en-US"/>
              </w:rPr>
              <w:t>1,026,280,589</w:t>
            </w:r>
          </w:p>
        </w:tc>
        <w:tc>
          <w:tcPr>
            <w:tcW w:w="1474" w:type="dxa"/>
            <w:tcBorders>
              <w:bottom w:val="nil"/>
            </w:tcBorders>
            <w:shd w:val="clear" w:color="auto" w:fill="auto"/>
            <w:vAlign w:val="bottom"/>
          </w:tcPr>
          <w:p w14:paraId="40612F54" w14:textId="287959BB" w:rsidR="004A1C25" w:rsidRPr="00A564D4" w:rsidRDefault="004A1C25" w:rsidP="004A1C25">
            <w:pPr>
              <w:tabs>
                <w:tab w:val="decimal" w:pos="1219"/>
              </w:tabs>
              <w:rPr>
                <w:sz w:val="28"/>
                <w:szCs w:val="28"/>
              </w:rPr>
            </w:pPr>
            <w:r w:rsidRPr="00300844">
              <w:rPr>
                <w:sz w:val="28"/>
                <w:szCs w:val="28"/>
              </w:rPr>
              <w:t>337,204,720</w:t>
            </w:r>
          </w:p>
        </w:tc>
        <w:tc>
          <w:tcPr>
            <w:tcW w:w="1474" w:type="dxa"/>
            <w:tcBorders>
              <w:bottom w:val="nil"/>
              <w:right w:val="nil"/>
            </w:tcBorders>
            <w:shd w:val="clear" w:color="auto" w:fill="auto"/>
            <w:vAlign w:val="bottom"/>
          </w:tcPr>
          <w:p w14:paraId="6B6192DD" w14:textId="4DA97228" w:rsidR="004A1C25" w:rsidRPr="00A564D4" w:rsidRDefault="004A1C25" w:rsidP="004A1C25">
            <w:pPr>
              <w:pStyle w:val="a0"/>
              <w:tabs>
                <w:tab w:val="decimal" w:pos="1219"/>
              </w:tabs>
              <w:ind w:right="-72"/>
              <w:rPr>
                <w:rFonts w:ascii="Angsana New" w:hAnsi="Angsana New"/>
                <w:b w:val="0"/>
                <w:bCs w:val="0"/>
                <w:lang w:val="en-GB"/>
              </w:rPr>
            </w:pPr>
            <w:r w:rsidRPr="00300844">
              <w:rPr>
                <w:rFonts w:ascii="Angsana New" w:hAnsi="Angsana New"/>
                <w:b w:val="0"/>
                <w:bCs w:val="0"/>
                <w:lang w:val="en-GB"/>
              </w:rPr>
              <w:t>1,034,186,285</w:t>
            </w:r>
          </w:p>
        </w:tc>
      </w:tr>
      <w:tr w:rsidR="004A1C25" w:rsidRPr="00A564D4" w14:paraId="2B237FF1" w14:textId="77777777" w:rsidTr="00095E19">
        <w:trPr>
          <w:trHeight w:val="369"/>
        </w:trPr>
        <w:tc>
          <w:tcPr>
            <w:tcW w:w="2410" w:type="dxa"/>
            <w:tcBorders>
              <w:top w:val="nil"/>
              <w:left w:val="nil"/>
              <w:bottom w:val="nil"/>
              <w:right w:val="nil"/>
            </w:tcBorders>
            <w:shd w:val="clear" w:color="auto" w:fill="auto"/>
            <w:noWrap/>
          </w:tcPr>
          <w:p w14:paraId="765A2E2F" w14:textId="39BFFBE2" w:rsidR="004A1C25" w:rsidRPr="00A564D4" w:rsidRDefault="004A1C25" w:rsidP="004A1C25">
            <w:pPr>
              <w:rPr>
                <w:sz w:val="28"/>
                <w:szCs w:val="28"/>
              </w:rPr>
            </w:pPr>
            <w:r w:rsidRPr="00A564D4">
              <w:rPr>
                <w:sz w:val="28"/>
                <w:szCs w:val="28"/>
              </w:rPr>
              <w:t>Defaulted</w:t>
            </w:r>
            <w:r>
              <w:rPr>
                <w:sz w:val="28"/>
                <w:szCs w:val="28"/>
              </w:rPr>
              <w:t>-net</w:t>
            </w:r>
          </w:p>
        </w:tc>
        <w:tc>
          <w:tcPr>
            <w:tcW w:w="1474" w:type="dxa"/>
            <w:tcBorders>
              <w:left w:val="nil"/>
              <w:bottom w:val="nil"/>
            </w:tcBorders>
            <w:shd w:val="clear" w:color="auto" w:fill="auto"/>
            <w:noWrap/>
            <w:vAlign w:val="bottom"/>
          </w:tcPr>
          <w:p w14:paraId="7CAAA925" w14:textId="5CB6D983" w:rsidR="004A1C25" w:rsidRPr="00A564D4" w:rsidRDefault="004A1C25" w:rsidP="004A1C25">
            <w:pPr>
              <w:pBdr>
                <w:bottom w:val="single" w:sz="6" w:space="1" w:color="auto"/>
              </w:pBdr>
              <w:tabs>
                <w:tab w:val="decimal" w:pos="1219"/>
              </w:tabs>
              <w:rPr>
                <w:sz w:val="28"/>
                <w:szCs w:val="28"/>
              </w:rPr>
            </w:pPr>
            <w:r>
              <w:rPr>
                <w:sz w:val="28"/>
                <w:szCs w:val="28"/>
              </w:rPr>
              <w:t>2,023,995,987</w:t>
            </w:r>
          </w:p>
        </w:tc>
        <w:tc>
          <w:tcPr>
            <w:tcW w:w="1474" w:type="dxa"/>
            <w:tcBorders>
              <w:bottom w:val="nil"/>
            </w:tcBorders>
            <w:shd w:val="clear" w:color="auto" w:fill="auto"/>
            <w:noWrap/>
            <w:vAlign w:val="bottom"/>
          </w:tcPr>
          <w:p w14:paraId="3A27FC2F" w14:textId="7B24C448" w:rsidR="004A1C25" w:rsidRPr="00A564D4" w:rsidRDefault="004A1C25" w:rsidP="004A1C25">
            <w:pPr>
              <w:pStyle w:val="a0"/>
              <w:pBdr>
                <w:bottom w:val="single" w:sz="6" w:space="1" w:color="auto"/>
              </w:pBdr>
              <w:tabs>
                <w:tab w:val="decimal" w:pos="1219"/>
              </w:tabs>
              <w:ind w:right="-72"/>
              <w:rPr>
                <w:rFonts w:ascii="Angsana New" w:hAnsi="Angsana New"/>
                <w:b w:val="0"/>
                <w:bCs w:val="0"/>
                <w:lang w:val="en-US"/>
              </w:rPr>
            </w:pPr>
            <w:r w:rsidRPr="00300844">
              <w:rPr>
                <w:rFonts w:ascii="Angsana New" w:hAnsi="Angsana New"/>
                <w:b w:val="0"/>
                <w:bCs w:val="0"/>
                <w:lang w:val="en-GB"/>
              </w:rPr>
              <w:t>1,300,365,953</w:t>
            </w:r>
          </w:p>
        </w:tc>
        <w:tc>
          <w:tcPr>
            <w:tcW w:w="1474" w:type="dxa"/>
            <w:tcBorders>
              <w:bottom w:val="nil"/>
            </w:tcBorders>
            <w:shd w:val="clear" w:color="auto" w:fill="auto"/>
            <w:vAlign w:val="bottom"/>
          </w:tcPr>
          <w:p w14:paraId="2B0267C6" w14:textId="0AF0E550" w:rsidR="004A1C25" w:rsidRPr="00A564D4" w:rsidRDefault="004A1C25" w:rsidP="004A1C25">
            <w:pPr>
              <w:pBdr>
                <w:bottom w:val="single" w:sz="6" w:space="1" w:color="auto"/>
              </w:pBdr>
              <w:tabs>
                <w:tab w:val="decimal" w:pos="1219"/>
              </w:tabs>
              <w:rPr>
                <w:sz w:val="28"/>
                <w:szCs w:val="28"/>
              </w:rPr>
            </w:pPr>
            <w:r>
              <w:rPr>
                <w:sz w:val="28"/>
                <w:szCs w:val="28"/>
              </w:rPr>
              <w:t>1,810,101,987</w:t>
            </w:r>
          </w:p>
        </w:tc>
        <w:tc>
          <w:tcPr>
            <w:tcW w:w="1474" w:type="dxa"/>
            <w:tcBorders>
              <w:bottom w:val="nil"/>
              <w:right w:val="nil"/>
            </w:tcBorders>
            <w:shd w:val="clear" w:color="auto" w:fill="auto"/>
            <w:vAlign w:val="bottom"/>
          </w:tcPr>
          <w:p w14:paraId="1653E276" w14:textId="662C76CC" w:rsidR="004A1C25" w:rsidRPr="00A564D4" w:rsidRDefault="004A1C25" w:rsidP="004A1C25">
            <w:pPr>
              <w:pStyle w:val="a0"/>
              <w:pBdr>
                <w:bottom w:val="single" w:sz="6" w:space="1" w:color="auto"/>
              </w:pBdr>
              <w:tabs>
                <w:tab w:val="decimal" w:pos="1219"/>
              </w:tabs>
              <w:ind w:right="-72"/>
              <w:rPr>
                <w:rFonts w:ascii="Angsana New" w:hAnsi="Angsana New"/>
                <w:b w:val="0"/>
                <w:bCs w:val="0"/>
                <w:lang w:val="en-GB"/>
              </w:rPr>
            </w:pPr>
            <w:r w:rsidRPr="00300844">
              <w:rPr>
                <w:rFonts w:ascii="Angsana New" w:hAnsi="Angsana New"/>
                <w:b w:val="0"/>
                <w:bCs w:val="0"/>
                <w:lang w:val="en-GB"/>
              </w:rPr>
              <w:t>1,300,365,953</w:t>
            </w:r>
          </w:p>
        </w:tc>
      </w:tr>
      <w:tr w:rsidR="004A1C25" w:rsidRPr="00A564D4" w14:paraId="04EDB442" w14:textId="77777777" w:rsidTr="00095E19">
        <w:trPr>
          <w:trHeight w:val="369"/>
        </w:trPr>
        <w:tc>
          <w:tcPr>
            <w:tcW w:w="2410" w:type="dxa"/>
            <w:tcBorders>
              <w:top w:val="nil"/>
              <w:left w:val="nil"/>
              <w:bottom w:val="nil"/>
              <w:right w:val="nil"/>
            </w:tcBorders>
            <w:shd w:val="clear" w:color="auto" w:fill="auto"/>
            <w:noWrap/>
          </w:tcPr>
          <w:p w14:paraId="0BF00770" w14:textId="27FE7478" w:rsidR="004A1C25" w:rsidRPr="00A564D4" w:rsidRDefault="004A1C25" w:rsidP="004A1C25">
            <w:pPr>
              <w:rPr>
                <w:sz w:val="28"/>
                <w:szCs w:val="28"/>
              </w:rPr>
            </w:pPr>
            <w:r w:rsidRPr="00A564D4">
              <w:rPr>
                <w:sz w:val="28"/>
                <w:szCs w:val="28"/>
              </w:rPr>
              <w:t>Total</w:t>
            </w:r>
          </w:p>
        </w:tc>
        <w:tc>
          <w:tcPr>
            <w:tcW w:w="1474" w:type="dxa"/>
            <w:tcBorders>
              <w:left w:val="nil"/>
              <w:bottom w:val="nil"/>
            </w:tcBorders>
            <w:shd w:val="clear" w:color="auto" w:fill="auto"/>
            <w:noWrap/>
            <w:vAlign w:val="bottom"/>
          </w:tcPr>
          <w:p w14:paraId="125A00B9" w14:textId="05357A8B" w:rsidR="004A1C25" w:rsidRPr="00A564D4" w:rsidRDefault="004A1C25" w:rsidP="004A1C25">
            <w:pPr>
              <w:pBdr>
                <w:bottom w:val="double" w:sz="6" w:space="1" w:color="auto"/>
              </w:pBdr>
              <w:tabs>
                <w:tab w:val="decimal" w:pos="1219"/>
              </w:tabs>
              <w:rPr>
                <w:sz w:val="28"/>
                <w:szCs w:val="28"/>
              </w:rPr>
            </w:pPr>
            <w:r>
              <w:rPr>
                <w:sz w:val="28"/>
                <w:szCs w:val="28"/>
              </w:rPr>
              <w:t>2,361,200,707</w:t>
            </w:r>
          </w:p>
        </w:tc>
        <w:tc>
          <w:tcPr>
            <w:tcW w:w="1474" w:type="dxa"/>
            <w:tcBorders>
              <w:bottom w:val="nil"/>
            </w:tcBorders>
            <w:shd w:val="clear" w:color="auto" w:fill="auto"/>
            <w:noWrap/>
            <w:vAlign w:val="bottom"/>
          </w:tcPr>
          <w:p w14:paraId="21DA730E" w14:textId="08F49192" w:rsidR="004A1C25" w:rsidRPr="00A564D4" w:rsidRDefault="004A1C25" w:rsidP="004A1C25">
            <w:pPr>
              <w:pStyle w:val="a0"/>
              <w:pBdr>
                <w:bottom w:val="double" w:sz="6" w:space="1" w:color="auto"/>
              </w:pBdr>
              <w:tabs>
                <w:tab w:val="decimal" w:pos="1219"/>
              </w:tabs>
              <w:ind w:right="-72"/>
              <w:rPr>
                <w:rFonts w:ascii="Angsana New" w:hAnsi="Angsana New"/>
                <w:b w:val="0"/>
                <w:bCs w:val="0"/>
                <w:lang w:val="en-GB"/>
              </w:rPr>
            </w:pPr>
            <w:r w:rsidRPr="00300844">
              <w:rPr>
                <w:rFonts w:ascii="Angsana New" w:hAnsi="Angsana New"/>
                <w:b w:val="0"/>
                <w:bCs w:val="0"/>
                <w:lang w:val="en-GB"/>
              </w:rPr>
              <w:t>3,092,168,951</w:t>
            </w:r>
          </w:p>
        </w:tc>
        <w:tc>
          <w:tcPr>
            <w:tcW w:w="1474" w:type="dxa"/>
            <w:tcBorders>
              <w:bottom w:val="nil"/>
            </w:tcBorders>
            <w:shd w:val="clear" w:color="auto" w:fill="auto"/>
            <w:vAlign w:val="bottom"/>
          </w:tcPr>
          <w:p w14:paraId="547C9C41" w14:textId="60DD5E0D" w:rsidR="004A1C25" w:rsidRPr="00A564D4" w:rsidRDefault="004A1C25" w:rsidP="004A1C25">
            <w:pPr>
              <w:pBdr>
                <w:bottom w:val="double" w:sz="6" w:space="1" w:color="auto"/>
              </w:pBdr>
              <w:tabs>
                <w:tab w:val="decimal" w:pos="1219"/>
              </w:tabs>
              <w:rPr>
                <w:sz w:val="28"/>
                <w:szCs w:val="28"/>
              </w:rPr>
            </w:pPr>
            <w:r>
              <w:rPr>
                <w:sz w:val="28"/>
                <w:szCs w:val="28"/>
              </w:rPr>
              <w:t>2,147,306,707</w:t>
            </w:r>
          </w:p>
        </w:tc>
        <w:tc>
          <w:tcPr>
            <w:tcW w:w="1474" w:type="dxa"/>
            <w:tcBorders>
              <w:bottom w:val="nil"/>
              <w:right w:val="nil"/>
            </w:tcBorders>
            <w:shd w:val="clear" w:color="auto" w:fill="auto"/>
            <w:vAlign w:val="bottom"/>
          </w:tcPr>
          <w:p w14:paraId="4B833DFB" w14:textId="435229B4" w:rsidR="004A1C25" w:rsidRPr="00A564D4" w:rsidRDefault="004A1C25" w:rsidP="004A1C25">
            <w:pPr>
              <w:pStyle w:val="a0"/>
              <w:pBdr>
                <w:bottom w:val="double" w:sz="6" w:space="1" w:color="auto"/>
              </w:pBdr>
              <w:tabs>
                <w:tab w:val="decimal" w:pos="1219"/>
              </w:tabs>
              <w:ind w:right="-72"/>
              <w:rPr>
                <w:rFonts w:ascii="Angsana New" w:hAnsi="Angsana New"/>
                <w:b w:val="0"/>
                <w:bCs w:val="0"/>
                <w:lang w:val="en-GB"/>
              </w:rPr>
            </w:pPr>
            <w:r w:rsidRPr="00300844">
              <w:rPr>
                <w:rFonts w:ascii="Angsana New" w:hAnsi="Angsana New"/>
                <w:b w:val="0"/>
                <w:bCs w:val="0"/>
                <w:lang w:val="en-GB"/>
              </w:rPr>
              <w:t>2,887,668,944</w:t>
            </w:r>
          </w:p>
        </w:tc>
      </w:tr>
    </w:tbl>
    <w:p w14:paraId="5EE31220" w14:textId="2584E7BE" w:rsidR="001D6527" w:rsidRDefault="001D6527" w:rsidP="00987F64">
      <w:pPr>
        <w:spacing w:before="120"/>
        <w:ind w:left="567"/>
        <w:jc w:val="both"/>
        <w:rPr>
          <w:snapToGrid w:val="0"/>
          <w:spacing w:val="-4"/>
          <w:sz w:val="28"/>
          <w:szCs w:val="28"/>
        </w:rPr>
      </w:pPr>
      <w:r w:rsidRPr="001D6527">
        <w:rPr>
          <w:snapToGrid w:val="0"/>
          <w:spacing w:val="-4"/>
          <w:sz w:val="28"/>
          <w:szCs w:val="28"/>
        </w:rPr>
        <w:t>The Group had outstanding short-term loans in a form of</w:t>
      </w:r>
      <w:r>
        <w:rPr>
          <w:snapToGrid w:val="0"/>
          <w:spacing w:val="-4"/>
          <w:sz w:val="28"/>
          <w:szCs w:val="28"/>
        </w:rPr>
        <w:t xml:space="preserve"> </w:t>
      </w:r>
      <w:r w:rsidRPr="001D6527">
        <w:rPr>
          <w:snapToGrid w:val="0"/>
          <w:spacing w:val="-4"/>
          <w:sz w:val="28"/>
          <w:szCs w:val="28"/>
        </w:rPr>
        <w:t>loan agreements</w:t>
      </w:r>
      <w:r>
        <w:rPr>
          <w:snapToGrid w:val="0"/>
          <w:spacing w:val="-4"/>
          <w:sz w:val="28"/>
          <w:szCs w:val="28"/>
        </w:rPr>
        <w:t xml:space="preserve"> provided to 8</w:t>
      </w:r>
      <w:r w:rsidRPr="001D6527">
        <w:rPr>
          <w:snapToGrid w:val="0"/>
          <w:spacing w:val="-4"/>
          <w:sz w:val="28"/>
          <w:szCs w:val="28"/>
        </w:rPr>
        <w:t xml:space="preserve"> companies</w:t>
      </w:r>
      <w:r w:rsidR="001B59BD">
        <w:rPr>
          <w:snapToGrid w:val="0"/>
          <w:spacing w:val="-4"/>
          <w:sz w:val="28"/>
          <w:szCs w:val="28"/>
        </w:rPr>
        <w:t xml:space="preserve"> and 1 persons (2018: 11</w:t>
      </w:r>
      <w:r w:rsidR="001B59BD" w:rsidRPr="001B59BD">
        <w:t xml:space="preserve"> </w:t>
      </w:r>
      <w:r w:rsidR="001B59BD" w:rsidRPr="001B59BD">
        <w:rPr>
          <w:snapToGrid w:val="0"/>
          <w:spacing w:val="-4"/>
          <w:sz w:val="28"/>
          <w:szCs w:val="28"/>
        </w:rPr>
        <w:t>companies and 3 persons)</w:t>
      </w:r>
      <w:r w:rsidR="001B59BD">
        <w:rPr>
          <w:snapToGrid w:val="0"/>
          <w:spacing w:val="-4"/>
          <w:sz w:val="28"/>
          <w:szCs w:val="28"/>
        </w:rPr>
        <w:t xml:space="preserve"> </w:t>
      </w:r>
      <w:r w:rsidR="003E7855" w:rsidRPr="003E7855">
        <w:rPr>
          <w:snapToGrid w:val="0"/>
          <w:spacing w:val="-4"/>
          <w:sz w:val="28"/>
          <w:szCs w:val="28"/>
        </w:rPr>
        <w:t>net loan of Baht</w:t>
      </w:r>
      <w:r w:rsidR="001B59BD">
        <w:rPr>
          <w:snapToGrid w:val="0"/>
          <w:spacing w:val="-4"/>
          <w:sz w:val="28"/>
          <w:szCs w:val="28"/>
        </w:rPr>
        <w:t xml:space="preserve"> </w:t>
      </w:r>
      <w:r w:rsidR="00C425F2" w:rsidRPr="00C425F2">
        <w:rPr>
          <w:snapToGrid w:val="0"/>
          <w:spacing w:val="-4"/>
          <w:sz w:val="28"/>
          <w:szCs w:val="28"/>
        </w:rPr>
        <w:t>2,</w:t>
      </w:r>
      <w:r w:rsidR="00C92576">
        <w:rPr>
          <w:snapToGrid w:val="0"/>
          <w:spacing w:val="-4"/>
          <w:sz w:val="28"/>
          <w:szCs w:val="28"/>
        </w:rPr>
        <w:t>361</w:t>
      </w:r>
      <w:r w:rsidR="00C425F2" w:rsidRPr="00C425F2">
        <w:rPr>
          <w:snapToGrid w:val="0"/>
          <w:spacing w:val="-4"/>
          <w:sz w:val="28"/>
          <w:szCs w:val="28"/>
        </w:rPr>
        <w:t xml:space="preserve"> </w:t>
      </w:r>
      <w:r w:rsidR="001B59BD" w:rsidRPr="001B59BD">
        <w:rPr>
          <w:snapToGrid w:val="0"/>
          <w:spacing w:val="-4"/>
          <w:sz w:val="28"/>
          <w:szCs w:val="28"/>
        </w:rPr>
        <w:t>million</w:t>
      </w:r>
      <w:r w:rsidR="001B59BD">
        <w:rPr>
          <w:snapToGrid w:val="0"/>
          <w:spacing w:val="-4"/>
          <w:sz w:val="28"/>
          <w:szCs w:val="28"/>
        </w:rPr>
        <w:t xml:space="preserve"> </w:t>
      </w:r>
      <w:r w:rsidR="001B59BD" w:rsidRPr="001B59BD">
        <w:rPr>
          <w:snapToGrid w:val="0"/>
          <w:spacing w:val="-4"/>
          <w:sz w:val="28"/>
          <w:szCs w:val="28"/>
        </w:rPr>
        <w:t>(2018: Baht 3,092 million)</w:t>
      </w:r>
      <w:r w:rsidR="00C425F2">
        <w:rPr>
          <w:snapToGrid w:val="0"/>
          <w:spacing w:val="-4"/>
          <w:sz w:val="28"/>
          <w:szCs w:val="28"/>
        </w:rPr>
        <w:t>.</w:t>
      </w:r>
      <w:r w:rsidR="001B59BD">
        <w:rPr>
          <w:snapToGrid w:val="0"/>
          <w:spacing w:val="-4"/>
          <w:sz w:val="28"/>
          <w:szCs w:val="28"/>
        </w:rPr>
        <w:t xml:space="preserve"> </w:t>
      </w:r>
      <w:r w:rsidR="001B59BD" w:rsidRPr="001B59BD">
        <w:rPr>
          <w:snapToGrid w:val="0"/>
          <w:spacing w:val="-4"/>
          <w:sz w:val="28"/>
          <w:szCs w:val="28"/>
        </w:rPr>
        <w:t xml:space="preserve">The short-term loans will be matured within </w:t>
      </w:r>
      <w:r w:rsidR="001B59BD">
        <w:rPr>
          <w:snapToGrid w:val="0"/>
          <w:spacing w:val="-4"/>
          <w:sz w:val="28"/>
          <w:szCs w:val="28"/>
        </w:rPr>
        <w:t>3 months</w:t>
      </w:r>
      <w:r w:rsidR="001B59BD" w:rsidRPr="001B59BD">
        <w:rPr>
          <w:snapToGrid w:val="0"/>
          <w:spacing w:val="-4"/>
          <w:sz w:val="28"/>
          <w:szCs w:val="28"/>
        </w:rPr>
        <w:t xml:space="preserve"> </w:t>
      </w:r>
      <w:r w:rsidR="003E7855" w:rsidRPr="003E7855">
        <w:rPr>
          <w:snapToGrid w:val="0"/>
          <w:spacing w:val="-4"/>
          <w:sz w:val="28"/>
          <w:szCs w:val="28"/>
        </w:rPr>
        <w:t>until</w:t>
      </w:r>
      <w:r w:rsidR="001B59BD" w:rsidRPr="001B59BD">
        <w:rPr>
          <w:snapToGrid w:val="0"/>
          <w:spacing w:val="-4"/>
          <w:sz w:val="28"/>
          <w:szCs w:val="28"/>
        </w:rPr>
        <w:t xml:space="preserve"> </w:t>
      </w:r>
      <w:r w:rsidR="001B59BD">
        <w:rPr>
          <w:snapToGrid w:val="0"/>
          <w:spacing w:val="-4"/>
          <w:sz w:val="28"/>
          <w:szCs w:val="28"/>
        </w:rPr>
        <w:t>1</w:t>
      </w:r>
      <w:r w:rsidR="001B59BD" w:rsidRPr="001B59BD">
        <w:rPr>
          <w:snapToGrid w:val="0"/>
          <w:spacing w:val="-4"/>
          <w:sz w:val="28"/>
          <w:szCs w:val="28"/>
        </w:rPr>
        <w:t xml:space="preserve"> </w:t>
      </w:r>
      <w:r w:rsidR="001B59BD">
        <w:rPr>
          <w:snapToGrid w:val="0"/>
          <w:spacing w:val="-4"/>
          <w:sz w:val="28"/>
          <w:szCs w:val="28"/>
        </w:rPr>
        <w:t>year</w:t>
      </w:r>
      <w:r w:rsidR="002C0FE2" w:rsidRPr="002C0FE2">
        <w:rPr>
          <w:snapToGrid w:val="0"/>
          <w:spacing w:val="-4"/>
          <w:sz w:val="28"/>
          <w:szCs w:val="28"/>
        </w:rPr>
        <w:t xml:space="preserve"> with the inter</w:t>
      </w:r>
      <w:r w:rsidR="002C0FE2">
        <w:rPr>
          <w:snapToGrid w:val="0"/>
          <w:spacing w:val="-4"/>
          <w:sz w:val="28"/>
          <w:szCs w:val="28"/>
        </w:rPr>
        <w:t>est rate charge at 12</w:t>
      </w:r>
      <w:r w:rsidR="002C0FE2" w:rsidRPr="002C0FE2">
        <w:rPr>
          <w:snapToGrid w:val="0"/>
          <w:spacing w:val="-4"/>
          <w:sz w:val="28"/>
          <w:szCs w:val="28"/>
        </w:rPr>
        <w:t xml:space="preserve">% - </w:t>
      </w:r>
      <w:r w:rsidR="002C0FE2">
        <w:rPr>
          <w:snapToGrid w:val="0"/>
          <w:spacing w:val="-4"/>
          <w:sz w:val="28"/>
          <w:szCs w:val="28"/>
        </w:rPr>
        <w:t>15</w:t>
      </w:r>
      <w:r w:rsidR="002C0FE2" w:rsidRPr="002C0FE2">
        <w:rPr>
          <w:snapToGrid w:val="0"/>
          <w:spacing w:val="-4"/>
          <w:sz w:val="28"/>
          <w:szCs w:val="28"/>
        </w:rPr>
        <w:t>% per annum.</w:t>
      </w:r>
      <w:r w:rsidR="002C0FE2">
        <w:rPr>
          <w:snapToGrid w:val="0"/>
          <w:spacing w:val="-4"/>
          <w:sz w:val="28"/>
          <w:szCs w:val="28"/>
        </w:rPr>
        <w:t xml:space="preserve"> </w:t>
      </w:r>
      <w:r w:rsidR="002C0FE2" w:rsidRPr="002C0FE2">
        <w:rPr>
          <w:snapToGrid w:val="0"/>
          <w:spacing w:val="-4"/>
          <w:sz w:val="28"/>
          <w:szCs w:val="28"/>
        </w:rPr>
        <w:t>The Group have received some interest at the first drawn down date and will receive some parts at the repayment date.</w:t>
      </w:r>
    </w:p>
    <w:p w14:paraId="2B89F8D8" w14:textId="3E8A56D3" w:rsidR="00095E19" w:rsidRDefault="003E7855" w:rsidP="00987F64">
      <w:pPr>
        <w:spacing w:before="60"/>
        <w:ind w:left="567"/>
        <w:jc w:val="both"/>
        <w:rPr>
          <w:snapToGrid w:val="0"/>
          <w:spacing w:val="-2"/>
          <w:sz w:val="28"/>
          <w:szCs w:val="28"/>
        </w:rPr>
      </w:pPr>
      <w:r w:rsidRPr="003E7855">
        <w:rPr>
          <w:snapToGrid w:val="0"/>
          <w:spacing w:val="-2"/>
          <w:sz w:val="28"/>
          <w:szCs w:val="28"/>
        </w:rPr>
        <w:t xml:space="preserve">The short-term loans are secured by certain plots of land, shares of those borrowing companies and also </w:t>
      </w:r>
      <w:r w:rsidR="00C425F2">
        <w:rPr>
          <w:snapToGrid w:val="0"/>
          <w:spacing w:val="-2"/>
          <w:sz w:val="28"/>
          <w:szCs w:val="28"/>
        </w:rPr>
        <w:t>guaranteed</w:t>
      </w:r>
      <w:r w:rsidRPr="003E7855">
        <w:rPr>
          <w:snapToGrid w:val="0"/>
          <w:spacing w:val="-2"/>
          <w:sz w:val="28"/>
          <w:szCs w:val="28"/>
        </w:rPr>
        <w:t xml:space="preserve"> by some directors and shareholders of the </w:t>
      </w:r>
      <w:r w:rsidR="00C425F2">
        <w:rPr>
          <w:snapToGrid w:val="0"/>
          <w:spacing w:val="-2"/>
          <w:sz w:val="28"/>
          <w:szCs w:val="28"/>
        </w:rPr>
        <w:t>borrowers.</w:t>
      </w:r>
    </w:p>
    <w:p w14:paraId="3B44A277" w14:textId="0B333D88" w:rsidR="00DF3C8F" w:rsidRDefault="003E7855" w:rsidP="00987F64">
      <w:pPr>
        <w:spacing w:before="60"/>
        <w:ind w:left="567"/>
        <w:jc w:val="both"/>
        <w:rPr>
          <w:snapToGrid w:val="0"/>
          <w:spacing w:val="-2"/>
          <w:sz w:val="28"/>
          <w:szCs w:val="28"/>
        </w:rPr>
      </w:pPr>
      <w:r w:rsidRPr="003E7855">
        <w:rPr>
          <w:snapToGrid w:val="0"/>
          <w:spacing w:val="-2"/>
          <w:sz w:val="28"/>
          <w:szCs w:val="28"/>
        </w:rPr>
        <w:t xml:space="preserve">As at December </w:t>
      </w:r>
      <w:r w:rsidR="00C425F2">
        <w:rPr>
          <w:snapToGrid w:val="0"/>
          <w:spacing w:val="-2"/>
          <w:sz w:val="28"/>
          <w:szCs w:val="28"/>
        </w:rPr>
        <w:t xml:space="preserve">31, </w:t>
      </w:r>
      <w:r w:rsidRPr="003E7855">
        <w:rPr>
          <w:snapToGrid w:val="0"/>
          <w:spacing w:val="-2"/>
          <w:sz w:val="28"/>
          <w:szCs w:val="28"/>
        </w:rPr>
        <w:t>2019,</w:t>
      </w:r>
      <w:r w:rsidR="00C425F2">
        <w:rPr>
          <w:snapToGrid w:val="0"/>
          <w:spacing w:val="-2"/>
          <w:sz w:val="28"/>
          <w:szCs w:val="28"/>
        </w:rPr>
        <w:t xml:space="preserve"> gross</w:t>
      </w:r>
      <w:r w:rsidRPr="003E7855">
        <w:rPr>
          <w:snapToGrid w:val="0"/>
          <w:spacing w:val="-2"/>
          <w:sz w:val="28"/>
          <w:szCs w:val="28"/>
        </w:rPr>
        <w:t xml:space="preserve"> value of collaterals in the consolidated and separate financial </w:t>
      </w:r>
      <w:r w:rsidR="00C425F2">
        <w:rPr>
          <w:snapToGrid w:val="0"/>
          <w:spacing w:val="-2"/>
          <w:sz w:val="28"/>
          <w:szCs w:val="28"/>
        </w:rPr>
        <w:t>statements</w:t>
      </w:r>
      <w:r w:rsidRPr="003E7855">
        <w:rPr>
          <w:snapToGrid w:val="0"/>
          <w:spacing w:val="-2"/>
          <w:sz w:val="28"/>
          <w:szCs w:val="28"/>
        </w:rPr>
        <w:t xml:space="preserve"> are amounting of Baht 3,</w:t>
      </w:r>
      <w:r w:rsidR="0016259A">
        <w:rPr>
          <w:snapToGrid w:val="0"/>
          <w:spacing w:val="-2"/>
          <w:sz w:val="28"/>
          <w:szCs w:val="28"/>
        </w:rPr>
        <w:t>627</w:t>
      </w:r>
      <w:r w:rsidRPr="003E7855">
        <w:rPr>
          <w:snapToGrid w:val="0"/>
          <w:spacing w:val="-2"/>
          <w:sz w:val="28"/>
          <w:szCs w:val="28"/>
        </w:rPr>
        <w:t xml:space="preserve"> million and Baht 3,</w:t>
      </w:r>
      <w:r w:rsidR="00CE7373">
        <w:rPr>
          <w:snapToGrid w:val="0"/>
          <w:spacing w:val="-2"/>
          <w:sz w:val="28"/>
          <w:szCs w:val="28"/>
        </w:rPr>
        <w:t>274 million, respectively.</w:t>
      </w:r>
    </w:p>
    <w:p w14:paraId="12E20C5D" w14:textId="03D4096B" w:rsidR="003E7855" w:rsidRDefault="00DF3C8F" w:rsidP="00987F64">
      <w:pPr>
        <w:spacing w:before="60"/>
        <w:ind w:left="567"/>
        <w:jc w:val="both"/>
        <w:rPr>
          <w:snapToGrid w:val="0"/>
          <w:sz w:val="28"/>
          <w:szCs w:val="28"/>
        </w:rPr>
      </w:pPr>
      <w:r w:rsidRPr="00A564D4">
        <w:rPr>
          <w:snapToGrid w:val="0"/>
          <w:sz w:val="28"/>
          <w:szCs w:val="28"/>
        </w:rPr>
        <w:t>During the year ended December</w:t>
      </w:r>
      <w:r w:rsidR="00C425F2">
        <w:rPr>
          <w:snapToGrid w:val="0"/>
          <w:sz w:val="28"/>
          <w:szCs w:val="28"/>
        </w:rPr>
        <w:t xml:space="preserve"> 31,</w:t>
      </w:r>
      <w:r w:rsidRPr="00A564D4">
        <w:rPr>
          <w:snapToGrid w:val="0"/>
          <w:sz w:val="28"/>
          <w:szCs w:val="28"/>
        </w:rPr>
        <w:t xml:space="preserve"> </w:t>
      </w:r>
      <w:r w:rsidRPr="00E046A0">
        <w:rPr>
          <w:snapToGrid w:val="0"/>
          <w:sz w:val="28"/>
          <w:szCs w:val="28"/>
        </w:rPr>
        <w:t>2019</w:t>
      </w:r>
      <w:r w:rsidR="00546633" w:rsidRPr="00A564D4">
        <w:rPr>
          <w:snapToGrid w:val="0"/>
          <w:sz w:val="28"/>
          <w:szCs w:val="28"/>
        </w:rPr>
        <w:t xml:space="preserve">, some </w:t>
      </w:r>
      <w:r w:rsidR="003E7855" w:rsidRPr="003E7855">
        <w:rPr>
          <w:snapToGrid w:val="0"/>
          <w:sz w:val="28"/>
          <w:szCs w:val="28"/>
        </w:rPr>
        <w:t>parts</w:t>
      </w:r>
      <w:r w:rsidR="003E7855" w:rsidRPr="00A564D4">
        <w:rPr>
          <w:snapToGrid w:val="0"/>
          <w:sz w:val="28"/>
          <w:szCs w:val="28"/>
        </w:rPr>
        <w:t xml:space="preserve"> </w:t>
      </w:r>
      <w:r w:rsidR="003E7855">
        <w:rPr>
          <w:snapToGrid w:val="0"/>
          <w:sz w:val="28"/>
          <w:szCs w:val="28"/>
        </w:rPr>
        <w:t xml:space="preserve">of </w:t>
      </w:r>
      <w:r w:rsidR="00546633" w:rsidRPr="00A564D4">
        <w:rPr>
          <w:snapToGrid w:val="0"/>
          <w:sz w:val="28"/>
          <w:szCs w:val="28"/>
        </w:rPr>
        <w:t xml:space="preserve">short-term loans have agreed to extend the repayment period for another </w:t>
      </w:r>
      <w:r w:rsidR="00546633" w:rsidRPr="00E046A0">
        <w:rPr>
          <w:snapToGrid w:val="0"/>
          <w:sz w:val="28"/>
          <w:szCs w:val="28"/>
        </w:rPr>
        <w:t xml:space="preserve">1-12 </w:t>
      </w:r>
      <w:r w:rsidR="00546633" w:rsidRPr="00A564D4">
        <w:rPr>
          <w:snapToGrid w:val="0"/>
          <w:sz w:val="28"/>
          <w:szCs w:val="28"/>
        </w:rPr>
        <w:t>months.</w:t>
      </w:r>
    </w:p>
    <w:p w14:paraId="27B83867" w14:textId="142D8CA0" w:rsidR="00CE7373" w:rsidRDefault="00CE7373" w:rsidP="00987F64">
      <w:pPr>
        <w:spacing w:before="60"/>
        <w:ind w:left="567"/>
        <w:jc w:val="both"/>
        <w:rPr>
          <w:snapToGrid w:val="0"/>
          <w:sz w:val="28"/>
          <w:szCs w:val="28"/>
        </w:rPr>
      </w:pPr>
      <w:r>
        <w:rPr>
          <w:snapToGrid w:val="0"/>
          <w:sz w:val="28"/>
          <w:szCs w:val="28"/>
        </w:rPr>
        <w:t>As at December 31, 2019, rights of c</w:t>
      </w:r>
      <w:r w:rsidRPr="00CE7373">
        <w:rPr>
          <w:snapToGrid w:val="0"/>
          <w:sz w:val="28"/>
          <w:szCs w:val="28"/>
        </w:rPr>
        <w:t>ollateral</w:t>
      </w:r>
      <w:r>
        <w:rPr>
          <w:snapToGrid w:val="0"/>
          <w:sz w:val="28"/>
          <w:szCs w:val="28"/>
        </w:rPr>
        <w:t xml:space="preserve"> </w:t>
      </w:r>
      <w:r w:rsidRPr="00CE7373">
        <w:rPr>
          <w:snapToGrid w:val="0"/>
          <w:sz w:val="28"/>
          <w:szCs w:val="28"/>
        </w:rPr>
        <w:t xml:space="preserve">for repayment of a debtor, which is a land of a real estate project, has been used as collateral for </w:t>
      </w:r>
      <w:r>
        <w:rPr>
          <w:snapToGrid w:val="0"/>
          <w:sz w:val="28"/>
          <w:szCs w:val="28"/>
        </w:rPr>
        <w:t xml:space="preserve">short-term </w:t>
      </w:r>
      <w:r w:rsidRPr="00CE7373">
        <w:rPr>
          <w:snapToGrid w:val="0"/>
          <w:sz w:val="28"/>
          <w:szCs w:val="28"/>
        </w:rPr>
        <w:t>loans from other companies (Note 20).</w:t>
      </w:r>
    </w:p>
    <w:p w14:paraId="71826C48" w14:textId="4E082FF6" w:rsidR="00C655DB" w:rsidRPr="00987F64" w:rsidRDefault="0002169D" w:rsidP="00987F64">
      <w:pPr>
        <w:numPr>
          <w:ilvl w:val="1"/>
          <w:numId w:val="3"/>
        </w:numPr>
        <w:spacing w:before="60"/>
        <w:ind w:left="556" w:hanging="516"/>
        <w:rPr>
          <w:snapToGrid w:val="0"/>
          <w:spacing w:val="-6"/>
          <w:sz w:val="28"/>
          <w:szCs w:val="28"/>
        </w:rPr>
      </w:pPr>
      <w:r w:rsidRPr="00987F64">
        <w:rPr>
          <w:spacing w:val="-6"/>
          <w:sz w:val="28"/>
          <w:szCs w:val="28"/>
        </w:rPr>
        <w:t xml:space="preserve">On April 30, </w:t>
      </w:r>
      <w:r w:rsidRPr="00987F64">
        <w:rPr>
          <w:rFonts w:eastAsia="MS Mincho"/>
          <w:spacing w:val="-6"/>
          <w:sz w:val="28"/>
          <w:szCs w:val="28"/>
          <w:lang w:eastAsia="th-TH"/>
        </w:rPr>
        <w:t>2004</w:t>
      </w:r>
      <w:r w:rsidRPr="00987F64">
        <w:rPr>
          <w:spacing w:val="-6"/>
          <w:sz w:val="28"/>
          <w:szCs w:val="28"/>
        </w:rPr>
        <w:t>,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Group has policy to cease recognizing interest income which are overdue more than 6 months for the loan receivables and cease recognizing interest income for defaulted bill of exchange receivables.</w:t>
      </w:r>
    </w:p>
    <w:p w14:paraId="729E54FE" w14:textId="18DB70B1" w:rsidR="00BB27B9" w:rsidRPr="00987F64" w:rsidRDefault="00C655DB" w:rsidP="00987F64">
      <w:pPr>
        <w:numPr>
          <w:ilvl w:val="1"/>
          <w:numId w:val="3"/>
        </w:numPr>
        <w:spacing w:before="60"/>
        <w:ind w:left="556" w:hanging="516"/>
        <w:rPr>
          <w:sz w:val="28"/>
          <w:szCs w:val="28"/>
        </w:rPr>
      </w:pPr>
      <w:r w:rsidRPr="00987F64">
        <w:rPr>
          <w:sz w:val="28"/>
          <w:szCs w:val="28"/>
        </w:rPr>
        <w:t xml:space="preserve">As at December 31, 2019, the Group had outstanding short-term loans to other </w:t>
      </w:r>
      <w:r w:rsidR="002D6BC7">
        <w:rPr>
          <w:sz w:val="28"/>
          <w:szCs w:val="28"/>
        </w:rPr>
        <w:t xml:space="preserve">companies </w:t>
      </w:r>
      <w:r w:rsidRPr="00987F64">
        <w:rPr>
          <w:sz w:val="28"/>
          <w:szCs w:val="28"/>
        </w:rPr>
        <w:t xml:space="preserve">which interest income isn’t being </w:t>
      </w:r>
      <w:proofErr w:type="spellStart"/>
      <w:r w:rsidRPr="00987F64">
        <w:rPr>
          <w:sz w:val="28"/>
          <w:szCs w:val="28"/>
        </w:rPr>
        <w:t>recognised</w:t>
      </w:r>
      <w:proofErr w:type="spellEnd"/>
      <w:r w:rsidRPr="00987F64">
        <w:rPr>
          <w:sz w:val="28"/>
          <w:szCs w:val="28"/>
        </w:rPr>
        <w:t xml:space="preserve"> in the consolidated and separate financial amounting to Baht </w:t>
      </w:r>
      <w:r w:rsidR="00987F64" w:rsidRPr="00987F64">
        <w:rPr>
          <w:sz w:val="28"/>
          <w:szCs w:val="28"/>
        </w:rPr>
        <w:t xml:space="preserve">2,741 </w:t>
      </w:r>
      <w:r w:rsidRPr="00987F64">
        <w:rPr>
          <w:sz w:val="28"/>
          <w:szCs w:val="28"/>
        </w:rPr>
        <w:t xml:space="preserve"> million</w:t>
      </w:r>
      <w:r w:rsidR="00CE7373" w:rsidRPr="00987F64">
        <w:rPr>
          <w:sz w:val="28"/>
          <w:szCs w:val="28"/>
        </w:rPr>
        <w:t xml:space="preserve"> and Baht </w:t>
      </w:r>
      <w:r w:rsidR="00987F64" w:rsidRPr="00987F64">
        <w:rPr>
          <w:sz w:val="28"/>
          <w:szCs w:val="28"/>
        </w:rPr>
        <w:t>2</w:t>
      </w:r>
      <w:r w:rsidR="00CE7373" w:rsidRPr="00987F64">
        <w:rPr>
          <w:sz w:val="28"/>
          <w:szCs w:val="28"/>
        </w:rPr>
        <w:t>,</w:t>
      </w:r>
      <w:r w:rsidR="00987F64" w:rsidRPr="00987F64">
        <w:rPr>
          <w:sz w:val="28"/>
          <w:szCs w:val="28"/>
        </w:rPr>
        <w:t>438</w:t>
      </w:r>
      <w:r w:rsidR="00CE7373" w:rsidRPr="00987F64">
        <w:rPr>
          <w:sz w:val="28"/>
          <w:szCs w:val="28"/>
        </w:rPr>
        <w:t xml:space="preserve"> million, respectively,</w:t>
      </w:r>
      <w:r w:rsidRPr="00987F64">
        <w:rPr>
          <w:sz w:val="28"/>
          <w:szCs w:val="28"/>
        </w:rPr>
        <w:t xml:space="preserve"> (December 31, 2018: Baht </w:t>
      </w:r>
      <w:r w:rsidR="006A1D73" w:rsidRPr="00987F64">
        <w:rPr>
          <w:sz w:val="28"/>
          <w:szCs w:val="28"/>
        </w:rPr>
        <w:t>1,300</w:t>
      </w:r>
      <w:r w:rsidR="00987F64" w:rsidRPr="00987F64">
        <w:rPr>
          <w:sz w:val="28"/>
          <w:szCs w:val="28"/>
        </w:rPr>
        <w:t xml:space="preserve"> million).</w:t>
      </w:r>
    </w:p>
    <w:p w14:paraId="6D3571D6" w14:textId="19E2B149" w:rsidR="0002169D" w:rsidRDefault="00C655DB" w:rsidP="00A952C1">
      <w:pPr>
        <w:numPr>
          <w:ilvl w:val="1"/>
          <w:numId w:val="3"/>
        </w:numPr>
        <w:spacing w:before="60"/>
        <w:ind w:left="556" w:hanging="556"/>
        <w:rPr>
          <w:snapToGrid w:val="0"/>
          <w:spacing w:val="-2"/>
          <w:sz w:val="28"/>
          <w:szCs w:val="28"/>
        </w:rPr>
      </w:pPr>
      <w:r w:rsidRPr="00A564D4">
        <w:rPr>
          <w:sz w:val="28"/>
          <w:szCs w:val="28"/>
        </w:rPr>
        <w:t xml:space="preserve">A </w:t>
      </w:r>
      <w:r w:rsidRPr="00A952C1">
        <w:rPr>
          <w:snapToGrid w:val="0"/>
          <w:spacing w:val="-6"/>
          <w:sz w:val="28"/>
          <w:szCs w:val="28"/>
        </w:rPr>
        <w:t>loan</w:t>
      </w:r>
      <w:r w:rsidRPr="00A564D4">
        <w:rPr>
          <w:sz w:val="28"/>
          <w:szCs w:val="28"/>
        </w:rPr>
        <w:t xml:space="preserve"> receivable account has a short-term loan from Asia Capital Group PLC. </w:t>
      </w:r>
      <w:proofErr w:type="gramStart"/>
      <w:r w:rsidR="00BB0EFB">
        <w:rPr>
          <w:sz w:val="28"/>
          <w:szCs w:val="28"/>
        </w:rPr>
        <w:t>w</w:t>
      </w:r>
      <w:r w:rsidR="003C032F" w:rsidRPr="00A564D4">
        <w:rPr>
          <w:sz w:val="28"/>
          <w:szCs w:val="28"/>
        </w:rPr>
        <w:t>ith</w:t>
      </w:r>
      <w:proofErr w:type="gramEnd"/>
      <w:r w:rsidRPr="00A564D4">
        <w:rPr>
          <w:sz w:val="28"/>
          <w:szCs w:val="28"/>
        </w:rPr>
        <w:t xml:space="preserve"> a credit limit of Baht 800 million to be used for purchase of raw materials for delivery and distribution to a loan receivable’s customer.  The loan receivable account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transferred right agreement. On May 30, 2018, the Company issued a legal notice to the loan receivable account as the borrower and the customer as the assignee to make the payments to the Company. Nevertheless, both parties has not responded and made no payment.  The outstanding balance of sh</w:t>
      </w:r>
      <w:r>
        <w:rPr>
          <w:sz w:val="28"/>
          <w:szCs w:val="28"/>
        </w:rPr>
        <w:t>ort-term loan as at December 31</w:t>
      </w:r>
      <w:r w:rsidRPr="00A564D4">
        <w:rPr>
          <w:sz w:val="28"/>
          <w:szCs w:val="28"/>
        </w:rPr>
        <w:t>, 2019</w:t>
      </w:r>
      <w:r w:rsidR="00987F64">
        <w:rPr>
          <w:sz w:val="28"/>
          <w:szCs w:val="28"/>
        </w:rPr>
        <w:t>,</w:t>
      </w:r>
      <w:r w:rsidRPr="00A564D4">
        <w:rPr>
          <w:sz w:val="28"/>
          <w:szCs w:val="28"/>
        </w:rPr>
        <w:t xml:space="preserve"> was Baht </w:t>
      </w:r>
      <w:r w:rsidR="006A1D73">
        <w:rPr>
          <w:sz w:val="28"/>
          <w:szCs w:val="28"/>
        </w:rPr>
        <w:t>304.47 million</w:t>
      </w:r>
      <w:r w:rsidRPr="00A564D4">
        <w:rPr>
          <w:sz w:val="28"/>
          <w:szCs w:val="28"/>
        </w:rPr>
        <w:t>.</w:t>
      </w:r>
    </w:p>
    <w:p w14:paraId="21FD8059" w14:textId="77777777" w:rsidR="00772387" w:rsidRPr="00772387" w:rsidRDefault="00772387" w:rsidP="00A952C1">
      <w:pPr>
        <w:pStyle w:val="ListParagraph"/>
        <w:spacing w:before="60"/>
        <w:ind w:left="567" w:hanging="6"/>
        <w:rPr>
          <w:sz w:val="28"/>
          <w:szCs w:val="28"/>
        </w:rPr>
      </w:pPr>
      <w:r w:rsidRPr="00772387">
        <w:rPr>
          <w:sz w:val="28"/>
          <w:szCs w:val="28"/>
        </w:rPr>
        <w:t>In this case, the customer has appointed its agent who is their employee to purchase raw materials from the loan receivable account and they also have their employee to accept the delivery of goods as well as to issue a goods receipt note to the loan receivable account. Although the customer claimed that they did not receive the goods due to their internal fraud, they could not refuse their obligation to pay to the Company, who is an external innocent party, or even in the case where the customer has paid for the goods to other</w:t>
      </w:r>
      <w:r w:rsidRPr="00772387">
        <w:rPr>
          <w:rFonts w:eastAsia="Calibri"/>
          <w:sz w:val="28"/>
          <w:szCs w:val="28"/>
          <w:lang w:val="en"/>
        </w:rPr>
        <w:t xml:space="preserve"> creditors, because the agreement states that the </w:t>
      </w:r>
      <w:r w:rsidRPr="00772387">
        <w:rPr>
          <w:sz w:val="28"/>
          <w:szCs w:val="28"/>
        </w:rPr>
        <w:t>customer has to pay to the Company only. Therefore, they have no right under the consent to refuse the payment to the Company in anyway.</w:t>
      </w:r>
    </w:p>
    <w:p w14:paraId="3E252E90" w14:textId="64E89BF5" w:rsidR="00772387" w:rsidRPr="00772387" w:rsidRDefault="00772387" w:rsidP="00A952C1">
      <w:pPr>
        <w:pStyle w:val="ListParagraph"/>
        <w:spacing w:before="60"/>
        <w:ind w:left="567" w:hanging="6"/>
        <w:contextualSpacing w:val="0"/>
        <w:rPr>
          <w:rFonts w:eastAsia="SimSun"/>
          <w:sz w:val="28"/>
          <w:szCs w:val="28"/>
        </w:rPr>
      </w:pPr>
      <w:r w:rsidRPr="00772387">
        <w:rPr>
          <w:sz w:val="28"/>
          <w:szCs w:val="28"/>
        </w:rPr>
        <w:t xml:space="preserve">When the Company had not receive the payment from the loan receivable account 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account and the customer to the Civil Court. The Court has appointed for conciliation or settlement of issue with both parties on November 26, 2018. Both parties could not reach a negotiation and conciliation on the Court, therefore the Court scheduled the date for hearing the evidence during July </w:t>
      </w:r>
      <w:r w:rsidR="00BB0EFB">
        <w:rPr>
          <w:sz w:val="28"/>
          <w:szCs w:val="28"/>
        </w:rPr>
        <w:t>to</w:t>
      </w:r>
      <w:r w:rsidRPr="00772387">
        <w:rPr>
          <w:sz w:val="28"/>
          <w:szCs w:val="28"/>
        </w:rPr>
        <w:t xml:space="preserve"> August 2019</w:t>
      </w:r>
      <w:r w:rsidRPr="00772387">
        <w:rPr>
          <w:rFonts w:eastAsia="SimSun"/>
          <w:sz w:val="28"/>
          <w:szCs w:val="28"/>
          <w:lang w:val="en-GB"/>
        </w:rPr>
        <w:t>. On July 25, 2019, the court called for the witness investigation whereby both sides’ lawyer request additional witness investigation. Therefore, the appointment of witnesses for further investigation will be made during September to November 2019</w:t>
      </w:r>
      <w:r w:rsidRPr="004B47A8">
        <w:rPr>
          <w:rFonts w:eastAsia="SimSun"/>
          <w:sz w:val="28"/>
          <w:szCs w:val="28"/>
          <w:lang w:val="en-GB"/>
        </w:rPr>
        <w:t xml:space="preserve">. On </w:t>
      </w:r>
      <w:r w:rsidRPr="004B47A8">
        <w:rPr>
          <w:rFonts w:eastAsia="SimSun"/>
          <w:sz w:val="28"/>
          <w:szCs w:val="28"/>
        </w:rPr>
        <w:t xml:space="preserve">November 15, </w:t>
      </w:r>
      <w:r w:rsidRPr="00117310">
        <w:rPr>
          <w:rFonts w:eastAsia="SimSun"/>
          <w:spacing w:val="-2"/>
          <w:sz w:val="28"/>
          <w:szCs w:val="28"/>
        </w:rPr>
        <w:t>2019</w:t>
      </w:r>
      <w:r w:rsidR="004B47A8" w:rsidRPr="00117310">
        <w:rPr>
          <w:rFonts w:eastAsia="SimSun"/>
          <w:spacing w:val="-2"/>
          <w:sz w:val="28"/>
          <w:szCs w:val="28"/>
        </w:rPr>
        <w:t xml:space="preserve">, </w:t>
      </w:r>
      <w:r w:rsidRPr="00117310">
        <w:rPr>
          <w:rFonts w:eastAsia="SimSun"/>
          <w:spacing w:val="-2"/>
          <w:sz w:val="28"/>
          <w:szCs w:val="28"/>
        </w:rPr>
        <w:t xml:space="preserve">the court called for the witness investigation </w:t>
      </w:r>
      <w:r w:rsidR="004B47A8" w:rsidRPr="00117310">
        <w:rPr>
          <w:rFonts w:eastAsia="SimSun"/>
          <w:spacing w:val="-2"/>
          <w:sz w:val="28"/>
          <w:szCs w:val="28"/>
        </w:rPr>
        <w:t>by which the</w:t>
      </w:r>
      <w:r w:rsidRPr="00117310">
        <w:rPr>
          <w:rFonts w:eastAsia="SimSun"/>
          <w:spacing w:val="-2"/>
          <w:sz w:val="28"/>
          <w:szCs w:val="28"/>
          <w:lang w:val="en-GB"/>
        </w:rPr>
        <w:t xml:space="preserve"> defendant’s</w:t>
      </w:r>
      <w:r w:rsidRPr="00117310">
        <w:rPr>
          <w:rFonts w:eastAsia="SimSun"/>
          <w:spacing w:val="-2"/>
          <w:sz w:val="28"/>
          <w:szCs w:val="28"/>
        </w:rPr>
        <w:t xml:space="preserve"> </w:t>
      </w:r>
      <w:r w:rsidRPr="00117310">
        <w:rPr>
          <w:rFonts w:eastAsia="SimSun"/>
          <w:spacing w:val="-2"/>
          <w:sz w:val="28"/>
          <w:szCs w:val="28"/>
          <w:lang w:val="en-GB"/>
        </w:rPr>
        <w:t>lawyer request</w:t>
      </w:r>
      <w:r w:rsidR="004B47A8" w:rsidRPr="00117310">
        <w:rPr>
          <w:rFonts w:eastAsia="SimSun"/>
          <w:spacing w:val="-2"/>
          <w:sz w:val="28"/>
          <w:szCs w:val="28"/>
          <w:lang w:val="en-GB"/>
        </w:rPr>
        <w:t xml:space="preserve">s </w:t>
      </w:r>
      <w:r w:rsidRPr="00117310">
        <w:rPr>
          <w:rFonts w:eastAsia="SimSun"/>
          <w:spacing w:val="-2"/>
          <w:sz w:val="28"/>
          <w:szCs w:val="28"/>
          <w:lang w:val="en-GB"/>
        </w:rPr>
        <w:t>additional witness investigation</w:t>
      </w:r>
      <w:r w:rsidR="00795238" w:rsidRPr="00117310">
        <w:rPr>
          <w:rFonts w:eastAsia="SimSun"/>
          <w:spacing w:val="-2"/>
          <w:sz w:val="28"/>
          <w:szCs w:val="28"/>
        </w:rPr>
        <w:t>. Therefore</w:t>
      </w:r>
      <w:r w:rsidR="004B47A8" w:rsidRPr="00117310">
        <w:rPr>
          <w:rFonts w:eastAsia="SimSun"/>
          <w:spacing w:val="-2"/>
          <w:sz w:val="28"/>
          <w:szCs w:val="28"/>
        </w:rPr>
        <w:t>,</w:t>
      </w:r>
      <w:r w:rsidR="00795238" w:rsidRPr="00117310">
        <w:rPr>
          <w:rFonts w:eastAsia="SimSun"/>
          <w:spacing w:val="-2"/>
          <w:sz w:val="28"/>
          <w:szCs w:val="28"/>
        </w:rPr>
        <w:t xml:space="preserve"> the appointment of witnesses for further investigation will be made during December to March 2020.</w:t>
      </w:r>
      <w:r w:rsidR="00117310" w:rsidRPr="00117310">
        <w:rPr>
          <w:spacing w:val="-2"/>
        </w:rPr>
        <w:t xml:space="preserve"> </w:t>
      </w:r>
      <w:r w:rsidR="00117310" w:rsidRPr="00117310">
        <w:rPr>
          <w:rFonts w:eastAsia="SimSun"/>
          <w:spacing w:val="-2"/>
          <w:sz w:val="28"/>
          <w:szCs w:val="28"/>
        </w:rPr>
        <w:t xml:space="preserve">On March 19, 2020, the court completed the witness investigation and presently this legal case was </w:t>
      </w:r>
      <w:r w:rsidR="00657641" w:rsidRPr="00657641">
        <w:rPr>
          <w:rFonts w:eastAsia="SimSun"/>
          <w:spacing w:val="-2"/>
          <w:sz w:val="28"/>
          <w:szCs w:val="28"/>
        </w:rPr>
        <w:t>completed the witness investigation</w:t>
      </w:r>
      <w:r w:rsidR="00117310" w:rsidRPr="00117310">
        <w:rPr>
          <w:rFonts w:eastAsia="SimSun"/>
          <w:spacing w:val="-2"/>
          <w:sz w:val="28"/>
          <w:szCs w:val="28"/>
        </w:rPr>
        <w:t>. The civil court scheduled to hear the verdict on June 10, 2020.</w:t>
      </w:r>
    </w:p>
    <w:p w14:paraId="153192F4" w14:textId="0839302E" w:rsidR="00BB27B9" w:rsidRDefault="00772387" w:rsidP="009C187F">
      <w:pPr>
        <w:pStyle w:val="ListParagraph"/>
        <w:ind w:left="573" w:hanging="6"/>
        <w:contextualSpacing w:val="0"/>
        <w:rPr>
          <w:sz w:val="28"/>
          <w:szCs w:val="28"/>
        </w:rPr>
      </w:pPr>
      <w:r w:rsidRPr="00772387">
        <w:rPr>
          <w:sz w:val="28"/>
          <w:szCs w:val="28"/>
        </w:rPr>
        <w:t>Moreover, the Company has received a legal opinion from the third party professional law firm which concluded that transfer of rights to the Company for repayment is definitely complete and legitimate. The Company has a right to claim for full payment from the customer of loan receivable account without any excuse.</w:t>
      </w:r>
    </w:p>
    <w:p w14:paraId="2F7757C7" w14:textId="2300E486" w:rsidR="00B70234" w:rsidRPr="00987F64" w:rsidRDefault="00CA089A" w:rsidP="00987F64">
      <w:pPr>
        <w:numPr>
          <w:ilvl w:val="1"/>
          <w:numId w:val="3"/>
        </w:numPr>
        <w:spacing w:before="60"/>
        <w:ind w:left="556" w:hanging="556"/>
        <w:rPr>
          <w:snapToGrid w:val="0"/>
          <w:spacing w:val="-2"/>
          <w:sz w:val="28"/>
          <w:szCs w:val="28"/>
        </w:rPr>
      </w:pPr>
      <w:r w:rsidRPr="00987F64">
        <w:rPr>
          <w:snapToGrid w:val="0"/>
          <w:spacing w:val="-2"/>
          <w:sz w:val="28"/>
          <w:szCs w:val="28"/>
        </w:rPr>
        <w:t>During</w:t>
      </w:r>
      <w:r w:rsidR="00BB0EFB">
        <w:rPr>
          <w:snapToGrid w:val="0"/>
          <w:spacing w:val="-2"/>
          <w:sz w:val="28"/>
          <w:szCs w:val="28"/>
        </w:rPr>
        <w:t xml:space="preserve"> the</w:t>
      </w:r>
      <w:r w:rsidRPr="00987F64">
        <w:rPr>
          <w:snapToGrid w:val="0"/>
          <w:spacing w:val="-2"/>
          <w:sz w:val="28"/>
          <w:szCs w:val="28"/>
        </w:rPr>
        <w:t xml:space="preserve"> </w:t>
      </w:r>
      <w:r w:rsidRPr="00987F64">
        <w:rPr>
          <w:spacing w:val="-2"/>
          <w:sz w:val="28"/>
          <w:szCs w:val="28"/>
        </w:rPr>
        <w:t>year</w:t>
      </w:r>
      <w:r w:rsidRPr="00987F64">
        <w:rPr>
          <w:snapToGrid w:val="0"/>
          <w:spacing w:val="-2"/>
          <w:sz w:val="28"/>
          <w:szCs w:val="28"/>
        </w:rPr>
        <w:t xml:space="preserve"> </w:t>
      </w:r>
      <w:r w:rsidR="00BD4C2B" w:rsidRPr="00987F64">
        <w:rPr>
          <w:snapToGrid w:val="0"/>
          <w:spacing w:val="-2"/>
          <w:sz w:val="28"/>
          <w:szCs w:val="28"/>
        </w:rPr>
        <w:t xml:space="preserve">2019, the Company has </w:t>
      </w:r>
      <w:r w:rsidR="00974424" w:rsidRPr="00987F64">
        <w:rPr>
          <w:snapToGrid w:val="0"/>
          <w:spacing w:val="-2"/>
          <w:sz w:val="28"/>
          <w:szCs w:val="28"/>
        </w:rPr>
        <w:t xml:space="preserve">a </w:t>
      </w:r>
      <w:r w:rsidRPr="00987F64">
        <w:rPr>
          <w:snapToGrid w:val="0"/>
          <w:spacing w:val="-2"/>
          <w:sz w:val="28"/>
          <w:szCs w:val="28"/>
        </w:rPr>
        <w:t>defaulted debtor in amount of Ba</w:t>
      </w:r>
      <w:r w:rsidR="00987F64" w:rsidRPr="00987F64">
        <w:rPr>
          <w:snapToGrid w:val="0"/>
          <w:spacing w:val="-2"/>
          <w:sz w:val="28"/>
          <w:szCs w:val="28"/>
        </w:rPr>
        <w:t xml:space="preserve">ht 491.43 million. Such debtor </w:t>
      </w:r>
      <w:r w:rsidRPr="00987F64">
        <w:rPr>
          <w:snapToGrid w:val="0"/>
          <w:spacing w:val="-2"/>
          <w:sz w:val="28"/>
          <w:szCs w:val="28"/>
        </w:rPr>
        <w:t xml:space="preserve">has </w:t>
      </w:r>
      <w:r w:rsidR="00573DF5">
        <w:rPr>
          <w:snapToGrid w:val="0"/>
          <w:spacing w:val="-2"/>
          <w:sz w:val="28"/>
          <w:szCs w:val="28"/>
        </w:rPr>
        <w:t xml:space="preserve">the land for </w:t>
      </w:r>
      <w:r w:rsidR="00C53ABB" w:rsidRPr="00987F64">
        <w:rPr>
          <w:snapToGrid w:val="0"/>
          <w:spacing w:val="-2"/>
          <w:sz w:val="28"/>
          <w:szCs w:val="28"/>
        </w:rPr>
        <w:t>leasehold right</w:t>
      </w:r>
      <w:r w:rsidR="00573DF5">
        <w:rPr>
          <w:snapToGrid w:val="0"/>
          <w:spacing w:val="-2"/>
          <w:sz w:val="28"/>
          <w:szCs w:val="28"/>
        </w:rPr>
        <w:t xml:space="preserve"> as </w:t>
      </w:r>
      <w:r w:rsidR="00573DF5" w:rsidRPr="00987F64">
        <w:rPr>
          <w:snapToGrid w:val="0"/>
          <w:spacing w:val="-2"/>
          <w:sz w:val="28"/>
          <w:szCs w:val="28"/>
        </w:rPr>
        <w:t>collateral</w:t>
      </w:r>
      <w:r w:rsidR="00C53ABB" w:rsidRPr="00987F64">
        <w:rPr>
          <w:snapToGrid w:val="0"/>
          <w:spacing w:val="-2"/>
          <w:sz w:val="28"/>
          <w:szCs w:val="28"/>
        </w:rPr>
        <w:t>.</w:t>
      </w:r>
      <w:r w:rsidR="00B70234" w:rsidRPr="00987F64">
        <w:rPr>
          <w:snapToGrid w:val="0"/>
          <w:spacing w:val="-2"/>
          <w:sz w:val="28"/>
          <w:szCs w:val="28"/>
        </w:rPr>
        <w:t xml:space="preserve"> </w:t>
      </w:r>
      <w:r w:rsidR="0010292B" w:rsidRPr="00987F64">
        <w:rPr>
          <w:snapToGrid w:val="0"/>
          <w:spacing w:val="-2"/>
          <w:sz w:val="28"/>
          <w:szCs w:val="28"/>
        </w:rPr>
        <w:t xml:space="preserve">The </w:t>
      </w:r>
      <w:r w:rsidR="00B70234" w:rsidRPr="00987F64">
        <w:rPr>
          <w:snapToGrid w:val="0"/>
          <w:spacing w:val="-2"/>
          <w:sz w:val="28"/>
          <w:szCs w:val="28"/>
        </w:rPr>
        <w:t>Educational Institution (“</w:t>
      </w:r>
      <w:r w:rsidR="00987F64" w:rsidRPr="00987F64">
        <w:rPr>
          <w:snapToGrid w:val="0"/>
          <w:spacing w:val="-2"/>
          <w:sz w:val="28"/>
          <w:szCs w:val="28"/>
        </w:rPr>
        <w:t>the Educational Institution</w:t>
      </w:r>
      <w:r w:rsidR="00B70234" w:rsidRPr="00987F64">
        <w:rPr>
          <w:snapToGrid w:val="0"/>
          <w:spacing w:val="-2"/>
          <w:sz w:val="28"/>
          <w:szCs w:val="28"/>
        </w:rPr>
        <w:t>”) which is an owner of</w:t>
      </w:r>
      <w:r w:rsidR="00BD4C2B" w:rsidRPr="00987F64">
        <w:rPr>
          <w:snapToGrid w:val="0"/>
          <w:spacing w:val="-2"/>
          <w:sz w:val="28"/>
          <w:szCs w:val="28"/>
        </w:rPr>
        <w:t xml:space="preserve"> the </w:t>
      </w:r>
      <w:r w:rsidR="0002422E">
        <w:rPr>
          <w:snapToGrid w:val="0"/>
          <w:spacing w:val="-2"/>
          <w:sz w:val="28"/>
          <w:szCs w:val="28"/>
        </w:rPr>
        <w:t xml:space="preserve">land for </w:t>
      </w:r>
      <w:r w:rsidR="00BD4C2B" w:rsidRPr="00987F64">
        <w:rPr>
          <w:snapToGrid w:val="0"/>
          <w:spacing w:val="-2"/>
          <w:sz w:val="28"/>
          <w:szCs w:val="28"/>
        </w:rPr>
        <w:t>leasehold right</w:t>
      </w:r>
      <w:r w:rsidR="00B70234" w:rsidRPr="00987F64">
        <w:rPr>
          <w:snapToGrid w:val="0"/>
          <w:spacing w:val="-2"/>
          <w:sz w:val="28"/>
          <w:szCs w:val="28"/>
        </w:rPr>
        <w:t xml:space="preserve"> issued a letter to the Company to inform the result of consideration condition specified in the </w:t>
      </w:r>
      <w:r w:rsidR="00035897" w:rsidRPr="00987F64">
        <w:rPr>
          <w:snapToGrid w:val="0"/>
          <w:spacing w:val="-2"/>
          <w:sz w:val="28"/>
          <w:szCs w:val="28"/>
        </w:rPr>
        <w:t>debt agreement with leasehold right as collateral</w:t>
      </w:r>
      <w:r w:rsidR="00B70234" w:rsidRPr="00987F64">
        <w:rPr>
          <w:snapToGrid w:val="0"/>
          <w:spacing w:val="-2"/>
          <w:sz w:val="28"/>
          <w:szCs w:val="28"/>
        </w:rPr>
        <w:t xml:space="preserve">. The </w:t>
      </w:r>
      <w:r w:rsidR="00974424" w:rsidRPr="00987F64">
        <w:rPr>
          <w:snapToGrid w:val="0"/>
          <w:spacing w:val="-2"/>
          <w:sz w:val="28"/>
          <w:szCs w:val="28"/>
        </w:rPr>
        <w:t xml:space="preserve">Company </w:t>
      </w:r>
      <w:r w:rsidR="00573DF5">
        <w:rPr>
          <w:snapToGrid w:val="0"/>
          <w:spacing w:val="-2"/>
          <w:sz w:val="28"/>
          <w:szCs w:val="28"/>
        </w:rPr>
        <w:t>assigns</w:t>
      </w:r>
      <w:r w:rsidR="00974424" w:rsidRPr="00987F64">
        <w:rPr>
          <w:snapToGrid w:val="0"/>
          <w:spacing w:val="-2"/>
          <w:sz w:val="28"/>
          <w:szCs w:val="28"/>
        </w:rPr>
        <w:t xml:space="preserve"> a subsidiary to enter </w:t>
      </w:r>
      <w:r w:rsidR="004849C9" w:rsidRPr="00987F64">
        <w:rPr>
          <w:snapToGrid w:val="0"/>
          <w:spacing w:val="-2"/>
          <w:sz w:val="28"/>
          <w:szCs w:val="28"/>
        </w:rPr>
        <w:t xml:space="preserve">an agreement with the </w:t>
      </w:r>
      <w:r w:rsidR="00987F64" w:rsidRPr="00987F64">
        <w:rPr>
          <w:snapToGrid w:val="0"/>
          <w:spacing w:val="-2"/>
          <w:sz w:val="28"/>
          <w:szCs w:val="28"/>
        </w:rPr>
        <w:t>Educational Institution</w:t>
      </w:r>
      <w:r w:rsidR="004849C9" w:rsidRPr="00987F64">
        <w:rPr>
          <w:snapToGrid w:val="0"/>
          <w:spacing w:val="-2"/>
          <w:sz w:val="28"/>
          <w:szCs w:val="28"/>
        </w:rPr>
        <w:t xml:space="preserve"> whereby the subsidiary is ab</w:t>
      </w:r>
      <w:r w:rsidR="00974424" w:rsidRPr="00987F64">
        <w:rPr>
          <w:snapToGrid w:val="0"/>
          <w:spacing w:val="-2"/>
          <w:sz w:val="28"/>
          <w:szCs w:val="28"/>
        </w:rPr>
        <w:t xml:space="preserve">le to comply with the term and </w:t>
      </w:r>
      <w:r w:rsidR="004849C9" w:rsidRPr="00987F64">
        <w:rPr>
          <w:snapToGrid w:val="0"/>
          <w:spacing w:val="-2"/>
          <w:sz w:val="28"/>
          <w:szCs w:val="28"/>
        </w:rPr>
        <w:t xml:space="preserve">condition in the lease agreement. Thus, </w:t>
      </w:r>
      <w:r w:rsidR="00987F64" w:rsidRPr="00987F64">
        <w:rPr>
          <w:snapToGrid w:val="0"/>
          <w:spacing w:val="-2"/>
          <w:sz w:val="28"/>
          <w:szCs w:val="28"/>
        </w:rPr>
        <w:t>the Educational Institution</w:t>
      </w:r>
      <w:r w:rsidR="004849C9" w:rsidRPr="00987F64">
        <w:rPr>
          <w:snapToGrid w:val="0"/>
          <w:spacing w:val="-2"/>
          <w:sz w:val="28"/>
          <w:szCs w:val="28"/>
        </w:rPr>
        <w:t xml:space="preserve"> approved the subsidiary to be a contract party and operate Community Mall according to </w:t>
      </w:r>
      <w:r w:rsidR="00035897" w:rsidRPr="00987F64">
        <w:rPr>
          <w:snapToGrid w:val="0"/>
          <w:spacing w:val="-2"/>
          <w:sz w:val="28"/>
          <w:szCs w:val="28"/>
        </w:rPr>
        <w:t>the debt agreement with leasehold right as collateral.</w:t>
      </w:r>
    </w:p>
    <w:p w14:paraId="6A1742AC" w14:textId="4DE3BB56" w:rsidR="00B62DC5" w:rsidRPr="0003260A" w:rsidRDefault="00BB0EFB" w:rsidP="0003260A">
      <w:pPr>
        <w:spacing w:before="60"/>
        <w:ind w:left="556"/>
        <w:rPr>
          <w:snapToGrid w:val="0"/>
          <w:sz w:val="28"/>
          <w:szCs w:val="28"/>
          <w:shd w:val="clear" w:color="auto" w:fill="FFFF00"/>
        </w:rPr>
      </w:pPr>
      <w:bookmarkStart w:id="49" w:name="_Hlk33645185"/>
      <w:r w:rsidRPr="00F60DD2">
        <w:rPr>
          <w:snapToGrid w:val="0"/>
          <w:sz w:val="28"/>
          <w:szCs w:val="28"/>
        </w:rPr>
        <w:t>S</w:t>
      </w:r>
      <w:r w:rsidR="00B62DC5" w:rsidRPr="00F60DD2">
        <w:rPr>
          <w:snapToGrid w:val="0"/>
          <w:sz w:val="28"/>
          <w:szCs w:val="28"/>
        </w:rPr>
        <w:t xml:space="preserve">uch debtor sued the Company and the </w:t>
      </w:r>
      <w:r w:rsidR="00573DF5" w:rsidRPr="00F60DD2">
        <w:rPr>
          <w:snapToGrid w:val="0"/>
          <w:sz w:val="28"/>
          <w:szCs w:val="28"/>
        </w:rPr>
        <w:t>Educational Institution</w:t>
      </w:r>
      <w:r w:rsidR="00974424" w:rsidRPr="00F60DD2">
        <w:rPr>
          <w:snapToGrid w:val="0"/>
          <w:sz w:val="28"/>
          <w:szCs w:val="28"/>
        </w:rPr>
        <w:t xml:space="preserve"> to the Southern Bangkok</w:t>
      </w:r>
      <w:r w:rsidR="00D2785A" w:rsidRPr="00F60DD2">
        <w:rPr>
          <w:snapToGrid w:val="0"/>
          <w:sz w:val="28"/>
          <w:szCs w:val="28"/>
        </w:rPr>
        <w:t xml:space="preserve"> Civil Court as a disputed case and </w:t>
      </w:r>
      <w:r w:rsidR="00573DF5" w:rsidRPr="00F60DD2">
        <w:rPr>
          <w:snapToGrid w:val="0"/>
          <w:sz w:val="28"/>
          <w:szCs w:val="28"/>
        </w:rPr>
        <w:t xml:space="preserve">this </w:t>
      </w:r>
      <w:r w:rsidR="00D2785A" w:rsidRPr="00F60DD2">
        <w:rPr>
          <w:snapToGrid w:val="0"/>
          <w:sz w:val="28"/>
          <w:szCs w:val="28"/>
        </w:rPr>
        <w:t xml:space="preserve">is under the consideration of the </w:t>
      </w:r>
      <w:r w:rsidR="00F92485" w:rsidRPr="00F60DD2">
        <w:rPr>
          <w:snapToGrid w:val="0"/>
          <w:sz w:val="28"/>
          <w:szCs w:val="28"/>
        </w:rPr>
        <w:t>court. The court cal</w:t>
      </w:r>
      <w:r w:rsidR="00F60DD2" w:rsidRPr="00F60DD2">
        <w:rPr>
          <w:snapToGrid w:val="0"/>
          <w:sz w:val="28"/>
          <w:szCs w:val="28"/>
        </w:rPr>
        <w:t xml:space="preserve">led for an appointment on March </w:t>
      </w:r>
      <w:r w:rsidR="0003260A">
        <w:rPr>
          <w:snapToGrid w:val="0"/>
          <w:sz w:val="28"/>
          <w:szCs w:val="28"/>
        </w:rPr>
        <w:t xml:space="preserve">9, 2020, </w:t>
      </w:r>
      <w:r w:rsidR="0003260A">
        <w:rPr>
          <w:snapToGrid w:val="0"/>
          <w:sz w:val="28"/>
          <w:szCs w:val="28"/>
        </w:rPr>
        <w:br/>
        <w:t xml:space="preserve">later </w:t>
      </w:r>
      <w:r w:rsidR="0003260A" w:rsidRPr="0003260A">
        <w:rPr>
          <w:snapToGrid w:val="0"/>
          <w:sz w:val="28"/>
          <w:szCs w:val="28"/>
        </w:rPr>
        <w:t xml:space="preserve">the court postpone an appointment </w:t>
      </w:r>
      <w:r w:rsidR="008247A2">
        <w:rPr>
          <w:snapToGrid w:val="0"/>
          <w:sz w:val="28"/>
          <w:szCs w:val="28"/>
        </w:rPr>
        <w:t>to</w:t>
      </w:r>
      <w:r w:rsidR="00F92485" w:rsidRPr="0003260A">
        <w:rPr>
          <w:snapToGrid w:val="0"/>
          <w:sz w:val="28"/>
          <w:szCs w:val="28"/>
        </w:rPr>
        <w:t xml:space="preserve"> May 2020</w:t>
      </w:r>
      <w:r w:rsidR="00D2785A" w:rsidRPr="00F60DD2">
        <w:rPr>
          <w:snapToGrid w:val="0"/>
          <w:sz w:val="28"/>
          <w:szCs w:val="28"/>
        </w:rPr>
        <w:t>. However, the Company’s management believes that such consideration does not affect the assignment of the leasehold rights.</w:t>
      </w:r>
    </w:p>
    <w:bookmarkEnd w:id="49"/>
    <w:p w14:paraId="01C2FC59" w14:textId="753F6111" w:rsidR="00C90B91" w:rsidRPr="00974424" w:rsidRDefault="00C90B91" w:rsidP="00C90B91">
      <w:pPr>
        <w:spacing w:before="60"/>
        <w:ind w:left="556"/>
        <w:rPr>
          <w:snapToGrid w:val="0"/>
          <w:spacing w:val="-6"/>
          <w:sz w:val="28"/>
          <w:szCs w:val="28"/>
        </w:rPr>
      </w:pPr>
      <w:r w:rsidRPr="00974424">
        <w:rPr>
          <w:snapToGrid w:val="0"/>
          <w:spacing w:val="-6"/>
          <w:sz w:val="28"/>
          <w:szCs w:val="28"/>
        </w:rPr>
        <w:t xml:space="preserve">Presently, the Company is processing to register the assignment of the leasehold rights and correct the counter party </w:t>
      </w:r>
      <w:r w:rsidR="0002422E">
        <w:rPr>
          <w:snapToGrid w:val="0"/>
          <w:spacing w:val="-6"/>
          <w:sz w:val="28"/>
          <w:szCs w:val="28"/>
        </w:rPr>
        <w:t xml:space="preserve">in the lease agreement </w:t>
      </w:r>
      <w:r w:rsidR="00D54E12">
        <w:rPr>
          <w:snapToGrid w:val="0"/>
          <w:spacing w:val="-6"/>
          <w:sz w:val="28"/>
          <w:szCs w:val="28"/>
        </w:rPr>
        <w:t xml:space="preserve">which is </w:t>
      </w:r>
      <w:r w:rsidR="0061122F" w:rsidRPr="00974424">
        <w:rPr>
          <w:snapToGrid w:val="0"/>
          <w:spacing w:val="-6"/>
          <w:sz w:val="28"/>
          <w:szCs w:val="28"/>
        </w:rPr>
        <w:t>not yet finalize</w:t>
      </w:r>
      <w:r w:rsidR="00D54E12">
        <w:rPr>
          <w:snapToGrid w:val="0"/>
          <w:spacing w:val="-6"/>
          <w:sz w:val="28"/>
          <w:szCs w:val="28"/>
        </w:rPr>
        <w:t>d</w:t>
      </w:r>
      <w:r w:rsidR="0061122F" w:rsidRPr="00974424">
        <w:rPr>
          <w:snapToGrid w:val="0"/>
          <w:spacing w:val="-6"/>
          <w:sz w:val="28"/>
          <w:szCs w:val="28"/>
        </w:rPr>
        <w:t xml:space="preserve">. </w:t>
      </w:r>
    </w:p>
    <w:p w14:paraId="7AD1FE1B" w14:textId="41444841" w:rsidR="009C187F" w:rsidRPr="00A952C1" w:rsidRDefault="009C187F" w:rsidP="00A952C1">
      <w:pPr>
        <w:numPr>
          <w:ilvl w:val="1"/>
          <w:numId w:val="3"/>
        </w:numPr>
        <w:spacing w:before="60"/>
        <w:ind w:left="556" w:hanging="556"/>
        <w:rPr>
          <w:rFonts w:eastAsia="Cordia New"/>
          <w:spacing w:val="-6"/>
          <w:sz w:val="28"/>
          <w:szCs w:val="28"/>
          <w:lang w:eastAsia="th-TH"/>
        </w:rPr>
      </w:pPr>
      <w:r w:rsidRPr="00A952C1">
        <w:rPr>
          <w:rFonts w:eastAsia="Cordia New"/>
          <w:spacing w:val="-6"/>
          <w:sz w:val="28"/>
          <w:szCs w:val="28"/>
          <w:lang w:eastAsia="th-TH"/>
        </w:rPr>
        <w:t xml:space="preserve">On </w:t>
      </w:r>
      <w:r w:rsidRPr="00A952C1">
        <w:rPr>
          <w:snapToGrid w:val="0"/>
          <w:spacing w:val="-6"/>
          <w:sz w:val="28"/>
          <w:szCs w:val="28"/>
        </w:rPr>
        <w:t>September</w:t>
      </w:r>
      <w:r w:rsidRPr="00A952C1">
        <w:rPr>
          <w:rFonts w:eastAsia="Cordia New"/>
          <w:spacing w:val="-6"/>
          <w:sz w:val="28"/>
          <w:szCs w:val="28"/>
          <w:lang w:eastAsia="th-TH"/>
        </w:rPr>
        <w:t xml:space="preserve"> 18, 2019, C. Image Digital Co., Ltd. (a short-term loans receivable) entered into a memorandum of consent to transfer its shares to settle the debt with the Company. The shareholders of C. Image Digital Co., Ltd. agreed to transfer all the shares of C. Image Digital Co., Ltd. to the Company to settle all its outstanding debt (Booked value of Baht 446.50 million). The shareholders list and the authorized directors of this company have been changed with the Ministry of Commerce on September 19, 2019.</w:t>
      </w:r>
    </w:p>
    <w:p w14:paraId="650E554E" w14:textId="08DDB022" w:rsidR="009C187F" w:rsidRPr="00A952C1" w:rsidRDefault="009C187F" w:rsidP="00A952C1">
      <w:pPr>
        <w:spacing w:before="60"/>
        <w:ind w:left="561"/>
        <w:rPr>
          <w:rFonts w:eastAsia="Cordia New"/>
          <w:spacing w:val="-6"/>
          <w:sz w:val="28"/>
          <w:szCs w:val="28"/>
          <w:lang w:eastAsia="th-TH"/>
        </w:rPr>
      </w:pPr>
      <w:r w:rsidRPr="00A952C1">
        <w:rPr>
          <w:rFonts w:eastAsia="Cordia New"/>
          <w:spacing w:val="-6"/>
          <w:sz w:val="28"/>
          <w:szCs w:val="28"/>
          <w:lang w:eastAsia="th-TH"/>
        </w:rPr>
        <w:t>Financial statement of C. Image Digital Co., Ltd.</w:t>
      </w:r>
      <w:r w:rsidR="00BB0EFB">
        <w:rPr>
          <w:rFonts w:eastAsia="Cordia New"/>
          <w:spacing w:val="-6"/>
          <w:sz w:val="28"/>
          <w:szCs w:val="28"/>
          <w:lang w:eastAsia="th-TH"/>
        </w:rPr>
        <w:t xml:space="preserve"> as</w:t>
      </w:r>
      <w:r w:rsidRPr="00A952C1">
        <w:rPr>
          <w:rFonts w:eastAsia="Cordia New"/>
          <w:spacing w:val="-6"/>
          <w:sz w:val="28"/>
          <w:szCs w:val="28"/>
          <w:lang w:eastAsia="th-TH"/>
        </w:rPr>
        <w:t xml:space="preserve"> at September 19, 2019, are as follows:</w:t>
      </w:r>
      <w:r w:rsidRPr="00A952C1">
        <w:rPr>
          <w:rFonts w:eastAsia="Cordia New" w:hint="cs"/>
          <w:spacing w:val="-6"/>
          <w:sz w:val="28"/>
          <w:szCs w:val="28"/>
          <w:lang w:eastAsia="th-TH"/>
        </w:rPr>
        <w:t xml:space="preserve"> </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2428"/>
      </w:tblGrid>
      <w:tr w:rsidR="009C187F" w14:paraId="3B64609F" w14:textId="77777777" w:rsidTr="005A31F0">
        <w:trPr>
          <w:trHeight w:val="397"/>
        </w:trPr>
        <w:tc>
          <w:tcPr>
            <w:tcW w:w="5159" w:type="dxa"/>
          </w:tcPr>
          <w:p w14:paraId="71EB8925" w14:textId="77777777" w:rsidR="009C187F" w:rsidRPr="00E046A0" w:rsidRDefault="009C187F" w:rsidP="00A952C1">
            <w:pPr>
              <w:rPr>
                <w:b/>
                <w:bCs/>
                <w:spacing w:val="2"/>
                <w:sz w:val="28"/>
                <w:szCs w:val="28"/>
                <w:cs/>
              </w:rPr>
            </w:pPr>
          </w:p>
        </w:tc>
        <w:tc>
          <w:tcPr>
            <w:tcW w:w="2428" w:type="dxa"/>
          </w:tcPr>
          <w:p w14:paraId="73F93B49" w14:textId="29BD0012" w:rsidR="009C187F" w:rsidRPr="00E046A0" w:rsidRDefault="009C187F" w:rsidP="005E1E3C">
            <w:pPr>
              <w:pBdr>
                <w:bottom w:val="single" w:sz="4" w:space="1" w:color="auto"/>
              </w:pBdr>
              <w:ind w:left="5" w:hanging="5"/>
              <w:jc w:val="center"/>
              <w:rPr>
                <w:spacing w:val="2"/>
                <w:sz w:val="28"/>
                <w:szCs w:val="28"/>
                <w:cs/>
              </w:rPr>
            </w:pPr>
            <w:r w:rsidRPr="00462BA3">
              <w:rPr>
                <w:sz w:val="28"/>
                <w:szCs w:val="28"/>
              </w:rPr>
              <w:t>Unit: Baht</w:t>
            </w:r>
          </w:p>
        </w:tc>
      </w:tr>
      <w:tr w:rsidR="009C187F" w14:paraId="1140CE8A" w14:textId="77777777" w:rsidTr="005A31F0">
        <w:trPr>
          <w:trHeight w:val="397"/>
        </w:trPr>
        <w:tc>
          <w:tcPr>
            <w:tcW w:w="5159" w:type="dxa"/>
          </w:tcPr>
          <w:p w14:paraId="14DB8C68" w14:textId="77777777" w:rsidR="009C187F" w:rsidRDefault="009C187F" w:rsidP="005A31F0">
            <w:pPr>
              <w:rPr>
                <w:spacing w:val="2"/>
                <w:sz w:val="28"/>
                <w:szCs w:val="28"/>
              </w:rPr>
            </w:pPr>
            <w:r>
              <w:rPr>
                <w:b/>
                <w:bCs/>
                <w:spacing w:val="2"/>
                <w:sz w:val="28"/>
                <w:szCs w:val="28"/>
              </w:rPr>
              <w:t>Asset</w:t>
            </w:r>
          </w:p>
        </w:tc>
        <w:tc>
          <w:tcPr>
            <w:tcW w:w="2428" w:type="dxa"/>
          </w:tcPr>
          <w:p w14:paraId="45A620B0" w14:textId="77777777" w:rsidR="009C187F" w:rsidRDefault="009C187F" w:rsidP="005A31F0">
            <w:pPr>
              <w:ind w:left="5" w:hanging="5"/>
              <w:rPr>
                <w:spacing w:val="2"/>
                <w:sz w:val="28"/>
                <w:szCs w:val="28"/>
              </w:rPr>
            </w:pPr>
          </w:p>
        </w:tc>
      </w:tr>
      <w:tr w:rsidR="005E1E3C" w14:paraId="3AE2F626" w14:textId="77777777" w:rsidTr="00CF4F02">
        <w:trPr>
          <w:trHeight w:val="397"/>
        </w:trPr>
        <w:tc>
          <w:tcPr>
            <w:tcW w:w="5159" w:type="dxa"/>
          </w:tcPr>
          <w:p w14:paraId="7E404C5C" w14:textId="77777777" w:rsidR="005E1E3C" w:rsidRPr="00E046A0" w:rsidRDefault="005E1E3C" w:rsidP="005E1E3C">
            <w:pPr>
              <w:rPr>
                <w:spacing w:val="2"/>
                <w:sz w:val="28"/>
                <w:szCs w:val="28"/>
                <w:cs/>
              </w:rPr>
            </w:pPr>
            <w:r>
              <w:rPr>
                <w:spacing w:val="2"/>
                <w:sz w:val="28"/>
                <w:szCs w:val="28"/>
              </w:rPr>
              <w:t>Inventory</w:t>
            </w:r>
            <w:r w:rsidRPr="006F7E32">
              <w:rPr>
                <w:rFonts w:hint="cs"/>
                <w:spacing w:val="2"/>
                <w:sz w:val="28"/>
                <w:szCs w:val="28"/>
              </w:rPr>
              <w:t xml:space="preserve"> </w:t>
            </w:r>
            <w:r>
              <w:rPr>
                <w:spacing w:val="2"/>
                <w:sz w:val="28"/>
                <w:szCs w:val="28"/>
              </w:rPr>
              <w:t>(Land and building</w:t>
            </w:r>
            <w:r w:rsidRPr="006F7E32">
              <w:rPr>
                <w:rFonts w:hint="cs"/>
                <w:spacing w:val="2"/>
                <w:sz w:val="28"/>
                <w:szCs w:val="28"/>
              </w:rPr>
              <w:t>)</w:t>
            </w:r>
          </w:p>
        </w:tc>
        <w:tc>
          <w:tcPr>
            <w:tcW w:w="2428" w:type="dxa"/>
            <w:vAlign w:val="bottom"/>
          </w:tcPr>
          <w:p w14:paraId="03BE6986" w14:textId="132AA1EB" w:rsidR="005E1E3C" w:rsidRDefault="005E1E3C" w:rsidP="005E1E3C">
            <w:pPr>
              <w:pBdr>
                <w:bottom w:val="single" w:sz="4" w:space="1" w:color="auto"/>
              </w:pBdr>
              <w:tabs>
                <w:tab w:val="decimal" w:pos="2086"/>
              </w:tabs>
              <w:ind w:left="5" w:hanging="5"/>
              <w:rPr>
                <w:spacing w:val="2"/>
                <w:sz w:val="28"/>
                <w:szCs w:val="28"/>
              </w:rPr>
            </w:pPr>
            <w:r w:rsidRPr="00C8514B">
              <w:rPr>
                <w:sz w:val="28"/>
                <w:szCs w:val="28"/>
              </w:rPr>
              <w:t>381,931,507</w:t>
            </w:r>
          </w:p>
        </w:tc>
      </w:tr>
      <w:tr w:rsidR="005E1E3C" w14:paraId="29A0B5B7" w14:textId="77777777" w:rsidTr="00CF4F02">
        <w:trPr>
          <w:trHeight w:val="397"/>
        </w:trPr>
        <w:tc>
          <w:tcPr>
            <w:tcW w:w="5159" w:type="dxa"/>
          </w:tcPr>
          <w:p w14:paraId="3009D9AF" w14:textId="77777777" w:rsidR="005E1E3C" w:rsidRPr="00E046A0" w:rsidRDefault="005E1E3C" w:rsidP="005E1E3C">
            <w:pPr>
              <w:rPr>
                <w:b/>
                <w:bCs/>
                <w:spacing w:val="2"/>
                <w:sz w:val="28"/>
                <w:szCs w:val="28"/>
                <w:cs/>
              </w:rPr>
            </w:pPr>
            <w:r>
              <w:rPr>
                <w:b/>
                <w:bCs/>
                <w:spacing w:val="2"/>
                <w:sz w:val="28"/>
                <w:szCs w:val="28"/>
              </w:rPr>
              <w:t>Total Asset</w:t>
            </w:r>
          </w:p>
        </w:tc>
        <w:tc>
          <w:tcPr>
            <w:tcW w:w="2428" w:type="dxa"/>
            <w:vAlign w:val="bottom"/>
          </w:tcPr>
          <w:p w14:paraId="04F0EC2A" w14:textId="3E336FA8" w:rsidR="005E1E3C" w:rsidRDefault="005E1E3C" w:rsidP="005E1E3C">
            <w:pPr>
              <w:pBdr>
                <w:bottom w:val="double" w:sz="4" w:space="1" w:color="auto"/>
              </w:pBdr>
              <w:tabs>
                <w:tab w:val="decimal" w:pos="2086"/>
              </w:tabs>
              <w:ind w:left="5" w:hanging="5"/>
              <w:rPr>
                <w:spacing w:val="2"/>
                <w:sz w:val="28"/>
                <w:szCs w:val="28"/>
              </w:rPr>
            </w:pPr>
            <w:r w:rsidRPr="00C8514B">
              <w:rPr>
                <w:sz w:val="28"/>
                <w:szCs w:val="28"/>
              </w:rPr>
              <w:t>381,931,507</w:t>
            </w:r>
          </w:p>
        </w:tc>
      </w:tr>
      <w:tr w:rsidR="009C187F" w14:paraId="142EC3B1" w14:textId="77777777" w:rsidTr="005A31F0">
        <w:trPr>
          <w:trHeight w:val="397"/>
        </w:trPr>
        <w:tc>
          <w:tcPr>
            <w:tcW w:w="5159" w:type="dxa"/>
          </w:tcPr>
          <w:p w14:paraId="1567F8A3" w14:textId="77777777" w:rsidR="009C187F" w:rsidRPr="00E046A0" w:rsidRDefault="009C187F" w:rsidP="005A31F0">
            <w:pPr>
              <w:rPr>
                <w:b/>
                <w:bCs/>
                <w:spacing w:val="2"/>
                <w:sz w:val="28"/>
                <w:szCs w:val="28"/>
                <w:cs/>
              </w:rPr>
            </w:pPr>
            <w:r w:rsidRPr="00D93CD5">
              <w:rPr>
                <w:b/>
                <w:bCs/>
                <w:spacing w:val="2"/>
                <w:sz w:val="28"/>
                <w:szCs w:val="28"/>
              </w:rPr>
              <w:t>Liabilities and Shareholders' Equity</w:t>
            </w:r>
          </w:p>
        </w:tc>
        <w:tc>
          <w:tcPr>
            <w:tcW w:w="2428" w:type="dxa"/>
          </w:tcPr>
          <w:p w14:paraId="50BA3FCF" w14:textId="77777777" w:rsidR="009C187F" w:rsidRDefault="009C187F" w:rsidP="005A31F0">
            <w:pPr>
              <w:tabs>
                <w:tab w:val="decimal" w:pos="2086"/>
              </w:tabs>
              <w:ind w:left="5" w:hanging="5"/>
              <w:rPr>
                <w:spacing w:val="2"/>
                <w:sz w:val="28"/>
                <w:szCs w:val="28"/>
              </w:rPr>
            </w:pPr>
          </w:p>
        </w:tc>
      </w:tr>
      <w:tr w:rsidR="005E1E3C" w14:paraId="717BBA41" w14:textId="77777777" w:rsidTr="00CF4F02">
        <w:trPr>
          <w:trHeight w:val="397"/>
        </w:trPr>
        <w:tc>
          <w:tcPr>
            <w:tcW w:w="5159" w:type="dxa"/>
          </w:tcPr>
          <w:p w14:paraId="61160875" w14:textId="77777777" w:rsidR="005E1E3C" w:rsidRPr="00E046A0" w:rsidRDefault="005E1E3C" w:rsidP="005E1E3C">
            <w:pPr>
              <w:rPr>
                <w:spacing w:val="2"/>
                <w:sz w:val="28"/>
                <w:szCs w:val="28"/>
                <w:cs/>
              </w:rPr>
            </w:pPr>
            <w:r>
              <w:rPr>
                <w:spacing w:val="2"/>
                <w:sz w:val="28"/>
                <w:szCs w:val="28"/>
              </w:rPr>
              <w:t xml:space="preserve">Short-term </w:t>
            </w:r>
            <w:r>
              <w:rPr>
                <w:rFonts w:eastAsia="Cordia New"/>
                <w:sz w:val="28"/>
                <w:szCs w:val="28"/>
                <w:lang w:eastAsia="th-TH"/>
              </w:rPr>
              <w:t>borrowings</w:t>
            </w:r>
            <w:r w:rsidRPr="006F7E32">
              <w:rPr>
                <w:rFonts w:hint="cs"/>
                <w:spacing w:val="2"/>
                <w:sz w:val="28"/>
                <w:szCs w:val="28"/>
              </w:rPr>
              <w:t xml:space="preserve"> </w:t>
            </w:r>
            <w:r w:rsidRPr="00E573F2">
              <w:rPr>
                <w:spacing w:val="2"/>
                <w:sz w:val="28"/>
                <w:szCs w:val="28"/>
              </w:rPr>
              <w:t>- ACAP</w:t>
            </w:r>
          </w:p>
        </w:tc>
        <w:tc>
          <w:tcPr>
            <w:tcW w:w="2428" w:type="dxa"/>
            <w:vAlign w:val="bottom"/>
          </w:tcPr>
          <w:p w14:paraId="254F6252" w14:textId="6C303C93" w:rsidR="005E1E3C" w:rsidRDefault="005E1E3C" w:rsidP="005E1E3C">
            <w:pPr>
              <w:tabs>
                <w:tab w:val="decimal" w:pos="2086"/>
              </w:tabs>
              <w:ind w:left="5" w:hanging="5"/>
              <w:rPr>
                <w:spacing w:val="2"/>
                <w:sz w:val="28"/>
                <w:szCs w:val="28"/>
              </w:rPr>
            </w:pPr>
            <w:r w:rsidRPr="00C8514B">
              <w:rPr>
                <w:sz w:val="28"/>
                <w:szCs w:val="28"/>
              </w:rPr>
              <w:t>446,500,000</w:t>
            </w:r>
          </w:p>
        </w:tc>
      </w:tr>
      <w:tr w:rsidR="005E1E3C" w14:paraId="7D097E7D" w14:textId="77777777" w:rsidTr="00CF4F02">
        <w:trPr>
          <w:trHeight w:val="397"/>
        </w:trPr>
        <w:tc>
          <w:tcPr>
            <w:tcW w:w="5159" w:type="dxa"/>
          </w:tcPr>
          <w:p w14:paraId="32A540FB" w14:textId="77777777" w:rsidR="005E1E3C" w:rsidRPr="00E046A0" w:rsidRDefault="005E1E3C" w:rsidP="005E1E3C">
            <w:pPr>
              <w:rPr>
                <w:spacing w:val="2"/>
                <w:sz w:val="28"/>
                <w:szCs w:val="28"/>
                <w:cs/>
              </w:rPr>
            </w:pPr>
            <w:r w:rsidRPr="00D93CD5">
              <w:rPr>
                <w:spacing w:val="2"/>
                <w:sz w:val="28"/>
                <w:szCs w:val="28"/>
              </w:rPr>
              <w:t>Authorized share capital</w:t>
            </w:r>
          </w:p>
        </w:tc>
        <w:tc>
          <w:tcPr>
            <w:tcW w:w="2428" w:type="dxa"/>
            <w:vAlign w:val="bottom"/>
          </w:tcPr>
          <w:p w14:paraId="08BAB048" w14:textId="7B57DB88" w:rsidR="005E1E3C" w:rsidRDefault="005E1E3C" w:rsidP="005E1E3C">
            <w:pPr>
              <w:tabs>
                <w:tab w:val="decimal" w:pos="2086"/>
              </w:tabs>
              <w:ind w:left="5" w:hanging="5"/>
              <w:rPr>
                <w:spacing w:val="2"/>
                <w:sz w:val="28"/>
                <w:szCs w:val="28"/>
              </w:rPr>
            </w:pPr>
            <w:r w:rsidRPr="00C8514B">
              <w:rPr>
                <w:sz w:val="28"/>
                <w:szCs w:val="28"/>
              </w:rPr>
              <w:t>50,000,000</w:t>
            </w:r>
          </w:p>
        </w:tc>
      </w:tr>
      <w:tr w:rsidR="005E1E3C" w14:paraId="7F9E4D54" w14:textId="77777777" w:rsidTr="00CF4F02">
        <w:trPr>
          <w:trHeight w:val="397"/>
        </w:trPr>
        <w:tc>
          <w:tcPr>
            <w:tcW w:w="5159" w:type="dxa"/>
          </w:tcPr>
          <w:p w14:paraId="7046746C" w14:textId="77777777" w:rsidR="005E1E3C" w:rsidRPr="00E046A0" w:rsidRDefault="005E1E3C" w:rsidP="005E1E3C">
            <w:pPr>
              <w:rPr>
                <w:spacing w:val="2"/>
                <w:sz w:val="28"/>
                <w:szCs w:val="28"/>
                <w:cs/>
              </w:rPr>
            </w:pPr>
            <w:r>
              <w:rPr>
                <w:spacing w:val="2"/>
                <w:sz w:val="28"/>
                <w:szCs w:val="28"/>
              </w:rPr>
              <w:t>D</w:t>
            </w:r>
            <w:r w:rsidRPr="000173FA">
              <w:rPr>
                <w:spacing w:val="2"/>
                <w:sz w:val="28"/>
                <w:szCs w:val="28"/>
              </w:rPr>
              <w:t>eficit</w:t>
            </w:r>
          </w:p>
        </w:tc>
        <w:tc>
          <w:tcPr>
            <w:tcW w:w="2428" w:type="dxa"/>
            <w:vAlign w:val="bottom"/>
          </w:tcPr>
          <w:p w14:paraId="59ED4C8B" w14:textId="063FEC62" w:rsidR="005E1E3C" w:rsidRDefault="005E1E3C" w:rsidP="005E1E3C">
            <w:pPr>
              <w:pBdr>
                <w:bottom w:val="single" w:sz="4" w:space="1" w:color="auto"/>
              </w:pBdr>
              <w:tabs>
                <w:tab w:val="decimal" w:pos="2086"/>
              </w:tabs>
              <w:ind w:left="5" w:hanging="5"/>
              <w:rPr>
                <w:spacing w:val="2"/>
                <w:sz w:val="28"/>
                <w:szCs w:val="28"/>
              </w:rPr>
            </w:pPr>
            <w:r w:rsidRPr="00C8514B">
              <w:rPr>
                <w:sz w:val="28"/>
                <w:szCs w:val="28"/>
              </w:rPr>
              <w:t>(114,568,493)</w:t>
            </w:r>
          </w:p>
        </w:tc>
      </w:tr>
      <w:tr w:rsidR="005E1E3C" w14:paraId="4F2C2735" w14:textId="77777777" w:rsidTr="00CF4F02">
        <w:trPr>
          <w:trHeight w:val="397"/>
        </w:trPr>
        <w:tc>
          <w:tcPr>
            <w:tcW w:w="5159" w:type="dxa"/>
          </w:tcPr>
          <w:p w14:paraId="770991BD" w14:textId="77777777" w:rsidR="005E1E3C" w:rsidRDefault="005E1E3C" w:rsidP="005E1E3C">
            <w:pPr>
              <w:rPr>
                <w:spacing w:val="2"/>
                <w:sz w:val="28"/>
                <w:szCs w:val="28"/>
              </w:rPr>
            </w:pPr>
            <w:r>
              <w:rPr>
                <w:b/>
                <w:bCs/>
                <w:spacing w:val="2"/>
                <w:sz w:val="28"/>
                <w:szCs w:val="28"/>
              </w:rPr>
              <w:t xml:space="preserve">Total </w:t>
            </w:r>
            <w:r w:rsidRPr="00D93CD5">
              <w:rPr>
                <w:b/>
                <w:bCs/>
                <w:spacing w:val="2"/>
                <w:sz w:val="28"/>
                <w:szCs w:val="28"/>
              </w:rPr>
              <w:t>Liabilities and Shareholders' Equity</w:t>
            </w:r>
          </w:p>
        </w:tc>
        <w:tc>
          <w:tcPr>
            <w:tcW w:w="2428" w:type="dxa"/>
            <w:vAlign w:val="bottom"/>
          </w:tcPr>
          <w:p w14:paraId="4528F42C" w14:textId="320A14F9" w:rsidR="005E1E3C" w:rsidRPr="00E573F2" w:rsidRDefault="005E1E3C" w:rsidP="005E1E3C">
            <w:pPr>
              <w:pBdr>
                <w:bottom w:val="double" w:sz="4" w:space="1" w:color="auto"/>
              </w:pBdr>
              <w:tabs>
                <w:tab w:val="decimal" w:pos="2086"/>
              </w:tabs>
              <w:ind w:left="5" w:hanging="5"/>
              <w:rPr>
                <w:spacing w:val="2"/>
                <w:sz w:val="28"/>
                <w:szCs w:val="28"/>
              </w:rPr>
            </w:pPr>
            <w:r w:rsidRPr="00C8514B">
              <w:rPr>
                <w:sz w:val="28"/>
                <w:szCs w:val="28"/>
              </w:rPr>
              <w:t>381,931,507</w:t>
            </w:r>
          </w:p>
        </w:tc>
      </w:tr>
    </w:tbl>
    <w:p w14:paraId="4A48002B" w14:textId="0DF55CC1" w:rsidR="00EB7ACD" w:rsidRDefault="009C187F" w:rsidP="009C187F">
      <w:pPr>
        <w:spacing w:before="120"/>
        <w:ind w:left="560"/>
        <w:rPr>
          <w:spacing w:val="-6"/>
          <w:sz w:val="28"/>
          <w:szCs w:val="28"/>
        </w:rPr>
      </w:pPr>
      <w:r w:rsidRPr="00A952C1">
        <w:rPr>
          <w:spacing w:val="-6"/>
          <w:sz w:val="28"/>
          <w:szCs w:val="28"/>
        </w:rPr>
        <w:t xml:space="preserve">The agreement was deemed as a transfer of collateral for debt settlement from the short-term loan receivable to settle the loan amounting of Baht 446.50 million. The land and buildings in the financial statements of C. Image Digital Co., Ltd. have the fair values assessed by </w:t>
      </w:r>
      <w:r w:rsidR="005E1E3C">
        <w:rPr>
          <w:spacing w:val="-6"/>
          <w:sz w:val="28"/>
          <w:szCs w:val="28"/>
        </w:rPr>
        <w:t>Bangkok Valuation &amp; Consultant</w:t>
      </w:r>
      <w:r w:rsidRPr="00A952C1">
        <w:rPr>
          <w:spacing w:val="-6"/>
          <w:sz w:val="28"/>
          <w:szCs w:val="28"/>
        </w:rPr>
        <w:t xml:space="preserve"> Co., Ltd. on </w:t>
      </w:r>
      <w:r w:rsidR="005E1E3C">
        <w:rPr>
          <w:spacing w:val="-6"/>
          <w:sz w:val="28"/>
          <w:szCs w:val="28"/>
        </w:rPr>
        <w:t>December</w:t>
      </w:r>
      <w:r w:rsidRPr="00A952C1">
        <w:rPr>
          <w:spacing w:val="-6"/>
          <w:sz w:val="28"/>
          <w:szCs w:val="28"/>
        </w:rPr>
        <w:t xml:space="preserve"> </w:t>
      </w:r>
      <w:r w:rsidR="005E1E3C">
        <w:rPr>
          <w:spacing w:val="-6"/>
          <w:sz w:val="28"/>
          <w:szCs w:val="28"/>
        </w:rPr>
        <w:t>27, 2019</w:t>
      </w:r>
      <w:r w:rsidR="006E48CD">
        <w:rPr>
          <w:spacing w:val="-6"/>
          <w:sz w:val="28"/>
          <w:szCs w:val="28"/>
        </w:rPr>
        <w:t>,</w:t>
      </w:r>
      <w:r w:rsidRPr="00A952C1">
        <w:rPr>
          <w:spacing w:val="-6"/>
          <w:sz w:val="28"/>
          <w:szCs w:val="28"/>
        </w:rPr>
        <w:t xml:space="preserve"> in the amount of Baht </w:t>
      </w:r>
      <w:r w:rsidR="005E1E3C">
        <w:rPr>
          <w:spacing w:val="-6"/>
          <w:sz w:val="28"/>
          <w:szCs w:val="28"/>
        </w:rPr>
        <w:t>468.39</w:t>
      </w:r>
      <w:r w:rsidRPr="00A952C1">
        <w:rPr>
          <w:spacing w:val="-6"/>
          <w:sz w:val="28"/>
          <w:szCs w:val="28"/>
        </w:rPr>
        <w:t xml:space="preserve"> million.</w:t>
      </w:r>
    </w:p>
    <w:p w14:paraId="0A7CC347" w14:textId="77777777" w:rsidR="00EB7ACD" w:rsidRDefault="00EB7ACD">
      <w:pPr>
        <w:rPr>
          <w:spacing w:val="-6"/>
          <w:sz w:val="28"/>
          <w:szCs w:val="28"/>
        </w:rPr>
      </w:pPr>
      <w:r>
        <w:rPr>
          <w:spacing w:val="-6"/>
          <w:sz w:val="28"/>
          <w:szCs w:val="28"/>
        </w:rPr>
        <w:br w:type="page"/>
      </w:r>
    </w:p>
    <w:p w14:paraId="0D6CD2F0" w14:textId="1218E744" w:rsidR="00BB0EFB" w:rsidRDefault="00BB0EFB" w:rsidP="00BB0EFB">
      <w:pPr>
        <w:spacing w:before="120"/>
        <w:ind w:left="560"/>
        <w:rPr>
          <w:sz w:val="28"/>
          <w:szCs w:val="28"/>
        </w:rPr>
      </w:pPr>
      <w:r>
        <w:rPr>
          <w:sz w:val="28"/>
          <w:szCs w:val="28"/>
        </w:rPr>
        <w:t>The C</w:t>
      </w:r>
      <w:r w:rsidRPr="00E36293">
        <w:rPr>
          <w:sz w:val="28"/>
          <w:szCs w:val="28"/>
        </w:rPr>
        <w:t>ompany</w:t>
      </w:r>
      <w:r>
        <w:rPr>
          <w:sz w:val="28"/>
          <w:szCs w:val="28"/>
        </w:rPr>
        <w:t xml:space="preserve">’s </w:t>
      </w:r>
      <w:r w:rsidRPr="00BB0EFB">
        <w:rPr>
          <w:spacing w:val="-6"/>
          <w:sz w:val="28"/>
          <w:szCs w:val="28"/>
        </w:rPr>
        <w:t>lawyer</w:t>
      </w:r>
      <w:r w:rsidRPr="00E36293">
        <w:rPr>
          <w:sz w:val="28"/>
          <w:szCs w:val="28"/>
        </w:rPr>
        <w:t xml:space="preserve"> has </w:t>
      </w:r>
      <w:r>
        <w:rPr>
          <w:sz w:val="28"/>
          <w:szCs w:val="28"/>
        </w:rPr>
        <w:t>performed</w:t>
      </w:r>
      <w:r w:rsidRPr="00E36293">
        <w:rPr>
          <w:sz w:val="28"/>
          <w:szCs w:val="28"/>
        </w:rPr>
        <w:t xml:space="preserve"> the</w:t>
      </w:r>
      <w:r>
        <w:rPr>
          <w:sz w:val="28"/>
          <w:szCs w:val="28"/>
        </w:rPr>
        <w:t xml:space="preserve"> legal</w:t>
      </w:r>
      <w:r w:rsidRPr="00E36293">
        <w:rPr>
          <w:sz w:val="28"/>
          <w:szCs w:val="28"/>
        </w:rPr>
        <w:t xml:space="preserve"> </w:t>
      </w:r>
      <w:r>
        <w:rPr>
          <w:sz w:val="28"/>
          <w:szCs w:val="28"/>
        </w:rPr>
        <w:t>due-diligence on</w:t>
      </w:r>
      <w:r w:rsidRPr="00E36293">
        <w:rPr>
          <w:sz w:val="28"/>
          <w:szCs w:val="28"/>
        </w:rPr>
        <w:t xml:space="preserve"> C. Image Digital Co</w:t>
      </w:r>
      <w:r>
        <w:rPr>
          <w:sz w:val="28"/>
          <w:szCs w:val="28"/>
        </w:rPr>
        <w:t>., Ltd. and found that the c</w:t>
      </w:r>
      <w:r w:rsidRPr="00E36293">
        <w:rPr>
          <w:sz w:val="28"/>
          <w:szCs w:val="28"/>
        </w:rPr>
        <w:t>ompany does not have any liabi</w:t>
      </w:r>
      <w:r>
        <w:rPr>
          <w:sz w:val="28"/>
          <w:szCs w:val="28"/>
        </w:rPr>
        <w:t xml:space="preserve">lities on the date which the Company </w:t>
      </w:r>
      <w:r w:rsidRPr="00E36293">
        <w:rPr>
          <w:sz w:val="28"/>
          <w:szCs w:val="28"/>
        </w:rPr>
        <w:t xml:space="preserve">hold all the shares of </w:t>
      </w:r>
      <w:r w:rsidR="009E1F4B">
        <w:rPr>
          <w:sz w:val="28"/>
          <w:szCs w:val="28"/>
        </w:rPr>
        <w:t>this</w:t>
      </w:r>
      <w:r w:rsidRPr="00E36293">
        <w:rPr>
          <w:sz w:val="28"/>
          <w:szCs w:val="28"/>
        </w:rPr>
        <w:t xml:space="preserve"> company</w:t>
      </w:r>
      <w:r>
        <w:rPr>
          <w:sz w:val="28"/>
          <w:szCs w:val="28"/>
        </w:rPr>
        <w:t>.</w:t>
      </w:r>
    </w:p>
    <w:p w14:paraId="168C6E8C" w14:textId="05AF1A75" w:rsidR="00ED074C" w:rsidRDefault="009C187F" w:rsidP="00A952C1">
      <w:pPr>
        <w:spacing w:before="120"/>
        <w:ind w:left="560"/>
        <w:rPr>
          <w:b/>
          <w:bCs/>
          <w:sz w:val="28"/>
          <w:szCs w:val="28"/>
        </w:rPr>
      </w:pPr>
      <w:r w:rsidRPr="00A952C1">
        <w:rPr>
          <w:spacing w:val="-6"/>
          <w:sz w:val="28"/>
          <w:szCs w:val="28"/>
        </w:rPr>
        <w:t>In the consolidated financial statements, these land and buildings are recorded as investment properties (Note 15).</w:t>
      </w:r>
    </w:p>
    <w:p w14:paraId="30B731F0" w14:textId="4A83B421" w:rsidR="005D1EDE" w:rsidRPr="00A564D4" w:rsidRDefault="005D1EDE" w:rsidP="00DD090D">
      <w:pPr>
        <w:numPr>
          <w:ilvl w:val="0"/>
          <w:numId w:val="1"/>
        </w:numPr>
        <w:tabs>
          <w:tab w:val="clear" w:pos="562"/>
        </w:tabs>
        <w:spacing w:before="240"/>
        <w:ind w:left="567" w:hanging="567"/>
        <w:jc w:val="both"/>
        <w:rPr>
          <w:b/>
          <w:bCs/>
          <w:sz w:val="28"/>
          <w:szCs w:val="28"/>
        </w:rPr>
      </w:pPr>
      <w:r w:rsidRPr="00A564D4">
        <w:rPr>
          <w:b/>
          <w:bCs/>
          <w:sz w:val="28"/>
          <w:szCs w:val="28"/>
        </w:rPr>
        <w:t>Other current assets</w:t>
      </w:r>
      <w:r w:rsidRPr="00E046A0">
        <w:rPr>
          <w:b/>
          <w:bCs/>
          <w:sz w:val="28"/>
          <w:szCs w:val="28"/>
        </w:rPr>
        <w:t xml:space="preserve"> </w:t>
      </w:r>
    </w:p>
    <w:p w14:paraId="20549FF4" w14:textId="77777777" w:rsidR="005D1EDE" w:rsidRPr="00A564D4" w:rsidRDefault="005D1EDE" w:rsidP="00A952C1">
      <w:pPr>
        <w:pStyle w:val="ListParagraph"/>
        <w:spacing w:before="120"/>
        <w:ind w:left="567"/>
        <w:rPr>
          <w:rFonts w:eastAsia="Cordia New"/>
          <w:b/>
          <w:bCs/>
          <w:sz w:val="28"/>
          <w:szCs w:val="28"/>
          <w:lang w:eastAsia="th-TH"/>
        </w:rPr>
      </w:pPr>
      <w:r w:rsidRPr="00A564D4">
        <w:rPr>
          <w:sz w:val="28"/>
          <w:szCs w:val="28"/>
        </w:rPr>
        <w:t xml:space="preserve">Other current assets as at December </w:t>
      </w:r>
      <w:r w:rsidRPr="00E046A0">
        <w:rPr>
          <w:sz w:val="28"/>
          <w:szCs w:val="28"/>
        </w:rPr>
        <w:t>31</w:t>
      </w:r>
      <w:r w:rsidRPr="00A564D4">
        <w:rPr>
          <w:sz w:val="28"/>
          <w:szCs w:val="28"/>
        </w:rPr>
        <w:t>, consisted of:</w:t>
      </w:r>
    </w:p>
    <w:tbl>
      <w:tblPr>
        <w:tblW w:w="8448" w:type="dxa"/>
        <w:tblInd w:w="567" w:type="dxa"/>
        <w:tblLayout w:type="fixed"/>
        <w:tblCellMar>
          <w:left w:w="57" w:type="dxa"/>
          <w:right w:w="57" w:type="dxa"/>
        </w:tblCellMar>
        <w:tblLook w:val="04A0" w:firstRow="1" w:lastRow="0" w:firstColumn="1" w:lastColumn="0" w:noHBand="0" w:noVBand="1"/>
      </w:tblPr>
      <w:tblGrid>
        <w:gridCol w:w="2552"/>
        <w:gridCol w:w="1474"/>
        <w:gridCol w:w="1474"/>
        <w:gridCol w:w="1474"/>
        <w:gridCol w:w="1474"/>
      </w:tblGrid>
      <w:tr w:rsidR="005D1EDE" w:rsidRPr="00A564D4" w14:paraId="7F2AE657" w14:textId="77777777" w:rsidTr="00A564D4">
        <w:trPr>
          <w:trHeight w:val="397"/>
        </w:trPr>
        <w:tc>
          <w:tcPr>
            <w:tcW w:w="2552" w:type="dxa"/>
            <w:tcBorders>
              <w:top w:val="nil"/>
              <w:left w:val="nil"/>
              <w:bottom w:val="nil"/>
              <w:right w:val="nil"/>
            </w:tcBorders>
            <w:shd w:val="clear" w:color="auto" w:fill="auto"/>
            <w:noWrap/>
            <w:vAlign w:val="bottom"/>
            <w:hideMark/>
          </w:tcPr>
          <w:p w14:paraId="47C13080" w14:textId="77777777" w:rsidR="005D1EDE" w:rsidRPr="00A564D4" w:rsidRDefault="005D1EDE" w:rsidP="005D1EDE">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596E7FD5" w14:textId="2DEEE1A0" w:rsidR="005D1EDE" w:rsidRPr="00A564D4" w:rsidRDefault="005D1EDE" w:rsidP="008F0238">
            <w:pPr>
              <w:pBdr>
                <w:bottom w:val="single" w:sz="6" w:space="1" w:color="auto"/>
              </w:pBdr>
              <w:spacing w:before="120"/>
              <w:jc w:val="center"/>
              <w:rPr>
                <w:sz w:val="28"/>
                <w:szCs w:val="28"/>
              </w:rPr>
            </w:pPr>
            <w:r w:rsidRPr="00A564D4">
              <w:rPr>
                <w:sz w:val="28"/>
                <w:szCs w:val="28"/>
              </w:rPr>
              <w:t>Unit: Baht</w:t>
            </w:r>
          </w:p>
        </w:tc>
      </w:tr>
      <w:tr w:rsidR="005D1EDE" w:rsidRPr="00A564D4" w14:paraId="615BCE15" w14:textId="77777777" w:rsidTr="00A564D4">
        <w:trPr>
          <w:trHeight w:val="397"/>
        </w:trPr>
        <w:tc>
          <w:tcPr>
            <w:tcW w:w="2552" w:type="dxa"/>
            <w:tcBorders>
              <w:top w:val="nil"/>
              <w:left w:val="nil"/>
              <w:bottom w:val="nil"/>
              <w:right w:val="nil"/>
            </w:tcBorders>
            <w:shd w:val="clear" w:color="auto" w:fill="auto"/>
            <w:noWrap/>
            <w:vAlign w:val="bottom"/>
            <w:hideMark/>
          </w:tcPr>
          <w:p w14:paraId="2BD3A140" w14:textId="77777777" w:rsidR="005D1EDE" w:rsidRPr="00A564D4" w:rsidRDefault="005D1EDE" w:rsidP="005D1EDE">
            <w:pPr>
              <w:jc w:val="center"/>
              <w:rPr>
                <w:sz w:val="28"/>
                <w:szCs w:val="28"/>
              </w:rPr>
            </w:pPr>
          </w:p>
        </w:tc>
        <w:tc>
          <w:tcPr>
            <w:tcW w:w="2948" w:type="dxa"/>
            <w:gridSpan w:val="2"/>
            <w:tcBorders>
              <w:top w:val="nil"/>
              <w:left w:val="nil"/>
              <w:right w:val="nil"/>
            </w:tcBorders>
            <w:shd w:val="clear" w:color="auto" w:fill="auto"/>
            <w:noWrap/>
            <w:vAlign w:val="bottom"/>
            <w:hideMark/>
          </w:tcPr>
          <w:p w14:paraId="70DDE1A6" w14:textId="69F8589E" w:rsidR="005D1EDE" w:rsidRPr="00A564D4" w:rsidRDefault="005D1EDE" w:rsidP="005D1EDE">
            <w:pPr>
              <w:pBdr>
                <w:bottom w:val="single" w:sz="6"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0B268F80" w14:textId="50279EE9" w:rsidR="005D1EDE" w:rsidRPr="00A564D4" w:rsidRDefault="00E2168B" w:rsidP="005D1EDE">
            <w:pPr>
              <w:pBdr>
                <w:bottom w:val="single" w:sz="6" w:space="1" w:color="auto"/>
              </w:pBdr>
              <w:jc w:val="center"/>
              <w:rPr>
                <w:sz w:val="28"/>
                <w:szCs w:val="28"/>
              </w:rPr>
            </w:pPr>
            <w:r w:rsidRPr="00A564D4">
              <w:rPr>
                <w:sz w:val="28"/>
                <w:szCs w:val="28"/>
              </w:rPr>
              <w:t>Separate financial statements</w:t>
            </w:r>
          </w:p>
        </w:tc>
      </w:tr>
      <w:tr w:rsidR="00B12E83" w:rsidRPr="00A564D4" w14:paraId="6D42E672" w14:textId="77777777" w:rsidTr="00A564D4">
        <w:trPr>
          <w:trHeight w:val="397"/>
        </w:trPr>
        <w:tc>
          <w:tcPr>
            <w:tcW w:w="2552" w:type="dxa"/>
            <w:tcBorders>
              <w:top w:val="nil"/>
              <w:left w:val="nil"/>
              <w:bottom w:val="nil"/>
              <w:right w:val="nil"/>
            </w:tcBorders>
            <w:shd w:val="clear" w:color="auto" w:fill="auto"/>
            <w:noWrap/>
            <w:vAlign w:val="bottom"/>
            <w:hideMark/>
          </w:tcPr>
          <w:p w14:paraId="19FDD865" w14:textId="77777777" w:rsidR="00B12E83" w:rsidRPr="00A564D4" w:rsidRDefault="00B12E83" w:rsidP="00B12E83">
            <w:pPr>
              <w:jc w:val="center"/>
              <w:rPr>
                <w:sz w:val="28"/>
                <w:szCs w:val="28"/>
              </w:rPr>
            </w:pPr>
          </w:p>
        </w:tc>
        <w:tc>
          <w:tcPr>
            <w:tcW w:w="1474" w:type="dxa"/>
            <w:tcBorders>
              <w:top w:val="nil"/>
              <w:left w:val="nil"/>
              <w:right w:val="nil"/>
            </w:tcBorders>
            <w:shd w:val="clear" w:color="auto" w:fill="auto"/>
            <w:noWrap/>
            <w:hideMark/>
          </w:tcPr>
          <w:p w14:paraId="3A634939" w14:textId="1AC41D08" w:rsidR="00B12E83" w:rsidRPr="00A564D4" w:rsidRDefault="00B12E83" w:rsidP="00B12E83">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hideMark/>
          </w:tcPr>
          <w:p w14:paraId="0DFCE1D5" w14:textId="34523822" w:rsidR="00B12E83" w:rsidRPr="00A564D4" w:rsidRDefault="00B12E83" w:rsidP="00B12E83">
            <w:pPr>
              <w:pBdr>
                <w:bottom w:val="single" w:sz="6" w:space="1" w:color="auto"/>
              </w:pBdr>
              <w:jc w:val="center"/>
              <w:rPr>
                <w:sz w:val="28"/>
                <w:szCs w:val="28"/>
              </w:rPr>
            </w:pPr>
            <w:r w:rsidRPr="00A564D4">
              <w:rPr>
                <w:sz w:val="28"/>
                <w:szCs w:val="28"/>
              </w:rPr>
              <w:t>2018</w:t>
            </w:r>
          </w:p>
        </w:tc>
        <w:tc>
          <w:tcPr>
            <w:tcW w:w="1474" w:type="dxa"/>
            <w:tcBorders>
              <w:top w:val="nil"/>
              <w:left w:val="nil"/>
              <w:right w:val="nil"/>
            </w:tcBorders>
            <w:shd w:val="clear" w:color="auto" w:fill="auto"/>
            <w:noWrap/>
            <w:hideMark/>
          </w:tcPr>
          <w:p w14:paraId="39705EDA" w14:textId="45D26E21" w:rsidR="00B12E83" w:rsidRPr="00A564D4" w:rsidRDefault="00B12E83" w:rsidP="00B12E83">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hideMark/>
          </w:tcPr>
          <w:p w14:paraId="26F3AD0F" w14:textId="52EC026E" w:rsidR="00B12E83" w:rsidRPr="00A564D4" w:rsidRDefault="00B12E83" w:rsidP="00B12E83">
            <w:pPr>
              <w:pBdr>
                <w:bottom w:val="single" w:sz="6" w:space="1" w:color="auto"/>
              </w:pBdr>
              <w:jc w:val="center"/>
              <w:rPr>
                <w:sz w:val="28"/>
                <w:szCs w:val="28"/>
              </w:rPr>
            </w:pPr>
            <w:r w:rsidRPr="00A564D4">
              <w:rPr>
                <w:sz w:val="28"/>
                <w:szCs w:val="28"/>
              </w:rPr>
              <w:t>2018</w:t>
            </w:r>
          </w:p>
        </w:tc>
      </w:tr>
      <w:tr w:rsidR="00C50CBF" w:rsidRPr="00A564D4" w14:paraId="1DDC3912" w14:textId="77777777" w:rsidTr="00A564D4">
        <w:trPr>
          <w:trHeight w:val="397"/>
        </w:trPr>
        <w:tc>
          <w:tcPr>
            <w:tcW w:w="2552" w:type="dxa"/>
            <w:tcBorders>
              <w:top w:val="nil"/>
              <w:left w:val="nil"/>
              <w:bottom w:val="nil"/>
              <w:right w:val="nil"/>
            </w:tcBorders>
            <w:shd w:val="clear" w:color="auto" w:fill="auto"/>
            <w:noWrap/>
          </w:tcPr>
          <w:p w14:paraId="3A8FA6FD" w14:textId="08DA288C" w:rsidR="00C50CBF" w:rsidRPr="00A564D4" w:rsidRDefault="00C50CBF" w:rsidP="00C50CBF">
            <w:pPr>
              <w:rPr>
                <w:sz w:val="28"/>
                <w:szCs w:val="28"/>
              </w:rPr>
            </w:pPr>
            <w:r w:rsidRPr="00A564D4">
              <w:rPr>
                <w:sz w:val="28"/>
                <w:szCs w:val="28"/>
              </w:rPr>
              <w:t>Revenue department receivable</w:t>
            </w:r>
          </w:p>
        </w:tc>
        <w:tc>
          <w:tcPr>
            <w:tcW w:w="1474" w:type="dxa"/>
            <w:tcBorders>
              <w:top w:val="nil"/>
              <w:left w:val="nil"/>
              <w:right w:val="nil"/>
            </w:tcBorders>
            <w:shd w:val="clear" w:color="auto" w:fill="auto"/>
            <w:noWrap/>
            <w:vAlign w:val="bottom"/>
          </w:tcPr>
          <w:p w14:paraId="34061040" w14:textId="5FDFF0D2" w:rsidR="00C50CBF" w:rsidRPr="00A564D4" w:rsidRDefault="00C50CBF" w:rsidP="00C50CBF">
            <w:pPr>
              <w:tabs>
                <w:tab w:val="decimal" w:pos="1247"/>
              </w:tabs>
              <w:rPr>
                <w:sz w:val="28"/>
                <w:szCs w:val="28"/>
              </w:rPr>
            </w:pPr>
            <w:r>
              <w:rPr>
                <w:sz w:val="28"/>
                <w:szCs w:val="28"/>
              </w:rPr>
              <w:t>12,549,651</w:t>
            </w:r>
          </w:p>
        </w:tc>
        <w:tc>
          <w:tcPr>
            <w:tcW w:w="1474" w:type="dxa"/>
            <w:tcBorders>
              <w:top w:val="nil"/>
              <w:left w:val="nil"/>
              <w:right w:val="nil"/>
            </w:tcBorders>
            <w:shd w:val="clear" w:color="auto" w:fill="auto"/>
            <w:noWrap/>
            <w:vAlign w:val="bottom"/>
          </w:tcPr>
          <w:p w14:paraId="67AA4702" w14:textId="3B46878C" w:rsidR="00C50CBF" w:rsidRPr="00A564D4" w:rsidRDefault="00C50CBF" w:rsidP="00C50CBF">
            <w:pPr>
              <w:tabs>
                <w:tab w:val="decimal" w:pos="1247"/>
              </w:tabs>
              <w:rPr>
                <w:sz w:val="28"/>
                <w:szCs w:val="28"/>
              </w:rPr>
            </w:pPr>
            <w:r w:rsidRPr="00BF455A">
              <w:rPr>
                <w:sz w:val="28"/>
                <w:szCs w:val="28"/>
              </w:rPr>
              <w:t>21,815,384</w:t>
            </w:r>
          </w:p>
        </w:tc>
        <w:tc>
          <w:tcPr>
            <w:tcW w:w="1474" w:type="dxa"/>
            <w:tcBorders>
              <w:top w:val="nil"/>
              <w:left w:val="nil"/>
              <w:right w:val="nil"/>
            </w:tcBorders>
            <w:shd w:val="clear" w:color="auto" w:fill="auto"/>
            <w:noWrap/>
            <w:vAlign w:val="bottom"/>
          </w:tcPr>
          <w:p w14:paraId="0A72F6D0" w14:textId="4EC420EB" w:rsidR="00C50CBF" w:rsidRPr="00A564D4" w:rsidRDefault="00C50CBF" w:rsidP="00C50CBF">
            <w:pPr>
              <w:tabs>
                <w:tab w:val="decimal" w:pos="1247"/>
              </w:tabs>
              <w:rPr>
                <w:sz w:val="28"/>
                <w:szCs w:val="28"/>
              </w:rPr>
            </w:pPr>
            <w:r>
              <w:rPr>
                <w:sz w:val="28"/>
                <w:szCs w:val="28"/>
              </w:rPr>
              <w:t>10,713,785</w:t>
            </w:r>
          </w:p>
        </w:tc>
        <w:tc>
          <w:tcPr>
            <w:tcW w:w="1474" w:type="dxa"/>
            <w:tcBorders>
              <w:top w:val="nil"/>
              <w:left w:val="nil"/>
              <w:right w:val="nil"/>
            </w:tcBorders>
            <w:shd w:val="clear" w:color="auto" w:fill="auto"/>
            <w:noWrap/>
            <w:vAlign w:val="bottom"/>
          </w:tcPr>
          <w:p w14:paraId="7773504B" w14:textId="214F5A8F" w:rsidR="00C50CBF" w:rsidRPr="00A564D4" w:rsidRDefault="00C50CBF" w:rsidP="00C50CBF">
            <w:pPr>
              <w:tabs>
                <w:tab w:val="decimal" w:pos="1247"/>
              </w:tabs>
              <w:rPr>
                <w:sz w:val="28"/>
                <w:szCs w:val="28"/>
              </w:rPr>
            </w:pPr>
            <w:r w:rsidRPr="00BF455A">
              <w:rPr>
                <w:sz w:val="28"/>
                <w:szCs w:val="28"/>
              </w:rPr>
              <w:t>20,773,054</w:t>
            </w:r>
          </w:p>
        </w:tc>
      </w:tr>
      <w:tr w:rsidR="00C50CBF" w:rsidRPr="00A564D4" w14:paraId="30EBF747" w14:textId="77777777" w:rsidTr="00A564D4">
        <w:trPr>
          <w:trHeight w:val="397"/>
        </w:trPr>
        <w:tc>
          <w:tcPr>
            <w:tcW w:w="2552" w:type="dxa"/>
            <w:tcBorders>
              <w:top w:val="nil"/>
              <w:left w:val="nil"/>
              <w:bottom w:val="nil"/>
              <w:right w:val="nil"/>
            </w:tcBorders>
            <w:shd w:val="clear" w:color="auto" w:fill="auto"/>
            <w:noWrap/>
          </w:tcPr>
          <w:p w14:paraId="63B14FD0" w14:textId="352A3EFA" w:rsidR="00C50CBF" w:rsidRPr="00A564D4" w:rsidRDefault="00C50CBF" w:rsidP="00C50CBF">
            <w:pPr>
              <w:rPr>
                <w:sz w:val="28"/>
                <w:szCs w:val="28"/>
              </w:rPr>
            </w:pPr>
            <w:r w:rsidRPr="00A564D4">
              <w:rPr>
                <w:sz w:val="28"/>
                <w:szCs w:val="28"/>
              </w:rPr>
              <w:t>Prepaid expenses</w:t>
            </w:r>
          </w:p>
        </w:tc>
        <w:tc>
          <w:tcPr>
            <w:tcW w:w="1474" w:type="dxa"/>
            <w:tcBorders>
              <w:top w:val="nil"/>
              <w:left w:val="nil"/>
              <w:right w:val="nil"/>
            </w:tcBorders>
            <w:shd w:val="clear" w:color="auto" w:fill="auto"/>
            <w:noWrap/>
            <w:vAlign w:val="bottom"/>
          </w:tcPr>
          <w:p w14:paraId="244FC823" w14:textId="211352FF" w:rsidR="00C50CBF" w:rsidRPr="00A564D4" w:rsidRDefault="00C50CBF" w:rsidP="00C50CBF">
            <w:pPr>
              <w:tabs>
                <w:tab w:val="decimal" w:pos="1247"/>
              </w:tabs>
              <w:rPr>
                <w:sz w:val="28"/>
                <w:szCs w:val="28"/>
              </w:rPr>
            </w:pPr>
            <w:r w:rsidRPr="00BF455A">
              <w:rPr>
                <w:sz w:val="28"/>
                <w:szCs w:val="28"/>
              </w:rPr>
              <w:t>3,120,987</w:t>
            </w:r>
          </w:p>
        </w:tc>
        <w:tc>
          <w:tcPr>
            <w:tcW w:w="1474" w:type="dxa"/>
            <w:tcBorders>
              <w:top w:val="nil"/>
              <w:left w:val="nil"/>
              <w:right w:val="nil"/>
            </w:tcBorders>
            <w:shd w:val="clear" w:color="auto" w:fill="auto"/>
            <w:noWrap/>
            <w:vAlign w:val="bottom"/>
          </w:tcPr>
          <w:p w14:paraId="23BDBDEF" w14:textId="74DC2FE3" w:rsidR="00C50CBF" w:rsidRPr="00A564D4" w:rsidRDefault="00C50CBF" w:rsidP="00C50CBF">
            <w:pPr>
              <w:tabs>
                <w:tab w:val="decimal" w:pos="1247"/>
              </w:tabs>
              <w:rPr>
                <w:sz w:val="28"/>
                <w:szCs w:val="28"/>
              </w:rPr>
            </w:pPr>
            <w:r w:rsidRPr="00BF455A">
              <w:rPr>
                <w:sz w:val="28"/>
                <w:szCs w:val="28"/>
              </w:rPr>
              <w:t>3,534,155</w:t>
            </w:r>
          </w:p>
        </w:tc>
        <w:tc>
          <w:tcPr>
            <w:tcW w:w="1474" w:type="dxa"/>
            <w:tcBorders>
              <w:top w:val="nil"/>
              <w:left w:val="nil"/>
              <w:right w:val="nil"/>
            </w:tcBorders>
            <w:shd w:val="clear" w:color="auto" w:fill="auto"/>
            <w:noWrap/>
            <w:vAlign w:val="bottom"/>
          </w:tcPr>
          <w:p w14:paraId="412C3DC9" w14:textId="52E0357A" w:rsidR="00C50CBF" w:rsidRPr="00A564D4" w:rsidRDefault="00C50CBF" w:rsidP="00C50CBF">
            <w:pPr>
              <w:tabs>
                <w:tab w:val="decimal" w:pos="1247"/>
              </w:tabs>
              <w:rPr>
                <w:sz w:val="28"/>
                <w:szCs w:val="28"/>
              </w:rPr>
            </w:pPr>
            <w:r w:rsidRPr="00BF455A">
              <w:rPr>
                <w:sz w:val="28"/>
                <w:szCs w:val="28"/>
              </w:rPr>
              <w:t>400,96</w:t>
            </w:r>
            <w:r>
              <w:rPr>
                <w:sz w:val="28"/>
                <w:szCs w:val="28"/>
              </w:rPr>
              <w:t>2</w:t>
            </w:r>
          </w:p>
        </w:tc>
        <w:tc>
          <w:tcPr>
            <w:tcW w:w="1474" w:type="dxa"/>
            <w:tcBorders>
              <w:top w:val="nil"/>
              <w:left w:val="nil"/>
              <w:right w:val="nil"/>
            </w:tcBorders>
            <w:shd w:val="clear" w:color="auto" w:fill="auto"/>
            <w:noWrap/>
            <w:vAlign w:val="bottom"/>
          </w:tcPr>
          <w:p w14:paraId="594B1831" w14:textId="3806542A" w:rsidR="00C50CBF" w:rsidRPr="00A564D4" w:rsidRDefault="00C50CBF" w:rsidP="00C50CBF">
            <w:pPr>
              <w:tabs>
                <w:tab w:val="decimal" w:pos="1247"/>
              </w:tabs>
              <w:rPr>
                <w:sz w:val="28"/>
                <w:szCs w:val="28"/>
              </w:rPr>
            </w:pPr>
            <w:r w:rsidRPr="00BF455A">
              <w:rPr>
                <w:sz w:val="28"/>
                <w:szCs w:val="28"/>
              </w:rPr>
              <w:t>873,159</w:t>
            </w:r>
          </w:p>
        </w:tc>
      </w:tr>
      <w:tr w:rsidR="00C50CBF" w:rsidRPr="00A564D4" w14:paraId="785D215E" w14:textId="77777777" w:rsidTr="00A564D4">
        <w:trPr>
          <w:trHeight w:val="397"/>
        </w:trPr>
        <w:tc>
          <w:tcPr>
            <w:tcW w:w="2552" w:type="dxa"/>
            <w:tcBorders>
              <w:top w:val="nil"/>
              <w:left w:val="nil"/>
              <w:bottom w:val="nil"/>
              <w:right w:val="nil"/>
            </w:tcBorders>
            <w:shd w:val="clear" w:color="auto" w:fill="auto"/>
            <w:noWrap/>
          </w:tcPr>
          <w:p w14:paraId="248629B4" w14:textId="1537E6D4" w:rsidR="00C50CBF" w:rsidRPr="00E046A0" w:rsidRDefault="00C50CBF" w:rsidP="00C50CBF">
            <w:pPr>
              <w:rPr>
                <w:sz w:val="28"/>
                <w:szCs w:val="28"/>
                <w:cs/>
              </w:rPr>
            </w:pPr>
            <w:r w:rsidRPr="00A564D4">
              <w:rPr>
                <w:sz w:val="28"/>
                <w:szCs w:val="28"/>
              </w:rPr>
              <w:t>Deposit</w:t>
            </w:r>
          </w:p>
        </w:tc>
        <w:tc>
          <w:tcPr>
            <w:tcW w:w="1474" w:type="dxa"/>
            <w:tcBorders>
              <w:top w:val="nil"/>
              <w:left w:val="nil"/>
              <w:right w:val="nil"/>
            </w:tcBorders>
            <w:shd w:val="clear" w:color="auto" w:fill="auto"/>
            <w:noWrap/>
            <w:vAlign w:val="bottom"/>
          </w:tcPr>
          <w:p w14:paraId="49FAA0C7" w14:textId="1C9928AC" w:rsidR="00C50CBF" w:rsidRPr="00A564D4" w:rsidRDefault="00C50CBF" w:rsidP="00C50CBF">
            <w:pPr>
              <w:tabs>
                <w:tab w:val="decimal" w:pos="1247"/>
              </w:tabs>
              <w:rPr>
                <w:sz w:val="28"/>
                <w:szCs w:val="28"/>
              </w:rPr>
            </w:pPr>
            <w:r w:rsidRPr="00BF455A">
              <w:rPr>
                <w:sz w:val="28"/>
                <w:szCs w:val="28"/>
              </w:rPr>
              <w:t>2,836,001</w:t>
            </w:r>
          </w:p>
        </w:tc>
        <w:tc>
          <w:tcPr>
            <w:tcW w:w="1474" w:type="dxa"/>
            <w:tcBorders>
              <w:top w:val="nil"/>
              <w:left w:val="nil"/>
              <w:right w:val="nil"/>
            </w:tcBorders>
            <w:shd w:val="clear" w:color="auto" w:fill="auto"/>
            <w:noWrap/>
            <w:vAlign w:val="bottom"/>
          </w:tcPr>
          <w:p w14:paraId="2EF6C996" w14:textId="0EE3F548" w:rsidR="00C50CBF" w:rsidRPr="00A564D4" w:rsidRDefault="00C50CBF" w:rsidP="00C50CBF">
            <w:pP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4CA04A6C" w14:textId="37909918" w:rsidR="00C50CBF" w:rsidRPr="00A564D4" w:rsidRDefault="00C50CBF" w:rsidP="00C50CBF">
            <w:pP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3C53DD4A" w14:textId="66826D47" w:rsidR="00C50CBF" w:rsidRPr="00A564D4" w:rsidRDefault="00C50CBF" w:rsidP="00C50CBF">
            <w:pPr>
              <w:tabs>
                <w:tab w:val="decimal" w:pos="1247"/>
              </w:tabs>
              <w:rPr>
                <w:sz w:val="28"/>
                <w:szCs w:val="28"/>
              </w:rPr>
            </w:pPr>
            <w:r w:rsidRPr="00BF455A">
              <w:rPr>
                <w:sz w:val="28"/>
                <w:szCs w:val="28"/>
              </w:rPr>
              <w:t>-</w:t>
            </w:r>
          </w:p>
        </w:tc>
      </w:tr>
      <w:tr w:rsidR="00F75D51" w:rsidRPr="00A564D4" w14:paraId="5A39E07B" w14:textId="77777777" w:rsidTr="00A564D4">
        <w:trPr>
          <w:trHeight w:val="397"/>
        </w:trPr>
        <w:tc>
          <w:tcPr>
            <w:tcW w:w="2552" w:type="dxa"/>
            <w:tcBorders>
              <w:top w:val="nil"/>
              <w:left w:val="nil"/>
              <w:bottom w:val="nil"/>
              <w:right w:val="nil"/>
            </w:tcBorders>
            <w:shd w:val="clear" w:color="auto" w:fill="auto"/>
            <w:noWrap/>
          </w:tcPr>
          <w:p w14:paraId="27D609E9" w14:textId="157D8ACB" w:rsidR="00F75D51" w:rsidRPr="00E046A0" w:rsidRDefault="00F75D51" w:rsidP="00F75D51">
            <w:pPr>
              <w:rPr>
                <w:sz w:val="28"/>
                <w:szCs w:val="28"/>
                <w:cs/>
              </w:rPr>
            </w:pPr>
            <w:r>
              <w:rPr>
                <w:sz w:val="28"/>
                <w:szCs w:val="28"/>
              </w:rPr>
              <w:t>Others</w:t>
            </w:r>
          </w:p>
        </w:tc>
        <w:tc>
          <w:tcPr>
            <w:tcW w:w="1474" w:type="dxa"/>
            <w:tcBorders>
              <w:top w:val="nil"/>
              <w:left w:val="nil"/>
              <w:right w:val="nil"/>
            </w:tcBorders>
            <w:shd w:val="clear" w:color="auto" w:fill="auto"/>
            <w:noWrap/>
            <w:vAlign w:val="bottom"/>
          </w:tcPr>
          <w:p w14:paraId="594705BC" w14:textId="0A5D55D2" w:rsidR="00F75D51" w:rsidRPr="00A564D4" w:rsidRDefault="00F75D51" w:rsidP="00F75D51">
            <w:pPr>
              <w:pBdr>
                <w:bottom w:val="single" w:sz="6" w:space="1" w:color="auto"/>
              </w:pBdr>
              <w:tabs>
                <w:tab w:val="decimal" w:pos="1247"/>
              </w:tabs>
              <w:rPr>
                <w:sz w:val="28"/>
                <w:szCs w:val="28"/>
              </w:rPr>
            </w:pPr>
            <w:r w:rsidRPr="00BF455A">
              <w:rPr>
                <w:sz w:val="28"/>
                <w:szCs w:val="28"/>
              </w:rPr>
              <w:t>95,85</w:t>
            </w:r>
            <w:r>
              <w:rPr>
                <w:sz w:val="28"/>
                <w:szCs w:val="28"/>
              </w:rPr>
              <w:t>0</w:t>
            </w:r>
          </w:p>
        </w:tc>
        <w:tc>
          <w:tcPr>
            <w:tcW w:w="1474" w:type="dxa"/>
            <w:tcBorders>
              <w:top w:val="nil"/>
              <w:left w:val="nil"/>
              <w:right w:val="nil"/>
            </w:tcBorders>
            <w:shd w:val="clear" w:color="auto" w:fill="auto"/>
            <w:noWrap/>
            <w:vAlign w:val="bottom"/>
          </w:tcPr>
          <w:p w14:paraId="14B3F230" w14:textId="7D86D98C" w:rsidR="00F75D51" w:rsidRPr="00A564D4" w:rsidRDefault="00F75D51" w:rsidP="00F75D51">
            <w:pPr>
              <w:pBdr>
                <w:bottom w:val="single" w:sz="6" w:space="1" w:color="auto"/>
              </w:pBdr>
              <w:tabs>
                <w:tab w:val="decimal" w:pos="1247"/>
              </w:tabs>
              <w:rPr>
                <w:sz w:val="28"/>
                <w:szCs w:val="28"/>
              </w:rPr>
            </w:pPr>
            <w:r w:rsidRPr="00BF455A">
              <w:rPr>
                <w:sz w:val="28"/>
                <w:szCs w:val="28"/>
              </w:rPr>
              <w:t>1,775,819</w:t>
            </w:r>
          </w:p>
        </w:tc>
        <w:tc>
          <w:tcPr>
            <w:tcW w:w="1474" w:type="dxa"/>
            <w:tcBorders>
              <w:top w:val="nil"/>
              <w:left w:val="nil"/>
              <w:right w:val="nil"/>
            </w:tcBorders>
            <w:shd w:val="clear" w:color="auto" w:fill="auto"/>
            <w:noWrap/>
            <w:vAlign w:val="bottom"/>
          </w:tcPr>
          <w:p w14:paraId="565EDCB3" w14:textId="02F5E7A3" w:rsidR="00F75D51" w:rsidRPr="00A564D4" w:rsidRDefault="00F75D51" w:rsidP="00F75D51">
            <w:pPr>
              <w:pBdr>
                <w:bottom w:val="single" w:sz="6" w:space="1" w:color="auto"/>
              </w:pBdr>
              <w:tabs>
                <w:tab w:val="decimal" w:pos="1247"/>
              </w:tabs>
              <w:rPr>
                <w:sz w:val="28"/>
                <w:szCs w:val="28"/>
              </w:rPr>
            </w:pPr>
            <w:r w:rsidRPr="00BF455A">
              <w:rPr>
                <w:sz w:val="28"/>
                <w:szCs w:val="28"/>
              </w:rPr>
              <w:t>6,150</w:t>
            </w:r>
          </w:p>
        </w:tc>
        <w:tc>
          <w:tcPr>
            <w:tcW w:w="1474" w:type="dxa"/>
            <w:tcBorders>
              <w:top w:val="nil"/>
              <w:left w:val="nil"/>
              <w:right w:val="nil"/>
            </w:tcBorders>
            <w:shd w:val="clear" w:color="auto" w:fill="auto"/>
            <w:noWrap/>
            <w:vAlign w:val="bottom"/>
          </w:tcPr>
          <w:p w14:paraId="1045A0E3" w14:textId="30EA8385" w:rsidR="00F75D51" w:rsidRPr="00A564D4" w:rsidRDefault="00F75D51" w:rsidP="00F75D51">
            <w:pPr>
              <w:pBdr>
                <w:bottom w:val="single" w:sz="6" w:space="1" w:color="auto"/>
              </w:pBdr>
              <w:tabs>
                <w:tab w:val="decimal" w:pos="1247"/>
              </w:tabs>
              <w:rPr>
                <w:sz w:val="28"/>
                <w:szCs w:val="28"/>
              </w:rPr>
            </w:pPr>
            <w:r w:rsidRPr="00BF455A">
              <w:rPr>
                <w:sz w:val="28"/>
                <w:szCs w:val="28"/>
              </w:rPr>
              <w:t>6,150</w:t>
            </w:r>
          </w:p>
        </w:tc>
      </w:tr>
      <w:tr w:rsidR="00F75D51" w:rsidRPr="00A564D4" w14:paraId="09ABD098" w14:textId="77777777" w:rsidTr="00F75D51">
        <w:trPr>
          <w:trHeight w:val="261"/>
        </w:trPr>
        <w:tc>
          <w:tcPr>
            <w:tcW w:w="2552" w:type="dxa"/>
            <w:tcBorders>
              <w:top w:val="nil"/>
              <w:left w:val="nil"/>
              <w:bottom w:val="nil"/>
              <w:right w:val="nil"/>
            </w:tcBorders>
            <w:shd w:val="clear" w:color="auto" w:fill="auto"/>
            <w:noWrap/>
            <w:vAlign w:val="bottom"/>
          </w:tcPr>
          <w:p w14:paraId="7965BB7A" w14:textId="1CAB9585" w:rsidR="00F75D51" w:rsidRPr="00A564D4" w:rsidRDefault="00F75D51" w:rsidP="00F75D51">
            <w:pPr>
              <w:ind w:left="33"/>
              <w:rPr>
                <w:b/>
                <w:bCs/>
                <w:sz w:val="28"/>
                <w:szCs w:val="28"/>
              </w:rPr>
            </w:pPr>
            <w:r w:rsidRPr="00A564D4">
              <w:rPr>
                <w:b/>
                <w:bCs/>
                <w:sz w:val="28"/>
                <w:szCs w:val="28"/>
              </w:rPr>
              <w:t>Total</w:t>
            </w:r>
          </w:p>
        </w:tc>
        <w:tc>
          <w:tcPr>
            <w:tcW w:w="1474" w:type="dxa"/>
            <w:tcBorders>
              <w:top w:val="nil"/>
              <w:left w:val="nil"/>
              <w:bottom w:val="nil"/>
              <w:right w:val="nil"/>
            </w:tcBorders>
            <w:shd w:val="clear" w:color="auto" w:fill="auto"/>
            <w:noWrap/>
            <w:vAlign w:val="bottom"/>
          </w:tcPr>
          <w:p w14:paraId="4ED62DA2" w14:textId="61A54441" w:rsidR="00F75D51" w:rsidRPr="00A564D4" w:rsidRDefault="00F75D51" w:rsidP="00F75D51">
            <w:pPr>
              <w:pBdr>
                <w:bottom w:val="double" w:sz="6" w:space="1" w:color="auto"/>
              </w:pBdr>
              <w:tabs>
                <w:tab w:val="decimal" w:pos="1247"/>
              </w:tabs>
              <w:rPr>
                <w:sz w:val="28"/>
                <w:szCs w:val="28"/>
              </w:rPr>
            </w:pPr>
            <w:r>
              <w:rPr>
                <w:sz w:val="28"/>
                <w:szCs w:val="28"/>
              </w:rPr>
              <w:t>18,602,489</w:t>
            </w:r>
          </w:p>
        </w:tc>
        <w:tc>
          <w:tcPr>
            <w:tcW w:w="1474" w:type="dxa"/>
            <w:tcBorders>
              <w:top w:val="nil"/>
              <w:left w:val="nil"/>
              <w:bottom w:val="nil"/>
              <w:right w:val="nil"/>
            </w:tcBorders>
            <w:shd w:val="clear" w:color="auto" w:fill="auto"/>
            <w:noWrap/>
            <w:vAlign w:val="bottom"/>
          </w:tcPr>
          <w:p w14:paraId="09A17280" w14:textId="39B5D027" w:rsidR="00F75D51" w:rsidRPr="00A564D4" w:rsidRDefault="00F75D51" w:rsidP="00F75D51">
            <w:pPr>
              <w:pBdr>
                <w:bottom w:val="double" w:sz="6" w:space="1" w:color="auto"/>
              </w:pBdr>
              <w:tabs>
                <w:tab w:val="decimal" w:pos="1247"/>
              </w:tabs>
              <w:rPr>
                <w:sz w:val="28"/>
                <w:szCs w:val="28"/>
              </w:rPr>
            </w:pPr>
            <w:r w:rsidRPr="00BF455A">
              <w:rPr>
                <w:sz w:val="28"/>
                <w:szCs w:val="28"/>
              </w:rPr>
              <w:t>27,125,358</w:t>
            </w:r>
          </w:p>
        </w:tc>
        <w:tc>
          <w:tcPr>
            <w:tcW w:w="1474" w:type="dxa"/>
            <w:tcBorders>
              <w:top w:val="nil"/>
              <w:left w:val="nil"/>
              <w:bottom w:val="nil"/>
              <w:right w:val="nil"/>
            </w:tcBorders>
            <w:shd w:val="clear" w:color="auto" w:fill="auto"/>
            <w:noWrap/>
            <w:vAlign w:val="bottom"/>
          </w:tcPr>
          <w:p w14:paraId="11B25964" w14:textId="72B94B34" w:rsidR="00F75D51" w:rsidRPr="00A564D4" w:rsidRDefault="00F75D51" w:rsidP="00F75D51">
            <w:pPr>
              <w:pBdr>
                <w:bottom w:val="double" w:sz="6" w:space="1" w:color="auto"/>
              </w:pBdr>
              <w:tabs>
                <w:tab w:val="decimal" w:pos="1247"/>
              </w:tabs>
              <w:rPr>
                <w:sz w:val="28"/>
                <w:szCs w:val="28"/>
              </w:rPr>
            </w:pPr>
            <w:r>
              <w:rPr>
                <w:sz w:val="28"/>
                <w:szCs w:val="28"/>
              </w:rPr>
              <w:t>11,120,897</w:t>
            </w:r>
          </w:p>
        </w:tc>
        <w:tc>
          <w:tcPr>
            <w:tcW w:w="1474" w:type="dxa"/>
            <w:tcBorders>
              <w:top w:val="nil"/>
              <w:left w:val="nil"/>
              <w:bottom w:val="nil"/>
              <w:right w:val="nil"/>
            </w:tcBorders>
            <w:shd w:val="clear" w:color="auto" w:fill="auto"/>
            <w:noWrap/>
            <w:vAlign w:val="bottom"/>
          </w:tcPr>
          <w:p w14:paraId="021C1059" w14:textId="5CC90A65" w:rsidR="00F75D51" w:rsidRPr="00A564D4" w:rsidRDefault="00F75D51" w:rsidP="00F75D51">
            <w:pPr>
              <w:pBdr>
                <w:bottom w:val="double" w:sz="6" w:space="1" w:color="auto"/>
              </w:pBdr>
              <w:tabs>
                <w:tab w:val="decimal" w:pos="1247"/>
              </w:tabs>
              <w:rPr>
                <w:sz w:val="28"/>
                <w:szCs w:val="28"/>
              </w:rPr>
            </w:pPr>
            <w:r w:rsidRPr="00BF455A">
              <w:rPr>
                <w:sz w:val="28"/>
                <w:szCs w:val="28"/>
              </w:rPr>
              <w:t>21,652,363</w:t>
            </w:r>
          </w:p>
        </w:tc>
      </w:tr>
    </w:tbl>
    <w:p w14:paraId="07A33F83" w14:textId="77777777" w:rsidR="008971C2" w:rsidRPr="00A564D4" w:rsidRDefault="008971C2" w:rsidP="008971C2">
      <w:pPr>
        <w:spacing w:before="240"/>
        <w:ind w:right="9"/>
        <w:jc w:val="both"/>
        <w:rPr>
          <w:b/>
          <w:bCs/>
          <w:sz w:val="28"/>
          <w:szCs w:val="28"/>
        </w:rPr>
      </w:pPr>
    </w:p>
    <w:p w14:paraId="2B53CEC7" w14:textId="77CE2DE2" w:rsidR="00F75D51" w:rsidRPr="00A564D4" w:rsidRDefault="00F75D51" w:rsidP="00F75D51">
      <w:pPr>
        <w:pStyle w:val="ListParagraph"/>
        <w:spacing w:before="120"/>
        <w:ind w:left="600"/>
        <w:rPr>
          <w:sz w:val="28"/>
          <w:szCs w:val="28"/>
          <w:lang w:val="en-GB"/>
        </w:rPr>
      </w:pPr>
    </w:p>
    <w:p w14:paraId="49306A61" w14:textId="77777777" w:rsidR="00F75D51" w:rsidRPr="00E046A0" w:rsidRDefault="00F75D51" w:rsidP="00F75D51">
      <w:pPr>
        <w:pStyle w:val="ListParagraph"/>
        <w:spacing w:before="120"/>
        <w:ind w:left="600"/>
        <w:rPr>
          <w:sz w:val="28"/>
          <w:szCs w:val="28"/>
        </w:rPr>
        <w:sectPr w:rsidR="00F75D51" w:rsidRPr="00E046A0" w:rsidSect="00947DFD">
          <w:footerReference w:type="default" r:id="rId8"/>
          <w:pgSz w:w="11907" w:h="16839" w:code="9"/>
          <w:pgMar w:top="1418" w:right="1417" w:bottom="993" w:left="1701" w:header="794" w:footer="0" w:gutter="0"/>
          <w:pgNumType w:start="14"/>
          <w:cols w:space="708"/>
          <w:docGrid w:linePitch="435"/>
        </w:sectPr>
      </w:pPr>
    </w:p>
    <w:p w14:paraId="616DED05" w14:textId="77777777" w:rsidR="00F75D51" w:rsidRPr="00A564D4" w:rsidRDefault="00F75D51" w:rsidP="00F75D51">
      <w:pPr>
        <w:numPr>
          <w:ilvl w:val="0"/>
          <w:numId w:val="1"/>
        </w:numPr>
        <w:tabs>
          <w:tab w:val="clear" w:pos="562"/>
        </w:tabs>
        <w:ind w:left="567" w:right="9" w:hanging="567"/>
        <w:jc w:val="both"/>
        <w:rPr>
          <w:spacing w:val="-6"/>
          <w:sz w:val="28"/>
          <w:szCs w:val="28"/>
        </w:rPr>
      </w:pPr>
      <w:r w:rsidRPr="00A564D4">
        <w:rPr>
          <w:b/>
          <w:bCs/>
          <w:caps/>
          <w:sz w:val="28"/>
          <w:szCs w:val="28"/>
        </w:rPr>
        <w:t>Investments in subsidiaries</w:t>
      </w:r>
      <w:r w:rsidRPr="00A564D4">
        <w:rPr>
          <w:spacing w:val="-6"/>
          <w:sz w:val="28"/>
          <w:szCs w:val="28"/>
        </w:rPr>
        <w:t xml:space="preserve"> -</w:t>
      </w:r>
      <w:r w:rsidRPr="00A564D4">
        <w:rPr>
          <w:b/>
          <w:bCs/>
          <w:caps/>
          <w:sz w:val="28"/>
          <w:szCs w:val="28"/>
        </w:rPr>
        <w:t xml:space="preserve"> NET</w:t>
      </w:r>
    </w:p>
    <w:p w14:paraId="512AB43A" w14:textId="77777777" w:rsidR="00F75D51" w:rsidRPr="00A564D4" w:rsidRDefault="00F75D51" w:rsidP="00F75D51">
      <w:pPr>
        <w:pStyle w:val="ListParagraph"/>
        <w:spacing w:before="120"/>
        <w:ind w:left="600"/>
        <w:rPr>
          <w:spacing w:val="-6"/>
          <w:sz w:val="28"/>
          <w:szCs w:val="28"/>
        </w:rPr>
      </w:pPr>
      <w:r w:rsidRPr="00A564D4">
        <w:rPr>
          <w:sz w:val="28"/>
          <w:szCs w:val="28"/>
        </w:rPr>
        <w:t>Investments in subsidiaries as presented in separate financial statements can be summarized as follows:</w:t>
      </w:r>
    </w:p>
    <w:tbl>
      <w:tblPr>
        <w:tblW w:w="14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29"/>
        <w:gridCol w:w="1310"/>
        <w:gridCol w:w="1310"/>
        <w:gridCol w:w="12"/>
        <w:gridCol w:w="1298"/>
        <w:gridCol w:w="1312"/>
        <w:gridCol w:w="1310"/>
        <w:gridCol w:w="1302"/>
        <w:gridCol w:w="1318"/>
        <w:gridCol w:w="1296"/>
      </w:tblGrid>
      <w:tr w:rsidR="00F75D51" w:rsidRPr="00A564D4" w14:paraId="2D508D4A" w14:textId="77777777" w:rsidTr="005A31F0">
        <w:trPr>
          <w:trHeight w:val="227"/>
        </w:trPr>
        <w:tc>
          <w:tcPr>
            <w:tcW w:w="4529" w:type="dxa"/>
            <w:tcBorders>
              <w:top w:val="nil"/>
              <w:left w:val="nil"/>
              <w:bottom w:val="nil"/>
              <w:right w:val="nil"/>
            </w:tcBorders>
            <w:shd w:val="clear" w:color="auto" w:fill="auto"/>
          </w:tcPr>
          <w:p w14:paraId="6E5105FC" w14:textId="77777777" w:rsidR="00F75D51" w:rsidRPr="00A564D4" w:rsidRDefault="00F75D51" w:rsidP="005A31F0">
            <w:pPr>
              <w:rPr>
                <w:sz w:val="28"/>
                <w:szCs w:val="28"/>
              </w:rPr>
            </w:pPr>
          </w:p>
        </w:tc>
        <w:tc>
          <w:tcPr>
            <w:tcW w:w="10468" w:type="dxa"/>
            <w:gridSpan w:val="9"/>
            <w:tcBorders>
              <w:top w:val="nil"/>
              <w:left w:val="nil"/>
              <w:bottom w:val="nil"/>
              <w:right w:val="nil"/>
            </w:tcBorders>
            <w:shd w:val="clear" w:color="auto" w:fill="auto"/>
            <w:vAlign w:val="bottom"/>
          </w:tcPr>
          <w:p w14:paraId="355F8A7C" w14:textId="77777777" w:rsidR="00F75D51" w:rsidRPr="00E046A0" w:rsidRDefault="00F75D51" w:rsidP="005A31F0">
            <w:pPr>
              <w:pBdr>
                <w:bottom w:val="single" w:sz="6" w:space="1" w:color="auto"/>
              </w:pBdr>
              <w:jc w:val="center"/>
              <w:rPr>
                <w:sz w:val="28"/>
                <w:szCs w:val="28"/>
                <w:cs/>
              </w:rPr>
            </w:pPr>
            <w:r w:rsidRPr="00A564D4">
              <w:rPr>
                <w:sz w:val="28"/>
                <w:szCs w:val="28"/>
              </w:rPr>
              <w:t>Separate financial statements</w:t>
            </w:r>
          </w:p>
        </w:tc>
      </w:tr>
      <w:tr w:rsidR="00F75D51" w:rsidRPr="00A564D4" w14:paraId="05763FA7" w14:textId="77777777" w:rsidTr="005A31F0">
        <w:trPr>
          <w:trHeight w:val="227"/>
        </w:trPr>
        <w:tc>
          <w:tcPr>
            <w:tcW w:w="4529" w:type="dxa"/>
            <w:tcBorders>
              <w:top w:val="nil"/>
              <w:left w:val="nil"/>
              <w:bottom w:val="nil"/>
              <w:right w:val="nil"/>
            </w:tcBorders>
            <w:shd w:val="clear" w:color="auto" w:fill="auto"/>
            <w:vAlign w:val="bottom"/>
          </w:tcPr>
          <w:p w14:paraId="06492C59" w14:textId="77777777" w:rsidR="00F75D51" w:rsidRPr="00A564D4" w:rsidRDefault="00F75D51" w:rsidP="005A31F0">
            <w:pPr>
              <w:rPr>
                <w:sz w:val="28"/>
                <w:szCs w:val="28"/>
              </w:rPr>
            </w:pPr>
          </w:p>
        </w:tc>
        <w:tc>
          <w:tcPr>
            <w:tcW w:w="2632" w:type="dxa"/>
            <w:gridSpan w:val="3"/>
            <w:tcBorders>
              <w:top w:val="nil"/>
              <w:left w:val="nil"/>
              <w:bottom w:val="nil"/>
              <w:right w:val="nil"/>
            </w:tcBorders>
            <w:shd w:val="clear" w:color="auto" w:fill="auto"/>
            <w:vAlign w:val="bottom"/>
          </w:tcPr>
          <w:p w14:paraId="40370B5A" w14:textId="77777777" w:rsidR="00F75D51" w:rsidRPr="00E046A0" w:rsidRDefault="00F75D51" w:rsidP="005A31F0">
            <w:pPr>
              <w:rPr>
                <w:sz w:val="28"/>
                <w:szCs w:val="28"/>
                <w:cs/>
              </w:rPr>
            </w:pPr>
          </w:p>
        </w:tc>
        <w:tc>
          <w:tcPr>
            <w:tcW w:w="2610" w:type="dxa"/>
            <w:gridSpan w:val="2"/>
            <w:tcBorders>
              <w:top w:val="nil"/>
              <w:left w:val="nil"/>
              <w:bottom w:val="nil"/>
              <w:right w:val="nil"/>
            </w:tcBorders>
            <w:shd w:val="clear" w:color="auto" w:fill="auto"/>
          </w:tcPr>
          <w:p w14:paraId="1ABB5E4E" w14:textId="77777777" w:rsidR="00F75D51" w:rsidRPr="00A564D4" w:rsidRDefault="00F75D51" w:rsidP="005A31F0">
            <w:pPr>
              <w:jc w:val="center"/>
              <w:rPr>
                <w:sz w:val="28"/>
                <w:szCs w:val="28"/>
              </w:rPr>
            </w:pPr>
          </w:p>
        </w:tc>
        <w:tc>
          <w:tcPr>
            <w:tcW w:w="5226" w:type="dxa"/>
            <w:gridSpan w:val="4"/>
            <w:tcBorders>
              <w:top w:val="nil"/>
              <w:left w:val="nil"/>
              <w:bottom w:val="nil"/>
              <w:right w:val="nil"/>
            </w:tcBorders>
            <w:shd w:val="clear" w:color="auto" w:fill="auto"/>
            <w:vAlign w:val="bottom"/>
          </w:tcPr>
          <w:p w14:paraId="211D8B50" w14:textId="77777777" w:rsidR="00F75D51" w:rsidRPr="00E046A0" w:rsidRDefault="00F75D51" w:rsidP="005A31F0">
            <w:pPr>
              <w:pBdr>
                <w:bottom w:val="single" w:sz="6" w:space="1" w:color="auto"/>
              </w:pBdr>
              <w:jc w:val="center"/>
              <w:rPr>
                <w:sz w:val="28"/>
                <w:szCs w:val="28"/>
                <w:cs/>
              </w:rPr>
            </w:pPr>
            <w:r w:rsidRPr="00A564D4">
              <w:rPr>
                <w:sz w:val="28"/>
                <w:szCs w:val="28"/>
              </w:rPr>
              <w:t>Unit: Baht</w:t>
            </w:r>
          </w:p>
        </w:tc>
      </w:tr>
      <w:tr w:rsidR="00F75D51" w:rsidRPr="00A564D4" w14:paraId="0F143546" w14:textId="77777777" w:rsidTr="005A31F0">
        <w:trPr>
          <w:trHeight w:val="227"/>
        </w:trPr>
        <w:tc>
          <w:tcPr>
            <w:tcW w:w="4529" w:type="dxa"/>
            <w:tcBorders>
              <w:top w:val="nil"/>
              <w:left w:val="nil"/>
              <w:bottom w:val="nil"/>
              <w:right w:val="nil"/>
            </w:tcBorders>
            <w:shd w:val="clear" w:color="auto" w:fill="auto"/>
            <w:vAlign w:val="bottom"/>
          </w:tcPr>
          <w:p w14:paraId="24749700" w14:textId="77777777" w:rsidR="00F75D51" w:rsidRPr="00A564D4" w:rsidRDefault="00F75D51" w:rsidP="005A31F0">
            <w:pPr>
              <w:rPr>
                <w:sz w:val="28"/>
                <w:szCs w:val="28"/>
              </w:rPr>
            </w:pPr>
          </w:p>
        </w:tc>
        <w:tc>
          <w:tcPr>
            <w:tcW w:w="1310" w:type="dxa"/>
            <w:tcBorders>
              <w:top w:val="nil"/>
              <w:left w:val="nil"/>
              <w:bottom w:val="nil"/>
              <w:right w:val="nil"/>
            </w:tcBorders>
            <w:shd w:val="clear" w:color="auto" w:fill="auto"/>
            <w:vAlign w:val="bottom"/>
          </w:tcPr>
          <w:p w14:paraId="27D1B0B8" w14:textId="77777777" w:rsidR="00F75D51" w:rsidRPr="00A564D4" w:rsidRDefault="00F75D51" w:rsidP="005A31F0">
            <w:pPr>
              <w:rPr>
                <w:sz w:val="28"/>
                <w:szCs w:val="28"/>
              </w:rPr>
            </w:pPr>
          </w:p>
        </w:tc>
        <w:tc>
          <w:tcPr>
            <w:tcW w:w="1310" w:type="dxa"/>
            <w:tcBorders>
              <w:top w:val="nil"/>
              <w:left w:val="nil"/>
              <w:bottom w:val="nil"/>
              <w:right w:val="nil"/>
            </w:tcBorders>
            <w:shd w:val="clear" w:color="auto" w:fill="auto"/>
            <w:vAlign w:val="bottom"/>
          </w:tcPr>
          <w:p w14:paraId="327554E4" w14:textId="77777777" w:rsidR="00F75D51" w:rsidRPr="00A564D4" w:rsidRDefault="00F75D51" w:rsidP="005A31F0">
            <w:pPr>
              <w:rPr>
                <w:sz w:val="28"/>
                <w:szCs w:val="28"/>
              </w:rPr>
            </w:pPr>
          </w:p>
        </w:tc>
        <w:tc>
          <w:tcPr>
            <w:tcW w:w="1310" w:type="dxa"/>
            <w:gridSpan w:val="2"/>
            <w:tcBorders>
              <w:top w:val="nil"/>
              <w:left w:val="nil"/>
              <w:bottom w:val="nil"/>
              <w:right w:val="nil"/>
            </w:tcBorders>
            <w:shd w:val="clear" w:color="auto" w:fill="auto"/>
          </w:tcPr>
          <w:p w14:paraId="5A4684B2" w14:textId="77777777" w:rsidR="00F75D51" w:rsidRPr="00A564D4" w:rsidRDefault="00F75D51" w:rsidP="005A31F0">
            <w:pPr>
              <w:jc w:val="center"/>
              <w:rPr>
                <w:sz w:val="28"/>
                <w:szCs w:val="28"/>
              </w:rPr>
            </w:pPr>
          </w:p>
        </w:tc>
        <w:tc>
          <w:tcPr>
            <w:tcW w:w="1312" w:type="dxa"/>
            <w:tcBorders>
              <w:top w:val="nil"/>
              <w:left w:val="nil"/>
              <w:bottom w:val="nil"/>
              <w:right w:val="nil"/>
            </w:tcBorders>
            <w:shd w:val="clear" w:color="auto" w:fill="auto"/>
          </w:tcPr>
          <w:p w14:paraId="5E5D80A5" w14:textId="77777777" w:rsidR="00F75D51" w:rsidRPr="00A564D4" w:rsidRDefault="00F75D51" w:rsidP="005A31F0">
            <w:pPr>
              <w:jc w:val="center"/>
              <w:rPr>
                <w:sz w:val="28"/>
                <w:szCs w:val="28"/>
              </w:rPr>
            </w:pPr>
          </w:p>
        </w:tc>
        <w:tc>
          <w:tcPr>
            <w:tcW w:w="1310" w:type="dxa"/>
            <w:tcBorders>
              <w:top w:val="nil"/>
              <w:left w:val="nil"/>
              <w:bottom w:val="nil"/>
              <w:right w:val="nil"/>
            </w:tcBorders>
            <w:shd w:val="clear" w:color="auto" w:fill="auto"/>
            <w:vAlign w:val="bottom"/>
          </w:tcPr>
          <w:p w14:paraId="441D2DEE" w14:textId="77777777" w:rsidR="00F75D51" w:rsidRPr="00A564D4" w:rsidRDefault="00F75D51" w:rsidP="005A31F0">
            <w:pPr>
              <w:jc w:val="center"/>
              <w:rPr>
                <w:sz w:val="28"/>
                <w:szCs w:val="28"/>
              </w:rPr>
            </w:pPr>
          </w:p>
        </w:tc>
        <w:tc>
          <w:tcPr>
            <w:tcW w:w="1302" w:type="dxa"/>
            <w:tcBorders>
              <w:top w:val="nil"/>
              <w:left w:val="nil"/>
              <w:bottom w:val="nil"/>
              <w:right w:val="nil"/>
            </w:tcBorders>
            <w:shd w:val="clear" w:color="auto" w:fill="auto"/>
            <w:vAlign w:val="bottom"/>
          </w:tcPr>
          <w:p w14:paraId="2E77E432" w14:textId="77777777" w:rsidR="00F75D51" w:rsidRPr="00A564D4" w:rsidRDefault="00F75D51" w:rsidP="005A31F0">
            <w:pPr>
              <w:jc w:val="center"/>
              <w:rPr>
                <w:sz w:val="28"/>
                <w:szCs w:val="28"/>
              </w:rPr>
            </w:pPr>
          </w:p>
        </w:tc>
        <w:tc>
          <w:tcPr>
            <w:tcW w:w="2614" w:type="dxa"/>
            <w:gridSpan w:val="2"/>
            <w:tcBorders>
              <w:top w:val="nil"/>
              <w:left w:val="nil"/>
              <w:bottom w:val="nil"/>
              <w:right w:val="nil"/>
            </w:tcBorders>
            <w:shd w:val="clear" w:color="auto" w:fill="auto"/>
            <w:vAlign w:val="bottom"/>
          </w:tcPr>
          <w:p w14:paraId="487A18BF" w14:textId="77777777" w:rsidR="00F75D51" w:rsidRPr="00E046A0" w:rsidRDefault="00F75D51" w:rsidP="005A31F0">
            <w:pPr>
              <w:pBdr>
                <w:bottom w:val="single" w:sz="4" w:space="1" w:color="auto"/>
              </w:pBdr>
              <w:jc w:val="center"/>
              <w:rPr>
                <w:sz w:val="28"/>
                <w:szCs w:val="28"/>
                <w:cs/>
              </w:rPr>
            </w:pPr>
            <w:r w:rsidRPr="00A564D4">
              <w:rPr>
                <w:rFonts w:eastAsia="Cordia New"/>
                <w:sz w:val="28"/>
                <w:szCs w:val="28"/>
                <w:lang w:eastAsia="th-TH"/>
              </w:rPr>
              <w:t>Dividend income</w:t>
            </w:r>
          </w:p>
        </w:tc>
      </w:tr>
      <w:tr w:rsidR="00F75D51" w:rsidRPr="00A564D4" w14:paraId="4E4D7F40" w14:textId="77777777" w:rsidTr="005A31F0">
        <w:trPr>
          <w:trHeight w:val="227"/>
        </w:trPr>
        <w:tc>
          <w:tcPr>
            <w:tcW w:w="4529" w:type="dxa"/>
            <w:tcBorders>
              <w:top w:val="nil"/>
              <w:left w:val="nil"/>
              <w:bottom w:val="nil"/>
              <w:right w:val="nil"/>
            </w:tcBorders>
            <w:shd w:val="clear" w:color="auto" w:fill="auto"/>
            <w:vAlign w:val="bottom"/>
          </w:tcPr>
          <w:p w14:paraId="154C88C3" w14:textId="77777777" w:rsidR="00F75D51" w:rsidRPr="00E046A0" w:rsidRDefault="00F75D51" w:rsidP="005A31F0">
            <w:pPr>
              <w:rPr>
                <w:b/>
                <w:bCs/>
                <w:sz w:val="28"/>
                <w:szCs w:val="28"/>
                <w:cs/>
              </w:rPr>
            </w:pPr>
          </w:p>
        </w:tc>
        <w:tc>
          <w:tcPr>
            <w:tcW w:w="2632" w:type="dxa"/>
            <w:gridSpan w:val="3"/>
            <w:tcBorders>
              <w:top w:val="nil"/>
              <w:left w:val="nil"/>
              <w:bottom w:val="nil"/>
              <w:right w:val="nil"/>
            </w:tcBorders>
            <w:shd w:val="clear" w:color="auto" w:fill="auto"/>
            <w:vAlign w:val="bottom"/>
          </w:tcPr>
          <w:p w14:paraId="34275B82" w14:textId="77777777" w:rsidR="00F75D51" w:rsidRPr="00E046A0" w:rsidRDefault="00F75D51" w:rsidP="005A31F0">
            <w:pPr>
              <w:pBdr>
                <w:bottom w:val="single" w:sz="6" w:space="1" w:color="auto"/>
              </w:pBdr>
              <w:jc w:val="center"/>
              <w:rPr>
                <w:sz w:val="28"/>
                <w:szCs w:val="28"/>
                <w:cs/>
              </w:rPr>
            </w:pPr>
            <w:r w:rsidRPr="00A564D4">
              <w:rPr>
                <w:rFonts w:eastAsia="Cordia New"/>
                <w:sz w:val="28"/>
                <w:szCs w:val="28"/>
                <w:lang w:eastAsia="th-TH"/>
              </w:rPr>
              <w:t>Paid-up capital</w:t>
            </w:r>
            <w:r w:rsidRPr="00A564D4">
              <w:rPr>
                <w:sz w:val="28"/>
                <w:szCs w:val="28"/>
              </w:rPr>
              <w:t xml:space="preserve"> (Baht)</w:t>
            </w:r>
          </w:p>
        </w:tc>
        <w:tc>
          <w:tcPr>
            <w:tcW w:w="2610" w:type="dxa"/>
            <w:gridSpan w:val="2"/>
            <w:tcBorders>
              <w:top w:val="nil"/>
              <w:left w:val="nil"/>
              <w:bottom w:val="nil"/>
              <w:right w:val="nil"/>
            </w:tcBorders>
            <w:shd w:val="clear" w:color="auto" w:fill="auto"/>
            <w:vAlign w:val="bottom"/>
          </w:tcPr>
          <w:p w14:paraId="64EE6CAE" w14:textId="77777777" w:rsidR="00F75D51" w:rsidRPr="00A564D4" w:rsidRDefault="00F75D51" w:rsidP="005A31F0">
            <w:pPr>
              <w:pBdr>
                <w:bottom w:val="single" w:sz="6" w:space="1" w:color="auto"/>
              </w:pBdr>
              <w:jc w:val="center"/>
              <w:rPr>
                <w:sz w:val="28"/>
                <w:szCs w:val="28"/>
              </w:rPr>
            </w:pPr>
            <w:r w:rsidRPr="00A564D4">
              <w:rPr>
                <w:sz w:val="28"/>
                <w:szCs w:val="28"/>
              </w:rPr>
              <w:t xml:space="preserve">Equity interest and voting right </w:t>
            </w:r>
            <w:r w:rsidRPr="00A564D4">
              <w:rPr>
                <w:sz w:val="28"/>
                <w:szCs w:val="28"/>
              </w:rPr>
              <w:br/>
              <w:t>of the Company (%)</w:t>
            </w:r>
          </w:p>
        </w:tc>
        <w:tc>
          <w:tcPr>
            <w:tcW w:w="2612" w:type="dxa"/>
            <w:gridSpan w:val="2"/>
            <w:tcBorders>
              <w:top w:val="nil"/>
              <w:left w:val="nil"/>
              <w:bottom w:val="nil"/>
              <w:right w:val="nil"/>
            </w:tcBorders>
            <w:shd w:val="clear" w:color="auto" w:fill="auto"/>
            <w:vAlign w:val="bottom"/>
          </w:tcPr>
          <w:p w14:paraId="29CC42FA" w14:textId="77777777" w:rsidR="00F75D51" w:rsidRPr="00E046A0" w:rsidRDefault="00F75D51" w:rsidP="005A31F0">
            <w:pPr>
              <w:pBdr>
                <w:bottom w:val="single" w:sz="6" w:space="1" w:color="auto"/>
              </w:pBdr>
              <w:jc w:val="center"/>
              <w:rPr>
                <w:sz w:val="28"/>
                <w:szCs w:val="28"/>
                <w:cs/>
              </w:rPr>
            </w:pPr>
            <w:r w:rsidRPr="00A564D4">
              <w:rPr>
                <w:rFonts w:eastAsia="Cordia New"/>
                <w:sz w:val="28"/>
                <w:szCs w:val="28"/>
                <w:lang w:eastAsia="th-TH"/>
              </w:rPr>
              <w:t>Cost Method</w:t>
            </w:r>
          </w:p>
        </w:tc>
        <w:tc>
          <w:tcPr>
            <w:tcW w:w="2614" w:type="dxa"/>
            <w:gridSpan w:val="2"/>
            <w:tcBorders>
              <w:top w:val="nil"/>
              <w:left w:val="nil"/>
              <w:bottom w:val="nil"/>
              <w:right w:val="nil"/>
            </w:tcBorders>
            <w:shd w:val="clear" w:color="auto" w:fill="auto"/>
            <w:vAlign w:val="bottom"/>
          </w:tcPr>
          <w:p w14:paraId="1C323CA6" w14:textId="77777777" w:rsidR="00F75D51" w:rsidRPr="00E046A0" w:rsidRDefault="00F75D51" w:rsidP="005A31F0">
            <w:pPr>
              <w:pBdr>
                <w:bottom w:val="single" w:sz="6" w:space="1" w:color="auto"/>
              </w:pBdr>
              <w:jc w:val="center"/>
              <w:rPr>
                <w:sz w:val="28"/>
                <w:szCs w:val="28"/>
                <w:cs/>
              </w:rPr>
            </w:pPr>
            <w:r w:rsidRPr="00A564D4">
              <w:rPr>
                <w:rFonts w:eastAsia="Cordia New"/>
                <w:sz w:val="28"/>
                <w:szCs w:val="28"/>
                <w:lang w:eastAsia="th-TH"/>
              </w:rPr>
              <w:t>For the year ended December 31,</w:t>
            </w:r>
          </w:p>
        </w:tc>
      </w:tr>
      <w:tr w:rsidR="00F75D51" w:rsidRPr="00A564D4" w14:paraId="1348729A" w14:textId="77777777" w:rsidTr="005A31F0">
        <w:trPr>
          <w:trHeight w:val="227"/>
        </w:trPr>
        <w:tc>
          <w:tcPr>
            <w:tcW w:w="4529" w:type="dxa"/>
            <w:tcBorders>
              <w:top w:val="nil"/>
              <w:left w:val="nil"/>
              <w:bottom w:val="nil"/>
              <w:right w:val="nil"/>
            </w:tcBorders>
            <w:shd w:val="clear" w:color="auto" w:fill="auto"/>
            <w:vAlign w:val="bottom"/>
          </w:tcPr>
          <w:p w14:paraId="0E179704" w14:textId="77777777" w:rsidR="00F75D51" w:rsidRPr="00A564D4" w:rsidRDefault="00F75D51" w:rsidP="005A31F0">
            <w:pPr>
              <w:rPr>
                <w:sz w:val="28"/>
                <w:szCs w:val="28"/>
              </w:rPr>
            </w:pPr>
          </w:p>
        </w:tc>
        <w:tc>
          <w:tcPr>
            <w:tcW w:w="1310" w:type="dxa"/>
            <w:tcBorders>
              <w:top w:val="nil"/>
              <w:left w:val="nil"/>
              <w:bottom w:val="nil"/>
              <w:right w:val="nil"/>
            </w:tcBorders>
            <w:shd w:val="clear" w:color="auto" w:fill="auto"/>
            <w:vAlign w:val="bottom"/>
          </w:tcPr>
          <w:p w14:paraId="3A0922FC" w14:textId="77777777" w:rsidR="00F75D51" w:rsidRPr="00A564D4" w:rsidRDefault="00F75D51" w:rsidP="005A31F0">
            <w:pPr>
              <w:pBdr>
                <w:bottom w:val="single" w:sz="6" w:space="1" w:color="auto"/>
              </w:pBdr>
              <w:jc w:val="center"/>
              <w:rPr>
                <w:sz w:val="28"/>
                <w:szCs w:val="28"/>
              </w:rPr>
            </w:pPr>
            <w:r w:rsidRPr="00A564D4">
              <w:rPr>
                <w:spacing w:val="-4"/>
                <w:sz w:val="28"/>
                <w:szCs w:val="28"/>
              </w:rPr>
              <w:t>2019</w:t>
            </w:r>
          </w:p>
        </w:tc>
        <w:tc>
          <w:tcPr>
            <w:tcW w:w="1310" w:type="dxa"/>
            <w:tcBorders>
              <w:top w:val="nil"/>
              <w:left w:val="nil"/>
              <w:bottom w:val="nil"/>
              <w:right w:val="nil"/>
            </w:tcBorders>
            <w:shd w:val="clear" w:color="auto" w:fill="auto"/>
            <w:vAlign w:val="bottom"/>
          </w:tcPr>
          <w:p w14:paraId="0B8FEFAC" w14:textId="77777777" w:rsidR="00F75D51" w:rsidRPr="00A564D4" w:rsidRDefault="00F75D51" w:rsidP="005A31F0">
            <w:pPr>
              <w:pBdr>
                <w:bottom w:val="single" w:sz="6" w:space="1" w:color="auto"/>
              </w:pBdr>
              <w:jc w:val="center"/>
              <w:rPr>
                <w:sz w:val="28"/>
                <w:szCs w:val="28"/>
              </w:rPr>
            </w:pPr>
            <w:r w:rsidRPr="00A564D4">
              <w:rPr>
                <w:spacing w:val="-4"/>
                <w:sz w:val="28"/>
                <w:szCs w:val="28"/>
              </w:rPr>
              <w:t>2018</w:t>
            </w:r>
          </w:p>
        </w:tc>
        <w:tc>
          <w:tcPr>
            <w:tcW w:w="1310" w:type="dxa"/>
            <w:gridSpan w:val="2"/>
            <w:tcBorders>
              <w:top w:val="nil"/>
              <w:left w:val="nil"/>
              <w:bottom w:val="nil"/>
              <w:right w:val="nil"/>
            </w:tcBorders>
            <w:shd w:val="clear" w:color="auto" w:fill="auto"/>
            <w:vAlign w:val="bottom"/>
          </w:tcPr>
          <w:p w14:paraId="2BEA4FF5" w14:textId="77777777" w:rsidR="00F75D51" w:rsidRPr="00A564D4" w:rsidRDefault="00F75D51" w:rsidP="005A31F0">
            <w:pPr>
              <w:pBdr>
                <w:bottom w:val="single" w:sz="6" w:space="1" w:color="auto"/>
              </w:pBdr>
              <w:jc w:val="center"/>
              <w:rPr>
                <w:sz w:val="28"/>
                <w:szCs w:val="28"/>
              </w:rPr>
            </w:pPr>
            <w:r w:rsidRPr="00A564D4">
              <w:rPr>
                <w:spacing w:val="-4"/>
                <w:sz w:val="28"/>
                <w:szCs w:val="28"/>
              </w:rPr>
              <w:t>2019</w:t>
            </w:r>
          </w:p>
        </w:tc>
        <w:tc>
          <w:tcPr>
            <w:tcW w:w="1312" w:type="dxa"/>
            <w:tcBorders>
              <w:top w:val="nil"/>
              <w:left w:val="nil"/>
              <w:bottom w:val="nil"/>
              <w:right w:val="nil"/>
            </w:tcBorders>
            <w:shd w:val="clear" w:color="auto" w:fill="auto"/>
            <w:vAlign w:val="bottom"/>
          </w:tcPr>
          <w:p w14:paraId="570A45DD" w14:textId="77777777" w:rsidR="00F75D51" w:rsidRPr="00A564D4" w:rsidRDefault="00F75D51" w:rsidP="005A31F0">
            <w:pPr>
              <w:pBdr>
                <w:bottom w:val="single" w:sz="6" w:space="1" w:color="auto"/>
              </w:pBdr>
              <w:jc w:val="center"/>
              <w:rPr>
                <w:sz w:val="28"/>
                <w:szCs w:val="28"/>
              </w:rPr>
            </w:pPr>
            <w:r w:rsidRPr="00A564D4">
              <w:rPr>
                <w:spacing w:val="-4"/>
                <w:sz w:val="28"/>
                <w:szCs w:val="28"/>
              </w:rPr>
              <w:t>2018</w:t>
            </w:r>
          </w:p>
        </w:tc>
        <w:tc>
          <w:tcPr>
            <w:tcW w:w="1310" w:type="dxa"/>
            <w:tcBorders>
              <w:top w:val="nil"/>
              <w:left w:val="nil"/>
              <w:bottom w:val="nil"/>
              <w:right w:val="nil"/>
            </w:tcBorders>
            <w:shd w:val="clear" w:color="auto" w:fill="auto"/>
            <w:vAlign w:val="bottom"/>
          </w:tcPr>
          <w:p w14:paraId="402723A6" w14:textId="77777777" w:rsidR="00F75D51" w:rsidRPr="00A564D4" w:rsidRDefault="00F75D51" w:rsidP="005A31F0">
            <w:pPr>
              <w:pBdr>
                <w:bottom w:val="single" w:sz="6" w:space="1" w:color="auto"/>
              </w:pBdr>
              <w:jc w:val="center"/>
              <w:rPr>
                <w:sz w:val="28"/>
                <w:szCs w:val="28"/>
              </w:rPr>
            </w:pPr>
            <w:r w:rsidRPr="00A564D4">
              <w:rPr>
                <w:spacing w:val="-4"/>
                <w:sz w:val="28"/>
                <w:szCs w:val="28"/>
              </w:rPr>
              <w:t>2019</w:t>
            </w:r>
          </w:p>
        </w:tc>
        <w:tc>
          <w:tcPr>
            <w:tcW w:w="1302" w:type="dxa"/>
            <w:tcBorders>
              <w:top w:val="nil"/>
              <w:left w:val="nil"/>
              <w:bottom w:val="nil"/>
              <w:right w:val="nil"/>
            </w:tcBorders>
            <w:shd w:val="clear" w:color="auto" w:fill="auto"/>
            <w:vAlign w:val="bottom"/>
          </w:tcPr>
          <w:p w14:paraId="388F7484" w14:textId="77777777" w:rsidR="00F75D51" w:rsidRPr="00A564D4" w:rsidRDefault="00F75D51" w:rsidP="005A31F0">
            <w:pPr>
              <w:pBdr>
                <w:bottom w:val="single" w:sz="6" w:space="1" w:color="auto"/>
              </w:pBdr>
              <w:jc w:val="center"/>
              <w:rPr>
                <w:sz w:val="28"/>
                <w:szCs w:val="28"/>
              </w:rPr>
            </w:pPr>
            <w:r w:rsidRPr="00A564D4">
              <w:rPr>
                <w:spacing w:val="-4"/>
                <w:sz w:val="28"/>
                <w:szCs w:val="28"/>
              </w:rPr>
              <w:t>2018</w:t>
            </w:r>
          </w:p>
        </w:tc>
        <w:tc>
          <w:tcPr>
            <w:tcW w:w="1318" w:type="dxa"/>
            <w:tcBorders>
              <w:top w:val="nil"/>
              <w:left w:val="nil"/>
              <w:bottom w:val="nil"/>
              <w:right w:val="nil"/>
            </w:tcBorders>
            <w:shd w:val="clear" w:color="auto" w:fill="auto"/>
            <w:vAlign w:val="bottom"/>
          </w:tcPr>
          <w:p w14:paraId="7275C44A" w14:textId="77777777" w:rsidR="00F75D51" w:rsidRPr="00A564D4" w:rsidRDefault="00F75D51" w:rsidP="005A31F0">
            <w:pPr>
              <w:pBdr>
                <w:bottom w:val="single" w:sz="6" w:space="1" w:color="auto"/>
              </w:pBdr>
              <w:jc w:val="center"/>
              <w:rPr>
                <w:sz w:val="28"/>
                <w:szCs w:val="28"/>
              </w:rPr>
            </w:pPr>
            <w:r w:rsidRPr="00A564D4">
              <w:rPr>
                <w:spacing w:val="-4"/>
                <w:sz w:val="28"/>
                <w:szCs w:val="28"/>
              </w:rPr>
              <w:t>2019</w:t>
            </w:r>
          </w:p>
        </w:tc>
        <w:tc>
          <w:tcPr>
            <w:tcW w:w="1296" w:type="dxa"/>
            <w:tcBorders>
              <w:top w:val="nil"/>
              <w:left w:val="nil"/>
              <w:bottom w:val="nil"/>
              <w:right w:val="nil"/>
            </w:tcBorders>
            <w:shd w:val="clear" w:color="auto" w:fill="auto"/>
            <w:vAlign w:val="bottom"/>
          </w:tcPr>
          <w:p w14:paraId="2AF85102" w14:textId="77777777" w:rsidR="00F75D51" w:rsidRPr="00A564D4" w:rsidRDefault="00F75D51" w:rsidP="005A31F0">
            <w:pPr>
              <w:pBdr>
                <w:bottom w:val="single" w:sz="6" w:space="1" w:color="auto"/>
              </w:pBdr>
              <w:jc w:val="center"/>
              <w:rPr>
                <w:sz w:val="28"/>
                <w:szCs w:val="28"/>
              </w:rPr>
            </w:pPr>
            <w:r w:rsidRPr="00A564D4">
              <w:rPr>
                <w:spacing w:val="-4"/>
                <w:sz w:val="28"/>
                <w:szCs w:val="28"/>
              </w:rPr>
              <w:t>2018</w:t>
            </w:r>
          </w:p>
        </w:tc>
      </w:tr>
      <w:tr w:rsidR="00F75D51" w:rsidRPr="00A564D4" w14:paraId="078DA08B" w14:textId="77777777" w:rsidTr="005A31F0">
        <w:trPr>
          <w:trHeight w:val="227"/>
        </w:trPr>
        <w:tc>
          <w:tcPr>
            <w:tcW w:w="4529" w:type="dxa"/>
            <w:tcBorders>
              <w:top w:val="nil"/>
              <w:left w:val="nil"/>
              <w:bottom w:val="nil"/>
              <w:right w:val="nil"/>
            </w:tcBorders>
            <w:shd w:val="clear" w:color="auto" w:fill="auto"/>
          </w:tcPr>
          <w:p w14:paraId="5D612C40" w14:textId="77777777" w:rsidR="00F75D51" w:rsidRPr="00A564D4" w:rsidRDefault="00F75D51" w:rsidP="005A31F0">
            <w:pPr>
              <w:rPr>
                <w:sz w:val="28"/>
                <w:szCs w:val="28"/>
              </w:rPr>
            </w:pPr>
            <w:r w:rsidRPr="00A564D4">
              <w:rPr>
                <w:rFonts w:eastAsia="Cordia New"/>
                <w:sz w:val="28"/>
                <w:szCs w:val="28"/>
                <w:lang w:eastAsia="th-TH"/>
              </w:rPr>
              <w:t>Global Service Center PLC. (GSC)*</w:t>
            </w:r>
          </w:p>
        </w:tc>
        <w:tc>
          <w:tcPr>
            <w:tcW w:w="1310" w:type="dxa"/>
            <w:tcBorders>
              <w:top w:val="nil"/>
              <w:left w:val="nil"/>
              <w:bottom w:val="nil"/>
              <w:right w:val="nil"/>
            </w:tcBorders>
            <w:shd w:val="clear" w:color="auto" w:fill="auto"/>
            <w:vAlign w:val="bottom"/>
          </w:tcPr>
          <w:p w14:paraId="73EB76D4" w14:textId="77777777" w:rsidR="00F75D51" w:rsidRPr="00A564D4" w:rsidRDefault="00F75D51" w:rsidP="005A31F0">
            <w:pPr>
              <w:tabs>
                <w:tab w:val="decimal" w:pos="1141"/>
              </w:tabs>
              <w:rPr>
                <w:sz w:val="28"/>
                <w:szCs w:val="28"/>
              </w:rPr>
            </w:pPr>
            <w:r w:rsidRPr="00E046A0">
              <w:rPr>
                <w:sz w:val="28"/>
                <w:szCs w:val="28"/>
              </w:rPr>
              <w:t>125</w:t>
            </w:r>
            <w:r w:rsidRPr="00A564D4">
              <w:rPr>
                <w:sz w:val="28"/>
                <w:szCs w:val="28"/>
              </w:rPr>
              <w:t>,</w:t>
            </w:r>
            <w:r w:rsidRPr="00E046A0">
              <w:rPr>
                <w:sz w:val="28"/>
                <w:szCs w:val="28"/>
              </w:rPr>
              <w:t>000</w:t>
            </w:r>
            <w:r w:rsidRPr="00A564D4">
              <w:rPr>
                <w:sz w:val="28"/>
                <w:szCs w:val="28"/>
              </w:rPr>
              <w:t>,</w:t>
            </w:r>
            <w:r w:rsidRPr="00E046A0">
              <w:rPr>
                <w:sz w:val="28"/>
                <w:szCs w:val="28"/>
              </w:rPr>
              <w:t>000</w:t>
            </w:r>
          </w:p>
        </w:tc>
        <w:tc>
          <w:tcPr>
            <w:tcW w:w="1310" w:type="dxa"/>
            <w:tcBorders>
              <w:top w:val="nil"/>
              <w:left w:val="nil"/>
              <w:bottom w:val="nil"/>
              <w:right w:val="nil"/>
            </w:tcBorders>
            <w:shd w:val="clear" w:color="auto" w:fill="auto"/>
            <w:vAlign w:val="bottom"/>
          </w:tcPr>
          <w:p w14:paraId="2B3A8C37" w14:textId="77777777" w:rsidR="00F75D51" w:rsidRPr="00A564D4" w:rsidRDefault="00F75D51" w:rsidP="005A31F0">
            <w:pPr>
              <w:tabs>
                <w:tab w:val="decimal" w:pos="1107"/>
              </w:tabs>
              <w:rPr>
                <w:sz w:val="28"/>
                <w:szCs w:val="28"/>
              </w:rPr>
            </w:pPr>
            <w:r w:rsidRPr="00A564D4">
              <w:rPr>
                <w:sz w:val="28"/>
                <w:szCs w:val="28"/>
              </w:rPr>
              <w:t>80,000,000</w:t>
            </w:r>
          </w:p>
        </w:tc>
        <w:tc>
          <w:tcPr>
            <w:tcW w:w="1310" w:type="dxa"/>
            <w:gridSpan w:val="2"/>
            <w:tcBorders>
              <w:top w:val="nil"/>
              <w:left w:val="nil"/>
              <w:bottom w:val="nil"/>
              <w:right w:val="nil"/>
            </w:tcBorders>
            <w:shd w:val="clear" w:color="auto" w:fill="auto"/>
          </w:tcPr>
          <w:p w14:paraId="0021F4B9" w14:textId="77777777" w:rsidR="00F75D51" w:rsidRPr="00A564D4" w:rsidRDefault="00F75D51" w:rsidP="005A31F0">
            <w:pPr>
              <w:tabs>
                <w:tab w:val="decimal" w:pos="851"/>
              </w:tabs>
              <w:rPr>
                <w:sz w:val="28"/>
                <w:szCs w:val="28"/>
              </w:rPr>
            </w:pPr>
            <w:r w:rsidRPr="00A564D4">
              <w:rPr>
                <w:sz w:val="28"/>
                <w:szCs w:val="28"/>
              </w:rPr>
              <w:t>64.00</w:t>
            </w:r>
          </w:p>
        </w:tc>
        <w:tc>
          <w:tcPr>
            <w:tcW w:w="1312" w:type="dxa"/>
            <w:tcBorders>
              <w:top w:val="nil"/>
              <w:left w:val="nil"/>
              <w:bottom w:val="nil"/>
              <w:right w:val="nil"/>
            </w:tcBorders>
            <w:shd w:val="clear" w:color="auto" w:fill="auto"/>
            <w:vAlign w:val="bottom"/>
          </w:tcPr>
          <w:p w14:paraId="31B60F69" w14:textId="77777777" w:rsidR="00F75D51" w:rsidRPr="00A564D4" w:rsidRDefault="00F75D51" w:rsidP="005A31F0">
            <w:pPr>
              <w:tabs>
                <w:tab w:val="decimal" w:pos="851"/>
              </w:tabs>
              <w:rPr>
                <w:sz w:val="28"/>
                <w:szCs w:val="28"/>
              </w:rPr>
            </w:pPr>
            <w:r w:rsidRPr="00A564D4">
              <w:rPr>
                <w:sz w:val="28"/>
                <w:szCs w:val="28"/>
              </w:rPr>
              <w:t>99.99</w:t>
            </w:r>
          </w:p>
        </w:tc>
        <w:tc>
          <w:tcPr>
            <w:tcW w:w="1310" w:type="dxa"/>
            <w:tcBorders>
              <w:top w:val="nil"/>
              <w:left w:val="nil"/>
              <w:bottom w:val="nil"/>
              <w:right w:val="nil"/>
            </w:tcBorders>
            <w:shd w:val="clear" w:color="auto" w:fill="auto"/>
            <w:vAlign w:val="bottom"/>
          </w:tcPr>
          <w:p w14:paraId="3079FD73" w14:textId="77777777" w:rsidR="00F75D51" w:rsidRPr="00A564D4" w:rsidRDefault="00F75D51" w:rsidP="005A31F0">
            <w:pPr>
              <w:tabs>
                <w:tab w:val="decimal" w:pos="1134"/>
              </w:tabs>
              <w:rPr>
                <w:sz w:val="28"/>
                <w:szCs w:val="28"/>
              </w:rPr>
            </w:pPr>
            <w:r w:rsidRPr="00A564D4">
              <w:rPr>
                <w:sz w:val="28"/>
                <w:szCs w:val="28"/>
              </w:rPr>
              <w:t>79,999,930</w:t>
            </w:r>
          </w:p>
        </w:tc>
        <w:tc>
          <w:tcPr>
            <w:tcW w:w="1302" w:type="dxa"/>
            <w:tcBorders>
              <w:top w:val="nil"/>
              <w:left w:val="nil"/>
              <w:bottom w:val="nil"/>
              <w:right w:val="nil"/>
            </w:tcBorders>
            <w:shd w:val="clear" w:color="auto" w:fill="auto"/>
            <w:vAlign w:val="bottom"/>
          </w:tcPr>
          <w:p w14:paraId="52FCDF85" w14:textId="77777777" w:rsidR="00F75D51" w:rsidRPr="00A564D4" w:rsidRDefault="00F75D51" w:rsidP="005A31F0">
            <w:pPr>
              <w:tabs>
                <w:tab w:val="decimal" w:pos="1134"/>
              </w:tabs>
              <w:rPr>
                <w:sz w:val="28"/>
                <w:szCs w:val="28"/>
              </w:rPr>
            </w:pPr>
            <w:r w:rsidRPr="00A564D4">
              <w:rPr>
                <w:sz w:val="28"/>
                <w:szCs w:val="28"/>
              </w:rPr>
              <w:t>79,999,930</w:t>
            </w:r>
          </w:p>
        </w:tc>
        <w:tc>
          <w:tcPr>
            <w:tcW w:w="1318" w:type="dxa"/>
            <w:tcBorders>
              <w:top w:val="nil"/>
              <w:left w:val="nil"/>
              <w:bottom w:val="nil"/>
              <w:right w:val="nil"/>
            </w:tcBorders>
            <w:shd w:val="clear" w:color="auto" w:fill="auto"/>
            <w:vAlign w:val="bottom"/>
          </w:tcPr>
          <w:p w14:paraId="4A17DABD" w14:textId="77777777" w:rsidR="00F75D51" w:rsidRPr="00A564D4" w:rsidRDefault="00F75D51" w:rsidP="005A31F0">
            <w:pPr>
              <w:tabs>
                <w:tab w:val="decimal" w:pos="1134"/>
              </w:tabs>
              <w:rPr>
                <w:sz w:val="28"/>
                <w:szCs w:val="28"/>
              </w:rPr>
            </w:pPr>
            <w:r w:rsidRPr="00A564D4">
              <w:rPr>
                <w:sz w:val="28"/>
                <w:szCs w:val="28"/>
              </w:rPr>
              <w:t>9,759,991</w:t>
            </w:r>
          </w:p>
        </w:tc>
        <w:tc>
          <w:tcPr>
            <w:tcW w:w="1296" w:type="dxa"/>
            <w:tcBorders>
              <w:top w:val="nil"/>
              <w:left w:val="nil"/>
              <w:bottom w:val="nil"/>
              <w:right w:val="nil"/>
            </w:tcBorders>
            <w:shd w:val="clear" w:color="auto" w:fill="auto"/>
            <w:vAlign w:val="bottom"/>
          </w:tcPr>
          <w:p w14:paraId="102F744E" w14:textId="77777777" w:rsidR="00F75D51" w:rsidRPr="00A564D4" w:rsidRDefault="00F75D51" w:rsidP="005A31F0">
            <w:pPr>
              <w:tabs>
                <w:tab w:val="decimal" w:pos="1134"/>
              </w:tabs>
              <w:rPr>
                <w:sz w:val="28"/>
                <w:szCs w:val="28"/>
              </w:rPr>
            </w:pPr>
            <w:r w:rsidRPr="00A564D4">
              <w:rPr>
                <w:sz w:val="28"/>
                <w:szCs w:val="28"/>
              </w:rPr>
              <w:t>19,999,983</w:t>
            </w:r>
          </w:p>
        </w:tc>
      </w:tr>
      <w:tr w:rsidR="00F75D51" w:rsidRPr="00A564D4" w14:paraId="71B16E28" w14:textId="77777777" w:rsidTr="005A31F0">
        <w:trPr>
          <w:trHeight w:val="227"/>
        </w:trPr>
        <w:tc>
          <w:tcPr>
            <w:tcW w:w="4529" w:type="dxa"/>
            <w:tcBorders>
              <w:top w:val="nil"/>
              <w:left w:val="nil"/>
              <w:bottom w:val="nil"/>
              <w:right w:val="nil"/>
            </w:tcBorders>
            <w:shd w:val="clear" w:color="auto" w:fill="auto"/>
          </w:tcPr>
          <w:p w14:paraId="5F549D8E" w14:textId="77777777" w:rsidR="00F75D51" w:rsidRPr="00A564D4" w:rsidRDefault="00F75D51" w:rsidP="005A31F0">
            <w:pPr>
              <w:rPr>
                <w:sz w:val="28"/>
                <w:szCs w:val="28"/>
              </w:rPr>
            </w:pPr>
            <w:r w:rsidRPr="00A564D4">
              <w:rPr>
                <w:rFonts w:eastAsia="Cordia New"/>
                <w:sz w:val="28"/>
                <w:szCs w:val="28"/>
                <w:lang w:eastAsia="th-TH"/>
              </w:rPr>
              <w:t>ACAP Consulting Co., Ltd.</w:t>
            </w:r>
          </w:p>
        </w:tc>
        <w:tc>
          <w:tcPr>
            <w:tcW w:w="1310" w:type="dxa"/>
            <w:tcBorders>
              <w:top w:val="nil"/>
              <w:left w:val="nil"/>
              <w:bottom w:val="nil"/>
              <w:right w:val="nil"/>
            </w:tcBorders>
            <w:shd w:val="clear" w:color="auto" w:fill="auto"/>
            <w:vAlign w:val="bottom"/>
          </w:tcPr>
          <w:p w14:paraId="4C2D3F1B" w14:textId="77777777" w:rsidR="00F75D51" w:rsidRPr="00A564D4" w:rsidRDefault="00F75D51" w:rsidP="005A31F0">
            <w:pPr>
              <w:tabs>
                <w:tab w:val="decimal" w:pos="1141"/>
              </w:tabs>
              <w:rPr>
                <w:sz w:val="28"/>
                <w:szCs w:val="28"/>
              </w:rPr>
            </w:pPr>
            <w:r w:rsidRPr="00A564D4">
              <w:rPr>
                <w:sz w:val="28"/>
                <w:szCs w:val="28"/>
              </w:rPr>
              <w:t>1,000,000</w:t>
            </w:r>
          </w:p>
        </w:tc>
        <w:tc>
          <w:tcPr>
            <w:tcW w:w="1310" w:type="dxa"/>
            <w:tcBorders>
              <w:top w:val="nil"/>
              <w:left w:val="nil"/>
              <w:bottom w:val="nil"/>
              <w:right w:val="nil"/>
            </w:tcBorders>
            <w:shd w:val="clear" w:color="auto" w:fill="auto"/>
            <w:vAlign w:val="bottom"/>
          </w:tcPr>
          <w:p w14:paraId="7EDAC592" w14:textId="77777777" w:rsidR="00F75D51" w:rsidRPr="00A564D4" w:rsidRDefault="00F75D51" w:rsidP="005A31F0">
            <w:pPr>
              <w:tabs>
                <w:tab w:val="decimal" w:pos="1107"/>
              </w:tabs>
              <w:rPr>
                <w:sz w:val="28"/>
                <w:szCs w:val="28"/>
              </w:rPr>
            </w:pPr>
            <w:r w:rsidRPr="00A564D4">
              <w:rPr>
                <w:sz w:val="28"/>
                <w:szCs w:val="28"/>
              </w:rPr>
              <w:t>1,000,000</w:t>
            </w:r>
          </w:p>
        </w:tc>
        <w:tc>
          <w:tcPr>
            <w:tcW w:w="1310" w:type="dxa"/>
            <w:gridSpan w:val="2"/>
            <w:tcBorders>
              <w:top w:val="nil"/>
              <w:left w:val="nil"/>
              <w:bottom w:val="nil"/>
              <w:right w:val="nil"/>
            </w:tcBorders>
            <w:shd w:val="clear" w:color="auto" w:fill="auto"/>
          </w:tcPr>
          <w:p w14:paraId="29DA7F48" w14:textId="77777777" w:rsidR="00F75D51" w:rsidRPr="00A564D4" w:rsidRDefault="00F75D51" w:rsidP="005A31F0">
            <w:pPr>
              <w:tabs>
                <w:tab w:val="decimal" w:pos="851"/>
              </w:tabs>
              <w:rPr>
                <w:sz w:val="28"/>
                <w:szCs w:val="28"/>
              </w:rPr>
            </w:pPr>
            <w:r w:rsidRPr="00A564D4">
              <w:rPr>
                <w:sz w:val="28"/>
                <w:szCs w:val="28"/>
              </w:rPr>
              <w:t>99.99</w:t>
            </w:r>
          </w:p>
        </w:tc>
        <w:tc>
          <w:tcPr>
            <w:tcW w:w="1312" w:type="dxa"/>
            <w:tcBorders>
              <w:top w:val="nil"/>
              <w:left w:val="nil"/>
              <w:bottom w:val="nil"/>
              <w:right w:val="nil"/>
            </w:tcBorders>
            <w:shd w:val="clear" w:color="auto" w:fill="auto"/>
            <w:vAlign w:val="bottom"/>
          </w:tcPr>
          <w:p w14:paraId="3E51AFC5" w14:textId="77777777" w:rsidR="00F75D51" w:rsidRPr="00A564D4" w:rsidRDefault="00F75D51" w:rsidP="005A31F0">
            <w:pPr>
              <w:tabs>
                <w:tab w:val="decimal" w:pos="851"/>
              </w:tabs>
              <w:rPr>
                <w:sz w:val="28"/>
                <w:szCs w:val="28"/>
              </w:rPr>
            </w:pPr>
            <w:r w:rsidRPr="00A564D4">
              <w:rPr>
                <w:sz w:val="28"/>
                <w:szCs w:val="28"/>
              </w:rPr>
              <w:t>99.99</w:t>
            </w:r>
          </w:p>
        </w:tc>
        <w:tc>
          <w:tcPr>
            <w:tcW w:w="1310" w:type="dxa"/>
            <w:tcBorders>
              <w:top w:val="nil"/>
              <w:left w:val="nil"/>
              <w:bottom w:val="nil"/>
              <w:right w:val="nil"/>
            </w:tcBorders>
            <w:shd w:val="clear" w:color="auto" w:fill="auto"/>
            <w:vAlign w:val="bottom"/>
          </w:tcPr>
          <w:p w14:paraId="5ED0DE66" w14:textId="77777777" w:rsidR="00F75D51" w:rsidRPr="00A564D4" w:rsidRDefault="00F75D51" w:rsidP="005A31F0">
            <w:pPr>
              <w:tabs>
                <w:tab w:val="decimal" w:pos="1134"/>
              </w:tabs>
              <w:rPr>
                <w:sz w:val="28"/>
                <w:szCs w:val="28"/>
              </w:rPr>
            </w:pPr>
            <w:r w:rsidRPr="00A564D4">
              <w:rPr>
                <w:sz w:val="28"/>
                <w:szCs w:val="28"/>
              </w:rPr>
              <w:t>999,930</w:t>
            </w:r>
          </w:p>
        </w:tc>
        <w:tc>
          <w:tcPr>
            <w:tcW w:w="1302" w:type="dxa"/>
            <w:tcBorders>
              <w:top w:val="nil"/>
              <w:left w:val="nil"/>
              <w:bottom w:val="nil"/>
              <w:right w:val="nil"/>
            </w:tcBorders>
            <w:shd w:val="clear" w:color="auto" w:fill="auto"/>
            <w:vAlign w:val="bottom"/>
          </w:tcPr>
          <w:p w14:paraId="0DF0D3FD" w14:textId="77777777" w:rsidR="00F75D51" w:rsidRPr="00A564D4" w:rsidRDefault="00F75D51" w:rsidP="005A31F0">
            <w:pPr>
              <w:tabs>
                <w:tab w:val="decimal" w:pos="1134"/>
              </w:tabs>
              <w:rPr>
                <w:sz w:val="28"/>
                <w:szCs w:val="28"/>
              </w:rPr>
            </w:pPr>
            <w:r w:rsidRPr="00A564D4">
              <w:rPr>
                <w:sz w:val="28"/>
                <w:szCs w:val="28"/>
              </w:rPr>
              <w:t>999,930</w:t>
            </w:r>
          </w:p>
        </w:tc>
        <w:tc>
          <w:tcPr>
            <w:tcW w:w="1318" w:type="dxa"/>
            <w:tcBorders>
              <w:top w:val="nil"/>
              <w:left w:val="nil"/>
              <w:bottom w:val="nil"/>
              <w:right w:val="nil"/>
            </w:tcBorders>
            <w:shd w:val="clear" w:color="auto" w:fill="auto"/>
            <w:vAlign w:val="bottom"/>
          </w:tcPr>
          <w:p w14:paraId="6B0137B9" w14:textId="77777777" w:rsidR="00F75D51" w:rsidRPr="00E046A0" w:rsidRDefault="00F75D51" w:rsidP="005A31F0">
            <w:pPr>
              <w:tabs>
                <w:tab w:val="decimal" w:pos="1134"/>
              </w:tabs>
              <w:rPr>
                <w:sz w:val="28"/>
                <w:szCs w:val="28"/>
                <w:cs/>
              </w:rPr>
            </w:pPr>
            <w:r w:rsidRPr="00A564D4">
              <w:rPr>
                <w:sz w:val="28"/>
                <w:szCs w:val="28"/>
              </w:rPr>
              <w:t>-</w:t>
            </w:r>
          </w:p>
        </w:tc>
        <w:tc>
          <w:tcPr>
            <w:tcW w:w="1296" w:type="dxa"/>
            <w:tcBorders>
              <w:top w:val="nil"/>
              <w:left w:val="nil"/>
              <w:bottom w:val="nil"/>
              <w:right w:val="nil"/>
            </w:tcBorders>
            <w:shd w:val="clear" w:color="auto" w:fill="auto"/>
            <w:vAlign w:val="bottom"/>
          </w:tcPr>
          <w:p w14:paraId="28C3917F" w14:textId="77777777" w:rsidR="00F75D51" w:rsidRPr="00E046A0" w:rsidRDefault="00F75D51" w:rsidP="005A31F0">
            <w:pPr>
              <w:tabs>
                <w:tab w:val="decimal" w:pos="1134"/>
              </w:tabs>
              <w:rPr>
                <w:sz w:val="28"/>
                <w:szCs w:val="28"/>
                <w:cs/>
              </w:rPr>
            </w:pPr>
            <w:r w:rsidRPr="00A564D4">
              <w:rPr>
                <w:sz w:val="28"/>
                <w:szCs w:val="28"/>
              </w:rPr>
              <w:t>-</w:t>
            </w:r>
          </w:p>
        </w:tc>
      </w:tr>
      <w:tr w:rsidR="00F75D51" w:rsidRPr="00A564D4" w14:paraId="6E50C877" w14:textId="77777777" w:rsidTr="005A31F0">
        <w:trPr>
          <w:trHeight w:val="227"/>
        </w:trPr>
        <w:tc>
          <w:tcPr>
            <w:tcW w:w="4529" w:type="dxa"/>
            <w:tcBorders>
              <w:top w:val="nil"/>
              <w:left w:val="nil"/>
              <w:bottom w:val="nil"/>
              <w:right w:val="nil"/>
            </w:tcBorders>
            <w:shd w:val="clear" w:color="auto" w:fill="auto"/>
          </w:tcPr>
          <w:p w14:paraId="3EDBD723" w14:textId="77777777" w:rsidR="00F75D51" w:rsidRPr="00A564D4" w:rsidRDefault="00F75D51" w:rsidP="005A31F0">
            <w:pPr>
              <w:rPr>
                <w:sz w:val="28"/>
                <w:szCs w:val="28"/>
              </w:rPr>
            </w:pPr>
            <w:r w:rsidRPr="00A564D4">
              <w:rPr>
                <w:rFonts w:eastAsia="Cordia New"/>
                <w:sz w:val="28"/>
                <w:szCs w:val="28"/>
                <w:lang w:eastAsia="th-TH"/>
              </w:rPr>
              <w:t>Capital OK Co., Ltd.</w:t>
            </w:r>
          </w:p>
        </w:tc>
        <w:tc>
          <w:tcPr>
            <w:tcW w:w="1310" w:type="dxa"/>
            <w:tcBorders>
              <w:top w:val="nil"/>
              <w:left w:val="nil"/>
              <w:bottom w:val="nil"/>
              <w:right w:val="nil"/>
            </w:tcBorders>
            <w:shd w:val="clear" w:color="auto" w:fill="auto"/>
            <w:vAlign w:val="bottom"/>
          </w:tcPr>
          <w:p w14:paraId="12D9350E" w14:textId="77777777" w:rsidR="00F75D51" w:rsidRPr="00A564D4" w:rsidRDefault="00F75D51" w:rsidP="005A31F0">
            <w:pPr>
              <w:tabs>
                <w:tab w:val="decimal" w:pos="1141"/>
              </w:tabs>
              <w:rPr>
                <w:sz w:val="28"/>
                <w:szCs w:val="28"/>
              </w:rPr>
            </w:pPr>
            <w:r w:rsidRPr="00A564D4">
              <w:rPr>
                <w:sz w:val="28"/>
                <w:szCs w:val="28"/>
              </w:rPr>
              <w:t>412,500,000</w:t>
            </w:r>
          </w:p>
        </w:tc>
        <w:tc>
          <w:tcPr>
            <w:tcW w:w="1310" w:type="dxa"/>
            <w:tcBorders>
              <w:top w:val="nil"/>
              <w:left w:val="nil"/>
              <w:bottom w:val="nil"/>
              <w:right w:val="nil"/>
            </w:tcBorders>
            <w:shd w:val="clear" w:color="auto" w:fill="auto"/>
            <w:vAlign w:val="bottom"/>
          </w:tcPr>
          <w:p w14:paraId="31D51DAC" w14:textId="77777777" w:rsidR="00F75D51" w:rsidRPr="00A564D4" w:rsidRDefault="00F75D51" w:rsidP="005A31F0">
            <w:pPr>
              <w:tabs>
                <w:tab w:val="decimal" w:pos="1107"/>
              </w:tabs>
              <w:rPr>
                <w:sz w:val="28"/>
                <w:szCs w:val="28"/>
              </w:rPr>
            </w:pPr>
            <w:r w:rsidRPr="00A564D4">
              <w:rPr>
                <w:sz w:val="28"/>
                <w:szCs w:val="28"/>
              </w:rPr>
              <w:t>412,500,000</w:t>
            </w:r>
          </w:p>
        </w:tc>
        <w:tc>
          <w:tcPr>
            <w:tcW w:w="1310" w:type="dxa"/>
            <w:gridSpan w:val="2"/>
            <w:tcBorders>
              <w:top w:val="nil"/>
              <w:left w:val="nil"/>
              <w:bottom w:val="nil"/>
              <w:right w:val="nil"/>
            </w:tcBorders>
            <w:shd w:val="clear" w:color="auto" w:fill="auto"/>
          </w:tcPr>
          <w:p w14:paraId="57E0232E" w14:textId="77777777" w:rsidR="00F75D51" w:rsidRPr="00A564D4" w:rsidRDefault="00F75D51" w:rsidP="005A31F0">
            <w:pPr>
              <w:tabs>
                <w:tab w:val="decimal" w:pos="851"/>
              </w:tabs>
              <w:rPr>
                <w:sz w:val="28"/>
                <w:szCs w:val="28"/>
              </w:rPr>
            </w:pPr>
            <w:r w:rsidRPr="00A564D4">
              <w:rPr>
                <w:sz w:val="28"/>
                <w:szCs w:val="28"/>
              </w:rPr>
              <w:t>99.99</w:t>
            </w:r>
          </w:p>
        </w:tc>
        <w:tc>
          <w:tcPr>
            <w:tcW w:w="1312" w:type="dxa"/>
            <w:tcBorders>
              <w:top w:val="nil"/>
              <w:left w:val="nil"/>
              <w:bottom w:val="nil"/>
              <w:right w:val="nil"/>
            </w:tcBorders>
            <w:shd w:val="clear" w:color="auto" w:fill="auto"/>
            <w:vAlign w:val="bottom"/>
          </w:tcPr>
          <w:p w14:paraId="4CB2716E" w14:textId="77777777" w:rsidR="00F75D51" w:rsidRPr="00A564D4" w:rsidRDefault="00F75D51" w:rsidP="005A31F0">
            <w:pPr>
              <w:tabs>
                <w:tab w:val="decimal" w:pos="851"/>
              </w:tabs>
              <w:rPr>
                <w:sz w:val="28"/>
                <w:szCs w:val="28"/>
              </w:rPr>
            </w:pPr>
            <w:r w:rsidRPr="00A564D4">
              <w:rPr>
                <w:sz w:val="28"/>
                <w:szCs w:val="28"/>
              </w:rPr>
              <w:t>99.99</w:t>
            </w:r>
          </w:p>
        </w:tc>
        <w:tc>
          <w:tcPr>
            <w:tcW w:w="1310" w:type="dxa"/>
            <w:tcBorders>
              <w:top w:val="nil"/>
              <w:left w:val="nil"/>
              <w:bottom w:val="nil"/>
              <w:right w:val="nil"/>
            </w:tcBorders>
            <w:shd w:val="clear" w:color="auto" w:fill="auto"/>
            <w:vAlign w:val="bottom"/>
          </w:tcPr>
          <w:p w14:paraId="74B65B01" w14:textId="77777777" w:rsidR="00F75D51" w:rsidRPr="00A564D4" w:rsidRDefault="00F75D51" w:rsidP="005A31F0">
            <w:pPr>
              <w:tabs>
                <w:tab w:val="decimal" w:pos="1134"/>
              </w:tabs>
              <w:rPr>
                <w:sz w:val="28"/>
                <w:szCs w:val="28"/>
              </w:rPr>
            </w:pPr>
            <w:r w:rsidRPr="00A564D4">
              <w:rPr>
                <w:sz w:val="28"/>
                <w:szCs w:val="28"/>
              </w:rPr>
              <w:t>509,925,815</w:t>
            </w:r>
          </w:p>
        </w:tc>
        <w:tc>
          <w:tcPr>
            <w:tcW w:w="1302" w:type="dxa"/>
            <w:tcBorders>
              <w:top w:val="nil"/>
              <w:left w:val="nil"/>
              <w:bottom w:val="nil"/>
              <w:right w:val="nil"/>
            </w:tcBorders>
            <w:shd w:val="clear" w:color="auto" w:fill="auto"/>
            <w:vAlign w:val="bottom"/>
          </w:tcPr>
          <w:p w14:paraId="12CE3199" w14:textId="77777777" w:rsidR="00F75D51" w:rsidRPr="00A564D4" w:rsidRDefault="00F75D51" w:rsidP="005A31F0">
            <w:pPr>
              <w:tabs>
                <w:tab w:val="decimal" w:pos="1134"/>
              </w:tabs>
              <w:rPr>
                <w:sz w:val="28"/>
                <w:szCs w:val="28"/>
              </w:rPr>
            </w:pPr>
            <w:r w:rsidRPr="00A564D4">
              <w:rPr>
                <w:sz w:val="28"/>
                <w:szCs w:val="28"/>
              </w:rPr>
              <w:t>509,925,815</w:t>
            </w:r>
          </w:p>
        </w:tc>
        <w:tc>
          <w:tcPr>
            <w:tcW w:w="1318" w:type="dxa"/>
            <w:tcBorders>
              <w:top w:val="nil"/>
              <w:left w:val="nil"/>
              <w:bottom w:val="nil"/>
              <w:right w:val="nil"/>
            </w:tcBorders>
            <w:shd w:val="clear" w:color="auto" w:fill="auto"/>
            <w:vAlign w:val="bottom"/>
          </w:tcPr>
          <w:p w14:paraId="0B51745B" w14:textId="77777777" w:rsidR="00F75D51" w:rsidRPr="00E046A0" w:rsidRDefault="00F75D51" w:rsidP="005A31F0">
            <w:pPr>
              <w:tabs>
                <w:tab w:val="decimal" w:pos="1134"/>
              </w:tabs>
              <w:rPr>
                <w:sz w:val="28"/>
                <w:szCs w:val="28"/>
                <w:cs/>
              </w:rPr>
            </w:pPr>
            <w:r w:rsidRPr="00A564D4">
              <w:rPr>
                <w:sz w:val="28"/>
                <w:szCs w:val="28"/>
              </w:rPr>
              <w:t>24,089,997</w:t>
            </w:r>
          </w:p>
        </w:tc>
        <w:tc>
          <w:tcPr>
            <w:tcW w:w="1296" w:type="dxa"/>
            <w:tcBorders>
              <w:top w:val="nil"/>
              <w:left w:val="nil"/>
              <w:bottom w:val="nil"/>
              <w:right w:val="nil"/>
            </w:tcBorders>
            <w:shd w:val="clear" w:color="auto" w:fill="auto"/>
            <w:vAlign w:val="bottom"/>
          </w:tcPr>
          <w:p w14:paraId="4EE97C42" w14:textId="77777777" w:rsidR="00F75D51" w:rsidRPr="00E046A0" w:rsidRDefault="00F75D51" w:rsidP="005A31F0">
            <w:pPr>
              <w:tabs>
                <w:tab w:val="decimal" w:pos="1134"/>
              </w:tabs>
              <w:rPr>
                <w:sz w:val="28"/>
                <w:szCs w:val="28"/>
                <w:cs/>
              </w:rPr>
            </w:pPr>
            <w:r w:rsidRPr="00A564D4">
              <w:rPr>
                <w:sz w:val="28"/>
                <w:szCs w:val="28"/>
              </w:rPr>
              <w:t>42,074,994</w:t>
            </w:r>
          </w:p>
        </w:tc>
      </w:tr>
      <w:tr w:rsidR="00F75D51" w:rsidRPr="00A564D4" w14:paraId="37CC20B0" w14:textId="77777777" w:rsidTr="005A31F0">
        <w:trPr>
          <w:trHeight w:val="227"/>
        </w:trPr>
        <w:tc>
          <w:tcPr>
            <w:tcW w:w="4529" w:type="dxa"/>
            <w:tcBorders>
              <w:top w:val="nil"/>
              <w:left w:val="nil"/>
              <w:bottom w:val="nil"/>
              <w:right w:val="nil"/>
            </w:tcBorders>
            <w:shd w:val="clear" w:color="auto" w:fill="auto"/>
          </w:tcPr>
          <w:p w14:paraId="2C276AED" w14:textId="77777777" w:rsidR="00F75D51" w:rsidRPr="00A564D4" w:rsidRDefault="00F75D51" w:rsidP="005A31F0">
            <w:pPr>
              <w:rPr>
                <w:sz w:val="28"/>
                <w:szCs w:val="28"/>
              </w:rPr>
            </w:pPr>
            <w:r w:rsidRPr="00A564D4">
              <w:rPr>
                <w:rFonts w:eastAsia="Cordia New"/>
                <w:sz w:val="28"/>
                <w:szCs w:val="28"/>
                <w:lang w:eastAsia="th-TH"/>
              </w:rPr>
              <w:t>OK Cash Co., Ltd.</w:t>
            </w:r>
          </w:p>
        </w:tc>
        <w:tc>
          <w:tcPr>
            <w:tcW w:w="1310" w:type="dxa"/>
            <w:tcBorders>
              <w:top w:val="nil"/>
              <w:left w:val="nil"/>
              <w:bottom w:val="nil"/>
              <w:right w:val="nil"/>
            </w:tcBorders>
            <w:shd w:val="clear" w:color="auto" w:fill="auto"/>
            <w:vAlign w:val="bottom"/>
          </w:tcPr>
          <w:p w14:paraId="7F3DDCF0" w14:textId="77777777" w:rsidR="00F75D51" w:rsidRPr="00A564D4" w:rsidRDefault="00F75D51" w:rsidP="005A31F0">
            <w:pPr>
              <w:tabs>
                <w:tab w:val="decimal" w:pos="1141"/>
              </w:tabs>
              <w:rPr>
                <w:sz w:val="28"/>
                <w:szCs w:val="28"/>
              </w:rPr>
            </w:pPr>
            <w:r w:rsidRPr="00A564D4">
              <w:rPr>
                <w:sz w:val="28"/>
                <w:szCs w:val="28"/>
              </w:rPr>
              <w:t>62,050,000</w:t>
            </w:r>
          </w:p>
        </w:tc>
        <w:tc>
          <w:tcPr>
            <w:tcW w:w="1310" w:type="dxa"/>
            <w:tcBorders>
              <w:top w:val="nil"/>
              <w:left w:val="nil"/>
              <w:bottom w:val="nil"/>
              <w:right w:val="nil"/>
            </w:tcBorders>
            <w:shd w:val="clear" w:color="auto" w:fill="auto"/>
            <w:vAlign w:val="bottom"/>
          </w:tcPr>
          <w:p w14:paraId="0351D109" w14:textId="77777777" w:rsidR="00F75D51" w:rsidRPr="00A564D4" w:rsidRDefault="00F75D51" w:rsidP="005A31F0">
            <w:pPr>
              <w:tabs>
                <w:tab w:val="decimal" w:pos="1107"/>
              </w:tabs>
              <w:rPr>
                <w:sz w:val="28"/>
                <w:szCs w:val="28"/>
              </w:rPr>
            </w:pPr>
            <w:r w:rsidRPr="00A564D4">
              <w:rPr>
                <w:sz w:val="28"/>
                <w:szCs w:val="28"/>
              </w:rPr>
              <w:t>62,050,000</w:t>
            </w:r>
          </w:p>
        </w:tc>
        <w:tc>
          <w:tcPr>
            <w:tcW w:w="1310" w:type="dxa"/>
            <w:gridSpan w:val="2"/>
            <w:tcBorders>
              <w:top w:val="nil"/>
              <w:left w:val="nil"/>
              <w:bottom w:val="nil"/>
              <w:right w:val="nil"/>
            </w:tcBorders>
            <w:shd w:val="clear" w:color="auto" w:fill="auto"/>
          </w:tcPr>
          <w:p w14:paraId="74CD04D5" w14:textId="77777777" w:rsidR="00F75D51" w:rsidRPr="00A564D4" w:rsidRDefault="00F75D51" w:rsidP="005A31F0">
            <w:pPr>
              <w:tabs>
                <w:tab w:val="decimal" w:pos="851"/>
              </w:tabs>
              <w:rPr>
                <w:sz w:val="28"/>
                <w:szCs w:val="28"/>
              </w:rPr>
            </w:pPr>
            <w:r w:rsidRPr="00A564D4">
              <w:rPr>
                <w:sz w:val="28"/>
                <w:szCs w:val="28"/>
              </w:rPr>
              <w:t>99.99</w:t>
            </w:r>
          </w:p>
        </w:tc>
        <w:tc>
          <w:tcPr>
            <w:tcW w:w="1312" w:type="dxa"/>
            <w:tcBorders>
              <w:top w:val="nil"/>
              <w:left w:val="nil"/>
              <w:bottom w:val="nil"/>
              <w:right w:val="nil"/>
            </w:tcBorders>
            <w:shd w:val="clear" w:color="auto" w:fill="auto"/>
            <w:vAlign w:val="bottom"/>
          </w:tcPr>
          <w:p w14:paraId="783F52EB" w14:textId="77777777" w:rsidR="00F75D51" w:rsidRPr="00A564D4" w:rsidRDefault="00F75D51" w:rsidP="005A31F0">
            <w:pPr>
              <w:tabs>
                <w:tab w:val="decimal" w:pos="851"/>
              </w:tabs>
              <w:rPr>
                <w:sz w:val="28"/>
                <w:szCs w:val="28"/>
              </w:rPr>
            </w:pPr>
            <w:r w:rsidRPr="00A564D4">
              <w:rPr>
                <w:sz w:val="28"/>
                <w:szCs w:val="28"/>
              </w:rPr>
              <w:t>99.99</w:t>
            </w:r>
          </w:p>
        </w:tc>
        <w:tc>
          <w:tcPr>
            <w:tcW w:w="1310" w:type="dxa"/>
            <w:tcBorders>
              <w:top w:val="nil"/>
              <w:left w:val="nil"/>
              <w:bottom w:val="nil"/>
              <w:right w:val="nil"/>
            </w:tcBorders>
            <w:shd w:val="clear" w:color="auto" w:fill="auto"/>
            <w:vAlign w:val="bottom"/>
          </w:tcPr>
          <w:p w14:paraId="305CF5BC" w14:textId="77777777" w:rsidR="00F75D51" w:rsidRPr="00A564D4" w:rsidRDefault="00F75D51" w:rsidP="005A31F0">
            <w:pPr>
              <w:tabs>
                <w:tab w:val="decimal" w:pos="1134"/>
              </w:tabs>
              <w:rPr>
                <w:sz w:val="28"/>
                <w:szCs w:val="28"/>
              </w:rPr>
            </w:pPr>
            <w:r w:rsidRPr="00A564D4">
              <w:rPr>
                <w:sz w:val="28"/>
                <w:szCs w:val="28"/>
              </w:rPr>
              <w:t>62,602,174</w:t>
            </w:r>
          </w:p>
        </w:tc>
        <w:tc>
          <w:tcPr>
            <w:tcW w:w="1302" w:type="dxa"/>
            <w:tcBorders>
              <w:top w:val="nil"/>
              <w:left w:val="nil"/>
              <w:bottom w:val="nil"/>
              <w:right w:val="nil"/>
            </w:tcBorders>
            <w:shd w:val="clear" w:color="auto" w:fill="auto"/>
            <w:vAlign w:val="bottom"/>
          </w:tcPr>
          <w:p w14:paraId="794C0A94" w14:textId="77777777" w:rsidR="00F75D51" w:rsidRPr="00A564D4" w:rsidRDefault="00F75D51" w:rsidP="005A31F0">
            <w:pPr>
              <w:tabs>
                <w:tab w:val="decimal" w:pos="1134"/>
              </w:tabs>
              <w:rPr>
                <w:sz w:val="28"/>
                <w:szCs w:val="28"/>
              </w:rPr>
            </w:pPr>
            <w:r w:rsidRPr="00A564D4">
              <w:rPr>
                <w:sz w:val="28"/>
                <w:szCs w:val="28"/>
              </w:rPr>
              <w:t>62,602,174</w:t>
            </w:r>
          </w:p>
        </w:tc>
        <w:tc>
          <w:tcPr>
            <w:tcW w:w="1318" w:type="dxa"/>
            <w:tcBorders>
              <w:top w:val="nil"/>
              <w:left w:val="nil"/>
              <w:bottom w:val="nil"/>
              <w:right w:val="nil"/>
            </w:tcBorders>
            <w:shd w:val="clear" w:color="auto" w:fill="auto"/>
            <w:vAlign w:val="bottom"/>
          </w:tcPr>
          <w:p w14:paraId="753ED56F" w14:textId="77777777" w:rsidR="00F75D51" w:rsidRPr="00A564D4" w:rsidRDefault="00F75D51" w:rsidP="005A31F0">
            <w:pPr>
              <w:tabs>
                <w:tab w:val="decimal" w:pos="1134"/>
              </w:tabs>
              <w:rPr>
                <w:sz w:val="28"/>
                <w:szCs w:val="28"/>
              </w:rPr>
            </w:pPr>
            <w:r w:rsidRPr="00A564D4">
              <w:rPr>
                <w:sz w:val="28"/>
                <w:szCs w:val="28"/>
              </w:rPr>
              <w:t>-</w:t>
            </w:r>
          </w:p>
        </w:tc>
        <w:tc>
          <w:tcPr>
            <w:tcW w:w="1296" w:type="dxa"/>
            <w:tcBorders>
              <w:top w:val="nil"/>
              <w:left w:val="nil"/>
              <w:bottom w:val="nil"/>
              <w:right w:val="nil"/>
            </w:tcBorders>
            <w:shd w:val="clear" w:color="auto" w:fill="auto"/>
            <w:vAlign w:val="bottom"/>
          </w:tcPr>
          <w:p w14:paraId="068F0554" w14:textId="77777777" w:rsidR="00F75D51" w:rsidRPr="00A564D4" w:rsidRDefault="00F75D51" w:rsidP="005A31F0">
            <w:pPr>
              <w:tabs>
                <w:tab w:val="decimal" w:pos="1134"/>
              </w:tabs>
              <w:rPr>
                <w:sz w:val="28"/>
                <w:szCs w:val="28"/>
              </w:rPr>
            </w:pPr>
            <w:r w:rsidRPr="00A564D4">
              <w:rPr>
                <w:sz w:val="28"/>
                <w:szCs w:val="28"/>
              </w:rPr>
              <w:t>100,024,487</w:t>
            </w:r>
          </w:p>
        </w:tc>
      </w:tr>
      <w:tr w:rsidR="00F75D51" w:rsidRPr="00A564D4" w14:paraId="22D66627" w14:textId="77777777" w:rsidTr="005A31F0">
        <w:trPr>
          <w:trHeight w:val="227"/>
        </w:trPr>
        <w:tc>
          <w:tcPr>
            <w:tcW w:w="4529" w:type="dxa"/>
            <w:tcBorders>
              <w:top w:val="nil"/>
              <w:left w:val="nil"/>
              <w:bottom w:val="nil"/>
              <w:right w:val="nil"/>
            </w:tcBorders>
            <w:shd w:val="clear" w:color="auto" w:fill="auto"/>
          </w:tcPr>
          <w:p w14:paraId="2D0ECA1E" w14:textId="77777777" w:rsidR="00F75D51" w:rsidRPr="00A564D4" w:rsidRDefault="00F75D51" w:rsidP="00F75D51">
            <w:pPr>
              <w:rPr>
                <w:sz w:val="28"/>
                <w:szCs w:val="28"/>
              </w:rPr>
            </w:pPr>
            <w:r w:rsidRPr="00A564D4">
              <w:rPr>
                <w:rFonts w:eastAsia="Cordia New"/>
                <w:sz w:val="28"/>
                <w:szCs w:val="28"/>
                <w:lang w:eastAsia="th-TH"/>
              </w:rPr>
              <w:t>C. Image Digital Co., Ltd**</w:t>
            </w:r>
          </w:p>
        </w:tc>
        <w:tc>
          <w:tcPr>
            <w:tcW w:w="1310" w:type="dxa"/>
            <w:tcBorders>
              <w:top w:val="nil"/>
              <w:left w:val="nil"/>
              <w:bottom w:val="nil"/>
              <w:right w:val="nil"/>
            </w:tcBorders>
            <w:shd w:val="clear" w:color="auto" w:fill="auto"/>
            <w:vAlign w:val="bottom"/>
          </w:tcPr>
          <w:p w14:paraId="2B6CB3FF" w14:textId="77777777" w:rsidR="00F75D51" w:rsidRPr="00A564D4" w:rsidRDefault="00F75D51" w:rsidP="00F75D51">
            <w:pPr>
              <w:tabs>
                <w:tab w:val="decimal" w:pos="1141"/>
              </w:tabs>
              <w:rPr>
                <w:sz w:val="28"/>
                <w:szCs w:val="28"/>
              </w:rPr>
            </w:pPr>
            <w:r w:rsidRPr="00A564D4">
              <w:rPr>
                <w:sz w:val="28"/>
                <w:szCs w:val="28"/>
              </w:rPr>
              <w:t>50,000,000</w:t>
            </w:r>
          </w:p>
        </w:tc>
        <w:tc>
          <w:tcPr>
            <w:tcW w:w="1310" w:type="dxa"/>
            <w:tcBorders>
              <w:top w:val="nil"/>
              <w:left w:val="nil"/>
              <w:bottom w:val="nil"/>
              <w:right w:val="nil"/>
            </w:tcBorders>
            <w:shd w:val="clear" w:color="auto" w:fill="auto"/>
            <w:vAlign w:val="bottom"/>
          </w:tcPr>
          <w:p w14:paraId="044201FA" w14:textId="77777777" w:rsidR="00F75D51" w:rsidRPr="00A564D4" w:rsidRDefault="00F75D51" w:rsidP="00F75D51">
            <w:pPr>
              <w:tabs>
                <w:tab w:val="decimal" w:pos="1107"/>
              </w:tabs>
              <w:rPr>
                <w:sz w:val="28"/>
                <w:szCs w:val="28"/>
              </w:rPr>
            </w:pPr>
            <w:r w:rsidRPr="00A564D4">
              <w:rPr>
                <w:sz w:val="28"/>
                <w:szCs w:val="28"/>
              </w:rPr>
              <w:t>50,000,000</w:t>
            </w:r>
          </w:p>
        </w:tc>
        <w:tc>
          <w:tcPr>
            <w:tcW w:w="1310" w:type="dxa"/>
            <w:gridSpan w:val="2"/>
            <w:tcBorders>
              <w:top w:val="nil"/>
              <w:left w:val="nil"/>
              <w:bottom w:val="nil"/>
              <w:right w:val="nil"/>
            </w:tcBorders>
            <w:shd w:val="clear" w:color="auto" w:fill="auto"/>
          </w:tcPr>
          <w:p w14:paraId="73527A1B" w14:textId="77777777" w:rsidR="00F75D51" w:rsidRPr="00A564D4" w:rsidRDefault="00F75D51" w:rsidP="00F75D51">
            <w:pPr>
              <w:tabs>
                <w:tab w:val="decimal" w:pos="851"/>
              </w:tabs>
              <w:rPr>
                <w:sz w:val="28"/>
                <w:szCs w:val="28"/>
              </w:rPr>
            </w:pPr>
            <w:r w:rsidRPr="00A564D4">
              <w:rPr>
                <w:sz w:val="28"/>
                <w:szCs w:val="28"/>
              </w:rPr>
              <w:t>99.99</w:t>
            </w:r>
          </w:p>
        </w:tc>
        <w:tc>
          <w:tcPr>
            <w:tcW w:w="1312" w:type="dxa"/>
            <w:tcBorders>
              <w:top w:val="nil"/>
              <w:left w:val="nil"/>
              <w:bottom w:val="nil"/>
              <w:right w:val="nil"/>
            </w:tcBorders>
            <w:shd w:val="clear" w:color="auto" w:fill="auto"/>
            <w:vAlign w:val="bottom"/>
          </w:tcPr>
          <w:p w14:paraId="3E23570B" w14:textId="77777777" w:rsidR="00F75D51" w:rsidRPr="00A564D4" w:rsidRDefault="00F75D51" w:rsidP="00F75D51">
            <w:pPr>
              <w:tabs>
                <w:tab w:val="decimal" w:pos="851"/>
              </w:tabs>
              <w:rPr>
                <w:sz w:val="28"/>
                <w:szCs w:val="28"/>
              </w:rPr>
            </w:pPr>
            <w:r w:rsidRPr="00A564D4">
              <w:rPr>
                <w:sz w:val="28"/>
                <w:szCs w:val="28"/>
              </w:rPr>
              <w:t>-</w:t>
            </w:r>
          </w:p>
        </w:tc>
        <w:tc>
          <w:tcPr>
            <w:tcW w:w="1310" w:type="dxa"/>
            <w:tcBorders>
              <w:top w:val="nil"/>
              <w:left w:val="nil"/>
              <w:bottom w:val="nil"/>
              <w:right w:val="nil"/>
            </w:tcBorders>
            <w:shd w:val="clear" w:color="auto" w:fill="auto"/>
            <w:vAlign w:val="bottom"/>
          </w:tcPr>
          <w:p w14:paraId="6CCF16F0" w14:textId="5C306DF8" w:rsidR="00F75D51" w:rsidRPr="00A564D4" w:rsidRDefault="00F75D51" w:rsidP="00F75D51">
            <w:pPr>
              <w:tabs>
                <w:tab w:val="decimal" w:pos="1134"/>
              </w:tabs>
              <w:rPr>
                <w:sz w:val="28"/>
                <w:szCs w:val="28"/>
              </w:rPr>
            </w:pPr>
            <w:r w:rsidRPr="00BF455A">
              <w:rPr>
                <w:sz w:val="28"/>
                <w:szCs w:val="28"/>
              </w:rPr>
              <w:t>-</w:t>
            </w:r>
          </w:p>
        </w:tc>
        <w:tc>
          <w:tcPr>
            <w:tcW w:w="1302" w:type="dxa"/>
            <w:tcBorders>
              <w:top w:val="nil"/>
              <w:left w:val="nil"/>
              <w:bottom w:val="nil"/>
              <w:right w:val="nil"/>
            </w:tcBorders>
            <w:shd w:val="clear" w:color="auto" w:fill="auto"/>
            <w:vAlign w:val="bottom"/>
          </w:tcPr>
          <w:p w14:paraId="5FAFDC23" w14:textId="6317B746" w:rsidR="00F75D51" w:rsidRPr="00A564D4" w:rsidRDefault="00F75D51" w:rsidP="00F75D51">
            <w:pPr>
              <w:tabs>
                <w:tab w:val="decimal" w:pos="1134"/>
              </w:tabs>
              <w:rPr>
                <w:sz w:val="28"/>
                <w:szCs w:val="28"/>
              </w:rPr>
            </w:pPr>
            <w:r w:rsidRPr="00BF455A">
              <w:rPr>
                <w:sz w:val="28"/>
                <w:szCs w:val="28"/>
              </w:rPr>
              <w:t>-</w:t>
            </w:r>
          </w:p>
        </w:tc>
        <w:tc>
          <w:tcPr>
            <w:tcW w:w="1318" w:type="dxa"/>
            <w:tcBorders>
              <w:top w:val="nil"/>
              <w:left w:val="nil"/>
              <w:bottom w:val="nil"/>
              <w:right w:val="nil"/>
            </w:tcBorders>
            <w:shd w:val="clear" w:color="auto" w:fill="auto"/>
            <w:vAlign w:val="bottom"/>
          </w:tcPr>
          <w:p w14:paraId="789D1ABB" w14:textId="42E4CAD9" w:rsidR="00F75D51" w:rsidRPr="00A564D4" w:rsidRDefault="00F75D51" w:rsidP="00F75D51">
            <w:pPr>
              <w:tabs>
                <w:tab w:val="decimal" w:pos="1134"/>
              </w:tabs>
              <w:rPr>
                <w:sz w:val="28"/>
                <w:szCs w:val="28"/>
              </w:rPr>
            </w:pPr>
            <w:r w:rsidRPr="00BF455A">
              <w:rPr>
                <w:sz w:val="28"/>
                <w:szCs w:val="28"/>
              </w:rPr>
              <w:t>-</w:t>
            </w:r>
          </w:p>
        </w:tc>
        <w:tc>
          <w:tcPr>
            <w:tcW w:w="1296" w:type="dxa"/>
            <w:tcBorders>
              <w:top w:val="nil"/>
              <w:left w:val="nil"/>
              <w:bottom w:val="nil"/>
              <w:right w:val="nil"/>
            </w:tcBorders>
            <w:shd w:val="clear" w:color="auto" w:fill="auto"/>
            <w:vAlign w:val="bottom"/>
          </w:tcPr>
          <w:p w14:paraId="3E1766FA" w14:textId="5DDB5B51" w:rsidR="00F75D51" w:rsidRPr="00A564D4" w:rsidRDefault="00F75D51" w:rsidP="00F75D51">
            <w:pPr>
              <w:tabs>
                <w:tab w:val="decimal" w:pos="1134"/>
              </w:tabs>
              <w:rPr>
                <w:sz w:val="28"/>
                <w:szCs w:val="28"/>
              </w:rPr>
            </w:pPr>
            <w:r w:rsidRPr="00BF455A">
              <w:rPr>
                <w:sz w:val="28"/>
                <w:szCs w:val="28"/>
              </w:rPr>
              <w:t>-</w:t>
            </w:r>
          </w:p>
        </w:tc>
      </w:tr>
      <w:tr w:rsidR="00F75D51" w:rsidRPr="00A564D4" w14:paraId="75D14DC4" w14:textId="77777777" w:rsidTr="005A31F0">
        <w:trPr>
          <w:trHeight w:val="227"/>
        </w:trPr>
        <w:tc>
          <w:tcPr>
            <w:tcW w:w="4529" w:type="dxa"/>
            <w:tcBorders>
              <w:top w:val="nil"/>
              <w:left w:val="nil"/>
              <w:bottom w:val="nil"/>
              <w:right w:val="nil"/>
            </w:tcBorders>
            <w:shd w:val="clear" w:color="auto" w:fill="auto"/>
          </w:tcPr>
          <w:p w14:paraId="1619BE23" w14:textId="77777777" w:rsidR="00F75D51" w:rsidRPr="00E046A0" w:rsidRDefault="00F75D51" w:rsidP="00F75D51">
            <w:pPr>
              <w:rPr>
                <w:sz w:val="28"/>
                <w:szCs w:val="28"/>
                <w:cs/>
              </w:rPr>
            </w:pPr>
            <w:r w:rsidRPr="00A564D4">
              <w:rPr>
                <w:rFonts w:eastAsia="Cordia New"/>
                <w:sz w:val="28"/>
                <w:szCs w:val="28"/>
                <w:lang w:eastAsia="th-TH"/>
              </w:rPr>
              <w:t>Aurum Capital Advisory Pte. Ltd.</w:t>
            </w:r>
          </w:p>
        </w:tc>
        <w:tc>
          <w:tcPr>
            <w:tcW w:w="1310" w:type="dxa"/>
            <w:tcBorders>
              <w:top w:val="nil"/>
              <w:left w:val="nil"/>
              <w:bottom w:val="nil"/>
              <w:right w:val="nil"/>
            </w:tcBorders>
            <w:shd w:val="clear" w:color="auto" w:fill="auto"/>
            <w:vAlign w:val="bottom"/>
          </w:tcPr>
          <w:p w14:paraId="74A001A1" w14:textId="77777777" w:rsidR="00F75D51" w:rsidRPr="00A564D4" w:rsidRDefault="00F75D51" w:rsidP="00F75D51">
            <w:pPr>
              <w:tabs>
                <w:tab w:val="decimal" w:pos="1141"/>
              </w:tabs>
              <w:rPr>
                <w:sz w:val="28"/>
                <w:szCs w:val="28"/>
              </w:rPr>
            </w:pPr>
            <w:r w:rsidRPr="00A564D4">
              <w:rPr>
                <w:sz w:val="28"/>
                <w:szCs w:val="28"/>
              </w:rPr>
              <w:t>14,274,000</w:t>
            </w:r>
          </w:p>
        </w:tc>
        <w:tc>
          <w:tcPr>
            <w:tcW w:w="1310" w:type="dxa"/>
            <w:tcBorders>
              <w:top w:val="nil"/>
              <w:left w:val="nil"/>
              <w:bottom w:val="nil"/>
              <w:right w:val="nil"/>
            </w:tcBorders>
            <w:shd w:val="clear" w:color="auto" w:fill="auto"/>
            <w:vAlign w:val="bottom"/>
          </w:tcPr>
          <w:p w14:paraId="396B712E" w14:textId="77777777" w:rsidR="00F75D51" w:rsidRPr="00A564D4" w:rsidRDefault="00F75D51" w:rsidP="00F75D51">
            <w:pPr>
              <w:tabs>
                <w:tab w:val="decimal" w:pos="1107"/>
              </w:tabs>
              <w:rPr>
                <w:sz w:val="28"/>
                <w:szCs w:val="28"/>
              </w:rPr>
            </w:pPr>
            <w:r w:rsidRPr="00A564D4">
              <w:rPr>
                <w:sz w:val="28"/>
                <w:szCs w:val="28"/>
              </w:rPr>
              <w:t>14,274,000</w:t>
            </w:r>
          </w:p>
        </w:tc>
        <w:tc>
          <w:tcPr>
            <w:tcW w:w="1310" w:type="dxa"/>
            <w:gridSpan w:val="2"/>
            <w:tcBorders>
              <w:top w:val="nil"/>
              <w:left w:val="nil"/>
              <w:bottom w:val="nil"/>
              <w:right w:val="nil"/>
            </w:tcBorders>
            <w:shd w:val="clear" w:color="auto" w:fill="auto"/>
          </w:tcPr>
          <w:p w14:paraId="69E1B691" w14:textId="77777777" w:rsidR="00F75D51" w:rsidRPr="00A564D4" w:rsidRDefault="00F75D51" w:rsidP="00F75D51">
            <w:pPr>
              <w:tabs>
                <w:tab w:val="decimal" w:pos="851"/>
              </w:tabs>
              <w:rPr>
                <w:sz w:val="28"/>
                <w:szCs w:val="28"/>
              </w:rPr>
            </w:pPr>
            <w:r w:rsidRPr="00A564D4">
              <w:rPr>
                <w:sz w:val="28"/>
                <w:szCs w:val="28"/>
              </w:rPr>
              <w:t>63.97</w:t>
            </w:r>
          </w:p>
        </w:tc>
        <w:tc>
          <w:tcPr>
            <w:tcW w:w="1312" w:type="dxa"/>
            <w:tcBorders>
              <w:top w:val="nil"/>
              <w:left w:val="nil"/>
              <w:bottom w:val="nil"/>
              <w:right w:val="nil"/>
            </w:tcBorders>
            <w:shd w:val="clear" w:color="auto" w:fill="auto"/>
            <w:vAlign w:val="bottom"/>
          </w:tcPr>
          <w:p w14:paraId="1325D61C" w14:textId="77777777" w:rsidR="00F75D51" w:rsidRPr="00E046A0" w:rsidRDefault="00F75D51" w:rsidP="00F75D51">
            <w:pPr>
              <w:tabs>
                <w:tab w:val="decimal" w:pos="851"/>
              </w:tabs>
              <w:rPr>
                <w:sz w:val="28"/>
                <w:szCs w:val="28"/>
                <w:cs/>
              </w:rPr>
            </w:pPr>
            <w:r w:rsidRPr="00A564D4">
              <w:rPr>
                <w:sz w:val="28"/>
                <w:szCs w:val="28"/>
              </w:rPr>
              <w:t>63.97</w:t>
            </w:r>
          </w:p>
        </w:tc>
        <w:tc>
          <w:tcPr>
            <w:tcW w:w="1310" w:type="dxa"/>
            <w:tcBorders>
              <w:top w:val="nil"/>
              <w:left w:val="nil"/>
              <w:bottom w:val="nil"/>
              <w:right w:val="nil"/>
            </w:tcBorders>
            <w:shd w:val="clear" w:color="auto" w:fill="auto"/>
            <w:vAlign w:val="bottom"/>
          </w:tcPr>
          <w:p w14:paraId="2D93A632" w14:textId="67C35BC6" w:rsidR="00F75D51" w:rsidRPr="00A564D4" w:rsidRDefault="00F75D51" w:rsidP="00F75D51">
            <w:pPr>
              <w:pBdr>
                <w:bottom w:val="single" w:sz="6" w:space="1" w:color="auto"/>
              </w:pBdr>
              <w:tabs>
                <w:tab w:val="decimal" w:pos="1134"/>
              </w:tabs>
              <w:rPr>
                <w:sz w:val="28"/>
                <w:szCs w:val="28"/>
              </w:rPr>
            </w:pPr>
            <w:r w:rsidRPr="00BF455A">
              <w:rPr>
                <w:sz w:val="28"/>
                <w:szCs w:val="28"/>
              </w:rPr>
              <w:t>10,893,125</w:t>
            </w:r>
          </w:p>
        </w:tc>
        <w:tc>
          <w:tcPr>
            <w:tcW w:w="1302" w:type="dxa"/>
            <w:tcBorders>
              <w:top w:val="nil"/>
              <w:left w:val="nil"/>
              <w:bottom w:val="nil"/>
              <w:right w:val="nil"/>
            </w:tcBorders>
            <w:shd w:val="clear" w:color="auto" w:fill="auto"/>
            <w:vAlign w:val="bottom"/>
          </w:tcPr>
          <w:p w14:paraId="145BA495" w14:textId="636A3E87" w:rsidR="00F75D51" w:rsidRPr="00A564D4" w:rsidRDefault="00F75D51" w:rsidP="00F75D51">
            <w:pPr>
              <w:pBdr>
                <w:bottom w:val="single" w:sz="6" w:space="1" w:color="auto"/>
              </w:pBdr>
              <w:tabs>
                <w:tab w:val="decimal" w:pos="1134"/>
              </w:tabs>
              <w:rPr>
                <w:sz w:val="28"/>
                <w:szCs w:val="28"/>
              </w:rPr>
            </w:pPr>
            <w:r w:rsidRPr="00BF455A">
              <w:rPr>
                <w:sz w:val="28"/>
                <w:szCs w:val="28"/>
              </w:rPr>
              <w:t>10,893,125</w:t>
            </w:r>
          </w:p>
        </w:tc>
        <w:tc>
          <w:tcPr>
            <w:tcW w:w="1318" w:type="dxa"/>
            <w:tcBorders>
              <w:top w:val="nil"/>
              <w:left w:val="nil"/>
              <w:bottom w:val="nil"/>
              <w:right w:val="nil"/>
            </w:tcBorders>
            <w:shd w:val="clear" w:color="auto" w:fill="auto"/>
            <w:vAlign w:val="bottom"/>
          </w:tcPr>
          <w:p w14:paraId="1AC5A87F" w14:textId="202A9877" w:rsidR="00F75D51" w:rsidRPr="00A564D4" w:rsidRDefault="00F75D51" w:rsidP="00F75D51">
            <w:pPr>
              <w:pBdr>
                <w:bottom w:val="single" w:sz="6" w:space="1" w:color="auto"/>
              </w:pBdr>
              <w:tabs>
                <w:tab w:val="decimal" w:pos="1134"/>
              </w:tabs>
              <w:rPr>
                <w:sz w:val="28"/>
                <w:szCs w:val="28"/>
              </w:rPr>
            </w:pPr>
            <w:r w:rsidRPr="00BF455A">
              <w:rPr>
                <w:sz w:val="28"/>
                <w:szCs w:val="28"/>
              </w:rPr>
              <w:t>-</w:t>
            </w:r>
          </w:p>
        </w:tc>
        <w:tc>
          <w:tcPr>
            <w:tcW w:w="1296" w:type="dxa"/>
            <w:tcBorders>
              <w:top w:val="nil"/>
              <w:left w:val="nil"/>
              <w:bottom w:val="nil"/>
              <w:right w:val="nil"/>
            </w:tcBorders>
            <w:shd w:val="clear" w:color="auto" w:fill="auto"/>
            <w:vAlign w:val="bottom"/>
          </w:tcPr>
          <w:p w14:paraId="2BDDC4BD" w14:textId="1A94205B" w:rsidR="00F75D51" w:rsidRPr="00A564D4" w:rsidRDefault="00F75D51" w:rsidP="00F75D51">
            <w:pPr>
              <w:pBdr>
                <w:bottom w:val="single" w:sz="6" w:space="1" w:color="auto"/>
              </w:pBdr>
              <w:tabs>
                <w:tab w:val="decimal" w:pos="1134"/>
              </w:tabs>
              <w:rPr>
                <w:sz w:val="28"/>
                <w:szCs w:val="28"/>
              </w:rPr>
            </w:pPr>
            <w:r w:rsidRPr="00BF455A">
              <w:rPr>
                <w:sz w:val="28"/>
                <w:szCs w:val="28"/>
              </w:rPr>
              <w:t>-</w:t>
            </w:r>
          </w:p>
        </w:tc>
      </w:tr>
      <w:tr w:rsidR="00F75D51" w:rsidRPr="00A564D4" w14:paraId="3D0820BA" w14:textId="77777777" w:rsidTr="005A31F0">
        <w:trPr>
          <w:trHeight w:val="227"/>
        </w:trPr>
        <w:tc>
          <w:tcPr>
            <w:tcW w:w="4529" w:type="dxa"/>
            <w:tcBorders>
              <w:top w:val="nil"/>
              <w:left w:val="nil"/>
              <w:bottom w:val="nil"/>
              <w:right w:val="nil"/>
            </w:tcBorders>
            <w:shd w:val="clear" w:color="auto" w:fill="auto"/>
          </w:tcPr>
          <w:p w14:paraId="79A14080" w14:textId="77777777" w:rsidR="00F75D51" w:rsidRPr="00A564D4" w:rsidRDefault="00F75D51" w:rsidP="00F75D51">
            <w:pPr>
              <w:rPr>
                <w:sz w:val="28"/>
                <w:szCs w:val="28"/>
              </w:rPr>
            </w:pPr>
            <w:r w:rsidRPr="00A564D4">
              <w:rPr>
                <w:rFonts w:eastAsia="Cordia New"/>
                <w:sz w:val="28"/>
                <w:szCs w:val="28"/>
                <w:lang w:eastAsia="th-TH"/>
              </w:rPr>
              <w:t>Total</w:t>
            </w:r>
          </w:p>
        </w:tc>
        <w:tc>
          <w:tcPr>
            <w:tcW w:w="1310" w:type="dxa"/>
            <w:tcBorders>
              <w:top w:val="nil"/>
              <w:left w:val="nil"/>
              <w:bottom w:val="nil"/>
              <w:right w:val="nil"/>
            </w:tcBorders>
            <w:shd w:val="clear" w:color="auto" w:fill="auto"/>
            <w:vAlign w:val="bottom"/>
          </w:tcPr>
          <w:p w14:paraId="3A3468B5" w14:textId="77777777" w:rsidR="00F75D51" w:rsidRPr="00A564D4" w:rsidRDefault="00F75D51" w:rsidP="00F75D51">
            <w:pPr>
              <w:tabs>
                <w:tab w:val="decimal" w:pos="1141"/>
              </w:tabs>
              <w:rPr>
                <w:sz w:val="28"/>
                <w:szCs w:val="28"/>
              </w:rPr>
            </w:pPr>
          </w:p>
        </w:tc>
        <w:tc>
          <w:tcPr>
            <w:tcW w:w="1310" w:type="dxa"/>
            <w:tcBorders>
              <w:top w:val="nil"/>
              <w:left w:val="nil"/>
              <w:bottom w:val="nil"/>
              <w:right w:val="nil"/>
            </w:tcBorders>
            <w:shd w:val="clear" w:color="auto" w:fill="auto"/>
            <w:vAlign w:val="bottom"/>
          </w:tcPr>
          <w:p w14:paraId="07A1CB7D" w14:textId="77777777" w:rsidR="00F75D51" w:rsidRPr="00A564D4" w:rsidRDefault="00F75D51" w:rsidP="00F75D51">
            <w:pPr>
              <w:tabs>
                <w:tab w:val="decimal" w:pos="1107"/>
              </w:tabs>
              <w:rPr>
                <w:sz w:val="28"/>
                <w:szCs w:val="28"/>
              </w:rPr>
            </w:pPr>
          </w:p>
        </w:tc>
        <w:tc>
          <w:tcPr>
            <w:tcW w:w="1310" w:type="dxa"/>
            <w:gridSpan w:val="2"/>
            <w:tcBorders>
              <w:top w:val="nil"/>
              <w:left w:val="nil"/>
              <w:bottom w:val="nil"/>
              <w:right w:val="nil"/>
            </w:tcBorders>
            <w:shd w:val="clear" w:color="auto" w:fill="auto"/>
            <w:vAlign w:val="bottom"/>
          </w:tcPr>
          <w:p w14:paraId="650824D1" w14:textId="77777777" w:rsidR="00F75D51" w:rsidRPr="00A564D4" w:rsidRDefault="00F75D51" w:rsidP="00F75D51">
            <w:pPr>
              <w:tabs>
                <w:tab w:val="decimal" w:pos="907"/>
              </w:tabs>
              <w:rPr>
                <w:sz w:val="28"/>
                <w:szCs w:val="28"/>
              </w:rPr>
            </w:pPr>
          </w:p>
        </w:tc>
        <w:tc>
          <w:tcPr>
            <w:tcW w:w="1312" w:type="dxa"/>
            <w:tcBorders>
              <w:top w:val="nil"/>
              <w:left w:val="nil"/>
              <w:bottom w:val="nil"/>
              <w:right w:val="nil"/>
            </w:tcBorders>
            <w:shd w:val="clear" w:color="auto" w:fill="auto"/>
            <w:vAlign w:val="bottom"/>
          </w:tcPr>
          <w:p w14:paraId="04795ECA" w14:textId="77777777" w:rsidR="00F75D51" w:rsidRPr="00A564D4" w:rsidRDefault="00F75D51" w:rsidP="00F75D51">
            <w:pPr>
              <w:tabs>
                <w:tab w:val="decimal" w:pos="851"/>
              </w:tabs>
              <w:rPr>
                <w:sz w:val="28"/>
                <w:szCs w:val="28"/>
              </w:rPr>
            </w:pPr>
          </w:p>
        </w:tc>
        <w:tc>
          <w:tcPr>
            <w:tcW w:w="1310" w:type="dxa"/>
            <w:tcBorders>
              <w:top w:val="nil"/>
              <w:left w:val="nil"/>
              <w:bottom w:val="nil"/>
              <w:right w:val="nil"/>
            </w:tcBorders>
            <w:shd w:val="clear" w:color="auto" w:fill="auto"/>
            <w:vAlign w:val="bottom"/>
          </w:tcPr>
          <w:p w14:paraId="3F361E56" w14:textId="297E158A" w:rsidR="00F75D51" w:rsidRPr="00A564D4" w:rsidRDefault="00F75D51" w:rsidP="00F75D51">
            <w:pPr>
              <w:tabs>
                <w:tab w:val="decimal" w:pos="1134"/>
              </w:tabs>
              <w:rPr>
                <w:sz w:val="28"/>
                <w:szCs w:val="28"/>
              </w:rPr>
            </w:pPr>
            <w:r w:rsidRPr="00BF455A">
              <w:rPr>
                <w:sz w:val="28"/>
                <w:szCs w:val="28"/>
              </w:rPr>
              <w:t>664,420,974</w:t>
            </w:r>
          </w:p>
        </w:tc>
        <w:tc>
          <w:tcPr>
            <w:tcW w:w="1302" w:type="dxa"/>
            <w:tcBorders>
              <w:top w:val="nil"/>
              <w:left w:val="nil"/>
              <w:bottom w:val="nil"/>
              <w:right w:val="nil"/>
            </w:tcBorders>
            <w:shd w:val="clear" w:color="auto" w:fill="auto"/>
            <w:vAlign w:val="bottom"/>
          </w:tcPr>
          <w:p w14:paraId="1A369080" w14:textId="40EA582B" w:rsidR="00F75D51" w:rsidRPr="00A564D4" w:rsidRDefault="00F75D51" w:rsidP="00F75D51">
            <w:pPr>
              <w:tabs>
                <w:tab w:val="decimal" w:pos="1134"/>
              </w:tabs>
              <w:rPr>
                <w:sz w:val="28"/>
                <w:szCs w:val="28"/>
              </w:rPr>
            </w:pPr>
            <w:r w:rsidRPr="00BF455A">
              <w:rPr>
                <w:sz w:val="28"/>
                <w:szCs w:val="28"/>
              </w:rPr>
              <w:t>664,420,974</w:t>
            </w:r>
          </w:p>
        </w:tc>
        <w:tc>
          <w:tcPr>
            <w:tcW w:w="1318" w:type="dxa"/>
            <w:tcBorders>
              <w:top w:val="nil"/>
              <w:left w:val="nil"/>
              <w:bottom w:val="nil"/>
              <w:right w:val="nil"/>
            </w:tcBorders>
            <w:shd w:val="clear" w:color="auto" w:fill="auto"/>
            <w:vAlign w:val="bottom"/>
          </w:tcPr>
          <w:p w14:paraId="3A524E60" w14:textId="728D0847" w:rsidR="00F75D51" w:rsidRPr="00A564D4" w:rsidRDefault="00F75D51" w:rsidP="00F75D51">
            <w:pPr>
              <w:tabs>
                <w:tab w:val="decimal" w:pos="1134"/>
              </w:tabs>
              <w:rPr>
                <w:sz w:val="28"/>
                <w:szCs w:val="28"/>
              </w:rPr>
            </w:pPr>
            <w:r w:rsidRPr="00BF455A">
              <w:rPr>
                <w:sz w:val="28"/>
                <w:szCs w:val="28"/>
              </w:rPr>
              <w:t>33,849,988</w:t>
            </w:r>
          </w:p>
        </w:tc>
        <w:tc>
          <w:tcPr>
            <w:tcW w:w="1296" w:type="dxa"/>
            <w:tcBorders>
              <w:top w:val="nil"/>
              <w:left w:val="nil"/>
              <w:bottom w:val="nil"/>
              <w:right w:val="nil"/>
            </w:tcBorders>
            <w:shd w:val="clear" w:color="auto" w:fill="auto"/>
            <w:vAlign w:val="bottom"/>
          </w:tcPr>
          <w:p w14:paraId="0295847B" w14:textId="78AAB4E7" w:rsidR="00F75D51" w:rsidRPr="00A564D4" w:rsidRDefault="00F75D51" w:rsidP="00F75D51">
            <w:pPr>
              <w:tabs>
                <w:tab w:val="decimal" w:pos="1134"/>
              </w:tabs>
              <w:rPr>
                <w:sz w:val="28"/>
                <w:szCs w:val="28"/>
              </w:rPr>
            </w:pPr>
            <w:r w:rsidRPr="00BF455A">
              <w:rPr>
                <w:sz w:val="28"/>
                <w:szCs w:val="28"/>
              </w:rPr>
              <w:t>162,099,464</w:t>
            </w:r>
          </w:p>
        </w:tc>
      </w:tr>
      <w:tr w:rsidR="00F75D51" w:rsidRPr="00A564D4" w14:paraId="6766A7C2" w14:textId="77777777" w:rsidTr="005A31F0">
        <w:trPr>
          <w:trHeight w:val="227"/>
        </w:trPr>
        <w:tc>
          <w:tcPr>
            <w:tcW w:w="4529" w:type="dxa"/>
            <w:tcBorders>
              <w:top w:val="nil"/>
              <w:left w:val="nil"/>
              <w:bottom w:val="nil"/>
              <w:right w:val="nil"/>
            </w:tcBorders>
            <w:shd w:val="clear" w:color="auto" w:fill="auto"/>
          </w:tcPr>
          <w:p w14:paraId="7BDC4255" w14:textId="77777777" w:rsidR="00F75D51" w:rsidRPr="00A564D4" w:rsidRDefault="00F75D51" w:rsidP="00F75D51">
            <w:pPr>
              <w:jc w:val="left"/>
              <w:rPr>
                <w:rFonts w:eastAsia="Cordia New"/>
                <w:sz w:val="28"/>
                <w:szCs w:val="28"/>
                <w:lang w:eastAsia="th-TH"/>
              </w:rPr>
            </w:pPr>
            <w:r w:rsidRPr="00A564D4">
              <w:rPr>
                <w:rFonts w:eastAsia="Cordia New"/>
                <w:sz w:val="28"/>
                <w:szCs w:val="28"/>
                <w:u w:val="single"/>
                <w:lang w:eastAsia="th-TH"/>
              </w:rPr>
              <w:t>Less</w:t>
            </w:r>
            <w:r w:rsidRPr="00A564D4">
              <w:rPr>
                <w:rFonts w:eastAsia="Cordia New"/>
                <w:sz w:val="28"/>
                <w:szCs w:val="28"/>
                <w:lang w:eastAsia="th-TH"/>
              </w:rPr>
              <w:t xml:space="preserve"> Allowance for loss on impairment </w:t>
            </w:r>
          </w:p>
          <w:p w14:paraId="4BE9A1A7" w14:textId="77777777" w:rsidR="00F75D51" w:rsidRPr="00A564D4" w:rsidRDefault="00F75D51" w:rsidP="00F75D51">
            <w:pPr>
              <w:rPr>
                <w:sz w:val="28"/>
                <w:szCs w:val="28"/>
              </w:rPr>
            </w:pPr>
            <w:r w:rsidRPr="00A564D4">
              <w:rPr>
                <w:rFonts w:eastAsia="Cordia New"/>
                <w:sz w:val="28"/>
                <w:szCs w:val="28"/>
                <w:lang w:eastAsia="th-TH"/>
              </w:rPr>
              <w:t xml:space="preserve">         of investment</w:t>
            </w:r>
          </w:p>
        </w:tc>
        <w:tc>
          <w:tcPr>
            <w:tcW w:w="1310" w:type="dxa"/>
            <w:tcBorders>
              <w:top w:val="nil"/>
              <w:left w:val="nil"/>
              <w:bottom w:val="nil"/>
              <w:right w:val="nil"/>
            </w:tcBorders>
            <w:shd w:val="clear" w:color="auto" w:fill="auto"/>
            <w:vAlign w:val="bottom"/>
          </w:tcPr>
          <w:p w14:paraId="5CEB575D" w14:textId="77777777" w:rsidR="00F75D51" w:rsidRPr="00A564D4" w:rsidRDefault="00F75D51" w:rsidP="00F75D51">
            <w:pPr>
              <w:tabs>
                <w:tab w:val="decimal" w:pos="1141"/>
              </w:tabs>
              <w:rPr>
                <w:sz w:val="28"/>
                <w:szCs w:val="28"/>
              </w:rPr>
            </w:pPr>
          </w:p>
        </w:tc>
        <w:tc>
          <w:tcPr>
            <w:tcW w:w="1310" w:type="dxa"/>
            <w:tcBorders>
              <w:top w:val="nil"/>
              <w:left w:val="nil"/>
              <w:bottom w:val="nil"/>
              <w:right w:val="nil"/>
            </w:tcBorders>
            <w:shd w:val="clear" w:color="auto" w:fill="auto"/>
            <w:vAlign w:val="bottom"/>
          </w:tcPr>
          <w:p w14:paraId="4B836081" w14:textId="77777777" w:rsidR="00F75D51" w:rsidRPr="00A564D4" w:rsidRDefault="00F75D51" w:rsidP="00F75D51">
            <w:pPr>
              <w:tabs>
                <w:tab w:val="decimal" w:pos="1107"/>
              </w:tabs>
              <w:rPr>
                <w:sz w:val="28"/>
                <w:szCs w:val="28"/>
              </w:rPr>
            </w:pPr>
          </w:p>
        </w:tc>
        <w:tc>
          <w:tcPr>
            <w:tcW w:w="1310" w:type="dxa"/>
            <w:gridSpan w:val="2"/>
            <w:tcBorders>
              <w:top w:val="nil"/>
              <w:left w:val="nil"/>
              <w:bottom w:val="nil"/>
              <w:right w:val="nil"/>
            </w:tcBorders>
            <w:shd w:val="clear" w:color="auto" w:fill="auto"/>
            <w:vAlign w:val="bottom"/>
          </w:tcPr>
          <w:p w14:paraId="0A1A06EA" w14:textId="77777777" w:rsidR="00F75D51" w:rsidRPr="00A564D4" w:rsidRDefault="00F75D51" w:rsidP="00F75D51">
            <w:pPr>
              <w:tabs>
                <w:tab w:val="decimal" w:pos="907"/>
              </w:tabs>
              <w:rPr>
                <w:sz w:val="28"/>
                <w:szCs w:val="28"/>
              </w:rPr>
            </w:pPr>
          </w:p>
        </w:tc>
        <w:tc>
          <w:tcPr>
            <w:tcW w:w="1312" w:type="dxa"/>
            <w:tcBorders>
              <w:top w:val="nil"/>
              <w:left w:val="nil"/>
              <w:bottom w:val="nil"/>
              <w:right w:val="nil"/>
            </w:tcBorders>
            <w:shd w:val="clear" w:color="auto" w:fill="auto"/>
            <w:vAlign w:val="bottom"/>
          </w:tcPr>
          <w:p w14:paraId="2387EE84" w14:textId="77777777" w:rsidR="00F75D51" w:rsidRPr="00A564D4" w:rsidRDefault="00F75D51" w:rsidP="00F75D51">
            <w:pPr>
              <w:tabs>
                <w:tab w:val="decimal" w:pos="851"/>
              </w:tabs>
              <w:rPr>
                <w:sz w:val="28"/>
                <w:szCs w:val="28"/>
              </w:rPr>
            </w:pPr>
          </w:p>
        </w:tc>
        <w:tc>
          <w:tcPr>
            <w:tcW w:w="1310" w:type="dxa"/>
            <w:tcBorders>
              <w:top w:val="nil"/>
              <w:left w:val="nil"/>
              <w:bottom w:val="nil"/>
              <w:right w:val="nil"/>
            </w:tcBorders>
            <w:shd w:val="clear" w:color="auto" w:fill="auto"/>
            <w:vAlign w:val="bottom"/>
          </w:tcPr>
          <w:p w14:paraId="30D5F793" w14:textId="78DEF74C" w:rsidR="00F75D51" w:rsidRPr="00A564D4" w:rsidRDefault="00F75D51" w:rsidP="00F75D51">
            <w:pPr>
              <w:pBdr>
                <w:bottom w:val="single" w:sz="6" w:space="1" w:color="auto"/>
              </w:pBdr>
              <w:tabs>
                <w:tab w:val="decimal" w:pos="1134"/>
              </w:tabs>
              <w:rPr>
                <w:sz w:val="28"/>
                <w:szCs w:val="28"/>
              </w:rPr>
            </w:pPr>
            <w:r w:rsidRPr="00BF455A">
              <w:rPr>
                <w:sz w:val="28"/>
                <w:szCs w:val="28"/>
              </w:rPr>
              <w:t>(10,893,125)</w:t>
            </w:r>
          </w:p>
        </w:tc>
        <w:tc>
          <w:tcPr>
            <w:tcW w:w="1302" w:type="dxa"/>
            <w:tcBorders>
              <w:top w:val="nil"/>
              <w:left w:val="nil"/>
              <w:bottom w:val="nil"/>
              <w:right w:val="nil"/>
            </w:tcBorders>
            <w:shd w:val="clear" w:color="auto" w:fill="auto"/>
            <w:vAlign w:val="bottom"/>
          </w:tcPr>
          <w:p w14:paraId="1B879008" w14:textId="5AA12BDD" w:rsidR="00F75D51" w:rsidRPr="00A564D4" w:rsidRDefault="00F75D51" w:rsidP="00F75D51">
            <w:pPr>
              <w:pBdr>
                <w:bottom w:val="single" w:sz="6" w:space="1" w:color="auto"/>
              </w:pBdr>
              <w:tabs>
                <w:tab w:val="decimal" w:pos="1134"/>
              </w:tabs>
              <w:rPr>
                <w:sz w:val="28"/>
                <w:szCs w:val="28"/>
              </w:rPr>
            </w:pPr>
            <w:r w:rsidRPr="00BF455A">
              <w:rPr>
                <w:sz w:val="28"/>
                <w:szCs w:val="28"/>
              </w:rPr>
              <w:t>(10,893,125)</w:t>
            </w:r>
          </w:p>
        </w:tc>
        <w:tc>
          <w:tcPr>
            <w:tcW w:w="1318" w:type="dxa"/>
            <w:tcBorders>
              <w:top w:val="nil"/>
              <w:left w:val="nil"/>
              <w:bottom w:val="nil"/>
              <w:right w:val="nil"/>
            </w:tcBorders>
            <w:shd w:val="clear" w:color="auto" w:fill="auto"/>
            <w:vAlign w:val="bottom"/>
          </w:tcPr>
          <w:p w14:paraId="3AAD3D47" w14:textId="07B919FB" w:rsidR="00F75D51" w:rsidRPr="00E046A0" w:rsidRDefault="00F75D51" w:rsidP="00F75D51">
            <w:pPr>
              <w:pBdr>
                <w:bottom w:val="single" w:sz="6" w:space="1" w:color="auto"/>
              </w:pBdr>
              <w:tabs>
                <w:tab w:val="decimal" w:pos="1134"/>
              </w:tabs>
              <w:rPr>
                <w:sz w:val="28"/>
                <w:szCs w:val="28"/>
                <w:cs/>
              </w:rPr>
            </w:pPr>
            <w:r w:rsidRPr="00BF455A">
              <w:rPr>
                <w:sz w:val="28"/>
                <w:szCs w:val="28"/>
              </w:rPr>
              <w:t>-</w:t>
            </w:r>
          </w:p>
        </w:tc>
        <w:tc>
          <w:tcPr>
            <w:tcW w:w="1296" w:type="dxa"/>
            <w:tcBorders>
              <w:top w:val="nil"/>
              <w:left w:val="nil"/>
              <w:bottom w:val="nil"/>
              <w:right w:val="nil"/>
            </w:tcBorders>
            <w:shd w:val="clear" w:color="auto" w:fill="auto"/>
            <w:vAlign w:val="bottom"/>
          </w:tcPr>
          <w:p w14:paraId="23149361" w14:textId="554FFC75" w:rsidR="00F75D51" w:rsidRPr="00A564D4" w:rsidRDefault="00F75D51" w:rsidP="00F75D51">
            <w:pPr>
              <w:pBdr>
                <w:bottom w:val="single" w:sz="6" w:space="1" w:color="auto"/>
              </w:pBdr>
              <w:tabs>
                <w:tab w:val="decimal" w:pos="1134"/>
              </w:tabs>
              <w:rPr>
                <w:sz w:val="28"/>
                <w:szCs w:val="28"/>
              </w:rPr>
            </w:pPr>
            <w:r w:rsidRPr="00BF455A">
              <w:rPr>
                <w:sz w:val="28"/>
                <w:szCs w:val="28"/>
              </w:rPr>
              <w:t>-</w:t>
            </w:r>
          </w:p>
        </w:tc>
      </w:tr>
      <w:tr w:rsidR="00F75D51" w:rsidRPr="00A564D4" w14:paraId="045E86B9" w14:textId="77777777" w:rsidTr="005A31F0">
        <w:trPr>
          <w:trHeight w:val="227"/>
        </w:trPr>
        <w:tc>
          <w:tcPr>
            <w:tcW w:w="4529" w:type="dxa"/>
            <w:tcBorders>
              <w:top w:val="nil"/>
              <w:left w:val="nil"/>
              <w:bottom w:val="nil"/>
              <w:right w:val="nil"/>
            </w:tcBorders>
            <w:shd w:val="clear" w:color="auto" w:fill="auto"/>
            <w:vAlign w:val="bottom"/>
          </w:tcPr>
          <w:p w14:paraId="683EAE2B" w14:textId="77777777" w:rsidR="00F75D51" w:rsidRPr="00A564D4" w:rsidRDefault="00F75D51" w:rsidP="005A31F0">
            <w:pPr>
              <w:rPr>
                <w:b/>
                <w:bCs/>
                <w:sz w:val="28"/>
                <w:szCs w:val="28"/>
              </w:rPr>
            </w:pPr>
            <w:r w:rsidRPr="00A564D4">
              <w:rPr>
                <w:rFonts w:eastAsia="Cordia New"/>
                <w:b/>
                <w:bCs/>
                <w:sz w:val="28"/>
                <w:szCs w:val="28"/>
                <w:lang w:eastAsia="th-TH"/>
              </w:rPr>
              <w:t>Total investment in subsidiaries - net</w:t>
            </w:r>
          </w:p>
        </w:tc>
        <w:tc>
          <w:tcPr>
            <w:tcW w:w="1310" w:type="dxa"/>
            <w:tcBorders>
              <w:top w:val="nil"/>
              <w:left w:val="nil"/>
              <w:bottom w:val="nil"/>
              <w:right w:val="nil"/>
            </w:tcBorders>
            <w:shd w:val="clear" w:color="auto" w:fill="auto"/>
            <w:vAlign w:val="bottom"/>
          </w:tcPr>
          <w:p w14:paraId="47AC88A7" w14:textId="77777777" w:rsidR="00F75D51" w:rsidRPr="00A564D4" w:rsidRDefault="00F75D51" w:rsidP="005A31F0">
            <w:pPr>
              <w:tabs>
                <w:tab w:val="decimal" w:pos="1141"/>
              </w:tabs>
              <w:rPr>
                <w:sz w:val="28"/>
                <w:szCs w:val="28"/>
              </w:rPr>
            </w:pPr>
          </w:p>
        </w:tc>
        <w:tc>
          <w:tcPr>
            <w:tcW w:w="1310" w:type="dxa"/>
            <w:tcBorders>
              <w:top w:val="nil"/>
              <w:left w:val="nil"/>
              <w:bottom w:val="nil"/>
              <w:right w:val="nil"/>
            </w:tcBorders>
            <w:shd w:val="clear" w:color="auto" w:fill="auto"/>
            <w:vAlign w:val="bottom"/>
          </w:tcPr>
          <w:p w14:paraId="41035120" w14:textId="77777777" w:rsidR="00F75D51" w:rsidRPr="00E046A0" w:rsidRDefault="00F75D51" w:rsidP="005A31F0">
            <w:pPr>
              <w:tabs>
                <w:tab w:val="decimal" w:pos="1107"/>
              </w:tabs>
              <w:rPr>
                <w:sz w:val="28"/>
                <w:szCs w:val="28"/>
                <w:cs/>
              </w:rPr>
            </w:pPr>
          </w:p>
        </w:tc>
        <w:tc>
          <w:tcPr>
            <w:tcW w:w="1310" w:type="dxa"/>
            <w:gridSpan w:val="2"/>
            <w:tcBorders>
              <w:top w:val="nil"/>
              <w:left w:val="nil"/>
              <w:bottom w:val="nil"/>
              <w:right w:val="nil"/>
            </w:tcBorders>
            <w:shd w:val="clear" w:color="auto" w:fill="auto"/>
            <w:vAlign w:val="bottom"/>
          </w:tcPr>
          <w:p w14:paraId="374C0607" w14:textId="77777777" w:rsidR="00F75D51" w:rsidRPr="00A564D4" w:rsidRDefault="00F75D51" w:rsidP="005A31F0">
            <w:pPr>
              <w:tabs>
                <w:tab w:val="decimal" w:pos="907"/>
              </w:tabs>
              <w:rPr>
                <w:sz w:val="28"/>
                <w:szCs w:val="28"/>
              </w:rPr>
            </w:pPr>
          </w:p>
        </w:tc>
        <w:tc>
          <w:tcPr>
            <w:tcW w:w="1312" w:type="dxa"/>
            <w:tcBorders>
              <w:top w:val="nil"/>
              <w:left w:val="nil"/>
              <w:bottom w:val="nil"/>
              <w:right w:val="nil"/>
            </w:tcBorders>
            <w:shd w:val="clear" w:color="auto" w:fill="auto"/>
            <w:vAlign w:val="bottom"/>
          </w:tcPr>
          <w:p w14:paraId="7A90065E" w14:textId="77777777" w:rsidR="00F75D51" w:rsidRPr="00E046A0" w:rsidRDefault="00F75D51" w:rsidP="005A31F0">
            <w:pPr>
              <w:tabs>
                <w:tab w:val="decimal" w:pos="851"/>
              </w:tabs>
              <w:rPr>
                <w:sz w:val="28"/>
                <w:szCs w:val="28"/>
                <w:cs/>
              </w:rPr>
            </w:pPr>
          </w:p>
        </w:tc>
        <w:tc>
          <w:tcPr>
            <w:tcW w:w="1310" w:type="dxa"/>
            <w:tcBorders>
              <w:top w:val="nil"/>
              <w:left w:val="nil"/>
              <w:bottom w:val="nil"/>
              <w:right w:val="nil"/>
            </w:tcBorders>
            <w:shd w:val="clear" w:color="auto" w:fill="auto"/>
            <w:vAlign w:val="bottom"/>
          </w:tcPr>
          <w:p w14:paraId="02513D76" w14:textId="77777777" w:rsidR="00F75D51" w:rsidRPr="00A564D4" w:rsidRDefault="00F75D51" w:rsidP="005A31F0">
            <w:pPr>
              <w:pBdr>
                <w:bottom w:val="double" w:sz="6" w:space="1" w:color="auto"/>
              </w:pBdr>
              <w:tabs>
                <w:tab w:val="decimal" w:pos="1134"/>
              </w:tabs>
              <w:rPr>
                <w:sz w:val="28"/>
                <w:szCs w:val="28"/>
              </w:rPr>
            </w:pPr>
            <w:r w:rsidRPr="00A564D4">
              <w:rPr>
                <w:sz w:val="28"/>
                <w:szCs w:val="28"/>
              </w:rPr>
              <w:t>653,527,849</w:t>
            </w:r>
          </w:p>
        </w:tc>
        <w:tc>
          <w:tcPr>
            <w:tcW w:w="1302" w:type="dxa"/>
            <w:tcBorders>
              <w:top w:val="nil"/>
              <w:left w:val="nil"/>
              <w:bottom w:val="nil"/>
              <w:right w:val="nil"/>
            </w:tcBorders>
            <w:shd w:val="clear" w:color="auto" w:fill="auto"/>
            <w:vAlign w:val="bottom"/>
          </w:tcPr>
          <w:p w14:paraId="01AF8E58" w14:textId="77777777" w:rsidR="00F75D51" w:rsidRPr="00A564D4" w:rsidRDefault="00F75D51" w:rsidP="005A31F0">
            <w:pPr>
              <w:pBdr>
                <w:bottom w:val="double" w:sz="6" w:space="1" w:color="auto"/>
              </w:pBdr>
              <w:tabs>
                <w:tab w:val="decimal" w:pos="1134"/>
              </w:tabs>
              <w:rPr>
                <w:sz w:val="28"/>
                <w:szCs w:val="28"/>
              </w:rPr>
            </w:pPr>
            <w:r w:rsidRPr="00A564D4">
              <w:rPr>
                <w:sz w:val="28"/>
                <w:szCs w:val="28"/>
              </w:rPr>
              <w:t>653,527,849</w:t>
            </w:r>
          </w:p>
        </w:tc>
        <w:tc>
          <w:tcPr>
            <w:tcW w:w="1318" w:type="dxa"/>
            <w:tcBorders>
              <w:top w:val="nil"/>
              <w:left w:val="nil"/>
              <w:bottom w:val="nil"/>
              <w:right w:val="nil"/>
            </w:tcBorders>
            <w:shd w:val="clear" w:color="auto" w:fill="auto"/>
            <w:vAlign w:val="bottom"/>
          </w:tcPr>
          <w:p w14:paraId="46F47B78" w14:textId="77777777" w:rsidR="00F75D51" w:rsidRPr="00E046A0" w:rsidRDefault="00F75D51" w:rsidP="005A31F0">
            <w:pPr>
              <w:pBdr>
                <w:bottom w:val="double" w:sz="6" w:space="1" w:color="auto"/>
              </w:pBdr>
              <w:tabs>
                <w:tab w:val="decimal" w:pos="1134"/>
              </w:tabs>
              <w:rPr>
                <w:sz w:val="28"/>
                <w:szCs w:val="28"/>
                <w:cs/>
              </w:rPr>
            </w:pPr>
            <w:r w:rsidRPr="00A564D4">
              <w:rPr>
                <w:sz w:val="28"/>
                <w:szCs w:val="28"/>
              </w:rPr>
              <w:t>33,849,988</w:t>
            </w:r>
          </w:p>
        </w:tc>
        <w:tc>
          <w:tcPr>
            <w:tcW w:w="1296" w:type="dxa"/>
            <w:tcBorders>
              <w:top w:val="nil"/>
              <w:left w:val="nil"/>
              <w:bottom w:val="nil"/>
              <w:right w:val="nil"/>
            </w:tcBorders>
            <w:shd w:val="clear" w:color="auto" w:fill="auto"/>
            <w:vAlign w:val="bottom"/>
          </w:tcPr>
          <w:p w14:paraId="2C318F98" w14:textId="77777777" w:rsidR="00F75D51" w:rsidRPr="00A564D4" w:rsidRDefault="00F75D51" w:rsidP="005A31F0">
            <w:pPr>
              <w:pBdr>
                <w:bottom w:val="double" w:sz="6" w:space="1" w:color="auto"/>
              </w:pBdr>
              <w:tabs>
                <w:tab w:val="decimal" w:pos="1134"/>
              </w:tabs>
              <w:rPr>
                <w:sz w:val="28"/>
                <w:szCs w:val="28"/>
              </w:rPr>
            </w:pPr>
            <w:r w:rsidRPr="00A564D4">
              <w:rPr>
                <w:sz w:val="28"/>
                <w:szCs w:val="28"/>
              </w:rPr>
              <w:t>162,099,464</w:t>
            </w:r>
          </w:p>
        </w:tc>
      </w:tr>
    </w:tbl>
    <w:p w14:paraId="39632C24" w14:textId="77777777" w:rsidR="00F75D51" w:rsidRPr="00A564D4" w:rsidRDefault="00F75D51" w:rsidP="00F75D51">
      <w:pPr>
        <w:pStyle w:val="ListParagraph"/>
        <w:tabs>
          <w:tab w:val="left" w:pos="3969"/>
        </w:tabs>
        <w:adjustRightInd w:val="0"/>
        <w:spacing w:before="120"/>
        <w:ind w:left="567"/>
        <w:rPr>
          <w:spacing w:val="-6"/>
          <w:sz w:val="28"/>
          <w:szCs w:val="28"/>
        </w:rPr>
      </w:pPr>
    </w:p>
    <w:p w14:paraId="2CA13F1D" w14:textId="77777777" w:rsidR="00F75D51" w:rsidRPr="00A564D4" w:rsidRDefault="00F75D51" w:rsidP="00F75D51">
      <w:pPr>
        <w:spacing w:before="240"/>
        <w:rPr>
          <w:sz w:val="28"/>
          <w:szCs w:val="28"/>
        </w:rPr>
        <w:sectPr w:rsidR="00F75D51" w:rsidRPr="00A564D4" w:rsidSect="0091079E">
          <w:footerReference w:type="default" r:id="rId9"/>
          <w:pgSz w:w="16834" w:h="11909" w:orient="landscape" w:code="9"/>
          <w:pgMar w:top="1701" w:right="1418" w:bottom="1418" w:left="1134" w:header="720" w:footer="170" w:gutter="0"/>
          <w:pgNumType w:start="40"/>
          <w:cols w:space="720"/>
          <w:docGrid w:linePitch="435"/>
        </w:sectPr>
      </w:pPr>
    </w:p>
    <w:p w14:paraId="40FF13CD" w14:textId="23F537CE" w:rsidR="00F75D51" w:rsidRPr="00A564D4" w:rsidRDefault="00F75D51" w:rsidP="00DD090D">
      <w:pPr>
        <w:pStyle w:val="ListParagraph"/>
        <w:ind w:left="567"/>
        <w:rPr>
          <w:rFonts w:eastAsia="Cordia New"/>
          <w:sz w:val="28"/>
          <w:szCs w:val="28"/>
          <w:lang w:eastAsia="th-TH"/>
        </w:rPr>
      </w:pPr>
      <w:r w:rsidRPr="00A564D4">
        <w:rPr>
          <w:rFonts w:eastAsia="Cordia New"/>
          <w:sz w:val="28"/>
          <w:szCs w:val="28"/>
          <w:lang w:eastAsia="th-TH"/>
        </w:rPr>
        <w:t xml:space="preserve">* During the </w:t>
      </w:r>
      <w:r>
        <w:rPr>
          <w:rFonts w:eastAsia="Cordia New"/>
          <w:sz w:val="28"/>
          <w:szCs w:val="28"/>
          <w:lang w:eastAsia="th-TH"/>
        </w:rPr>
        <w:t>year</w:t>
      </w:r>
      <w:r w:rsidRPr="00A564D4">
        <w:rPr>
          <w:rFonts w:eastAsia="Cordia New"/>
          <w:sz w:val="28"/>
          <w:szCs w:val="28"/>
          <w:lang w:eastAsia="th-TH"/>
        </w:rPr>
        <w:t xml:space="preserve"> ended </w:t>
      </w:r>
      <w:r>
        <w:rPr>
          <w:rFonts w:eastAsia="Cordia New"/>
          <w:sz w:val="28"/>
          <w:szCs w:val="28"/>
          <w:lang w:eastAsia="th-TH"/>
        </w:rPr>
        <w:t>December 31</w:t>
      </w:r>
      <w:r w:rsidRPr="00A564D4">
        <w:rPr>
          <w:rFonts w:eastAsia="Cordia New"/>
          <w:sz w:val="28"/>
          <w:szCs w:val="28"/>
          <w:lang w:eastAsia="th-TH"/>
        </w:rPr>
        <w:t>, 2019, Global Service Center PLC. (GSC), a subsidiary of the Company has offered its new common shares to the benefactors and to the public by issuing 90 million shares at the price of Baht 1.70 per share. The subsidiary registered the increased share capital with the Ministry of Commerce on March 8, 2019. The shares of the subsidiary were trading on MAI on March 13, 2019, resulting the shareholding proportion of the Company decreasing from 99.99% to 64.00%.</w:t>
      </w:r>
    </w:p>
    <w:p w14:paraId="14A77844" w14:textId="77777777" w:rsidR="00F75D51" w:rsidRPr="00A564D4" w:rsidRDefault="00F75D51" w:rsidP="00DD090D">
      <w:pPr>
        <w:pStyle w:val="ListParagraph"/>
        <w:spacing w:before="120"/>
        <w:ind w:left="567"/>
        <w:rPr>
          <w:rFonts w:eastAsia="Cordia New"/>
          <w:sz w:val="28"/>
          <w:szCs w:val="28"/>
          <w:lang w:eastAsia="th-TH"/>
        </w:rPr>
      </w:pPr>
      <w:r w:rsidRPr="00A564D4">
        <w:rPr>
          <w:rFonts w:eastAsia="Cordia New"/>
          <w:sz w:val="28"/>
          <w:szCs w:val="28"/>
          <w:lang w:eastAsia="th-TH"/>
        </w:rPr>
        <w:t>The effect on changing the proportion of investments in Global Service Center PLC. (GSC) amount of Baht 63.98 million is shown in the shareholders' equity.</w:t>
      </w:r>
    </w:p>
    <w:p w14:paraId="3C64B810" w14:textId="77777777" w:rsidR="00F75D51" w:rsidRDefault="00F75D51" w:rsidP="00DD090D">
      <w:pPr>
        <w:pStyle w:val="ListParagraph"/>
        <w:spacing w:before="120"/>
        <w:ind w:left="567"/>
        <w:rPr>
          <w:sz w:val="28"/>
          <w:szCs w:val="28"/>
        </w:rPr>
      </w:pPr>
      <w:r w:rsidRPr="00A564D4">
        <w:rPr>
          <w:sz w:val="28"/>
          <w:szCs w:val="28"/>
          <w:lang w:val="en-GB"/>
        </w:rPr>
        <w:t>The movements in investments in subsidiaries are as follows:</w:t>
      </w:r>
    </w:p>
    <w:tbl>
      <w:tblPr>
        <w:tblStyle w:val="TableGrid"/>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1984"/>
      </w:tblGrid>
      <w:tr w:rsidR="00083EF1" w14:paraId="47A9F6AB" w14:textId="77777777" w:rsidTr="00083EF1">
        <w:tc>
          <w:tcPr>
            <w:tcW w:w="6520" w:type="dxa"/>
          </w:tcPr>
          <w:p w14:paraId="313C581A" w14:textId="77777777" w:rsidR="00083EF1" w:rsidRDefault="00083EF1" w:rsidP="00083EF1">
            <w:pPr>
              <w:pStyle w:val="ListParagraph"/>
              <w:spacing w:before="120"/>
              <w:ind w:left="0"/>
              <w:rPr>
                <w:sz w:val="28"/>
                <w:szCs w:val="28"/>
              </w:rPr>
            </w:pPr>
          </w:p>
        </w:tc>
        <w:tc>
          <w:tcPr>
            <w:tcW w:w="1984" w:type="dxa"/>
            <w:vAlign w:val="center"/>
          </w:tcPr>
          <w:p w14:paraId="730CA885" w14:textId="20E37C0E" w:rsidR="00083EF1" w:rsidRDefault="00083EF1" w:rsidP="00083EF1">
            <w:pPr>
              <w:pStyle w:val="ListParagraph"/>
              <w:pBdr>
                <w:bottom w:val="single" w:sz="4" w:space="1" w:color="auto"/>
              </w:pBdr>
              <w:spacing w:before="120"/>
              <w:ind w:left="0"/>
              <w:jc w:val="center"/>
              <w:rPr>
                <w:sz w:val="28"/>
                <w:szCs w:val="28"/>
              </w:rPr>
            </w:pPr>
            <w:r w:rsidRPr="00083EF1">
              <w:rPr>
                <w:sz w:val="28"/>
                <w:szCs w:val="28"/>
              </w:rPr>
              <w:t>Unit:</w:t>
            </w:r>
            <w:r w:rsidRPr="00E046A0">
              <w:rPr>
                <w:sz w:val="28"/>
                <w:szCs w:val="28"/>
              </w:rPr>
              <w:t xml:space="preserve"> </w:t>
            </w:r>
            <w:r w:rsidRPr="00083EF1">
              <w:rPr>
                <w:sz w:val="28"/>
                <w:szCs w:val="28"/>
              </w:rPr>
              <w:t>Baht</w:t>
            </w:r>
          </w:p>
        </w:tc>
      </w:tr>
      <w:tr w:rsidR="00083EF1" w14:paraId="78E9117F" w14:textId="77777777" w:rsidTr="00083EF1">
        <w:tc>
          <w:tcPr>
            <w:tcW w:w="6520" w:type="dxa"/>
          </w:tcPr>
          <w:p w14:paraId="31E12349" w14:textId="77777777" w:rsidR="00083EF1" w:rsidRDefault="00083EF1" w:rsidP="00083EF1">
            <w:pPr>
              <w:pStyle w:val="ListParagraph"/>
              <w:spacing w:before="120"/>
              <w:ind w:left="0"/>
              <w:rPr>
                <w:sz w:val="28"/>
                <w:szCs w:val="28"/>
              </w:rPr>
            </w:pPr>
          </w:p>
        </w:tc>
        <w:tc>
          <w:tcPr>
            <w:tcW w:w="1984" w:type="dxa"/>
            <w:vAlign w:val="bottom"/>
          </w:tcPr>
          <w:p w14:paraId="2513852F" w14:textId="521AF329" w:rsidR="00083EF1" w:rsidRDefault="00083EF1" w:rsidP="00083EF1">
            <w:pPr>
              <w:pStyle w:val="ListParagraph"/>
              <w:pBdr>
                <w:bottom w:val="single" w:sz="4" w:space="1" w:color="auto"/>
              </w:pBdr>
              <w:spacing w:before="120"/>
              <w:ind w:left="0"/>
              <w:jc w:val="center"/>
              <w:rPr>
                <w:sz w:val="28"/>
                <w:szCs w:val="28"/>
              </w:rPr>
            </w:pPr>
            <w:r w:rsidRPr="00083EF1">
              <w:rPr>
                <w:sz w:val="28"/>
                <w:szCs w:val="28"/>
              </w:rPr>
              <w:t>Separate financial statements</w:t>
            </w:r>
          </w:p>
        </w:tc>
      </w:tr>
      <w:tr w:rsidR="00083EF1" w14:paraId="5CCEA90A" w14:textId="77777777" w:rsidTr="00083EF1">
        <w:tc>
          <w:tcPr>
            <w:tcW w:w="6520" w:type="dxa"/>
            <w:vAlign w:val="bottom"/>
          </w:tcPr>
          <w:p w14:paraId="0D54C12D" w14:textId="6A9BC5C1" w:rsidR="00083EF1" w:rsidRPr="00BB0EFB" w:rsidRDefault="00083EF1" w:rsidP="00083EF1">
            <w:pPr>
              <w:pStyle w:val="ListParagraph"/>
              <w:spacing w:before="120"/>
              <w:ind w:left="0"/>
              <w:rPr>
                <w:b/>
                <w:bCs/>
                <w:sz w:val="28"/>
                <w:szCs w:val="28"/>
              </w:rPr>
            </w:pPr>
            <w:r w:rsidRPr="00BB0EFB">
              <w:rPr>
                <w:b/>
                <w:bCs/>
                <w:sz w:val="28"/>
                <w:szCs w:val="28"/>
              </w:rPr>
              <w:t>For the year ended December, 31 2018</w:t>
            </w:r>
          </w:p>
        </w:tc>
        <w:tc>
          <w:tcPr>
            <w:tcW w:w="1984" w:type="dxa"/>
            <w:vAlign w:val="bottom"/>
          </w:tcPr>
          <w:p w14:paraId="07838D41" w14:textId="77777777" w:rsidR="00083EF1" w:rsidRDefault="00083EF1" w:rsidP="00083EF1">
            <w:pPr>
              <w:pStyle w:val="ListParagraph"/>
              <w:spacing w:before="120"/>
              <w:ind w:left="0"/>
              <w:jc w:val="right"/>
              <w:rPr>
                <w:sz w:val="28"/>
                <w:szCs w:val="28"/>
              </w:rPr>
            </w:pPr>
          </w:p>
        </w:tc>
      </w:tr>
      <w:tr w:rsidR="00083EF1" w14:paraId="3EF1D9FA" w14:textId="77777777" w:rsidTr="00083EF1">
        <w:tc>
          <w:tcPr>
            <w:tcW w:w="6520" w:type="dxa"/>
            <w:vAlign w:val="bottom"/>
          </w:tcPr>
          <w:p w14:paraId="3B672E65" w14:textId="009C82B9" w:rsidR="00083EF1" w:rsidRDefault="00BB0EFB" w:rsidP="00083EF1">
            <w:pPr>
              <w:pStyle w:val="ListParagraph"/>
              <w:spacing w:before="120"/>
              <w:ind w:left="0"/>
              <w:rPr>
                <w:sz w:val="28"/>
                <w:szCs w:val="28"/>
              </w:rPr>
            </w:pPr>
            <w:r>
              <w:rPr>
                <w:sz w:val="28"/>
                <w:szCs w:val="28"/>
              </w:rPr>
              <w:t>N</w:t>
            </w:r>
            <w:r w:rsidR="00083EF1" w:rsidRPr="00083EF1">
              <w:rPr>
                <w:sz w:val="28"/>
                <w:szCs w:val="28"/>
              </w:rPr>
              <w:t>et book balance</w:t>
            </w:r>
            <w:r w:rsidR="00083EF1">
              <w:rPr>
                <w:sz w:val="28"/>
                <w:szCs w:val="28"/>
              </w:rPr>
              <w:t xml:space="preserve"> as at January 1, 2018</w:t>
            </w:r>
          </w:p>
        </w:tc>
        <w:tc>
          <w:tcPr>
            <w:tcW w:w="1984" w:type="dxa"/>
            <w:vAlign w:val="bottom"/>
          </w:tcPr>
          <w:p w14:paraId="006BB455" w14:textId="4DDE2D78" w:rsidR="00083EF1" w:rsidRDefault="00083EF1" w:rsidP="00083EF1">
            <w:pPr>
              <w:pStyle w:val="ListParagraph"/>
              <w:spacing w:before="120"/>
              <w:ind w:left="0"/>
              <w:jc w:val="right"/>
              <w:rPr>
                <w:sz w:val="28"/>
                <w:szCs w:val="28"/>
              </w:rPr>
            </w:pPr>
            <w:r w:rsidRPr="00E046A0">
              <w:rPr>
                <w:sz w:val="28"/>
                <w:szCs w:val="28"/>
              </w:rPr>
              <w:t>667</w:t>
            </w:r>
            <w:r w:rsidRPr="00083EF1">
              <w:rPr>
                <w:sz w:val="28"/>
                <w:szCs w:val="28"/>
              </w:rPr>
              <w:t>,</w:t>
            </w:r>
            <w:r w:rsidRPr="00E046A0">
              <w:rPr>
                <w:sz w:val="28"/>
                <w:szCs w:val="28"/>
              </w:rPr>
              <w:t>842</w:t>
            </w:r>
            <w:r w:rsidRPr="00083EF1">
              <w:rPr>
                <w:sz w:val="28"/>
                <w:szCs w:val="28"/>
              </w:rPr>
              <w:t>,</w:t>
            </w:r>
            <w:r w:rsidRPr="00E046A0">
              <w:rPr>
                <w:sz w:val="28"/>
                <w:szCs w:val="28"/>
              </w:rPr>
              <w:t>075</w:t>
            </w:r>
          </w:p>
        </w:tc>
      </w:tr>
      <w:tr w:rsidR="00083EF1" w14:paraId="5CEFA424" w14:textId="77777777" w:rsidTr="00083EF1">
        <w:tc>
          <w:tcPr>
            <w:tcW w:w="6520" w:type="dxa"/>
            <w:vAlign w:val="bottom"/>
          </w:tcPr>
          <w:p w14:paraId="1D44091B" w14:textId="6193442D" w:rsidR="00083EF1" w:rsidRDefault="00083EF1" w:rsidP="00083EF1">
            <w:pPr>
              <w:pStyle w:val="ListParagraph"/>
              <w:spacing w:before="120"/>
              <w:ind w:left="0"/>
              <w:rPr>
                <w:sz w:val="28"/>
                <w:szCs w:val="28"/>
              </w:rPr>
            </w:pPr>
            <w:r w:rsidRPr="00083EF1">
              <w:rPr>
                <w:sz w:val="28"/>
                <w:szCs w:val="28"/>
              </w:rPr>
              <w:t>Cash received from dissolution of ACAP (ASIA) Asset Management Co., Ltd.</w:t>
            </w:r>
          </w:p>
        </w:tc>
        <w:tc>
          <w:tcPr>
            <w:tcW w:w="1984" w:type="dxa"/>
            <w:vAlign w:val="bottom"/>
          </w:tcPr>
          <w:p w14:paraId="561E2148" w14:textId="4E0BF534" w:rsidR="00083EF1" w:rsidRDefault="00083EF1" w:rsidP="00083EF1">
            <w:pPr>
              <w:pStyle w:val="ListParagraph"/>
              <w:spacing w:before="120"/>
              <w:ind w:left="0"/>
              <w:jc w:val="right"/>
              <w:rPr>
                <w:sz w:val="28"/>
                <w:szCs w:val="28"/>
              </w:rPr>
            </w:pPr>
            <w:r w:rsidRPr="00083EF1">
              <w:rPr>
                <w:sz w:val="28"/>
                <w:szCs w:val="28"/>
              </w:rPr>
              <w:t>(25,299,176)</w:t>
            </w:r>
          </w:p>
        </w:tc>
      </w:tr>
      <w:tr w:rsidR="00083EF1" w14:paraId="5A9BEA41" w14:textId="77777777" w:rsidTr="00083EF1">
        <w:tc>
          <w:tcPr>
            <w:tcW w:w="6520" w:type="dxa"/>
            <w:vAlign w:val="bottom"/>
          </w:tcPr>
          <w:p w14:paraId="42E1C4CC" w14:textId="3BEFC2C4" w:rsidR="00083EF1" w:rsidRDefault="00083EF1" w:rsidP="00083EF1">
            <w:pPr>
              <w:pStyle w:val="ListParagraph"/>
              <w:spacing w:before="120"/>
              <w:ind w:left="0"/>
              <w:rPr>
                <w:sz w:val="28"/>
                <w:szCs w:val="28"/>
              </w:rPr>
            </w:pPr>
            <w:r w:rsidRPr="00083EF1">
              <w:rPr>
                <w:sz w:val="28"/>
                <w:szCs w:val="28"/>
              </w:rPr>
              <w:t xml:space="preserve">Loss on </w:t>
            </w:r>
            <w:r w:rsidR="00CF4F02" w:rsidRPr="00083EF1">
              <w:rPr>
                <w:sz w:val="28"/>
                <w:szCs w:val="28"/>
              </w:rPr>
              <w:t>investment</w:t>
            </w:r>
            <w:r w:rsidRPr="00083EF1">
              <w:rPr>
                <w:sz w:val="28"/>
                <w:szCs w:val="28"/>
              </w:rPr>
              <w:t xml:space="preserve"> in ACAP (AISA) Asset Management Co., Ltd.</w:t>
            </w:r>
          </w:p>
        </w:tc>
        <w:tc>
          <w:tcPr>
            <w:tcW w:w="1984" w:type="dxa"/>
            <w:vAlign w:val="bottom"/>
          </w:tcPr>
          <w:p w14:paraId="6A47ABEF" w14:textId="26119C26" w:rsidR="00083EF1" w:rsidRDefault="00083EF1" w:rsidP="00083EF1">
            <w:pPr>
              <w:pStyle w:val="ListParagraph"/>
              <w:spacing w:before="120"/>
              <w:ind w:left="0"/>
              <w:jc w:val="right"/>
              <w:rPr>
                <w:sz w:val="28"/>
                <w:szCs w:val="28"/>
              </w:rPr>
            </w:pPr>
            <w:r w:rsidRPr="00083EF1">
              <w:rPr>
                <w:sz w:val="28"/>
                <w:szCs w:val="28"/>
              </w:rPr>
              <w:t>(1,563,698)</w:t>
            </w:r>
          </w:p>
        </w:tc>
      </w:tr>
      <w:tr w:rsidR="00083EF1" w14:paraId="69F46C03" w14:textId="77777777" w:rsidTr="00083EF1">
        <w:tc>
          <w:tcPr>
            <w:tcW w:w="6520" w:type="dxa"/>
            <w:vAlign w:val="bottom"/>
          </w:tcPr>
          <w:p w14:paraId="61099F5F" w14:textId="6BD01C85" w:rsidR="00083EF1" w:rsidRDefault="00083EF1" w:rsidP="00083EF1">
            <w:pPr>
              <w:pStyle w:val="ListParagraph"/>
              <w:spacing w:before="120"/>
              <w:ind w:left="285" w:hanging="285"/>
              <w:rPr>
                <w:sz w:val="28"/>
                <w:szCs w:val="28"/>
              </w:rPr>
            </w:pPr>
            <w:r w:rsidRPr="00083EF1">
              <w:rPr>
                <w:sz w:val="28"/>
                <w:szCs w:val="28"/>
              </w:rPr>
              <w:t>Reversal of allowance for impairment on investment in</w:t>
            </w:r>
            <w:r w:rsidRPr="00E046A0">
              <w:rPr>
                <w:sz w:val="28"/>
                <w:szCs w:val="28"/>
              </w:rPr>
              <w:t xml:space="preserve"> </w:t>
            </w:r>
            <w:r w:rsidRPr="00083EF1">
              <w:rPr>
                <w:sz w:val="28"/>
                <w:szCs w:val="28"/>
              </w:rPr>
              <w:t>Global Service Center Public Company Limited</w:t>
            </w:r>
          </w:p>
        </w:tc>
        <w:tc>
          <w:tcPr>
            <w:tcW w:w="1984" w:type="dxa"/>
            <w:vAlign w:val="bottom"/>
          </w:tcPr>
          <w:p w14:paraId="4933F96B" w14:textId="6556A86F" w:rsidR="00083EF1" w:rsidRDefault="00083EF1" w:rsidP="00083EF1">
            <w:pPr>
              <w:pStyle w:val="ListParagraph"/>
              <w:spacing w:before="120"/>
              <w:ind w:left="0"/>
              <w:jc w:val="right"/>
              <w:rPr>
                <w:sz w:val="28"/>
                <w:szCs w:val="28"/>
              </w:rPr>
            </w:pPr>
            <w:r w:rsidRPr="00083EF1">
              <w:rPr>
                <w:sz w:val="28"/>
                <w:szCs w:val="28"/>
              </w:rPr>
              <w:t>9,999,930</w:t>
            </w:r>
          </w:p>
        </w:tc>
      </w:tr>
      <w:tr w:rsidR="00083EF1" w14:paraId="14E2D988" w14:textId="77777777" w:rsidTr="00083EF1">
        <w:tc>
          <w:tcPr>
            <w:tcW w:w="6520" w:type="dxa"/>
            <w:vAlign w:val="bottom"/>
          </w:tcPr>
          <w:p w14:paraId="37D2D9AB" w14:textId="29E31460" w:rsidR="00083EF1" w:rsidRDefault="00083EF1" w:rsidP="00083EF1">
            <w:pPr>
              <w:pStyle w:val="ListParagraph"/>
              <w:spacing w:before="120"/>
              <w:ind w:left="0"/>
              <w:rPr>
                <w:sz w:val="28"/>
                <w:szCs w:val="28"/>
              </w:rPr>
            </w:pPr>
            <w:r w:rsidRPr="00083EF1">
              <w:rPr>
                <w:sz w:val="28"/>
                <w:szCs w:val="28"/>
              </w:rPr>
              <w:t>Reversal of allowance for impairment on investment in ACAP Consulting Co., Ltd.</w:t>
            </w:r>
            <w:r w:rsidRPr="00E046A0">
              <w:rPr>
                <w:sz w:val="28"/>
                <w:szCs w:val="28"/>
              </w:rPr>
              <w:t xml:space="preserve"> </w:t>
            </w:r>
          </w:p>
        </w:tc>
        <w:tc>
          <w:tcPr>
            <w:tcW w:w="1984" w:type="dxa"/>
            <w:vAlign w:val="bottom"/>
          </w:tcPr>
          <w:p w14:paraId="2EF555A1" w14:textId="5A0CC440" w:rsidR="00083EF1" w:rsidRDefault="00083EF1" w:rsidP="00083EF1">
            <w:pPr>
              <w:pStyle w:val="ListParagraph"/>
              <w:spacing w:before="120"/>
              <w:ind w:left="0"/>
              <w:jc w:val="right"/>
              <w:rPr>
                <w:sz w:val="28"/>
                <w:szCs w:val="28"/>
              </w:rPr>
            </w:pPr>
            <w:r w:rsidRPr="00083EF1">
              <w:rPr>
                <w:sz w:val="28"/>
                <w:szCs w:val="28"/>
              </w:rPr>
              <w:t>999,930</w:t>
            </w:r>
          </w:p>
        </w:tc>
      </w:tr>
      <w:tr w:rsidR="00083EF1" w14:paraId="673B9F1F" w14:textId="77777777" w:rsidTr="00083EF1">
        <w:tc>
          <w:tcPr>
            <w:tcW w:w="6520" w:type="dxa"/>
            <w:vAlign w:val="bottom"/>
          </w:tcPr>
          <w:p w14:paraId="399935E7" w14:textId="07917CAC" w:rsidR="00083EF1" w:rsidRDefault="00083EF1" w:rsidP="00083EF1">
            <w:pPr>
              <w:pStyle w:val="ListParagraph"/>
              <w:spacing w:before="120"/>
              <w:ind w:left="285" w:hanging="285"/>
              <w:rPr>
                <w:sz w:val="28"/>
                <w:szCs w:val="28"/>
              </w:rPr>
            </w:pPr>
            <w:r w:rsidRPr="00083EF1">
              <w:rPr>
                <w:sz w:val="28"/>
                <w:szCs w:val="28"/>
              </w:rPr>
              <w:t>Reversal of allowance for impairment on investment in</w:t>
            </w:r>
            <w:r w:rsidRPr="00E046A0">
              <w:rPr>
                <w:sz w:val="28"/>
                <w:szCs w:val="28"/>
              </w:rPr>
              <w:t xml:space="preserve"> </w:t>
            </w:r>
            <w:r w:rsidRPr="00083EF1">
              <w:rPr>
                <w:sz w:val="28"/>
                <w:szCs w:val="28"/>
              </w:rPr>
              <w:t>ACAP (ASIA) Asset Management Co., Ltd.</w:t>
            </w:r>
          </w:p>
        </w:tc>
        <w:tc>
          <w:tcPr>
            <w:tcW w:w="1984" w:type="dxa"/>
            <w:vAlign w:val="bottom"/>
          </w:tcPr>
          <w:p w14:paraId="45B5B709" w14:textId="46D18EA3" w:rsidR="00083EF1" w:rsidRDefault="00083EF1" w:rsidP="00083EF1">
            <w:pPr>
              <w:pStyle w:val="ListParagraph"/>
              <w:pBdr>
                <w:bottom w:val="single" w:sz="4" w:space="1" w:color="auto"/>
              </w:pBdr>
              <w:spacing w:before="120"/>
              <w:ind w:left="0"/>
              <w:jc w:val="right"/>
              <w:rPr>
                <w:sz w:val="28"/>
                <w:szCs w:val="28"/>
              </w:rPr>
            </w:pPr>
            <w:r w:rsidRPr="00083EF1">
              <w:rPr>
                <w:sz w:val="28"/>
                <w:szCs w:val="28"/>
              </w:rPr>
              <w:t>1,548,788</w:t>
            </w:r>
          </w:p>
        </w:tc>
      </w:tr>
      <w:tr w:rsidR="00083EF1" w14:paraId="4DCD9626" w14:textId="77777777" w:rsidTr="00083EF1">
        <w:tc>
          <w:tcPr>
            <w:tcW w:w="6520" w:type="dxa"/>
            <w:vAlign w:val="bottom"/>
          </w:tcPr>
          <w:p w14:paraId="5D07E763" w14:textId="7C250B7B" w:rsidR="00083EF1" w:rsidRPr="00083EF1" w:rsidRDefault="00BB0EFB" w:rsidP="00083EF1">
            <w:pPr>
              <w:pStyle w:val="ListParagraph"/>
              <w:spacing w:before="120"/>
              <w:ind w:left="285" w:hanging="285"/>
              <w:rPr>
                <w:sz w:val="28"/>
                <w:szCs w:val="28"/>
              </w:rPr>
            </w:pPr>
            <w:r>
              <w:rPr>
                <w:sz w:val="28"/>
                <w:szCs w:val="28"/>
              </w:rPr>
              <w:t>N</w:t>
            </w:r>
            <w:r w:rsidR="00083EF1" w:rsidRPr="00083EF1">
              <w:rPr>
                <w:sz w:val="28"/>
                <w:szCs w:val="28"/>
              </w:rPr>
              <w:t>et book balance</w:t>
            </w:r>
            <w:r w:rsidR="00083EF1">
              <w:rPr>
                <w:sz w:val="28"/>
                <w:szCs w:val="28"/>
              </w:rPr>
              <w:t xml:space="preserve"> as at December 31, 2018</w:t>
            </w:r>
          </w:p>
        </w:tc>
        <w:tc>
          <w:tcPr>
            <w:tcW w:w="1984" w:type="dxa"/>
            <w:vAlign w:val="bottom"/>
          </w:tcPr>
          <w:p w14:paraId="1344B482" w14:textId="0E8118A1" w:rsidR="00083EF1" w:rsidRPr="00083EF1" w:rsidRDefault="00083EF1" w:rsidP="00083EF1">
            <w:pPr>
              <w:pStyle w:val="ListParagraph"/>
              <w:pBdr>
                <w:bottom w:val="double" w:sz="4" w:space="1" w:color="auto"/>
              </w:pBdr>
              <w:spacing w:before="120"/>
              <w:ind w:left="0"/>
              <w:jc w:val="right"/>
              <w:rPr>
                <w:sz w:val="28"/>
                <w:szCs w:val="28"/>
              </w:rPr>
            </w:pPr>
            <w:r w:rsidRPr="00E046A0">
              <w:rPr>
                <w:sz w:val="28"/>
                <w:szCs w:val="28"/>
              </w:rPr>
              <w:t>653</w:t>
            </w:r>
            <w:r w:rsidRPr="00083EF1">
              <w:rPr>
                <w:sz w:val="28"/>
                <w:szCs w:val="28"/>
              </w:rPr>
              <w:t>,</w:t>
            </w:r>
            <w:r w:rsidRPr="00E046A0">
              <w:rPr>
                <w:sz w:val="28"/>
                <w:szCs w:val="28"/>
              </w:rPr>
              <w:t>527</w:t>
            </w:r>
            <w:r w:rsidRPr="00083EF1">
              <w:rPr>
                <w:sz w:val="28"/>
                <w:szCs w:val="28"/>
              </w:rPr>
              <w:t>,</w:t>
            </w:r>
            <w:r w:rsidRPr="00E046A0">
              <w:rPr>
                <w:sz w:val="28"/>
                <w:szCs w:val="28"/>
              </w:rPr>
              <w:t>849</w:t>
            </w:r>
          </w:p>
        </w:tc>
      </w:tr>
    </w:tbl>
    <w:p w14:paraId="0B6F00EA" w14:textId="5F9CF4CC" w:rsidR="00F75D51" w:rsidRPr="00A564D4" w:rsidRDefault="00BB0EFB" w:rsidP="00022F2B">
      <w:pPr>
        <w:spacing w:before="240"/>
        <w:ind w:left="567" w:right="9"/>
        <w:jc w:val="both"/>
        <w:rPr>
          <w:snapToGrid w:val="0"/>
          <w:sz w:val="28"/>
          <w:szCs w:val="28"/>
        </w:rPr>
      </w:pPr>
      <w:r>
        <w:rPr>
          <w:snapToGrid w:val="0"/>
          <w:sz w:val="28"/>
          <w:szCs w:val="28"/>
        </w:rPr>
        <w:t>During the year ended</w:t>
      </w:r>
      <w:r w:rsidR="00F75D51" w:rsidRPr="00A564D4">
        <w:rPr>
          <w:snapToGrid w:val="0"/>
          <w:sz w:val="28"/>
          <w:szCs w:val="28"/>
        </w:rPr>
        <w:t xml:space="preserve"> December </w:t>
      </w:r>
      <w:r>
        <w:rPr>
          <w:snapToGrid w:val="0"/>
          <w:sz w:val="28"/>
          <w:szCs w:val="28"/>
        </w:rPr>
        <w:t xml:space="preserve">31, </w:t>
      </w:r>
      <w:r w:rsidR="00F75D51" w:rsidRPr="00E046A0">
        <w:rPr>
          <w:snapToGrid w:val="0"/>
          <w:sz w:val="28"/>
          <w:szCs w:val="28"/>
        </w:rPr>
        <w:t>2018</w:t>
      </w:r>
      <w:r w:rsidR="00F75D51" w:rsidRPr="00A564D4">
        <w:rPr>
          <w:snapToGrid w:val="0"/>
          <w:sz w:val="28"/>
          <w:szCs w:val="28"/>
        </w:rPr>
        <w:t xml:space="preserve">, the Company’s management had reversed an allowance for impairment on investment in Global Service Center Public Company Limited and ACAP consulting Co., Ltd. due to improvement in the above companies’ performance, and ACAP (ASIA) Asset management Co., Ltd. due to dissolution, amounting to Baht </w:t>
      </w:r>
      <w:r w:rsidR="00F75D51" w:rsidRPr="00E046A0">
        <w:rPr>
          <w:snapToGrid w:val="0"/>
          <w:sz w:val="28"/>
          <w:szCs w:val="28"/>
        </w:rPr>
        <w:t>10</w:t>
      </w:r>
      <w:r w:rsidR="00F75D51" w:rsidRPr="00A564D4">
        <w:rPr>
          <w:snapToGrid w:val="0"/>
          <w:sz w:val="28"/>
          <w:szCs w:val="28"/>
        </w:rPr>
        <w:t xml:space="preserve"> million, Baht </w:t>
      </w:r>
      <w:r w:rsidR="00F75D51" w:rsidRPr="00E046A0">
        <w:rPr>
          <w:snapToGrid w:val="0"/>
          <w:sz w:val="28"/>
          <w:szCs w:val="28"/>
        </w:rPr>
        <w:t>1</w:t>
      </w:r>
      <w:r w:rsidR="00F75D51" w:rsidRPr="00A564D4">
        <w:rPr>
          <w:snapToGrid w:val="0"/>
          <w:sz w:val="28"/>
          <w:szCs w:val="28"/>
        </w:rPr>
        <w:t xml:space="preserve"> million and Baht </w:t>
      </w:r>
      <w:r w:rsidR="00F75D51" w:rsidRPr="00E046A0">
        <w:rPr>
          <w:snapToGrid w:val="0"/>
          <w:sz w:val="28"/>
          <w:szCs w:val="28"/>
        </w:rPr>
        <w:t>1.55</w:t>
      </w:r>
      <w:r w:rsidR="00F75D51" w:rsidRPr="00A564D4">
        <w:rPr>
          <w:snapToGrid w:val="0"/>
          <w:sz w:val="28"/>
          <w:szCs w:val="28"/>
        </w:rPr>
        <w:t xml:space="preserve"> million, respectively.</w:t>
      </w:r>
    </w:p>
    <w:p w14:paraId="3C82D412" w14:textId="6B135BA7" w:rsidR="00F75D51" w:rsidRPr="00A564D4" w:rsidRDefault="00BB0EFB" w:rsidP="00022F2B">
      <w:pPr>
        <w:spacing w:before="240"/>
        <w:ind w:left="567" w:right="9"/>
        <w:jc w:val="both"/>
        <w:rPr>
          <w:snapToGrid w:val="0"/>
          <w:sz w:val="28"/>
          <w:szCs w:val="28"/>
        </w:rPr>
      </w:pPr>
      <w:r>
        <w:rPr>
          <w:snapToGrid w:val="0"/>
          <w:sz w:val="28"/>
          <w:szCs w:val="28"/>
        </w:rPr>
        <w:t>On</w:t>
      </w:r>
      <w:r w:rsidR="00F75D51" w:rsidRPr="00E046A0">
        <w:rPr>
          <w:snapToGrid w:val="0"/>
          <w:sz w:val="28"/>
          <w:szCs w:val="28"/>
        </w:rPr>
        <w:t xml:space="preserve"> </w:t>
      </w:r>
      <w:r w:rsidR="00F75D51" w:rsidRPr="00A564D4">
        <w:rPr>
          <w:snapToGrid w:val="0"/>
          <w:sz w:val="28"/>
          <w:szCs w:val="28"/>
        </w:rPr>
        <w:t>May</w:t>
      </w:r>
      <w:r>
        <w:rPr>
          <w:snapToGrid w:val="0"/>
          <w:sz w:val="28"/>
          <w:szCs w:val="28"/>
        </w:rPr>
        <w:t xml:space="preserve"> 24,</w:t>
      </w:r>
      <w:r w:rsidR="00F75D51" w:rsidRPr="00A564D4">
        <w:rPr>
          <w:snapToGrid w:val="0"/>
          <w:sz w:val="28"/>
          <w:szCs w:val="28"/>
        </w:rPr>
        <w:t xml:space="preserve"> </w:t>
      </w:r>
      <w:r w:rsidR="00F75D51" w:rsidRPr="00E046A0">
        <w:rPr>
          <w:snapToGrid w:val="0"/>
          <w:sz w:val="28"/>
          <w:szCs w:val="28"/>
        </w:rPr>
        <w:t>2018</w:t>
      </w:r>
      <w:r w:rsidR="00F75D51" w:rsidRPr="00A564D4">
        <w:rPr>
          <w:snapToGrid w:val="0"/>
          <w:sz w:val="28"/>
          <w:szCs w:val="28"/>
        </w:rPr>
        <w:t xml:space="preserve">, the Company received the capital return and retained earnings (deficits) from ACAP (ASIA) Asset Management Co., Ltd., amounting to Baht </w:t>
      </w:r>
      <w:r w:rsidR="00F75D51" w:rsidRPr="00E046A0">
        <w:rPr>
          <w:snapToGrid w:val="0"/>
          <w:sz w:val="28"/>
          <w:szCs w:val="28"/>
        </w:rPr>
        <w:t xml:space="preserve">25.30 </w:t>
      </w:r>
      <w:r w:rsidR="00F75D51" w:rsidRPr="00A564D4">
        <w:rPr>
          <w:snapToGrid w:val="0"/>
          <w:sz w:val="28"/>
          <w:szCs w:val="28"/>
        </w:rPr>
        <w:t xml:space="preserve">million and loss on investment amounting to Baht </w:t>
      </w:r>
      <w:r w:rsidR="00F75D51" w:rsidRPr="00E046A0">
        <w:rPr>
          <w:snapToGrid w:val="0"/>
          <w:sz w:val="28"/>
          <w:szCs w:val="28"/>
        </w:rPr>
        <w:t xml:space="preserve">1.56 </w:t>
      </w:r>
      <w:r w:rsidR="00F75D51" w:rsidRPr="00A564D4">
        <w:rPr>
          <w:snapToGrid w:val="0"/>
          <w:sz w:val="28"/>
          <w:szCs w:val="28"/>
        </w:rPr>
        <w:t>million, as they distributed the net asset back to shareholder in liquidation process.</w:t>
      </w:r>
    </w:p>
    <w:p w14:paraId="020E8B53" w14:textId="77777777" w:rsidR="00F75D51" w:rsidRPr="00A564D4" w:rsidRDefault="00F75D51" w:rsidP="00F75D51">
      <w:pPr>
        <w:rPr>
          <w:snapToGrid w:val="0"/>
          <w:sz w:val="28"/>
          <w:szCs w:val="28"/>
        </w:rPr>
      </w:pPr>
      <w:r w:rsidRPr="00A564D4">
        <w:rPr>
          <w:snapToGrid w:val="0"/>
          <w:sz w:val="28"/>
          <w:szCs w:val="28"/>
        </w:rPr>
        <w:br w:type="page"/>
      </w:r>
    </w:p>
    <w:p w14:paraId="0303A39B" w14:textId="77777777" w:rsidR="00F75D51" w:rsidRPr="00A564D4" w:rsidRDefault="00F75D51" w:rsidP="00F75D51">
      <w:pPr>
        <w:spacing w:before="240"/>
        <w:ind w:left="567" w:right="9"/>
        <w:jc w:val="both"/>
        <w:rPr>
          <w:b/>
          <w:bCs/>
          <w:spacing w:val="-4"/>
          <w:sz w:val="28"/>
          <w:szCs w:val="28"/>
        </w:rPr>
      </w:pPr>
      <w:r w:rsidRPr="00A564D4">
        <w:rPr>
          <w:b/>
          <w:bCs/>
          <w:spacing w:val="-4"/>
          <w:sz w:val="28"/>
          <w:szCs w:val="28"/>
        </w:rPr>
        <w:t>Non-controlling interests</w:t>
      </w:r>
    </w:p>
    <w:p w14:paraId="3DA82A7B" w14:textId="6093B589" w:rsidR="00F75D51" w:rsidRPr="00A564D4" w:rsidRDefault="00F75D51" w:rsidP="00F75D51">
      <w:pPr>
        <w:tabs>
          <w:tab w:val="left" w:pos="993"/>
        </w:tabs>
        <w:ind w:left="547"/>
        <w:rPr>
          <w:spacing w:val="-4"/>
          <w:sz w:val="28"/>
          <w:szCs w:val="28"/>
        </w:rPr>
      </w:pPr>
      <w:r w:rsidRPr="00A564D4">
        <w:rPr>
          <w:spacing w:val="-4"/>
          <w:sz w:val="28"/>
          <w:szCs w:val="28"/>
        </w:rPr>
        <w:t>The following table summarizes the information relating to each of the Group’s subsidiaries that has a material non-controlling interest, before any intra-group elimination. Significant non-controlling interest consisted of</w:t>
      </w:r>
    </w:p>
    <w:tbl>
      <w:tblPr>
        <w:tblW w:w="1014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150"/>
        <w:gridCol w:w="1320"/>
        <w:gridCol w:w="1134"/>
        <w:gridCol w:w="1134"/>
        <w:gridCol w:w="1134"/>
        <w:gridCol w:w="1134"/>
        <w:gridCol w:w="1134"/>
      </w:tblGrid>
      <w:tr w:rsidR="00F75D51" w:rsidRPr="00A564D4" w14:paraId="5711D6ED" w14:textId="77777777" w:rsidTr="005A31F0">
        <w:trPr>
          <w:trHeight w:val="227"/>
        </w:trPr>
        <w:tc>
          <w:tcPr>
            <w:tcW w:w="3150" w:type="dxa"/>
            <w:tcBorders>
              <w:top w:val="nil"/>
              <w:left w:val="nil"/>
              <w:bottom w:val="nil"/>
              <w:right w:val="nil"/>
            </w:tcBorders>
            <w:shd w:val="clear" w:color="auto" w:fill="auto"/>
          </w:tcPr>
          <w:p w14:paraId="777291DC" w14:textId="77777777" w:rsidR="00F75D51" w:rsidRPr="00A564D4" w:rsidRDefault="00F75D51" w:rsidP="005A31F0">
            <w:pPr>
              <w:rPr>
                <w:sz w:val="28"/>
                <w:szCs w:val="28"/>
              </w:rPr>
            </w:pPr>
          </w:p>
        </w:tc>
        <w:tc>
          <w:tcPr>
            <w:tcW w:w="6990" w:type="dxa"/>
            <w:gridSpan w:val="6"/>
            <w:tcBorders>
              <w:top w:val="nil"/>
              <w:left w:val="nil"/>
              <w:bottom w:val="nil"/>
              <w:right w:val="nil"/>
            </w:tcBorders>
            <w:shd w:val="clear" w:color="auto" w:fill="auto"/>
            <w:vAlign w:val="bottom"/>
          </w:tcPr>
          <w:p w14:paraId="01528DAD" w14:textId="4A258DD9" w:rsidR="00F75D51" w:rsidRPr="00E046A0" w:rsidRDefault="00F75D51" w:rsidP="005A31F0">
            <w:pPr>
              <w:pBdr>
                <w:bottom w:val="single" w:sz="4" w:space="1" w:color="auto"/>
              </w:pBdr>
              <w:jc w:val="center"/>
              <w:rPr>
                <w:sz w:val="28"/>
                <w:szCs w:val="28"/>
                <w:cs/>
              </w:rPr>
            </w:pPr>
            <w:r w:rsidRPr="00A564D4">
              <w:rPr>
                <w:sz w:val="28"/>
                <w:szCs w:val="28"/>
              </w:rPr>
              <w:t>Unit</w:t>
            </w:r>
            <w:r w:rsidRPr="00E046A0">
              <w:rPr>
                <w:sz w:val="28"/>
                <w:szCs w:val="28"/>
              </w:rPr>
              <w:t xml:space="preserve"> </w:t>
            </w:r>
            <w:r w:rsidR="00FE3A79">
              <w:rPr>
                <w:sz w:val="28"/>
                <w:szCs w:val="28"/>
              </w:rPr>
              <w:t>:</w:t>
            </w:r>
            <w:r w:rsidRPr="00A564D4">
              <w:rPr>
                <w:sz w:val="28"/>
                <w:szCs w:val="28"/>
              </w:rPr>
              <w:t xml:space="preserve"> Baht</w:t>
            </w:r>
          </w:p>
        </w:tc>
      </w:tr>
      <w:tr w:rsidR="00F75D51" w:rsidRPr="00A564D4" w14:paraId="4CCC63DD" w14:textId="77777777" w:rsidTr="005A31F0">
        <w:trPr>
          <w:trHeight w:val="227"/>
        </w:trPr>
        <w:tc>
          <w:tcPr>
            <w:tcW w:w="3150" w:type="dxa"/>
            <w:tcBorders>
              <w:top w:val="nil"/>
              <w:left w:val="nil"/>
              <w:bottom w:val="nil"/>
              <w:right w:val="nil"/>
            </w:tcBorders>
            <w:shd w:val="clear" w:color="auto" w:fill="auto"/>
          </w:tcPr>
          <w:p w14:paraId="626F1AF6" w14:textId="77777777" w:rsidR="00F75D51" w:rsidRPr="00A564D4" w:rsidRDefault="00F75D51" w:rsidP="005A31F0">
            <w:pPr>
              <w:rPr>
                <w:sz w:val="28"/>
                <w:szCs w:val="28"/>
              </w:rPr>
            </w:pPr>
          </w:p>
        </w:tc>
        <w:tc>
          <w:tcPr>
            <w:tcW w:w="2454" w:type="dxa"/>
            <w:gridSpan w:val="2"/>
            <w:tcBorders>
              <w:top w:val="nil"/>
              <w:left w:val="nil"/>
              <w:bottom w:val="nil"/>
              <w:right w:val="nil"/>
            </w:tcBorders>
            <w:shd w:val="clear" w:color="auto" w:fill="auto"/>
            <w:vAlign w:val="bottom"/>
          </w:tcPr>
          <w:p w14:paraId="5B6A4501" w14:textId="77777777" w:rsidR="00F75D51" w:rsidRPr="00A564D4" w:rsidRDefault="00F75D51" w:rsidP="005A31F0">
            <w:pPr>
              <w:pBdr>
                <w:bottom w:val="single" w:sz="4" w:space="1" w:color="auto"/>
              </w:pBdr>
              <w:jc w:val="center"/>
              <w:rPr>
                <w:sz w:val="28"/>
                <w:szCs w:val="28"/>
              </w:rPr>
            </w:pPr>
            <w:r w:rsidRPr="00A564D4">
              <w:rPr>
                <w:sz w:val="28"/>
                <w:szCs w:val="28"/>
              </w:rPr>
              <w:t>Global Service center Co., Ltd.</w:t>
            </w:r>
          </w:p>
        </w:tc>
        <w:tc>
          <w:tcPr>
            <w:tcW w:w="2268" w:type="dxa"/>
            <w:gridSpan w:val="2"/>
            <w:tcBorders>
              <w:top w:val="nil"/>
              <w:left w:val="nil"/>
              <w:bottom w:val="nil"/>
              <w:right w:val="nil"/>
            </w:tcBorders>
            <w:shd w:val="clear" w:color="auto" w:fill="auto"/>
            <w:vAlign w:val="bottom"/>
          </w:tcPr>
          <w:p w14:paraId="16E617F3" w14:textId="77777777" w:rsidR="00F75D51" w:rsidRPr="00A564D4" w:rsidRDefault="00F75D51" w:rsidP="005A31F0">
            <w:pPr>
              <w:pBdr>
                <w:bottom w:val="single" w:sz="4" w:space="1" w:color="auto"/>
              </w:pBdr>
              <w:jc w:val="center"/>
              <w:rPr>
                <w:sz w:val="28"/>
                <w:szCs w:val="28"/>
              </w:rPr>
            </w:pPr>
            <w:r w:rsidRPr="00A564D4">
              <w:rPr>
                <w:sz w:val="28"/>
                <w:szCs w:val="28"/>
              </w:rPr>
              <w:t xml:space="preserve">Other individually </w:t>
            </w:r>
            <w:r w:rsidRPr="00A564D4">
              <w:rPr>
                <w:sz w:val="28"/>
                <w:szCs w:val="28"/>
              </w:rPr>
              <w:br/>
              <w:t>immaterial subsidiaries</w:t>
            </w:r>
          </w:p>
        </w:tc>
        <w:tc>
          <w:tcPr>
            <w:tcW w:w="2268" w:type="dxa"/>
            <w:gridSpan w:val="2"/>
            <w:tcBorders>
              <w:top w:val="nil"/>
              <w:left w:val="nil"/>
              <w:bottom w:val="nil"/>
              <w:right w:val="nil"/>
            </w:tcBorders>
            <w:shd w:val="clear" w:color="auto" w:fill="auto"/>
          </w:tcPr>
          <w:p w14:paraId="14317DED" w14:textId="77777777" w:rsidR="00F75D51" w:rsidRPr="00A564D4" w:rsidRDefault="00F75D51" w:rsidP="005A31F0">
            <w:pPr>
              <w:pBdr>
                <w:bottom w:val="single" w:sz="4" w:space="1" w:color="auto"/>
              </w:pBdr>
              <w:jc w:val="center"/>
              <w:rPr>
                <w:sz w:val="28"/>
                <w:szCs w:val="28"/>
              </w:rPr>
            </w:pPr>
          </w:p>
          <w:p w14:paraId="49B8ACDD" w14:textId="77777777" w:rsidR="00F75D51" w:rsidRPr="00A564D4" w:rsidRDefault="00F75D51" w:rsidP="005A31F0">
            <w:pPr>
              <w:pBdr>
                <w:bottom w:val="single" w:sz="4" w:space="1" w:color="auto"/>
              </w:pBdr>
              <w:jc w:val="center"/>
              <w:rPr>
                <w:sz w:val="28"/>
                <w:szCs w:val="28"/>
              </w:rPr>
            </w:pPr>
            <w:r w:rsidRPr="00A564D4">
              <w:rPr>
                <w:sz w:val="28"/>
                <w:szCs w:val="28"/>
              </w:rPr>
              <w:t>Total</w:t>
            </w:r>
          </w:p>
        </w:tc>
      </w:tr>
      <w:tr w:rsidR="00F75D51" w:rsidRPr="00A564D4" w14:paraId="5B94A2D3" w14:textId="77777777" w:rsidTr="005A31F0">
        <w:trPr>
          <w:trHeight w:val="227"/>
        </w:trPr>
        <w:tc>
          <w:tcPr>
            <w:tcW w:w="3150" w:type="dxa"/>
            <w:tcBorders>
              <w:top w:val="nil"/>
              <w:left w:val="nil"/>
              <w:bottom w:val="nil"/>
              <w:right w:val="nil"/>
            </w:tcBorders>
            <w:shd w:val="clear" w:color="auto" w:fill="auto"/>
          </w:tcPr>
          <w:p w14:paraId="581FFD5C" w14:textId="77777777" w:rsidR="00F75D51" w:rsidRPr="00A564D4" w:rsidRDefault="00F75D51" w:rsidP="005A31F0">
            <w:pPr>
              <w:rPr>
                <w:sz w:val="28"/>
                <w:szCs w:val="28"/>
              </w:rPr>
            </w:pPr>
          </w:p>
        </w:tc>
        <w:tc>
          <w:tcPr>
            <w:tcW w:w="1320" w:type="dxa"/>
            <w:tcBorders>
              <w:top w:val="nil"/>
              <w:left w:val="nil"/>
              <w:bottom w:val="nil"/>
              <w:right w:val="nil"/>
            </w:tcBorders>
            <w:shd w:val="clear" w:color="auto" w:fill="auto"/>
          </w:tcPr>
          <w:p w14:paraId="5E4797B9" w14:textId="77777777" w:rsidR="00F75D51" w:rsidRPr="00A564D4" w:rsidRDefault="00F75D51" w:rsidP="005A31F0">
            <w:pPr>
              <w:pBdr>
                <w:bottom w:val="single" w:sz="4" w:space="1" w:color="auto"/>
              </w:pBdr>
              <w:jc w:val="center"/>
              <w:rPr>
                <w:sz w:val="28"/>
                <w:szCs w:val="28"/>
              </w:rPr>
            </w:pPr>
            <w:r w:rsidRPr="00A564D4">
              <w:rPr>
                <w:sz w:val="28"/>
                <w:szCs w:val="28"/>
              </w:rPr>
              <w:t>2019</w:t>
            </w:r>
          </w:p>
        </w:tc>
        <w:tc>
          <w:tcPr>
            <w:tcW w:w="1134" w:type="dxa"/>
            <w:tcBorders>
              <w:top w:val="nil"/>
              <w:left w:val="nil"/>
              <w:bottom w:val="nil"/>
              <w:right w:val="nil"/>
            </w:tcBorders>
            <w:shd w:val="clear" w:color="auto" w:fill="auto"/>
          </w:tcPr>
          <w:p w14:paraId="7B948439" w14:textId="77777777" w:rsidR="00F75D51" w:rsidRPr="00A564D4" w:rsidRDefault="00F75D51" w:rsidP="005A31F0">
            <w:pPr>
              <w:pBdr>
                <w:bottom w:val="single" w:sz="4" w:space="1" w:color="auto"/>
              </w:pBdr>
              <w:jc w:val="center"/>
              <w:rPr>
                <w:sz w:val="28"/>
                <w:szCs w:val="28"/>
              </w:rPr>
            </w:pPr>
            <w:r w:rsidRPr="00A564D4">
              <w:rPr>
                <w:sz w:val="28"/>
                <w:szCs w:val="28"/>
              </w:rPr>
              <w:t>2018</w:t>
            </w:r>
          </w:p>
        </w:tc>
        <w:tc>
          <w:tcPr>
            <w:tcW w:w="1134" w:type="dxa"/>
            <w:tcBorders>
              <w:top w:val="nil"/>
              <w:left w:val="nil"/>
              <w:bottom w:val="nil"/>
              <w:right w:val="nil"/>
            </w:tcBorders>
            <w:shd w:val="clear" w:color="auto" w:fill="auto"/>
          </w:tcPr>
          <w:p w14:paraId="0BA16DC1" w14:textId="77777777" w:rsidR="00F75D51" w:rsidRPr="00A564D4" w:rsidRDefault="00F75D51" w:rsidP="005A31F0">
            <w:pPr>
              <w:pBdr>
                <w:bottom w:val="single" w:sz="4" w:space="1" w:color="auto"/>
              </w:pBdr>
              <w:jc w:val="center"/>
              <w:rPr>
                <w:sz w:val="28"/>
                <w:szCs w:val="28"/>
              </w:rPr>
            </w:pPr>
            <w:r w:rsidRPr="00A564D4">
              <w:rPr>
                <w:sz w:val="28"/>
                <w:szCs w:val="28"/>
              </w:rPr>
              <w:t>2019</w:t>
            </w:r>
          </w:p>
        </w:tc>
        <w:tc>
          <w:tcPr>
            <w:tcW w:w="1134" w:type="dxa"/>
            <w:tcBorders>
              <w:top w:val="nil"/>
              <w:left w:val="nil"/>
              <w:bottom w:val="nil"/>
              <w:right w:val="nil"/>
            </w:tcBorders>
            <w:shd w:val="clear" w:color="auto" w:fill="auto"/>
          </w:tcPr>
          <w:p w14:paraId="4AFC4015" w14:textId="77777777" w:rsidR="00F75D51" w:rsidRPr="00A564D4" w:rsidRDefault="00F75D51" w:rsidP="005A31F0">
            <w:pPr>
              <w:pBdr>
                <w:bottom w:val="single" w:sz="4" w:space="1" w:color="auto"/>
              </w:pBdr>
              <w:jc w:val="center"/>
              <w:rPr>
                <w:sz w:val="28"/>
                <w:szCs w:val="28"/>
              </w:rPr>
            </w:pPr>
            <w:r w:rsidRPr="00A564D4">
              <w:rPr>
                <w:sz w:val="28"/>
                <w:szCs w:val="28"/>
              </w:rPr>
              <w:t>2018</w:t>
            </w:r>
          </w:p>
        </w:tc>
        <w:tc>
          <w:tcPr>
            <w:tcW w:w="1134" w:type="dxa"/>
            <w:tcBorders>
              <w:top w:val="nil"/>
              <w:left w:val="nil"/>
              <w:bottom w:val="nil"/>
              <w:right w:val="nil"/>
            </w:tcBorders>
            <w:shd w:val="clear" w:color="auto" w:fill="auto"/>
          </w:tcPr>
          <w:p w14:paraId="4A333D98" w14:textId="77777777" w:rsidR="00F75D51" w:rsidRPr="00A564D4" w:rsidRDefault="00F75D51" w:rsidP="005A31F0">
            <w:pPr>
              <w:pBdr>
                <w:bottom w:val="single" w:sz="4" w:space="1" w:color="auto"/>
              </w:pBdr>
              <w:jc w:val="center"/>
              <w:rPr>
                <w:sz w:val="28"/>
                <w:szCs w:val="28"/>
              </w:rPr>
            </w:pPr>
            <w:r w:rsidRPr="00A564D4">
              <w:rPr>
                <w:sz w:val="28"/>
                <w:szCs w:val="28"/>
              </w:rPr>
              <w:t>2019</w:t>
            </w:r>
          </w:p>
        </w:tc>
        <w:tc>
          <w:tcPr>
            <w:tcW w:w="1134" w:type="dxa"/>
            <w:tcBorders>
              <w:top w:val="nil"/>
              <w:left w:val="nil"/>
              <w:bottom w:val="nil"/>
              <w:right w:val="nil"/>
            </w:tcBorders>
            <w:shd w:val="clear" w:color="auto" w:fill="auto"/>
          </w:tcPr>
          <w:p w14:paraId="2ACED380" w14:textId="77777777" w:rsidR="00F75D51" w:rsidRPr="00A564D4" w:rsidRDefault="00F75D51" w:rsidP="005A31F0">
            <w:pPr>
              <w:pBdr>
                <w:bottom w:val="single" w:sz="4" w:space="1" w:color="auto"/>
              </w:pBdr>
              <w:jc w:val="center"/>
              <w:rPr>
                <w:sz w:val="28"/>
                <w:szCs w:val="28"/>
              </w:rPr>
            </w:pPr>
            <w:r w:rsidRPr="00A564D4">
              <w:rPr>
                <w:sz w:val="28"/>
                <w:szCs w:val="28"/>
              </w:rPr>
              <w:t>2018</w:t>
            </w:r>
          </w:p>
        </w:tc>
      </w:tr>
      <w:tr w:rsidR="00F75D51" w:rsidRPr="00A564D4" w14:paraId="2897B739" w14:textId="77777777" w:rsidTr="005A31F0">
        <w:trPr>
          <w:trHeight w:val="227"/>
        </w:trPr>
        <w:tc>
          <w:tcPr>
            <w:tcW w:w="3150" w:type="dxa"/>
            <w:tcBorders>
              <w:top w:val="nil"/>
              <w:left w:val="nil"/>
              <w:bottom w:val="nil"/>
              <w:right w:val="nil"/>
            </w:tcBorders>
            <w:shd w:val="clear" w:color="auto" w:fill="auto"/>
            <w:vAlign w:val="bottom"/>
          </w:tcPr>
          <w:p w14:paraId="703763DF" w14:textId="77777777" w:rsidR="00F75D51" w:rsidRPr="00A564D4" w:rsidRDefault="00F75D51" w:rsidP="005A31F0">
            <w:pPr>
              <w:rPr>
                <w:b/>
                <w:bCs/>
                <w:color w:val="000000"/>
                <w:sz w:val="28"/>
                <w:szCs w:val="28"/>
              </w:rPr>
            </w:pPr>
            <w:r w:rsidRPr="00A564D4">
              <w:rPr>
                <w:b/>
                <w:bCs/>
                <w:color w:val="000000"/>
                <w:sz w:val="28"/>
                <w:szCs w:val="28"/>
              </w:rPr>
              <w:t>Non-controlling interest</w:t>
            </w:r>
          </w:p>
          <w:p w14:paraId="17FF5F72" w14:textId="77777777" w:rsidR="00F75D51" w:rsidRPr="00E046A0" w:rsidRDefault="00F75D51" w:rsidP="005A31F0">
            <w:pPr>
              <w:rPr>
                <w:b/>
                <w:bCs/>
                <w:sz w:val="28"/>
                <w:szCs w:val="28"/>
                <w:cs/>
              </w:rPr>
            </w:pPr>
            <w:r w:rsidRPr="00A564D4">
              <w:rPr>
                <w:b/>
                <w:bCs/>
                <w:color w:val="000000"/>
                <w:sz w:val="28"/>
                <w:szCs w:val="28"/>
              </w:rPr>
              <w:t xml:space="preserve">   percentage</w:t>
            </w:r>
          </w:p>
        </w:tc>
        <w:tc>
          <w:tcPr>
            <w:tcW w:w="1320" w:type="dxa"/>
            <w:tcBorders>
              <w:top w:val="nil"/>
              <w:left w:val="nil"/>
              <w:bottom w:val="nil"/>
              <w:right w:val="nil"/>
            </w:tcBorders>
            <w:shd w:val="clear" w:color="auto" w:fill="auto"/>
          </w:tcPr>
          <w:p w14:paraId="3AFD4E96" w14:textId="77777777" w:rsidR="00F75D51" w:rsidRPr="00A564D4" w:rsidRDefault="00F75D51" w:rsidP="00022F2B">
            <w:pPr>
              <w:tabs>
                <w:tab w:val="decimal" w:pos="730"/>
              </w:tabs>
              <w:jc w:val="center"/>
              <w:rPr>
                <w:sz w:val="28"/>
                <w:szCs w:val="28"/>
              </w:rPr>
            </w:pPr>
            <w:r w:rsidRPr="00A564D4">
              <w:rPr>
                <w:sz w:val="28"/>
                <w:szCs w:val="28"/>
              </w:rPr>
              <w:t>36.00%</w:t>
            </w:r>
          </w:p>
        </w:tc>
        <w:tc>
          <w:tcPr>
            <w:tcW w:w="1134" w:type="dxa"/>
            <w:tcBorders>
              <w:top w:val="nil"/>
              <w:left w:val="nil"/>
              <w:bottom w:val="nil"/>
              <w:right w:val="nil"/>
            </w:tcBorders>
            <w:shd w:val="clear" w:color="auto" w:fill="auto"/>
          </w:tcPr>
          <w:p w14:paraId="22BCB6D9" w14:textId="77777777" w:rsidR="00F75D51" w:rsidRPr="00A564D4" w:rsidRDefault="00F75D51" w:rsidP="00022F2B">
            <w:pPr>
              <w:tabs>
                <w:tab w:val="decimal" w:pos="730"/>
              </w:tabs>
              <w:jc w:val="center"/>
              <w:rPr>
                <w:sz w:val="28"/>
                <w:szCs w:val="28"/>
              </w:rPr>
            </w:pPr>
            <w:r w:rsidRPr="00A564D4">
              <w:rPr>
                <w:sz w:val="28"/>
                <w:szCs w:val="28"/>
              </w:rPr>
              <w:t>0.00%</w:t>
            </w:r>
          </w:p>
        </w:tc>
        <w:tc>
          <w:tcPr>
            <w:tcW w:w="1134" w:type="dxa"/>
            <w:tcBorders>
              <w:top w:val="nil"/>
              <w:left w:val="nil"/>
              <w:bottom w:val="nil"/>
              <w:right w:val="nil"/>
            </w:tcBorders>
            <w:shd w:val="clear" w:color="auto" w:fill="auto"/>
          </w:tcPr>
          <w:p w14:paraId="3CBF5AF4"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tcPr>
          <w:p w14:paraId="14111E5B"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tcPr>
          <w:p w14:paraId="6FC6491F"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tcPr>
          <w:p w14:paraId="24F00FB7" w14:textId="77777777" w:rsidR="00F75D51" w:rsidRPr="00A564D4" w:rsidRDefault="00F75D51" w:rsidP="00022F2B">
            <w:pPr>
              <w:tabs>
                <w:tab w:val="decimal" w:pos="1155"/>
              </w:tabs>
              <w:rPr>
                <w:sz w:val="28"/>
                <w:szCs w:val="28"/>
              </w:rPr>
            </w:pPr>
          </w:p>
        </w:tc>
      </w:tr>
      <w:tr w:rsidR="00F75D51" w:rsidRPr="00A564D4" w14:paraId="2B2C5EA8" w14:textId="77777777" w:rsidTr="005A31F0">
        <w:trPr>
          <w:trHeight w:val="95"/>
        </w:trPr>
        <w:tc>
          <w:tcPr>
            <w:tcW w:w="3150" w:type="dxa"/>
            <w:tcBorders>
              <w:top w:val="nil"/>
              <w:left w:val="nil"/>
              <w:bottom w:val="nil"/>
              <w:right w:val="nil"/>
            </w:tcBorders>
            <w:shd w:val="clear" w:color="auto" w:fill="auto"/>
            <w:vAlign w:val="bottom"/>
          </w:tcPr>
          <w:p w14:paraId="5F5CD415" w14:textId="77777777" w:rsidR="00F75D51" w:rsidRPr="00A564D4" w:rsidRDefault="00F75D51" w:rsidP="005A31F0">
            <w:pPr>
              <w:rPr>
                <w:sz w:val="28"/>
                <w:szCs w:val="28"/>
              </w:rPr>
            </w:pPr>
            <w:r w:rsidRPr="00A564D4">
              <w:rPr>
                <w:sz w:val="28"/>
                <w:szCs w:val="28"/>
              </w:rPr>
              <w:t>Current Asset</w:t>
            </w:r>
          </w:p>
        </w:tc>
        <w:tc>
          <w:tcPr>
            <w:tcW w:w="1320" w:type="dxa"/>
            <w:tcBorders>
              <w:top w:val="nil"/>
              <w:left w:val="nil"/>
              <w:bottom w:val="nil"/>
              <w:right w:val="nil"/>
            </w:tcBorders>
            <w:shd w:val="clear" w:color="auto" w:fill="auto"/>
            <w:vAlign w:val="bottom"/>
          </w:tcPr>
          <w:p w14:paraId="07410352" w14:textId="77777777" w:rsidR="00F75D51" w:rsidRPr="00A564D4" w:rsidRDefault="00F75D51" w:rsidP="00022F2B">
            <w:pPr>
              <w:tabs>
                <w:tab w:val="decimal" w:pos="1155"/>
              </w:tabs>
              <w:rPr>
                <w:sz w:val="28"/>
                <w:szCs w:val="28"/>
              </w:rPr>
            </w:pPr>
            <w:r w:rsidRPr="00A564D4">
              <w:rPr>
                <w:sz w:val="28"/>
                <w:szCs w:val="28"/>
              </w:rPr>
              <w:t>227,975</w:t>
            </w:r>
          </w:p>
        </w:tc>
        <w:tc>
          <w:tcPr>
            <w:tcW w:w="1134" w:type="dxa"/>
            <w:tcBorders>
              <w:top w:val="nil"/>
              <w:left w:val="nil"/>
              <w:bottom w:val="nil"/>
              <w:right w:val="nil"/>
            </w:tcBorders>
            <w:shd w:val="clear" w:color="auto" w:fill="auto"/>
            <w:vAlign w:val="bottom"/>
          </w:tcPr>
          <w:p w14:paraId="64292486" w14:textId="77777777" w:rsidR="00F75D51" w:rsidRPr="00A564D4" w:rsidRDefault="00F75D51" w:rsidP="00022F2B">
            <w:pPr>
              <w:tabs>
                <w:tab w:val="decimal" w:pos="1155"/>
              </w:tabs>
              <w:rPr>
                <w:sz w:val="28"/>
                <w:szCs w:val="28"/>
              </w:rPr>
            </w:pPr>
            <w:r w:rsidRPr="00A564D4">
              <w:rPr>
                <w:sz w:val="28"/>
                <w:szCs w:val="28"/>
              </w:rPr>
              <w:t>92,038</w:t>
            </w:r>
          </w:p>
        </w:tc>
        <w:tc>
          <w:tcPr>
            <w:tcW w:w="1134" w:type="dxa"/>
            <w:tcBorders>
              <w:top w:val="nil"/>
              <w:left w:val="nil"/>
              <w:bottom w:val="nil"/>
              <w:right w:val="nil"/>
            </w:tcBorders>
            <w:shd w:val="clear" w:color="auto" w:fill="auto"/>
            <w:vAlign w:val="bottom"/>
          </w:tcPr>
          <w:p w14:paraId="196B0A50"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3A776C8A"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28BBCEF"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5DBC54A" w14:textId="77777777" w:rsidR="00F75D51" w:rsidRPr="00A564D4" w:rsidRDefault="00F75D51" w:rsidP="00022F2B">
            <w:pPr>
              <w:tabs>
                <w:tab w:val="decimal" w:pos="1155"/>
              </w:tabs>
              <w:rPr>
                <w:sz w:val="28"/>
                <w:szCs w:val="28"/>
              </w:rPr>
            </w:pPr>
          </w:p>
        </w:tc>
      </w:tr>
      <w:tr w:rsidR="00F75D51" w:rsidRPr="00A564D4" w14:paraId="18F95864" w14:textId="77777777" w:rsidTr="005A31F0">
        <w:trPr>
          <w:trHeight w:val="335"/>
        </w:trPr>
        <w:tc>
          <w:tcPr>
            <w:tcW w:w="3150" w:type="dxa"/>
            <w:tcBorders>
              <w:top w:val="nil"/>
              <w:left w:val="nil"/>
              <w:bottom w:val="nil"/>
              <w:right w:val="nil"/>
            </w:tcBorders>
            <w:shd w:val="clear" w:color="auto" w:fill="auto"/>
            <w:vAlign w:val="bottom"/>
          </w:tcPr>
          <w:p w14:paraId="60382467" w14:textId="77777777" w:rsidR="00F75D51" w:rsidRPr="00A564D4" w:rsidRDefault="00F75D51" w:rsidP="005A31F0">
            <w:pPr>
              <w:rPr>
                <w:sz w:val="28"/>
                <w:szCs w:val="28"/>
              </w:rPr>
            </w:pPr>
            <w:r w:rsidRPr="00A564D4">
              <w:rPr>
                <w:sz w:val="28"/>
                <w:szCs w:val="28"/>
              </w:rPr>
              <w:t>Non-current assets</w:t>
            </w:r>
          </w:p>
        </w:tc>
        <w:tc>
          <w:tcPr>
            <w:tcW w:w="1320" w:type="dxa"/>
            <w:tcBorders>
              <w:top w:val="nil"/>
              <w:left w:val="nil"/>
              <w:bottom w:val="nil"/>
              <w:right w:val="nil"/>
            </w:tcBorders>
            <w:shd w:val="clear" w:color="auto" w:fill="auto"/>
            <w:vAlign w:val="bottom"/>
          </w:tcPr>
          <w:p w14:paraId="64D9674C" w14:textId="77777777" w:rsidR="00F75D51" w:rsidRPr="00A564D4" w:rsidRDefault="00F75D51" w:rsidP="00022F2B">
            <w:pPr>
              <w:tabs>
                <w:tab w:val="decimal" w:pos="1155"/>
              </w:tabs>
              <w:rPr>
                <w:sz w:val="28"/>
                <w:szCs w:val="28"/>
              </w:rPr>
            </w:pPr>
            <w:r w:rsidRPr="00A564D4">
              <w:rPr>
                <w:sz w:val="28"/>
                <w:szCs w:val="28"/>
              </w:rPr>
              <w:t>20,357</w:t>
            </w:r>
          </w:p>
        </w:tc>
        <w:tc>
          <w:tcPr>
            <w:tcW w:w="1134" w:type="dxa"/>
            <w:tcBorders>
              <w:top w:val="nil"/>
              <w:left w:val="nil"/>
              <w:bottom w:val="nil"/>
              <w:right w:val="nil"/>
            </w:tcBorders>
            <w:shd w:val="clear" w:color="auto" w:fill="auto"/>
            <w:vAlign w:val="bottom"/>
          </w:tcPr>
          <w:p w14:paraId="035CAD53" w14:textId="77777777" w:rsidR="00F75D51" w:rsidRPr="00A564D4" w:rsidRDefault="00F75D51" w:rsidP="00022F2B">
            <w:pPr>
              <w:tabs>
                <w:tab w:val="decimal" w:pos="1155"/>
              </w:tabs>
              <w:rPr>
                <w:sz w:val="28"/>
                <w:szCs w:val="28"/>
              </w:rPr>
            </w:pPr>
            <w:r w:rsidRPr="00A564D4">
              <w:rPr>
                <w:sz w:val="28"/>
                <w:szCs w:val="28"/>
              </w:rPr>
              <w:t>10,078</w:t>
            </w:r>
          </w:p>
        </w:tc>
        <w:tc>
          <w:tcPr>
            <w:tcW w:w="1134" w:type="dxa"/>
            <w:tcBorders>
              <w:top w:val="nil"/>
              <w:left w:val="nil"/>
              <w:bottom w:val="nil"/>
              <w:right w:val="nil"/>
            </w:tcBorders>
            <w:shd w:val="clear" w:color="auto" w:fill="auto"/>
            <w:vAlign w:val="bottom"/>
          </w:tcPr>
          <w:p w14:paraId="1571ED0C"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4E9F990F"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5BBFBB06"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6576C891" w14:textId="77777777" w:rsidR="00F75D51" w:rsidRPr="00A564D4" w:rsidRDefault="00F75D51" w:rsidP="00022F2B">
            <w:pPr>
              <w:tabs>
                <w:tab w:val="decimal" w:pos="1155"/>
              </w:tabs>
              <w:rPr>
                <w:sz w:val="28"/>
                <w:szCs w:val="28"/>
              </w:rPr>
            </w:pPr>
          </w:p>
        </w:tc>
      </w:tr>
      <w:tr w:rsidR="00F75D51" w:rsidRPr="00A564D4" w14:paraId="5ABB203B" w14:textId="77777777" w:rsidTr="005A31F0">
        <w:trPr>
          <w:trHeight w:val="227"/>
        </w:trPr>
        <w:tc>
          <w:tcPr>
            <w:tcW w:w="3150" w:type="dxa"/>
            <w:tcBorders>
              <w:top w:val="nil"/>
              <w:left w:val="nil"/>
              <w:bottom w:val="nil"/>
              <w:right w:val="nil"/>
            </w:tcBorders>
            <w:shd w:val="clear" w:color="auto" w:fill="auto"/>
            <w:vAlign w:val="bottom"/>
          </w:tcPr>
          <w:p w14:paraId="30C0B584" w14:textId="77777777" w:rsidR="00F75D51" w:rsidRPr="00A564D4" w:rsidRDefault="00F75D51" w:rsidP="005A31F0">
            <w:pPr>
              <w:rPr>
                <w:sz w:val="28"/>
                <w:szCs w:val="28"/>
              </w:rPr>
            </w:pPr>
            <w:r w:rsidRPr="00A564D4">
              <w:rPr>
                <w:sz w:val="28"/>
                <w:szCs w:val="28"/>
              </w:rPr>
              <w:t>Current liabilities</w:t>
            </w:r>
          </w:p>
        </w:tc>
        <w:tc>
          <w:tcPr>
            <w:tcW w:w="1320" w:type="dxa"/>
            <w:tcBorders>
              <w:top w:val="nil"/>
              <w:left w:val="nil"/>
              <w:bottom w:val="nil"/>
              <w:right w:val="nil"/>
            </w:tcBorders>
            <w:shd w:val="clear" w:color="auto" w:fill="auto"/>
            <w:vAlign w:val="bottom"/>
          </w:tcPr>
          <w:p w14:paraId="6C0063D7" w14:textId="77777777" w:rsidR="00F75D51" w:rsidRPr="00A564D4" w:rsidRDefault="00F75D51" w:rsidP="00022F2B">
            <w:pPr>
              <w:tabs>
                <w:tab w:val="decimal" w:pos="1155"/>
              </w:tabs>
              <w:rPr>
                <w:sz w:val="28"/>
                <w:szCs w:val="28"/>
              </w:rPr>
            </w:pPr>
            <w:r w:rsidRPr="00A564D4">
              <w:rPr>
                <w:sz w:val="28"/>
                <w:szCs w:val="28"/>
              </w:rPr>
              <w:t>(11,739)</w:t>
            </w:r>
          </w:p>
        </w:tc>
        <w:tc>
          <w:tcPr>
            <w:tcW w:w="1134" w:type="dxa"/>
            <w:tcBorders>
              <w:top w:val="nil"/>
              <w:left w:val="nil"/>
              <w:bottom w:val="nil"/>
              <w:right w:val="nil"/>
            </w:tcBorders>
            <w:shd w:val="clear" w:color="auto" w:fill="auto"/>
            <w:vAlign w:val="bottom"/>
          </w:tcPr>
          <w:p w14:paraId="6603159B" w14:textId="77777777" w:rsidR="00F75D51" w:rsidRPr="00A564D4" w:rsidRDefault="00F75D51" w:rsidP="00022F2B">
            <w:pPr>
              <w:tabs>
                <w:tab w:val="decimal" w:pos="1155"/>
              </w:tabs>
              <w:rPr>
                <w:sz w:val="28"/>
                <w:szCs w:val="28"/>
              </w:rPr>
            </w:pPr>
            <w:r w:rsidRPr="00A564D4">
              <w:rPr>
                <w:sz w:val="28"/>
                <w:szCs w:val="28"/>
              </w:rPr>
              <w:t>(13,707)</w:t>
            </w:r>
          </w:p>
        </w:tc>
        <w:tc>
          <w:tcPr>
            <w:tcW w:w="1134" w:type="dxa"/>
            <w:tcBorders>
              <w:top w:val="nil"/>
              <w:left w:val="nil"/>
              <w:bottom w:val="nil"/>
              <w:right w:val="nil"/>
            </w:tcBorders>
            <w:shd w:val="clear" w:color="auto" w:fill="auto"/>
            <w:vAlign w:val="bottom"/>
          </w:tcPr>
          <w:p w14:paraId="1F60C7BB"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5EDB2467"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8106A99" w14:textId="77777777" w:rsidR="00F75D51" w:rsidRPr="00A564D4" w:rsidRDefault="00F75D51" w:rsidP="00022F2B">
            <w:pPr>
              <w:tabs>
                <w:tab w:val="decimal" w:pos="1155"/>
              </w:tabs>
              <w:rPr>
                <w:sz w:val="28"/>
                <w:szCs w:val="28"/>
                <w:cs/>
              </w:rPr>
            </w:pPr>
          </w:p>
        </w:tc>
        <w:tc>
          <w:tcPr>
            <w:tcW w:w="1134" w:type="dxa"/>
            <w:tcBorders>
              <w:top w:val="nil"/>
              <w:left w:val="nil"/>
              <w:bottom w:val="nil"/>
              <w:right w:val="nil"/>
            </w:tcBorders>
            <w:shd w:val="clear" w:color="auto" w:fill="auto"/>
            <w:vAlign w:val="bottom"/>
          </w:tcPr>
          <w:p w14:paraId="48D627A1" w14:textId="77777777" w:rsidR="00F75D51" w:rsidRPr="00E046A0" w:rsidRDefault="00F75D51" w:rsidP="00022F2B">
            <w:pPr>
              <w:tabs>
                <w:tab w:val="decimal" w:pos="1155"/>
              </w:tabs>
              <w:rPr>
                <w:sz w:val="28"/>
                <w:szCs w:val="28"/>
                <w:cs/>
              </w:rPr>
            </w:pPr>
          </w:p>
        </w:tc>
      </w:tr>
      <w:tr w:rsidR="00F75D51" w:rsidRPr="00A564D4" w14:paraId="6F4FE7C7" w14:textId="77777777" w:rsidTr="005A31F0">
        <w:trPr>
          <w:trHeight w:val="227"/>
        </w:trPr>
        <w:tc>
          <w:tcPr>
            <w:tcW w:w="3150" w:type="dxa"/>
            <w:tcBorders>
              <w:top w:val="nil"/>
              <w:left w:val="nil"/>
              <w:bottom w:val="nil"/>
              <w:right w:val="nil"/>
            </w:tcBorders>
            <w:shd w:val="clear" w:color="auto" w:fill="auto"/>
            <w:vAlign w:val="bottom"/>
          </w:tcPr>
          <w:p w14:paraId="57D061FB" w14:textId="77777777" w:rsidR="00F75D51" w:rsidRPr="00E046A0" w:rsidRDefault="00F75D51" w:rsidP="005A31F0">
            <w:pPr>
              <w:rPr>
                <w:sz w:val="28"/>
                <w:szCs w:val="28"/>
                <w:cs/>
              </w:rPr>
            </w:pPr>
            <w:r w:rsidRPr="00A564D4">
              <w:rPr>
                <w:sz w:val="28"/>
                <w:szCs w:val="28"/>
              </w:rPr>
              <w:t>Non-current liabilities</w:t>
            </w:r>
          </w:p>
        </w:tc>
        <w:tc>
          <w:tcPr>
            <w:tcW w:w="1320" w:type="dxa"/>
            <w:tcBorders>
              <w:top w:val="nil"/>
              <w:left w:val="nil"/>
              <w:bottom w:val="nil"/>
              <w:right w:val="nil"/>
            </w:tcBorders>
            <w:shd w:val="clear" w:color="auto" w:fill="auto"/>
            <w:vAlign w:val="bottom"/>
          </w:tcPr>
          <w:p w14:paraId="704BBF42" w14:textId="77777777" w:rsidR="00F75D51" w:rsidRPr="00E046A0" w:rsidRDefault="00F75D51" w:rsidP="00022F2B">
            <w:pPr>
              <w:pBdr>
                <w:bottom w:val="single" w:sz="4" w:space="1" w:color="auto"/>
              </w:pBdr>
              <w:tabs>
                <w:tab w:val="decimal" w:pos="1155"/>
              </w:tabs>
              <w:rPr>
                <w:sz w:val="28"/>
                <w:szCs w:val="28"/>
                <w:cs/>
              </w:rPr>
            </w:pPr>
            <w:r w:rsidRPr="00A564D4">
              <w:rPr>
                <w:sz w:val="28"/>
                <w:szCs w:val="28"/>
              </w:rPr>
              <w:t>(4,551)</w:t>
            </w:r>
          </w:p>
        </w:tc>
        <w:tc>
          <w:tcPr>
            <w:tcW w:w="1134" w:type="dxa"/>
            <w:tcBorders>
              <w:top w:val="nil"/>
              <w:left w:val="nil"/>
              <w:bottom w:val="nil"/>
              <w:right w:val="nil"/>
            </w:tcBorders>
            <w:shd w:val="clear" w:color="auto" w:fill="auto"/>
            <w:vAlign w:val="bottom"/>
          </w:tcPr>
          <w:p w14:paraId="24F54874" w14:textId="77777777" w:rsidR="00F75D51" w:rsidRPr="00A564D4" w:rsidRDefault="00F75D51" w:rsidP="00022F2B">
            <w:pPr>
              <w:pBdr>
                <w:bottom w:val="single" w:sz="4" w:space="1" w:color="auto"/>
              </w:pBdr>
              <w:tabs>
                <w:tab w:val="decimal" w:pos="1155"/>
              </w:tabs>
              <w:rPr>
                <w:sz w:val="28"/>
                <w:szCs w:val="28"/>
              </w:rPr>
            </w:pPr>
            <w:r w:rsidRPr="00A564D4">
              <w:rPr>
                <w:sz w:val="28"/>
                <w:szCs w:val="28"/>
              </w:rPr>
              <w:t>(2,987)</w:t>
            </w:r>
          </w:p>
        </w:tc>
        <w:tc>
          <w:tcPr>
            <w:tcW w:w="1134" w:type="dxa"/>
            <w:tcBorders>
              <w:top w:val="nil"/>
              <w:left w:val="nil"/>
              <w:bottom w:val="nil"/>
              <w:right w:val="nil"/>
            </w:tcBorders>
            <w:shd w:val="clear" w:color="auto" w:fill="auto"/>
            <w:vAlign w:val="bottom"/>
          </w:tcPr>
          <w:p w14:paraId="70E95F2E" w14:textId="77777777" w:rsidR="00F75D51" w:rsidRPr="00A564D4" w:rsidRDefault="00F75D51"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43F56E22" w14:textId="77777777" w:rsidR="00F75D51" w:rsidRPr="00A564D4" w:rsidRDefault="00F75D51"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398EE319" w14:textId="77777777" w:rsidR="00F75D51" w:rsidRPr="00A564D4" w:rsidRDefault="00F75D51" w:rsidP="00CF4F02">
            <w:pPr>
              <w:tabs>
                <w:tab w:val="decimal" w:pos="1155"/>
              </w:tabs>
              <w:rPr>
                <w:sz w:val="28"/>
                <w:szCs w:val="28"/>
                <w:cs/>
              </w:rPr>
            </w:pPr>
          </w:p>
        </w:tc>
        <w:tc>
          <w:tcPr>
            <w:tcW w:w="1134" w:type="dxa"/>
            <w:tcBorders>
              <w:top w:val="nil"/>
              <w:left w:val="nil"/>
              <w:bottom w:val="nil"/>
              <w:right w:val="nil"/>
            </w:tcBorders>
            <w:shd w:val="clear" w:color="auto" w:fill="auto"/>
            <w:vAlign w:val="bottom"/>
          </w:tcPr>
          <w:p w14:paraId="39AAFA44" w14:textId="77777777" w:rsidR="00F75D51" w:rsidRPr="00E046A0" w:rsidRDefault="00F75D51" w:rsidP="00CF4F02">
            <w:pPr>
              <w:tabs>
                <w:tab w:val="decimal" w:pos="1155"/>
              </w:tabs>
              <w:rPr>
                <w:sz w:val="28"/>
                <w:szCs w:val="28"/>
                <w:cs/>
              </w:rPr>
            </w:pPr>
          </w:p>
        </w:tc>
      </w:tr>
      <w:tr w:rsidR="00F75D51" w:rsidRPr="00A564D4" w14:paraId="191B6585" w14:textId="77777777" w:rsidTr="005A31F0">
        <w:trPr>
          <w:trHeight w:val="227"/>
        </w:trPr>
        <w:tc>
          <w:tcPr>
            <w:tcW w:w="3150" w:type="dxa"/>
            <w:tcBorders>
              <w:top w:val="nil"/>
              <w:left w:val="nil"/>
              <w:bottom w:val="nil"/>
              <w:right w:val="nil"/>
            </w:tcBorders>
            <w:shd w:val="clear" w:color="auto" w:fill="auto"/>
            <w:vAlign w:val="bottom"/>
          </w:tcPr>
          <w:p w14:paraId="677BBEC4" w14:textId="77777777" w:rsidR="00F75D51" w:rsidRPr="00E046A0" w:rsidRDefault="00F75D51" w:rsidP="005A31F0">
            <w:pPr>
              <w:rPr>
                <w:sz w:val="28"/>
                <w:szCs w:val="28"/>
                <w:cs/>
              </w:rPr>
            </w:pPr>
            <w:r w:rsidRPr="00A564D4">
              <w:rPr>
                <w:b/>
                <w:bCs/>
                <w:color w:val="000000"/>
                <w:sz w:val="28"/>
                <w:szCs w:val="28"/>
              </w:rPr>
              <w:t>Net assets</w:t>
            </w:r>
          </w:p>
        </w:tc>
        <w:tc>
          <w:tcPr>
            <w:tcW w:w="1320" w:type="dxa"/>
            <w:tcBorders>
              <w:top w:val="nil"/>
              <w:left w:val="nil"/>
              <w:bottom w:val="nil"/>
              <w:right w:val="nil"/>
            </w:tcBorders>
            <w:shd w:val="clear" w:color="auto" w:fill="auto"/>
            <w:vAlign w:val="bottom"/>
          </w:tcPr>
          <w:p w14:paraId="1152609D" w14:textId="77777777" w:rsidR="00F75D51" w:rsidRPr="00A564D4" w:rsidRDefault="00F75D51" w:rsidP="00022F2B">
            <w:pPr>
              <w:pBdr>
                <w:bottom w:val="single" w:sz="4" w:space="1" w:color="auto"/>
              </w:pBdr>
              <w:tabs>
                <w:tab w:val="decimal" w:pos="1155"/>
              </w:tabs>
              <w:rPr>
                <w:sz w:val="28"/>
                <w:szCs w:val="28"/>
              </w:rPr>
            </w:pPr>
            <w:r w:rsidRPr="00A564D4">
              <w:rPr>
                <w:sz w:val="28"/>
                <w:szCs w:val="28"/>
              </w:rPr>
              <w:t>232,042</w:t>
            </w:r>
          </w:p>
        </w:tc>
        <w:tc>
          <w:tcPr>
            <w:tcW w:w="1134" w:type="dxa"/>
            <w:tcBorders>
              <w:top w:val="nil"/>
              <w:left w:val="nil"/>
              <w:bottom w:val="nil"/>
              <w:right w:val="nil"/>
            </w:tcBorders>
            <w:shd w:val="clear" w:color="auto" w:fill="auto"/>
            <w:vAlign w:val="bottom"/>
          </w:tcPr>
          <w:p w14:paraId="205120BB" w14:textId="77777777" w:rsidR="00F75D51" w:rsidRPr="00A564D4" w:rsidRDefault="00F75D51" w:rsidP="00022F2B">
            <w:pPr>
              <w:pBdr>
                <w:bottom w:val="single" w:sz="4" w:space="1" w:color="auto"/>
              </w:pBdr>
              <w:tabs>
                <w:tab w:val="decimal" w:pos="1155"/>
              </w:tabs>
              <w:rPr>
                <w:sz w:val="28"/>
                <w:szCs w:val="28"/>
              </w:rPr>
            </w:pPr>
            <w:r w:rsidRPr="00A564D4">
              <w:rPr>
                <w:sz w:val="28"/>
                <w:szCs w:val="28"/>
              </w:rPr>
              <w:t>85,422</w:t>
            </w:r>
          </w:p>
        </w:tc>
        <w:tc>
          <w:tcPr>
            <w:tcW w:w="1134" w:type="dxa"/>
            <w:tcBorders>
              <w:top w:val="nil"/>
              <w:left w:val="nil"/>
              <w:bottom w:val="nil"/>
              <w:right w:val="nil"/>
            </w:tcBorders>
            <w:shd w:val="clear" w:color="auto" w:fill="auto"/>
            <w:vAlign w:val="bottom"/>
          </w:tcPr>
          <w:p w14:paraId="63617A87" w14:textId="77777777" w:rsidR="00F75D51" w:rsidRPr="00A564D4" w:rsidRDefault="00F75D51"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2DA669A8" w14:textId="77777777" w:rsidR="00F75D51" w:rsidRPr="00A564D4" w:rsidRDefault="00F75D51"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643018FD" w14:textId="77777777" w:rsidR="00F75D51" w:rsidRPr="00A564D4" w:rsidRDefault="00F75D51" w:rsidP="00CF4F02">
            <w:pPr>
              <w:tabs>
                <w:tab w:val="decimal" w:pos="1155"/>
              </w:tabs>
              <w:rPr>
                <w:sz w:val="28"/>
                <w:szCs w:val="28"/>
                <w:cs/>
              </w:rPr>
            </w:pPr>
          </w:p>
        </w:tc>
        <w:tc>
          <w:tcPr>
            <w:tcW w:w="1134" w:type="dxa"/>
            <w:tcBorders>
              <w:top w:val="nil"/>
              <w:left w:val="nil"/>
              <w:bottom w:val="nil"/>
              <w:right w:val="nil"/>
            </w:tcBorders>
            <w:shd w:val="clear" w:color="auto" w:fill="auto"/>
            <w:vAlign w:val="bottom"/>
          </w:tcPr>
          <w:p w14:paraId="243B7C47" w14:textId="77777777" w:rsidR="00F75D51" w:rsidRPr="00E046A0" w:rsidRDefault="00F75D51" w:rsidP="00CF4F02">
            <w:pPr>
              <w:tabs>
                <w:tab w:val="decimal" w:pos="1155"/>
              </w:tabs>
              <w:rPr>
                <w:sz w:val="28"/>
                <w:szCs w:val="28"/>
                <w:cs/>
              </w:rPr>
            </w:pPr>
          </w:p>
        </w:tc>
      </w:tr>
      <w:tr w:rsidR="00F75D51" w:rsidRPr="00A564D4" w14:paraId="0CE658C2" w14:textId="77777777" w:rsidTr="005A31F0">
        <w:trPr>
          <w:trHeight w:val="227"/>
        </w:trPr>
        <w:tc>
          <w:tcPr>
            <w:tcW w:w="3150" w:type="dxa"/>
            <w:tcBorders>
              <w:top w:val="nil"/>
              <w:left w:val="nil"/>
              <w:bottom w:val="nil"/>
              <w:right w:val="nil"/>
            </w:tcBorders>
            <w:shd w:val="clear" w:color="auto" w:fill="auto"/>
            <w:vAlign w:val="bottom"/>
          </w:tcPr>
          <w:p w14:paraId="4B125BDC" w14:textId="77777777" w:rsidR="00F75D51" w:rsidRPr="00A564D4" w:rsidRDefault="00F75D51" w:rsidP="005C11CA">
            <w:pPr>
              <w:ind w:left="194" w:hanging="194"/>
              <w:jc w:val="left"/>
              <w:rPr>
                <w:b/>
                <w:bCs/>
                <w:color w:val="000000"/>
                <w:sz w:val="28"/>
                <w:szCs w:val="28"/>
              </w:rPr>
            </w:pPr>
            <w:r w:rsidRPr="00A564D4">
              <w:rPr>
                <w:b/>
                <w:bCs/>
                <w:color w:val="000000"/>
                <w:sz w:val="28"/>
                <w:szCs w:val="28"/>
              </w:rPr>
              <w:t>Carrying amount of non-con trolling interest</w:t>
            </w:r>
          </w:p>
        </w:tc>
        <w:tc>
          <w:tcPr>
            <w:tcW w:w="1320" w:type="dxa"/>
            <w:tcBorders>
              <w:top w:val="nil"/>
              <w:left w:val="nil"/>
              <w:bottom w:val="nil"/>
              <w:right w:val="nil"/>
            </w:tcBorders>
            <w:shd w:val="clear" w:color="auto" w:fill="auto"/>
            <w:vAlign w:val="bottom"/>
          </w:tcPr>
          <w:p w14:paraId="1A5AD7C6" w14:textId="77777777" w:rsidR="00F75D51" w:rsidRPr="00A564D4" w:rsidRDefault="00F75D51" w:rsidP="00CF4F02">
            <w:pPr>
              <w:pBdr>
                <w:bottom w:val="double" w:sz="4" w:space="1" w:color="auto"/>
              </w:pBdr>
              <w:tabs>
                <w:tab w:val="decimal" w:pos="1155"/>
              </w:tabs>
              <w:rPr>
                <w:sz w:val="28"/>
                <w:szCs w:val="28"/>
              </w:rPr>
            </w:pPr>
            <w:r w:rsidRPr="00A564D4">
              <w:rPr>
                <w:sz w:val="28"/>
                <w:szCs w:val="28"/>
              </w:rPr>
              <w:t>83,535</w:t>
            </w:r>
          </w:p>
        </w:tc>
        <w:tc>
          <w:tcPr>
            <w:tcW w:w="1134" w:type="dxa"/>
            <w:tcBorders>
              <w:top w:val="nil"/>
              <w:left w:val="nil"/>
              <w:bottom w:val="nil"/>
              <w:right w:val="nil"/>
            </w:tcBorders>
            <w:shd w:val="clear" w:color="auto" w:fill="auto"/>
            <w:vAlign w:val="bottom"/>
          </w:tcPr>
          <w:p w14:paraId="2A147A08" w14:textId="77777777" w:rsidR="00F75D51" w:rsidRPr="00A564D4" w:rsidRDefault="00F75D51" w:rsidP="00CF4F02">
            <w:pPr>
              <w:pBdr>
                <w:bottom w:val="doub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6E9A5A19" w14:textId="77777777" w:rsidR="00F75D51" w:rsidRPr="00A564D4" w:rsidRDefault="00F75D51" w:rsidP="00CF4F02">
            <w:pPr>
              <w:pBdr>
                <w:bottom w:val="doub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327F5F14" w14:textId="77777777" w:rsidR="00F75D51" w:rsidRPr="00E046A0" w:rsidRDefault="00F75D51" w:rsidP="00CF4F02">
            <w:pPr>
              <w:pBdr>
                <w:bottom w:val="double" w:sz="4" w:space="1" w:color="auto"/>
              </w:pBdr>
              <w:tabs>
                <w:tab w:val="decimal" w:pos="1155"/>
              </w:tabs>
              <w:rPr>
                <w:sz w:val="28"/>
                <w:szCs w:val="28"/>
                <w:cs/>
              </w:rPr>
            </w:pPr>
            <w:r w:rsidRPr="00A564D4">
              <w:rPr>
                <w:sz w:val="28"/>
                <w:szCs w:val="28"/>
              </w:rPr>
              <w:t>-</w:t>
            </w:r>
          </w:p>
        </w:tc>
        <w:tc>
          <w:tcPr>
            <w:tcW w:w="1134" w:type="dxa"/>
            <w:tcBorders>
              <w:top w:val="nil"/>
              <w:left w:val="nil"/>
              <w:bottom w:val="nil"/>
              <w:right w:val="nil"/>
            </w:tcBorders>
            <w:shd w:val="clear" w:color="auto" w:fill="auto"/>
            <w:vAlign w:val="bottom"/>
          </w:tcPr>
          <w:p w14:paraId="5B6F4E9E" w14:textId="77777777" w:rsidR="00F75D51" w:rsidRPr="00A564D4" w:rsidRDefault="00F75D51" w:rsidP="00CF4F02">
            <w:pPr>
              <w:pBdr>
                <w:bottom w:val="double" w:sz="4" w:space="1" w:color="auto"/>
              </w:pBdr>
              <w:tabs>
                <w:tab w:val="decimal" w:pos="1155"/>
              </w:tabs>
              <w:rPr>
                <w:sz w:val="28"/>
                <w:szCs w:val="28"/>
              </w:rPr>
            </w:pPr>
            <w:r w:rsidRPr="00A564D4">
              <w:rPr>
                <w:sz w:val="28"/>
                <w:szCs w:val="28"/>
              </w:rPr>
              <w:t>83,535</w:t>
            </w:r>
          </w:p>
        </w:tc>
        <w:tc>
          <w:tcPr>
            <w:tcW w:w="1134" w:type="dxa"/>
            <w:tcBorders>
              <w:top w:val="nil"/>
              <w:left w:val="nil"/>
              <w:bottom w:val="nil"/>
              <w:right w:val="nil"/>
            </w:tcBorders>
            <w:shd w:val="clear" w:color="auto" w:fill="auto"/>
            <w:vAlign w:val="bottom"/>
          </w:tcPr>
          <w:p w14:paraId="5827E0C2" w14:textId="77777777" w:rsidR="00F75D51" w:rsidRPr="00A564D4" w:rsidRDefault="00F75D51" w:rsidP="00CF4F02">
            <w:pPr>
              <w:pBdr>
                <w:bottom w:val="double" w:sz="4" w:space="1" w:color="auto"/>
              </w:pBdr>
              <w:tabs>
                <w:tab w:val="decimal" w:pos="1155"/>
              </w:tabs>
              <w:rPr>
                <w:sz w:val="28"/>
                <w:szCs w:val="28"/>
              </w:rPr>
            </w:pPr>
            <w:r w:rsidRPr="00A564D4">
              <w:rPr>
                <w:sz w:val="28"/>
                <w:szCs w:val="28"/>
              </w:rPr>
              <w:t>-</w:t>
            </w:r>
          </w:p>
        </w:tc>
      </w:tr>
      <w:tr w:rsidR="00F75D51" w:rsidRPr="00A564D4" w14:paraId="471160B6" w14:textId="77777777" w:rsidTr="005A31F0">
        <w:trPr>
          <w:trHeight w:val="227"/>
        </w:trPr>
        <w:tc>
          <w:tcPr>
            <w:tcW w:w="3150" w:type="dxa"/>
            <w:tcBorders>
              <w:top w:val="nil"/>
              <w:left w:val="nil"/>
              <w:bottom w:val="nil"/>
              <w:right w:val="nil"/>
            </w:tcBorders>
            <w:shd w:val="clear" w:color="auto" w:fill="auto"/>
            <w:vAlign w:val="bottom"/>
          </w:tcPr>
          <w:p w14:paraId="7BE7BBA0" w14:textId="77777777" w:rsidR="00F75D51" w:rsidRPr="00E046A0" w:rsidRDefault="00F75D51" w:rsidP="005A31F0">
            <w:pPr>
              <w:rPr>
                <w:b/>
                <w:bCs/>
                <w:sz w:val="28"/>
                <w:szCs w:val="28"/>
                <w:cs/>
              </w:rPr>
            </w:pPr>
            <w:r w:rsidRPr="00A564D4">
              <w:rPr>
                <w:b/>
                <w:bCs/>
                <w:sz w:val="28"/>
                <w:szCs w:val="28"/>
              </w:rPr>
              <w:t>For the year ended December 31,</w:t>
            </w:r>
          </w:p>
        </w:tc>
        <w:tc>
          <w:tcPr>
            <w:tcW w:w="1320" w:type="dxa"/>
            <w:tcBorders>
              <w:top w:val="nil"/>
              <w:left w:val="nil"/>
              <w:bottom w:val="nil"/>
              <w:right w:val="nil"/>
            </w:tcBorders>
            <w:shd w:val="clear" w:color="auto" w:fill="auto"/>
            <w:vAlign w:val="bottom"/>
          </w:tcPr>
          <w:p w14:paraId="0415EF53"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588B02EA"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67FBBAF3"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3F3FE45A"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1283600"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4EAC67A7" w14:textId="77777777" w:rsidR="00F75D51" w:rsidRPr="00A564D4" w:rsidRDefault="00F75D51" w:rsidP="00022F2B">
            <w:pPr>
              <w:tabs>
                <w:tab w:val="decimal" w:pos="1155"/>
              </w:tabs>
              <w:rPr>
                <w:sz w:val="28"/>
                <w:szCs w:val="28"/>
              </w:rPr>
            </w:pPr>
          </w:p>
        </w:tc>
      </w:tr>
      <w:tr w:rsidR="00F75D51" w:rsidRPr="00A564D4" w14:paraId="5C4FF501" w14:textId="77777777" w:rsidTr="005A31F0">
        <w:trPr>
          <w:trHeight w:val="227"/>
        </w:trPr>
        <w:tc>
          <w:tcPr>
            <w:tcW w:w="3150" w:type="dxa"/>
            <w:tcBorders>
              <w:top w:val="nil"/>
              <w:left w:val="nil"/>
              <w:bottom w:val="nil"/>
              <w:right w:val="nil"/>
            </w:tcBorders>
            <w:shd w:val="clear" w:color="auto" w:fill="auto"/>
            <w:vAlign w:val="bottom"/>
          </w:tcPr>
          <w:p w14:paraId="00B8074E" w14:textId="77777777" w:rsidR="00F75D51" w:rsidRPr="00A564D4" w:rsidRDefault="00F75D51" w:rsidP="005A31F0">
            <w:pPr>
              <w:rPr>
                <w:sz w:val="28"/>
                <w:szCs w:val="28"/>
              </w:rPr>
            </w:pPr>
            <w:r w:rsidRPr="00A564D4">
              <w:rPr>
                <w:sz w:val="28"/>
                <w:szCs w:val="28"/>
              </w:rPr>
              <w:t>Revenues</w:t>
            </w:r>
          </w:p>
        </w:tc>
        <w:tc>
          <w:tcPr>
            <w:tcW w:w="1320" w:type="dxa"/>
            <w:tcBorders>
              <w:top w:val="nil"/>
              <w:left w:val="nil"/>
              <w:bottom w:val="nil"/>
              <w:right w:val="nil"/>
            </w:tcBorders>
            <w:shd w:val="clear" w:color="auto" w:fill="auto"/>
            <w:vAlign w:val="bottom"/>
          </w:tcPr>
          <w:p w14:paraId="2EFCDF01" w14:textId="77777777" w:rsidR="00F75D51" w:rsidRPr="00A564D4" w:rsidRDefault="00F75D51" w:rsidP="00022F2B">
            <w:pPr>
              <w:tabs>
                <w:tab w:val="decimal" w:pos="1155"/>
              </w:tabs>
              <w:rPr>
                <w:sz w:val="28"/>
                <w:szCs w:val="28"/>
              </w:rPr>
            </w:pPr>
            <w:r w:rsidRPr="00A564D4">
              <w:rPr>
                <w:sz w:val="28"/>
                <w:szCs w:val="28"/>
              </w:rPr>
              <w:t>143,094</w:t>
            </w:r>
          </w:p>
        </w:tc>
        <w:tc>
          <w:tcPr>
            <w:tcW w:w="1134" w:type="dxa"/>
            <w:tcBorders>
              <w:top w:val="nil"/>
              <w:left w:val="nil"/>
              <w:bottom w:val="nil"/>
              <w:right w:val="nil"/>
            </w:tcBorders>
            <w:shd w:val="clear" w:color="auto" w:fill="auto"/>
            <w:vAlign w:val="bottom"/>
          </w:tcPr>
          <w:p w14:paraId="3603EE86" w14:textId="77777777" w:rsidR="00F75D51" w:rsidRPr="00A564D4" w:rsidRDefault="00F75D51" w:rsidP="00022F2B">
            <w:pPr>
              <w:tabs>
                <w:tab w:val="decimal" w:pos="1155"/>
              </w:tabs>
              <w:rPr>
                <w:sz w:val="28"/>
                <w:szCs w:val="28"/>
              </w:rPr>
            </w:pPr>
            <w:r w:rsidRPr="00A564D4">
              <w:rPr>
                <w:sz w:val="28"/>
                <w:szCs w:val="28"/>
              </w:rPr>
              <w:t>153,889</w:t>
            </w:r>
          </w:p>
        </w:tc>
        <w:tc>
          <w:tcPr>
            <w:tcW w:w="1134" w:type="dxa"/>
            <w:tcBorders>
              <w:top w:val="nil"/>
              <w:left w:val="nil"/>
              <w:bottom w:val="nil"/>
              <w:right w:val="nil"/>
            </w:tcBorders>
            <w:shd w:val="clear" w:color="auto" w:fill="auto"/>
            <w:vAlign w:val="bottom"/>
          </w:tcPr>
          <w:p w14:paraId="4FE262C2"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3AF386FE"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2B8E81EF"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51B887E" w14:textId="77777777" w:rsidR="00F75D51" w:rsidRPr="00A564D4" w:rsidRDefault="00F75D51" w:rsidP="00022F2B">
            <w:pPr>
              <w:tabs>
                <w:tab w:val="decimal" w:pos="1155"/>
              </w:tabs>
              <w:rPr>
                <w:sz w:val="28"/>
                <w:szCs w:val="28"/>
              </w:rPr>
            </w:pPr>
          </w:p>
        </w:tc>
      </w:tr>
      <w:tr w:rsidR="00F75D51" w:rsidRPr="00A564D4" w14:paraId="403E9232" w14:textId="77777777" w:rsidTr="005A31F0">
        <w:trPr>
          <w:trHeight w:val="227"/>
        </w:trPr>
        <w:tc>
          <w:tcPr>
            <w:tcW w:w="3150" w:type="dxa"/>
            <w:tcBorders>
              <w:top w:val="nil"/>
              <w:left w:val="nil"/>
              <w:bottom w:val="nil"/>
              <w:right w:val="nil"/>
            </w:tcBorders>
            <w:shd w:val="clear" w:color="auto" w:fill="auto"/>
            <w:vAlign w:val="bottom"/>
          </w:tcPr>
          <w:p w14:paraId="02772027" w14:textId="77777777" w:rsidR="00F75D51" w:rsidRPr="00E046A0" w:rsidRDefault="00F75D51" w:rsidP="005A31F0">
            <w:pPr>
              <w:rPr>
                <w:sz w:val="28"/>
                <w:szCs w:val="28"/>
                <w:cs/>
              </w:rPr>
            </w:pPr>
            <w:r w:rsidRPr="00A564D4">
              <w:rPr>
                <w:color w:val="000000"/>
                <w:sz w:val="28"/>
                <w:szCs w:val="28"/>
              </w:rPr>
              <w:t>Profit for the year</w:t>
            </w:r>
          </w:p>
        </w:tc>
        <w:tc>
          <w:tcPr>
            <w:tcW w:w="1320" w:type="dxa"/>
            <w:tcBorders>
              <w:top w:val="nil"/>
              <w:left w:val="nil"/>
              <w:bottom w:val="nil"/>
              <w:right w:val="nil"/>
            </w:tcBorders>
            <w:shd w:val="clear" w:color="auto" w:fill="auto"/>
            <w:vAlign w:val="bottom"/>
          </w:tcPr>
          <w:p w14:paraId="2F192427" w14:textId="77777777" w:rsidR="00F75D51" w:rsidRPr="00A564D4" w:rsidRDefault="00F75D51" w:rsidP="00022F2B">
            <w:pPr>
              <w:tabs>
                <w:tab w:val="decimal" w:pos="1155"/>
              </w:tabs>
              <w:rPr>
                <w:sz w:val="28"/>
                <w:szCs w:val="28"/>
              </w:rPr>
            </w:pPr>
            <w:r w:rsidRPr="00A564D4">
              <w:rPr>
                <w:sz w:val="28"/>
                <w:szCs w:val="28"/>
              </w:rPr>
              <w:t>12,302</w:t>
            </w:r>
          </w:p>
        </w:tc>
        <w:tc>
          <w:tcPr>
            <w:tcW w:w="1134" w:type="dxa"/>
            <w:tcBorders>
              <w:top w:val="nil"/>
              <w:left w:val="nil"/>
              <w:bottom w:val="nil"/>
              <w:right w:val="nil"/>
            </w:tcBorders>
            <w:shd w:val="clear" w:color="auto" w:fill="auto"/>
            <w:vAlign w:val="bottom"/>
          </w:tcPr>
          <w:p w14:paraId="728CB78C" w14:textId="77777777" w:rsidR="00F75D51" w:rsidRPr="00A564D4" w:rsidRDefault="00F75D51" w:rsidP="00022F2B">
            <w:pPr>
              <w:tabs>
                <w:tab w:val="decimal" w:pos="1155"/>
              </w:tabs>
              <w:rPr>
                <w:sz w:val="28"/>
                <w:szCs w:val="28"/>
              </w:rPr>
            </w:pPr>
            <w:r w:rsidRPr="00A564D4">
              <w:rPr>
                <w:sz w:val="28"/>
                <w:szCs w:val="28"/>
              </w:rPr>
              <w:t>13,929</w:t>
            </w:r>
          </w:p>
        </w:tc>
        <w:tc>
          <w:tcPr>
            <w:tcW w:w="1134" w:type="dxa"/>
            <w:tcBorders>
              <w:top w:val="nil"/>
              <w:left w:val="nil"/>
              <w:bottom w:val="nil"/>
              <w:right w:val="nil"/>
            </w:tcBorders>
            <w:shd w:val="clear" w:color="auto" w:fill="auto"/>
            <w:vAlign w:val="bottom"/>
          </w:tcPr>
          <w:p w14:paraId="1B6A5C5D"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5A6621D8"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B2D2EF1"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2F6E945D" w14:textId="77777777" w:rsidR="00F75D51" w:rsidRPr="00A564D4" w:rsidRDefault="00F75D51" w:rsidP="00022F2B">
            <w:pPr>
              <w:tabs>
                <w:tab w:val="decimal" w:pos="1155"/>
              </w:tabs>
              <w:rPr>
                <w:sz w:val="28"/>
                <w:szCs w:val="28"/>
              </w:rPr>
            </w:pPr>
          </w:p>
        </w:tc>
      </w:tr>
      <w:tr w:rsidR="00F75D51" w:rsidRPr="00A564D4" w14:paraId="07A397B8" w14:textId="77777777" w:rsidTr="005A31F0">
        <w:trPr>
          <w:trHeight w:val="227"/>
        </w:trPr>
        <w:tc>
          <w:tcPr>
            <w:tcW w:w="3150" w:type="dxa"/>
            <w:tcBorders>
              <w:top w:val="nil"/>
              <w:left w:val="nil"/>
              <w:bottom w:val="nil"/>
              <w:right w:val="nil"/>
            </w:tcBorders>
            <w:shd w:val="clear" w:color="auto" w:fill="auto"/>
            <w:vAlign w:val="bottom"/>
          </w:tcPr>
          <w:p w14:paraId="3B7B5CE9" w14:textId="77777777" w:rsidR="00F75D51" w:rsidRPr="00E046A0" w:rsidRDefault="00F75D51" w:rsidP="005A31F0">
            <w:pPr>
              <w:rPr>
                <w:color w:val="000000"/>
                <w:sz w:val="28"/>
                <w:szCs w:val="28"/>
                <w:cs/>
              </w:rPr>
            </w:pPr>
            <w:r w:rsidRPr="00A564D4">
              <w:rPr>
                <w:color w:val="000000"/>
                <w:sz w:val="28"/>
                <w:szCs w:val="28"/>
              </w:rPr>
              <w:t>Other comprehensive income</w:t>
            </w:r>
          </w:p>
        </w:tc>
        <w:tc>
          <w:tcPr>
            <w:tcW w:w="1320" w:type="dxa"/>
            <w:tcBorders>
              <w:top w:val="nil"/>
              <w:left w:val="nil"/>
              <w:bottom w:val="nil"/>
              <w:right w:val="nil"/>
            </w:tcBorders>
            <w:shd w:val="clear" w:color="auto" w:fill="auto"/>
            <w:vAlign w:val="bottom"/>
          </w:tcPr>
          <w:p w14:paraId="06A81AD5" w14:textId="77777777" w:rsidR="00F75D51" w:rsidRPr="00A564D4" w:rsidRDefault="00F75D51" w:rsidP="00022F2B">
            <w:pPr>
              <w:pBdr>
                <w:bottom w:val="single" w:sz="4" w:space="1" w:color="auto"/>
              </w:pBdr>
              <w:tabs>
                <w:tab w:val="decimal" w:pos="1155"/>
              </w:tabs>
              <w:rPr>
                <w:sz w:val="28"/>
                <w:szCs w:val="28"/>
              </w:rPr>
            </w:pPr>
            <w:r w:rsidRPr="00A564D4">
              <w:rPr>
                <w:sz w:val="28"/>
                <w:szCs w:val="28"/>
              </w:rPr>
              <w:t>(174)</w:t>
            </w:r>
          </w:p>
        </w:tc>
        <w:tc>
          <w:tcPr>
            <w:tcW w:w="1134" w:type="dxa"/>
            <w:tcBorders>
              <w:top w:val="nil"/>
              <w:left w:val="nil"/>
              <w:bottom w:val="nil"/>
              <w:right w:val="nil"/>
            </w:tcBorders>
            <w:shd w:val="clear" w:color="auto" w:fill="auto"/>
            <w:vAlign w:val="bottom"/>
          </w:tcPr>
          <w:p w14:paraId="7A1A1C17" w14:textId="77777777" w:rsidR="00F75D51" w:rsidRPr="00A564D4" w:rsidRDefault="00F75D51" w:rsidP="00022F2B">
            <w:pPr>
              <w:pBdr>
                <w:bottom w:val="sing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56B49FD5" w14:textId="77777777" w:rsidR="00F75D51" w:rsidRPr="00A564D4" w:rsidRDefault="00F75D51"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6A64836C" w14:textId="77777777" w:rsidR="00F75D51" w:rsidRPr="00A564D4" w:rsidRDefault="00F75D51"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2D12A64B" w14:textId="77777777" w:rsidR="00F75D51" w:rsidRPr="00A564D4" w:rsidRDefault="00F75D51"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3F825FD7" w14:textId="77777777" w:rsidR="00F75D51" w:rsidRPr="00A564D4" w:rsidRDefault="00F75D51" w:rsidP="00CF4F02">
            <w:pPr>
              <w:tabs>
                <w:tab w:val="decimal" w:pos="1155"/>
              </w:tabs>
              <w:rPr>
                <w:sz w:val="28"/>
                <w:szCs w:val="28"/>
              </w:rPr>
            </w:pPr>
          </w:p>
        </w:tc>
      </w:tr>
      <w:tr w:rsidR="00022F2B" w:rsidRPr="00A564D4" w14:paraId="5D26D723" w14:textId="77777777" w:rsidTr="005A31F0">
        <w:trPr>
          <w:trHeight w:val="227"/>
        </w:trPr>
        <w:tc>
          <w:tcPr>
            <w:tcW w:w="3150" w:type="dxa"/>
            <w:tcBorders>
              <w:top w:val="nil"/>
              <w:left w:val="nil"/>
              <w:bottom w:val="nil"/>
              <w:right w:val="nil"/>
            </w:tcBorders>
            <w:shd w:val="clear" w:color="auto" w:fill="auto"/>
            <w:vAlign w:val="bottom"/>
          </w:tcPr>
          <w:p w14:paraId="2A0034CD" w14:textId="77777777" w:rsidR="00022F2B" w:rsidRPr="00E046A0" w:rsidRDefault="00022F2B" w:rsidP="00022F2B">
            <w:pPr>
              <w:rPr>
                <w:color w:val="000000"/>
                <w:sz w:val="28"/>
                <w:szCs w:val="28"/>
                <w:cs/>
              </w:rPr>
            </w:pPr>
            <w:r w:rsidRPr="00A564D4">
              <w:rPr>
                <w:b/>
                <w:bCs/>
                <w:color w:val="000000"/>
                <w:sz w:val="28"/>
                <w:szCs w:val="28"/>
              </w:rPr>
              <w:t>Total comprehensive income</w:t>
            </w:r>
          </w:p>
        </w:tc>
        <w:tc>
          <w:tcPr>
            <w:tcW w:w="1320" w:type="dxa"/>
            <w:tcBorders>
              <w:top w:val="nil"/>
              <w:left w:val="nil"/>
              <w:bottom w:val="nil"/>
              <w:right w:val="nil"/>
            </w:tcBorders>
            <w:shd w:val="clear" w:color="auto" w:fill="auto"/>
            <w:vAlign w:val="bottom"/>
          </w:tcPr>
          <w:p w14:paraId="64F676D6" w14:textId="11CCC114" w:rsidR="00022F2B" w:rsidRPr="00A564D4" w:rsidRDefault="00022F2B" w:rsidP="00022F2B">
            <w:pPr>
              <w:pBdr>
                <w:bottom w:val="single" w:sz="4" w:space="1" w:color="auto"/>
              </w:pBdr>
              <w:tabs>
                <w:tab w:val="decimal" w:pos="1155"/>
              </w:tabs>
              <w:rPr>
                <w:sz w:val="28"/>
                <w:szCs w:val="28"/>
              </w:rPr>
            </w:pPr>
            <w:r>
              <w:rPr>
                <w:sz w:val="28"/>
                <w:szCs w:val="28"/>
              </w:rPr>
              <w:t>155,222</w:t>
            </w:r>
          </w:p>
        </w:tc>
        <w:tc>
          <w:tcPr>
            <w:tcW w:w="1134" w:type="dxa"/>
            <w:tcBorders>
              <w:top w:val="nil"/>
              <w:left w:val="nil"/>
              <w:bottom w:val="nil"/>
              <w:right w:val="nil"/>
            </w:tcBorders>
            <w:shd w:val="clear" w:color="auto" w:fill="auto"/>
            <w:vAlign w:val="bottom"/>
          </w:tcPr>
          <w:p w14:paraId="5E39CBD4" w14:textId="6807F801" w:rsidR="00022F2B" w:rsidRPr="00A564D4" w:rsidRDefault="00022F2B" w:rsidP="00022F2B">
            <w:pPr>
              <w:pBdr>
                <w:bottom w:val="single" w:sz="4" w:space="1" w:color="auto"/>
              </w:pBdr>
              <w:tabs>
                <w:tab w:val="decimal" w:pos="1155"/>
              </w:tabs>
              <w:rPr>
                <w:sz w:val="28"/>
                <w:szCs w:val="28"/>
              </w:rPr>
            </w:pPr>
            <w:r>
              <w:rPr>
                <w:sz w:val="28"/>
                <w:szCs w:val="28"/>
              </w:rPr>
              <w:t>167,818</w:t>
            </w:r>
          </w:p>
        </w:tc>
        <w:tc>
          <w:tcPr>
            <w:tcW w:w="1134" w:type="dxa"/>
            <w:tcBorders>
              <w:top w:val="nil"/>
              <w:left w:val="nil"/>
              <w:bottom w:val="nil"/>
              <w:right w:val="nil"/>
            </w:tcBorders>
            <w:shd w:val="clear" w:color="auto" w:fill="auto"/>
            <w:vAlign w:val="bottom"/>
          </w:tcPr>
          <w:p w14:paraId="6A4D66EB" w14:textId="77777777" w:rsidR="00022F2B" w:rsidRPr="00A564D4" w:rsidRDefault="00022F2B"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36723C95" w14:textId="77777777" w:rsidR="00022F2B" w:rsidRPr="00A564D4" w:rsidRDefault="00022F2B"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578AF998" w14:textId="77777777" w:rsidR="00022F2B" w:rsidRPr="00A564D4" w:rsidRDefault="00022F2B" w:rsidP="00CF4F02">
            <w:pPr>
              <w:tabs>
                <w:tab w:val="decimal" w:pos="1155"/>
              </w:tabs>
              <w:rPr>
                <w:sz w:val="28"/>
                <w:szCs w:val="28"/>
              </w:rPr>
            </w:pPr>
          </w:p>
        </w:tc>
        <w:tc>
          <w:tcPr>
            <w:tcW w:w="1134" w:type="dxa"/>
            <w:tcBorders>
              <w:top w:val="nil"/>
              <w:left w:val="nil"/>
              <w:bottom w:val="nil"/>
              <w:right w:val="nil"/>
            </w:tcBorders>
            <w:shd w:val="clear" w:color="auto" w:fill="auto"/>
            <w:vAlign w:val="bottom"/>
          </w:tcPr>
          <w:p w14:paraId="0996116A" w14:textId="77777777" w:rsidR="00022F2B" w:rsidRPr="00A564D4" w:rsidRDefault="00022F2B" w:rsidP="00CF4F02">
            <w:pPr>
              <w:tabs>
                <w:tab w:val="decimal" w:pos="1155"/>
              </w:tabs>
              <w:rPr>
                <w:sz w:val="28"/>
                <w:szCs w:val="28"/>
              </w:rPr>
            </w:pPr>
          </w:p>
        </w:tc>
      </w:tr>
      <w:tr w:rsidR="00022F2B" w:rsidRPr="00A564D4" w14:paraId="1F297C87" w14:textId="77777777" w:rsidTr="005A31F0">
        <w:trPr>
          <w:trHeight w:val="227"/>
        </w:trPr>
        <w:tc>
          <w:tcPr>
            <w:tcW w:w="3150" w:type="dxa"/>
            <w:tcBorders>
              <w:top w:val="nil"/>
              <w:left w:val="nil"/>
              <w:bottom w:val="nil"/>
              <w:right w:val="nil"/>
            </w:tcBorders>
            <w:shd w:val="clear" w:color="auto" w:fill="auto"/>
            <w:vAlign w:val="bottom"/>
          </w:tcPr>
          <w:p w14:paraId="36184C6E" w14:textId="77777777" w:rsidR="00022F2B" w:rsidRPr="00A564D4" w:rsidRDefault="00022F2B" w:rsidP="00022F2B">
            <w:pPr>
              <w:ind w:left="194" w:hanging="194"/>
              <w:jc w:val="left"/>
              <w:rPr>
                <w:color w:val="000000"/>
                <w:sz w:val="28"/>
                <w:szCs w:val="28"/>
              </w:rPr>
            </w:pPr>
            <w:r w:rsidRPr="00A564D4">
              <w:rPr>
                <w:color w:val="000000"/>
                <w:sz w:val="28"/>
                <w:szCs w:val="28"/>
              </w:rPr>
              <w:t xml:space="preserve">Profit allocated to </w:t>
            </w:r>
            <w:r w:rsidRPr="00A564D4">
              <w:rPr>
                <w:color w:val="000000"/>
                <w:sz w:val="28"/>
                <w:szCs w:val="28"/>
              </w:rPr>
              <w:br/>
              <w:t>non-controlling interest</w:t>
            </w:r>
          </w:p>
        </w:tc>
        <w:tc>
          <w:tcPr>
            <w:tcW w:w="1320" w:type="dxa"/>
            <w:tcBorders>
              <w:top w:val="nil"/>
              <w:left w:val="nil"/>
              <w:bottom w:val="nil"/>
              <w:right w:val="nil"/>
            </w:tcBorders>
            <w:shd w:val="clear" w:color="auto" w:fill="auto"/>
            <w:vAlign w:val="bottom"/>
          </w:tcPr>
          <w:p w14:paraId="5D38F552" w14:textId="5C5866E0" w:rsidR="00022F2B" w:rsidRPr="00A564D4" w:rsidRDefault="00022F2B" w:rsidP="00CF4F02">
            <w:pPr>
              <w:pBdr>
                <w:bottom w:val="double" w:sz="4" w:space="1" w:color="auto"/>
              </w:pBdr>
              <w:tabs>
                <w:tab w:val="decimal" w:pos="1155"/>
              </w:tabs>
              <w:rPr>
                <w:sz w:val="28"/>
                <w:szCs w:val="28"/>
              </w:rPr>
            </w:pPr>
            <w:r w:rsidRPr="009648CE">
              <w:rPr>
                <w:sz w:val="28"/>
                <w:szCs w:val="28"/>
              </w:rPr>
              <w:t>3,324</w:t>
            </w:r>
          </w:p>
        </w:tc>
        <w:tc>
          <w:tcPr>
            <w:tcW w:w="1134" w:type="dxa"/>
            <w:tcBorders>
              <w:top w:val="nil"/>
              <w:left w:val="nil"/>
              <w:bottom w:val="nil"/>
              <w:right w:val="nil"/>
            </w:tcBorders>
            <w:shd w:val="clear" w:color="auto" w:fill="auto"/>
            <w:vAlign w:val="bottom"/>
          </w:tcPr>
          <w:p w14:paraId="6D283110" w14:textId="400B07D0" w:rsidR="00022F2B" w:rsidRPr="00A564D4" w:rsidRDefault="00022F2B" w:rsidP="00CF4F02">
            <w:pPr>
              <w:pBdr>
                <w:bottom w:val="double" w:sz="4" w:space="1" w:color="auto"/>
              </w:pBdr>
              <w:tabs>
                <w:tab w:val="decimal" w:pos="1155"/>
              </w:tabs>
              <w:rPr>
                <w:sz w:val="28"/>
                <w:szCs w:val="28"/>
              </w:rPr>
            </w:pPr>
            <w:r>
              <w:rPr>
                <w:sz w:val="28"/>
                <w:szCs w:val="28"/>
              </w:rPr>
              <w:t>-</w:t>
            </w:r>
          </w:p>
        </w:tc>
        <w:tc>
          <w:tcPr>
            <w:tcW w:w="1134" w:type="dxa"/>
            <w:tcBorders>
              <w:top w:val="nil"/>
              <w:left w:val="nil"/>
              <w:bottom w:val="nil"/>
              <w:right w:val="nil"/>
            </w:tcBorders>
            <w:shd w:val="clear" w:color="auto" w:fill="auto"/>
            <w:vAlign w:val="bottom"/>
          </w:tcPr>
          <w:p w14:paraId="39EF30B1" w14:textId="77777777" w:rsidR="00022F2B" w:rsidRPr="00A564D4" w:rsidRDefault="00022F2B" w:rsidP="00CF4F02">
            <w:pPr>
              <w:pBdr>
                <w:bottom w:val="doub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282BD623" w14:textId="77777777" w:rsidR="00022F2B" w:rsidRPr="00A564D4" w:rsidRDefault="00022F2B" w:rsidP="00CF4F02">
            <w:pPr>
              <w:pBdr>
                <w:bottom w:val="doub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34C2BC68" w14:textId="77777777" w:rsidR="00022F2B" w:rsidRPr="00A564D4" w:rsidRDefault="00022F2B" w:rsidP="00CF4F02">
            <w:pPr>
              <w:pBdr>
                <w:bottom w:val="double" w:sz="4" w:space="1" w:color="auto"/>
              </w:pBdr>
              <w:tabs>
                <w:tab w:val="decimal" w:pos="1155"/>
              </w:tabs>
              <w:rPr>
                <w:sz w:val="28"/>
                <w:szCs w:val="28"/>
              </w:rPr>
            </w:pPr>
            <w:r w:rsidRPr="00A564D4">
              <w:rPr>
                <w:sz w:val="28"/>
                <w:szCs w:val="28"/>
              </w:rPr>
              <w:t>3,324</w:t>
            </w:r>
          </w:p>
        </w:tc>
        <w:tc>
          <w:tcPr>
            <w:tcW w:w="1134" w:type="dxa"/>
            <w:tcBorders>
              <w:top w:val="nil"/>
              <w:left w:val="nil"/>
              <w:bottom w:val="nil"/>
              <w:right w:val="nil"/>
            </w:tcBorders>
            <w:shd w:val="clear" w:color="auto" w:fill="auto"/>
            <w:vAlign w:val="bottom"/>
          </w:tcPr>
          <w:p w14:paraId="2DC2A465" w14:textId="77777777" w:rsidR="00022F2B" w:rsidRPr="00A564D4" w:rsidRDefault="00022F2B" w:rsidP="00CF4F02">
            <w:pPr>
              <w:pBdr>
                <w:bottom w:val="double" w:sz="4" w:space="1" w:color="auto"/>
              </w:pBdr>
              <w:tabs>
                <w:tab w:val="decimal" w:pos="1155"/>
              </w:tabs>
              <w:rPr>
                <w:sz w:val="28"/>
                <w:szCs w:val="28"/>
              </w:rPr>
            </w:pPr>
            <w:r w:rsidRPr="00A564D4">
              <w:rPr>
                <w:sz w:val="28"/>
                <w:szCs w:val="28"/>
              </w:rPr>
              <w:t>-</w:t>
            </w:r>
          </w:p>
        </w:tc>
      </w:tr>
      <w:tr w:rsidR="00F75D51" w:rsidRPr="00A564D4" w14:paraId="5FBC2F45" w14:textId="77777777" w:rsidTr="005A31F0">
        <w:trPr>
          <w:trHeight w:val="227"/>
        </w:trPr>
        <w:tc>
          <w:tcPr>
            <w:tcW w:w="3150" w:type="dxa"/>
            <w:tcBorders>
              <w:top w:val="nil"/>
              <w:left w:val="nil"/>
              <w:bottom w:val="nil"/>
              <w:right w:val="nil"/>
            </w:tcBorders>
            <w:shd w:val="clear" w:color="auto" w:fill="auto"/>
            <w:vAlign w:val="bottom"/>
          </w:tcPr>
          <w:p w14:paraId="159B059C" w14:textId="77777777" w:rsidR="00F75D51" w:rsidRPr="00A564D4" w:rsidRDefault="00F75D51" w:rsidP="005A31F0">
            <w:pPr>
              <w:ind w:left="194" w:hanging="194"/>
              <w:rPr>
                <w:b/>
                <w:bCs/>
                <w:sz w:val="28"/>
                <w:szCs w:val="28"/>
              </w:rPr>
            </w:pPr>
            <w:r w:rsidRPr="00A564D4">
              <w:rPr>
                <w:color w:val="000000"/>
                <w:sz w:val="28"/>
                <w:szCs w:val="28"/>
              </w:rPr>
              <w:t>Comprehensive income allocated to non-controlling interest</w:t>
            </w:r>
          </w:p>
        </w:tc>
        <w:tc>
          <w:tcPr>
            <w:tcW w:w="1320" w:type="dxa"/>
            <w:tcBorders>
              <w:top w:val="nil"/>
              <w:left w:val="nil"/>
              <w:bottom w:val="nil"/>
              <w:right w:val="nil"/>
            </w:tcBorders>
            <w:shd w:val="clear" w:color="auto" w:fill="auto"/>
            <w:vAlign w:val="bottom"/>
          </w:tcPr>
          <w:p w14:paraId="7732FED8" w14:textId="77777777" w:rsidR="00F75D51" w:rsidRPr="00A564D4" w:rsidRDefault="00F75D51" w:rsidP="00022F2B">
            <w:pPr>
              <w:pBdr>
                <w:bottom w:val="double" w:sz="4" w:space="1" w:color="auto"/>
              </w:pBdr>
              <w:tabs>
                <w:tab w:val="decimal" w:pos="1155"/>
              </w:tabs>
              <w:rPr>
                <w:sz w:val="28"/>
                <w:szCs w:val="28"/>
              </w:rPr>
            </w:pPr>
            <w:r w:rsidRPr="00A564D4">
              <w:rPr>
                <w:sz w:val="28"/>
                <w:szCs w:val="28"/>
              </w:rPr>
              <w:t>3,262</w:t>
            </w:r>
          </w:p>
        </w:tc>
        <w:tc>
          <w:tcPr>
            <w:tcW w:w="1134" w:type="dxa"/>
            <w:tcBorders>
              <w:top w:val="nil"/>
              <w:left w:val="nil"/>
              <w:bottom w:val="nil"/>
              <w:right w:val="nil"/>
            </w:tcBorders>
            <w:shd w:val="clear" w:color="auto" w:fill="auto"/>
            <w:vAlign w:val="bottom"/>
          </w:tcPr>
          <w:p w14:paraId="7A67A81D" w14:textId="77777777" w:rsidR="00F75D51" w:rsidRPr="00A564D4" w:rsidRDefault="00F75D51" w:rsidP="00022F2B">
            <w:pPr>
              <w:pBdr>
                <w:bottom w:val="doub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75A96647" w14:textId="77777777" w:rsidR="00F75D51" w:rsidRPr="00A564D4" w:rsidRDefault="00F75D51" w:rsidP="00022F2B">
            <w:pPr>
              <w:pBdr>
                <w:bottom w:val="doub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7EC5BAD5" w14:textId="77777777" w:rsidR="00F75D51" w:rsidRPr="00A564D4" w:rsidRDefault="00F75D51" w:rsidP="00022F2B">
            <w:pPr>
              <w:pBdr>
                <w:bottom w:val="double" w:sz="4" w:space="1" w:color="auto"/>
              </w:pBdr>
              <w:tabs>
                <w:tab w:val="decimal" w:pos="1155"/>
              </w:tabs>
              <w:rPr>
                <w:sz w:val="28"/>
                <w:szCs w:val="28"/>
              </w:rPr>
            </w:pPr>
            <w:r w:rsidRPr="00A564D4">
              <w:rPr>
                <w:sz w:val="28"/>
                <w:szCs w:val="28"/>
              </w:rPr>
              <w:t>-</w:t>
            </w:r>
          </w:p>
        </w:tc>
        <w:tc>
          <w:tcPr>
            <w:tcW w:w="1134" w:type="dxa"/>
            <w:tcBorders>
              <w:top w:val="nil"/>
              <w:left w:val="nil"/>
              <w:bottom w:val="nil"/>
              <w:right w:val="nil"/>
            </w:tcBorders>
            <w:shd w:val="clear" w:color="auto" w:fill="auto"/>
            <w:vAlign w:val="bottom"/>
          </w:tcPr>
          <w:p w14:paraId="029D8621" w14:textId="77777777" w:rsidR="00F75D51" w:rsidRPr="00A564D4" w:rsidRDefault="00F75D51" w:rsidP="00022F2B">
            <w:pPr>
              <w:pBdr>
                <w:bottom w:val="double" w:sz="4" w:space="1" w:color="auto"/>
              </w:pBdr>
              <w:tabs>
                <w:tab w:val="decimal" w:pos="1155"/>
              </w:tabs>
              <w:rPr>
                <w:sz w:val="28"/>
                <w:szCs w:val="28"/>
              </w:rPr>
            </w:pPr>
            <w:r w:rsidRPr="00A564D4">
              <w:rPr>
                <w:sz w:val="28"/>
                <w:szCs w:val="28"/>
              </w:rPr>
              <w:t>3,262</w:t>
            </w:r>
          </w:p>
        </w:tc>
        <w:tc>
          <w:tcPr>
            <w:tcW w:w="1134" w:type="dxa"/>
            <w:tcBorders>
              <w:top w:val="nil"/>
              <w:left w:val="nil"/>
              <w:bottom w:val="nil"/>
              <w:right w:val="nil"/>
            </w:tcBorders>
            <w:shd w:val="clear" w:color="auto" w:fill="auto"/>
            <w:vAlign w:val="bottom"/>
          </w:tcPr>
          <w:p w14:paraId="702F4021" w14:textId="77777777" w:rsidR="00F75D51" w:rsidRPr="00A564D4" w:rsidRDefault="00F75D51" w:rsidP="00022F2B">
            <w:pPr>
              <w:pBdr>
                <w:bottom w:val="double" w:sz="4" w:space="1" w:color="auto"/>
              </w:pBdr>
              <w:tabs>
                <w:tab w:val="decimal" w:pos="1155"/>
              </w:tabs>
              <w:rPr>
                <w:sz w:val="28"/>
                <w:szCs w:val="28"/>
              </w:rPr>
            </w:pPr>
            <w:r w:rsidRPr="00A564D4">
              <w:rPr>
                <w:sz w:val="28"/>
                <w:szCs w:val="28"/>
              </w:rPr>
              <w:t>-</w:t>
            </w:r>
          </w:p>
        </w:tc>
      </w:tr>
      <w:tr w:rsidR="00F75D51" w:rsidRPr="00A564D4" w14:paraId="56C42155" w14:textId="77777777" w:rsidTr="005A31F0">
        <w:trPr>
          <w:trHeight w:val="227"/>
        </w:trPr>
        <w:tc>
          <w:tcPr>
            <w:tcW w:w="3150" w:type="dxa"/>
            <w:tcBorders>
              <w:top w:val="nil"/>
              <w:left w:val="nil"/>
              <w:bottom w:val="nil"/>
              <w:right w:val="nil"/>
            </w:tcBorders>
            <w:shd w:val="clear" w:color="auto" w:fill="auto"/>
            <w:vAlign w:val="bottom"/>
          </w:tcPr>
          <w:p w14:paraId="516E4F98" w14:textId="77777777" w:rsidR="00F75D51" w:rsidRPr="00E046A0" w:rsidRDefault="00F75D51" w:rsidP="005A31F0">
            <w:pPr>
              <w:rPr>
                <w:b/>
                <w:bCs/>
                <w:sz w:val="28"/>
                <w:szCs w:val="28"/>
                <w:cs/>
              </w:rPr>
            </w:pPr>
          </w:p>
        </w:tc>
        <w:tc>
          <w:tcPr>
            <w:tcW w:w="1320" w:type="dxa"/>
            <w:tcBorders>
              <w:top w:val="nil"/>
              <w:left w:val="nil"/>
              <w:bottom w:val="nil"/>
              <w:right w:val="nil"/>
            </w:tcBorders>
            <w:shd w:val="clear" w:color="auto" w:fill="auto"/>
            <w:vAlign w:val="bottom"/>
          </w:tcPr>
          <w:p w14:paraId="0FF058C8"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28AACFA"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6D1AAEC3"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33AF54AB"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684FF843" w14:textId="77777777" w:rsidR="00F75D51" w:rsidRPr="00A564D4" w:rsidRDefault="00F75D51"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5EF421DE" w14:textId="77777777" w:rsidR="00F75D51" w:rsidRPr="00A564D4" w:rsidRDefault="00F75D51" w:rsidP="00022F2B">
            <w:pPr>
              <w:tabs>
                <w:tab w:val="decimal" w:pos="1155"/>
              </w:tabs>
              <w:rPr>
                <w:sz w:val="28"/>
                <w:szCs w:val="28"/>
              </w:rPr>
            </w:pPr>
          </w:p>
        </w:tc>
      </w:tr>
      <w:tr w:rsidR="00022F2B" w:rsidRPr="00A564D4" w14:paraId="14548A45" w14:textId="77777777" w:rsidTr="005A31F0">
        <w:trPr>
          <w:trHeight w:val="227"/>
        </w:trPr>
        <w:tc>
          <w:tcPr>
            <w:tcW w:w="3150" w:type="dxa"/>
            <w:tcBorders>
              <w:top w:val="nil"/>
              <w:left w:val="nil"/>
              <w:bottom w:val="nil"/>
              <w:right w:val="nil"/>
            </w:tcBorders>
            <w:shd w:val="clear" w:color="auto" w:fill="auto"/>
            <w:vAlign w:val="bottom"/>
          </w:tcPr>
          <w:p w14:paraId="3D3F91FF" w14:textId="77777777" w:rsidR="00022F2B" w:rsidRPr="00E046A0" w:rsidRDefault="00022F2B" w:rsidP="00022F2B">
            <w:pPr>
              <w:rPr>
                <w:b/>
                <w:bCs/>
                <w:sz w:val="28"/>
                <w:szCs w:val="28"/>
                <w:cs/>
              </w:rPr>
            </w:pPr>
            <w:r w:rsidRPr="00A564D4">
              <w:rPr>
                <w:color w:val="000000"/>
                <w:sz w:val="28"/>
                <w:szCs w:val="28"/>
              </w:rPr>
              <w:t>Cash flows from operating activities</w:t>
            </w:r>
          </w:p>
        </w:tc>
        <w:tc>
          <w:tcPr>
            <w:tcW w:w="1320" w:type="dxa"/>
            <w:tcBorders>
              <w:top w:val="nil"/>
              <w:left w:val="nil"/>
              <w:bottom w:val="nil"/>
              <w:right w:val="nil"/>
            </w:tcBorders>
            <w:shd w:val="clear" w:color="auto" w:fill="auto"/>
            <w:vAlign w:val="bottom"/>
          </w:tcPr>
          <w:p w14:paraId="4AD0AE7D" w14:textId="1C8CE949" w:rsidR="00022F2B" w:rsidRPr="00A564D4" w:rsidRDefault="00022F2B" w:rsidP="00022F2B">
            <w:pPr>
              <w:tabs>
                <w:tab w:val="decimal" w:pos="1155"/>
              </w:tabs>
              <w:rPr>
                <w:sz w:val="28"/>
                <w:szCs w:val="28"/>
              </w:rPr>
            </w:pPr>
            <w:r w:rsidRPr="00FD1229">
              <w:rPr>
                <w:sz w:val="28"/>
                <w:szCs w:val="28"/>
              </w:rPr>
              <w:t>9,916</w:t>
            </w:r>
          </w:p>
        </w:tc>
        <w:tc>
          <w:tcPr>
            <w:tcW w:w="1134" w:type="dxa"/>
            <w:tcBorders>
              <w:top w:val="nil"/>
              <w:left w:val="nil"/>
              <w:bottom w:val="nil"/>
              <w:right w:val="nil"/>
            </w:tcBorders>
            <w:shd w:val="clear" w:color="auto" w:fill="auto"/>
            <w:vAlign w:val="bottom"/>
          </w:tcPr>
          <w:p w14:paraId="42C2DCDC" w14:textId="431B3CD6" w:rsidR="00022F2B" w:rsidRPr="00A564D4" w:rsidRDefault="00022F2B" w:rsidP="00022F2B">
            <w:pPr>
              <w:tabs>
                <w:tab w:val="decimal" w:pos="1155"/>
              </w:tabs>
              <w:rPr>
                <w:sz w:val="28"/>
                <w:szCs w:val="28"/>
              </w:rPr>
            </w:pPr>
            <w:r w:rsidRPr="00FD1229">
              <w:rPr>
                <w:sz w:val="28"/>
                <w:szCs w:val="28"/>
              </w:rPr>
              <w:t>27,180</w:t>
            </w:r>
          </w:p>
        </w:tc>
        <w:tc>
          <w:tcPr>
            <w:tcW w:w="1134" w:type="dxa"/>
            <w:tcBorders>
              <w:top w:val="nil"/>
              <w:left w:val="nil"/>
              <w:bottom w:val="nil"/>
              <w:right w:val="nil"/>
            </w:tcBorders>
            <w:shd w:val="clear" w:color="auto" w:fill="auto"/>
            <w:vAlign w:val="bottom"/>
          </w:tcPr>
          <w:p w14:paraId="489FA988" w14:textId="77777777" w:rsidR="00022F2B" w:rsidRPr="00A564D4" w:rsidRDefault="00022F2B"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3037966E" w14:textId="77777777" w:rsidR="00022F2B" w:rsidRPr="00A564D4" w:rsidRDefault="00022F2B"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5F92D380" w14:textId="77777777" w:rsidR="00022F2B" w:rsidRPr="00A564D4" w:rsidRDefault="00022F2B"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1EC8B1AA" w14:textId="77777777" w:rsidR="00022F2B" w:rsidRPr="00A564D4" w:rsidRDefault="00022F2B" w:rsidP="00022F2B">
            <w:pPr>
              <w:tabs>
                <w:tab w:val="decimal" w:pos="1155"/>
              </w:tabs>
              <w:rPr>
                <w:sz w:val="28"/>
                <w:szCs w:val="28"/>
              </w:rPr>
            </w:pPr>
          </w:p>
        </w:tc>
      </w:tr>
      <w:tr w:rsidR="00022F2B" w:rsidRPr="00A564D4" w14:paraId="1ED25D0C" w14:textId="77777777" w:rsidTr="005A31F0">
        <w:trPr>
          <w:trHeight w:val="227"/>
        </w:trPr>
        <w:tc>
          <w:tcPr>
            <w:tcW w:w="3150" w:type="dxa"/>
            <w:tcBorders>
              <w:top w:val="nil"/>
              <w:left w:val="nil"/>
              <w:bottom w:val="nil"/>
              <w:right w:val="nil"/>
            </w:tcBorders>
            <w:shd w:val="clear" w:color="auto" w:fill="auto"/>
            <w:vAlign w:val="bottom"/>
          </w:tcPr>
          <w:p w14:paraId="0A4945CC" w14:textId="7BB8DE86" w:rsidR="00022F2B" w:rsidRPr="00E046A0" w:rsidRDefault="00022F2B" w:rsidP="008D37C6">
            <w:pPr>
              <w:ind w:left="194" w:hanging="194"/>
              <w:jc w:val="left"/>
              <w:rPr>
                <w:color w:val="000000"/>
                <w:sz w:val="28"/>
                <w:szCs w:val="28"/>
                <w:cs/>
              </w:rPr>
            </w:pPr>
            <w:r w:rsidRPr="00A564D4">
              <w:rPr>
                <w:color w:val="000000"/>
                <w:sz w:val="28"/>
                <w:szCs w:val="28"/>
              </w:rPr>
              <w:t xml:space="preserve">Cash flows </w:t>
            </w:r>
            <w:r w:rsidR="008D37C6">
              <w:rPr>
                <w:color w:val="000000"/>
                <w:sz w:val="28"/>
                <w:szCs w:val="28"/>
              </w:rPr>
              <w:t>used in</w:t>
            </w:r>
            <w:r w:rsidRPr="00A564D4">
              <w:rPr>
                <w:color w:val="000000"/>
                <w:sz w:val="28"/>
                <w:szCs w:val="28"/>
              </w:rPr>
              <w:t xml:space="preserve"> investing activities</w:t>
            </w:r>
          </w:p>
        </w:tc>
        <w:tc>
          <w:tcPr>
            <w:tcW w:w="1320" w:type="dxa"/>
            <w:tcBorders>
              <w:top w:val="nil"/>
              <w:left w:val="nil"/>
              <w:bottom w:val="nil"/>
              <w:right w:val="nil"/>
            </w:tcBorders>
            <w:shd w:val="clear" w:color="auto" w:fill="auto"/>
            <w:vAlign w:val="bottom"/>
          </w:tcPr>
          <w:p w14:paraId="38075696" w14:textId="6A3C497A" w:rsidR="00022F2B" w:rsidRPr="00A564D4" w:rsidRDefault="00022F2B" w:rsidP="00022F2B">
            <w:pPr>
              <w:tabs>
                <w:tab w:val="decimal" w:pos="1155"/>
              </w:tabs>
              <w:rPr>
                <w:sz w:val="28"/>
                <w:szCs w:val="28"/>
              </w:rPr>
            </w:pPr>
            <w:r>
              <w:rPr>
                <w:sz w:val="28"/>
                <w:szCs w:val="28"/>
              </w:rPr>
              <w:t>(142,168</w:t>
            </w:r>
            <w:r w:rsidRPr="00FD1229">
              <w:rPr>
                <w:sz w:val="28"/>
                <w:szCs w:val="28"/>
              </w:rPr>
              <w:t>)</w:t>
            </w:r>
          </w:p>
        </w:tc>
        <w:tc>
          <w:tcPr>
            <w:tcW w:w="1134" w:type="dxa"/>
            <w:tcBorders>
              <w:top w:val="nil"/>
              <w:left w:val="nil"/>
              <w:bottom w:val="nil"/>
              <w:right w:val="nil"/>
            </w:tcBorders>
            <w:shd w:val="clear" w:color="auto" w:fill="auto"/>
            <w:vAlign w:val="bottom"/>
          </w:tcPr>
          <w:p w14:paraId="0C918A2B" w14:textId="7A2F38F4" w:rsidR="00022F2B" w:rsidRPr="00A564D4" w:rsidRDefault="00022F2B" w:rsidP="00022F2B">
            <w:pPr>
              <w:tabs>
                <w:tab w:val="decimal" w:pos="1155"/>
              </w:tabs>
              <w:rPr>
                <w:sz w:val="28"/>
                <w:szCs w:val="28"/>
              </w:rPr>
            </w:pPr>
            <w:r w:rsidRPr="00FD1229">
              <w:rPr>
                <w:sz w:val="28"/>
                <w:szCs w:val="28"/>
              </w:rPr>
              <w:t>(</w:t>
            </w:r>
            <w:r>
              <w:rPr>
                <w:sz w:val="28"/>
                <w:szCs w:val="28"/>
              </w:rPr>
              <w:t>9,303</w:t>
            </w:r>
            <w:r w:rsidRPr="00FD1229">
              <w:rPr>
                <w:sz w:val="28"/>
                <w:szCs w:val="28"/>
              </w:rPr>
              <w:t>)</w:t>
            </w:r>
          </w:p>
        </w:tc>
        <w:tc>
          <w:tcPr>
            <w:tcW w:w="1134" w:type="dxa"/>
            <w:tcBorders>
              <w:top w:val="nil"/>
              <w:left w:val="nil"/>
              <w:bottom w:val="nil"/>
              <w:right w:val="nil"/>
            </w:tcBorders>
            <w:shd w:val="clear" w:color="auto" w:fill="auto"/>
            <w:vAlign w:val="bottom"/>
          </w:tcPr>
          <w:p w14:paraId="466E46A6" w14:textId="77777777" w:rsidR="00022F2B" w:rsidRPr="00A564D4" w:rsidRDefault="00022F2B"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0F991C88" w14:textId="77777777" w:rsidR="00022F2B" w:rsidRPr="00A564D4" w:rsidRDefault="00022F2B"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7FE85928" w14:textId="77777777" w:rsidR="00022F2B" w:rsidRPr="00A564D4" w:rsidRDefault="00022F2B" w:rsidP="00022F2B">
            <w:pPr>
              <w:tabs>
                <w:tab w:val="decimal" w:pos="1155"/>
              </w:tabs>
              <w:rPr>
                <w:sz w:val="28"/>
                <w:szCs w:val="28"/>
              </w:rPr>
            </w:pPr>
          </w:p>
        </w:tc>
        <w:tc>
          <w:tcPr>
            <w:tcW w:w="1134" w:type="dxa"/>
            <w:tcBorders>
              <w:top w:val="nil"/>
              <w:left w:val="nil"/>
              <w:bottom w:val="nil"/>
              <w:right w:val="nil"/>
            </w:tcBorders>
            <w:shd w:val="clear" w:color="auto" w:fill="auto"/>
            <w:vAlign w:val="bottom"/>
          </w:tcPr>
          <w:p w14:paraId="0FB145E0" w14:textId="77777777" w:rsidR="00022F2B" w:rsidRPr="00A564D4" w:rsidRDefault="00022F2B" w:rsidP="00022F2B">
            <w:pPr>
              <w:tabs>
                <w:tab w:val="decimal" w:pos="1155"/>
              </w:tabs>
              <w:rPr>
                <w:sz w:val="28"/>
                <w:szCs w:val="28"/>
              </w:rPr>
            </w:pPr>
          </w:p>
        </w:tc>
      </w:tr>
      <w:tr w:rsidR="00022F2B" w:rsidRPr="00A564D4" w14:paraId="1BF59937" w14:textId="77777777" w:rsidTr="005A31F0">
        <w:trPr>
          <w:trHeight w:val="227"/>
        </w:trPr>
        <w:tc>
          <w:tcPr>
            <w:tcW w:w="3150" w:type="dxa"/>
            <w:tcBorders>
              <w:top w:val="nil"/>
              <w:left w:val="nil"/>
              <w:bottom w:val="nil"/>
              <w:right w:val="nil"/>
            </w:tcBorders>
            <w:shd w:val="clear" w:color="auto" w:fill="auto"/>
            <w:vAlign w:val="bottom"/>
          </w:tcPr>
          <w:p w14:paraId="07485175" w14:textId="77777777" w:rsidR="00022F2B" w:rsidRPr="00A564D4" w:rsidRDefault="00022F2B" w:rsidP="005C11CA">
            <w:pPr>
              <w:ind w:left="194" w:hanging="194"/>
              <w:jc w:val="left"/>
              <w:rPr>
                <w:sz w:val="28"/>
                <w:szCs w:val="28"/>
              </w:rPr>
            </w:pPr>
            <w:r w:rsidRPr="00A564D4">
              <w:rPr>
                <w:color w:val="000000"/>
                <w:sz w:val="28"/>
                <w:szCs w:val="28"/>
              </w:rPr>
              <w:t xml:space="preserve">Cash flows from (used in) </w:t>
            </w:r>
            <w:r w:rsidRPr="00A564D4">
              <w:rPr>
                <w:color w:val="000000"/>
                <w:sz w:val="28"/>
                <w:szCs w:val="28"/>
              </w:rPr>
              <w:br/>
              <w:t>financing activities</w:t>
            </w:r>
          </w:p>
        </w:tc>
        <w:tc>
          <w:tcPr>
            <w:tcW w:w="1320" w:type="dxa"/>
            <w:tcBorders>
              <w:top w:val="nil"/>
              <w:left w:val="nil"/>
              <w:bottom w:val="nil"/>
              <w:right w:val="nil"/>
            </w:tcBorders>
            <w:shd w:val="clear" w:color="auto" w:fill="auto"/>
            <w:vAlign w:val="bottom"/>
          </w:tcPr>
          <w:p w14:paraId="7C699C8A" w14:textId="338FE139" w:rsidR="00022F2B" w:rsidRPr="00A564D4" w:rsidRDefault="00022F2B" w:rsidP="00022F2B">
            <w:pPr>
              <w:pBdr>
                <w:bottom w:val="single" w:sz="4" w:space="1" w:color="auto"/>
              </w:pBdr>
              <w:tabs>
                <w:tab w:val="decimal" w:pos="1155"/>
              </w:tabs>
              <w:rPr>
                <w:sz w:val="28"/>
                <w:szCs w:val="28"/>
              </w:rPr>
            </w:pPr>
            <w:r>
              <w:rPr>
                <w:sz w:val="28"/>
                <w:szCs w:val="28"/>
              </w:rPr>
              <w:t>134,034</w:t>
            </w:r>
          </w:p>
        </w:tc>
        <w:tc>
          <w:tcPr>
            <w:tcW w:w="1134" w:type="dxa"/>
            <w:tcBorders>
              <w:top w:val="nil"/>
              <w:left w:val="nil"/>
              <w:bottom w:val="nil"/>
              <w:right w:val="nil"/>
            </w:tcBorders>
            <w:shd w:val="clear" w:color="auto" w:fill="auto"/>
            <w:vAlign w:val="bottom"/>
          </w:tcPr>
          <w:p w14:paraId="7AA74C52" w14:textId="304D06A1" w:rsidR="00022F2B" w:rsidRPr="00A564D4" w:rsidRDefault="00022F2B" w:rsidP="00022F2B">
            <w:pPr>
              <w:pBdr>
                <w:bottom w:val="single" w:sz="4" w:space="1" w:color="auto"/>
              </w:pBdr>
              <w:tabs>
                <w:tab w:val="decimal" w:pos="1155"/>
              </w:tabs>
              <w:rPr>
                <w:sz w:val="28"/>
                <w:szCs w:val="28"/>
              </w:rPr>
            </w:pPr>
            <w:r>
              <w:rPr>
                <w:sz w:val="28"/>
                <w:szCs w:val="28"/>
              </w:rPr>
              <w:t>(20,643</w:t>
            </w:r>
            <w:r w:rsidRPr="00FD1229">
              <w:rPr>
                <w:sz w:val="28"/>
                <w:szCs w:val="28"/>
              </w:rPr>
              <w:t>)</w:t>
            </w:r>
          </w:p>
        </w:tc>
        <w:tc>
          <w:tcPr>
            <w:tcW w:w="1134" w:type="dxa"/>
            <w:tcBorders>
              <w:top w:val="nil"/>
              <w:left w:val="nil"/>
              <w:bottom w:val="nil"/>
              <w:right w:val="nil"/>
            </w:tcBorders>
            <w:shd w:val="clear" w:color="auto" w:fill="auto"/>
            <w:vAlign w:val="bottom"/>
          </w:tcPr>
          <w:p w14:paraId="7F27DF18" w14:textId="77777777" w:rsidR="00022F2B" w:rsidRPr="00A564D4" w:rsidRDefault="00022F2B" w:rsidP="000E0EBE">
            <w:pPr>
              <w:tabs>
                <w:tab w:val="decimal" w:pos="1155"/>
              </w:tabs>
              <w:rPr>
                <w:sz w:val="28"/>
                <w:szCs w:val="28"/>
              </w:rPr>
            </w:pPr>
          </w:p>
        </w:tc>
        <w:tc>
          <w:tcPr>
            <w:tcW w:w="1134" w:type="dxa"/>
            <w:tcBorders>
              <w:top w:val="nil"/>
              <w:left w:val="nil"/>
              <w:bottom w:val="nil"/>
              <w:right w:val="nil"/>
            </w:tcBorders>
            <w:shd w:val="clear" w:color="auto" w:fill="auto"/>
            <w:vAlign w:val="bottom"/>
          </w:tcPr>
          <w:p w14:paraId="37A69EEB" w14:textId="77777777" w:rsidR="00022F2B" w:rsidRPr="00A564D4" w:rsidRDefault="00022F2B" w:rsidP="000E0EBE">
            <w:pPr>
              <w:tabs>
                <w:tab w:val="decimal" w:pos="1155"/>
              </w:tabs>
              <w:rPr>
                <w:sz w:val="28"/>
                <w:szCs w:val="28"/>
              </w:rPr>
            </w:pPr>
          </w:p>
        </w:tc>
        <w:tc>
          <w:tcPr>
            <w:tcW w:w="1134" w:type="dxa"/>
            <w:tcBorders>
              <w:top w:val="nil"/>
              <w:left w:val="nil"/>
              <w:bottom w:val="nil"/>
              <w:right w:val="nil"/>
            </w:tcBorders>
            <w:shd w:val="clear" w:color="auto" w:fill="auto"/>
            <w:vAlign w:val="bottom"/>
          </w:tcPr>
          <w:p w14:paraId="0E2B7950" w14:textId="77777777" w:rsidR="00022F2B" w:rsidRPr="00A564D4" w:rsidRDefault="00022F2B" w:rsidP="000E0EBE">
            <w:pPr>
              <w:tabs>
                <w:tab w:val="decimal" w:pos="1155"/>
              </w:tabs>
              <w:rPr>
                <w:sz w:val="28"/>
                <w:szCs w:val="28"/>
              </w:rPr>
            </w:pPr>
          </w:p>
        </w:tc>
        <w:tc>
          <w:tcPr>
            <w:tcW w:w="1134" w:type="dxa"/>
            <w:tcBorders>
              <w:top w:val="nil"/>
              <w:left w:val="nil"/>
              <w:bottom w:val="nil"/>
              <w:right w:val="nil"/>
            </w:tcBorders>
            <w:shd w:val="clear" w:color="auto" w:fill="auto"/>
            <w:vAlign w:val="bottom"/>
          </w:tcPr>
          <w:p w14:paraId="34D9A0AB" w14:textId="77777777" w:rsidR="00022F2B" w:rsidRPr="00A564D4" w:rsidRDefault="00022F2B" w:rsidP="000E0EBE">
            <w:pPr>
              <w:tabs>
                <w:tab w:val="decimal" w:pos="1155"/>
              </w:tabs>
              <w:rPr>
                <w:sz w:val="28"/>
                <w:szCs w:val="28"/>
              </w:rPr>
            </w:pPr>
          </w:p>
        </w:tc>
      </w:tr>
      <w:tr w:rsidR="00022F2B" w:rsidRPr="00A564D4" w14:paraId="278EDCE6" w14:textId="77777777" w:rsidTr="005A31F0">
        <w:trPr>
          <w:trHeight w:val="227"/>
        </w:trPr>
        <w:tc>
          <w:tcPr>
            <w:tcW w:w="3150" w:type="dxa"/>
            <w:tcBorders>
              <w:top w:val="nil"/>
              <w:left w:val="nil"/>
              <w:bottom w:val="nil"/>
              <w:right w:val="nil"/>
            </w:tcBorders>
            <w:shd w:val="clear" w:color="auto" w:fill="auto"/>
            <w:vAlign w:val="bottom"/>
          </w:tcPr>
          <w:p w14:paraId="38038555" w14:textId="77777777" w:rsidR="00022F2B" w:rsidRPr="00A564D4" w:rsidRDefault="00022F2B" w:rsidP="00022F2B">
            <w:pPr>
              <w:ind w:left="194" w:hanging="194"/>
              <w:jc w:val="left"/>
              <w:rPr>
                <w:b/>
                <w:bCs/>
                <w:sz w:val="28"/>
                <w:szCs w:val="28"/>
              </w:rPr>
            </w:pPr>
            <w:r w:rsidRPr="00A564D4">
              <w:rPr>
                <w:b/>
                <w:bCs/>
                <w:sz w:val="28"/>
                <w:szCs w:val="28"/>
              </w:rPr>
              <w:t xml:space="preserve">Net increase (decrease) in </w:t>
            </w:r>
            <w:r w:rsidRPr="00A564D4">
              <w:rPr>
                <w:b/>
                <w:bCs/>
                <w:sz w:val="28"/>
                <w:szCs w:val="28"/>
              </w:rPr>
              <w:br/>
              <w:t>cash and cash equivalents</w:t>
            </w:r>
          </w:p>
        </w:tc>
        <w:tc>
          <w:tcPr>
            <w:tcW w:w="1320" w:type="dxa"/>
            <w:tcBorders>
              <w:top w:val="nil"/>
              <w:left w:val="nil"/>
              <w:bottom w:val="nil"/>
              <w:right w:val="nil"/>
            </w:tcBorders>
            <w:shd w:val="clear" w:color="auto" w:fill="auto"/>
            <w:vAlign w:val="bottom"/>
          </w:tcPr>
          <w:p w14:paraId="7A1EEA1D" w14:textId="5ED2524B" w:rsidR="00022F2B" w:rsidRPr="00A564D4" w:rsidRDefault="00022F2B" w:rsidP="00022F2B">
            <w:pPr>
              <w:pBdr>
                <w:bottom w:val="double" w:sz="4" w:space="1" w:color="auto"/>
              </w:pBdr>
              <w:tabs>
                <w:tab w:val="decimal" w:pos="1155"/>
              </w:tabs>
              <w:rPr>
                <w:sz w:val="28"/>
                <w:szCs w:val="28"/>
              </w:rPr>
            </w:pPr>
            <w:r>
              <w:rPr>
                <w:sz w:val="28"/>
                <w:szCs w:val="28"/>
              </w:rPr>
              <w:t>1,782</w:t>
            </w:r>
          </w:p>
        </w:tc>
        <w:tc>
          <w:tcPr>
            <w:tcW w:w="1134" w:type="dxa"/>
            <w:tcBorders>
              <w:top w:val="nil"/>
              <w:left w:val="nil"/>
              <w:bottom w:val="nil"/>
              <w:right w:val="nil"/>
            </w:tcBorders>
            <w:shd w:val="clear" w:color="auto" w:fill="auto"/>
            <w:vAlign w:val="bottom"/>
          </w:tcPr>
          <w:p w14:paraId="0F084B61" w14:textId="6E17B877" w:rsidR="00022F2B" w:rsidRPr="00A564D4" w:rsidRDefault="00022F2B" w:rsidP="00022F2B">
            <w:pPr>
              <w:pBdr>
                <w:bottom w:val="double" w:sz="4" w:space="1" w:color="auto"/>
              </w:pBdr>
              <w:tabs>
                <w:tab w:val="decimal" w:pos="1155"/>
              </w:tabs>
              <w:rPr>
                <w:sz w:val="28"/>
                <w:szCs w:val="28"/>
              </w:rPr>
            </w:pPr>
            <w:r>
              <w:rPr>
                <w:sz w:val="28"/>
                <w:szCs w:val="28"/>
              </w:rPr>
              <w:t>(2,766</w:t>
            </w:r>
            <w:r w:rsidRPr="00FD1229">
              <w:rPr>
                <w:sz w:val="28"/>
                <w:szCs w:val="28"/>
              </w:rPr>
              <w:t>)</w:t>
            </w:r>
          </w:p>
        </w:tc>
        <w:tc>
          <w:tcPr>
            <w:tcW w:w="1134" w:type="dxa"/>
            <w:tcBorders>
              <w:top w:val="nil"/>
              <w:left w:val="nil"/>
              <w:bottom w:val="nil"/>
              <w:right w:val="nil"/>
            </w:tcBorders>
            <w:shd w:val="clear" w:color="auto" w:fill="auto"/>
            <w:vAlign w:val="bottom"/>
          </w:tcPr>
          <w:p w14:paraId="4C4090FE" w14:textId="77777777" w:rsidR="00022F2B" w:rsidRPr="00A564D4" w:rsidRDefault="00022F2B" w:rsidP="000E0EBE">
            <w:pPr>
              <w:tabs>
                <w:tab w:val="decimal" w:pos="1155"/>
              </w:tabs>
              <w:rPr>
                <w:sz w:val="28"/>
                <w:szCs w:val="28"/>
              </w:rPr>
            </w:pPr>
          </w:p>
        </w:tc>
        <w:tc>
          <w:tcPr>
            <w:tcW w:w="1134" w:type="dxa"/>
            <w:tcBorders>
              <w:top w:val="nil"/>
              <w:left w:val="nil"/>
              <w:bottom w:val="nil"/>
              <w:right w:val="nil"/>
            </w:tcBorders>
            <w:shd w:val="clear" w:color="auto" w:fill="auto"/>
            <w:vAlign w:val="bottom"/>
          </w:tcPr>
          <w:p w14:paraId="6407486C" w14:textId="77777777" w:rsidR="00022F2B" w:rsidRPr="00A564D4" w:rsidRDefault="00022F2B" w:rsidP="000E0EBE">
            <w:pPr>
              <w:tabs>
                <w:tab w:val="decimal" w:pos="1155"/>
              </w:tabs>
              <w:rPr>
                <w:sz w:val="28"/>
                <w:szCs w:val="28"/>
              </w:rPr>
            </w:pPr>
          </w:p>
        </w:tc>
        <w:tc>
          <w:tcPr>
            <w:tcW w:w="1134" w:type="dxa"/>
            <w:tcBorders>
              <w:top w:val="nil"/>
              <w:left w:val="nil"/>
              <w:bottom w:val="nil"/>
              <w:right w:val="nil"/>
            </w:tcBorders>
            <w:shd w:val="clear" w:color="auto" w:fill="auto"/>
            <w:vAlign w:val="bottom"/>
          </w:tcPr>
          <w:p w14:paraId="06724382" w14:textId="77777777" w:rsidR="00022F2B" w:rsidRPr="00A564D4" w:rsidRDefault="00022F2B" w:rsidP="000E0EBE">
            <w:pPr>
              <w:tabs>
                <w:tab w:val="decimal" w:pos="1155"/>
              </w:tabs>
              <w:rPr>
                <w:sz w:val="28"/>
                <w:szCs w:val="28"/>
              </w:rPr>
            </w:pPr>
          </w:p>
        </w:tc>
        <w:tc>
          <w:tcPr>
            <w:tcW w:w="1134" w:type="dxa"/>
            <w:tcBorders>
              <w:top w:val="nil"/>
              <w:left w:val="nil"/>
              <w:bottom w:val="nil"/>
              <w:right w:val="nil"/>
            </w:tcBorders>
            <w:shd w:val="clear" w:color="auto" w:fill="auto"/>
            <w:vAlign w:val="bottom"/>
          </w:tcPr>
          <w:p w14:paraId="689497C2" w14:textId="77777777" w:rsidR="00022F2B" w:rsidRPr="00A564D4" w:rsidRDefault="00022F2B" w:rsidP="000E0EBE">
            <w:pPr>
              <w:tabs>
                <w:tab w:val="decimal" w:pos="1155"/>
              </w:tabs>
              <w:rPr>
                <w:sz w:val="28"/>
                <w:szCs w:val="28"/>
              </w:rPr>
            </w:pPr>
          </w:p>
        </w:tc>
      </w:tr>
      <w:tr w:rsidR="00022F2B" w:rsidRPr="00A564D4" w14:paraId="3B40B63C" w14:textId="77777777" w:rsidTr="005A31F0">
        <w:trPr>
          <w:trHeight w:val="227"/>
        </w:trPr>
        <w:tc>
          <w:tcPr>
            <w:tcW w:w="3150" w:type="dxa"/>
            <w:tcBorders>
              <w:top w:val="nil"/>
              <w:left w:val="nil"/>
              <w:bottom w:val="nil"/>
              <w:right w:val="nil"/>
            </w:tcBorders>
            <w:shd w:val="clear" w:color="auto" w:fill="auto"/>
            <w:vAlign w:val="bottom"/>
          </w:tcPr>
          <w:p w14:paraId="2EBD1ADA" w14:textId="77777777" w:rsidR="00022F2B" w:rsidRPr="00E046A0" w:rsidRDefault="00022F2B" w:rsidP="005C11CA">
            <w:pPr>
              <w:ind w:left="194" w:hanging="194"/>
              <w:jc w:val="left"/>
              <w:rPr>
                <w:sz w:val="28"/>
                <w:szCs w:val="28"/>
                <w:cs/>
              </w:rPr>
            </w:pPr>
            <w:r w:rsidRPr="00A564D4">
              <w:rPr>
                <w:sz w:val="28"/>
                <w:szCs w:val="28"/>
              </w:rPr>
              <w:t xml:space="preserve">Dividends paid to non-controlling </w:t>
            </w:r>
            <w:r w:rsidRPr="005C11CA">
              <w:rPr>
                <w:color w:val="000000"/>
                <w:sz w:val="28"/>
                <w:szCs w:val="28"/>
              </w:rPr>
              <w:t>interest</w:t>
            </w:r>
          </w:p>
        </w:tc>
        <w:tc>
          <w:tcPr>
            <w:tcW w:w="1320" w:type="dxa"/>
            <w:tcBorders>
              <w:top w:val="nil"/>
              <w:left w:val="nil"/>
              <w:bottom w:val="nil"/>
              <w:right w:val="nil"/>
            </w:tcBorders>
            <w:shd w:val="clear" w:color="auto" w:fill="auto"/>
            <w:vAlign w:val="bottom"/>
          </w:tcPr>
          <w:p w14:paraId="27BBF8FC" w14:textId="44A5D4CD" w:rsidR="00022F2B" w:rsidRPr="00A564D4" w:rsidRDefault="00022F2B" w:rsidP="00022F2B">
            <w:pPr>
              <w:pBdr>
                <w:bottom w:val="double" w:sz="4" w:space="1" w:color="auto"/>
              </w:pBdr>
              <w:tabs>
                <w:tab w:val="decimal" w:pos="1155"/>
              </w:tabs>
              <w:rPr>
                <w:sz w:val="28"/>
                <w:szCs w:val="28"/>
              </w:rPr>
            </w:pPr>
            <w:r w:rsidRPr="005E65E0">
              <w:rPr>
                <w:sz w:val="28"/>
                <w:szCs w:val="28"/>
              </w:rPr>
              <w:t>3,240</w:t>
            </w:r>
          </w:p>
        </w:tc>
        <w:tc>
          <w:tcPr>
            <w:tcW w:w="1134" w:type="dxa"/>
            <w:tcBorders>
              <w:top w:val="nil"/>
              <w:left w:val="nil"/>
              <w:bottom w:val="nil"/>
              <w:right w:val="nil"/>
            </w:tcBorders>
            <w:shd w:val="clear" w:color="auto" w:fill="auto"/>
            <w:vAlign w:val="bottom"/>
          </w:tcPr>
          <w:p w14:paraId="714BA294" w14:textId="7144CD40" w:rsidR="00022F2B" w:rsidRPr="00A564D4" w:rsidRDefault="00022F2B" w:rsidP="00022F2B">
            <w:pPr>
              <w:pBdr>
                <w:bottom w:val="double" w:sz="4" w:space="1" w:color="auto"/>
              </w:pBdr>
              <w:tabs>
                <w:tab w:val="decimal" w:pos="1155"/>
              </w:tabs>
              <w:rPr>
                <w:sz w:val="28"/>
                <w:szCs w:val="28"/>
              </w:rPr>
            </w:pPr>
            <w:r>
              <w:rPr>
                <w:sz w:val="28"/>
                <w:szCs w:val="28"/>
              </w:rPr>
              <w:t>-</w:t>
            </w:r>
          </w:p>
        </w:tc>
        <w:tc>
          <w:tcPr>
            <w:tcW w:w="1134" w:type="dxa"/>
            <w:tcBorders>
              <w:top w:val="nil"/>
              <w:left w:val="nil"/>
              <w:bottom w:val="nil"/>
              <w:right w:val="nil"/>
            </w:tcBorders>
            <w:shd w:val="clear" w:color="auto" w:fill="auto"/>
            <w:vAlign w:val="bottom"/>
          </w:tcPr>
          <w:p w14:paraId="7DA8E918" w14:textId="76C26A6C" w:rsidR="00022F2B" w:rsidRPr="00A564D4" w:rsidRDefault="00022F2B" w:rsidP="00022F2B">
            <w:pPr>
              <w:pBdr>
                <w:bottom w:val="double" w:sz="4" w:space="1" w:color="auto"/>
              </w:pBdr>
              <w:tabs>
                <w:tab w:val="decimal" w:pos="1155"/>
              </w:tabs>
              <w:rPr>
                <w:sz w:val="28"/>
                <w:szCs w:val="28"/>
              </w:rPr>
            </w:pPr>
            <w:r>
              <w:rPr>
                <w:sz w:val="28"/>
                <w:szCs w:val="28"/>
              </w:rPr>
              <w:t>-</w:t>
            </w:r>
          </w:p>
        </w:tc>
        <w:tc>
          <w:tcPr>
            <w:tcW w:w="1134" w:type="dxa"/>
            <w:tcBorders>
              <w:top w:val="nil"/>
              <w:left w:val="nil"/>
              <w:bottom w:val="nil"/>
              <w:right w:val="nil"/>
            </w:tcBorders>
            <w:shd w:val="clear" w:color="auto" w:fill="auto"/>
            <w:vAlign w:val="bottom"/>
          </w:tcPr>
          <w:p w14:paraId="54033C1F" w14:textId="27A71B48" w:rsidR="00022F2B" w:rsidRPr="00A564D4" w:rsidRDefault="00022F2B" w:rsidP="00022F2B">
            <w:pPr>
              <w:pBdr>
                <w:bottom w:val="double" w:sz="4" w:space="1" w:color="auto"/>
              </w:pBdr>
              <w:tabs>
                <w:tab w:val="decimal" w:pos="1155"/>
              </w:tabs>
              <w:rPr>
                <w:sz w:val="28"/>
                <w:szCs w:val="28"/>
              </w:rPr>
            </w:pPr>
            <w:r>
              <w:rPr>
                <w:sz w:val="28"/>
                <w:szCs w:val="28"/>
              </w:rPr>
              <w:t>-</w:t>
            </w:r>
          </w:p>
        </w:tc>
        <w:tc>
          <w:tcPr>
            <w:tcW w:w="1134" w:type="dxa"/>
            <w:tcBorders>
              <w:top w:val="nil"/>
              <w:left w:val="nil"/>
              <w:bottom w:val="nil"/>
              <w:right w:val="nil"/>
            </w:tcBorders>
            <w:shd w:val="clear" w:color="auto" w:fill="auto"/>
            <w:vAlign w:val="bottom"/>
          </w:tcPr>
          <w:p w14:paraId="1B265B96" w14:textId="15C90FBE" w:rsidR="00022F2B" w:rsidRPr="00A564D4" w:rsidRDefault="00022F2B" w:rsidP="00022F2B">
            <w:pPr>
              <w:pBdr>
                <w:bottom w:val="double" w:sz="4" w:space="1" w:color="auto"/>
              </w:pBdr>
              <w:tabs>
                <w:tab w:val="decimal" w:pos="1155"/>
              </w:tabs>
              <w:rPr>
                <w:sz w:val="28"/>
                <w:szCs w:val="28"/>
              </w:rPr>
            </w:pPr>
            <w:r w:rsidRPr="005E65E0">
              <w:rPr>
                <w:sz w:val="28"/>
                <w:szCs w:val="28"/>
              </w:rPr>
              <w:t>3,240</w:t>
            </w:r>
          </w:p>
        </w:tc>
        <w:tc>
          <w:tcPr>
            <w:tcW w:w="1134" w:type="dxa"/>
            <w:tcBorders>
              <w:top w:val="nil"/>
              <w:left w:val="nil"/>
              <w:bottom w:val="nil"/>
              <w:right w:val="nil"/>
            </w:tcBorders>
            <w:shd w:val="clear" w:color="auto" w:fill="auto"/>
            <w:vAlign w:val="bottom"/>
          </w:tcPr>
          <w:p w14:paraId="299459AB" w14:textId="51A0E244" w:rsidR="00022F2B" w:rsidRPr="00A564D4" w:rsidRDefault="00022F2B" w:rsidP="00022F2B">
            <w:pPr>
              <w:pBdr>
                <w:bottom w:val="double" w:sz="4" w:space="1" w:color="auto"/>
              </w:pBdr>
              <w:tabs>
                <w:tab w:val="decimal" w:pos="1155"/>
              </w:tabs>
              <w:rPr>
                <w:sz w:val="28"/>
                <w:szCs w:val="28"/>
              </w:rPr>
            </w:pPr>
            <w:r>
              <w:rPr>
                <w:sz w:val="28"/>
                <w:szCs w:val="28"/>
              </w:rPr>
              <w:t>-</w:t>
            </w:r>
          </w:p>
        </w:tc>
      </w:tr>
    </w:tbl>
    <w:p w14:paraId="480D567E" w14:textId="77777777" w:rsidR="008971C2" w:rsidRPr="00A564D4" w:rsidRDefault="008971C2">
      <w:pPr>
        <w:rPr>
          <w:b/>
          <w:bCs/>
          <w:sz w:val="28"/>
          <w:szCs w:val="28"/>
        </w:rPr>
      </w:pPr>
    </w:p>
    <w:p w14:paraId="15CA4987" w14:textId="1CC837B2" w:rsidR="005D1EDE" w:rsidRPr="00A564D4" w:rsidRDefault="005D1EDE" w:rsidP="00402F6C">
      <w:pPr>
        <w:numPr>
          <w:ilvl w:val="0"/>
          <w:numId w:val="1"/>
        </w:numPr>
        <w:tabs>
          <w:tab w:val="clear" w:pos="562"/>
        </w:tabs>
        <w:spacing w:before="240"/>
        <w:ind w:left="567" w:right="9" w:hanging="567"/>
        <w:jc w:val="both"/>
        <w:rPr>
          <w:b/>
          <w:bCs/>
          <w:sz w:val="28"/>
          <w:szCs w:val="28"/>
        </w:rPr>
      </w:pPr>
      <w:r w:rsidRPr="00A564D4">
        <w:rPr>
          <w:b/>
          <w:bCs/>
          <w:sz w:val="28"/>
          <w:szCs w:val="28"/>
        </w:rPr>
        <w:t>Long-term investments</w:t>
      </w:r>
    </w:p>
    <w:p w14:paraId="533D972F" w14:textId="62D4A69F" w:rsidR="005D1EDE" w:rsidRPr="00A564D4" w:rsidRDefault="005D1EDE" w:rsidP="008971C2">
      <w:pPr>
        <w:pStyle w:val="ListParagraph"/>
        <w:spacing w:before="120"/>
        <w:ind w:left="567"/>
        <w:rPr>
          <w:sz w:val="28"/>
          <w:szCs w:val="28"/>
        </w:rPr>
      </w:pPr>
      <w:r w:rsidRPr="00A564D4">
        <w:rPr>
          <w:sz w:val="28"/>
          <w:szCs w:val="28"/>
        </w:rPr>
        <w:t xml:space="preserve">Long-term investments as at December </w:t>
      </w:r>
      <w:r w:rsidRPr="00E046A0">
        <w:rPr>
          <w:sz w:val="28"/>
          <w:szCs w:val="28"/>
        </w:rPr>
        <w:t>31</w:t>
      </w:r>
      <w:r w:rsidRPr="00A564D4">
        <w:rPr>
          <w:sz w:val="28"/>
          <w:szCs w:val="28"/>
        </w:rPr>
        <w:t>, consisted of:</w:t>
      </w:r>
    </w:p>
    <w:tbl>
      <w:tblPr>
        <w:tblW w:w="8278" w:type="dxa"/>
        <w:tblInd w:w="567" w:type="dxa"/>
        <w:tblLayout w:type="fixed"/>
        <w:tblCellMar>
          <w:left w:w="57" w:type="dxa"/>
          <w:right w:w="57" w:type="dxa"/>
        </w:tblCellMar>
        <w:tblLook w:val="04A0" w:firstRow="1" w:lastRow="0" w:firstColumn="1" w:lastColumn="0" w:noHBand="0" w:noVBand="1"/>
      </w:tblPr>
      <w:tblGrid>
        <w:gridCol w:w="3969"/>
        <w:gridCol w:w="2154"/>
        <w:gridCol w:w="2155"/>
      </w:tblGrid>
      <w:tr w:rsidR="008F0238" w:rsidRPr="00A564D4" w14:paraId="07DD59B3" w14:textId="77777777" w:rsidTr="00F01982">
        <w:trPr>
          <w:trHeight w:val="397"/>
        </w:trPr>
        <w:tc>
          <w:tcPr>
            <w:tcW w:w="3969" w:type="dxa"/>
            <w:tcBorders>
              <w:top w:val="nil"/>
              <w:left w:val="nil"/>
              <w:bottom w:val="nil"/>
              <w:right w:val="nil"/>
            </w:tcBorders>
            <w:shd w:val="clear" w:color="auto" w:fill="auto"/>
            <w:noWrap/>
            <w:vAlign w:val="bottom"/>
            <w:hideMark/>
          </w:tcPr>
          <w:p w14:paraId="7016C806" w14:textId="77777777" w:rsidR="008F0238" w:rsidRPr="00A564D4" w:rsidRDefault="008F0238" w:rsidP="008F0238">
            <w:pPr>
              <w:spacing w:before="120"/>
              <w:jc w:val="center"/>
              <w:rPr>
                <w:sz w:val="28"/>
                <w:szCs w:val="28"/>
              </w:rPr>
            </w:pPr>
          </w:p>
        </w:tc>
        <w:tc>
          <w:tcPr>
            <w:tcW w:w="4309" w:type="dxa"/>
            <w:gridSpan w:val="2"/>
            <w:tcBorders>
              <w:top w:val="nil"/>
              <w:left w:val="nil"/>
              <w:right w:val="nil"/>
            </w:tcBorders>
            <w:shd w:val="clear" w:color="auto" w:fill="auto"/>
            <w:noWrap/>
            <w:vAlign w:val="bottom"/>
            <w:hideMark/>
          </w:tcPr>
          <w:p w14:paraId="35047A87" w14:textId="5FBD0912" w:rsidR="008F0238" w:rsidRPr="00A564D4" w:rsidRDefault="008F0238" w:rsidP="008F0238">
            <w:pPr>
              <w:pBdr>
                <w:bottom w:val="single" w:sz="6" w:space="1" w:color="auto"/>
              </w:pBdr>
              <w:spacing w:before="120"/>
              <w:jc w:val="center"/>
              <w:rPr>
                <w:sz w:val="28"/>
                <w:szCs w:val="28"/>
              </w:rPr>
            </w:pPr>
            <w:r w:rsidRPr="00A564D4">
              <w:rPr>
                <w:sz w:val="28"/>
                <w:szCs w:val="28"/>
              </w:rPr>
              <w:t>Unit: Baht</w:t>
            </w:r>
          </w:p>
        </w:tc>
      </w:tr>
      <w:tr w:rsidR="005D1EDE" w:rsidRPr="00A564D4" w14:paraId="15AFAA55" w14:textId="77777777" w:rsidTr="00F01982">
        <w:trPr>
          <w:trHeight w:val="397"/>
        </w:trPr>
        <w:tc>
          <w:tcPr>
            <w:tcW w:w="3969" w:type="dxa"/>
            <w:tcBorders>
              <w:top w:val="nil"/>
              <w:left w:val="nil"/>
              <w:bottom w:val="nil"/>
              <w:right w:val="nil"/>
            </w:tcBorders>
            <w:shd w:val="clear" w:color="auto" w:fill="auto"/>
            <w:noWrap/>
            <w:vAlign w:val="bottom"/>
            <w:hideMark/>
          </w:tcPr>
          <w:p w14:paraId="51C6D489" w14:textId="77777777" w:rsidR="005D1EDE" w:rsidRPr="00A564D4" w:rsidRDefault="005D1EDE" w:rsidP="00F01982">
            <w:pPr>
              <w:jc w:val="center"/>
              <w:rPr>
                <w:sz w:val="28"/>
                <w:szCs w:val="28"/>
              </w:rPr>
            </w:pPr>
          </w:p>
        </w:tc>
        <w:tc>
          <w:tcPr>
            <w:tcW w:w="4309" w:type="dxa"/>
            <w:gridSpan w:val="2"/>
            <w:tcBorders>
              <w:top w:val="nil"/>
              <w:left w:val="nil"/>
              <w:right w:val="nil"/>
            </w:tcBorders>
            <w:shd w:val="clear" w:color="auto" w:fill="auto"/>
            <w:noWrap/>
            <w:vAlign w:val="bottom"/>
            <w:hideMark/>
          </w:tcPr>
          <w:p w14:paraId="53D46190" w14:textId="19D944E7" w:rsidR="005D1EDE" w:rsidRPr="00E046A0" w:rsidRDefault="00E2168B" w:rsidP="00E2168B">
            <w:pPr>
              <w:pBdr>
                <w:bottom w:val="single" w:sz="6" w:space="1" w:color="auto"/>
              </w:pBdr>
              <w:jc w:val="center"/>
              <w:rPr>
                <w:sz w:val="28"/>
                <w:szCs w:val="28"/>
                <w:cs/>
              </w:rPr>
            </w:pPr>
            <w:r w:rsidRPr="00A564D4">
              <w:rPr>
                <w:sz w:val="28"/>
                <w:szCs w:val="28"/>
              </w:rPr>
              <w:t>Consolidated and Separate financial statements</w:t>
            </w:r>
          </w:p>
        </w:tc>
      </w:tr>
      <w:tr w:rsidR="00B12E83" w:rsidRPr="00A564D4" w14:paraId="5A12797A" w14:textId="77777777" w:rsidTr="001C7108">
        <w:trPr>
          <w:trHeight w:val="397"/>
        </w:trPr>
        <w:tc>
          <w:tcPr>
            <w:tcW w:w="3969" w:type="dxa"/>
            <w:tcBorders>
              <w:top w:val="nil"/>
              <w:left w:val="nil"/>
              <w:bottom w:val="nil"/>
              <w:right w:val="nil"/>
            </w:tcBorders>
            <w:shd w:val="clear" w:color="auto" w:fill="auto"/>
            <w:noWrap/>
            <w:vAlign w:val="bottom"/>
            <w:hideMark/>
          </w:tcPr>
          <w:p w14:paraId="0F262A44" w14:textId="77777777" w:rsidR="00B12E83" w:rsidRPr="00A564D4" w:rsidRDefault="00B12E83" w:rsidP="00B12E83">
            <w:pPr>
              <w:jc w:val="center"/>
              <w:rPr>
                <w:sz w:val="28"/>
                <w:szCs w:val="28"/>
              </w:rPr>
            </w:pPr>
          </w:p>
        </w:tc>
        <w:tc>
          <w:tcPr>
            <w:tcW w:w="2154" w:type="dxa"/>
            <w:tcBorders>
              <w:top w:val="nil"/>
              <w:left w:val="nil"/>
              <w:right w:val="nil"/>
            </w:tcBorders>
            <w:shd w:val="clear" w:color="auto" w:fill="auto"/>
            <w:noWrap/>
            <w:hideMark/>
          </w:tcPr>
          <w:p w14:paraId="46302CB3" w14:textId="35787E90" w:rsidR="00B12E83" w:rsidRPr="00A564D4" w:rsidRDefault="00B12E83" w:rsidP="00B12E83">
            <w:pPr>
              <w:pBdr>
                <w:bottom w:val="single" w:sz="6" w:space="1" w:color="auto"/>
              </w:pBdr>
              <w:jc w:val="center"/>
              <w:rPr>
                <w:sz w:val="28"/>
                <w:szCs w:val="28"/>
              </w:rPr>
            </w:pPr>
            <w:r w:rsidRPr="00A564D4">
              <w:rPr>
                <w:sz w:val="28"/>
                <w:szCs w:val="28"/>
              </w:rPr>
              <w:t>2019</w:t>
            </w:r>
          </w:p>
        </w:tc>
        <w:tc>
          <w:tcPr>
            <w:tcW w:w="2155" w:type="dxa"/>
            <w:tcBorders>
              <w:top w:val="nil"/>
              <w:left w:val="nil"/>
              <w:right w:val="nil"/>
            </w:tcBorders>
            <w:shd w:val="clear" w:color="auto" w:fill="auto"/>
            <w:noWrap/>
            <w:hideMark/>
          </w:tcPr>
          <w:p w14:paraId="412F9922" w14:textId="05CE8ABD" w:rsidR="00B12E83" w:rsidRPr="00A564D4" w:rsidRDefault="00B12E83" w:rsidP="00B12E83">
            <w:pPr>
              <w:pBdr>
                <w:bottom w:val="single" w:sz="6" w:space="1" w:color="auto"/>
              </w:pBdr>
              <w:jc w:val="center"/>
              <w:rPr>
                <w:sz w:val="28"/>
                <w:szCs w:val="28"/>
              </w:rPr>
            </w:pPr>
            <w:r w:rsidRPr="00A564D4">
              <w:rPr>
                <w:sz w:val="28"/>
                <w:szCs w:val="28"/>
              </w:rPr>
              <w:t>2018</w:t>
            </w:r>
          </w:p>
        </w:tc>
      </w:tr>
      <w:tr w:rsidR="00225D0C" w:rsidRPr="00A564D4" w14:paraId="777F702C" w14:textId="77777777" w:rsidTr="00F01982">
        <w:trPr>
          <w:trHeight w:val="397"/>
        </w:trPr>
        <w:tc>
          <w:tcPr>
            <w:tcW w:w="3969" w:type="dxa"/>
            <w:tcBorders>
              <w:top w:val="nil"/>
              <w:left w:val="nil"/>
              <w:bottom w:val="nil"/>
              <w:right w:val="nil"/>
            </w:tcBorders>
            <w:shd w:val="clear" w:color="auto" w:fill="auto"/>
            <w:noWrap/>
          </w:tcPr>
          <w:p w14:paraId="11CB2C24" w14:textId="1F578870" w:rsidR="00225D0C" w:rsidRPr="00A564D4" w:rsidRDefault="00225D0C" w:rsidP="00225D0C">
            <w:pPr>
              <w:rPr>
                <w:sz w:val="28"/>
                <w:szCs w:val="28"/>
              </w:rPr>
            </w:pPr>
            <w:r w:rsidRPr="00A564D4">
              <w:rPr>
                <w:sz w:val="28"/>
                <w:szCs w:val="28"/>
              </w:rPr>
              <w:t>General investment - equity securities</w:t>
            </w:r>
          </w:p>
        </w:tc>
        <w:tc>
          <w:tcPr>
            <w:tcW w:w="2154" w:type="dxa"/>
            <w:tcBorders>
              <w:top w:val="nil"/>
              <w:left w:val="nil"/>
              <w:right w:val="nil"/>
            </w:tcBorders>
            <w:shd w:val="clear" w:color="auto" w:fill="auto"/>
            <w:noWrap/>
            <w:vAlign w:val="bottom"/>
          </w:tcPr>
          <w:p w14:paraId="3A692D5B" w14:textId="77777777" w:rsidR="00225D0C" w:rsidRPr="00A564D4" w:rsidRDefault="00225D0C" w:rsidP="00225D0C">
            <w:pPr>
              <w:tabs>
                <w:tab w:val="decimal" w:pos="1843"/>
              </w:tabs>
              <w:rPr>
                <w:sz w:val="28"/>
                <w:szCs w:val="28"/>
              </w:rPr>
            </w:pPr>
          </w:p>
        </w:tc>
        <w:tc>
          <w:tcPr>
            <w:tcW w:w="2155" w:type="dxa"/>
            <w:tcBorders>
              <w:top w:val="nil"/>
              <w:left w:val="nil"/>
              <w:right w:val="nil"/>
            </w:tcBorders>
            <w:shd w:val="clear" w:color="auto" w:fill="auto"/>
            <w:noWrap/>
            <w:vAlign w:val="bottom"/>
          </w:tcPr>
          <w:p w14:paraId="6FFDD273" w14:textId="77777777" w:rsidR="00225D0C" w:rsidRPr="00A564D4" w:rsidRDefault="00225D0C" w:rsidP="00225D0C">
            <w:pPr>
              <w:tabs>
                <w:tab w:val="decimal" w:pos="1843"/>
              </w:tabs>
              <w:rPr>
                <w:sz w:val="28"/>
                <w:szCs w:val="28"/>
              </w:rPr>
            </w:pPr>
          </w:p>
        </w:tc>
      </w:tr>
      <w:tr w:rsidR="00225D0C" w:rsidRPr="00A564D4" w14:paraId="28AD2700" w14:textId="77777777" w:rsidTr="00F01982">
        <w:trPr>
          <w:trHeight w:val="397"/>
        </w:trPr>
        <w:tc>
          <w:tcPr>
            <w:tcW w:w="3969" w:type="dxa"/>
            <w:tcBorders>
              <w:top w:val="nil"/>
              <w:left w:val="nil"/>
              <w:bottom w:val="nil"/>
              <w:right w:val="nil"/>
            </w:tcBorders>
            <w:shd w:val="clear" w:color="auto" w:fill="auto"/>
            <w:noWrap/>
          </w:tcPr>
          <w:p w14:paraId="6EFF457D" w14:textId="29CC3EF8" w:rsidR="00225D0C" w:rsidRPr="00A564D4" w:rsidRDefault="002430D1" w:rsidP="00225D0C">
            <w:pPr>
              <w:rPr>
                <w:sz w:val="28"/>
                <w:szCs w:val="28"/>
              </w:rPr>
            </w:pPr>
            <w:r w:rsidRPr="002430D1">
              <w:rPr>
                <w:sz w:val="28"/>
                <w:szCs w:val="28"/>
              </w:rPr>
              <w:t>Beginning balance of the year</w:t>
            </w:r>
          </w:p>
        </w:tc>
        <w:tc>
          <w:tcPr>
            <w:tcW w:w="2154" w:type="dxa"/>
            <w:tcBorders>
              <w:top w:val="nil"/>
              <w:left w:val="nil"/>
              <w:right w:val="nil"/>
            </w:tcBorders>
            <w:shd w:val="clear" w:color="auto" w:fill="auto"/>
            <w:noWrap/>
            <w:vAlign w:val="bottom"/>
          </w:tcPr>
          <w:p w14:paraId="5219AFD7" w14:textId="77777777" w:rsidR="00225D0C" w:rsidRPr="00A564D4" w:rsidRDefault="00225D0C" w:rsidP="00225D0C">
            <w:pPr>
              <w:tabs>
                <w:tab w:val="decimal" w:pos="1843"/>
              </w:tabs>
              <w:rPr>
                <w:sz w:val="28"/>
                <w:szCs w:val="28"/>
              </w:rPr>
            </w:pPr>
            <w:r w:rsidRPr="00E046A0">
              <w:rPr>
                <w:sz w:val="28"/>
                <w:szCs w:val="28"/>
              </w:rPr>
              <w:t>245</w:t>
            </w:r>
            <w:r w:rsidRPr="00A564D4">
              <w:rPr>
                <w:sz w:val="28"/>
                <w:szCs w:val="28"/>
              </w:rPr>
              <w:t>,</w:t>
            </w:r>
            <w:r w:rsidRPr="00E046A0">
              <w:rPr>
                <w:sz w:val="28"/>
                <w:szCs w:val="28"/>
              </w:rPr>
              <w:t>000</w:t>
            </w:r>
            <w:r w:rsidRPr="00A564D4">
              <w:rPr>
                <w:sz w:val="28"/>
                <w:szCs w:val="28"/>
              </w:rPr>
              <w:t>,</w:t>
            </w:r>
            <w:r w:rsidRPr="00E046A0">
              <w:rPr>
                <w:sz w:val="28"/>
                <w:szCs w:val="28"/>
              </w:rPr>
              <w:t>000</w:t>
            </w:r>
          </w:p>
        </w:tc>
        <w:tc>
          <w:tcPr>
            <w:tcW w:w="2155" w:type="dxa"/>
            <w:tcBorders>
              <w:top w:val="nil"/>
              <w:left w:val="nil"/>
              <w:right w:val="nil"/>
            </w:tcBorders>
            <w:shd w:val="clear" w:color="auto" w:fill="auto"/>
            <w:noWrap/>
            <w:vAlign w:val="bottom"/>
          </w:tcPr>
          <w:p w14:paraId="3E7BA672" w14:textId="77777777" w:rsidR="00225D0C" w:rsidRPr="00A564D4" w:rsidRDefault="00225D0C" w:rsidP="00225D0C">
            <w:pPr>
              <w:tabs>
                <w:tab w:val="decimal" w:pos="1843"/>
              </w:tabs>
              <w:rPr>
                <w:sz w:val="28"/>
                <w:szCs w:val="28"/>
              </w:rPr>
            </w:pPr>
            <w:r w:rsidRPr="00E046A0">
              <w:rPr>
                <w:sz w:val="28"/>
                <w:szCs w:val="28"/>
              </w:rPr>
              <w:t>220</w:t>
            </w:r>
            <w:r w:rsidRPr="00A564D4">
              <w:rPr>
                <w:sz w:val="28"/>
                <w:szCs w:val="28"/>
              </w:rPr>
              <w:t>,</w:t>
            </w:r>
            <w:r w:rsidRPr="00E046A0">
              <w:rPr>
                <w:sz w:val="28"/>
                <w:szCs w:val="28"/>
              </w:rPr>
              <w:t>000</w:t>
            </w:r>
            <w:r w:rsidRPr="00A564D4">
              <w:rPr>
                <w:sz w:val="28"/>
                <w:szCs w:val="28"/>
              </w:rPr>
              <w:t>,000</w:t>
            </w:r>
          </w:p>
        </w:tc>
      </w:tr>
      <w:tr w:rsidR="00BD7662" w:rsidRPr="00A564D4" w14:paraId="4EA0BB09" w14:textId="77777777" w:rsidTr="00F01982">
        <w:trPr>
          <w:trHeight w:val="397"/>
        </w:trPr>
        <w:tc>
          <w:tcPr>
            <w:tcW w:w="3969" w:type="dxa"/>
            <w:tcBorders>
              <w:top w:val="nil"/>
              <w:left w:val="nil"/>
              <w:bottom w:val="nil"/>
              <w:right w:val="nil"/>
            </w:tcBorders>
            <w:shd w:val="clear" w:color="auto" w:fill="auto"/>
            <w:noWrap/>
          </w:tcPr>
          <w:p w14:paraId="08BDF81F" w14:textId="458460B9" w:rsidR="00BD7662" w:rsidRPr="00A564D4" w:rsidRDefault="00BD7662" w:rsidP="00BD7662">
            <w:pPr>
              <w:rPr>
                <w:sz w:val="28"/>
                <w:szCs w:val="28"/>
              </w:rPr>
            </w:pPr>
            <w:r w:rsidRPr="00A564D4">
              <w:rPr>
                <w:sz w:val="28"/>
                <w:szCs w:val="28"/>
              </w:rPr>
              <w:t>Purchase during the year</w:t>
            </w:r>
          </w:p>
        </w:tc>
        <w:tc>
          <w:tcPr>
            <w:tcW w:w="2154" w:type="dxa"/>
            <w:tcBorders>
              <w:top w:val="nil"/>
              <w:left w:val="nil"/>
              <w:right w:val="nil"/>
            </w:tcBorders>
            <w:shd w:val="clear" w:color="auto" w:fill="auto"/>
            <w:noWrap/>
            <w:vAlign w:val="bottom"/>
          </w:tcPr>
          <w:p w14:paraId="7AE46558" w14:textId="2947D144" w:rsidR="00BD7662" w:rsidRPr="00E046A0" w:rsidRDefault="00BD7662" w:rsidP="00BD7662">
            <w:pPr>
              <w:tabs>
                <w:tab w:val="decimal" w:pos="1843"/>
              </w:tabs>
              <w:rPr>
                <w:sz w:val="28"/>
                <w:szCs w:val="28"/>
                <w:cs/>
              </w:rPr>
            </w:pPr>
            <w:r w:rsidRPr="00A564D4">
              <w:rPr>
                <w:sz w:val="28"/>
                <w:szCs w:val="28"/>
              </w:rPr>
              <w:t>-</w:t>
            </w:r>
          </w:p>
        </w:tc>
        <w:tc>
          <w:tcPr>
            <w:tcW w:w="2155" w:type="dxa"/>
            <w:tcBorders>
              <w:top w:val="nil"/>
              <w:left w:val="nil"/>
              <w:right w:val="nil"/>
            </w:tcBorders>
            <w:shd w:val="clear" w:color="auto" w:fill="auto"/>
            <w:noWrap/>
            <w:vAlign w:val="bottom"/>
          </w:tcPr>
          <w:p w14:paraId="2710E7FE" w14:textId="6D5AB5CC" w:rsidR="00BD7662" w:rsidRPr="00E046A0" w:rsidRDefault="00BD7662" w:rsidP="00BD7662">
            <w:pPr>
              <w:tabs>
                <w:tab w:val="decimal" w:pos="1843"/>
              </w:tabs>
              <w:rPr>
                <w:sz w:val="28"/>
                <w:szCs w:val="28"/>
                <w:cs/>
              </w:rPr>
            </w:pPr>
            <w:r w:rsidRPr="00A564D4">
              <w:rPr>
                <w:sz w:val="28"/>
                <w:szCs w:val="28"/>
              </w:rPr>
              <w:t>25,000,000</w:t>
            </w:r>
          </w:p>
        </w:tc>
      </w:tr>
      <w:tr w:rsidR="00BD7662" w:rsidRPr="00A564D4" w14:paraId="396E9B2C" w14:textId="77777777" w:rsidTr="00F01982">
        <w:trPr>
          <w:trHeight w:val="397"/>
        </w:trPr>
        <w:tc>
          <w:tcPr>
            <w:tcW w:w="3969" w:type="dxa"/>
            <w:tcBorders>
              <w:top w:val="nil"/>
              <w:left w:val="nil"/>
              <w:bottom w:val="nil"/>
              <w:right w:val="nil"/>
            </w:tcBorders>
            <w:shd w:val="clear" w:color="auto" w:fill="auto"/>
            <w:noWrap/>
          </w:tcPr>
          <w:p w14:paraId="15BDFEB3" w14:textId="5595B118" w:rsidR="00BD7662" w:rsidRPr="00A564D4" w:rsidRDefault="00BD7662" w:rsidP="00BD7662">
            <w:pPr>
              <w:rPr>
                <w:sz w:val="28"/>
                <w:szCs w:val="28"/>
                <w:cs/>
              </w:rPr>
            </w:pPr>
            <w:r w:rsidRPr="00A564D4">
              <w:rPr>
                <w:sz w:val="28"/>
                <w:szCs w:val="28"/>
              </w:rPr>
              <w:t>Sale during the year</w:t>
            </w:r>
          </w:p>
        </w:tc>
        <w:tc>
          <w:tcPr>
            <w:tcW w:w="2154" w:type="dxa"/>
            <w:tcBorders>
              <w:top w:val="nil"/>
              <w:left w:val="nil"/>
              <w:right w:val="nil"/>
            </w:tcBorders>
            <w:shd w:val="clear" w:color="auto" w:fill="auto"/>
            <w:noWrap/>
            <w:vAlign w:val="bottom"/>
          </w:tcPr>
          <w:p w14:paraId="34E0C862" w14:textId="77777777" w:rsidR="00BD7662" w:rsidRPr="00A564D4" w:rsidRDefault="00BD7662" w:rsidP="00BD7662">
            <w:pPr>
              <w:pBdr>
                <w:bottom w:val="single" w:sz="6" w:space="1" w:color="auto"/>
              </w:pBdr>
              <w:tabs>
                <w:tab w:val="decimal" w:pos="1843"/>
              </w:tabs>
              <w:rPr>
                <w:sz w:val="28"/>
                <w:szCs w:val="28"/>
              </w:rPr>
            </w:pPr>
            <w:r w:rsidRPr="00E046A0">
              <w:rPr>
                <w:sz w:val="28"/>
                <w:szCs w:val="28"/>
              </w:rPr>
              <w:t>(123</w:t>
            </w:r>
            <w:r w:rsidRPr="00A564D4">
              <w:rPr>
                <w:sz w:val="28"/>
                <w:szCs w:val="28"/>
              </w:rPr>
              <w:t>,</w:t>
            </w:r>
            <w:r w:rsidRPr="00E046A0">
              <w:rPr>
                <w:sz w:val="28"/>
                <w:szCs w:val="28"/>
              </w:rPr>
              <w:t>929</w:t>
            </w:r>
            <w:r w:rsidRPr="00A564D4">
              <w:rPr>
                <w:sz w:val="28"/>
                <w:szCs w:val="28"/>
              </w:rPr>
              <w:t>,</w:t>
            </w:r>
            <w:r w:rsidRPr="00E046A0">
              <w:rPr>
                <w:sz w:val="28"/>
                <w:szCs w:val="28"/>
              </w:rPr>
              <w:t>036)</w:t>
            </w:r>
          </w:p>
        </w:tc>
        <w:tc>
          <w:tcPr>
            <w:tcW w:w="2155" w:type="dxa"/>
            <w:tcBorders>
              <w:top w:val="nil"/>
              <w:left w:val="nil"/>
              <w:right w:val="nil"/>
            </w:tcBorders>
            <w:shd w:val="clear" w:color="auto" w:fill="auto"/>
            <w:noWrap/>
            <w:vAlign w:val="bottom"/>
          </w:tcPr>
          <w:p w14:paraId="2E7429A6" w14:textId="1823FE84" w:rsidR="00BD7662" w:rsidRPr="00A564D4" w:rsidRDefault="00BD7662" w:rsidP="00BD7662">
            <w:pPr>
              <w:pBdr>
                <w:bottom w:val="single" w:sz="6" w:space="1" w:color="auto"/>
              </w:pBdr>
              <w:tabs>
                <w:tab w:val="decimal" w:pos="1843"/>
              </w:tabs>
              <w:rPr>
                <w:sz w:val="28"/>
                <w:szCs w:val="28"/>
              </w:rPr>
            </w:pPr>
            <w:r w:rsidRPr="00A564D4">
              <w:rPr>
                <w:sz w:val="28"/>
                <w:szCs w:val="28"/>
              </w:rPr>
              <w:t>-</w:t>
            </w:r>
          </w:p>
        </w:tc>
      </w:tr>
      <w:tr w:rsidR="00BD7662" w:rsidRPr="00A564D4" w14:paraId="157F885A" w14:textId="77777777" w:rsidTr="00F01982">
        <w:trPr>
          <w:trHeight w:val="397"/>
        </w:trPr>
        <w:tc>
          <w:tcPr>
            <w:tcW w:w="3969" w:type="dxa"/>
            <w:tcBorders>
              <w:top w:val="nil"/>
              <w:left w:val="nil"/>
              <w:bottom w:val="nil"/>
              <w:right w:val="nil"/>
            </w:tcBorders>
            <w:shd w:val="clear" w:color="auto" w:fill="auto"/>
            <w:noWrap/>
            <w:vAlign w:val="bottom"/>
          </w:tcPr>
          <w:p w14:paraId="6343C6F7" w14:textId="130BC427" w:rsidR="00BD7662" w:rsidRPr="00A564D4" w:rsidRDefault="002430D1" w:rsidP="00BD7662">
            <w:pPr>
              <w:rPr>
                <w:sz w:val="28"/>
                <w:szCs w:val="28"/>
              </w:rPr>
            </w:pPr>
            <w:r w:rsidRPr="002430D1">
              <w:rPr>
                <w:sz w:val="28"/>
                <w:szCs w:val="28"/>
              </w:rPr>
              <w:t>Ending balance of the year</w:t>
            </w:r>
          </w:p>
        </w:tc>
        <w:tc>
          <w:tcPr>
            <w:tcW w:w="2154" w:type="dxa"/>
            <w:tcBorders>
              <w:top w:val="nil"/>
              <w:left w:val="nil"/>
              <w:bottom w:val="nil"/>
              <w:right w:val="nil"/>
            </w:tcBorders>
            <w:shd w:val="clear" w:color="auto" w:fill="auto"/>
            <w:noWrap/>
            <w:vAlign w:val="bottom"/>
          </w:tcPr>
          <w:p w14:paraId="3A34E5B8" w14:textId="77777777" w:rsidR="00BD7662" w:rsidRPr="00A564D4" w:rsidRDefault="00BD7662" w:rsidP="00BD7662">
            <w:pPr>
              <w:pBdr>
                <w:bottom w:val="double" w:sz="6" w:space="1" w:color="auto"/>
              </w:pBdr>
              <w:tabs>
                <w:tab w:val="decimal" w:pos="1843"/>
              </w:tabs>
              <w:rPr>
                <w:sz w:val="28"/>
                <w:szCs w:val="28"/>
              </w:rPr>
            </w:pPr>
            <w:r w:rsidRPr="00E046A0">
              <w:rPr>
                <w:sz w:val="28"/>
                <w:szCs w:val="28"/>
              </w:rPr>
              <w:t>121</w:t>
            </w:r>
            <w:r w:rsidRPr="00A564D4">
              <w:rPr>
                <w:sz w:val="28"/>
                <w:szCs w:val="28"/>
              </w:rPr>
              <w:t>,</w:t>
            </w:r>
            <w:r w:rsidRPr="00E046A0">
              <w:rPr>
                <w:sz w:val="28"/>
                <w:szCs w:val="28"/>
              </w:rPr>
              <w:t>070</w:t>
            </w:r>
            <w:r w:rsidRPr="00A564D4">
              <w:rPr>
                <w:sz w:val="28"/>
                <w:szCs w:val="28"/>
              </w:rPr>
              <w:t>,</w:t>
            </w:r>
            <w:r w:rsidRPr="00E046A0">
              <w:rPr>
                <w:sz w:val="28"/>
                <w:szCs w:val="28"/>
              </w:rPr>
              <w:t>964</w:t>
            </w:r>
          </w:p>
        </w:tc>
        <w:tc>
          <w:tcPr>
            <w:tcW w:w="2155" w:type="dxa"/>
            <w:tcBorders>
              <w:top w:val="nil"/>
              <w:left w:val="nil"/>
              <w:bottom w:val="nil"/>
              <w:right w:val="nil"/>
            </w:tcBorders>
            <w:shd w:val="clear" w:color="auto" w:fill="auto"/>
            <w:noWrap/>
            <w:vAlign w:val="bottom"/>
          </w:tcPr>
          <w:p w14:paraId="1A5DA494" w14:textId="77777777" w:rsidR="00BD7662" w:rsidRPr="00A564D4" w:rsidRDefault="00BD7662" w:rsidP="00BD7662">
            <w:pPr>
              <w:pBdr>
                <w:bottom w:val="double" w:sz="6" w:space="1" w:color="auto"/>
              </w:pBdr>
              <w:tabs>
                <w:tab w:val="decimal" w:pos="1843"/>
              </w:tabs>
              <w:rPr>
                <w:sz w:val="28"/>
                <w:szCs w:val="28"/>
              </w:rPr>
            </w:pPr>
            <w:r w:rsidRPr="00A564D4">
              <w:rPr>
                <w:sz w:val="28"/>
                <w:szCs w:val="28"/>
              </w:rPr>
              <w:t>245,000,000</w:t>
            </w:r>
          </w:p>
        </w:tc>
      </w:tr>
    </w:tbl>
    <w:p w14:paraId="35A8D3C3" w14:textId="398DF295" w:rsidR="00B12E83" w:rsidRPr="00A564D4" w:rsidRDefault="00B12E83" w:rsidP="008971C2">
      <w:pPr>
        <w:pStyle w:val="ListParagraph"/>
        <w:spacing w:before="120"/>
        <w:ind w:left="567"/>
        <w:rPr>
          <w:sz w:val="28"/>
          <w:szCs w:val="28"/>
          <w:lang w:val="en-GB"/>
        </w:rPr>
      </w:pPr>
      <w:r w:rsidRPr="00A564D4">
        <w:rPr>
          <w:sz w:val="28"/>
          <w:szCs w:val="28"/>
          <w:lang w:val="en-GB"/>
        </w:rPr>
        <w:t>The Group holds investments in ord</w:t>
      </w:r>
      <w:r w:rsidR="008D37C6">
        <w:rPr>
          <w:sz w:val="28"/>
          <w:szCs w:val="28"/>
          <w:lang w:val="en-GB"/>
        </w:rPr>
        <w:t>inary shares of a company as at</w:t>
      </w:r>
      <w:r w:rsidRPr="00A564D4">
        <w:rPr>
          <w:sz w:val="28"/>
          <w:szCs w:val="28"/>
          <w:lang w:val="en-GB"/>
        </w:rPr>
        <w:t xml:space="preserve"> December</w:t>
      </w:r>
      <w:r w:rsidR="008D37C6">
        <w:rPr>
          <w:sz w:val="28"/>
          <w:szCs w:val="28"/>
          <w:lang w:val="en-GB"/>
        </w:rPr>
        <w:t xml:space="preserve"> 31,</w:t>
      </w:r>
      <w:r w:rsidRPr="00A564D4">
        <w:rPr>
          <w:sz w:val="28"/>
          <w:szCs w:val="28"/>
          <w:lang w:val="en-GB"/>
        </w:rPr>
        <w:t xml:space="preserve"> 2019 and 2018 with a shareholding ratio of 5% and 10%</w:t>
      </w:r>
      <w:r w:rsidR="008D37C6">
        <w:rPr>
          <w:sz w:val="28"/>
          <w:szCs w:val="28"/>
          <w:lang w:val="en-GB"/>
        </w:rPr>
        <w:t xml:space="preserve"> respectively,</w:t>
      </w:r>
      <w:r w:rsidRPr="00A564D4">
        <w:rPr>
          <w:sz w:val="28"/>
          <w:szCs w:val="28"/>
          <w:lang w:val="en-GB"/>
        </w:rPr>
        <w:t xml:space="preserve"> of the paid-up capital in order to invest in companies in the same business sector.</w:t>
      </w:r>
    </w:p>
    <w:p w14:paraId="186F336F" w14:textId="7AB80ED4" w:rsidR="00022F2B" w:rsidRDefault="008971C2" w:rsidP="00022F2B">
      <w:pPr>
        <w:pStyle w:val="ListParagraph"/>
        <w:spacing w:before="120"/>
        <w:ind w:left="567"/>
        <w:contextualSpacing w:val="0"/>
        <w:rPr>
          <w:sz w:val="28"/>
          <w:szCs w:val="28"/>
        </w:rPr>
      </w:pPr>
      <w:r w:rsidRPr="00A564D4">
        <w:rPr>
          <w:sz w:val="28"/>
          <w:szCs w:val="28"/>
          <w:lang w:val="en-GB"/>
        </w:rPr>
        <w:t>During the year ended December 31, 2019</w:t>
      </w:r>
      <w:r w:rsidRPr="00E046A0">
        <w:rPr>
          <w:sz w:val="28"/>
          <w:szCs w:val="28"/>
        </w:rPr>
        <w:t>,</w:t>
      </w:r>
      <w:r w:rsidR="008D37C6">
        <w:rPr>
          <w:sz w:val="28"/>
          <w:szCs w:val="28"/>
        </w:rPr>
        <w:t xml:space="preserve"> t</w:t>
      </w:r>
      <w:r w:rsidRPr="00A564D4">
        <w:rPr>
          <w:sz w:val="28"/>
          <w:szCs w:val="28"/>
        </w:rPr>
        <w:t>he Company has sold general investments with loss before income tax present</w:t>
      </w:r>
      <w:r w:rsidR="0018239B">
        <w:rPr>
          <w:sz w:val="28"/>
          <w:szCs w:val="28"/>
        </w:rPr>
        <w:t>ed</w:t>
      </w:r>
      <w:r w:rsidRPr="00A564D4">
        <w:rPr>
          <w:sz w:val="28"/>
          <w:szCs w:val="28"/>
        </w:rPr>
        <w:t xml:space="preserve"> in “Administrative expenses” in</w:t>
      </w:r>
      <w:r w:rsidR="00C425F2">
        <w:rPr>
          <w:sz w:val="28"/>
          <w:szCs w:val="28"/>
        </w:rPr>
        <w:t xml:space="preserve"> the</w:t>
      </w:r>
      <w:r w:rsidRPr="00A564D4">
        <w:rPr>
          <w:sz w:val="28"/>
          <w:szCs w:val="28"/>
        </w:rPr>
        <w:t xml:space="preserve"> statements</w:t>
      </w:r>
      <w:r w:rsidR="0018239B">
        <w:rPr>
          <w:sz w:val="28"/>
          <w:szCs w:val="28"/>
        </w:rPr>
        <w:t xml:space="preserve"> of </w:t>
      </w:r>
      <w:r w:rsidR="0018239B" w:rsidRPr="00A564D4">
        <w:rPr>
          <w:sz w:val="28"/>
          <w:szCs w:val="28"/>
        </w:rPr>
        <w:t xml:space="preserve">the </w:t>
      </w:r>
      <w:r w:rsidR="0018239B">
        <w:rPr>
          <w:sz w:val="28"/>
          <w:szCs w:val="28"/>
        </w:rPr>
        <w:t>profit or loss</w:t>
      </w:r>
      <w:r w:rsidRPr="00A564D4">
        <w:rPr>
          <w:sz w:val="28"/>
          <w:szCs w:val="28"/>
        </w:rPr>
        <w:t xml:space="preserve"> for the year ended December 31, 2019 amount</w:t>
      </w:r>
      <w:r w:rsidR="0018239B">
        <w:rPr>
          <w:sz w:val="28"/>
          <w:szCs w:val="28"/>
        </w:rPr>
        <w:t>ed</w:t>
      </w:r>
      <w:r w:rsidRPr="00A564D4">
        <w:rPr>
          <w:sz w:val="28"/>
          <w:szCs w:val="28"/>
        </w:rPr>
        <w:t xml:space="preserve"> of </w:t>
      </w:r>
      <w:r w:rsidR="006716E2" w:rsidRPr="00A564D4">
        <w:rPr>
          <w:sz w:val="28"/>
          <w:szCs w:val="28"/>
        </w:rPr>
        <w:t>Baht 10.12 million</w:t>
      </w:r>
      <w:r w:rsidR="00C425F2">
        <w:rPr>
          <w:sz w:val="28"/>
          <w:szCs w:val="28"/>
        </w:rPr>
        <w:t>.</w:t>
      </w:r>
    </w:p>
    <w:p w14:paraId="0DD37436" w14:textId="77777777" w:rsidR="00022F2B" w:rsidRDefault="00022F2B">
      <w:pPr>
        <w:rPr>
          <w:sz w:val="28"/>
          <w:szCs w:val="28"/>
        </w:rPr>
      </w:pPr>
      <w:r>
        <w:rPr>
          <w:sz w:val="28"/>
          <w:szCs w:val="28"/>
        </w:rPr>
        <w:br w:type="page"/>
      </w:r>
    </w:p>
    <w:p w14:paraId="58331467" w14:textId="77777777" w:rsidR="00F01982" w:rsidRPr="00A564D4" w:rsidRDefault="00F01982" w:rsidP="00022F2B">
      <w:pPr>
        <w:numPr>
          <w:ilvl w:val="0"/>
          <w:numId w:val="1"/>
        </w:numPr>
        <w:tabs>
          <w:tab w:val="clear" w:pos="562"/>
        </w:tabs>
        <w:ind w:left="567" w:hanging="567"/>
        <w:jc w:val="both"/>
        <w:rPr>
          <w:b/>
          <w:bCs/>
          <w:sz w:val="28"/>
          <w:szCs w:val="28"/>
        </w:rPr>
      </w:pPr>
      <w:r w:rsidRPr="00A564D4">
        <w:rPr>
          <w:b/>
          <w:bCs/>
          <w:sz w:val="28"/>
          <w:szCs w:val="28"/>
        </w:rPr>
        <w:t>INVESTMENT PROPERTIES - NET</w:t>
      </w:r>
    </w:p>
    <w:p w14:paraId="3EFDAC12" w14:textId="498C1AA6" w:rsidR="00F01982" w:rsidRPr="00A564D4" w:rsidRDefault="00F01982" w:rsidP="00BB27B9">
      <w:pPr>
        <w:ind w:left="567"/>
        <w:rPr>
          <w:sz w:val="28"/>
          <w:szCs w:val="28"/>
        </w:rPr>
      </w:pPr>
      <w:r w:rsidRPr="00A564D4">
        <w:rPr>
          <w:sz w:val="28"/>
          <w:szCs w:val="28"/>
        </w:rPr>
        <w:t>Investment properties as at December 31, 2019, consisted of:</w:t>
      </w:r>
    </w:p>
    <w:tbl>
      <w:tblPr>
        <w:tblW w:w="8731" w:type="dxa"/>
        <w:tblInd w:w="567" w:type="dxa"/>
        <w:tblLayout w:type="fixed"/>
        <w:tblCellMar>
          <w:left w:w="57" w:type="dxa"/>
          <w:right w:w="57" w:type="dxa"/>
        </w:tblCellMar>
        <w:tblLook w:val="04A0" w:firstRow="1" w:lastRow="0" w:firstColumn="1" w:lastColumn="0" w:noHBand="0" w:noVBand="1"/>
      </w:tblPr>
      <w:tblGrid>
        <w:gridCol w:w="2835"/>
        <w:gridCol w:w="1474"/>
        <w:gridCol w:w="1474"/>
        <w:gridCol w:w="1474"/>
        <w:gridCol w:w="1474"/>
      </w:tblGrid>
      <w:tr w:rsidR="008F0238" w:rsidRPr="00A564D4" w14:paraId="797FB2D8" w14:textId="77777777" w:rsidTr="00AA47D9">
        <w:trPr>
          <w:trHeight w:val="397"/>
        </w:trPr>
        <w:tc>
          <w:tcPr>
            <w:tcW w:w="2835" w:type="dxa"/>
            <w:tcBorders>
              <w:top w:val="nil"/>
              <w:left w:val="nil"/>
              <w:bottom w:val="nil"/>
              <w:right w:val="nil"/>
            </w:tcBorders>
            <w:shd w:val="clear" w:color="auto" w:fill="auto"/>
            <w:noWrap/>
            <w:vAlign w:val="bottom"/>
            <w:hideMark/>
          </w:tcPr>
          <w:p w14:paraId="24BF06A9" w14:textId="77777777" w:rsidR="008F0238" w:rsidRPr="00A564D4" w:rsidRDefault="008F0238" w:rsidP="00BB27B9">
            <w:pPr>
              <w:jc w:val="center"/>
              <w:rPr>
                <w:sz w:val="28"/>
                <w:szCs w:val="28"/>
              </w:rPr>
            </w:pPr>
          </w:p>
        </w:tc>
        <w:tc>
          <w:tcPr>
            <w:tcW w:w="5896" w:type="dxa"/>
            <w:gridSpan w:val="4"/>
            <w:tcBorders>
              <w:top w:val="nil"/>
              <w:left w:val="nil"/>
              <w:right w:val="nil"/>
            </w:tcBorders>
            <w:shd w:val="clear" w:color="auto" w:fill="auto"/>
            <w:noWrap/>
            <w:vAlign w:val="bottom"/>
            <w:hideMark/>
          </w:tcPr>
          <w:p w14:paraId="4F6F3CE3" w14:textId="6E772CFD" w:rsidR="008F0238" w:rsidRPr="00A564D4" w:rsidRDefault="008F0238" w:rsidP="00BB27B9">
            <w:pPr>
              <w:pBdr>
                <w:bottom w:val="single" w:sz="6" w:space="1" w:color="auto"/>
              </w:pBdr>
              <w:jc w:val="center"/>
              <w:rPr>
                <w:sz w:val="28"/>
                <w:szCs w:val="28"/>
              </w:rPr>
            </w:pPr>
            <w:r w:rsidRPr="00A564D4">
              <w:rPr>
                <w:sz w:val="28"/>
                <w:szCs w:val="28"/>
              </w:rPr>
              <w:t>Unit: Baht</w:t>
            </w:r>
          </w:p>
        </w:tc>
      </w:tr>
      <w:tr w:rsidR="003D1C84" w:rsidRPr="00A564D4" w14:paraId="6373A271" w14:textId="77777777" w:rsidTr="00AA47D9">
        <w:trPr>
          <w:trHeight w:val="397"/>
        </w:trPr>
        <w:tc>
          <w:tcPr>
            <w:tcW w:w="2835" w:type="dxa"/>
            <w:tcBorders>
              <w:top w:val="nil"/>
              <w:left w:val="nil"/>
              <w:bottom w:val="nil"/>
              <w:right w:val="nil"/>
            </w:tcBorders>
            <w:shd w:val="clear" w:color="auto" w:fill="auto"/>
            <w:noWrap/>
            <w:vAlign w:val="bottom"/>
            <w:hideMark/>
          </w:tcPr>
          <w:p w14:paraId="32FCF544" w14:textId="77777777" w:rsidR="003D1C84" w:rsidRPr="00A564D4" w:rsidRDefault="003D1C84" w:rsidP="003D1C84">
            <w:pPr>
              <w:jc w:val="center"/>
              <w:rPr>
                <w:sz w:val="28"/>
                <w:szCs w:val="28"/>
              </w:rPr>
            </w:pPr>
          </w:p>
        </w:tc>
        <w:tc>
          <w:tcPr>
            <w:tcW w:w="2948" w:type="dxa"/>
            <w:gridSpan w:val="2"/>
            <w:tcBorders>
              <w:top w:val="nil"/>
              <w:left w:val="nil"/>
              <w:right w:val="nil"/>
            </w:tcBorders>
            <w:shd w:val="clear" w:color="auto" w:fill="auto"/>
            <w:noWrap/>
            <w:vAlign w:val="bottom"/>
            <w:hideMark/>
          </w:tcPr>
          <w:p w14:paraId="2D5A01A7" w14:textId="38F25FDF" w:rsidR="003D1C84" w:rsidRPr="00A564D4" w:rsidRDefault="003D1C84" w:rsidP="003D1C84">
            <w:pPr>
              <w:pBdr>
                <w:bottom w:val="single" w:sz="6"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70FE363C" w14:textId="5A76EFEA" w:rsidR="003D1C84" w:rsidRPr="00A564D4" w:rsidRDefault="003D1C84" w:rsidP="003D1C84">
            <w:pPr>
              <w:pBdr>
                <w:bottom w:val="single" w:sz="6" w:space="1" w:color="auto"/>
              </w:pBdr>
              <w:jc w:val="center"/>
              <w:rPr>
                <w:sz w:val="28"/>
                <w:szCs w:val="28"/>
              </w:rPr>
            </w:pPr>
            <w:r w:rsidRPr="00A564D4">
              <w:rPr>
                <w:sz w:val="28"/>
                <w:szCs w:val="28"/>
              </w:rPr>
              <w:t>Separate financial statements</w:t>
            </w:r>
          </w:p>
        </w:tc>
      </w:tr>
      <w:tr w:rsidR="003D1C84" w:rsidRPr="00A564D4" w14:paraId="7E3C146F" w14:textId="77777777" w:rsidTr="00AA47D9">
        <w:trPr>
          <w:trHeight w:val="397"/>
        </w:trPr>
        <w:tc>
          <w:tcPr>
            <w:tcW w:w="2835" w:type="dxa"/>
            <w:tcBorders>
              <w:top w:val="nil"/>
              <w:left w:val="nil"/>
              <w:bottom w:val="nil"/>
              <w:right w:val="nil"/>
            </w:tcBorders>
            <w:shd w:val="clear" w:color="auto" w:fill="auto"/>
            <w:noWrap/>
            <w:vAlign w:val="bottom"/>
            <w:hideMark/>
          </w:tcPr>
          <w:p w14:paraId="662BB29F" w14:textId="77777777" w:rsidR="003D1C84" w:rsidRPr="00A564D4" w:rsidRDefault="003D1C84" w:rsidP="003D1C84">
            <w:pPr>
              <w:jc w:val="center"/>
              <w:rPr>
                <w:sz w:val="28"/>
                <w:szCs w:val="28"/>
              </w:rPr>
            </w:pPr>
          </w:p>
        </w:tc>
        <w:tc>
          <w:tcPr>
            <w:tcW w:w="1474" w:type="dxa"/>
            <w:tcBorders>
              <w:top w:val="nil"/>
              <w:left w:val="nil"/>
              <w:right w:val="nil"/>
            </w:tcBorders>
            <w:shd w:val="clear" w:color="auto" w:fill="auto"/>
            <w:noWrap/>
            <w:vAlign w:val="bottom"/>
            <w:hideMark/>
          </w:tcPr>
          <w:p w14:paraId="35707B58" w14:textId="2E9A95FC" w:rsidR="003D1C84" w:rsidRPr="00A564D4" w:rsidRDefault="003D1C84" w:rsidP="003D1C84">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3738A2EE" w14:textId="5F52A57D" w:rsidR="003D1C84" w:rsidRPr="00A564D4" w:rsidRDefault="003D1C84" w:rsidP="003D1C84">
            <w:pPr>
              <w:pBdr>
                <w:bottom w:val="single" w:sz="6" w:space="1" w:color="auto"/>
              </w:pBdr>
              <w:jc w:val="center"/>
              <w:rPr>
                <w:sz w:val="28"/>
                <w:szCs w:val="28"/>
              </w:rPr>
            </w:pPr>
            <w:r w:rsidRPr="00A564D4">
              <w:rPr>
                <w:sz w:val="28"/>
                <w:szCs w:val="28"/>
              </w:rPr>
              <w:t>2018</w:t>
            </w:r>
          </w:p>
        </w:tc>
        <w:tc>
          <w:tcPr>
            <w:tcW w:w="1474" w:type="dxa"/>
            <w:tcBorders>
              <w:top w:val="nil"/>
              <w:left w:val="nil"/>
              <w:right w:val="nil"/>
            </w:tcBorders>
            <w:shd w:val="clear" w:color="auto" w:fill="auto"/>
            <w:noWrap/>
            <w:vAlign w:val="bottom"/>
            <w:hideMark/>
          </w:tcPr>
          <w:p w14:paraId="12CF54A3" w14:textId="1768194B" w:rsidR="003D1C84" w:rsidRPr="00A564D4" w:rsidRDefault="003D1C84" w:rsidP="003D1C84">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36EEB254" w14:textId="65A239BC" w:rsidR="003D1C84" w:rsidRPr="00A564D4" w:rsidRDefault="003D1C84" w:rsidP="003D1C84">
            <w:pPr>
              <w:pBdr>
                <w:bottom w:val="single" w:sz="6" w:space="1" w:color="auto"/>
              </w:pBdr>
              <w:jc w:val="center"/>
              <w:rPr>
                <w:sz w:val="28"/>
                <w:szCs w:val="28"/>
              </w:rPr>
            </w:pPr>
            <w:r w:rsidRPr="00A564D4">
              <w:rPr>
                <w:sz w:val="28"/>
                <w:szCs w:val="28"/>
              </w:rPr>
              <w:t>2018</w:t>
            </w:r>
          </w:p>
        </w:tc>
      </w:tr>
      <w:tr w:rsidR="00F01982" w:rsidRPr="00A564D4" w14:paraId="159C164D" w14:textId="77777777" w:rsidTr="00AA47D9">
        <w:trPr>
          <w:trHeight w:val="397"/>
        </w:trPr>
        <w:tc>
          <w:tcPr>
            <w:tcW w:w="2835" w:type="dxa"/>
            <w:tcBorders>
              <w:top w:val="nil"/>
              <w:left w:val="nil"/>
              <w:bottom w:val="nil"/>
              <w:right w:val="nil"/>
            </w:tcBorders>
            <w:shd w:val="clear" w:color="auto" w:fill="auto"/>
            <w:noWrap/>
            <w:vAlign w:val="bottom"/>
          </w:tcPr>
          <w:p w14:paraId="61E8D0F2" w14:textId="21A673FB" w:rsidR="00F01982" w:rsidRPr="00A564D4" w:rsidRDefault="002430D1" w:rsidP="00F01982">
            <w:pPr>
              <w:rPr>
                <w:sz w:val="28"/>
                <w:szCs w:val="28"/>
              </w:rPr>
            </w:pPr>
            <w:r w:rsidRPr="002430D1">
              <w:rPr>
                <w:sz w:val="28"/>
                <w:szCs w:val="28"/>
              </w:rPr>
              <w:t>Beginning balance of the year</w:t>
            </w:r>
          </w:p>
        </w:tc>
        <w:tc>
          <w:tcPr>
            <w:tcW w:w="1474" w:type="dxa"/>
            <w:tcBorders>
              <w:top w:val="nil"/>
              <w:left w:val="nil"/>
              <w:right w:val="nil"/>
            </w:tcBorders>
            <w:shd w:val="clear" w:color="auto" w:fill="auto"/>
            <w:noWrap/>
            <w:vAlign w:val="bottom"/>
          </w:tcPr>
          <w:p w14:paraId="3BA4C009" w14:textId="77777777" w:rsidR="00F01982" w:rsidRPr="00A564D4" w:rsidRDefault="00F01982" w:rsidP="00F01982">
            <w:pPr>
              <w:tabs>
                <w:tab w:val="decimal" w:pos="1247"/>
              </w:tabs>
              <w:rPr>
                <w:sz w:val="28"/>
                <w:szCs w:val="28"/>
              </w:rPr>
            </w:pPr>
            <w:r w:rsidRPr="00A564D4">
              <w:rPr>
                <w:sz w:val="28"/>
                <w:szCs w:val="28"/>
              </w:rPr>
              <w:t>334,330,644</w:t>
            </w:r>
          </w:p>
        </w:tc>
        <w:tc>
          <w:tcPr>
            <w:tcW w:w="1474" w:type="dxa"/>
            <w:tcBorders>
              <w:top w:val="nil"/>
              <w:left w:val="nil"/>
              <w:right w:val="nil"/>
            </w:tcBorders>
            <w:shd w:val="clear" w:color="auto" w:fill="auto"/>
            <w:noWrap/>
            <w:vAlign w:val="bottom"/>
          </w:tcPr>
          <w:p w14:paraId="3A67F73B" w14:textId="77777777" w:rsidR="00F01982" w:rsidRPr="00A564D4" w:rsidRDefault="00F01982" w:rsidP="00F01982">
            <w:pPr>
              <w:tabs>
                <w:tab w:val="decimal" w:pos="1247"/>
              </w:tabs>
              <w:rPr>
                <w:sz w:val="28"/>
                <w:szCs w:val="28"/>
              </w:rPr>
            </w:pPr>
            <w:r w:rsidRPr="00A564D4">
              <w:rPr>
                <w:sz w:val="28"/>
                <w:szCs w:val="28"/>
              </w:rPr>
              <w:t>230,792,688</w:t>
            </w:r>
          </w:p>
        </w:tc>
        <w:tc>
          <w:tcPr>
            <w:tcW w:w="1474" w:type="dxa"/>
            <w:tcBorders>
              <w:top w:val="nil"/>
              <w:left w:val="nil"/>
              <w:right w:val="nil"/>
            </w:tcBorders>
            <w:shd w:val="clear" w:color="auto" w:fill="auto"/>
            <w:noWrap/>
            <w:vAlign w:val="bottom"/>
          </w:tcPr>
          <w:p w14:paraId="418463BB" w14:textId="77777777" w:rsidR="00F01982" w:rsidRPr="00A564D4" w:rsidRDefault="00F01982" w:rsidP="00F01982">
            <w:pPr>
              <w:tabs>
                <w:tab w:val="decimal" w:pos="1247"/>
              </w:tabs>
              <w:rPr>
                <w:sz w:val="28"/>
                <w:szCs w:val="28"/>
              </w:rPr>
            </w:pPr>
            <w:r w:rsidRPr="00A564D4">
              <w:rPr>
                <w:sz w:val="28"/>
                <w:szCs w:val="28"/>
              </w:rPr>
              <w:t>334,330,644</w:t>
            </w:r>
          </w:p>
        </w:tc>
        <w:tc>
          <w:tcPr>
            <w:tcW w:w="1474" w:type="dxa"/>
            <w:tcBorders>
              <w:top w:val="nil"/>
              <w:left w:val="nil"/>
              <w:right w:val="nil"/>
            </w:tcBorders>
            <w:shd w:val="clear" w:color="auto" w:fill="auto"/>
            <w:noWrap/>
            <w:vAlign w:val="bottom"/>
          </w:tcPr>
          <w:p w14:paraId="0EF2D9D9" w14:textId="77777777" w:rsidR="00F01982" w:rsidRPr="00A564D4" w:rsidRDefault="00F01982" w:rsidP="00F01982">
            <w:pPr>
              <w:tabs>
                <w:tab w:val="decimal" w:pos="1247"/>
              </w:tabs>
              <w:rPr>
                <w:sz w:val="28"/>
                <w:szCs w:val="28"/>
              </w:rPr>
            </w:pPr>
            <w:r w:rsidRPr="00A564D4">
              <w:rPr>
                <w:sz w:val="28"/>
                <w:szCs w:val="28"/>
              </w:rPr>
              <w:t>230,792,688</w:t>
            </w:r>
          </w:p>
        </w:tc>
      </w:tr>
      <w:tr w:rsidR="00F01982" w:rsidRPr="00A564D4" w14:paraId="22A5977F" w14:textId="77777777" w:rsidTr="00AA47D9">
        <w:trPr>
          <w:trHeight w:val="397"/>
        </w:trPr>
        <w:tc>
          <w:tcPr>
            <w:tcW w:w="2835" w:type="dxa"/>
            <w:tcBorders>
              <w:top w:val="nil"/>
              <w:left w:val="nil"/>
              <w:bottom w:val="nil"/>
              <w:right w:val="nil"/>
            </w:tcBorders>
            <w:shd w:val="clear" w:color="auto" w:fill="auto"/>
            <w:noWrap/>
            <w:vAlign w:val="bottom"/>
          </w:tcPr>
          <w:p w14:paraId="201051DB" w14:textId="1D97EA99" w:rsidR="00F01982" w:rsidRPr="00A564D4" w:rsidRDefault="00F01982" w:rsidP="002430D1">
            <w:pPr>
              <w:ind w:left="227" w:hanging="227"/>
              <w:jc w:val="left"/>
              <w:rPr>
                <w:sz w:val="28"/>
                <w:szCs w:val="28"/>
              </w:rPr>
            </w:pPr>
            <w:r w:rsidRPr="00A564D4">
              <w:rPr>
                <w:sz w:val="28"/>
                <w:szCs w:val="28"/>
              </w:rPr>
              <w:t xml:space="preserve">Subsequent expenditure </w:t>
            </w:r>
            <w:proofErr w:type="spellStart"/>
            <w:r w:rsidRPr="00A564D4">
              <w:rPr>
                <w:sz w:val="28"/>
                <w:szCs w:val="28"/>
              </w:rPr>
              <w:t>recognised</w:t>
            </w:r>
            <w:proofErr w:type="spellEnd"/>
            <w:r w:rsidRPr="00A564D4">
              <w:rPr>
                <w:sz w:val="28"/>
                <w:szCs w:val="28"/>
              </w:rPr>
              <w:t xml:space="preserve"> as an asset</w:t>
            </w:r>
          </w:p>
        </w:tc>
        <w:tc>
          <w:tcPr>
            <w:tcW w:w="1474" w:type="dxa"/>
            <w:tcBorders>
              <w:top w:val="nil"/>
              <w:left w:val="nil"/>
              <w:right w:val="nil"/>
            </w:tcBorders>
            <w:shd w:val="clear" w:color="auto" w:fill="auto"/>
            <w:noWrap/>
            <w:vAlign w:val="bottom"/>
          </w:tcPr>
          <w:p w14:paraId="2D20F5C8" w14:textId="77777777" w:rsidR="00F01982" w:rsidRPr="00A564D4" w:rsidRDefault="00F01982" w:rsidP="00F01982">
            <w:pPr>
              <w:tabs>
                <w:tab w:val="decimal" w:pos="1247"/>
              </w:tabs>
              <w:rPr>
                <w:sz w:val="28"/>
                <w:szCs w:val="28"/>
              </w:rPr>
            </w:pPr>
            <w:r w:rsidRPr="00A564D4">
              <w:rPr>
                <w:sz w:val="28"/>
                <w:szCs w:val="28"/>
              </w:rPr>
              <w:t>-</w:t>
            </w:r>
          </w:p>
        </w:tc>
        <w:tc>
          <w:tcPr>
            <w:tcW w:w="1474" w:type="dxa"/>
            <w:tcBorders>
              <w:top w:val="nil"/>
              <w:left w:val="nil"/>
              <w:right w:val="nil"/>
            </w:tcBorders>
            <w:shd w:val="clear" w:color="auto" w:fill="auto"/>
            <w:noWrap/>
            <w:vAlign w:val="bottom"/>
          </w:tcPr>
          <w:p w14:paraId="6481CE79" w14:textId="77777777" w:rsidR="00F01982" w:rsidRPr="00A564D4" w:rsidRDefault="00F01982" w:rsidP="00F01982">
            <w:pPr>
              <w:tabs>
                <w:tab w:val="decimal" w:pos="1247"/>
              </w:tabs>
              <w:rPr>
                <w:sz w:val="28"/>
                <w:szCs w:val="28"/>
              </w:rPr>
            </w:pPr>
            <w:r w:rsidRPr="00A564D4">
              <w:rPr>
                <w:sz w:val="28"/>
                <w:szCs w:val="28"/>
              </w:rPr>
              <w:t>13,537,956</w:t>
            </w:r>
          </w:p>
        </w:tc>
        <w:tc>
          <w:tcPr>
            <w:tcW w:w="1474" w:type="dxa"/>
            <w:tcBorders>
              <w:top w:val="nil"/>
              <w:left w:val="nil"/>
              <w:right w:val="nil"/>
            </w:tcBorders>
            <w:shd w:val="clear" w:color="auto" w:fill="auto"/>
            <w:noWrap/>
            <w:vAlign w:val="bottom"/>
          </w:tcPr>
          <w:p w14:paraId="62DAE979" w14:textId="77777777" w:rsidR="00F01982" w:rsidRPr="00A564D4" w:rsidRDefault="00F01982" w:rsidP="00F01982">
            <w:pPr>
              <w:tabs>
                <w:tab w:val="decimal" w:pos="1247"/>
              </w:tabs>
              <w:rPr>
                <w:sz w:val="28"/>
                <w:szCs w:val="28"/>
              </w:rPr>
            </w:pPr>
            <w:r w:rsidRPr="00A564D4">
              <w:rPr>
                <w:sz w:val="28"/>
                <w:szCs w:val="28"/>
              </w:rPr>
              <w:t>-</w:t>
            </w:r>
          </w:p>
        </w:tc>
        <w:tc>
          <w:tcPr>
            <w:tcW w:w="1474" w:type="dxa"/>
            <w:tcBorders>
              <w:top w:val="nil"/>
              <w:left w:val="nil"/>
              <w:right w:val="nil"/>
            </w:tcBorders>
            <w:shd w:val="clear" w:color="auto" w:fill="auto"/>
            <w:noWrap/>
            <w:vAlign w:val="bottom"/>
          </w:tcPr>
          <w:p w14:paraId="033BA7EB" w14:textId="77777777" w:rsidR="00F01982" w:rsidRPr="00A564D4" w:rsidRDefault="00F01982" w:rsidP="00F01982">
            <w:pPr>
              <w:tabs>
                <w:tab w:val="decimal" w:pos="1247"/>
              </w:tabs>
              <w:rPr>
                <w:sz w:val="28"/>
                <w:szCs w:val="28"/>
              </w:rPr>
            </w:pPr>
            <w:r w:rsidRPr="00A564D4">
              <w:rPr>
                <w:sz w:val="28"/>
                <w:szCs w:val="28"/>
              </w:rPr>
              <w:t>13,537,956</w:t>
            </w:r>
          </w:p>
        </w:tc>
      </w:tr>
      <w:tr w:rsidR="003B11F7" w:rsidRPr="00A564D4" w14:paraId="6426C41D" w14:textId="77777777" w:rsidTr="00AA47D9">
        <w:trPr>
          <w:trHeight w:val="397"/>
        </w:trPr>
        <w:tc>
          <w:tcPr>
            <w:tcW w:w="2835" w:type="dxa"/>
            <w:tcBorders>
              <w:top w:val="nil"/>
              <w:left w:val="nil"/>
              <w:bottom w:val="nil"/>
              <w:right w:val="nil"/>
            </w:tcBorders>
            <w:shd w:val="clear" w:color="auto" w:fill="auto"/>
            <w:noWrap/>
            <w:vAlign w:val="bottom"/>
          </w:tcPr>
          <w:p w14:paraId="45B1B4A9" w14:textId="04A34C70" w:rsidR="003B11F7" w:rsidRPr="00A564D4" w:rsidRDefault="003B11F7" w:rsidP="003B11F7">
            <w:pPr>
              <w:ind w:left="227" w:hanging="227"/>
              <w:jc w:val="left"/>
              <w:rPr>
                <w:sz w:val="28"/>
                <w:szCs w:val="28"/>
              </w:rPr>
            </w:pPr>
            <w:r w:rsidRPr="00A564D4">
              <w:rPr>
                <w:sz w:val="28"/>
                <w:szCs w:val="28"/>
              </w:rPr>
              <w:t>Increase from collateral debt settlement (Note1</w:t>
            </w:r>
            <w:r>
              <w:rPr>
                <w:sz w:val="28"/>
                <w:szCs w:val="28"/>
              </w:rPr>
              <w:t>1.4, 11.5</w:t>
            </w:r>
            <w:r w:rsidRPr="00A564D4">
              <w:rPr>
                <w:sz w:val="28"/>
                <w:szCs w:val="28"/>
              </w:rPr>
              <w:t>)</w:t>
            </w:r>
          </w:p>
        </w:tc>
        <w:tc>
          <w:tcPr>
            <w:tcW w:w="1474" w:type="dxa"/>
            <w:tcBorders>
              <w:top w:val="nil"/>
              <w:left w:val="nil"/>
              <w:right w:val="nil"/>
            </w:tcBorders>
            <w:shd w:val="clear" w:color="auto" w:fill="auto"/>
            <w:noWrap/>
            <w:vAlign w:val="bottom"/>
          </w:tcPr>
          <w:p w14:paraId="4D6C99DA" w14:textId="30D87E5D" w:rsidR="003B11F7" w:rsidRPr="00A564D4" w:rsidRDefault="003B11F7" w:rsidP="003B11F7">
            <w:pPr>
              <w:pBdr>
                <w:bottom w:val="single" w:sz="6" w:space="1" w:color="auto"/>
              </w:pBdr>
              <w:tabs>
                <w:tab w:val="decimal" w:pos="1247"/>
              </w:tabs>
              <w:rPr>
                <w:sz w:val="28"/>
                <w:szCs w:val="28"/>
              </w:rPr>
            </w:pPr>
            <w:r>
              <w:rPr>
                <w:sz w:val="28"/>
                <w:szCs w:val="28"/>
              </w:rPr>
              <w:t>443,696,838</w:t>
            </w:r>
          </w:p>
        </w:tc>
        <w:tc>
          <w:tcPr>
            <w:tcW w:w="1474" w:type="dxa"/>
            <w:tcBorders>
              <w:top w:val="nil"/>
              <w:left w:val="nil"/>
              <w:right w:val="nil"/>
            </w:tcBorders>
            <w:shd w:val="clear" w:color="auto" w:fill="auto"/>
            <w:noWrap/>
            <w:vAlign w:val="bottom"/>
          </w:tcPr>
          <w:p w14:paraId="5A570D98" w14:textId="1D974BBB" w:rsidR="003B11F7" w:rsidRPr="00A564D4" w:rsidRDefault="003B11F7" w:rsidP="003B11F7">
            <w:pPr>
              <w:pBdr>
                <w:bottom w:val="single" w:sz="6" w:space="1" w:color="auto"/>
              </w:pBdr>
              <w:tabs>
                <w:tab w:val="decimal" w:pos="1247"/>
              </w:tabs>
              <w:rPr>
                <w:sz w:val="28"/>
                <w:szCs w:val="28"/>
              </w:rPr>
            </w:pPr>
            <w:r w:rsidRPr="00BF455A">
              <w:rPr>
                <w:sz w:val="28"/>
                <w:szCs w:val="28"/>
              </w:rPr>
              <w:t>90,000,000</w:t>
            </w:r>
          </w:p>
        </w:tc>
        <w:tc>
          <w:tcPr>
            <w:tcW w:w="1474" w:type="dxa"/>
            <w:tcBorders>
              <w:top w:val="nil"/>
              <w:left w:val="nil"/>
              <w:right w:val="nil"/>
            </w:tcBorders>
            <w:shd w:val="clear" w:color="auto" w:fill="auto"/>
            <w:noWrap/>
            <w:vAlign w:val="bottom"/>
          </w:tcPr>
          <w:p w14:paraId="58B17269" w14:textId="6BBF7530" w:rsidR="003B11F7" w:rsidRPr="00A564D4" w:rsidRDefault="003B11F7" w:rsidP="003B11F7">
            <w:pPr>
              <w:pBdr>
                <w:bottom w:val="single" w:sz="6" w:space="1" w:color="auto"/>
              </w:pBd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2A7EF917" w14:textId="2C24E9F8" w:rsidR="003B11F7" w:rsidRPr="00A564D4" w:rsidRDefault="003B11F7" w:rsidP="003B11F7">
            <w:pPr>
              <w:pBdr>
                <w:bottom w:val="single" w:sz="6" w:space="1" w:color="auto"/>
              </w:pBdr>
              <w:tabs>
                <w:tab w:val="decimal" w:pos="1247"/>
              </w:tabs>
              <w:rPr>
                <w:sz w:val="28"/>
                <w:szCs w:val="28"/>
              </w:rPr>
            </w:pPr>
            <w:r w:rsidRPr="00BF455A">
              <w:rPr>
                <w:sz w:val="28"/>
                <w:szCs w:val="28"/>
              </w:rPr>
              <w:t>90,000,000</w:t>
            </w:r>
          </w:p>
        </w:tc>
      </w:tr>
      <w:tr w:rsidR="003B11F7" w:rsidRPr="00A564D4" w14:paraId="55FE3631" w14:textId="77777777" w:rsidTr="00AA47D9">
        <w:trPr>
          <w:trHeight w:val="397"/>
        </w:trPr>
        <w:tc>
          <w:tcPr>
            <w:tcW w:w="2835" w:type="dxa"/>
            <w:tcBorders>
              <w:top w:val="nil"/>
              <w:left w:val="nil"/>
              <w:bottom w:val="nil"/>
              <w:right w:val="nil"/>
            </w:tcBorders>
            <w:shd w:val="clear" w:color="auto" w:fill="auto"/>
            <w:noWrap/>
            <w:vAlign w:val="bottom"/>
          </w:tcPr>
          <w:p w14:paraId="3E3E87CB" w14:textId="111802ED" w:rsidR="003B11F7" w:rsidRPr="00A564D4" w:rsidRDefault="003B11F7" w:rsidP="003B11F7">
            <w:pPr>
              <w:rPr>
                <w:sz w:val="28"/>
                <w:szCs w:val="28"/>
              </w:rPr>
            </w:pPr>
            <w:r>
              <w:rPr>
                <w:sz w:val="28"/>
                <w:szCs w:val="28"/>
              </w:rPr>
              <w:t>End</w:t>
            </w:r>
            <w:r w:rsidRPr="002430D1">
              <w:rPr>
                <w:sz w:val="28"/>
                <w:szCs w:val="28"/>
              </w:rPr>
              <w:t>ing balance of the year</w:t>
            </w:r>
          </w:p>
        </w:tc>
        <w:tc>
          <w:tcPr>
            <w:tcW w:w="1474" w:type="dxa"/>
            <w:tcBorders>
              <w:top w:val="nil"/>
              <w:left w:val="nil"/>
              <w:right w:val="nil"/>
            </w:tcBorders>
            <w:shd w:val="clear" w:color="auto" w:fill="auto"/>
            <w:noWrap/>
            <w:vAlign w:val="bottom"/>
          </w:tcPr>
          <w:p w14:paraId="7FEC48DD" w14:textId="1636F0BC" w:rsidR="003B11F7" w:rsidRPr="00A564D4" w:rsidRDefault="003B11F7" w:rsidP="003B11F7">
            <w:pPr>
              <w:pBdr>
                <w:bottom w:val="double" w:sz="6" w:space="1" w:color="auto"/>
              </w:pBdr>
              <w:tabs>
                <w:tab w:val="decimal" w:pos="1247"/>
              </w:tabs>
              <w:rPr>
                <w:sz w:val="28"/>
                <w:szCs w:val="28"/>
              </w:rPr>
            </w:pPr>
            <w:r>
              <w:rPr>
                <w:sz w:val="28"/>
                <w:szCs w:val="28"/>
              </w:rPr>
              <w:t>778,027,482</w:t>
            </w:r>
          </w:p>
        </w:tc>
        <w:tc>
          <w:tcPr>
            <w:tcW w:w="1474" w:type="dxa"/>
            <w:tcBorders>
              <w:top w:val="nil"/>
              <w:left w:val="nil"/>
              <w:right w:val="nil"/>
            </w:tcBorders>
            <w:shd w:val="clear" w:color="auto" w:fill="auto"/>
            <w:noWrap/>
            <w:vAlign w:val="bottom"/>
          </w:tcPr>
          <w:p w14:paraId="26B4497D" w14:textId="1D1EF1B2" w:rsidR="003B11F7" w:rsidRPr="00A564D4" w:rsidRDefault="003B11F7" w:rsidP="003B11F7">
            <w:pPr>
              <w:pBdr>
                <w:bottom w:val="double" w:sz="6" w:space="1" w:color="auto"/>
              </w:pBdr>
              <w:tabs>
                <w:tab w:val="decimal" w:pos="1247"/>
              </w:tabs>
              <w:rPr>
                <w:sz w:val="28"/>
                <w:szCs w:val="28"/>
              </w:rPr>
            </w:pPr>
            <w:r w:rsidRPr="00BF455A">
              <w:rPr>
                <w:sz w:val="28"/>
                <w:szCs w:val="28"/>
              </w:rPr>
              <w:t>334,330,644</w:t>
            </w:r>
          </w:p>
        </w:tc>
        <w:tc>
          <w:tcPr>
            <w:tcW w:w="1474" w:type="dxa"/>
            <w:tcBorders>
              <w:top w:val="nil"/>
              <w:left w:val="nil"/>
              <w:right w:val="nil"/>
            </w:tcBorders>
            <w:shd w:val="clear" w:color="auto" w:fill="auto"/>
            <w:noWrap/>
            <w:vAlign w:val="bottom"/>
          </w:tcPr>
          <w:p w14:paraId="6D73F5FB" w14:textId="56A71AED" w:rsidR="003B11F7" w:rsidRPr="00A564D4" w:rsidRDefault="003B11F7" w:rsidP="003B11F7">
            <w:pPr>
              <w:pBdr>
                <w:bottom w:val="double" w:sz="6" w:space="1" w:color="auto"/>
              </w:pBdr>
              <w:tabs>
                <w:tab w:val="decimal" w:pos="1247"/>
              </w:tabs>
              <w:rPr>
                <w:sz w:val="28"/>
                <w:szCs w:val="28"/>
              </w:rPr>
            </w:pPr>
            <w:r w:rsidRPr="00BF455A">
              <w:rPr>
                <w:sz w:val="28"/>
                <w:szCs w:val="28"/>
              </w:rPr>
              <w:t>334,330,644</w:t>
            </w:r>
          </w:p>
        </w:tc>
        <w:tc>
          <w:tcPr>
            <w:tcW w:w="1474" w:type="dxa"/>
            <w:tcBorders>
              <w:top w:val="nil"/>
              <w:left w:val="nil"/>
              <w:right w:val="nil"/>
            </w:tcBorders>
            <w:shd w:val="clear" w:color="auto" w:fill="auto"/>
            <w:noWrap/>
            <w:vAlign w:val="bottom"/>
          </w:tcPr>
          <w:p w14:paraId="14B09985" w14:textId="7AF26DF2" w:rsidR="003B11F7" w:rsidRPr="00A564D4" w:rsidRDefault="003B11F7" w:rsidP="003B11F7">
            <w:pPr>
              <w:pBdr>
                <w:bottom w:val="double" w:sz="6" w:space="1" w:color="auto"/>
              </w:pBdr>
              <w:tabs>
                <w:tab w:val="decimal" w:pos="1247"/>
              </w:tabs>
              <w:rPr>
                <w:sz w:val="28"/>
                <w:szCs w:val="28"/>
              </w:rPr>
            </w:pPr>
            <w:r w:rsidRPr="00BF455A">
              <w:rPr>
                <w:sz w:val="28"/>
                <w:szCs w:val="28"/>
              </w:rPr>
              <w:t>334,330,644</w:t>
            </w:r>
          </w:p>
        </w:tc>
      </w:tr>
      <w:tr w:rsidR="00DD090D" w:rsidRPr="00A564D4" w14:paraId="00FC50D7" w14:textId="77777777" w:rsidTr="00BB27B9">
        <w:trPr>
          <w:trHeight w:val="283"/>
        </w:trPr>
        <w:tc>
          <w:tcPr>
            <w:tcW w:w="2835" w:type="dxa"/>
            <w:tcBorders>
              <w:top w:val="nil"/>
              <w:left w:val="nil"/>
              <w:bottom w:val="nil"/>
              <w:right w:val="nil"/>
            </w:tcBorders>
            <w:shd w:val="clear" w:color="auto" w:fill="auto"/>
            <w:noWrap/>
            <w:vAlign w:val="bottom"/>
          </w:tcPr>
          <w:p w14:paraId="1471DC75" w14:textId="77777777" w:rsidR="00DD090D" w:rsidRPr="00E046A0" w:rsidRDefault="00DD090D" w:rsidP="00DD090D">
            <w:pPr>
              <w:rPr>
                <w:sz w:val="28"/>
                <w:szCs w:val="28"/>
                <w:cs/>
              </w:rPr>
            </w:pPr>
          </w:p>
        </w:tc>
        <w:tc>
          <w:tcPr>
            <w:tcW w:w="5896" w:type="dxa"/>
            <w:gridSpan w:val="4"/>
            <w:tcBorders>
              <w:top w:val="nil"/>
              <w:left w:val="nil"/>
              <w:right w:val="nil"/>
            </w:tcBorders>
            <w:shd w:val="clear" w:color="auto" w:fill="auto"/>
            <w:noWrap/>
            <w:vAlign w:val="bottom"/>
          </w:tcPr>
          <w:p w14:paraId="2FB9ABB0" w14:textId="721E6503" w:rsidR="00DD090D" w:rsidRPr="00A564D4" w:rsidRDefault="00DD090D" w:rsidP="00BB27B9">
            <w:pPr>
              <w:pBdr>
                <w:bottom w:val="single" w:sz="4" w:space="1" w:color="auto"/>
              </w:pBdr>
              <w:jc w:val="center"/>
              <w:rPr>
                <w:sz w:val="28"/>
                <w:szCs w:val="28"/>
              </w:rPr>
            </w:pPr>
            <w:r w:rsidRPr="00A564D4">
              <w:rPr>
                <w:sz w:val="28"/>
                <w:szCs w:val="28"/>
              </w:rPr>
              <w:t>Unit: Baht</w:t>
            </w:r>
          </w:p>
        </w:tc>
      </w:tr>
      <w:tr w:rsidR="00DD090D" w:rsidRPr="00A564D4" w14:paraId="7FD00410" w14:textId="77777777" w:rsidTr="00644BCC">
        <w:trPr>
          <w:trHeight w:val="397"/>
        </w:trPr>
        <w:tc>
          <w:tcPr>
            <w:tcW w:w="2835" w:type="dxa"/>
            <w:tcBorders>
              <w:top w:val="nil"/>
              <w:left w:val="nil"/>
              <w:bottom w:val="nil"/>
              <w:right w:val="nil"/>
            </w:tcBorders>
            <w:shd w:val="clear" w:color="auto" w:fill="auto"/>
            <w:noWrap/>
            <w:vAlign w:val="bottom"/>
          </w:tcPr>
          <w:p w14:paraId="2E70F6E3" w14:textId="77777777" w:rsidR="00DD090D" w:rsidRPr="00E046A0" w:rsidRDefault="00DD090D" w:rsidP="00DD090D">
            <w:pPr>
              <w:rPr>
                <w:sz w:val="28"/>
                <w:szCs w:val="28"/>
                <w:cs/>
              </w:rPr>
            </w:pPr>
          </w:p>
        </w:tc>
        <w:tc>
          <w:tcPr>
            <w:tcW w:w="2948" w:type="dxa"/>
            <w:gridSpan w:val="2"/>
            <w:tcBorders>
              <w:top w:val="nil"/>
              <w:left w:val="nil"/>
              <w:right w:val="nil"/>
            </w:tcBorders>
            <w:shd w:val="clear" w:color="auto" w:fill="auto"/>
            <w:noWrap/>
            <w:vAlign w:val="bottom"/>
          </w:tcPr>
          <w:p w14:paraId="546584E6" w14:textId="242BE7FB" w:rsidR="00DD090D" w:rsidRPr="00A564D4" w:rsidRDefault="00DD090D" w:rsidP="00DD090D">
            <w:pPr>
              <w:pBdr>
                <w:bottom w:val="single" w:sz="4"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shd w:val="clear" w:color="auto" w:fill="auto"/>
            <w:noWrap/>
          </w:tcPr>
          <w:p w14:paraId="337DE53C" w14:textId="3CEA21E2" w:rsidR="00DD090D" w:rsidRPr="00A564D4" w:rsidRDefault="00DD090D" w:rsidP="00DD090D">
            <w:pPr>
              <w:pBdr>
                <w:bottom w:val="single" w:sz="4" w:space="1" w:color="auto"/>
              </w:pBdr>
              <w:jc w:val="center"/>
              <w:rPr>
                <w:sz w:val="28"/>
                <w:szCs w:val="28"/>
              </w:rPr>
            </w:pPr>
            <w:r w:rsidRPr="00F34951">
              <w:rPr>
                <w:sz w:val="28"/>
                <w:szCs w:val="28"/>
              </w:rPr>
              <w:t>Separate financial statements</w:t>
            </w:r>
          </w:p>
        </w:tc>
      </w:tr>
      <w:tr w:rsidR="00DD090D" w:rsidRPr="00A564D4" w14:paraId="709D173F" w14:textId="77777777" w:rsidTr="00AA47D9">
        <w:trPr>
          <w:trHeight w:val="397"/>
        </w:trPr>
        <w:tc>
          <w:tcPr>
            <w:tcW w:w="2835" w:type="dxa"/>
            <w:tcBorders>
              <w:top w:val="nil"/>
              <w:left w:val="nil"/>
              <w:bottom w:val="nil"/>
              <w:right w:val="nil"/>
            </w:tcBorders>
            <w:shd w:val="clear" w:color="auto" w:fill="auto"/>
            <w:noWrap/>
            <w:vAlign w:val="bottom"/>
          </w:tcPr>
          <w:p w14:paraId="17B16D11" w14:textId="77777777" w:rsidR="00DD090D" w:rsidRPr="00E046A0" w:rsidRDefault="00DD090D" w:rsidP="00DD090D">
            <w:pPr>
              <w:rPr>
                <w:sz w:val="28"/>
                <w:szCs w:val="28"/>
                <w:cs/>
              </w:rPr>
            </w:pPr>
          </w:p>
        </w:tc>
        <w:tc>
          <w:tcPr>
            <w:tcW w:w="1474" w:type="dxa"/>
            <w:tcBorders>
              <w:top w:val="nil"/>
              <w:left w:val="nil"/>
              <w:right w:val="nil"/>
            </w:tcBorders>
            <w:shd w:val="clear" w:color="auto" w:fill="auto"/>
            <w:noWrap/>
            <w:vAlign w:val="bottom"/>
          </w:tcPr>
          <w:p w14:paraId="0CB1DF66" w14:textId="77F22E51" w:rsidR="00DD090D" w:rsidRPr="00A564D4" w:rsidRDefault="00DD090D" w:rsidP="00DD090D">
            <w:pPr>
              <w:pBdr>
                <w:bottom w:val="single" w:sz="4"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tcPr>
          <w:p w14:paraId="1ED404B4" w14:textId="79B745AE" w:rsidR="00DD090D" w:rsidRPr="00A564D4" w:rsidRDefault="00DD090D" w:rsidP="00DD090D">
            <w:pPr>
              <w:pBdr>
                <w:bottom w:val="single" w:sz="4" w:space="1" w:color="auto"/>
              </w:pBdr>
              <w:jc w:val="center"/>
              <w:rPr>
                <w:sz w:val="28"/>
                <w:szCs w:val="28"/>
              </w:rPr>
            </w:pPr>
            <w:r w:rsidRPr="00A564D4">
              <w:rPr>
                <w:sz w:val="28"/>
                <w:szCs w:val="28"/>
              </w:rPr>
              <w:t>2018</w:t>
            </w:r>
          </w:p>
        </w:tc>
        <w:tc>
          <w:tcPr>
            <w:tcW w:w="1474" w:type="dxa"/>
            <w:tcBorders>
              <w:top w:val="nil"/>
              <w:left w:val="nil"/>
              <w:right w:val="nil"/>
            </w:tcBorders>
            <w:shd w:val="clear" w:color="auto" w:fill="auto"/>
            <w:noWrap/>
            <w:vAlign w:val="bottom"/>
          </w:tcPr>
          <w:p w14:paraId="46C52D28" w14:textId="1E477039" w:rsidR="00DD090D" w:rsidRPr="00A564D4" w:rsidRDefault="00DD090D" w:rsidP="00DD090D">
            <w:pPr>
              <w:pBdr>
                <w:bottom w:val="single" w:sz="4"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tcPr>
          <w:p w14:paraId="1562211D" w14:textId="2C397916" w:rsidR="00DD090D" w:rsidRPr="00A564D4" w:rsidRDefault="00DD090D" w:rsidP="00DD090D">
            <w:pPr>
              <w:pBdr>
                <w:bottom w:val="single" w:sz="4" w:space="1" w:color="auto"/>
              </w:pBdr>
              <w:jc w:val="center"/>
              <w:rPr>
                <w:sz w:val="28"/>
                <w:szCs w:val="28"/>
              </w:rPr>
            </w:pPr>
            <w:r w:rsidRPr="00A564D4">
              <w:rPr>
                <w:sz w:val="28"/>
                <w:szCs w:val="28"/>
              </w:rPr>
              <w:t>2018</w:t>
            </w:r>
          </w:p>
        </w:tc>
      </w:tr>
      <w:tr w:rsidR="003B11F7" w:rsidRPr="00A564D4" w14:paraId="0CA7F741" w14:textId="77777777" w:rsidTr="00AA47D9">
        <w:trPr>
          <w:trHeight w:val="397"/>
        </w:trPr>
        <w:tc>
          <w:tcPr>
            <w:tcW w:w="2835" w:type="dxa"/>
            <w:tcBorders>
              <w:top w:val="nil"/>
              <w:left w:val="nil"/>
              <w:bottom w:val="nil"/>
              <w:right w:val="nil"/>
            </w:tcBorders>
            <w:shd w:val="clear" w:color="auto" w:fill="auto"/>
            <w:noWrap/>
            <w:vAlign w:val="bottom"/>
          </w:tcPr>
          <w:p w14:paraId="722BFC56" w14:textId="134ECA8E" w:rsidR="003B11F7" w:rsidRPr="00E046A0" w:rsidRDefault="003B11F7" w:rsidP="003B11F7">
            <w:pPr>
              <w:rPr>
                <w:spacing w:val="-4"/>
                <w:sz w:val="28"/>
                <w:szCs w:val="28"/>
                <w:cs/>
              </w:rPr>
            </w:pPr>
            <w:r w:rsidRPr="00A564D4">
              <w:rPr>
                <w:sz w:val="28"/>
                <w:szCs w:val="28"/>
              </w:rPr>
              <w:t>Cost</w:t>
            </w:r>
          </w:p>
        </w:tc>
        <w:tc>
          <w:tcPr>
            <w:tcW w:w="1474" w:type="dxa"/>
            <w:tcBorders>
              <w:top w:val="nil"/>
              <w:left w:val="nil"/>
              <w:right w:val="nil"/>
            </w:tcBorders>
            <w:shd w:val="clear" w:color="auto" w:fill="auto"/>
            <w:noWrap/>
            <w:vAlign w:val="bottom"/>
          </w:tcPr>
          <w:p w14:paraId="1C7C57B2" w14:textId="36E749FC" w:rsidR="003B11F7" w:rsidRPr="00A564D4" w:rsidRDefault="003B11F7" w:rsidP="003B11F7">
            <w:pPr>
              <w:tabs>
                <w:tab w:val="decimal" w:pos="1247"/>
              </w:tabs>
              <w:rPr>
                <w:sz w:val="28"/>
                <w:szCs w:val="28"/>
              </w:rPr>
            </w:pPr>
            <w:r>
              <w:rPr>
                <w:sz w:val="28"/>
                <w:szCs w:val="28"/>
              </w:rPr>
              <w:t>780,830,644</w:t>
            </w:r>
          </w:p>
        </w:tc>
        <w:tc>
          <w:tcPr>
            <w:tcW w:w="1474" w:type="dxa"/>
            <w:tcBorders>
              <w:top w:val="nil"/>
              <w:left w:val="nil"/>
              <w:right w:val="nil"/>
            </w:tcBorders>
            <w:shd w:val="clear" w:color="auto" w:fill="auto"/>
            <w:noWrap/>
            <w:vAlign w:val="bottom"/>
          </w:tcPr>
          <w:p w14:paraId="693D1A28" w14:textId="54161874" w:rsidR="003B11F7" w:rsidRPr="00A564D4" w:rsidRDefault="003B11F7" w:rsidP="003B11F7">
            <w:pPr>
              <w:tabs>
                <w:tab w:val="decimal" w:pos="1247"/>
              </w:tabs>
              <w:rPr>
                <w:sz w:val="28"/>
                <w:szCs w:val="28"/>
              </w:rPr>
            </w:pPr>
            <w:r w:rsidRPr="00BF455A">
              <w:rPr>
                <w:sz w:val="28"/>
                <w:szCs w:val="28"/>
              </w:rPr>
              <w:t>334,330,644</w:t>
            </w:r>
          </w:p>
        </w:tc>
        <w:tc>
          <w:tcPr>
            <w:tcW w:w="1474" w:type="dxa"/>
            <w:tcBorders>
              <w:top w:val="nil"/>
              <w:left w:val="nil"/>
              <w:right w:val="nil"/>
            </w:tcBorders>
            <w:shd w:val="clear" w:color="auto" w:fill="auto"/>
            <w:noWrap/>
            <w:vAlign w:val="bottom"/>
          </w:tcPr>
          <w:p w14:paraId="68217035" w14:textId="31147DEE" w:rsidR="003B11F7" w:rsidRPr="00A564D4" w:rsidRDefault="003B11F7" w:rsidP="003B11F7">
            <w:pPr>
              <w:tabs>
                <w:tab w:val="decimal" w:pos="1247"/>
              </w:tabs>
              <w:rPr>
                <w:sz w:val="28"/>
                <w:szCs w:val="28"/>
              </w:rPr>
            </w:pPr>
            <w:r>
              <w:rPr>
                <w:sz w:val="28"/>
                <w:szCs w:val="28"/>
              </w:rPr>
              <w:t>334,330,644</w:t>
            </w:r>
          </w:p>
        </w:tc>
        <w:tc>
          <w:tcPr>
            <w:tcW w:w="1474" w:type="dxa"/>
            <w:tcBorders>
              <w:top w:val="nil"/>
              <w:left w:val="nil"/>
              <w:right w:val="nil"/>
            </w:tcBorders>
            <w:shd w:val="clear" w:color="auto" w:fill="auto"/>
            <w:noWrap/>
            <w:vAlign w:val="bottom"/>
          </w:tcPr>
          <w:p w14:paraId="65DA8EDF" w14:textId="1C5BECE3" w:rsidR="003B11F7" w:rsidRPr="00A564D4" w:rsidRDefault="003B11F7" w:rsidP="003B11F7">
            <w:pPr>
              <w:tabs>
                <w:tab w:val="decimal" w:pos="1247"/>
              </w:tabs>
              <w:rPr>
                <w:sz w:val="28"/>
                <w:szCs w:val="28"/>
              </w:rPr>
            </w:pPr>
            <w:r w:rsidRPr="00BF455A">
              <w:rPr>
                <w:sz w:val="28"/>
                <w:szCs w:val="28"/>
              </w:rPr>
              <w:t>334,330,644</w:t>
            </w:r>
          </w:p>
        </w:tc>
      </w:tr>
      <w:tr w:rsidR="003B11F7" w:rsidRPr="00A564D4" w14:paraId="0387866D" w14:textId="77777777" w:rsidTr="00AA47D9">
        <w:trPr>
          <w:trHeight w:val="397"/>
        </w:trPr>
        <w:tc>
          <w:tcPr>
            <w:tcW w:w="2835" w:type="dxa"/>
            <w:tcBorders>
              <w:top w:val="nil"/>
              <w:left w:val="nil"/>
              <w:bottom w:val="nil"/>
              <w:right w:val="nil"/>
            </w:tcBorders>
            <w:shd w:val="clear" w:color="auto" w:fill="auto"/>
            <w:noWrap/>
            <w:vAlign w:val="bottom"/>
          </w:tcPr>
          <w:p w14:paraId="023EB41C" w14:textId="1E6C0F36" w:rsidR="003B11F7" w:rsidRPr="00A564D4" w:rsidRDefault="003B11F7" w:rsidP="003B11F7">
            <w:pPr>
              <w:rPr>
                <w:sz w:val="28"/>
                <w:szCs w:val="28"/>
              </w:rPr>
            </w:pPr>
            <w:r>
              <w:rPr>
                <w:sz w:val="28"/>
                <w:szCs w:val="28"/>
              </w:rPr>
              <w:t xml:space="preserve">Accumulated depreciation </w:t>
            </w:r>
          </w:p>
        </w:tc>
        <w:tc>
          <w:tcPr>
            <w:tcW w:w="1474" w:type="dxa"/>
            <w:tcBorders>
              <w:top w:val="nil"/>
              <w:left w:val="nil"/>
              <w:right w:val="nil"/>
            </w:tcBorders>
            <w:shd w:val="clear" w:color="auto" w:fill="auto"/>
            <w:noWrap/>
            <w:vAlign w:val="bottom"/>
          </w:tcPr>
          <w:p w14:paraId="3A90400F" w14:textId="7F375917" w:rsidR="003B11F7" w:rsidRPr="00A564D4" w:rsidRDefault="003B11F7" w:rsidP="003B11F7">
            <w:pPr>
              <w:pBdr>
                <w:bottom w:val="single" w:sz="6" w:space="1" w:color="auto"/>
              </w:pBdr>
              <w:tabs>
                <w:tab w:val="decimal" w:pos="1247"/>
              </w:tabs>
              <w:rPr>
                <w:sz w:val="28"/>
                <w:szCs w:val="28"/>
              </w:rPr>
            </w:pPr>
            <w:r>
              <w:rPr>
                <w:sz w:val="28"/>
                <w:szCs w:val="28"/>
              </w:rPr>
              <w:t>(2,803,162)</w:t>
            </w:r>
          </w:p>
        </w:tc>
        <w:tc>
          <w:tcPr>
            <w:tcW w:w="1474" w:type="dxa"/>
            <w:tcBorders>
              <w:top w:val="nil"/>
              <w:left w:val="nil"/>
              <w:right w:val="nil"/>
            </w:tcBorders>
            <w:shd w:val="clear" w:color="auto" w:fill="auto"/>
            <w:noWrap/>
            <w:vAlign w:val="bottom"/>
          </w:tcPr>
          <w:p w14:paraId="4AF64788" w14:textId="05C75AFF" w:rsidR="003B11F7" w:rsidRPr="00A564D4" w:rsidRDefault="003B11F7" w:rsidP="003B11F7">
            <w:pPr>
              <w:pBdr>
                <w:bottom w:val="single" w:sz="6" w:space="1" w:color="auto"/>
              </w:pBd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65231335" w14:textId="6691C9BC" w:rsidR="003B11F7" w:rsidRPr="00A564D4" w:rsidRDefault="003B11F7" w:rsidP="003B11F7">
            <w:pPr>
              <w:pBdr>
                <w:bottom w:val="single" w:sz="6" w:space="1" w:color="auto"/>
              </w:pBd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0DA4BA30" w14:textId="31ECA18D" w:rsidR="003B11F7" w:rsidRPr="00A564D4" w:rsidRDefault="003B11F7" w:rsidP="003B11F7">
            <w:pPr>
              <w:pBdr>
                <w:bottom w:val="single" w:sz="6" w:space="1" w:color="auto"/>
              </w:pBdr>
              <w:tabs>
                <w:tab w:val="decimal" w:pos="1247"/>
              </w:tabs>
              <w:rPr>
                <w:sz w:val="28"/>
                <w:szCs w:val="28"/>
              </w:rPr>
            </w:pPr>
            <w:r w:rsidRPr="00BF455A">
              <w:rPr>
                <w:sz w:val="28"/>
                <w:szCs w:val="28"/>
              </w:rPr>
              <w:t>-</w:t>
            </w:r>
          </w:p>
        </w:tc>
      </w:tr>
      <w:tr w:rsidR="003B11F7" w:rsidRPr="00A564D4" w14:paraId="5B496BF7" w14:textId="77777777" w:rsidTr="00AA47D9">
        <w:trPr>
          <w:trHeight w:val="397"/>
        </w:trPr>
        <w:tc>
          <w:tcPr>
            <w:tcW w:w="2835" w:type="dxa"/>
            <w:tcBorders>
              <w:top w:val="nil"/>
              <w:left w:val="nil"/>
              <w:bottom w:val="nil"/>
              <w:right w:val="nil"/>
            </w:tcBorders>
            <w:shd w:val="clear" w:color="auto" w:fill="auto"/>
            <w:noWrap/>
            <w:vAlign w:val="bottom"/>
          </w:tcPr>
          <w:p w14:paraId="22C51DDB" w14:textId="4581BF03" w:rsidR="003B11F7" w:rsidRPr="00E046A0" w:rsidRDefault="003B11F7" w:rsidP="003B11F7">
            <w:pPr>
              <w:rPr>
                <w:sz w:val="28"/>
                <w:szCs w:val="28"/>
                <w:cs/>
              </w:rPr>
            </w:pPr>
            <w:r w:rsidRPr="00A564D4">
              <w:rPr>
                <w:sz w:val="28"/>
                <w:szCs w:val="28"/>
              </w:rPr>
              <w:t>Net book amount</w:t>
            </w:r>
          </w:p>
        </w:tc>
        <w:tc>
          <w:tcPr>
            <w:tcW w:w="1474" w:type="dxa"/>
            <w:tcBorders>
              <w:top w:val="nil"/>
              <w:left w:val="nil"/>
              <w:right w:val="nil"/>
            </w:tcBorders>
            <w:shd w:val="clear" w:color="auto" w:fill="auto"/>
            <w:noWrap/>
            <w:vAlign w:val="bottom"/>
          </w:tcPr>
          <w:p w14:paraId="7F171898" w14:textId="7A34155F" w:rsidR="003B11F7" w:rsidRPr="00A564D4" w:rsidRDefault="003B11F7" w:rsidP="003B11F7">
            <w:pPr>
              <w:pBdr>
                <w:bottom w:val="double" w:sz="6" w:space="1" w:color="auto"/>
              </w:pBdr>
              <w:tabs>
                <w:tab w:val="decimal" w:pos="1247"/>
              </w:tabs>
              <w:rPr>
                <w:sz w:val="28"/>
                <w:szCs w:val="28"/>
              </w:rPr>
            </w:pPr>
            <w:r>
              <w:rPr>
                <w:sz w:val="28"/>
                <w:szCs w:val="28"/>
              </w:rPr>
              <w:t>778,027,482</w:t>
            </w:r>
          </w:p>
        </w:tc>
        <w:tc>
          <w:tcPr>
            <w:tcW w:w="1474" w:type="dxa"/>
            <w:tcBorders>
              <w:top w:val="nil"/>
              <w:left w:val="nil"/>
              <w:right w:val="nil"/>
            </w:tcBorders>
            <w:shd w:val="clear" w:color="auto" w:fill="auto"/>
            <w:noWrap/>
            <w:vAlign w:val="bottom"/>
          </w:tcPr>
          <w:p w14:paraId="34178EB5" w14:textId="120F7393" w:rsidR="003B11F7" w:rsidRPr="00A564D4" w:rsidRDefault="003B11F7" w:rsidP="003B11F7">
            <w:pPr>
              <w:pBdr>
                <w:bottom w:val="double" w:sz="6" w:space="1" w:color="auto"/>
              </w:pBdr>
              <w:tabs>
                <w:tab w:val="decimal" w:pos="1247"/>
              </w:tabs>
              <w:rPr>
                <w:sz w:val="28"/>
                <w:szCs w:val="28"/>
              </w:rPr>
            </w:pPr>
            <w:r w:rsidRPr="00BF455A">
              <w:rPr>
                <w:sz w:val="28"/>
                <w:szCs w:val="28"/>
              </w:rPr>
              <w:t>334,330,644</w:t>
            </w:r>
          </w:p>
        </w:tc>
        <w:tc>
          <w:tcPr>
            <w:tcW w:w="1474" w:type="dxa"/>
            <w:tcBorders>
              <w:top w:val="nil"/>
              <w:left w:val="nil"/>
              <w:right w:val="nil"/>
            </w:tcBorders>
            <w:shd w:val="clear" w:color="auto" w:fill="auto"/>
            <w:noWrap/>
            <w:vAlign w:val="bottom"/>
          </w:tcPr>
          <w:p w14:paraId="06CA899A" w14:textId="750DE448" w:rsidR="003B11F7" w:rsidRPr="00A564D4" w:rsidRDefault="003B11F7" w:rsidP="003B11F7">
            <w:pPr>
              <w:pBdr>
                <w:bottom w:val="double" w:sz="6" w:space="1" w:color="auto"/>
              </w:pBdr>
              <w:tabs>
                <w:tab w:val="decimal" w:pos="1247"/>
              </w:tabs>
              <w:rPr>
                <w:sz w:val="28"/>
                <w:szCs w:val="28"/>
              </w:rPr>
            </w:pPr>
            <w:r>
              <w:rPr>
                <w:sz w:val="28"/>
                <w:szCs w:val="28"/>
              </w:rPr>
              <w:t>334,330,644</w:t>
            </w:r>
          </w:p>
        </w:tc>
        <w:tc>
          <w:tcPr>
            <w:tcW w:w="1474" w:type="dxa"/>
            <w:tcBorders>
              <w:top w:val="nil"/>
              <w:left w:val="nil"/>
              <w:right w:val="nil"/>
            </w:tcBorders>
            <w:shd w:val="clear" w:color="auto" w:fill="auto"/>
            <w:noWrap/>
            <w:vAlign w:val="bottom"/>
          </w:tcPr>
          <w:p w14:paraId="230D963D" w14:textId="5E0D0C71" w:rsidR="003B11F7" w:rsidRPr="00A564D4" w:rsidRDefault="003B11F7" w:rsidP="003B11F7">
            <w:pPr>
              <w:pBdr>
                <w:bottom w:val="double" w:sz="6" w:space="1" w:color="auto"/>
              </w:pBdr>
              <w:tabs>
                <w:tab w:val="decimal" w:pos="1247"/>
              </w:tabs>
              <w:rPr>
                <w:sz w:val="28"/>
                <w:szCs w:val="28"/>
              </w:rPr>
            </w:pPr>
            <w:r w:rsidRPr="00BF455A">
              <w:rPr>
                <w:sz w:val="28"/>
                <w:szCs w:val="28"/>
              </w:rPr>
              <w:t>334,330,644</w:t>
            </w:r>
          </w:p>
        </w:tc>
      </w:tr>
    </w:tbl>
    <w:p w14:paraId="56161E68" w14:textId="1FD0FEE4" w:rsidR="005A2D43" w:rsidRDefault="005A2D43" w:rsidP="00BB27B9">
      <w:pPr>
        <w:ind w:left="567" w:right="9"/>
        <w:jc w:val="both"/>
        <w:rPr>
          <w:rFonts w:eastAsia="Cordia New"/>
          <w:sz w:val="28"/>
          <w:szCs w:val="28"/>
          <w:lang w:eastAsia="th-TH"/>
        </w:rPr>
      </w:pPr>
      <w:r>
        <w:rPr>
          <w:rFonts w:eastAsia="Cordia New"/>
          <w:sz w:val="28"/>
          <w:szCs w:val="28"/>
          <w:lang w:eastAsia="th-TH"/>
        </w:rPr>
        <w:t>Fair values of i</w:t>
      </w:r>
      <w:r w:rsidRPr="005A2D43">
        <w:rPr>
          <w:rFonts w:eastAsia="Cordia New"/>
          <w:sz w:val="28"/>
          <w:szCs w:val="28"/>
          <w:lang w:eastAsia="th-TH"/>
        </w:rPr>
        <w:t>nvestment properties</w:t>
      </w:r>
      <w:r>
        <w:rPr>
          <w:rFonts w:eastAsia="Cordia New"/>
          <w:sz w:val="28"/>
          <w:szCs w:val="28"/>
          <w:lang w:eastAsia="th-TH"/>
        </w:rPr>
        <w:t xml:space="preserve"> </w:t>
      </w:r>
      <w:r w:rsidRPr="00A564D4">
        <w:rPr>
          <w:sz w:val="28"/>
          <w:szCs w:val="28"/>
        </w:rPr>
        <w:t>consisted of:</w:t>
      </w:r>
    </w:p>
    <w:tbl>
      <w:tblPr>
        <w:tblW w:w="9293" w:type="dxa"/>
        <w:tblInd w:w="567" w:type="dxa"/>
        <w:tblLayout w:type="fixed"/>
        <w:tblCellMar>
          <w:left w:w="57" w:type="dxa"/>
          <w:right w:w="57" w:type="dxa"/>
        </w:tblCellMar>
        <w:tblLook w:val="04A0" w:firstRow="1" w:lastRow="0" w:firstColumn="1" w:lastColumn="0" w:noHBand="0" w:noVBand="1"/>
      </w:tblPr>
      <w:tblGrid>
        <w:gridCol w:w="3000"/>
        <w:gridCol w:w="1384"/>
        <w:gridCol w:w="1760"/>
        <w:gridCol w:w="1385"/>
        <w:gridCol w:w="1756"/>
        <w:gridCol w:w="8"/>
      </w:tblGrid>
      <w:tr w:rsidR="005A2D43" w:rsidRPr="00416D8C" w14:paraId="792C8273" w14:textId="77777777" w:rsidTr="00BB27B9">
        <w:trPr>
          <w:trHeight w:val="397"/>
        </w:trPr>
        <w:tc>
          <w:tcPr>
            <w:tcW w:w="3000" w:type="dxa"/>
            <w:tcBorders>
              <w:top w:val="nil"/>
              <w:left w:val="nil"/>
              <w:bottom w:val="nil"/>
              <w:right w:val="nil"/>
            </w:tcBorders>
            <w:shd w:val="clear" w:color="auto" w:fill="auto"/>
            <w:noWrap/>
            <w:vAlign w:val="bottom"/>
          </w:tcPr>
          <w:p w14:paraId="352A6216" w14:textId="77777777" w:rsidR="005A2D43" w:rsidRPr="00BF455A" w:rsidRDefault="005A2D43" w:rsidP="005A31F0">
            <w:pPr>
              <w:jc w:val="center"/>
              <w:rPr>
                <w:sz w:val="28"/>
                <w:szCs w:val="28"/>
              </w:rPr>
            </w:pPr>
          </w:p>
        </w:tc>
        <w:tc>
          <w:tcPr>
            <w:tcW w:w="6293" w:type="dxa"/>
            <w:gridSpan w:val="5"/>
            <w:tcBorders>
              <w:top w:val="nil"/>
              <w:left w:val="nil"/>
              <w:right w:val="nil"/>
            </w:tcBorders>
            <w:shd w:val="clear" w:color="auto" w:fill="auto"/>
            <w:noWrap/>
            <w:vAlign w:val="bottom"/>
          </w:tcPr>
          <w:p w14:paraId="3601ABE7" w14:textId="3CBA1BA4" w:rsidR="005A2D43" w:rsidRPr="00E046A0" w:rsidRDefault="005A2D43" w:rsidP="005A31F0">
            <w:pPr>
              <w:pBdr>
                <w:bottom w:val="single" w:sz="6" w:space="1" w:color="auto"/>
              </w:pBdr>
              <w:jc w:val="center"/>
              <w:rPr>
                <w:sz w:val="28"/>
                <w:szCs w:val="28"/>
                <w:cs/>
              </w:rPr>
            </w:pPr>
            <w:r w:rsidRPr="00A564D4">
              <w:rPr>
                <w:sz w:val="28"/>
                <w:szCs w:val="28"/>
              </w:rPr>
              <w:t>Unit: Baht</w:t>
            </w:r>
          </w:p>
        </w:tc>
      </w:tr>
      <w:tr w:rsidR="005A2D43" w:rsidRPr="00BF455A" w14:paraId="65F3B64F" w14:textId="77777777" w:rsidTr="00BB27B9">
        <w:trPr>
          <w:trHeight w:val="397"/>
        </w:trPr>
        <w:tc>
          <w:tcPr>
            <w:tcW w:w="3000" w:type="dxa"/>
            <w:tcBorders>
              <w:top w:val="nil"/>
              <w:left w:val="nil"/>
              <w:bottom w:val="nil"/>
              <w:right w:val="nil"/>
            </w:tcBorders>
            <w:shd w:val="clear" w:color="auto" w:fill="auto"/>
            <w:noWrap/>
            <w:vAlign w:val="bottom"/>
          </w:tcPr>
          <w:p w14:paraId="3B956532" w14:textId="77777777" w:rsidR="005A2D43" w:rsidRPr="00BF455A" w:rsidRDefault="005A2D43" w:rsidP="005A31F0">
            <w:pPr>
              <w:jc w:val="center"/>
              <w:rPr>
                <w:sz w:val="28"/>
                <w:szCs w:val="28"/>
              </w:rPr>
            </w:pPr>
          </w:p>
        </w:tc>
        <w:tc>
          <w:tcPr>
            <w:tcW w:w="6293" w:type="dxa"/>
            <w:gridSpan w:val="5"/>
            <w:tcBorders>
              <w:top w:val="nil"/>
              <w:left w:val="nil"/>
              <w:right w:val="nil"/>
            </w:tcBorders>
            <w:shd w:val="clear" w:color="auto" w:fill="auto"/>
            <w:noWrap/>
            <w:vAlign w:val="bottom"/>
          </w:tcPr>
          <w:p w14:paraId="6D580CE6" w14:textId="7F8A9EDF" w:rsidR="005A2D43" w:rsidRPr="00BF455A" w:rsidRDefault="005A2D43" w:rsidP="005A31F0">
            <w:pPr>
              <w:pBdr>
                <w:bottom w:val="single" w:sz="6" w:space="1" w:color="auto"/>
              </w:pBdr>
              <w:jc w:val="center"/>
              <w:rPr>
                <w:sz w:val="28"/>
                <w:szCs w:val="28"/>
              </w:rPr>
            </w:pPr>
            <w:r>
              <w:rPr>
                <w:sz w:val="28"/>
                <w:szCs w:val="28"/>
              </w:rPr>
              <w:t>As at December 31, 2019</w:t>
            </w:r>
          </w:p>
        </w:tc>
      </w:tr>
      <w:tr w:rsidR="005A2D43" w:rsidRPr="00BF455A" w14:paraId="59853E78" w14:textId="77777777" w:rsidTr="003B11F7">
        <w:trPr>
          <w:trHeight w:val="397"/>
        </w:trPr>
        <w:tc>
          <w:tcPr>
            <w:tcW w:w="3000" w:type="dxa"/>
            <w:tcBorders>
              <w:top w:val="nil"/>
              <w:left w:val="nil"/>
              <w:bottom w:val="nil"/>
              <w:right w:val="nil"/>
            </w:tcBorders>
            <w:shd w:val="clear" w:color="auto" w:fill="auto"/>
            <w:noWrap/>
            <w:vAlign w:val="bottom"/>
            <w:hideMark/>
          </w:tcPr>
          <w:p w14:paraId="51A5DE1F" w14:textId="77777777" w:rsidR="005A2D43" w:rsidRPr="00BF455A" w:rsidRDefault="005A2D43" w:rsidP="005A31F0">
            <w:pPr>
              <w:jc w:val="center"/>
              <w:rPr>
                <w:sz w:val="28"/>
                <w:szCs w:val="28"/>
              </w:rPr>
            </w:pPr>
          </w:p>
        </w:tc>
        <w:tc>
          <w:tcPr>
            <w:tcW w:w="3144" w:type="dxa"/>
            <w:gridSpan w:val="2"/>
            <w:tcBorders>
              <w:top w:val="nil"/>
              <w:left w:val="nil"/>
              <w:right w:val="nil"/>
            </w:tcBorders>
            <w:shd w:val="clear" w:color="auto" w:fill="auto"/>
            <w:noWrap/>
            <w:vAlign w:val="bottom"/>
            <w:hideMark/>
          </w:tcPr>
          <w:p w14:paraId="63473AE7" w14:textId="6E102B0C" w:rsidR="005A2D43" w:rsidRPr="00BF455A" w:rsidRDefault="005A2D43" w:rsidP="005A31F0">
            <w:pPr>
              <w:pBdr>
                <w:bottom w:val="single" w:sz="6" w:space="1" w:color="auto"/>
              </w:pBdr>
              <w:jc w:val="center"/>
              <w:rPr>
                <w:sz w:val="28"/>
                <w:szCs w:val="28"/>
              </w:rPr>
            </w:pPr>
            <w:r w:rsidRPr="005A2D43">
              <w:rPr>
                <w:sz w:val="28"/>
                <w:szCs w:val="28"/>
              </w:rPr>
              <w:t>Consolidated financial statements</w:t>
            </w:r>
          </w:p>
        </w:tc>
        <w:tc>
          <w:tcPr>
            <w:tcW w:w="3149" w:type="dxa"/>
            <w:gridSpan w:val="3"/>
            <w:tcBorders>
              <w:top w:val="nil"/>
              <w:left w:val="nil"/>
              <w:right w:val="nil"/>
            </w:tcBorders>
            <w:shd w:val="clear" w:color="auto" w:fill="auto"/>
            <w:noWrap/>
            <w:vAlign w:val="bottom"/>
            <w:hideMark/>
          </w:tcPr>
          <w:p w14:paraId="3EABA27C" w14:textId="5A64809E" w:rsidR="005A2D43" w:rsidRPr="00BF455A" w:rsidRDefault="005A2D43" w:rsidP="005A31F0">
            <w:pPr>
              <w:pBdr>
                <w:bottom w:val="single" w:sz="6" w:space="1" w:color="auto"/>
              </w:pBdr>
              <w:jc w:val="center"/>
              <w:rPr>
                <w:sz w:val="28"/>
                <w:szCs w:val="28"/>
              </w:rPr>
            </w:pPr>
            <w:r w:rsidRPr="005A2D43">
              <w:rPr>
                <w:sz w:val="28"/>
                <w:szCs w:val="28"/>
              </w:rPr>
              <w:t>Separate financial statements</w:t>
            </w:r>
          </w:p>
        </w:tc>
      </w:tr>
      <w:tr w:rsidR="005A2D43" w:rsidRPr="00BF455A" w14:paraId="1100AAD6" w14:textId="77777777" w:rsidTr="003B11F7">
        <w:trPr>
          <w:gridAfter w:val="1"/>
          <w:wAfter w:w="8" w:type="dxa"/>
          <w:trHeight w:val="397"/>
        </w:trPr>
        <w:tc>
          <w:tcPr>
            <w:tcW w:w="3000" w:type="dxa"/>
            <w:tcBorders>
              <w:top w:val="nil"/>
              <w:left w:val="nil"/>
              <w:bottom w:val="nil"/>
              <w:right w:val="nil"/>
            </w:tcBorders>
            <w:shd w:val="clear" w:color="auto" w:fill="auto"/>
            <w:noWrap/>
            <w:vAlign w:val="bottom"/>
            <w:hideMark/>
          </w:tcPr>
          <w:p w14:paraId="67BA701C" w14:textId="77777777" w:rsidR="005A2D43" w:rsidRPr="00BF455A" w:rsidRDefault="005A2D43" w:rsidP="005A2D43">
            <w:pPr>
              <w:jc w:val="center"/>
              <w:rPr>
                <w:sz w:val="28"/>
                <w:szCs w:val="28"/>
              </w:rPr>
            </w:pPr>
          </w:p>
        </w:tc>
        <w:tc>
          <w:tcPr>
            <w:tcW w:w="1384" w:type="dxa"/>
            <w:tcBorders>
              <w:top w:val="nil"/>
              <w:left w:val="nil"/>
              <w:right w:val="nil"/>
            </w:tcBorders>
            <w:shd w:val="clear" w:color="auto" w:fill="auto"/>
            <w:noWrap/>
            <w:vAlign w:val="bottom"/>
            <w:hideMark/>
          </w:tcPr>
          <w:p w14:paraId="766BDF4D" w14:textId="5EB86D6B" w:rsidR="005A2D43" w:rsidRPr="00E046A0" w:rsidRDefault="005A2D43" w:rsidP="005A2D43">
            <w:pPr>
              <w:pBdr>
                <w:bottom w:val="single" w:sz="6" w:space="1" w:color="auto"/>
              </w:pBdr>
              <w:jc w:val="center"/>
              <w:rPr>
                <w:sz w:val="28"/>
                <w:szCs w:val="28"/>
                <w:cs/>
              </w:rPr>
            </w:pPr>
            <w:r>
              <w:rPr>
                <w:sz w:val="28"/>
                <w:szCs w:val="28"/>
              </w:rPr>
              <w:t>Book values</w:t>
            </w:r>
          </w:p>
        </w:tc>
        <w:tc>
          <w:tcPr>
            <w:tcW w:w="1760" w:type="dxa"/>
            <w:tcBorders>
              <w:top w:val="nil"/>
              <w:left w:val="nil"/>
              <w:right w:val="nil"/>
            </w:tcBorders>
            <w:shd w:val="clear" w:color="auto" w:fill="auto"/>
            <w:noWrap/>
            <w:vAlign w:val="bottom"/>
            <w:hideMark/>
          </w:tcPr>
          <w:p w14:paraId="236273DA" w14:textId="779A2AF0" w:rsidR="005A2D43" w:rsidRPr="00BF455A" w:rsidRDefault="005A2D43" w:rsidP="005A2D43">
            <w:pPr>
              <w:pBdr>
                <w:bottom w:val="single" w:sz="6" w:space="1" w:color="auto"/>
              </w:pBdr>
              <w:jc w:val="center"/>
              <w:rPr>
                <w:sz w:val="28"/>
                <w:szCs w:val="28"/>
              </w:rPr>
            </w:pPr>
            <w:r>
              <w:rPr>
                <w:sz w:val="28"/>
                <w:szCs w:val="28"/>
              </w:rPr>
              <w:t>Fair values</w:t>
            </w:r>
          </w:p>
        </w:tc>
        <w:tc>
          <w:tcPr>
            <w:tcW w:w="1385" w:type="dxa"/>
            <w:tcBorders>
              <w:top w:val="nil"/>
              <w:left w:val="nil"/>
              <w:right w:val="nil"/>
            </w:tcBorders>
            <w:shd w:val="clear" w:color="auto" w:fill="auto"/>
            <w:noWrap/>
            <w:vAlign w:val="bottom"/>
            <w:hideMark/>
          </w:tcPr>
          <w:p w14:paraId="130334CF" w14:textId="51A0E944" w:rsidR="005A2D43" w:rsidRPr="00E046A0" w:rsidRDefault="005A2D43" w:rsidP="005A2D43">
            <w:pPr>
              <w:pBdr>
                <w:bottom w:val="single" w:sz="6" w:space="1" w:color="auto"/>
              </w:pBdr>
              <w:jc w:val="center"/>
              <w:rPr>
                <w:sz w:val="28"/>
                <w:szCs w:val="28"/>
                <w:cs/>
              </w:rPr>
            </w:pPr>
            <w:r>
              <w:rPr>
                <w:sz w:val="28"/>
                <w:szCs w:val="28"/>
              </w:rPr>
              <w:t>Book values</w:t>
            </w:r>
          </w:p>
        </w:tc>
        <w:tc>
          <w:tcPr>
            <w:tcW w:w="1756" w:type="dxa"/>
            <w:tcBorders>
              <w:top w:val="nil"/>
              <w:left w:val="nil"/>
              <w:right w:val="nil"/>
            </w:tcBorders>
            <w:shd w:val="clear" w:color="auto" w:fill="auto"/>
            <w:noWrap/>
            <w:vAlign w:val="bottom"/>
            <w:hideMark/>
          </w:tcPr>
          <w:p w14:paraId="7D0DAF07" w14:textId="1855594D" w:rsidR="005A2D43" w:rsidRPr="00BF455A" w:rsidRDefault="005A2D43" w:rsidP="005A2D43">
            <w:pPr>
              <w:pBdr>
                <w:bottom w:val="single" w:sz="6" w:space="1" w:color="auto"/>
              </w:pBdr>
              <w:jc w:val="center"/>
              <w:rPr>
                <w:sz w:val="28"/>
                <w:szCs w:val="28"/>
              </w:rPr>
            </w:pPr>
            <w:r>
              <w:rPr>
                <w:sz w:val="28"/>
                <w:szCs w:val="28"/>
              </w:rPr>
              <w:t>Fair values</w:t>
            </w:r>
          </w:p>
        </w:tc>
      </w:tr>
      <w:tr w:rsidR="003B11F7" w:rsidRPr="00BF455A" w14:paraId="794E2BA9" w14:textId="77777777" w:rsidTr="003B11F7">
        <w:trPr>
          <w:gridAfter w:val="1"/>
          <w:wAfter w:w="8" w:type="dxa"/>
          <w:trHeight w:val="397"/>
        </w:trPr>
        <w:tc>
          <w:tcPr>
            <w:tcW w:w="3000" w:type="dxa"/>
            <w:tcBorders>
              <w:top w:val="nil"/>
              <w:left w:val="nil"/>
              <w:bottom w:val="nil"/>
              <w:right w:val="nil"/>
            </w:tcBorders>
            <w:shd w:val="clear" w:color="auto" w:fill="auto"/>
            <w:noWrap/>
            <w:vAlign w:val="bottom"/>
          </w:tcPr>
          <w:p w14:paraId="61A6A0FE" w14:textId="63E4B630" w:rsidR="003B11F7" w:rsidRPr="00E046A0" w:rsidRDefault="003B11F7" w:rsidP="003B11F7">
            <w:pPr>
              <w:rPr>
                <w:sz w:val="28"/>
                <w:szCs w:val="28"/>
                <w:cs/>
              </w:rPr>
            </w:pPr>
            <w:r w:rsidRPr="005A2D43">
              <w:rPr>
                <w:sz w:val="28"/>
                <w:szCs w:val="28"/>
              </w:rPr>
              <w:t xml:space="preserve">The company's land </w:t>
            </w:r>
            <w:r>
              <w:rPr>
                <w:sz w:val="28"/>
                <w:szCs w:val="28"/>
              </w:rPr>
              <w:t>at</w:t>
            </w:r>
            <w:r w:rsidRPr="005A2D43">
              <w:rPr>
                <w:sz w:val="28"/>
                <w:szCs w:val="28"/>
              </w:rPr>
              <w:t xml:space="preserve"> Phuket</w:t>
            </w:r>
            <w:r w:rsidRPr="00E046A0">
              <w:rPr>
                <w:rFonts w:hint="cs"/>
                <w:sz w:val="28"/>
                <w:szCs w:val="28"/>
              </w:rPr>
              <w:t xml:space="preserve"> </w:t>
            </w:r>
            <w:r>
              <w:rPr>
                <w:sz w:val="28"/>
                <w:szCs w:val="28"/>
              </w:rPr>
              <w:t>p</w:t>
            </w:r>
            <w:r w:rsidRPr="005A2D43">
              <w:rPr>
                <w:sz w:val="28"/>
                <w:szCs w:val="28"/>
              </w:rPr>
              <w:t>rovince</w:t>
            </w:r>
          </w:p>
        </w:tc>
        <w:tc>
          <w:tcPr>
            <w:tcW w:w="1384" w:type="dxa"/>
            <w:tcBorders>
              <w:top w:val="nil"/>
              <w:left w:val="nil"/>
              <w:right w:val="nil"/>
            </w:tcBorders>
            <w:shd w:val="clear" w:color="auto" w:fill="auto"/>
            <w:noWrap/>
            <w:vAlign w:val="bottom"/>
          </w:tcPr>
          <w:p w14:paraId="507B1487" w14:textId="7BF15DA4" w:rsidR="003B11F7" w:rsidRPr="00BF455A" w:rsidRDefault="003B11F7" w:rsidP="003B11F7">
            <w:pPr>
              <w:tabs>
                <w:tab w:val="decimal" w:pos="1203"/>
              </w:tabs>
              <w:rPr>
                <w:sz w:val="28"/>
                <w:szCs w:val="28"/>
              </w:rPr>
            </w:pPr>
            <w:r>
              <w:rPr>
                <w:sz w:val="28"/>
                <w:szCs w:val="28"/>
              </w:rPr>
              <w:t>238,017,331</w:t>
            </w:r>
          </w:p>
        </w:tc>
        <w:tc>
          <w:tcPr>
            <w:tcW w:w="1760" w:type="dxa"/>
            <w:tcBorders>
              <w:top w:val="nil"/>
              <w:left w:val="nil"/>
              <w:right w:val="nil"/>
            </w:tcBorders>
            <w:shd w:val="clear" w:color="auto" w:fill="auto"/>
            <w:noWrap/>
            <w:vAlign w:val="bottom"/>
          </w:tcPr>
          <w:p w14:paraId="1CCF5A3C" w14:textId="6EEB4C21" w:rsidR="003B11F7" w:rsidRPr="00BF455A" w:rsidRDefault="003B11F7" w:rsidP="003B11F7">
            <w:pPr>
              <w:tabs>
                <w:tab w:val="decimal" w:pos="1513"/>
              </w:tabs>
              <w:rPr>
                <w:sz w:val="28"/>
                <w:szCs w:val="28"/>
              </w:rPr>
            </w:pPr>
            <w:r w:rsidRPr="000A0BFE">
              <w:rPr>
                <w:sz w:val="28"/>
                <w:szCs w:val="28"/>
              </w:rPr>
              <w:t>526,670,000</w:t>
            </w:r>
          </w:p>
        </w:tc>
        <w:tc>
          <w:tcPr>
            <w:tcW w:w="1385" w:type="dxa"/>
            <w:tcBorders>
              <w:top w:val="nil"/>
              <w:left w:val="nil"/>
              <w:right w:val="nil"/>
            </w:tcBorders>
            <w:shd w:val="clear" w:color="auto" w:fill="auto"/>
            <w:noWrap/>
            <w:vAlign w:val="bottom"/>
          </w:tcPr>
          <w:p w14:paraId="59C56572" w14:textId="17E1F348" w:rsidR="003B11F7" w:rsidRPr="00BF455A" w:rsidRDefault="003B11F7" w:rsidP="003B11F7">
            <w:pPr>
              <w:tabs>
                <w:tab w:val="decimal" w:pos="1203"/>
              </w:tabs>
              <w:rPr>
                <w:sz w:val="28"/>
                <w:szCs w:val="28"/>
              </w:rPr>
            </w:pPr>
            <w:r>
              <w:rPr>
                <w:sz w:val="28"/>
                <w:szCs w:val="28"/>
              </w:rPr>
              <w:t>238,017,331</w:t>
            </w:r>
          </w:p>
        </w:tc>
        <w:tc>
          <w:tcPr>
            <w:tcW w:w="1756" w:type="dxa"/>
            <w:tcBorders>
              <w:top w:val="nil"/>
              <w:left w:val="nil"/>
              <w:right w:val="nil"/>
            </w:tcBorders>
            <w:shd w:val="clear" w:color="auto" w:fill="auto"/>
            <w:noWrap/>
            <w:vAlign w:val="bottom"/>
          </w:tcPr>
          <w:p w14:paraId="04D1A25B" w14:textId="4DD66357" w:rsidR="003B11F7" w:rsidRPr="00BF455A" w:rsidRDefault="003B11F7" w:rsidP="003B11F7">
            <w:pPr>
              <w:tabs>
                <w:tab w:val="decimal" w:pos="1513"/>
              </w:tabs>
              <w:rPr>
                <w:sz w:val="28"/>
                <w:szCs w:val="28"/>
              </w:rPr>
            </w:pPr>
            <w:r w:rsidRPr="000A0BFE">
              <w:rPr>
                <w:sz w:val="28"/>
                <w:szCs w:val="28"/>
              </w:rPr>
              <w:t>526,670,000</w:t>
            </w:r>
          </w:p>
        </w:tc>
      </w:tr>
      <w:tr w:rsidR="003B11F7" w:rsidRPr="00BF455A" w14:paraId="356E22F4" w14:textId="77777777" w:rsidTr="003B11F7">
        <w:trPr>
          <w:gridAfter w:val="1"/>
          <w:wAfter w:w="8" w:type="dxa"/>
          <w:trHeight w:val="397"/>
        </w:trPr>
        <w:tc>
          <w:tcPr>
            <w:tcW w:w="3000" w:type="dxa"/>
            <w:tcBorders>
              <w:top w:val="nil"/>
              <w:left w:val="nil"/>
              <w:bottom w:val="nil"/>
              <w:right w:val="nil"/>
            </w:tcBorders>
            <w:shd w:val="clear" w:color="auto" w:fill="auto"/>
            <w:noWrap/>
            <w:vAlign w:val="bottom"/>
          </w:tcPr>
          <w:p w14:paraId="46EDF1D9" w14:textId="7647EC8C" w:rsidR="003B11F7" w:rsidRPr="00E046A0" w:rsidRDefault="003B11F7" w:rsidP="003B11F7">
            <w:pPr>
              <w:ind w:left="227" w:hanging="227"/>
              <w:jc w:val="left"/>
              <w:rPr>
                <w:sz w:val="28"/>
                <w:szCs w:val="28"/>
                <w:cs/>
              </w:rPr>
            </w:pPr>
            <w:r w:rsidRPr="005A2D43">
              <w:rPr>
                <w:sz w:val="28"/>
                <w:szCs w:val="28"/>
              </w:rPr>
              <w:t>Condominium project that stopped</w:t>
            </w:r>
            <w:r w:rsidRPr="00E046A0">
              <w:rPr>
                <w:rFonts w:hint="cs"/>
                <w:sz w:val="28"/>
                <w:szCs w:val="28"/>
              </w:rPr>
              <w:t xml:space="preserve"> </w:t>
            </w:r>
            <w:r>
              <w:rPr>
                <w:sz w:val="28"/>
                <w:szCs w:val="28"/>
              </w:rPr>
              <w:t>c</w:t>
            </w:r>
            <w:r w:rsidRPr="005A2D43">
              <w:rPr>
                <w:sz w:val="28"/>
                <w:szCs w:val="28"/>
              </w:rPr>
              <w:t xml:space="preserve">onstruction </w:t>
            </w:r>
            <w:r>
              <w:rPr>
                <w:sz w:val="28"/>
                <w:szCs w:val="28"/>
              </w:rPr>
              <w:t>at</w:t>
            </w:r>
            <w:r w:rsidRPr="005A2D43">
              <w:rPr>
                <w:sz w:val="28"/>
                <w:szCs w:val="28"/>
              </w:rPr>
              <w:t xml:space="preserve"> Phuket</w:t>
            </w:r>
            <w:r w:rsidRPr="00E046A0">
              <w:rPr>
                <w:rFonts w:hint="cs"/>
                <w:sz w:val="28"/>
                <w:szCs w:val="28"/>
              </w:rPr>
              <w:t xml:space="preserve"> </w:t>
            </w:r>
            <w:r>
              <w:rPr>
                <w:sz w:val="28"/>
                <w:szCs w:val="28"/>
              </w:rPr>
              <w:t>p</w:t>
            </w:r>
            <w:r w:rsidRPr="005A2D43">
              <w:rPr>
                <w:sz w:val="28"/>
                <w:szCs w:val="28"/>
              </w:rPr>
              <w:t>rovince</w:t>
            </w:r>
          </w:p>
        </w:tc>
        <w:tc>
          <w:tcPr>
            <w:tcW w:w="1384" w:type="dxa"/>
            <w:tcBorders>
              <w:top w:val="nil"/>
              <w:left w:val="nil"/>
              <w:right w:val="nil"/>
            </w:tcBorders>
            <w:shd w:val="clear" w:color="auto" w:fill="auto"/>
            <w:noWrap/>
            <w:vAlign w:val="bottom"/>
          </w:tcPr>
          <w:p w14:paraId="3163EAA0" w14:textId="343E0088" w:rsidR="003B11F7" w:rsidRDefault="003B11F7" w:rsidP="003B11F7">
            <w:pPr>
              <w:tabs>
                <w:tab w:val="decimal" w:pos="1203"/>
              </w:tabs>
              <w:rPr>
                <w:sz w:val="28"/>
                <w:szCs w:val="28"/>
              </w:rPr>
            </w:pPr>
            <w:r>
              <w:rPr>
                <w:sz w:val="28"/>
                <w:szCs w:val="28"/>
              </w:rPr>
              <w:t>96,313,313</w:t>
            </w:r>
          </w:p>
        </w:tc>
        <w:tc>
          <w:tcPr>
            <w:tcW w:w="1760" w:type="dxa"/>
            <w:tcBorders>
              <w:top w:val="nil"/>
              <w:left w:val="nil"/>
              <w:right w:val="nil"/>
            </w:tcBorders>
            <w:shd w:val="clear" w:color="auto" w:fill="auto"/>
            <w:noWrap/>
            <w:vAlign w:val="bottom"/>
          </w:tcPr>
          <w:p w14:paraId="612CB8F7" w14:textId="2EAFDC09" w:rsidR="003B11F7" w:rsidRPr="00BF455A" w:rsidRDefault="003B11F7" w:rsidP="003B11F7">
            <w:pPr>
              <w:tabs>
                <w:tab w:val="decimal" w:pos="1513"/>
              </w:tabs>
              <w:rPr>
                <w:sz w:val="28"/>
                <w:szCs w:val="28"/>
              </w:rPr>
            </w:pPr>
            <w:r w:rsidRPr="00416D8C">
              <w:rPr>
                <w:sz w:val="28"/>
                <w:szCs w:val="28"/>
              </w:rPr>
              <w:t>127</w:t>
            </w:r>
            <w:r w:rsidRPr="000A0BFE">
              <w:rPr>
                <w:sz w:val="28"/>
                <w:szCs w:val="28"/>
              </w:rPr>
              <w:t>,</w:t>
            </w:r>
            <w:r w:rsidRPr="00416D8C">
              <w:rPr>
                <w:sz w:val="28"/>
                <w:szCs w:val="28"/>
              </w:rPr>
              <w:t>992</w:t>
            </w:r>
            <w:r w:rsidRPr="000A0BFE">
              <w:rPr>
                <w:sz w:val="28"/>
                <w:szCs w:val="28"/>
              </w:rPr>
              <w:t>,</w:t>
            </w:r>
            <w:r w:rsidRPr="00416D8C">
              <w:rPr>
                <w:sz w:val="28"/>
                <w:szCs w:val="28"/>
              </w:rPr>
              <w:t>000</w:t>
            </w:r>
          </w:p>
        </w:tc>
        <w:tc>
          <w:tcPr>
            <w:tcW w:w="1385" w:type="dxa"/>
            <w:tcBorders>
              <w:top w:val="nil"/>
              <w:left w:val="nil"/>
              <w:right w:val="nil"/>
            </w:tcBorders>
            <w:shd w:val="clear" w:color="auto" w:fill="auto"/>
            <w:noWrap/>
            <w:vAlign w:val="bottom"/>
          </w:tcPr>
          <w:p w14:paraId="0BC0C874" w14:textId="2A823B68" w:rsidR="003B11F7" w:rsidRDefault="003B11F7" w:rsidP="003B11F7">
            <w:pPr>
              <w:tabs>
                <w:tab w:val="decimal" w:pos="1203"/>
              </w:tabs>
              <w:rPr>
                <w:sz w:val="28"/>
                <w:szCs w:val="28"/>
              </w:rPr>
            </w:pPr>
            <w:r>
              <w:rPr>
                <w:sz w:val="28"/>
                <w:szCs w:val="28"/>
              </w:rPr>
              <w:t>96,313,313</w:t>
            </w:r>
          </w:p>
        </w:tc>
        <w:tc>
          <w:tcPr>
            <w:tcW w:w="1756" w:type="dxa"/>
            <w:tcBorders>
              <w:top w:val="nil"/>
              <w:left w:val="nil"/>
              <w:right w:val="nil"/>
            </w:tcBorders>
            <w:shd w:val="clear" w:color="auto" w:fill="auto"/>
            <w:noWrap/>
            <w:vAlign w:val="bottom"/>
          </w:tcPr>
          <w:p w14:paraId="7DD6D31E" w14:textId="3826E6E8" w:rsidR="003B11F7" w:rsidRPr="00BF455A" w:rsidRDefault="003B11F7" w:rsidP="003B11F7">
            <w:pPr>
              <w:tabs>
                <w:tab w:val="decimal" w:pos="1513"/>
              </w:tabs>
              <w:rPr>
                <w:sz w:val="28"/>
                <w:szCs w:val="28"/>
              </w:rPr>
            </w:pPr>
            <w:r w:rsidRPr="00416D8C">
              <w:rPr>
                <w:sz w:val="28"/>
                <w:szCs w:val="28"/>
              </w:rPr>
              <w:t>127</w:t>
            </w:r>
            <w:r w:rsidRPr="000A0BFE">
              <w:rPr>
                <w:sz w:val="28"/>
                <w:szCs w:val="28"/>
              </w:rPr>
              <w:t>,</w:t>
            </w:r>
            <w:r w:rsidRPr="00416D8C">
              <w:rPr>
                <w:sz w:val="28"/>
                <w:szCs w:val="28"/>
              </w:rPr>
              <w:t>992</w:t>
            </w:r>
            <w:r w:rsidRPr="000A0BFE">
              <w:rPr>
                <w:sz w:val="28"/>
                <w:szCs w:val="28"/>
              </w:rPr>
              <w:t>,</w:t>
            </w:r>
            <w:r w:rsidRPr="00416D8C">
              <w:rPr>
                <w:sz w:val="28"/>
                <w:szCs w:val="28"/>
              </w:rPr>
              <w:t>000</w:t>
            </w:r>
          </w:p>
        </w:tc>
      </w:tr>
      <w:tr w:rsidR="003B11F7" w:rsidRPr="00BF455A" w14:paraId="6B53E6F6" w14:textId="77777777" w:rsidTr="003B11F7">
        <w:trPr>
          <w:gridAfter w:val="1"/>
          <w:wAfter w:w="8" w:type="dxa"/>
          <w:trHeight w:val="397"/>
        </w:trPr>
        <w:tc>
          <w:tcPr>
            <w:tcW w:w="3000" w:type="dxa"/>
            <w:tcBorders>
              <w:top w:val="nil"/>
              <w:left w:val="nil"/>
              <w:bottom w:val="nil"/>
              <w:right w:val="nil"/>
            </w:tcBorders>
            <w:shd w:val="clear" w:color="auto" w:fill="auto"/>
            <w:noWrap/>
            <w:vAlign w:val="bottom"/>
          </w:tcPr>
          <w:p w14:paraId="5D3FCA9F" w14:textId="7535C075" w:rsidR="003B11F7" w:rsidRPr="00E046A0" w:rsidRDefault="003B11F7" w:rsidP="003B11F7">
            <w:pPr>
              <w:ind w:left="227" w:hanging="227"/>
              <w:jc w:val="left"/>
              <w:rPr>
                <w:spacing w:val="-4"/>
                <w:sz w:val="28"/>
                <w:szCs w:val="28"/>
                <w:cs/>
              </w:rPr>
            </w:pPr>
            <w:r w:rsidRPr="005A2D43">
              <w:rPr>
                <w:spacing w:val="-4"/>
                <w:sz w:val="28"/>
                <w:szCs w:val="28"/>
              </w:rPr>
              <w:t>Office building project</w:t>
            </w:r>
            <w:r w:rsidRPr="00E046A0">
              <w:rPr>
                <w:rFonts w:hint="cs"/>
                <w:spacing w:val="-4"/>
                <w:sz w:val="28"/>
                <w:szCs w:val="28"/>
              </w:rPr>
              <w:t xml:space="preserve"> </w:t>
            </w:r>
            <w:r w:rsidRPr="005A2D43">
              <w:rPr>
                <w:spacing w:val="-4"/>
                <w:sz w:val="28"/>
                <w:szCs w:val="28"/>
              </w:rPr>
              <w:t xml:space="preserve">at </w:t>
            </w:r>
            <w:proofErr w:type="spellStart"/>
            <w:r w:rsidRPr="005A2D43">
              <w:rPr>
                <w:spacing w:val="-4"/>
                <w:sz w:val="28"/>
                <w:szCs w:val="28"/>
              </w:rPr>
              <w:t>Samut</w:t>
            </w:r>
            <w:proofErr w:type="spellEnd"/>
            <w:r w:rsidRPr="005A2D43">
              <w:rPr>
                <w:spacing w:val="-4"/>
                <w:sz w:val="28"/>
                <w:szCs w:val="28"/>
              </w:rPr>
              <w:t xml:space="preserve"> </w:t>
            </w:r>
            <w:proofErr w:type="spellStart"/>
            <w:r w:rsidRPr="005A2D43">
              <w:rPr>
                <w:spacing w:val="-4"/>
                <w:sz w:val="28"/>
                <w:szCs w:val="28"/>
              </w:rPr>
              <w:t>Prakan</w:t>
            </w:r>
            <w:proofErr w:type="spellEnd"/>
            <w:r w:rsidRPr="00E046A0">
              <w:rPr>
                <w:rFonts w:hint="cs"/>
                <w:spacing w:val="-4"/>
                <w:sz w:val="28"/>
                <w:szCs w:val="28"/>
              </w:rPr>
              <w:t xml:space="preserve"> </w:t>
            </w:r>
            <w:r w:rsidRPr="005A2D43">
              <w:rPr>
                <w:spacing w:val="-4"/>
                <w:sz w:val="28"/>
                <w:szCs w:val="28"/>
              </w:rPr>
              <w:t xml:space="preserve">province (Note </w:t>
            </w:r>
            <w:r w:rsidRPr="00E046A0">
              <w:rPr>
                <w:spacing w:val="-4"/>
                <w:sz w:val="28"/>
                <w:szCs w:val="28"/>
              </w:rPr>
              <w:t>11.5)</w:t>
            </w:r>
          </w:p>
        </w:tc>
        <w:tc>
          <w:tcPr>
            <w:tcW w:w="1384" w:type="dxa"/>
            <w:tcBorders>
              <w:top w:val="nil"/>
              <w:left w:val="nil"/>
              <w:right w:val="nil"/>
            </w:tcBorders>
            <w:shd w:val="clear" w:color="auto" w:fill="auto"/>
            <w:noWrap/>
            <w:vAlign w:val="bottom"/>
          </w:tcPr>
          <w:p w14:paraId="734D29BF" w14:textId="5C79C68C" w:rsidR="003B11F7" w:rsidRDefault="003B11F7" w:rsidP="0018239B">
            <w:pPr>
              <w:pBdr>
                <w:bottom w:val="single" w:sz="4" w:space="1" w:color="auto"/>
              </w:pBdr>
              <w:tabs>
                <w:tab w:val="decimal" w:pos="1203"/>
              </w:tabs>
              <w:rPr>
                <w:sz w:val="28"/>
                <w:szCs w:val="28"/>
              </w:rPr>
            </w:pPr>
            <w:r>
              <w:rPr>
                <w:sz w:val="28"/>
                <w:szCs w:val="28"/>
              </w:rPr>
              <w:t>443,696,838</w:t>
            </w:r>
          </w:p>
        </w:tc>
        <w:tc>
          <w:tcPr>
            <w:tcW w:w="1760" w:type="dxa"/>
            <w:tcBorders>
              <w:top w:val="nil"/>
              <w:left w:val="nil"/>
              <w:right w:val="nil"/>
            </w:tcBorders>
            <w:shd w:val="clear" w:color="auto" w:fill="auto"/>
            <w:noWrap/>
            <w:vAlign w:val="bottom"/>
          </w:tcPr>
          <w:p w14:paraId="72478B7B" w14:textId="392FB924" w:rsidR="003B11F7" w:rsidRPr="00BF455A" w:rsidRDefault="003B11F7" w:rsidP="0018239B">
            <w:pPr>
              <w:pBdr>
                <w:bottom w:val="single" w:sz="4" w:space="1" w:color="auto"/>
              </w:pBdr>
              <w:tabs>
                <w:tab w:val="decimal" w:pos="1513"/>
              </w:tabs>
              <w:rPr>
                <w:sz w:val="28"/>
                <w:szCs w:val="28"/>
              </w:rPr>
            </w:pPr>
            <w:r>
              <w:rPr>
                <w:sz w:val="28"/>
                <w:szCs w:val="28"/>
              </w:rPr>
              <w:t>468,286,000</w:t>
            </w:r>
          </w:p>
        </w:tc>
        <w:tc>
          <w:tcPr>
            <w:tcW w:w="1385" w:type="dxa"/>
            <w:tcBorders>
              <w:top w:val="nil"/>
              <w:left w:val="nil"/>
              <w:right w:val="nil"/>
            </w:tcBorders>
            <w:shd w:val="clear" w:color="auto" w:fill="auto"/>
            <w:noWrap/>
            <w:vAlign w:val="bottom"/>
          </w:tcPr>
          <w:p w14:paraId="3DBEDAB4" w14:textId="4B7159D1" w:rsidR="003B11F7" w:rsidRDefault="003B11F7" w:rsidP="0018239B">
            <w:pPr>
              <w:pBdr>
                <w:bottom w:val="single" w:sz="4" w:space="1" w:color="auto"/>
              </w:pBdr>
              <w:tabs>
                <w:tab w:val="decimal" w:pos="1203"/>
              </w:tabs>
              <w:rPr>
                <w:sz w:val="28"/>
                <w:szCs w:val="28"/>
              </w:rPr>
            </w:pPr>
            <w:r>
              <w:rPr>
                <w:sz w:val="28"/>
                <w:szCs w:val="28"/>
              </w:rPr>
              <w:t>-</w:t>
            </w:r>
          </w:p>
        </w:tc>
        <w:tc>
          <w:tcPr>
            <w:tcW w:w="1756" w:type="dxa"/>
            <w:tcBorders>
              <w:top w:val="nil"/>
              <w:left w:val="nil"/>
              <w:right w:val="nil"/>
            </w:tcBorders>
            <w:shd w:val="clear" w:color="auto" w:fill="auto"/>
            <w:noWrap/>
            <w:vAlign w:val="bottom"/>
          </w:tcPr>
          <w:p w14:paraId="5DD91051" w14:textId="587FC591" w:rsidR="003B11F7" w:rsidRPr="00BF455A" w:rsidRDefault="003B11F7" w:rsidP="0018239B">
            <w:pPr>
              <w:pBdr>
                <w:bottom w:val="single" w:sz="4" w:space="1" w:color="auto"/>
              </w:pBdr>
              <w:tabs>
                <w:tab w:val="decimal" w:pos="1513"/>
              </w:tabs>
              <w:rPr>
                <w:sz w:val="28"/>
                <w:szCs w:val="28"/>
              </w:rPr>
            </w:pPr>
            <w:r>
              <w:rPr>
                <w:sz w:val="28"/>
                <w:szCs w:val="28"/>
              </w:rPr>
              <w:t>-</w:t>
            </w:r>
          </w:p>
        </w:tc>
      </w:tr>
      <w:tr w:rsidR="003B11F7" w:rsidRPr="00BF455A" w14:paraId="0829FA63" w14:textId="77777777" w:rsidTr="003B11F7">
        <w:trPr>
          <w:gridAfter w:val="1"/>
          <w:wAfter w:w="8" w:type="dxa"/>
          <w:trHeight w:val="397"/>
        </w:trPr>
        <w:tc>
          <w:tcPr>
            <w:tcW w:w="3000" w:type="dxa"/>
            <w:tcBorders>
              <w:top w:val="nil"/>
              <w:left w:val="nil"/>
              <w:bottom w:val="nil"/>
              <w:right w:val="nil"/>
            </w:tcBorders>
            <w:shd w:val="clear" w:color="auto" w:fill="auto"/>
            <w:noWrap/>
            <w:vAlign w:val="bottom"/>
          </w:tcPr>
          <w:p w14:paraId="6494B341" w14:textId="17B8A8B3" w:rsidR="003B11F7" w:rsidRPr="00BF455A" w:rsidRDefault="003B11F7" w:rsidP="003B11F7">
            <w:pPr>
              <w:rPr>
                <w:sz w:val="28"/>
                <w:szCs w:val="28"/>
              </w:rPr>
            </w:pPr>
            <w:r>
              <w:rPr>
                <w:sz w:val="28"/>
                <w:szCs w:val="28"/>
              </w:rPr>
              <w:t>Total</w:t>
            </w:r>
          </w:p>
        </w:tc>
        <w:tc>
          <w:tcPr>
            <w:tcW w:w="1384" w:type="dxa"/>
            <w:tcBorders>
              <w:top w:val="nil"/>
              <w:left w:val="nil"/>
              <w:right w:val="nil"/>
            </w:tcBorders>
            <w:shd w:val="clear" w:color="auto" w:fill="auto"/>
            <w:noWrap/>
            <w:vAlign w:val="bottom"/>
          </w:tcPr>
          <w:p w14:paraId="37ADB4C8" w14:textId="00C797BF" w:rsidR="003B11F7" w:rsidRPr="00BF455A" w:rsidRDefault="003B11F7" w:rsidP="0018239B">
            <w:pPr>
              <w:pBdr>
                <w:bottom w:val="double" w:sz="4" w:space="1" w:color="auto"/>
              </w:pBdr>
              <w:tabs>
                <w:tab w:val="decimal" w:pos="1247"/>
              </w:tabs>
              <w:rPr>
                <w:sz w:val="28"/>
                <w:szCs w:val="28"/>
              </w:rPr>
            </w:pPr>
            <w:r>
              <w:rPr>
                <w:sz w:val="28"/>
                <w:szCs w:val="28"/>
              </w:rPr>
              <w:t>778,027,482</w:t>
            </w:r>
          </w:p>
        </w:tc>
        <w:tc>
          <w:tcPr>
            <w:tcW w:w="1760" w:type="dxa"/>
            <w:tcBorders>
              <w:left w:val="nil"/>
              <w:right w:val="nil"/>
            </w:tcBorders>
            <w:shd w:val="clear" w:color="auto" w:fill="auto"/>
            <w:noWrap/>
            <w:vAlign w:val="bottom"/>
          </w:tcPr>
          <w:p w14:paraId="1DFD3EBD" w14:textId="04151F8E" w:rsidR="003B11F7" w:rsidRPr="00BF455A" w:rsidRDefault="003B11F7" w:rsidP="0018239B">
            <w:pPr>
              <w:pBdr>
                <w:bottom w:val="double" w:sz="4" w:space="1" w:color="auto"/>
              </w:pBdr>
              <w:tabs>
                <w:tab w:val="decimal" w:pos="1513"/>
              </w:tabs>
              <w:rPr>
                <w:sz w:val="28"/>
                <w:szCs w:val="28"/>
              </w:rPr>
            </w:pPr>
            <w:r>
              <w:rPr>
                <w:sz w:val="28"/>
                <w:szCs w:val="28"/>
              </w:rPr>
              <w:t>1,122,948,000</w:t>
            </w:r>
          </w:p>
        </w:tc>
        <w:tc>
          <w:tcPr>
            <w:tcW w:w="1385" w:type="dxa"/>
            <w:tcBorders>
              <w:top w:val="nil"/>
              <w:left w:val="nil"/>
              <w:right w:val="nil"/>
            </w:tcBorders>
            <w:shd w:val="clear" w:color="auto" w:fill="auto"/>
            <w:noWrap/>
            <w:vAlign w:val="bottom"/>
          </w:tcPr>
          <w:p w14:paraId="175CA996" w14:textId="6FABC2C5" w:rsidR="003B11F7" w:rsidRPr="00BF455A" w:rsidRDefault="003B11F7" w:rsidP="0018239B">
            <w:pPr>
              <w:pBdr>
                <w:bottom w:val="double" w:sz="4" w:space="1" w:color="auto"/>
              </w:pBdr>
              <w:tabs>
                <w:tab w:val="decimal" w:pos="1247"/>
              </w:tabs>
              <w:rPr>
                <w:sz w:val="28"/>
                <w:szCs w:val="28"/>
              </w:rPr>
            </w:pPr>
            <w:r>
              <w:rPr>
                <w:sz w:val="28"/>
                <w:szCs w:val="28"/>
              </w:rPr>
              <w:t>334,330,644</w:t>
            </w:r>
          </w:p>
        </w:tc>
        <w:tc>
          <w:tcPr>
            <w:tcW w:w="1756" w:type="dxa"/>
            <w:tcBorders>
              <w:left w:val="nil"/>
              <w:right w:val="nil"/>
            </w:tcBorders>
            <w:shd w:val="clear" w:color="auto" w:fill="auto"/>
            <w:noWrap/>
            <w:vAlign w:val="bottom"/>
          </w:tcPr>
          <w:p w14:paraId="58E2998F" w14:textId="2B5C005F" w:rsidR="003B11F7" w:rsidRPr="00BF455A" w:rsidRDefault="003B11F7" w:rsidP="0018239B">
            <w:pPr>
              <w:pBdr>
                <w:bottom w:val="double" w:sz="4" w:space="1" w:color="auto"/>
              </w:pBdr>
              <w:tabs>
                <w:tab w:val="decimal" w:pos="1513"/>
              </w:tabs>
              <w:rPr>
                <w:sz w:val="28"/>
                <w:szCs w:val="28"/>
              </w:rPr>
            </w:pPr>
            <w:r>
              <w:rPr>
                <w:sz w:val="28"/>
                <w:szCs w:val="28"/>
              </w:rPr>
              <w:t>654,662,000</w:t>
            </w:r>
          </w:p>
        </w:tc>
      </w:tr>
    </w:tbl>
    <w:p w14:paraId="67D0EAEC" w14:textId="77777777" w:rsidR="00BB27B9" w:rsidRDefault="00187C0D" w:rsidP="003B11F7">
      <w:pPr>
        <w:spacing w:before="240"/>
        <w:ind w:left="567" w:right="9"/>
        <w:jc w:val="both"/>
        <w:rPr>
          <w:rFonts w:eastAsia="Cordia New"/>
          <w:sz w:val="28"/>
          <w:szCs w:val="28"/>
          <w:lang w:eastAsia="th-TH"/>
        </w:rPr>
      </w:pPr>
      <w:r w:rsidRPr="00187C0D">
        <w:rPr>
          <w:rFonts w:eastAsia="Cordia New"/>
          <w:sz w:val="28"/>
          <w:szCs w:val="28"/>
          <w:lang w:eastAsia="th-TH"/>
        </w:rPr>
        <w:t>The fair value of investment properties is determined by an independent appraiser.</w:t>
      </w:r>
      <w:r>
        <w:rPr>
          <w:rFonts w:eastAsia="Cordia New"/>
          <w:sz w:val="28"/>
          <w:szCs w:val="28"/>
          <w:lang w:eastAsia="th-TH"/>
        </w:rPr>
        <w:t xml:space="preserve"> Fair value of land are based on market approach and cost approach, the fair value of buildings are based on cost approach.</w:t>
      </w:r>
      <w:r w:rsidRPr="00187C0D">
        <w:rPr>
          <w:rFonts w:eastAsia="Cordia New"/>
          <w:sz w:val="28"/>
          <w:szCs w:val="28"/>
          <w:lang w:eastAsia="th-TH"/>
        </w:rPr>
        <w:t xml:space="preserve"> </w:t>
      </w:r>
      <w:r w:rsidRPr="00A564D4">
        <w:rPr>
          <w:rFonts w:eastAsia="Cordia New"/>
          <w:sz w:val="28"/>
          <w:szCs w:val="28"/>
          <w:lang w:eastAsia="th-TH"/>
        </w:rPr>
        <w:t xml:space="preserve">The fair values are within level </w:t>
      </w:r>
      <w:r w:rsidRPr="00E046A0">
        <w:rPr>
          <w:rFonts w:eastAsia="Cordia New"/>
          <w:sz w:val="28"/>
          <w:szCs w:val="28"/>
          <w:lang w:eastAsia="th-TH"/>
        </w:rPr>
        <w:t>2</w:t>
      </w:r>
      <w:r w:rsidRPr="00A564D4">
        <w:rPr>
          <w:rFonts w:eastAsia="Cordia New"/>
          <w:sz w:val="28"/>
          <w:szCs w:val="28"/>
          <w:lang w:eastAsia="th-TH"/>
        </w:rPr>
        <w:t xml:space="preserve"> of the fair value hierarchy.</w:t>
      </w:r>
    </w:p>
    <w:p w14:paraId="5B1953FD" w14:textId="221C0FA1" w:rsidR="00BB27B9" w:rsidRPr="003B11F7" w:rsidRDefault="00BB27B9" w:rsidP="003B11F7">
      <w:pPr>
        <w:spacing w:before="120"/>
        <w:ind w:left="567" w:right="11"/>
        <w:jc w:val="both"/>
        <w:rPr>
          <w:rFonts w:eastAsia="Cordia New"/>
          <w:spacing w:val="2"/>
          <w:sz w:val="28"/>
          <w:szCs w:val="28"/>
          <w:lang w:eastAsia="th-TH"/>
        </w:rPr>
      </w:pPr>
      <w:r w:rsidRPr="003B11F7">
        <w:rPr>
          <w:rFonts w:eastAsia="Cordia New"/>
          <w:spacing w:val="2"/>
          <w:sz w:val="28"/>
          <w:szCs w:val="28"/>
          <w:lang w:eastAsia="th-TH"/>
        </w:rPr>
        <w:t xml:space="preserve">As at December 31, 2019, investment properties of the Group </w:t>
      </w:r>
      <w:r w:rsidR="00E143DE" w:rsidRPr="003B11F7">
        <w:rPr>
          <w:rFonts w:eastAsia="Cordia New"/>
          <w:spacing w:val="2"/>
          <w:sz w:val="28"/>
          <w:szCs w:val="28"/>
          <w:lang w:eastAsia="th-TH"/>
        </w:rPr>
        <w:t>are used as collateral for short-term loans (Note 20).</w:t>
      </w:r>
    </w:p>
    <w:p w14:paraId="1000BC59" w14:textId="77777777" w:rsidR="001F0930" w:rsidRPr="00A564D4" w:rsidRDefault="001F0930" w:rsidP="00F01982">
      <w:pPr>
        <w:tabs>
          <w:tab w:val="left" w:pos="993"/>
        </w:tabs>
        <w:ind w:left="547"/>
        <w:rPr>
          <w:sz w:val="28"/>
          <w:szCs w:val="28"/>
          <w:lang w:val="en-GB"/>
        </w:rPr>
        <w:sectPr w:rsidR="001F0930" w:rsidRPr="00A564D4" w:rsidSect="0091079E">
          <w:footerReference w:type="default" r:id="rId10"/>
          <w:pgSz w:w="11907" w:h="16839" w:code="9"/>
          <w:pgMar w:top="1418" w:right="927" w:bottom="1418" w:left="1701" w:header="794" w:footer="284" w:gutter="0"/>
          <w:pgNumType w:start="41"/>
          <w:cols w:space="708"/>
          <w:docGrid w:linePitch="435"/>
        </w:sectPr>
      </w:pPr>
    </w:p>
    <w:p w14:paraId="70AD737E" w14:textId="77777777" w:rsidR="003B3CBA" w:rsidRPr="00A564D4" w:rsidRDefault="003B3CBA" w:rsidP="003B11F7">
      <w:pPr>
        <w:numPr>
          <w:ilvl w:val="0"/>
          <w:numId w:val="1"/>
        </w:numPr>
        <w:tabs>
          <w:tab w:val="clear" w:pos="562"/>
        </w:tabs>
        <w:spacing w:before="240"/>
        <w:ind w:left="567" w:hanging="567"/>
        <w:jc w:val="left"/>
        <w:rPr>
          <w:b/>
          <w:bCs/>
          <w:sz w:val="28"/>
          <w:szCs w:val="28"/>
        </w:rPr>
      </w:pPr>
      <w:r w:rsidRPr="00A564D4">
        <w:rPr>
          <w:b/>
          <w:bCs/>
          <w:sz w:val="28"/>
          <w:szCs w:val="28"/>
        </w:rPr>
        <w:t>LEASEHOLD IMPROVEMENT AND EQUIPMENT - NET</w:t>
      </w:r>
    </w:p>
    <w:p w14:paraId="065592E5" w14:textId="28A6A095" w:rsidR="003B3CBA" w:rsidRPr="00A564D4" w:rsidRDefault="003B3CBA" w:rsidP="003B3CBA">
      <w:pPr>
        <w:pStyle w:val="ListParagraph"/>
        <w:tabs>
          <w:tab w:val="num" w:pos="567"/>
        </w:tabs>
        <w:spacing w:before="120"/>
        <w:ind w:left="562"/>
        <w:jc w:val="both"/>
        <w:rPr>
          <w:sz w:val="28"/>
          <w:szCs w:val="28"/>
        </w:rPr>
      </w:pPr>
      <w:r w:rsidRPr="00A564D4">
        <w:rPr>
          <w:sz w:val="28"/>
          <w:szCs w:val="28"/>
        </w:rPr>
        <w:t>Leasehold improvement and equipment as at December 31, 2019, consisted of:</w:t>
      </w:r>
    </w:p>
    <w:tbl>
      <w:tblPr>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27"/>
        <w:gridCol w:w="2026"/>
        <w:gridCol w:w="1701"/>
        <w:gridCol w:w="1701"/>
        <w:gridCol w:w="1701"/>
        <w:gridCol w:w="1701"/>
        <w:gridCol w:w="1701"/>
      </w:tblGrid>
      <w:tr w:rsidR="00F01982" w:rsidRPr="00A564D4" w14:paraId="56B128E0" w14:textId="77777777" w:rsidTr="003D1C84">
        <w:trPr>
          <w:trHeight w:hRule="exact" w:val="454"/>
        </w:trPr>
        <w:tc>
          <w:tcPr>
            <w:tcW w:w="3927" w:type="dxa"/>
            <w:tcBorders>
              <w:top w:val="nil"/>
              <w:left w:val="nil"/>
              <w:bottom w:val="nil"/>
              <w:right w:val="nil"/>
            </w:tcBorders>
            <w:shd w:val="clear" w:color="auto" w:fill="auto"/>
          </w:tcPr>
          <w:p w14:paraId="7E69FB09" w14:textId="77777777" w:rsidR="00F01982" w:rsidRPr="00E046A0" w:rsidRDefault="00F01982" w:rsidP="00F01982">
            <w:pPr>
              <w:rPr>
                <w:b/>
                <w:bCs/>
                <w:sz w:val="28"/>
                <w:szCs w:val="28"/>
                <w:cs/>
              </w:rPr>
            </w:pPr>
          </w:p>
        </w:tc>
        <w:tc>
          <w:tcPr>
            <w:tcW w:w="10531" w:type="dxa"/>
            <w:gridSpan w:val="6"/>
            <w:tcBorders>
              <w:top w:val="nil"/>
              <w:left w:val="nil"/>
              <w:bottom w:val="nil"/>
              <w:right w:val="nil"/>
            </w:tcBorders>
            <w:shd w:val="clear" w:color="auto" w:fill="auto"/>
            <w:vAlign w:val="bottom"/>
          </w:tcPr>
          <w:p w14:paraId="42D09356" w14:textId="534BE817" w:rsidR="00F01982" w:rsidRPr="00E046A0" w:rsidRDefault="003B3CBA" w:rsidP="00F01982">
            <w:pPr>
              <w:pBdr>
                <w:bottom w:val="single" w:sz="4" w:space="1" w:color="auto"/>
              </w:pBdr>
              <w:jc w:val="center"/>
              <w:rPr>
                <w:sz w:val="28"/>
                <w:szCs w:val="28"/>
                <w:cs/>
              </w:rPr>
            </w:pPr>
            <w:r w:rsidRPr="00A564D4">
              <w:rPr>
                <w:sz w:val="28"/>
                <w:szCs w:val="28"/>
              </w:rPr>
              <w:t>Unit: Baht</w:t>
            </w:r>
          </w:p>
        </w:tc>
      </w:tr>
      <w:tr w:rsidR="003D1C84" w:rsidRPr="00A564D4" w14:paraId="783664FC" w14:textId="77777777" w:rsidTr="003D1C84">
        <w:trPr>
          <w:trHeight w:hRule="exact" w:val="454"/>
        </w:trPr>
        <w:tc>
          <w:tcPr>
            <w:tcW w:w="3927" w:type="dxa"/>
            <w:tcBorders>
              <w:top w:val="nil"/>
              <w:left w:val="nil"/>
              <w:bottom w:val="nil"/>
              <w:right w:val="nil"/>
            </w:tcBorders>
            <w:shd w:val="clear" w:color="auto" w:fill="auto"/>
          </w:tcPr>
          <w:p w14:paraId="657A0306" w14:textId="77777777" w:rsidR="003D1C84" w:rsidRPr="00E046A0" w:rsidRDefault="003D1C84" w:rsidP="003D1C84">
            <w:pPr>
              <w:rPr>
                <w:b/>
                <w:bCs/>
                <w:sz w:val="28"/>
                <w:szCs w:val="28"/>
                <w:cs/>
              </w:rPr>
            </w:pPr>
          </w:p>
        </w:tc>
        <w:tc>
          <w:tcPr>
            <w:tcW w:w="10531" w:type="dxa"/>
            <w:gridSpan w:val="6"/>
            <w:tcBorders>
              <w:top w:val="nil"/>
              <w:left w:val="nil"/>
              <w:bottom w:val="nil"/>
              <w:right w:val="nil"/>
            </w:tcBorders>
            <w:shd w:val="clear" w:color="auto" w:fill="auto"/>
            <w:vAlign w:val="bottom"/>
          </w:tcPr>
          <w:p w14:paraId="14D2DB5E" w14:textId="05715DBF" w:rsidR="003D1C84" w:rsidRPr="00E046A0" w:rsidRDefault="003D1C84" w:rsidP="003D1C84">
            <w:pPr>
              <w:pBdr>
                <w:bottom w:val="single" w:sz="4" w:space="1" w:color="auto"/>
              </w:pBdr>
              <w:jc w:val="center"/>
              <w:rPr>
                <w:sz w:val="28"/>
                <w:szCs w:val="28"/>
                <w:cs/>
              </w:rPr>
            </w:pPr>
            <w:r w:rsidRPr="00A564D4">
              <w:rPr>
                <w:sz w:val="28"/>
                <w:szCs w:val="28"/>
              </w:rPr>
              <w:t>Consolidated financial statements</w:t>
            </w:r>
          </w:p>
        </w:tc>
      </w:tr>
      <w:tr w:rsidR="00F01982" w:rsidRPr="00A564D4" w14:paraId="41945DFF" w14:textId="77777777" w:rsidTr="003D1C84">
        <w:trPr>
          <w:trHeight w:hRule="exact" w:val="461"/>
        </w:trPr>
        <w:tc>
          <w:tcPr>
            <w:tcW w:w="3927" w:type="dxa"/>
            <w:tcBorders>
              <w:top w:val="nil"/>
              <w:left w:val="nil"/>
              <w:bottom w:val="nil"/>
              <w:right w:val="nil"/>
            </w:tcBorders>
            <w:shd w:val="clear" w:color="auto" w:fill="auto"/>
            <w:vAlign w:val="bottom"/>
          </w:tcPr>
          <w:p w14:paraId="59CD0E75" w14:textId="77777777" w:rsidR="00F01982" w:rsidRPr="00E046A0" w:rsidRDefault="00F01982" w:rsidP="00F01982">
            <w:pPr>
              <w:rPr>
                <w:b/>
                <w:bCs/>
                <w:sz w:val="28"/>
                <w:szCs w:val="28"/>
                <w:cs/>
              </w:rPr>
            </w:pPr>
          </w:p>
        </w:tc>
        <w:tc>
          <w:tcPr>
            <w:tcW w:w="2026" w:type="dxa"/>
            <w:tcBorders>
              <w:top w:val="nil"/>
              <w:left w:val="nil"/>
              <w:bottom w:val="nil"/>
              <w:right w:val="nil"/>
            </w:tcBorders>
            <w:shd w:val="clear" w:color="auto" w:fill="auto"/>
            <w:vAlign w:val="bottom"/>
          </w:tcPr>
          <w:p w14:paraId="2AB08289" w14:textId="60A81425" w:rsidR="00F01982" w:rsidRPr="00E046A0" w:rsidRDefault="003D1C84" w:rsidP="00F01982">
            <w:pPr>
              <w:pBdr>
                <w:bottom w:val="single" w:sz="4" w:space="1" w:color="auto"/>
              </w:pBdr>
              <w:jc w:val="center"/>
              <w:rPr>
                <w:sz w:val="28"/>
                <w:szCs w:val="28"/>
                <w:cs/>
              </w:rPr>
            </w:pPr>
            <w:r w:rsidRPr="00A564D4">
              <w:rPr>
                <w:sz w:val="28"/>
                <w:szCs w:val="28"/>
              </w:rPr>
              <w:t>Leasehold improvements</w:t>
            </w:r>
          </w:p>
        </w:tc>
        <w:tc>
          <w:tcPr>
            <w:tcW w:w="1701" w:type="dxa"/>
            <w:tcBorders>
              <w:top w:val="nil"/>
              <w:left w:val="nil"/>
              <w:bottom w:val="nil"/>
              <w:right w:val="nil"/>
            </w:tcBorders>
            <w:shd w:val="clear" w:color="auto" w:fill="auto"/>
            <w:vAlign w:val="bottom"/>
          </w:tcPr>
          <w:p w14:paraId="508C880D" w14:textId="788340A6" w:rsidR="00F01982" w:rsidRPr="00A564D4" w:rsidRDefault="003D1C84" w:rsidP="00F01982">
            <w:pPr>
              <w:pBdr>
                <w:bottom w:val="single" w:sz="4" w:space="1" w:color="auto"/>
              </w:pBdr>
              <w:jc w:val="center"/>
              <w:rPr>
                <w:sz w:val="28"/>
                <w:szCs w:val="28"/>
              </w:rPr>
            </w:pPr>
            <w:r w:rsidRPr="00A564D4">
              <w:rPr>
                <w:sz w:val="28"/>
                <w:szCs w:val="28"/>
              </w:rPr>
              <w:t>Computers</w:t>
            </w:r>
          </w:p>
        </w:tc>
        <w:tc>
          <w:tcPr>
            <w:tcW w:w="1701" w:type="dxa"/>
            <w:tcBorders>
              <w:top w:val="nil"/>
              <w:left w:val="nil"/>
              <w:bottom w:val="nil"/>
              <w:right w:val="nil"/>
            </w:tcBorders>
            <w:shd w:val="clear" w:color="auto" w:fill="auto"/>
            <w:vAlign w:val="bottom"/>
          </w:tcPr>
          <w:p w14:paraId="3A4C4319" w14:textId="7753F5C5" w:rsidR="00F01982" w:rsidRPr="00A564D4" w:rsidRDefault="003D1C84" w:rsidP="00F01982">
            <w:pPr>
              <w:pBdr>
                <w:bottom w:val="single" w:sz="4" w:space="1" w:color="auto"/>
              </w:pBdr>
              <w:jc w:val="center"/>
              <w:rPr>
                <w:sz w:val="28"/>
                <w:szCs w:val="28"/>
              </w:rPr>
            </w:pPr>
            <w:r w:rsidRPr="00A564D4">
              <w:rPr>
                <w:sz w:val="28"/>
                <w:szCs w:val="28"/>
              </w:rPr>
              <w:t>Furniture and fixture</w:t>
            </w:r>
          </w:p>
        </w:tc>
        <w:tc>
          <w:tcPr>
            <w:tcW w:w="1701" w:type="dxa"/>
            <w:tcBorders>
              <w:top w:val="nil"/>
              <w:left w:val="nil"/>
              <w:bottom w:val="nil"/>
              <w:right w:val="nil"/>
            </w:tcBorders>
            <w:shd w:val="clear" w:color="auto" w:fill="auto"/>
            <w:vAlign w:val="bottom"/>
          </w:tcPr>
          <w:p w14:paraId="1AB6F0E6" w14:textId="7F237938" w:rsidR="00F01982" w:rsidRPr="00A564D4" w:rsidRDefault="003D1C84" w:rsidP="00F01982">
            <w:pPr>
              <w:pBdr>
                <w:bottom w:val="single" w:sz="4" w:space="1" w:color="auto"/>
              </w:pBdr>
              <w:jc w:val="center"/>
              <w:rPr>
                <w:sz w:val="28"/>
                <w:szCs w:val="28"/>
              </w:rPr>
            </w:pPr>
            <w:r w:rsidRPr="00A564D4">
              <w:rPr>
                <w:sz w:val="28"/>
                <w:szCs w:val="28"/>
              </w:rPr>
              <w:t>Office equipment</w:t>
            </w:r>
          </w:p>
        </w:tc>
        <w:tc>
          <w:tcPr>
            <w:tcW w:w="1701" w:type="dxa"/>
            <w:tcBorders>
              <w:top w:val="nil"/>
              <w:left w:val="nil"/>
              <w:bottom w:val="nil"/>
              <w:right w:val="nil"/>
            </w:tcBorders>
            <w:shd w:val="clear" w:color="auto" w:fill="auto"/>
            <w:vAlign w:val="bottom"/>
          </w:tcPr>
          <w:p w14:paraId="774460B9" w14:textId="52EE4F44" w:rsidR="00F01982" w:rsidRPr="00A564D4" w:rsidRDefault="003D1C84" w:rsidP="00F01982">
            <w:pPr>
              <w:pBdr>
                <w:bottom w:val="single" w:sz="4" w:space="1" w:color="auto"/>
              </w:pBdr>
              <w:jc w:val="center"/>
              <w:rPr>
                <w:sz w:val="28"/>
                <w:szCs w:val="28"/>
              </w:rPr>
            </w:pPr>
            <w:r w:rsidRPr="00A564D4">
              <w:rPr>
                <w:sz w:val="28"/>
                <w:szCs w:val="28"/>
              </w:rPr>
              <w:t>Vehicles</w:t>
            </w:r>
          </w:p>
        </w:tc>
        <w:tc>
          <w:tcPr>
            <w:tcW w:w="1701" w:type="dxa"/>
            <w:tcBorders>
              <w:top w:val="nil"/>
              <w:left w:val="nil"/>
              <w:bottom w:val="nil"/>
              <w:right w:val="nil"/>
            </w:tcBorders>
            <w:shd w:val="clear" w:color="auto" w:fill="auto"/>
            <w:vAlign w:val="bottom"/>
          </w:tcPr>
          <w:p w14:paraId="153F89C1" w14:textId="33C362A9" w:rsidR="003D1C84" w:rsidRPr="00E046A0" w:rsidRDefault="003D1C84" w:rsidP="003D1C84">
            <w:pPr>
              <w:pBdr>
                <w:bottom w:val="single" w:sz="4" w:space="1" w:color="auto"/>
              </w:pBdr>
              <w:jc w:val="center"/>
              <w:rPr>
                <w:sz w:val="28"/>
                <w:szCs w:val="28"/>
                <w:cs/>
              </w:rPr>
            </w:pPr>
            <w:r w:rsidRPr="00A564D4">
              <w:rPr>
                <w:sz w:val="28"/>
                <w:szCs w:val="28"/>
              </w:rPr>
              <w:t>Total</w:t>
            </w:r>
          </w:p>
        </w:tc>
      </w:tr>
      <w:tr w:rsidR="003D1C84" w:rsidRPr="00A564D4" w14:paraId="11D48B75" w14:textId="77777777" w:rsidTr="003D1C84">
        <w:trPr>
          <w:trHeight w:val="397"/>
        </w:trPr>
        <w:tc>
          <w:tcPr>
            <w:tcW w:w="3927" w:type="dxa"/>
            <w:tcBorders>
              <w:top w:val="nil"/>
              <w:left w:val="nil"/>
              <w:bottom w:val="nil"/>
              <w:right w:val="nil"/>
            </w:tcBorders>
            <w:shd w:val="clear" w:color="auto" w:fill="auto"/>
            <w:vAlign w:val="bottom"/>
          </w:tcPr>
          <w:p w14:paraId="73E6D1E8" w14:textId="58CF8ACF" w:rsidR="003D1C84" w:rsidRPr="00A564D4" w:rsidRDefault="003D1C84" w:rsidP="003D1C84">
            <w:pPr>
              <w:rPr>
                <w:b/>
                <w:bCs/>
                <w:sz w:val="28"/>
                <w:szCs w:val="28"/>
              </w:rPr>
            </w:pPr>
            <w:r w:rsidRPr="00A564D4">
              <w:rPr>
                <w:b/>
                <w:bCs/>
                <w:sz w:val="28"/>
                <w:szCs w:val="28"/>
              </w:rPr>
              <w:t>Cost :</w:t>
            </w:r>
          </w:p>
        </w:tc>
        <w:tc>
          <w:tcPr>
            <w:tcW w:w="2026" w:type="dxa"/>
            <w:tcBorders>
              <w:top w:val="nil"/>
              <w:left w:val="nil"/>
              <w:bottom w:val="nil"/>
              <w:right w:val="nil"/>
            </w:tcBorders>
            <w:shd w:val="clear" w:color="auto" w:fill="auto"/>
            <w:vAlign w:val="bottom"/>
          </w:tcPr>
          <w:p w14:paraId="790F9C0D" w14:textId="77777777" w:rsidR="003D1C84" w:rsidRPr="00A564D4" w:rsidRDefault="003D1C84" w:rsidP="005A31F0">
            <w:pPr>
              <w:tabs>
                <w:tab w:val="decimal" w:pos="1686"/>
              </w:tabs>
              <w:rPr>
                <w:sz w:val="28"/>
                <w:szCs w:val="28"/>
                <w:cs/>
              </w:rPr>
            </w:pPr>
          </w:p>
        </w:tc>
        <w:tc>
          <w:tcPr>
            <w:tcW w:w="1701" w:type="dxa"/>
            <w:tcBorders>
              <w:top w:val="nil"/>
              <w:left w:val="nil"/>
              <w:bottom w:val="nil"/>
              <w:right w:val="nil"/>
            </w:tcBorders>
            <w:shd w:val="clear" w:color="auto" w:fill="auto"/>
            <w:vAlign w:val="bottom"/>
          </w:tcPr>
          <w:p w14:paraId="66E298C7" w14:textId="77777777" w:rsidR="003D1C84" w:rsidRPr="00A564D4" w:rsidRDefault="003D1C84" w:rsidP="005A31F0">
            <w:pPr>
              <w:tabs>
                <w:tab w:val="decimal" w:pos="1686"/>
              </w:tabs>
              <w:rPr>
                <w:sz w:val="28"/>
                <w:szCs w:val="28"/>
                <w:cs/>
              </w:rPr>
            </w:pPr>
          </w:p>
        </w:tc>
        <w:tc>
          <w:tcPr>
            <w:tcW w:w="1701" w:type="dxa"/>
            <w:tcBorders>
              <w:top w:val="nil"/>
              <w:left w:val="nil"/>
              <w:bottom w:val="nil"/>
              <w:right w:val="nil"/>
            </w:tcBorders>
            <w:shd w:val="clear" w:color="auto" w:fill="auto"/>
            <w:vAlign w:val="bottom"/>
          </w:tcPr>
          <w:p w14:paraId="1E0C0674" w14:textId="77777777" w:rsidR="003D1C84" w:rsidRPr="00A564D4" w:rsidRDefault="003D1C84" w:rsidP="005A31F0">
            <w:pPr>
              <w:tabs>
                <w:tab w:val="decimal" w:pos="1686"/>
              </w:tabs>
              <w:rPr>
                <w:sz w:val="28"/>
                <w:szCs w:val="28"/>
                <w:cs/>
              </w:rPr>
            </w:pPr>
          </w:p>
        </w:tc>
        <w:tc>
          <w:tcPr>
            <w:tcW w:w="1701" w:type="dxa"/>
            <w:tcBorders>
              <w:top w:val="nil"/>
              <w:left w:val="nil"/>
              <w:bottom w:val="nil"/>
              <w:right w:val="nil"/>
            </w:tcBorders>
            <w:shd w:val="clear" w:color="auto" w:fill="auto"/>
            <w:vAlign w:val="bottom"/>
          </w:tcPr>
          <w:p w14:paraId="4E6042CB" w14:textId="77777777" w:rsidR="003D1C84" w:rsidRPr="00A564D4" w:rsidRDefault="003D1C84" w:rsidP="005A31F0">
            <w:pPr>
              <w:tabs>
                <w:tab w:val="decimal" w:pos="1686"/>
              </w:tabs>
              <w:rPr>
                <w:sz w:val="28"/>
                <w:szCs w:val="28"/>
                <w:cs/>
              </w:rPr>
            </w:pPr>
          </w:p>
        </w:tc>
        <w:tc>
          <w:tcPr>
            <w:tcW w:w="1701" w:type="dxa"/>
            <w:tcBorders>
              <w:top w:val="nil"/>
              <w:left w:val="nil"/>
              <w:bottom w:val="nil"/>
              <w:right w:val="nil"/>
            </w:tcBorders>
            <w:shd w:val="clear" w:color="auto" w:fill="auto"/>
            <w:vAlign w:val="bottom"/>
          </w:tcPr>
          <w:p w14:paraId="5DEF377E" w14:textId="77777777" w:rsidR="003D1C84" w:rsidRPr="00A564D4" w:rsidRDefault="003D1C84" w:rsidP="005A31F0">
            <w:pPr>
              <w:tabs>
                <w:tab w:val="decimal" w:pos="1686"/>
              </w:tabs>
              <w:rPr>
                <w:sz w:val="28"/>
                <w:szCs w:val="28"/>
                <w:cs/>
              </w:rPr>
            </w:pPr>
          </w:p>
        </w:tc>
        <w:tc>
          <w:tcPr>
            <w:tcW w:w="1701" w:type="dxa"/>
            <w:tcBorders>
              <w:top w:val="nil"/>
              <w:left w:val="nil"/>
              <w:bottom w:val="nil"/>
              <w:right w:val="nil"/>
            </w:tcBorders>
            <w:shd w:val="clear" w:color="auto" w:fill="auto"/>
            <w:vAlign w:val="bottom"/>
          </w:tcPr>
          <w:p w14:paraId="3D30BD22" w14:textId="77777777" w:rsidR="003D1C84" w:rsidRPr="00E046A0" w:rsidRDefault="003D1C84" w:rsidP="005A31F0">
            <w:pPr>
              <w:tabs>
                <w:tab w:val="decimal" w:pos="1686"/>
              </w:tabs>
              <w:rPr>
                <w:sz w:val="28"/>
                <w:szCs w:val="28"/>
                <w:cs/>
              </w:rPr>
            </w:pPr>
          </w:p>
        </w:tc>
      </w:tr>
      <w:tr w:rsidR="008E2A25" w:rsidRPr="00A564D4" w14:paraId="6E8634B2" w14:textId="77777777" w:rsidTr="006E57E8">
        <w:trPr>
          <w:trHeight w:val="397"/>
        </w:trPr>
        <w:tc>
          <w:tcPr>
            <w:tcW w:w="3927" w:type="dxa"/>
            <w:tcBorders>
              <w:top w:val="nil"/>
              <w:left w:val="nil"/>
              <w:bottom w:val="nil"/>
              <w:right w:val="nil"/>
            </w:tcBorders>
            <w:shd w:val="clear" w:color="auto" w:fill="auto"/>
            <w:vAlign w:val="bottom"/>
          </w:tcPr>
          <w:p w14:paraId="21F6D3A2" w14:textId="15AB8A75" w:rsidR="008E2A25" w:rsidRPr="00A564D4" w:rsidRDefault="008E2A25" w:rsidP="008E2A25">
            <w:pPr>
              <w:rPr>
                <w:b/>
                <w:bCs/>
                <w:sz w:val="28"/>
                <w:szCs w:val="28"/>
              </w:rPr>
            </w:pPr>
            <w:r w:rsidRPr="00A564D4">
              <w:rPr>
                <w:b/>
                <w:bCs/>
                <w:sz w:val="28"/>
                <w:szCs w:val="28"/>
              </w:rPr>
              <w:t>Balance as at January 1, 2019</w:t>
            </w:r>
          </w:p>
        </w:tc>
        <w:tc>
          <w:tcPr>
            <w:tcW w:w="2026" w:type="dxa"/>
            <w:tcBorders>
              <w:top w:val="nil"/>
              <w:left w:val="nil"/>
              <w:bottom w:val="nil"/>
              <w:right w:val="nil"/>
            </w:tcBorders>
            <w:shd w:val="clear" w:color="auto" w:fill="auto"/>
            <w:vAlign w:val="center"/>
          </w:tcPr>
          <w:p w14:paraId="1521B64F" w14:textId="4D3C4078" w:rsidR="008E2A25" w:rsidRPr="00A564D4" w:rsidRDefault="008E2A25" w:rsidP="00B80FE4">
            <w:pPr>
              <w:tabs>
                <w:tab w:val="decimal" w:pos="1686"/>
              </w:tabs>
              <w:rPr>
                <w:sz w:val="28"/>
                <w:szCs w:val="28"/>
              </w:rPr>
            </w:pPr>
            <w:r w:rsidRPr="00BF455A">
              <w:rPr>
                <w:sz w:val="28"/>
                <w:szCs w:val="28"/>
              </w:rPr>
              <w:t>10,006,621</w:t>
            </w:r>
          </w:p>
        </w:tc>
        <w:tc>
          <w:tcPr>
            <w:tcW w:w="1701" w:type="dxa"/>
            <w:tcBorders>
              <w:top w:val="nil"/>
              <w:left w:val="nil"/>
              <w:bottom w:val="nil"/>
              <w:right w:val="nil"/>
            </w:tcBorders>
            <w:shd w:val="clear" w:color="auto" w:fill="auto"/>
            <w:vAlign w:val="center"/>
          </w:tcPr>
          <w:p w14:paraId="495BC0FA" w14:textId="0805326D" w:rsidR="008E2A25" w:rsidRPr="00A564D4" w:rsidRDefault="008E2A25" w:rsidP="00B80FE4">
            <w:pPr>
              <w:tabs>
                <w:tab w:val="decimal" w:pos="1418"/>
              </w:tabs>
              <w:rPr>
                <w:sz w:val="28"/>
                <w:szCs w:val="28"/>
              </w:rPr>
            </w:pPr>
            <w:r w:rsidRPr="00BF455A">
              <w:rPr>
                <w:sz w:val="28"/>
                <w:szCs w:val="28"/>
              </w:rPr>
              <w:t>76,611,607</w:t>
            </w:r>
          </w:p>
        </w:tc>
        <w:tc>
          <w:tcPr>
            <w:tcW w:w="1701" w:type="dxa"/>
            <w:tcBorders>
              <w:top w:val="nil"/>
              <w:left w:val="nil"/>
              <w:bottom w:val="nil"/>
              <w:right w:val="nil"/>
            </w:tcBorders>
            <w:shd w:val="clear" w:color="auto" w:fill="auto"/>
            <w:vAlign w:val="center"/>
          </w:tcPr>
          <w:p w14:paraId="60070D36" w14:textId="36F04624" w:rsidR="008E2A25" w:rsidRPr="00A564D4" w:rsidRDefault="008E2A25" w:rsidP="00B80FE4">
            <w:pPr>
              <w:tabs>
                <w:tab w:val="decimal" w:pos="1418"/>
              </w:tabs>
              <w:rPr>
                <w:sz w:val="28"/>
                <w:szCs w:val="28"/>
              </w:rPr>
            </w:pPr>
            <w:r w:rsidRPr="00BF455A">
              <w:rPr>
                <w:sz w:val="28"/>
                <w:szCs w:val="28"/>
              </w:rPr>
              <w:t>12,073,514</w:t>
            </w:r>
          </w:p>
        </w:tc>
        <w:tc>
          <w:tcPr>
            <w:tcW w:w="1701" w:type="dxa"/>
            <w:tcBorders>
              <w:top w:val="nil"/>
              <w:left w:val="nil"/>
              <w:bottom w:val="nil"/>
              <w:right w:val="nil"/>
            </w:tcBorders>
            <w:shd w:val="clear" w:color="auto" w:fill="auto"/>
            <w:vAlign w:val="center"/>
          </w:tcPr>
          <w:p w14:paraId="0992BB05" w14:textId="0111E671" w:rsidR="008E2A25" w:rsidRPr="00A564D4" w:rsidRDefault="008E2A25" w:rsidP="00B80FE4">
            <w:pPr>
              <w:tabs>
                <w:tab w:val="decimal" w:pos="1418"/>
              </w:tabs>
              <w:rPr>
                <w:sz w:val="28"/>
                <w:szCs w:val="28"/>
              </w:rPr>
            </w:pPr>
            <w:r w:rsidRPr="00BF455A">
              <w:rPr>
                <w:sz w:val="28"/>
                <w:szCs w:val="28"/>
              </w:rPr>
              <w:t>16,647,677</w:t>
            </w:r>
          </w:p>
        </w:tc>
        <w:tc>
          <w:tcPr>
            <w:tcW w:w="1701" w:type="dxa"/>
            <w:tcBorders>
              <w:top w:val="nil"/>
              <w:left w:val="nil"/>
              <w:bottom w:val="nil"/>
              <w:right w:val="nil"/>
            </w:tcBorders>
            <w:shd w:val="clear" w:color="auto" w:fill="auto"/>
            <w:vAlign w:val="center"/>
          </w:tcPr>
          <w:p w14:paraId="5D1D5F98" w14:textId="7436A7D1" w:rsidR="008E2A25" w:rsidRPr="00A564D4" w:rsidRDefault="008E2A25" w:rsidP="00B80FE4">
            <w:pPr>
              <w:tabs>
                <w:tab w:val="decimal" w:pos="1418"/>
              </w:tabs>
              <w:rPr>
                <w:sz w:val="28"/>
                <w:szCs w:val="28"/>
              </w:rPr>
            </w:pPr>
            <w:r w:rsidRPr="00BF455A">
              <w:rPr>
                <w:sz w:val="28"/>
                <w:szCs w:val="28"/>
              </w:rPr>
              <w:t>13,743,112</w:t>
            </w:r>
          </w:p>
        </w:tc>
        <w:tc>
          <w:tcPr>
            <w:tcW w:w="1701" w:type="dxa"/>
            <w:tcBorders>
              <w:top w:val="nil"/>
              <w:left w:val="nil"/>
              <w:bottom w:val="nil"/>
              <w:right w:val="nil"/>
            </w:tcBorders>
            <w:shd w:val="clear" w:color="auto" w:fill="auto"/>
            <w:vAlign w:val="center"/>
          </w:tcPr>
          <w:p w14:paraId="4AE92D93" w14:textId="79C7C3AF" w:rsidR="008E2A25" w:rsidRPr="00A564D4" w:rsidRDefault="008E2A25" w:rsidP="00B80FE4">
            <w:pPr>
              <w:tabs>
                <w:tab w:val="decimal" w:pos="1418"/>
              </w:tabs>
              <w:rPr>
                <w:sz w:val="28"/>
                <w:szCs w:val="28"/>
              </w:rPr>
            </w:pPr>
            <w:r w:rsidRPr="00BF455A">
              <w:rPr>
                <w:sz w:val="28"/>
                <w:szCs w:val="28"/>
              </w:rPr>
              <w:t>129,082,531</w:t>
            </w:r>
          </w:p>
        </w:tc>
      </w:tr>
      <w:tr w:rsidR="008E2A25" w:rsidRPr="00A564D4" w14:paraId="61896F4E" w14:textId="77777777" w:rsidTr="006E57E8">
        <w:trPr>
          <w:trHeight w:val="397"/>
        </w:trPr>
        <w:tc>
          <w:tcPr>
            <w:tcW w:w="3927" w:type="dxa"/>
            <w:tcBorders>
              <w:top w:val="nil"/>
              <w:left w:val="nil"/>
              <w:bottom w:val="nil"/>
              <w:right w:val="nil"/>
            </w:tcBorders>
            <w:shd w:val="clear" w:color="auto" w:fill="auto"/>
            <w:vAlign w:val="bottom"/>
          </w:tcPr>
          <w:p w14:paraId="2DA077C4" w14:textId="13FF2FA3" w:rsidR="008E2A25" w:rsidRPr="00A564D4" w:rsidRDefault="008E2A25" w:rsidP="008E2A25">
            <w:pPr>
              <w:rPr>
                <w:sz w:val="28"/>
                <w:szCs w:val="28"/>
              </w:rPr>
            </w:pPr>
            <w:r w:rsidRPr="00A564D4">
              <w:rPr>
                <w:sz w:val="28"/>
                <w:szCs w:val="28"/>
              </w:rPr>
              <w:t>Add purchase during the year</w:t>
            </w:r>
          </w:p>
        </w:tc>
        <w:tc>
          <w:tcPr>
            <w:tcW w:w="2026" w:type="dxa"/>
            <w:tcBorders>
              <w:top w:val="nil"/>
              <w:left w:val="nil"/>
              <w:bottom w:val="nil"/>
              <w:right w:val="nil"/>
            </w:tcBorders>
            <w:shd w:val="clear" w:color="auto" w:fill="auto"/>
          </w:tcPr>
          <w:p w14:paraId="001F71A6" w14:textId="682C989D" w:rsidR="008E2A25" w:rsidRPr="00A564D4" w:rsidRDefault="008E2A25" w:rsidP="00B80FE4">
            <w:pPr>
              <w:tabs>
                <w:tab w:val="decimal" w:pos="1686"/>
              </w:tabs>
              <w:rPr>
                <w:sz w:val="28"/>
                <w:szCs w:val="28"/>
              </w:rPr>
            </w:pPr>
            <w:r>
              <w:rPr>
                <w:sz w:val="28"/>
                <w:szCs w:val="28"/>
              </w:rPr>
              <w:t>766,331</w:t>
            </w:r>
          </w:p>
        </w:tc>
        <w:tc>
          <w:tcPr>
            <w:tcW w:w="1701" w:type="dxa"/>
            <w:tcBorders>
              <w:top w:val="nil"/>
              <w:left w:val="nil"/>
              <w:bottom w:val="nil"/>
              <w:right w:val="nil"/>
            </w:tcBorders>
            <w:shd w:val="clear" w:color="auto" w:fill="auto"/>
          </w:tcPr>
          <w:p w14:paraId="51579FCE" w14:textId="369972ED" w:rsidR="008E2A25" w:rsidRPr="00A564D4" w:rsidRDefault="008E2A25" w:rsidP="00B80FE4">
            <w:pPr>
              <w:tabs>
                <w:tab w:val="decimal" w:pos="1418"/>
              </w:tabs>
              <w:rPr>
                <w:sz w:val="28"/>
                <w:szCs w:val="28"/>
              </w:rPr>
            </w:pPr>
            <w:r w:rsidRPr="00BF455A">
              <w:rPr>
                <w:sz w:val="28"/>
                <w:szCs w:val="28"/>
              </w:rPr>
              <w:t>949,250</w:t>
            </w:r>
          </w:p>
        </w:tc>
        <w:tc>
          <w:tcPr>
            <w:tcW w:w="1701" w:type="dxa"/>
            <w:tcBorders>
              <w:top w:val="nil"/>
              <w:left w:val="nil"/>
              <w:bottom w:val="nil"/>
              <w:right w:val="nil"/>
            </w:tcBorders>
            <w:shd w:val="clear" w:color="auto" w:fill="auto"/>
          </w:tcPr>
          <w:p w14:paraId="299A8C03" w14:textId="632EE983" w:rsidR="008E2A25" w:rsidRPr="00A564D4" w:rsidRDefault="008E2A25" w:rsidP="00B80FE4">
            <w:pPr>
              <w:tabs>
                <w:tab w:val="decimal" w:pos="1418"/>
              </w:tabs>
              <w:rPr>
                <w:sz w:val="28"/>
                <w:szCs w:val="28"/>
              </w:rPr>
            </w:pPr>
            <w:r w:rsidRPr="00BF455A">
              <w:rPr>
                <w:sz w:val="28"/>
                <w:szCs w:val="28"/>
              </w:rPr>
              <w:t>267,386</w:t>
            </w:r>
          </w:p>
        </w:tc>
        <w:tc>
          <w:tcPr>
            <w:tcW w:w="1701" w:type="dxa"/>
            <w:tcBorders>
              <w:top w:val="nil"/>
              <w:left w:val="nil"/>
              <w:bottom w:val="nil"/>
              <w:right w:val="nil"/>
            </w:tcBorders>
            <w:shd w:val="clear" w:color="auto" w:fill="auto"/>
          </w:tcPr>
          <w:p w14:paraId="28FA1FB7" w14:textId="0211A520" w:rsidR="008E2A25" w:rsidRPr="00A564D4" w:rsidRDefault="008E2A25" w:rsidP="00B80FE4">
            <w:pPr>
              <w:tabs>
                <w:tab w:val="decimal" w:pos="1418"/>
              </w:tabs>
              <w:rPr>
                <w:sz w:val="28"/>
                <w:szCs w:val="28"/>
              </w:rPr>
            </w:pPr>
            <w:r>
              <w:rPr>
                <w:sz w:val="28"/>
                <w:szCs w:val="28"/>
              </w:rPr>
              <w:t>236,940</w:t>
            </w:r>
          </w:p>
        </w:tc>
        <w:tc>
          <w:tcPr>
            <w:tcW w:w="1701" w:type="dxa"/>
            <w:tcBorders>
              <w:top w:val="nil"/>
              <w:left w:val="nil"/>
              <w:bottom w:val="nil"/>
              <w:right w:val="nil"/>
            </w:tcBorders>
            <w:shd w:val="clear" w:color="auto" w:fill="auto"/>
          </w:tcPr>
          <w:p w14:paraId="1E9F740B" w14:textId="3DC8611D" w:rsidR="008E2A25" w:rsidRPr="00A564D4" w:rsidRDefault="008E2A25" w:rsidP="00B80FE4">
            <w:pPr>
              <w:tabs>
                <w:tab w:val="decimal" w:pos="1418"/>
              </w:tabs>
              <w:rPr>
                <w:sz w:val="28"/>
                <w:szCs w:val="28"/>
              </w:rPr>
            </w:pPr>
            <w:r w:rsidRPr="00BF455A">
              <w:rPr>
                <w:sz w:val="28"/>
                <w:szCs w:val="28"/>
              </w:rPr>
              <w:t>2,950,000</w:t>
            </w:r>
          </w:p>
        </w:tc>
        <w:tc>
          <w:tcPr>
            <w:tcW w:w="1701" w:type="dxa"/>
            <w:tcBorders>
              <w:top w:val="nil"/>
              <w:left w:val="nil"/>
              <w:bottom w:val="nil"/>
              <w:right w:val="nil"/>
            </w:tcBorders>
            <w:shd w:val="clear" w:color="auto" w:fill="auto"/>
          </w:tcPr>
          <w:p w14:paraId="66338530" w14:textId="61870A6A" w:rsidR="008E2A25" w:rsidRPr="00A564D4" w:rsidRDefault="008E2A25" w:rsidP="00B80FE4">
            <w:pPr>
              <w:tabs>
                <w:tab w:val="decimal" w:pos="1418"/>
              </w:tabs>
              <w:rPr>
                <w:sz w:val="28"/>
                <w:szCs w:val="28"/>
              </w:rPr>
            </w:pPr>
            <w:r w:rsidRPr="00BF455A">
              <w:rPr>
                <w:sz w:val="28"/>
                <w:szCs w:val="28"/>
              </w:rPr>
              <w:t>5,169,90</w:t>
            </w:r>
            <w:r>
              <w:rPr>
                <w:sz w:val="28"/>
                <w:szCs w:val="28"/>
              </w:rPr>
              <w:t>7</w:t>
            </w:r>
          </w:p>
        </w:tc>
      </w:tr>
      <w:tr w:rsidR="008E2A25" w:rsidRPr="00A564D4" w14:paraId="30B8A3C8" w14:textId="77777777" w:rsidTr="006E57E8">
        <w:trPr>
          <w:trHeight w:val="397"/>
        </w:trPr>
        <w:tc>
          <w:tcPr>
            <w:tcW w:w="3927" w:type="dxa"/>
            <w:tcBorders>
              <w:top w:val="nil"/>
              <w:left w:val="nil"/>
              <w:bottom w:val="nil"/>
              <w:right w:val="nil"/>
            </w:tcBorders>
            <w:shd w:val="clear" w:color="auto" w:fill="auto"/>
            <w:vAlign w:val="bottom"/>
          </w:tcPr>
          <w:p w14:paraId="7080009D" w14:textId="4399877B" w:rsidR="008E2A25" w:rsidRPr="00A564D4" w:rsidRDefault="008E2A25" w:rsidP="008E2A25">
            <w:pPr>
              <w:rPr>
                <w:sz w:val="28"/>
                <w:szCs w:val="28"/>
              </w:rPr>
            </w:pPr>
            <w:r w:rsidRPr="00304690">
              <w:rPr>
                <w:sz w:val="28"/>
                <w:szCs w:val="28"/>
                <w:u w:val="single"/>
              </w:rPr>
              <w:t>Less</w:t>
            </w:r>
            <w:r w:rsidRPr="00A564D4">
              <w:rPr>
                <w:sz w:val="28"/>
                <w:szCs w:val="28"/>
              </w:rPr>
              <w:t xml:space="preserve"> disposal during the year</w:t>
            </w:r>
          </w:p>
        </w:tc>
        <w:tc>
          <w:tcPr>
            <w:tcW w:w="2026" w:type="dxa"/>
            <w:tcBorders>
              <w:top w:val="nil"/>
              <w:left w:val="nil"/>
              <w:bottom w:val="nil"/>
              <w:right w:val="nil"/>
            </w:tcBorders>
            <w:shd w:val="clear" w:color="auto" w:fill="auto"/>
          </w:tcPr>
          <w:p w14:paraId="79A47BD8" w14:textId="029A9918" w:rsidR="008E2A25" w:rsidRPr="00A564D4" w:rsidRDefault="008E2A25" w:rsidP="00B80FE4">
            <w:pPr>
              <w:pBdr>
                <w:bottom w:val="single" w:sz="4" w:space="1" w:color="auto"/>
              </w:pBdr>
              <w:tabs>
                <w:tab w:val="decimal" w:pos="1686"/>
              </w:tabs>
              <w:rPr>
                <w:sz w:val="28"/>
                <w:szCs w:val="28"/>
              </w:rPr>
            </w:pPr>
            <w:r w:rsidRPr="00BF455A">
              <w:rPr>
                <w:sz w:val="28"/>
                <w:szCs w:val="28"/>
              </w:rPr>
              <w:t>-</w:t>
            </w:r>
          </w:p>
        </w:tc>
        <w:tc>
          <w:tcPr>
            <w:tcW w:w="1701" w:type="dxa"/>
            <w:tcBorders>
              <w:top w:val="nil"/>
              <w:left w:val="nil"/>
              <w:bottom w:val="nil"/>
              <w:right w:val="nil"/>
            </w:tcBorders>
            <w:shd w:val="clear" w:color="auto" w:fill="auto"/>
          </w:tcPr>
          <w:p w14:paraId="36301491" w14:textId="5C805307" w:rsidR="008E2A25" w:rsidRPr="00A564D4" w:rsidRDefault="008E2A25" w:rsidP="00B80FE4">
            <w:pPr>
              <w:pBdr>
                <w:bottom w:val="single" w:sz="4" w:space="1" w:color="auto"/>
              </w:pBdr>
              <w:tabs>
                <w:tab w:val="decimal" w:pos="1418"/>
              </w:tabs>
              <w:rPr>
                <w:sz w:val="28"/>
                <w:szCs w:val="28"/>
              </w:rPr>
            </w:pPr>
            <w:r w:rsidRPr="00BF455A">
              <w:rPr>
                <w:sz w:val="28"/>
                <w:szCs w:val="28"/>
              </w:rPr>
              <w:t>(405,961)</w:t>
            </w:r>
          </w:p>
        </w:tc>
        <w:tc>
          <w:tcPr>
            <w:tcW w:w="1701" w:type="dxa"/>
            <w:tcBorders>
              <w:top w:val="nil"/>
              <w:left w:val="nil"/>
              <w:bottom w:val="nil"/>
              <w:right w:val="nil"/>
            </w:tcBorders>
            <w:shd w:val="clear" w:color="auto" w:fill="auto"/>
          </w:tcPr>
          <w:p w14:paraId="6D91C555" w14:textId="22A3DB03" w:rsidR="008E2A25" w:rsidRPr="00A564D4" w:rsidRDefault="008E2A25" w:rsidP="00B80FE4">
            <w:pPr>
              <w:pBdr>
                <w:bottom w:val="single" w:sz="4" w:space="1" w:color="auto"/>
              </w:pBdr>
              <w:tabs>
                <w:tab w:val="decimal" w:pos="1418"/>
              </w:tabs>
              <w:rPr>
                <w:sz w:val="28"/>
                <w:szCs w:val="28"/>
              </w:rPr>
            </w:pPr>
            <w:r w:rsidRPr="00BF455A">
              <w:rPr>
                <w:sz w:val="28"/>
                <w:szCs w:val="28"/>
              </w:rPr>
              <w:t>(3,343,452)</w:t>
            </w:r>
          </w:p>
        </w:tc>
        <w:tc>
          <w:tcPr>
            <w:tcW w:w="1701" w:type="dxa"/>
            <w:tcBorders>
              <w:top w:val="nil"/>
              <w:left w:val="nil"/>
              <w:bottom w:val="nil"/>
              <w:right w:val="nil"/>
            </w:tcBorders>
            <w:shd w:val="clear" w:color="auto" w:fill="auto"/>
          </w:tcPr>
          <w:p w14:paraId="0C4C32BC" w14:textId="4C7F8535" w:rsidR="008E2A25" w:rsidRPr="00A564D4" w:rsidRDefault="008E2A25" w:rsidP="00B80FE4">
            <w:pPr>
              <w:pBdr>
                <w:bottom w:val="single" w:sz="4" w:space="1" w:color="auto"/>
              </w:pBdr>
              <w:tabs>
                <w:tab w:val="decimal" w:pos="1418"/>
              </w:tabs>
              <w:rPr>
                <w:sz w:val="28"/>
                <w:szCs w:val="28"/>
              </w:rPr>
            </w:pPr>
            <w:r w:rsidRPr="00BF455A">
              <w:rPr>
                <w:sz w:val="28"/>
                <w:szCs w:val="28"/>
              </w:rPr>
              <w:t>(1,320,394)</w:t>
            </w:r>
          </w:p>
        </w:tc>
        <w:tc>
          <w:tcPr>
            <w:tcW w:w="1701" w:type="dxa"/>
            <w:tcBorders>
              <w:top w:val="nil"/>
              <w:left w:val="nil"/>
              <w:bottom w:val="nil"/>
              <w:right w:val="nil"/>
            </w:tcBorders>
            <w:shd w:val="clear" w:color="auto" w:fill="auto"/>
          </w:tcPr>
          <w:p w14:paraId="62431CA7" w14:textId="4FF97910" w:rsidR="008E2A25" w:rsidRPr="00A564D4" w:rsidRDefault="008E2A25" w:rsidP="00B80FE4">
            <w:pPr>
              <w:pBdr>
                <w:bottom w:val="single" w:sz="4" w:space="1" w:color="auto"/>
              </w:pBdr>
              <w:tabs>
                <w:tab w:val="decimal" w:pos="1418"/>
              </w:tabs>
              <w:rPr>
                <w:sz w:val="28"/>
                <w:szCs w:val="28"/>
              </w:rPr>
            </w:pPr>
            <w:r w:rsidRPr="00BF455A">
              <w:rPr>
                <w:sz w:val="28"/>
                <w:szCs w:val="28"/>
              </w:rPr>
              <w:t>(4,140,000)</w:t>
            </w:r>
          </w:p>
        </w:tc>
        <w:tc>
          <w:tcPr>
            <w:tcW w:w="1701" w:type="dxa"/>
            <w:tcBorders>
              <w:top w:val="nil"/>
              <w:left w:val="nil"/>
              <w:bottom w:val="nil"/>
              <w:right w:val="nil"/>
            </w:tcBorders>
            <w:shd w:val="clear" w:color="auto" w:fill="auto"/>
          </w:tcPr>
          <w:p w14:paraId="43AF2203" w14:textId="75903A58" w:rsidR="008E2A25" w:rsidRPr="00A564D4" w:rsidRDefault="008E2A25" w:rsidP="00B80FE4">
            <w:pPr>
              <w:pBdr>
                <w:bottom w:val="single" w:sz="4" w:space="1" w:color="auto"/>
              </w:pBdr>
              <w:tabs>
                <w:tab w:val="decimal" w:pos="1418"/>
              </w:tabs>
              <w:rPr>
                <w:sz w:val="28"/>
                <w:szCs w:val="28"/>
              </w:rPr>
            </w:pPr>
            <w:r w:rsidRPr="00BF455A">
              <w:rPr>
                <w:sz w:val="28"/>
                <w:szCs w:val="28"/>
              </w:rPr>
              <w:t>(9,209,807)</w:t>
            </w:r>
          </w:p>
        </w:tc>
      </w:tr>
      <w:tr w:rsidR="008E2A25" w:rsidRPr="00A564D4" w14:paraId="3A84DC99" w14:textId="77777777" w:rsidTr="006E57E8">
        <w:trPr>
          <w:trHeight w:val="397"/>
        </w:trPr>
        <w:tc>
          <w:tcPr>
            <w:tcW w:w="3927" w:type="dxa"/>
            <w:tcBorders>
              <w:top w:val="nil"/>
              <w:left w:val="nil"/>
              <w:bottom w:val="nil"/>
              <w:right w:val="nil"/>
            </w:tcBorders>
            <w:shd w:val="clear" w:color="auto" w:fill="auto"/>
            <w:vAlign w:val="bottom"/>
          </w:tcPr>
          <w:p w14:paraId="36700F91" w14:textId="3CC36B9D" w:rsidR="008E2A25" w:rsidRPr="00E046A0" w:rsidRDefault="008E2A25" w:rsidP="008E2A25">
            <w:pPr>
              <w:rPr>
                <w:b/>
                <w:bCs/>
                <w:sz w:val="28"/>
                <w:szCs w:val="28"/>
                <w:cs/>
              </w:rPr>
            </w:pPr>
            <w:r w:rsidRPr="00A564D4">
              <w:rPr>
                <w:b/>
                <w:bCs/>
                <w:sz w:val="28"/>
                <w:szCs w:val="28"/>
              </w:rPr>
              <w:t>Balance as at December 31, 2019</w:t>
            </w:r>
          </w:p>
        </w:tc>
        <w:tc>
          <w:tcPr>
            <w:tcW w:w="2026" w:type="dxa"/>
            <w:tcBorders>
              <w:top w:val="nil"/>
              <w:left w:val="nil"/>
              <w:bottom w:val="nil"/>
              <w:right w:val="nil"/>
            </w:tcBorders>
            <w:shd w:val="clear" w:color="auto" w:fill="auto"/>
          </w:tcPr>
          <w:p w14:paraId="0411F456" w14:textId="31C9FF64" w:rsidR="008E2A25" w:rsidRPr="00A564D4" w:rsidRDefault="008E2A25" w:rsidP="00B80FE4">
            <w:pPr>
              <w:pBdr>
                <w:top w:val="single" w:sz="4" w:space="1" w:color="auto"/>
                <w:bottom w:val="double" w:sz="4" w:space="1" w:color="auto"/>
              </w:pBdr>
              <w:tabs>
                <w:tab w:val="decimal" w:pos="1686"/>
              </w:tabs>
              <w:rPr>
                <w:sz w:val="28"/>
                <w:szCs w:val="28"/>
              </w:rPr>
            </w:pPr>
            <w:r>
              <w:rPr>
                <w:sz w:val="28"/>
                <w:szCs w:val="28"/>
              </w:rPr>
              <w:t>10,772,952</w:t>
            </w:r>
          </w:p>
        </w:tc>
        <w:tc>
          <w:tcPr>
            <w:tcW w:w="1701" w:type="dxa"/>
            <w:tcBorders>
              <w:top w:val="nil"/>
              <w:left w:val="nil"/>
              <w:bottom w:val="nil"/>
              <w:right w:val="nil"/>
            </w:tcBorders>
            <w:shd w:val="clear" w:color="auto" w:fill="auto"/>
          </w:tcPr>
          <w:p w14:paraId="3FD745BC" w14:textId="499F226C" w:rsidR="008E2A25" w:rsidRPr="00A564D4" w:rsidRDefault="008E2A25" w:rsidP="00B80FE4">
            <w:pPr>
              <w:pBdr>
                <w:top w:val="single" w:sz="4" w:space="1" w:color="auto"/>
                <w:bottom w:val="double" w:sz="4" w:space="1" w:color="auto"/>
              </w:pBdr>
              <w:tabs>
                <w:tab w:val="decimal" w:pos="1418"/>
              </w:tabs>
              <w:rPr>
                <w:sz w:val="28"/>
                <w:szCs w:val="28"/>
              </w:rPr>
            </w:pPr>
            <w:r w:rsidRPr="00BF455A">
              <w:rPr>
                <w:sz w:val="28"/>
                <w:szCs w:val="28"/>
              </w:rPr>
              <w:t>77,154,896</w:t>
            </w:r>
          </w:p>
        </w:tc>
        <w:tc>
          <w:tcPr>
            <w:tcW w:w="1701" w:type="dxa"/>
            <w:tcBorders>
              <w:top w:val="nil"/>
              <w:left w:val="nil"/>
              <w:bottom w:val="nil"/>
              <w:right w:val="nil"/>
            </w:tcBorders>
            <w:shd w:val="clear" w:color="auto" w:fill="auto"/>
          </w:tcPr>
          <w:p w14:paraId="409B0381" w14:textId="75DFEAF2" w:rsidR="008E2A25" w:rsidRPr="00A564D4" w:rsidRDefault="008E2A25" w:rsidP="00B80FE4">
            <w:pPr>
              <w:pBdr>
                <w:top w:val="single" w:sz="4" w:space="1" w:color="auto"/>
                <w:bottom w:val="double" w:sz="4" w:space="1" w:color="auto"/>
              </w:pBdr>
              <w:tabs>
                <w:tab w:val="decimal" w:pos="1418"/>
              </w:tabs>
              <w:rPr>
                <w:sz w:val="28"/>
                <w:szCs w:val="28"/>
              </w:rPr>
            </w:pPr>
            <w:r w:rsidRPr="00BF455A">
              <w:rPr>
                <w:sz w:val="28"/>
                <w:szCs w:val="28"/>
              </w:rPr>
              <w:t>8,997,448</w:t>
            </w:r>
          </w:p>
        </w:tc>
        <w:tc>
          <w:tcPr>
            <w:tcW w:w="1701" w:type="dxa"/>
            <w:tcBorders>
              <w:top w:val="nil"/>
              <w:left w:val="nil"/>
              <w:bottom w:val="nil"/>
              <w:right w:val="nil"/>
            </w:tcBorders>
            <w:shd w:val="clear" w:color="auto" w:fill="auto"/>
          </w:tcPr>
          <w:p w14:paraId="15E24D46" w14:textId="7947086C" w:rsidR="008E2A25" w:rsidRPr="00A564D4" w:rsidRDefault="008E2A25" w:rsidP="00B80FE4">
            <w:pPr>
              <w:pBdr>
                <w:top w:val="single" w:sz="4" w:space="1" w:color="auto"/>
                <w:bottom w:val="double" w:sz="4" w:space="1" w:color="auto"/>
              </w:pBdr>
              <w:tabs>
                <w:tab w:val="decimal" w:pos="1418"/>
              </w:tabs>
              <w:rPr>
                <w:sz w:val="28"/>
                <w:szCs w:val="28"/>
              </w:rPr>
            </w:pPr>
            <w:r>
              <w:rPr>
                <w:sz w:val="28"/>
                <w:szCs w:val="28"/>
              </w:rPr>
              <w:t>15,564,223</w:t>
            </w:r>
          </w:p>
        </w:tc>
        <w:tc>
          <w:tcPr>
            <w:tcW w:w="1701" w:type="dxa"/>
            <w:tcBorders>
              <w:top w:val="nil"/>
              <w:left w:val="nil"/>
              <w:bottom w:val="nil"/>
              <w:right w:val="nil"/>
            </w:tcBorders>
            <w:shd w:val="clear" w:color="auto" w:fill="auto"/>
          </w:tcPr>
          <w:p w14:paraId="25BB2F01" w14:textId="72FF7F2F" w:rsidR="008E2A25" w:rsidRPr="00A564D4" w:rsidRDefault="008E2A25" w:rsidP="00B80FE4">
            <w:pPr>
              <w:pBdr>
                <w:top w:val="single" w:sz="4" w:space="1" w:color="auto"/>
                <w:bottom w:val="double" w:sz="4" w:space="1" w:color="auto"/>
              </w:pBdr>
              <w:tabs>
                <w:tab w:val="decimal" w:pos="1418"/>
              </w:tabs>
              <w:rPr>
                <w:sz w:val="28"/>
                <w:szCs w:val="28"/>
              </w:rPr>
            </w:pPr>
            <w:r w:rsidRPr="00BF455A">
              <w:rPr>
                <w:sz w:val="28"/>
                <w:szCs w:val="28"/>
              </w:rPr>
              <w:t>12,553,112</w:t>
            </w:r>
          </w:p>
        </w:tc>
        <w:tc>
          <w:tcPr>
            <w:tcW w:w="1701" w:type="dxa"/>
            <w:tcBorders>
              <w:top w:val="nil"/>
              <w:left w:val="nil"/>
              <w:bottom w:val="nil"/>
              <w:right w:val="nil"/>
            </w:tcBorders>
            <w:shd w:val="clear" w:color="auto" w:fill="auto"/>
          </w:tcPr>
          <w:p w14:paraId="1906F229" w14:textId="63D23A3B" w:rsidR="008E2A25" w:rsidRPr="00A564D4" w:rsidRDefault="008E2A25" w:rsidP="00B80FE4">
            <w:pPr>
              <w:pBdr>
                <w:top w:val="single" w:sz="4" w:space="1" w:color="auto"/>
                <w:bottom w:val="double" w:sz="4" w:space="1" w:color="auto"/>
              </w:pBdr>
              <w:tabs>
                <w:tab w:val="decimal" w:pos="1418"/>
              </w:tabs>
              <w:rPr>
                <w:sz w:val="28"/>
                <w:szCs w:val="28"/>
              </w:rPr>
            </w:pPr>
            <w:r w:rsidRPr="00BF455A">
              <w:rPr>
                <w:sz w:val="28"/>
                <w:szCs w:val="28"/>
              </w:rPr>
              <w:t>125,042,63</w:t>
            </w:r>
            <w:r>
              <w:rPr>
                <w:sz w:val="28"/>
                <w:szCs w:val="28"/>
              </w:rPr>
              <w:t>1</w:t>
            </w:r>
          </w:p>
        </w:tc>
      </w:tr>
      <w:tr w:rsidR="006E57E8" w:rsidRPr="00A564D4" w14:paraId="2FD40626" w14:textId="77777777" w:rsidTr="003D1C84">
        <w:trPr>
          <w:trHeight w:val="397"/>
        </w:trPr>
        <w:tc>
          <w:tcPr>
            <w:tcW w:w="3927" w:type="dxa"/>
            <w:tcBorders>
              <w:top w:val="nil"/>
              <w:left w:val="nil"/>
              <w:bottom w:val="nil"/>
              <w:right w:val="nil"/>
            </w:tcBorders>
            <w:shd w:val="clear" w:color="auto" w:fill="auto"/>
            <w:vAlign w:val="bottom"/>
          </w:tcPr>
          <w:p w14:paraId="160F9AEC" w14:textId="32E9B0F4" w:rsidR="006E57E8" w:rsidRPr="00A564D4" w:rsidRDefault="006E57E8" w:rsidP="006E57E8">
            <w:pPr>
              <w:rPr>
                <w:b/>
                <w:bCs/>
                <w:sz w:val="28"/>
                <w:szCs w:val="28"/>
              </w:rPr>
            </w:pPr>
            <w:r w:rsidRPr="00A564D4">
              <w:rPr>
                <w:b/>
                <w:bCs/>
                <w:sz w:val="28"/>
                <w:szCs w:val="28"/>
              </w:rPr>
              <w:t>Accumulated depreciation :</w:t>
            </w:r>
          </w:p>
        </w:tc>
        <w:tc>
          <w:tcPr>
            <w:tcW w:w="2026" w:type="dxa"/>
            <w:tcBorders>
              <w:top w:val="nil"/>
              <w:left w:val="nil"/>
              <w:bottom w:val="nil"/>
              <w:right w:val="nil"/>
            </w:tcBorders>
            <w:shd w:val="clear" w:color="auto" w:fill="auto"/>
            <w:vAlign w:val="bottom"/>
          </w:tcPr>
          <w:p w14:paraId="6FB71231" w14:textId="77777777" w:rsidR="006E57E8" w:rsidRPr="00A564D4" w:rsidRDefault="006E57E8" w:rsidP="00B80FE4">
            <w:pPr>
              <w:tabs>
                <w:tab w:val="decimal" w:pos="1686"/>
              </w:tabs>
              <w:rPr>
                <w:sz w:val="28"/>
                <w:szCs w:val="28"/>
              </w:rPr>
            </w:pPr>
          </w:p>
        </w:tc>
        <w:tc>
          <w:tcPr>
            <w:tcW w:w="1701" w:type="dxa"/>
            <w:tcBorders>
              <w:top w:val="nil"/>
              <w:left w:val="nil"/>
              <w:bottom w:val="nil"/>
              <w:right w:val="nil"/>
            </w:tcBorders>
            <w:shd w:val="clear" w:color="auto" w:fill="auto"/>
            <w:vAlign w:val="bottom"/>
          </w:tcPr>
          <w:p w14:paraId="5D41E66C"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4431AA8E"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4068E3F3"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12FDBD5E"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2B567BB1" w14:textId="77777777" w:rsidR="006E57E8" w:rsidRPr="00A564D4" w:rsidRDefault="006E57E8" w:rsidP="00B80FE4">
            <w:pPr>
              <w:tabs>
                <w:tab w:val="decimal" w:pos="1418"/>
              </w:tabs>
              <w:rPr>
                <w:sz w:val="28"/>
                <w:szCs w:val="28"/>
              </w:rPr>
            </w:pPr>
          </w:p>
        </w:tc>
      </w:tr>
      <w:tr w:rsidR="008E2A25" w:rsidRPr="00A564D4" w14:paraId="6B8D353B" w14:textId="77777777" w:rsidTr="006E57E8">
        <w:trPr>
          <w:trHeight w:val="397"/>
        </w:trPr>
        <w:tc>
          <w:tcPr>
            <w:tcW w:w="3927" w:type="dxa"/>
            <w:tcBorders>
              <w:top w:val="nil"/>
              <w:left w:val="nil"/>
              <w:bottom w:val="nil"/>
              <w:right w:val="nil"/>
            </w:tcBorders>
            <w:shd w:val="clear" w:color="auto" w:fill="auto"/>
            <w:vAlign w:val="bottom"/>
          </w:tcPr>
          <w:p w14:paraId="73FCB944" w14:textId="1E09C299" w:rsidR="008E2A25" w:rsidRPr="00E046A0" w:rsidRDefault="008E2A25" w:rsidP="008E2A25">
            <w:pPr>
              <w:rPr>
                <w:b/>
                <w:bCs/>
                <w:sz w:val="28"/>
                <w:szCs w:val="28"/>
                <w:cs/>
              </w:rPr>
            </w:pPr>
            <w:r w:rsidRPr="00A564D4">
              <w:rPr>
                <w:b/>
                <w:bCs/>
                <w:sz w:val="28"/>
                <w:szCs w:val="28"/>
              </w:rPr>
              <w:t>Balance as at January 1, 2019</w:t>
            </w:r>
          </w:p>
        </w:tc>
        <w:tc>
          <w:tcPr>
            <w:tcW w:w="2026" w:type="dxa"/>
            <w:tcBorders>
              <w:top w:val="nil"/>
              <w:left w:val="nil"/>
              <w:bottom w:val="nil"/>
              <w:right w:val="nil"/>
            </w:tcBorders>
            <w:shd w:val="clear" w:color="auto" w:fill="auto"/>
            <w:vAlign w:val="center"/>
          </w:tcPr>
          <w:p w14:paraId="415C6143" w14:textId="59C194FA" w:rsidR="008E2A25" w:rsidRPr="00A564D4" w:rsidRDefault="008E2A25" w:rsidP="00B80FE4">
            <w:pPr>
              <w:tabs>
                <w:tab w:val="decimal" w:pos="1686"/>
              </w:tabs>
              <w:rPr>
                <w:sz w:val="28"/>
                <w:szCs w:val="28"/>
              </w:rPr>
            </w:pPr>
            <w:r w:rsidRPr="00BF455A">
              <w:rPr>
                <w:sz w:val="28"/>
                <w:szCs w:val="28"/>
              </w:rPr>
              <w:t>7,453,473</w:t>
            </w:r>
          </w:p>
        </w:tc>
        <w:tc>
          <w:tcPr>
            <w:tcW w:w="1701" w:type="dxa"/>
            <w:tcBorders>
              <w:top w:val="nil"/>
              <w:left w:val="nil"/>
              <w:bottom w:val="nil"/>
              <w:right w:val="nil"/>
            </w:tcBorders>
            <w:shd w:val="clear" w:color="auto" w:fill="auto"/>
            <w:vAlign w:val="center"/>
          </w:tcPr>
          <w:p w14:paraId="100C0F0D" w14:textId="6D18BAED" w:rsidR="008E2A25" w:rsidRPr="00A564D4" w:rsidRDefault="008E2A25" w:rsidP="00B80FE4">
            <w:pPr>
              <w:tabs>
                <w:tab w:val="decimal" w:pos="1418"/>
              </w:tabs>
              <w:rPr>
                <w:sz w:val="28"/>
                <w:szCs w:val="28"/>
              </w:rPr>
            </w:pPr>
            <w:r w:rsidRPr="00BF455A">
              <w:rPr>
                <w:sz w:val="28"/>
                <w:szCs w:val="28"/>
              </w:rPr>
              <w:t>74,267,899</w:t>
            </w:r>
          </w:p>
        </w:tc>
        <w:tc>
          <w:tcPr>
            <w:tcW w:w="1701" w:type="dxa"/>
            <w:tcBorders>
              <w:top w:val="nil"/>
              <w:left w:val="nil"/>
              <w:bottom w:val="nil"/>
              <w:right w:val="nil"/>
            </w:tcBorders>
            <w:shd w:val="clear" w:color="auto" w:fill="auto"/>
            <w:vAlign w:val="center"/>
          </w:tcPr>
          <w:p w14:paraId="39AA12AE" w14:textId="1A2780BD" w:rsidR="008E2A25" w:rsidRPr="00A564D4" w:rsidRDefault="008E2A25" w:rsidP="00B80FE4">
            <w:pPr>
              <w:tabs>
                <w:tab w:val="decimal" w:pos="1418"/>
              </w:tabs>
              <w:rPr>
                <w:sz w:val="28"/>
                <w:szCs w:val="28"/>
              </w:rPr>
            </w:pPr>
            <w:r w:rsidRPr="00BF455A">
              <w:rPr>
                <w:sz w:val="28"/>
                <w:szCs w:val="28"/>
              </w:rPr>
              <w:t>9,424,865</w:t>
            </w:r>
          </w:p>
        </w:tc>
        <w:tc>
          <w:tcPr>
            <w:tcW w:w="1701" w:type="dxa"/>
            <w:tcBorders>
              <w:top w:val="nil"/>
              <w:left w:val="nil"/>
              <w:bottom w:val="nil"/>
              <w:right w:val="nil"/>
            </w:tcBorders>
            <w:shd w:val="clear" w:color="auto" w:fill="auto"/>
            <w:vAlign w:val="center"/>
          </w:tcPr>
          <w:p w14:paraId="4C9B7673" w14:textId="44E1C18C" w:rsidR="008E2A25" w:rsidRPr="00A564D4" w:rsidRDefault="008E2A25" w:rsidP="00B80FE4">
            <w:pPr>
              <w:tabs>
                <w:tab w:val="decimal" w:pos="1418"/>
              </w:tabs>
              <w:rPr>
                <w:sz w:val="28"/>
                <w:szCs w:val="28"/>
              </w:rPr>
            </w:pPr>
            <w:r w:rsidRPr="00BF455A">
              <w:rPr>
                <w:sz w:val="28"/>
                <w:szCs w:val="28"/>
              </w:rPr>
              <w:t>15,846,107</w:t>
            </w:r>
          </w:p>
        </w:tc>
        <w:tc>
          <w:tcPr>
            <w:tcW w:w="1701" w:type="dxa"/>
            <w:tcBorders>
              <w:top w:val="nil"/>
              <w:left w:val="nil"/>
              <w:bottom w:val="nil"/>
              <w:right w:val="nil"/>
            </w:tcBorders>
            <w:shd w:val="clear" w:color="auto" w:fill="auto"/>
            <w:vAlign w:val="center"/>
          </w:tcPr>
          <w:p w14:paraId="031C006F" w14:textId="3BDAEF5F" w:rsidR="008E2A25" w:rsidRPr="00A564D4" w:rsidRDefault="008E2A25" w:rsidP="00B80FE4">
            <w:pPr>
              <w:tabs>
                <w:tab w:val="decimal" w:pos="1418"/>
              </w:tabs>
              <w:rPr>
                <w:sz w:val="28"/>
                <w:szCs w:val="28"/>
              </w:rPr>
            </w:pPr>
            <w:r w:rsidRPr="00BF455A">
              <w:rPr>
                <w:sz w:val="28"/>
                <w:szCs w:val="28"/>
              </w:rPr>
              <w:t>1,314,395</w:t>
            </w:r>
          </w:p>
        </w:tc>
        <w:tc>
          <w:tcPr>
            <w:tcW w:w="1701" w:type="dxa"/>
            <w:tcBorders>
              <w:top w:val="nil"/>
              <w:left w:val="nil"/>
              <w:bottom w:val="nil"/>
              <w:right w:val="nil"/>
            </w:tcBorders>
            <w:shd w:val="clear" w:color="auto" w:fill="auto"/>
            <w:vAlign w:val="center"/>
          </w:tcPr>
          <w:p w14:paraId="64494FF4" w14:textId="6BDE6FBE" w:rsidR="008E2A25" w:rsidRPr="00A564D4" w:rsidRDefault="008E2A25" w:rsidP="00B80FE4">
            <w:pPr>
              <w:tabs>
                <w:tab w:val="decimal" w:pos="1418"/>
              </w:tabs>
              <w:rPr>
                <w:sz w:val="28"/>
                <w:szCs w:val="28"/>
              </w:rPr>
            </w:pPr>
            <w:r w:rsidRPr="00BF455A">
              <w:rPr>
                <w:sz w:val="28"/>
                <w:szCs w:val="28"/>
              </w:rPr>
              <w:t>108,306,739</w:t>
            </w:r>
          </w:p>
        </w:tc>
      </w:tr>
      <w:tr w:rsidR="008E2A25" w:rsidRPr="00A564D4" w14:paraId="79B01300" w14:textId="77777777" w:rsidTr="006E57E8">
        <w:trPr>
          <w:trHeight w:val="397"/>
        </w:trPr>
        <w:tc>
          <w:tcPr>
            <w:tcW w:w="3927" w:type="dxa"/>
            <w:tcBorders>
              <w:top w:val="nil"/>
              <w:left w:val="nil"/>
              <w:bottom w:val="nil"/>
              <w:right w:val="nil"/>
            </w:tcBorders>
            <w:shd w:val="clear" w:color="auto" w:fill="auto"/>
            <w:vAlign w:val="bottom"/>
          </w:tcPr>
          <w:p w14:paraId="2340175D" w14:textId="386103D4" w:rsidR="008E2A25" w:rsidRPr="00E046A0" w:rsidRDefault="008E2A25" w:rsidP="008E2A25">
            <w:pPr>
              <w:rPr>
                <w:sz w:val="28"/>
                <w:szCs w:val="28"/>
                <w:cs/>
              </w:rPr>
            </w:pPr>
            <w:r w:rsidRPr="00A564D4">
              <w:rPr>
                <w:sz w:val="28"/>
                <w:szCs w:val="28"/>
              </w:rPr>
              <w:t>Add depreciation during the year</w:t>
            </w:r>
          </w:p>
        </w:tc>
        <w:tc>
          <w:tcPr>
            <w:tcW w:w="2026" w:type="dxa"/>
            <w:tcBorders>
              <w:top w:val="nil"/>
              <w:left w:val="nil"/>
              <w:bottom w:val="nil"/>
              <w:right w:val="nil"/>
            </w:tcBorders>
            <w:shd w:val="clear" w:color="auto" w:fill="auto"/>
          </w:tcPr>
          <w:p w14:paraId="6CCD193C" w14:textId="4382E995" w:rsidR="008E2A25" w:rsidRPr="00A564D4" w:rsidRDefault="008E2A25" w:rsidP="00B80FE4">
            <w:pPr>
              <w:tabs>
                <w:tab w:val="decimal" w:pos="1686"/>
              </w:tabs>
              <w:rPr>
                <w:sz w:val="28"/>
                <w:szCs w:val="28"/>
              </w:rPr>
            </w:pPr>
            <w:r>
              <w:rPr>
                <w:sz w:val="28"/>
                <w:szCs w:val="28"/>
              </w:rPr>
              <w:t>1,617,541</w:t>
            </w:r>
          </w:p>
        </w:tc>
        <w:tc>
          <w:tcPr>
            <w:tcW w:w="1701" w:type="dxa"/>
            <w:tcBorders>
              <w:top w:val="nil"/>
              <w:left w:val="nil"/>
              <w:bottom w:val="nil"/>
              <w:right w:val="nil"/>
            </w:tcBorders>
            <w:shd w:val="clear" w:color="auto" w:fill="auto"/>
          </w:tcPr>
          <w:p w14:paraId="134DF375" w14:textId="5DADA97F" w:rsidR="008E2A25" w:rsidRPr="00A564D4" w:rsidRDefault="008E2A25" w:rsidP="00B80FE4">
            <w:pPr>
              <w:tabs>
                <w:tab w:val="decimal" w:pos="1418"/>
              </w:tabs>
              <w:rPr>
                <w:sz w:val="28"/>
                <w:szCs w:val="28"/>
              </w:rPr>
            </w:pPr>
            <w:r w:rsidRPr="00BF455A">
              <w:rPr>
                <w:sz w:val="28"/>
                <w:szCs w:val="28"/>
              </w:rPr>
              <w:t>940,809</w:t>
            </w:r>
          </w:p>
        </w:tc>
        <w:tc>
          <w:tcPr>
            <w:tcW w:w="1701" w:type="dxa"/>
            <w:tcBorders>
              <w:top w:val="nil"/>
              <w:left w:val="nil"/>
              <w:bottom w:val="nil"/>
              <w:right w:val="nil"/>
            </w:tcBorders>
            <w:shd w:val="clear" w:color="auto" w:fill="auto"/>
          </w:tcPr>
          <w:p w14:paraId="30818F45" w14:textId="5B97E01C" w:rsidR="008E2A25" w:rsidRPr="00A564D4" w:rsidRDefault="008E2A25" w:rsidP="00B80FE4">
            <w:pPr>
              <w:tabs>
                <w:tab w:val="decimal" w:pos="1418"/>
              </w:tabs>
              <w:rPr>
                <w:sz w:val="28"/>
                <w:szCs w:val="28"/>
              </w:rPr>
            </w:pPr>
            <w:r w:rsidRPr="00BF455A">
              <w:rPr>
                <w:sz w:val="28"/>
                <w:szCs w:val="28"/>
              </w:rPr>
              <w:t>576,668</w:t>
            </w:r>
          </w:p>
        </w:tc>
        <w:tc>
          <w:tcPr>
            <w:tcW w:w="1701" w:type="dxa"/>
            <w:tcBorders>
              <w:top w:val="nil"/>
              <w:left w:val="nil"/>
              <w:bottom w:val="nil"/>
              <w:right w:val="nil"/>
            </w:tcBorders>
            <w:shd w:val="clear" w:color="auto" w:fill="auto"/>
          </w:tcPr>
          <w:p w14:paraId="756213A5" w14:textId="240CD099" w:rsidR="008E2A25" w:rsidRPr="00A564D4" w:rsidRDefault="008E2A25" w:rsidP="00B80FE4">
            <w:pPr>
              <w:tabs>
                <w:tab w:val="decimal" w:pos="1418"/>
              </w:tabs>
              <w:rPr>
                <w:sz w:val="28"/>
                <w:szCs w:val="28"/>
              </w:rPr>
            </w:pPr>
            <w:r w:rsidRPr="00BF455A">
              <w:rPr>
                <w:sz w:val="28"/>
                <w:szCs w:val="28"/>
              </w:rPr>
              <w:t>377,252</w:t>
            </w:r>
          </w:p>
        </w:tc>
        <w:tc>
          <w:tcPr>
            <w:tcW w:w="1701" w:type="dxa"/>
            <w:tcBorders>
              <w:top w:val="nil"/>
              <w:left w:val="nil"/>
              <w:bottom w:val="nil"/>
              <w:right w:val="nil"/>
            </w:tcBorders>
            <w:shd w:val="clear" w:color="auto" w:fill="auto"/>
          </w:tcPr>
          <w:p w14:paraId="4E988904" w14:textId="37C1B8E0" w:rsidR="008E2A25" w:rsidRPr="00A564D4" w:rsidRDefault="008E2A25" w:rsidP="00B80FE4">
            <w:pPr>
              <w:tabs>
                <w:tab w:val="decimal" w:pos="1418"/>
              </w:tabs>
              <w:rPr>
                <w:sz w:val="28"/>
                <w:szCs w:val="28"/>
              </w:rPr>
            </w:pPr>
            <w:r w:rsidRPr="00BF455A">
              <w:rPr>
                <w:sz w:val="28"/>
                <w:szCs w:val="28"/>
              </w:rPr>
              <w:t>1,814,100</w:t>
            </w:r>
          </w:p>
        </w:tc>
        <w:tc>
          <w:tcPr>
            <w:tcW w:w="1701" w:type="dxa"/>
            <w:tcBorders>
              <w:top w:val="nil"/>
              <w:left w:val="nil"/>
              <w:bottom w:val="nil"/>
              <w:right w:val="nil"/>
            </w:tcBorders>
            <w:shd w:val="clear" w:color="auto" w:fill="auto"/>
          </w:tcPr>
          <w:p w14:paraId="4CCD43D5" w14:textId="73102349" w:rsidR="008E2A25" w:rsidRPr="00A564D4" w:rsidRDefault="008E2A25" w:rsidP="00B80FE4">
            <w:pPr>
              <w:tabs>
                <w:tab w:val="decimal" w:pos="1418"/>
              </w:tabs>
              <w:rPr>
                <w:sz w:val="28"/>
                <w:szCs w:val="28"/>
              </w:rPr>
            </w:pPr>
            <w:r>
              <w:rPr>
                <w:sz w:val="28"/>
                <w:szCs w:val="28"/>
              </w:rPr>
              <w:t>5,326,370</w:t>
            </w:r>
          </w:p>
        </w:tc>
      </w:tr>
      <w:tr w:rsidR="008E2A25" w:rsidRPr="00A564D4" w14:paraId="2232C777" w14:textId="77777777" w:rsidTr="006E57E8">
        <w:trPr>
          <w:trHeight w:val="397"/>
        </w:trPr>
        <w:tc>
          <w:tcPr>
            <w:tcW w:w="3927" w:type="dxa"/>
            <w:tcBorders>
              <w:top w:val="nil"/>
              <w:left w:val="nil"/>
              <w:bottom w:val="nil"/>
              <w:right w:val="nil"/>
            </w:tcBorders>
            <w:shd w:val="clear" w:color="auto" w:fill="auto"/>
            <w:vAlign w:val="bottom"/>
          </w:tcPr>
          <w:p w14:paraId="72D5D1EB" w14:textId="383C9B1F" w:rsidR="008E2A25" w:rsidRPr="00E046A0" w:rsidRDefault="008E2A25" w:rsidP="008E2A25">
            <w:pPr>
              <w:rPr>
                <w:sz w:val="28"/>
                <w:szCs w:val="28"/>
                <w:cs/>
              </w:rPr>
            </w:pPr>
            <w:r w:rsidRPr="00304690">
              <w:rPr>
                <w:sz w:val="28"/>
                <w:szCs w:val="28"/>
                <w:u w:val="single"/>
              </w:rPr>
              <w:t>Less</w:t>
            </w:r>
            <w:r w:rsidRPr="00A564D4">
              <w:rPr>
                <w:sz w:val="28"/>
                <w:szCs w:val="28"/>
              </w:rPr>
              <w:t xml:space="preserve"> disposal during the year</w:t>
            </w:r>
          </w:p>
        </w:tc>
        <w:tc>
          <w:tcPr>
            <w:tcW w:w="2026" w:type="dxa"/>
            <w:tcBorders>
              <w:top w:val="nil"/>
              <w:left w:val="nil"/>
              <w:bottom w:val="nil"/>
              <w:right w:val="nil"/>
            </w:tcBorders>
            <w:shd w:val="clear" w:color="auto" w:fill="auto"/>
          </w:tcPr>
          <w:p w14:paraId="0FE32C5F" w14:textId="30E229D5" w:rsidR="008E2A25" w:rsidRPr="00A564D4" w:rsidRDefault="008E2A25" w:rsidP="00B80FE4">
            <w:pPr>
              <w:pBdr>
                <w:bottom w:val="single" w:sz="4" w:space="1" w:color="auto"/>
              </w:pBdr>
              <w:tabs>
                <w:tab w:val="decimal" w:pos="1686"/>
              </w:tabs>
              <w:rPr>
                <w:sz w:val="28"/>
                <w:szCs w:val="28"/>
              </w:rPr>
            </w:pPr>
            <w:r w:rsidRPr="00BF455A">
              <w:rPr>
                <w:sz w:val="28"/>
                <w:szCs w:val="28"/>
              </w:rPr>
              <w:t>-</w:t>
            </w:r>
          </w:p>
        </w:tc>
        <w:tc>
          <w:tcPr>
            <w:tcW w:w="1701" w:type="dxa"/>
            <w:tcBorders>
              <w:top w:val="nil"/>
              <w:left w:val="nil"/>
              <w:bottom w:val="nil"/>
              <w:right w:val="nil"/>
            </w:tcBorders>
            <w:shd w:val="clear" w:color="auto" w:fill="auto"/>
          </w:tcPr>
          <w:p w14:paraId="1929DFB4" w14:textId="0CE10443" w:rsidR="008E2A25" w:rsidRPr="00A564D4" w:rsidRDefault="008E2A25" w:rsidP="00B80FE4">
            <w:pPr>
              <w:pBdr>
                <w:bottom w:val="single" w:sz="4" w:space="1" w:color="auto"/>
              </w:pBdr>
              <w:tabs>
                <w:tab w:val="decimal" w:pos="1418"/>
              </w:tabs>
              <w:rPr>
                <w:sz w:val="28"/>
                <w:szCs w:val="28"/>
              </w:rPr>
            </w:pPr>
            <w:r w:rsidRPr="00BF455A">
              <w:rPr>
                <w:sz w:val="28"/>
                <w:szCs w:val="28"/>
              </w:rPr>
              <w:t>(399,842)</w:t>
            </w:r>
          </w:p>
        </w:tc>
        <w:tc>
          <w:tcPr>
            <w:tcW w:w="1701" w:type="dxa"/>
            <w:tcBorders>
              <w:top w:val="nil"/>
              <w:left w:val="nil"/>
              <w:bottom w:val="nil"/>
              <w:right w:val="nil"/>
            </w:tcBorders>
            <w:shd w:val="clear" w:color="auto" w:fill="auto"/>
          </w:tcPr>
          <w:p w14:paraId="7677AFCA" w14:textId="601CA905" w:rsidR="008E2A25" w:rsidRPr="00A564D4" w:rsidRDefault="008E2A25" w:rsidP="00B80FE4">
            <w:pPr>
              <w:pBdr>
                <w:bottom w:val="single" w:sz="4" w:space="1" w:color="auto"/>
              </w:pBdr>
              <w:tabs>
                <w:tab w:val="decimal" w:pos="1418"/>
              </w:tabs>
              <w:rPr>
                <w:sz w:val="28"/>
                <w:szCs w:val="28"/>
              </w:rPr>
            </w:pPr>
            <w:r w:rsidRPr="00BF455A">
              <w:rPr>
                <w:sz w:val="28"/>
                <w:szCs w:val="28"/>
              </w:rPr>
              <w:t>(3,342,828)</w:t>
            </w:r>
          </w:p>
        </w:tc>
        <w:tc>
          <w:tcPr>
            <w:tcW w:w="1701" w:type="dxa"/>
            <w:tcBorders>
              <w:top w:val="nil"/>
              <w:left w:val="nil"/>
              <w:bottom w:val="nil"/>
              <w:right w:val="nil"/>
            </w:tcBorders>
            <w:shd w:val="clear" w:color="auto" w:fill="auto"/>
          </w:tcPr>
          <w:p w14:paraId="689FC973" w14:textId="2C87C862" w:rsidR="008E2A25" w:rsidRPr="00A564D4" w:rsidRDefault="008E2A25" w:rsidP="00B80FE4">
            <w:pPr>
              <w:pBdr>
                <w:bottom w:val="single" w:sz="4" w:space="1" w:color="auto"/>
              </w:pBdr>
              <w:tabs>
                <w:tab w:val="decimal" w:pos="1418"/>
              </w:tabs>
              <w:rPr>
                <w:sz w:val="28"/>
                <w:szCs w:val="28"/>
              </w:rPr>
            </w:pPr>
            <w:r w:rsidRPr="00BF455A">
              <w:rPr>
                <w:sz w:val="28"/>
                <w:szCs w:val="28"/>
              </w:rPr>
              <w:t>(1,320,111)</w:t>
            </w:r>
          </w:p>
        </w:tc>
        <w:tc>
          <w:tcPr>
            <w:tcW w:w="1701" w:type="dxa"/>
            <w:tcBorders>
              <w:top w:val="nil"/>
              <w:left w:val="nil"/>
              <w:bottom w:val="nil"/>
              <w:right w:val="nil"/>
            </w:tcBorders>
            <w:shd w:val="clear" w:color="auto" w:fill="auto"/>
          </w:tcPr>
          <w:p w14:paraId="55001E5D" w14:textId="74A21149" w:rsidR="008E2A25" w:rsidRPr="00A564D4" w:rsidRDefault="008E2A25" w:rsidP="00B80FE4">
            <w:pPr>
              <w:pBdr>
                <w:bottom w:val="single" w:sz="4" w:space="1" w:color="auto"/>
              </w:pBdr>
              <w:tabs>
                <w:tab w:val="decimal" w:pos="1418"/>
              </w:tabs>
              <w:rPr>
                <w:sz w:val="28"/>
                <w:szCs w:val="28"/>
              </w:rPr>
            </w:pPr>
            <w:r w:rsidRPr="00BF455A">
              <w:rPr>
                <w:sz w:val="28"/>
                <w:szCs w:val="28"/>
              </w:rPr>
              <w:t>(1,143,321)</w:t>
            </w:r>
          </w:p>
        </w:tc>
        <w:tc>
          <w:tcPr>
            <w:tcW w:w="1701" w:type="dxa"/>
            <w:tcBorders>
              <w:top w:val="nil"/>
              <w:left w:val="nil"/>
              <w:bottom w:val="nil"/>
              <w:right w:val="nil"/>
            </w:tcBorders>
            <w:shd w:val="clear" w:color="auto" w:fill="auto"/>
          </w:tcPr>
          <w:p w14:paraId="0099AA9C" w14:textId="669532FD" w:rsidR="008E2A25" w:rsidRPr="00A564D4" w:rsidRDefault="008E2A25" w:rsidP="00B80FE4">
            <w:pPr>
              <w:pBdr>
                <w:bottom w:val="single" w:sz="4" w:space="1" w:color="auto"/>
              </w:pBdr>
              <w:tabs>
                <w:tab w:val="decimal" w:pos="1418"/>
              </w:tabs>
              <w:rPr>
                <w:sz w:val="28"/>
                <w:szCs w:val="28"/>
              </w:rPr>
            </w:pPr>
            <w:r w:rsidRPr="00BF455A">
              <w:rPr>
                <w:sz w:val="28"/>
                <w:szCs w:val="28"/>
              </w:rPr>
              <w:t>(6,206,102)</w:t>
            </w:r>
          </w:p>
        </w:tc>
      </w:tr>
      <w:tr w:rsidR="008E2A25" w:rsidRPr="00A564D4" w14:paraId="72B0C7DC" w14:textId="77777777" w:rsidTr="006E57E8">
        <w:trPr>
          <w:trHeight w:val="397"/>
        </w:trPr>
        <w:tc>
          <w:tcPr>
            <w:tcW w:w="3927" w:type="dxa"/>
            <w:tcBorders>
              <w:top w:val="nil"/>
              <w:left w:val="nil"/>
              <w:bottom w:val="nil"/>
              <w:right w:val="nil"/>
            </w:tcBorders>
            <w:shd w:val="clear" w:color="auto" w:fill="auto"/>
            <w:vAlign w:val="bottom"/>
          </w:tcPr>
          <w:p w14:paraId="111ADAD4" w14:textId="18AD1E60" w:rsidR="008E2A25" w:rsidRPr="00A564D4" w:rsidRDefault="008E2A25" w:rsidP="008E2A25">
            <w:pPr>
              <w:rPr>
                <w:b/>
                <w:bCs/>
                <w:sz w:val="28"/>
                <w:szCs w:val="28"/>
              </w:rPr>
            </w:pPr>
            <w:r w:rsidRPr="00A564D4">
              <w:rPr>
                <w:b/>
                <w:bCs/>
                <w:sz w:val="28"/>
                <w:szCs w:val="28"/>
              </w:rPr>
              <w:t>Balance as at December 31,2019</w:t>
            </w:r>
          </w:p>
        </w:tc>
        <w:tc>
          <w:tcPr>
            <w:tcW w:w="2026" w:type="dxa"/>
            <w:tcBorders>
              <w:top w:val="nil"/>
              <w:left w:val="nil"/>
              <w:bottom w:val="nil"/>
              <w:right w:val="nil"/>
            </w:tcBorders>
            <w:shd w:val="clear" w:color="auto" w:fill="auto"/>
          </w:tcPr>
          <w:p w14:paraId="4E49B7A4" w14:textId="0F31C63F" w:rsidR="008E2A25" w:rsidRPr="00A564D4" w:rsidRDefault="008E2A25" w:rsidP="00B80FE4">
            <w:pPr>
              <w:pBdr>
                <w:bottom w:val="double" w:sz="4" w:space="1" w:color="auto"/>
              </w:pBdr>
              <w:tabs>
                <w:tab w:val="decimal" w:pos="1686"/>
              </w:tabs>
              <w:rPr>
                <w:sz w:val="28"/>
                <w:szCs w:val="28"/>
              </w:rPr>
            </w:pPr>
            <w:r>
              <w:rPr>
                <w:sz w:val="28"/>
                <w:szCs w:val="28"/>
              </w:rPr>
              <w:t>9,071,014</w:t>
            </w:r>
          </w:p>
        </w:tc>
        <w:tc>
          <w:tcPr>
            <w:tcW w:w="1701" w:type="dxa"/>
            <w:tcBorders>
              <w:top w:val="nil"/>
              <w:left w:val="nil"/>
              <w:bottom w:val="nil"/>
              <w:right w:val="nil"/>
            </w:tcBorders>
            <w:shd w:val="clear" w:color="auto" w:fill="auto"/>
          </w:tcPr>
          <w:p w14:paraId="7D16EEBF" w14:textId="0A341B14" w:rsidR="008E2A25" w:rsidRPr="00A564D4" w:rsidRDefault="008E2A25" w:rsidP="00B80FE4">
            <w:pPr>
              <w:pBdr>
                <w:bottom w:val="double" w:sz="4" w:space="1" w:color="auto"/>
              </w:pBdr>
              <w:tabs>
                <w:tab w:val="decimal" w:pos="1418"/>
              </w:tabs>
              <w:rPr>
                <w:sz w:val="28"/>
                <w:szCs w:val="28"/>
              </w:rPr>
            </w:pPr>
            <w:r w:rsidRPr="00BF455A">
              <w:rPr>
                <w:sz w:val="28"/>
                <w:szCs w:val="28"/>
              </w:rPr>
              <w:t>74,808,866</w:t>
            </w:r>
          </w:p>
        </w:tc>
        <w:tc>
          <w:tcPr>
            <w:tcW w:w="1701" w:type="dxa"/>
            <w:tcBorders>
              <w:top w:val="nil"/>
              <w:left w:val="nil"/>
              <w:bottom w:val="nil"/>
              <w:right w:val="nil"/>
            </w:tcBorders>
            <w:shd w:val="clear" w:color="auto" w:fill="auto"/>
          </w:tcPr>
          <w:p w14:paraId="73D20793" w14:textId="0A129172" w:rsidR="008E2A25" w:rsidRPr="00A564D4" w:rsidRDefault="008E2A25" w:rsidP="00B80FE4">
            <w:pPr>
              <w:pBdr>
                <w:bottom w:val="double" w:sz="4" w:space="1" w:color="auto"/>
              </w:pBdr>
              <w:tabs>
                <w:tab w:val="decimal" w:pos="1418"/>
              </w:tabs>
              <w:rPr>
                <w:sz w:val="28"/>
                <w:szCs w:val="28"/>
              </w:rPr>
            </w:pPr>
            <w:r w:rsidRPr="00BF455A">
              <w:rPr>
                <w:sz w:val="28"/>
                <w:szCs w:val="28"/>
              </w:rPr>
              <w:t>6,658,705</w:t>
            </w:r>
          </w:p>
        </w:tc>
        <w:tc>
          <w:tcPr>
            <w:tcW w:w="1701" w:type="dxa"/>
            <w:tcBorders>
              <w:top w:val="nil"/>
              <w:left w:val="nil"/>
              <w:bottom w:val="nil"/>
              <w:right w:val="nil"/>
            </w:tcBorders>
            <w:shd w:val="clear" w:color="auto" w:fill="auto"/>
          </w:tcPr>
          <w:p w14:paraId="5B798BB6" w14:textId="2B717319" w:rsidR="008E2A25" w:rsidRPr="00A564D4" w:rsidRDefault="008E2A25" w:rsidP="00B80FE4">
            <w:pPr>
              <w:pBdr>
                <w:bottom w:val="double" w:sz="4" w:space="1" w:color="auto"/>
              </w:pBdr>
              <w:tabs>
                <w:tab w:val="decimal" w:pos="1418"/>
              </w:tabs>
              <w:rPr>
                <w:sz w:val="28"/>
                <w:szCs w:val="28"/>
              </w:rPr>
            </w:pPr>
            <w:r w:rsidRPr="00BF455A">
              <w:rPr>
                <w:sz w:val="28"/>
                <w:szCs w:val="28"/>
              </w:rPr>
              <w:t>14,903,248</w:t>
            </w:r>
          </w:p>
        </w:tc>
        <w:tc>
          <w:tcPr>
            <w:tcW w:w="1701" w:type="dxa"/>
            <w:tcBorders>
              <w:top w:val="nil"/>
              <w:left w:val="nil"/>
              <w:bottom w:val="nil"/>
              <w:right w:val="nil"/>
            </w:tcBorders>
            <w:shd w:val="clear" w:color="auto" w:fill="auto"/>
          </w:tcPr>
          <w:p w14:paraId="60F1A1F4" w14:textId="11575732" w:rsidR="008E2A25" w:rsidRPr="00A564D4" w:rsidRDefault="008E2A25" w:rsidP="00B80FE4">
            <w:pPr>
              <w:pBdr>
                <w:bottom w:val="double" w:sz="4" w:space="1" w:color="auto"/>
              </w:pBdr>
              <w:tabs>
                <w:tab w:val="decimal" w:pos="1418"/>
              </w:tabs>
              <w:rPr>
                <w:sz w:val="28"/>
                <w:szCs w:val="28"/>
              </w:rPr>
            </w:pPr>
            <w:r w:rsidRPr="00BF455A">
              <w:rPr>
                <w:sz w:val="28"/>
                <w:szCs w:val="28"/>
              </w:rPr>
              <w:t>1,985,174</w:t>
            </w:r>
          </w:p>
        </w:tc>
        <w:tc>
          <w:tcPr>
            <w:tcW w:w="1701" w:type="dxa"/>
            <w:tcBorders>
              <w:top w:val="nil"/>
              <w:left w:val="nil"/>
              <w:bottom w:val="nil"/>
              <w:right w:val="nil"/>
            </w:tcBorders>
            <w:shd w:val="clear" w:color="auto" w:fill="auto"/>
          </w:tcPr>
          <w:p w14:paraId="30DEE981" w14:textId="7258E3B4" w:rsidR="008E2A25" w:rsidRPr="00A564D4" w:rsidRDefault="008E2A25" w:rsidP="00B80FE4">
            <w:pPr>
              <w:pBdr>
                <w:bottom w:val="double" w:sz="4" w:space="1" w:color="auto"/>
              </w:pBdr>
              <w:tabs>
                <w:tab w:val="decimal" w:pos="1418"/>
              </w:tabs>
              <w:rPr>
                <w:sz w:val="28"/>
                <w:szCs w:val="28"/>
              </w:rPr>
            </w:pPr>
            <w:r w:rsidRPr="00BF455A">
              <w:rPr>
                <w:sz w:val="28"/>
                <w:szCs w:val="28"/>
              </w:rPr>
              <w:t>107,427,00</w:t>
            </w:r>
            <w:r>
              <w:rPr>
                <w:sz w:val="28"/>
                <w:szCs w:val="28"/>
              </w:rPr>
              <w:t>7</w:t>
            </w:r>
          </w:p>
        </w:tc>
      </w:tr>
      <w:tr w:rsidR="006E57E8" w:rsidRPr="00A564D4" w14:paraId="12B80712" w14:textId="77777777" w:rsidTr="003D1C84">
        <w:trPr>
          <w:trHeight w:val="397"/>
        </w:trPr>
        <w:tc>
          <w:tcPr>
            <w:tcW w:w="3927" w:type="dxa"/>
            <w:tcBorders>
              <w:top w:val="nil"/>
              <w:left w:val="nil"/>
              <w:bottom w:val="nil"/>
              <w:right w:val="nil"/>
            </w:tcBorders>
            <w:shd w:val="clear" w:color="auto" w:fill="auto"/>
            <w:vAlign w:val="bottom"/>
          </w:tcPr>
          <w:p w14:paraId="02F04680" w14:textId="7D1285E5" w:rsidR="006E57E8" w:rsidRPr="00A564D4" w:rsidRDefault="006E57E8" w:rsidP="006E57E8">
            <w:pPr>
              <w:rPr>
                <w:b/>
                <w:bCs/>
                <w:sz w:val="28"/>
                <w:szCs w:val="28"/>
              </w:rPr>
            </w:pPr>
            <w:r w:rsidRPr="00A564D4">
              <w:rPr>
                <w:b/>
                <w:bCs/>
                <w:sz w:val="28"/>
                <w:szCs w:val="28"/>
              </w:rPr>
              <w:t>Net book value :</w:t>
            </w:r>
          </w:p>
        </w:tc>
        <w:tc>
          <w:tcPr>
            <w:tcW w:w="2026" w:type="dxa"/>
            <w:tcBorders>
              <w:top w:val="nil"/>
              <w:left w:val="nil"/>
              <w:bottom w:val="nil"/>
              <w:right w:val="nil"/>
            </w:tcBorders>
            <w:shd w:val="clear" w:color="auto" w:fill="auto"/>
            <w:vAlign w:val="bottom"/>
          </w:tcPr>
          <w:p w14:paraId="56CD4E7A" w14:textId="77777777" w:rsidR="006E57E8" w:rsidRPr="00A564D4" w:rsidRDefault="006E57E8" w:rsidP="00B80FE4">
            <w:pPr>
              <w:tabs>
                <w:tab w:val="decimal" w:pos="1686"/>
              </w:tabs>
              <w:rPr>
                <w:sz w:val="28"/>
                <w:szCs w:val="28"/>
              </w:rPr>
            </w:pPr>
          </w:p>
        </w:tc>
        <w:tc>
          <w:tcPr>
            <w:tcW w:w="1701" w:type="dxa"/>
            <w:tcBorders>
              <w:top w:val="nil"/>
              <w:left w:val="nil"/>
              <w:bottom w:val="nil"/>
              <w:right w:val="nil"/>
            </w:tcBorders>
            <w:shd w:val="clear" w:color="auto" w:fill="auto"/>
            <w:vAlign w:val="bottom"/>
          </w:tcPr>
          <w:p w14:paraId="1D487E15"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0119BB5B"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53354FB9"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3F4058DB" w14:textId="77777777" w:rsidR="006E57E8" w:rsidRPr="00A564D4" w:rsidRDefault="006E57E8" w:rsidP="00B80FE4">
            <w:pPr>
              <w:tabs>
                <w:tab w:val="decimal" w:pos="1418"/>
              </w:tabs>
              <w:rPr>
                <w:sz w:val="28"/>
                <w:szCs w:val="28"/>
              </w:rPr>
            </w:pPr>
          </w:p>
        </w:tc>
        <w:tc>
          <w:tcPr>
            <w:tcW w:w="1701" w:type="dxa"/>
            <w:tcBorders>
              <w:top w:val="nil"/>
              <w:left w:val="nil"/>
              <w:bottom w:val="nil"/>
              <w:right w:val="nil"/>
            </w:tcBorders>
            <w:shd w:val="clear" w:color="auto" w:fill="auto"/>
            <w:vAlign w:val="bottom"/>
          </w:tcPr>
          <w:p w14:paraId="229D9709" w14:textId="77777777" w:rsidR="006E57E8" w:rsidRPr="00A564D4" w:rsidRDefault="006E57E8" w:rsidP="00B80FE4">
            <w:pPr>
              <w:tabs>
                <w:tab w:val="decimal" w:pos="1418"/>
              </w:tabs>
              <w:rPr>
                <w:sz w:val="28"/>
                <w:szCs w:val="28"/>
              </w:rPr>
            </w:pPr>
          </w:p>
        </w:tc>
      </w:tr>
      <w:tr w:rsidR="008E2A25" w:rsidRPr="00A564D4" w14:paraId="4324456E" w14:textId="77777777" w:rsidTr="006E57E8">
        <w:trPr>
          <w:trHeight w:val="397"/>
        </w:trPr>
        <w:tc>
          <w:tcPr>
            <w:tcW w:w="3927" w:type="dxa"/>
            <w:tcBorders>
              <w:top w:val="nil"/>
              <w:left w:val="nil"/>
              <w:bottom w:val="nil"/>
              <w:right w:val="nil"/>
            </w:tcBorders>
            <w:shd w:val="clear" w:color="auto" w:fill="auto"/>
            <w:vAlign w:val="bottom"/>
          </w:tcPr>
          <w:p w14:paraId="38F3E600" w14:textId="331DCC52" w:rsidR="008E2A25" w:rsidRPr="00E046A0" w:rsidRDefault="008E2A25" w:rsidP="008E2A25">
            <w:pPr>
              <w:rPr>
                <w:b/>
                <w:bCs/>
                <w:sz w:val="28"/>
                <w:szCs w:val="28"/>
                <w:cs/>
              </w:rPr>
            </w:pPr>
            <w:r w:rsidRPr="00A564D4">
              <w:rPr>
                <w:b/>
                <w:bCs/>
                <w:sz w:val="28"/>
                <w:szCs w:val="28"/>
              </w:rPr>
              <w:t>Net book value - net Beginning of year</w:t>
            </w:r>
          </w:p>
        </w:tc>
        <w:tc>
          <w:tcPr>
            <w:tcW w:w="2026" w:type="dxa"/>
            <w:tcBorders>
              <w:top w:val="nil"/>
              <w:left w:val="nil"/>
              <w:bottom w:val="nil"/>
              <w:right w:val="nil"/>
            </w:tcBorders>
            <w:shd w:val="clear" w:color="auto" w:fill="auto"/>
            <w:vAlign w:val="center"/>
          </w:tcPr>
          <w:p w14:paraId="7FCB6B22" w14:textId="32F09446" w:rsidR="008E2A25" w:rsidRPr="00A564D4" w:rsidRDefault="008E2A25" w:rsidP="00B80FE4">
            <w:pPr>
              <w:pBdr>
                <w:bottom w:val="double" w:sz="4" w:space="1" w:color="auto"/>
              </w:pBdr>
              <w:tabs>
                <w:tab w:val="decimal" w:pos="1686"/>
              </w:tabs>
              <w:rPr>
                <w:sz w:val="28"/>
                <w:szCs w:val="28"/>
              </w:rPr>
            </w:pPr>
            <w:r w:rsidRPr="00BF455A">
              <w:rPr>
                <w:sz w:val="28"/>
                <w:szCs w:val="28"/>
              </w:rPr>
              <w:t>2,553,148</w:t>
            </w:r>
          </w:p>
        </w:tc>
        <w:tc>
          <w:tcPr>
            <w:tcW w:w="1701" w:type="dxa"/>
            <w:tcBorders>
              <w:top w:val="nil"/>
              <w:left w:val="nil"/>
              <w:bottom w:val="nil"/>
              <w:right w:val="nil"/>
            </w:tcBorders>
            <w:shd w:val="clear" w:color="auto" w:fill="auto"/>
            <w:vAlign w:val="center"/>
          </w:tcPr>
          <w:p w14:paraId="39D9EF16" w14:textId="715C1AF8" w:rsidR="008E2A25" w:rsidRPr="00A564D4" w:rsidRDefault="008E2A25" w:rsidP="00B80FE4">
            <w:pPr>
              <w:pBdr>
                <w:bottom w:val="double" w:sz="4" w:space="1" w:color="auto"/>
              </w:pBdr>
              <w:tabs>
                <w:tab w:val="decimal" w:pos="1418"/>
              </w:tabs>
              <w:rPr>
                <w:sz w:val="28"/>
                <w:szCs w:val="28"/>
              </w:rPr>
            </w:pPr>
            <w:r w:rsidRPr="00BF455A">
              <w:rPr>
                <w:sz w:val="28"/>
                <w:szCs w:val="28"/>
              </w:rPr>
              <w:t>2,343,708</w:t>
            </w:r>
          </w:p>
        </w:tc>
        <w:tc>
          <w:tcPr>
            <w:tcW w:w="1701" w:type="dxa"/>
            <w:tcBorders>
              <w:top w:val="nil"/>
              <w:left w:val="nil"/>
              <w:bottom w:val="nil"/>
              <w:right w:val="nil"/>
            </w:tcBorders>
            <w:shd w:val="clear" w:color="auto" w:fill="auto"/>
            <w:vAlign w:val="center"/>
          </w:tcPr>
          <w:p w14:paraId="78B60305" w14:textId="532FD6E1" w:rsidR="008E2A25" w:rsidRPr="00A564D4" w:rsidRDefault="008E2A25" w:rsidP="00B80FE4">
            <w:pPr>
              <w:pBdr>
                <w:bottom w:val="double" w:sz="4" w:space="1" w:color="auto"/>
              </w:pBdr>
              <w:tabs>
                <w:tab w:val="decimal" w:pos="1418"/>
              </w:tabs>
              <w:rPr>
                <w:sz w:val="28"/>
                <w:szCs w:val="28"/>
              </w:rPr>
            </w:pPr>
            <w:r w:rsidRPr="00BF455A">
              <w:rPr>
                <w:sz w:val="28"/>
                <w:szCs w:val="28"/>
              </w:rPr>
              <w:t>2,648,649</w:t>
            </w:r>
          </w:p>
        </w:tc>
        <w:tc>
          <w:tcPr>
            <w:tcW w:w="1701" w:type="dxa"/>
            <w:tcBorders>
              <w:top w:val="nil"/>
              <w:left w:val="nil"/>
              <w:bottom w:val="nil"/>
              <w:right w:val="nil"/>
            </w:tcBorders>
            <w:shd w:val="clear" w:color="auto" w:fill="auto"/>
            <w:vAlign w:val="center"/>
          </w:tcPr>
          <w:p w14:paraId="799EC376" w14:textId="2FB93718" w:rsidR="008E2A25" w:rsidRPr="00A564D4" w:rsidRDefault="008E2A25" w:rsidP="00B80FE4">
            <w:pPr>
              <w:pBdr>
                <w:bottom w:val="double" w:sz="4" w:space="1" w:color="auto"/>
              </w:pBdr>
              <w:tabs>
                <w:tab w:val="decimal" w:pos="1418"/>
              </w:tabs>
              <w:rPr>
                <w:sz w:val="28"/>
                <w:szCs w:val="28"/>
              </w:rPr>
            </w:pPr>
            <w:r w:rsidRPr="00BF455A">
              <w:rPr>
                <w:sz w:val="28"/>
                <w:szCs w:val="28"/>
              </w:rPr>
              <w:t>801,570</w:t>
            </w:r>
          </w:p>
        </w:tc>
        <w:tc>
          <w:tcPr>
            <w:tcW w:w="1701" w:type="dxa"/>
            <w:tcBorders>
              <w:top w:val="nil"/>
              <w:left w:val="nil"/>
              <w:bottom w:val="nil"/>
              <w:right w:val="nil"/>
            </w:tcBorders>
            <w:shd w:val="clear" w:color="auto" w:fill="auto"/>
            <w:vAlign w:val="center"/>
          </w:tcPr>
          <w:p w14:paraId="5ABD6E64" w14:textId="1F3FE1EF" w:rsidR="008E2A25" w:rsidRPr="00A564D4" w:rsidRDefault="008E2A25" w:rsidP="00B80FE4">
            <w:pPr>
              <w:pBdr>
                <w:bottom w:val="double" w:sz="4" w:space="1" w:color="auto"/>
              </w:pBdr>
              <w:tabs>
                <w:tab w:val="decimal" w:pos="1418"/>
              </w:tabs>
              <w:rPr>
                <w:sz w:val="28"/>
                <w:szCs w:val="28"/>
              </w:rPr>
            </w:pPr>
            <w:r w:rsidRPr="00BF455A">
              <w:rPr>
                <w:sz w:val="28"/>
                <w:szCs w:val="28"/>
              </w:rPr>
              <w:t>12,428,717</w:t>
            </w:r>
          </w:p>
        </w:tc>
        <w:tc>
          <w:tcPr>
            <w:tcW w:w="1701" w:type="dxa"/>
            <w:tcBorders>
              <w:top w:val="nil"/>
              <w:left w:val="nil"/>
              <w:bottom w:val="nil"/>
              <w:right w:val="nil"/>
            </w:tcBorders>
            <w:shd w:val="clear" w:color="auto" w:fill="auto"/>
            <w:vAlign w:val="center"/>
          </w:tcPr>
          <w:p w14:paraId="3040DB27" w14:textId="44C24889" w:rsidR="008E2A25" w:rsidRPr="00A564D4" w:rsidRDefault="008E2A25" w:rsidP="00B80FE4">
            <w:pPr>
              <w:pBdr>
                <w:bottom w:val="double" w:sz="4" w:space="1" w:color="auto"/>
              </w:pBdr>
              <w:tabs>
                <w:tab w:val="decimal" w:pos="1418"/>
              </w:tabs>
              <w:rPr>
                <w:sz w:val="28"/>
                <w:szCs w:val="28"/>
              </w:rPr>
            </w:pPr>
            <w:r w:rsidRPr="00BF455A">
              <w:rPr>
                <w:sz w:val="28"/>
                <w:szCs w:val="28"/>
              </w:rPr>
              <w:t>20,775,792</w:t>
            </w:r>
          </w:p>
        </w:tc>
      </w:tr>
      <w:tr w:rsidR="008E2A25" w:rsidRPr="00A564D4" w14:paraId="33CC4CD4" w14:textId="77777777" w:rsidTr="006E57E8">
        <w:trPr>
          <w:trHeight w:val="397"/>
        </w:trPr>
        <w:tc>
          <w:tcPr>
            <w:tcW w:w="3927" w:type="dxa"/>
            <w:tcBorders>
              <w:top w:val="nil"/>
              <w:left w:val="nil"/>
              <w:bottom w:val="nil"/>
              <w:right w:val="nil"/>
            </w:tcBorders>
            <w:shd w:val="clear" w:color="auto" w:fill="auto"/>
            <w:vAlign w:val="bottom"/>
          </w:tcPr>
          <w:p w14:paraId="618853C4" w14:textId="014979E5" w:rsidR="008E2A25" w:rsidRPr="00E046A0" w:rsidRDefault="008E2A25" w:rsidP="008E2A25">
            <w:pPr>
              <w:rPr>
                <w:b/>
                <w:bCs/>
                <w:sz w:val="28"/>
                <w:szCs w:val="28"/>
                <w:cs/>
              </w:rPr>
            </w:pPr>
            <w:r w:rsidRPr="00A564D4">
              <w:rPr>
                <w:b/>
                <w:bCs/>
                <w:sz w:val="28"/>
                <w:szCs w:val="28"/>
              </w:rPr>
              <w:t>Net book value - net Ending of year</w:t>
            </w:r>
          </w:p>
        </w:tc>
        <w:tc>
          <w:tcPr>
            <w:tcW w:w="2026" w:type="dxa"/>
            <w:tcBorders>
              <w:top w:val="nil"/>
              <w:left w:val="nil"/>
              <w:bottom w:val="nil"/>
              <w:right w:val="nil"/>
            </w:tcBorders>
            <w:shd w:val="clear" w:color="auto" w:fill="auto"/>
          </w:tcPr>
          <w:p w14:paraId="460278FE" w14:textId="0E8AF547" w:rsidR="008E2A25" w:rsidRPr="00A564D4" w:rsidRDefault="008E2A25" w:rsidP="00B80FE4">
            <w:pPr>
              <w:pBdr>
                <w:bottom w:val="double" w:sz="4" w:space="1" w:color="auto"/>
              </w:pBdr>
              <w:tabs>
                <w:tab w:val="decimal" w:pos="1686"/>
              </w:tabs>
              <w:rPr>
                <w:sz w:val="28"/>
                <w:szCs w:val="28"/>
              </w:rPr>
            </w:pPr>
            <w:r>
              <w:rPr>
                <w:sz w:val="28"/>
                <w:szCs w:val="28"/>
              </w:rPr>
              <w:t>1,701,938</w:t>
            </w:r>
          </w:p>
        </w:tc>
        <w:tc>
          <w:tcPr>
            <w:tcW w:w="1701" w:type="dxa"/>
            <w:tcBorders>
              <w:top w:val="nil"/>
              <w:left w:val="nil"/>
              <w:bottom w:val="nil"/>
              <w:right w:val="nil"/>
            </w:tcBorders>
            <w:shd w:val="clear" w:color="auto" w:fill="auto"/>
          </w:tcPr>
          <w:p w14:paraId="67E88C9A" w14:textId="38098EA2" w:rsidR="008E2A25" w:rsidRPr="00A564D4" w:rsidRDefault="008E2A25" w:rsidP="00B80FE4">
            <w:pPr>
              <w:pBdr>
                <w:bottom w:val="double" w:sz="4" w:space="1" w:color="auto"/>
              </w:pBdr>
              <w:tabs>
                <w:tab w:val="decimal" w:pos="1418"/>
              </w:tabs>
              <w:rPr>
                <w:sz w:val="28"/>
                <w:szCs w:val="28"/>
              </w:rPr>
            </w:pPr>
            <w:r w:rsidRPr="00BF455A">
              <w:rPr>
                <w:sz w:val="28"/>
                <w:szCs w:val="28"/>
              </w:rPr>
              <w:t>2,346,030</w:t>
            </w:r>
          </w:p>
        </w:tc>
        <w:tc>
          <w:tcPr>
            <w:tcW w:w="1701" w:type="dxa"/>
            <w:tcBorders>
              <w:top w:val="nil"/>
              <w:left w:val="nil"/>
              <w:bottom w:val="nil"/>
              <w:right w:val="nil"/>
            </w:tcBorders>
            <w:shd w:val="clear" w:color="auto" w:fill="auto"/>
          </w:tcPr>
          <w:p w14:paraId="5F66D21A" w14:textId="796FB955" w:rsidR="008E2A25" w:rsidRPr="00A564D4" w:rsidRDefault="008E2A25" w:rsidP="00B80FE4">
            <w:pPr>
              <w:pBdr>
                <w:bottom w:val="double" w:sz="4" w:space="1" w:color="auto"/>
              </w:pBdr>
              <w:tabs>
                <w:tab w:val="decimal" w:pos="1418"/>
              </w:tabs>
              <w:rPr>
                <w:sz w:val="28"/>
                <w:szCs w:val="28"/>
              </w:rPr>
            </w:pPr>
            <w:r w:rsidRPr="00BF455A">
              <w:rPr>
                <w:sz w:val="28"/>
                <w:szCs w:val="28"/>
              </w:rPr>
              <w:t>2,338,743</w:t>
            </w:r>
          </w:p>
        </w:tc>
        <w:tc>
          <w:tcPr>
            <w:tcW w:w="1701" w:type="dxa"/>
            <w:tcBorders>
              <w:top w:val="nil"/>
              <w:left w:val="nil"/>
              <w:bottom w:val="nil"/>
              <w:right w:val="nil"/>
            </w:tcBorders>
            <w:shd w:val="clear" w:color="auto" w:fill="auto"/>
          </w:tcPr>
          <w:p w14:paraId="06970757" w14:textId="1F82EFDD" w:rsidR="008E2A25" w:rsidRPr="00A564D4" w:rsidRDefault="008E2A25" w:rsidP="00B80FE4">
            <w:pPr>
              <w:pBdr>
                <w:bottom w:val="double" w:sz="4" w:space="1" w:color="auto"/>
              </w:pBdr>
              <w:tabs>
                <w:tab w:val="decimal" w:pos="1418"/>
              </w:tabs>
              <w:rPr>
                <w:sz w:val="28"/>
                <w:szCs w:val="28"/>
              </w:rPr>
            </w:pPr>
            <w:r>
              <w:rPr>
                <w:sz w:val="28"/>
                <w:szCs w:val="28"/>
              </w:rPr>
              <w:t>660,975</w:t>
            </w:r>
          </w:p>
        </w:tc>
        <w:tc>
          <w:tcPr>
            <w:tcW w:w="1701" w:type="dxa"/>
            <w:tcBorders>
              <w:top w:val="nil"/>
              <w:left w:val="nil"/>
              <w:bottom w:val="nil"/>
              <w:right w:val="nil"/>
            </w:tcBorders>
            <w:shd w:val="clear" w:color="auto" w:fill="auto"/>
          </w:tcPr>
          <w:p w14:paraId="6B014A8D" w14:textId="023DB132" w:rsidR="008E2A25" w:rsidRPr="00A564D4" w:rsidRDefault="008E2A25" w:rsidP="00B80FE4">
            <w:pPr>
              <w:pBdr>
                <w:bottom w:val="double" w:sz="4" w:space="1" w:color="auto"/>
              </w:pBdr>
              <w:tabs>
                <w:tab w:val="decimal" w:pos="1418"/>
              </w:tabs>
              <w:rPr>
                <w:sz w:val="28"/>
                <w:szCs w:val="28"/>
              </w:rPr>
            </w:pPr>
            <w:r w:rsidRPr="00BF455A">
              <w:rPr>
                <w:sz w:val="28"/>
                <w:szCs w:val="28"/>
              </w:rPr>
              <w:t>10,567,938</w:t>
            </w:r>
          </w:p>
        </w:tc>
        <w:tc>
          <w:tcPr>
            <w:tcW w:w="1701" w:type="dxa"/>
            <w:tcBorders>
              <w:top w:val="nil"/>
              <w:left w:val="nil"/>
              <w:bottom w:val="nil"/>
              <w:right w:val="nil"/>
            </w:tcBorders>
            <w:shd w:val="clear" w:color="auto" w:fill="auto"/>
          </w:tcPr>
          <w:p w14:paraId="2B95FB09" w14:textId="4D70F02B" w:rsidR="008E2A25" w:rsidRPr="00A564D4" w:rsidRDefault="008E2A25" w:rsidP="00B80FE4">
            <w:pPr>
              <w:pBdr>
                <w:bottom w:val="double" w:sz="4" w:space="1" w:color="auto"/>
              </w:pBdr>
              <w:tabs>
                <w:tab w:val="decimal" w:pos="1418"/>
              </w:tabs>
              <w:rPr>
                <w:sz w:val="28"/>
                <w:szCs w:val="28"/>
              </w:rPr>
            </w:pPr>
            <w:r w:rsidRPr="00BF455A">
              <w:rPr>
                <w:sz w:val="28"/>
                <w:szCs w:val="28"/>
              </w:rPr>
              <w:t>17,615,624</w:t>
            </w:r>
          </w:p>
        </w:tc>
      </w:tr>
    </w:tbl>
    <w:p w14:paraId="37259801" w14:textId="16D93159" w:rsidR="00140D60" w:rsidRPr="00A564D4" w:rsidRDefault="00140D60" w:rsidP="00140D60">
      <w:pPr>
        <w:spacing w:before="120"/>
        <w:rPr>
          <w:sz w:val="28"/>
          <w:szCs w:val="28"/>
          <w:lang w:val="en-GB"/>
        </w:rPr>
      </w:pPr>
    </w:p>
    <w:p w14:paraId="01D7F500" w14:textId="77777777" w:rsidR="00BD7662" w:rsidRPr="00A564D4" w:rsidRDefault="00BD7662" w:rsidP="00140D60">
      <w:pPr>
        <w:spacing w:before="120"/>
        <w:rPr>
          <w:sz w:val="28"/>
          <w:szCs w:val="28"/>
          <w:lang w:val="en-GB"/>
        </w:rPr>
      </w:pP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27"/>
        <w:gridCol w:w="1980"/>
        <w:gridCol w:w="1710"/>
        <w:gridCol w:w="1710"/>
        <w:gridCol w:w="1710"/>
        <w:gridCol w:w="1788"/>
        <w:gridCol w:w="1632"/>
      </w:tblGrid>
      <w:tr w:rsidR="003D1C84" w:rsidRPr="00A564D4" w14:paraId="3BC30FE3" w14:textId="77777777" w:rsidTr="00081048">
        <w:trPr>
          <w:trHeight w:hRule="exact" w:val="454"/>
        </w:trPr>
        <w:tc>
          <w:tcPr>
            <w:tcW w:w="3927" w:type="dxa"/>
            <w:tcBorders>
              <w:top w:val="nil"/>
              <w:left w:val="nil"/>
              <w:bottom w:val="nil"/>
              <w:right w:val="nil"/>
            </w:tcBorders>
            <w:shd w:val="clear" w:color="auto" w:fill="auto"/>
          </w:tcPr>
          <w:p w14:paraId="695072D3" w14:textId="77777777" w:rsidR="003D1C84" w:rsidRPr="00E046A0" w:rsidRDefault="003D1C84" w:rsidP="003D1C84">
            <w:pPr>
              <w:rPr>
                <w:b/>
                <w:bCs/>
                <w:sz w:val="28"/>
                <w:szCs w:val="28"/>
                <w:cs/>
              </w:rPr>
            </w:pPr>
          </w:p>
        </w:tc>
        <w:tc>
          <w:tcPr>
            <w:tcW w:w="10530" w:type="dxa"/>
            <w:gridSpan w:val="6"/>
            <w:tcBorders>
              <w:top w:val="nil"/>
              <w:left w:val="nil"/>
              <w:bottom w:val="nil"/>
              <w:right w:val="nil"/>
            </w:tcBorders>
            <w:shd w:val="clear" w:color="auto" w:fill="auto"/>
            <w:vAlign w:val="bottom"/>
          </w:tcPr>
          <w:p w14:paraId="4E520628" w14:textId="700865E2" w:rsidR="003D1C84" w:rsidRPr="00E046A0" w:rsidRDefault="003D1C84" w:rsidP="003D1C84">
            <w:pPr>
              <w:pBdr>
                <w:bottom w:val="single" w:sz="4" w:space="1" w:color="auto"/>
              </w:pBdr>
              <w:jc w:val="center"/>
              <w:rPr>
                <w:sz w:val="28"/>
                <w:szCs w:val="28"/>
                <w:cs/>
              </w:rPr>
            </w:pPr>
            <w:r w:rsidRPr="00A564D4">
              <w:rPr>
                <w:sz w:val="28"/>
                <w:szCs w:val="28"/>
              </w:rPr>
              <w:t>Unit: Baht</w:t>
            </w:r>
          </w:p>
        </w:tc>
      </w:tr>
      <w:tr w:rsidR="003D1C84" w:rsidRPr="00A564D4" w14:paraId="351F5D35" w14:textId="77777777" w:rsidTr="00081048">
        <w:trPr>
          <w:trHeight w:hRule="exact" w:val="454"/>
        </w:trPr>
        <w:tc>
          <w:tcPr>
            <w:tcW w:w="3927" w:type="dxa"/>
            <w:tcBorders>
              <w:top w:val="nil"/>
              <w:left w:val="nil"/>
              <w:bottom w:val="nil"/>
              <w:right w:val="nil"/>
            </w:tcBorders>
            <w:shd w:val="clear" w:color="auto" w:fill="auto"/>
          </w:tcPr>
          <w:p w14:paraId="45454BC2" w14:textId="77777777" w:rsidR="003D1C84" w:rsidRPr="00E046A0" w:rsidRDefault="003D1C84" w:rsidP="003D1C84">
            <w:pPr>
              <w:rPr>
                <w:b/>
                <w:bCs/>
                <w:sz w:val="28"/>
                <w:szCs w:val="28"/>
                <w:cs/>
              </w:rPr>
            </w:pPr>
          </w:p>
        </w:tc>
        <w:tc>
          <w:tcPr>
            <w:tcW w:w="10530" w:type="dxa"/>
            <w:gridSpan w:val="6"/>
            <w:tcBorders>
              <w:top w:val="nil"/>
              <w:left w:val="nil"/>
              <w:bottom w:val="nil"/>
              <w:right w:val="nil"/>
            </w:tcBorders>
            <w:shd w:val="clear" w:color="auto" w:fill="auto"/>
            <w:vAlign w:val="bottom"/>
          </w:tcPr>
          <w:p w14:paraId="0E783895" w14:textId="79A6D679" w:rsidR="003D1C84" w:rsidRPr="00E046A0" w:rsidRDefault="003D1C84" w:rsidP="003D1C84">
            <w:pPr>
              <w:pBdr>
                <w:bottom w:val="single" w:sz="4" w:space="1" w:color="auto"/>
              </w:pBdr>
              <w:jc w:val="center"/>
              <w:rPr>
                <w:sz w:val="28"/>
                <w:szCs w:val="28"/>
                <w:cs/>
              </w:rPr>
            </w:pPr>
            <w:r w:rsidRPr="00A564D4">
              <w:rPr>
                <w:sz w:val="28"/>
                <w:szCs w:val="28"/>
              </w:rPr>
              <w:t>Separate financial statements</w:t>
            </w:r>
          </w:p>
        </w:tc>
      </w:tr>
      <w:tr w:rsidR="003D1C84" w:rsidRPr="00A564D4" w14:paraId="45B6F360" w14:textId="77777777" w:rsidTr="00081048">
        <w:trPr>
          <w:trHeight w:hRule="exact" w:val="454"/>
        </w:trPr>
        <w:tc>
          <w:tcPr>
            <w:tcW w:w="3927" w:type="dxa"/>
            <w:tcBorders>
              <w:top w:val="nil"/>
              <w:left w:val="nil"/>
              <w:bottom w:val="nil"/>
              <w:right w:val="nil"/>
            </w:tcBorders>
            <w:shd w:val="clear" w:color="auto" w:fill="auto"/>
            <w:vAlign w:val="bottom"/>
          </w:tcPr>
          <w:p w14:paraId="0F47931F" w14:textId="77777777" w:rsidR="003D1C84" w:rsidRPr="00E046A0" w:rsidRDefault="003D1C84" w:rsidP="003D1C84">
            <w:pPr>
              <w:rPr>
                <w:b/>
                <w:bCs/>
                <w:sz w:val="28"/>
                <w:szCs w:val="28"/>
                <w:cs/>
              </w:rPr>
            </w:pPr>
          </w:p>
        </w:tc>
        <w:tc>
          <w:tcPr>
            <w:tcW w:w="1980" w:type="dxa"/>
            <w:tcBorders>
              <w:top w:val="nil"/>
              <w:left w:val="nil"/>
              <w:bottom w:val="nil"/>
              <w:right w:val="nil"/>
            </w:tcBorders>
            <w:shd w:val="clear" w:color="auto" w:fill="auto"/>
            <w:vAlign w:val="bottom"/>
          </w:tcPr>
          <w:p w14:paraId="47E3D012" w14:textId="7735E77D" w:rsidR="003D1C84" w:rsidRPr="00E046A0" w:rsidRDefault="003D1C84" w:rsidP="003D1C84">
            <w:pPr>
              <w:pBdr>
                <w:bottom w:val="single" w:sz="4" w:space="1" w:color="auto"/>
              </w:pBdr>
              <w:jc w:val="center"/>
              <w:rPr>
                <w:sz w:val="28"/>
                <w:szCs w:val="28"/>
                <w:cs/>
              </w:rPr>
            </w:pPr>
            <w:r w:rsidRPr="00A564D4">
              <w:rPr>
                <w:sz w:val="28"/>
                <w:szCs w:val="28"/>
              </w:rPr>
              <w:t>Leasehold improvements</w:t>
            </w:r>
          </w:p>
        </w:tc>
        <w:tc>
          <w:tcPr>
            <w:tcW w:w="1710" w:type="dxa"/>
            <w:tcBorders>
              <w:top w:val="nil"/>
              <w:left w:val="nil"/>
              <w:bottom w:val="nil"/>
              <w:right w:val="nil"/>
            </w:tcBorders>
            <w:shd w:val="clear" w:color="auto" w:fill="auto"/>
            <w:vAlign w:val="bottom"/>
          </w:tcPr>
          <w:p w14:paraId="09B22B25" w14:textId="379E8D7B" w:rsidR="003D1C84" w:rsidRPr="00A564D4" w:rsidRDefault="003D1C84" w:rsidP="003D1C84">
            <w:pPr>
              <w:pBdr>
                <w:bottom w:val="single" w:sz="4" w:space="1" w:color="auto"/>
              </w:pBdr>
              <w:jc w:val="center"/>
              <w:rPr>
                <w:sz w:val="28"/>
                <w:szCs w:val="28"/>
              </w:rPr>
            </w:pPr>
            <w:r w:rsidRPr="00A564D4">
              <w:rPr>
                <w:sz w:val="28"/>
                <w:szCs w:val="28"/>
              </w:rPr>
              <w:t>Computers</w:t>
            </w:r>
          </w:p>
        </w:tc>
        <w:tc>
          <w:tcPr>
            <w:tcW w:w="1710" w:type="dxa"/>
            <w:tcBorders>
              <w:top w:val="nil"/>
              <w:left w:val="nil"/>
              <w:bottom w:val="nil"/>
              <w:right w:val="nil"/>
            </w:tcBorders>
            <w:shd w:val="clear" w:color="auto" w:fill="auto"/>
            <w:vAlign w:val="bottom"/>
          </w:tcPr>
          <w:p w14:paraId="132DCD70" w14:textId="051A567F" w:rsidR="003D1C84" w:rsidRPr="00A564D4" w:rsidRDefault="003D1C84" w:rsidP="003D1C84">
            <w:pPr>
              <w:pBdr>
                <w:bottom w:val="single" w:sz="4" w:space="1" w:color="auto"/>
              </w:pBdr>
              <w:jc w:val="center"/>
              <w:rPr>
                <w:sz w:val="28"/>
                <w:szCs w:val="28"/>
              </w:rPr>
            </w:pPr>
            <w:r w:rsidRPr="00A564D4">
              <w:rPr>
                <w:sz w:val="28"/>
                <w:szCs w:val="28"/>
              </w:rPr>
              <w:t>Furniture and fixture</w:t>
            </w:r>
          </w:p>
        </w:tc>
        <w:tc>
          <w:tcPr>
            <w:tcW w:w="1710" w:type="dxa"/>
            <w:tcBorders>
              <w:top w:val="nil"/>
              <w:left w:val="nil"/>
              <w:bottom w:val="nil"/>
              <w:right w:val="nil"/>
            </w:tcBorders>
            <w:shd w:val="clear" w:color="auto" w:fill="auto"/>
            <w:vAlign w:val="bottom"/>
          </w:tcPr>
          <w:p w14:paraId="5F2EEE7E" w14:textId="47F21535" w:rsidR="003D1C84" w:rsidRPr="00A564D4" w:rsidRDefault="003D1C84" w:rsidP="003D1C84">
            <w:pPr>
              <w:pBdr>
                <w:bottom w:val="single" w:sz="4" w:space="1" w:color="auto"/>
              </w:pBdr>
              <w:jc w:val="center"/>
              <w:rPr>
                <w:sz w:val="28"/>
                <w:szCs w:val="28"/>
              </w:rPr>
            </w:pPr>
            <w:r w:rsidRPr="00A564D4">
              <w:rPr>
                <w:sz w:val="28"/>
                <w:szCs w:val="28"/>
              </w:rPr>
              <w:t>Office equipment</w:t>
            </w:r>
          </w:p>
        </w:tc>
        <w:tc>
          <w:tcPr>
            <w:tcW w:w="1788" w:type="dxa"/>
            <w:tcBorders>
              <w:top w:val="nil"/>
              <w:left w:val="nil"/>
              <w:bottom w:val="nil"/>
              <w:right w:val="nil"/>
            </w:tcBorders>
            <w:shd w:val="clear" w:color="auto" w:fill="auto"/>
            <w:vAlign w:val="bottom"/>
          </w:tcPr>
          <w:p w14:paraId="26804971" w14:textId="6A9597E7" w:rsidR="003D1C84" w:rsidRPr="00A564D4" w:rsidRDefault="003D1C84" w:rsidP="003D1C84">
            <w:pPr>
              <w:pBdr>
                <w:bottom w:val="single" w:sz="4" w:space="1" w:color="auto"/>
              </w:pBdr>
              <w:jc w:val="center"/>
              <w:rPr>
                <w:sz w:val="28"/>
                <w:szCs w:val="28"/>
              </w:rPr>
            </w:pPr>
            <w:r w:rsidRPr="00A564D4">
              <w:rPr>
                <w:sz w:val="28"/>
                <w:szCs w:val="28"/>
              </w:rPr>
              <w:t>Vehicles</w:t>
            </w:r>
          </w:p>
        </w:tc>
        <w:tc>
          <w:tcPr>
            <w:tcW w:w="1632" w:type="dxa"/>
            <w:tcBorders>
              <w:top w:val="nil"/>
              <w:left w:val="nil"/>
              <w:bottom w:val="nil"/>
              <w:right w:val="nil"/>
            </w:tcBorders>
            <w:shd w:val="clear" w:color="auto" w:fill="auto"/>
            <w:vAlign w:val="bottom"/>
          </w:tcPr>
          <w:p w14:paraId="228E3C95" w14:textId="55812EC7" w:rsidR="003D1C84" w:rsidRPr="00E046A0" w:rsidRDefault="003D1C84" w:rsidP="003D1C84">
            <w:pPr>
              <w:pBdr>
                <w:bottom w:val="single" w:sz="4" w:space="1" w:color="auto"/>
              </w:pBdr>
              <w:jc w:val="center"/>
              <w:rPr>
                <w:sz w:val="28"/>
                <w:szCs w:val="28"/>
                <w:cs/>
              </w:rPr>
            </w:pPr>
            <w:r w:rsidRPr="00A564D4">
              <w:rPr>
                <w:sz w:val="28"/>
                <w:szCs w:val="28"/>
              </w:rPr>
              <w:t>Total</w:t>
            </w:r>
          </w:p>
        </w:tc>
      </w:tr>
      <w:tr w:rsidR="003D1C84" w:rsidRPr="00A564D4" w14:paraId="38503B2F" w14:textId="77777777" w:rsidTr="003D1C84">
        <w:trPr>
          <w:trHeight w:val="351"/>
        </w:trPr>
        <w:tc>
          <w:tcPr>
            <w:tcW w:w="3927" w:type="dxa"/>
            <w:tcBorders>
              <w:top w:val="nil"/>
              <w:left w:val="nil"/>
              <w:bottom w:val="nil"/>
              <w:right w:val="nil"/>
            </w:tcBorders>
            <w:shd w:val="clear" w:color="auto" w:fill="auto"/>
            <w:vAlign w:val="bottom"/>
          </w:tcPr>
          <w:p w14:paraId="16A37C26" w14:textId="13BCE433" w:rsidR="003D1C84" w:rsidRPr="00A564D4" w:rsidRDefault="003D1C84" w:rsidP="003D1C84">
            <w:pPr>
              <w:rPr>
                <w:b/>
                <w:bCs/>
                <w:sz w:val="28"/>
                <w:szCs w:val="28"/>
              </w:rPr>
            </w:pPr>
            <w:r w:rsidRPr="00A564D4">
              <w:rPr>
                <w:b/>
                <w:bCs/>
                <w:sz w:val="28"/>
                <w:szCs w:val="28"/>
              </w:rPr>
              <w:t>Cost :</w:t>
            </w:r>
          </w:p>
        </w:tc>
        <w:tc>
          <w:tcPr>
            <w:tcW w:w="1980" w:type="dxa"/>
            <w:tcBorders>
              <w:top w:val="nil"/>
              <w:left w:val="nil"/>
              <w:bottom w:val="nil"/>
              <w:right w:val="nil"/>
            </w:tcBorders>
            <w:shd w:val="clear" w:color="auto" w:fill="auto"/>
            <w:vAlign w:val="bottom"/>
          </w:tcPr>
          <w:p w14:paraId="18DE8238" w14:textId="77777777" w:rsidR="003D1C84" w:rsidRPr="00A564D4" w:rsidRDefault="003D1C84" w:rsidP="003D1C84">
            <w:pPr>
              <w:tabs>
                <w:tab w:val="decimal" w:pos="1418"/>
              </w:tabs>
              <w:rPr>
                <w:sz w:val="28"/>
                <w:szCs w:val="28"/>
                <w:cs/>
              </w:rPr>
            </w:pPr>
          </w:p>
        </w:tc>
        <w:tc>
          <w:tcPr>
            <w:tcW w:w="1710" w:type="dxa"/>
            <w:tcBorders>
              <w:top w:val="nil"/>
              <w:left w:val="nil"/>
              <w:bottom w:val="nil"/>
              <w:right w:val="nil"/>
            </w:tcBorders>
            <w:shd w:val="clear" w:color="auto" w:fill="auto"/>
            <w:vAlign w:val="bottom"/>
          </w:tcPr>
          <w:p w14:paraId="2B364B9A" w14:textId="77777777" w:rsidR="003D1C84" w:rsidRPr="00A564D4" w:rsidRDefault="003D1C84" w:rsidP="003D1C84">
            <w:pPr>
              <w:tabs>
                <w:tab w:val="decimal" w:pos="1418"/>
              </w:tabs>
              <w:rPr>
                <w:sz w:val="28"/>
                <w:szCs w:val="28"/>
                <w:cs/>
              </w:rPr>
            </w:pPr>
          </w:p>
        </w:tc>
        <w:tc>
          <w:tcPr>
            <w:tcW w:w="1710" w:type="dxa"/>
            <w:tcBorders>
              <w:top w:val="nil"/>
              <w:left w:val="nil"/>
              <w:bottom w:val="nil"/>
              <w:right w:val="nil"/>
            </w:tcBorders>
            <w:shd w:val="clear" w:color="auto" w:fill="auto"/>
            <w:vAlign w:val="bottom"/>
          </w:tcPr>
          <w:p w14:paraId="5CFF21B2" w14:textId="77777777" w:rsidR="003D1C84" w:rsidRPr="00A564D4" w:rsidRDefault="003D1C84" w:rsidP="003D1C84">
            <w:pPr>
              <w:tabs>
                <w:tab w:val="decimal" w:pos="1418"/>
              </w:tabs>
              <w:rPr>
                <w:sz w:val="28"/>
                <w:szCs w:val="28"/>
                <w:cs/>
              </w:rPr>
            </w:pPr>
          </w:p>
        </w:tc>
        <w:tc>
          <w:tcPr>
            <w:tcW w:w="1710" w:type="dxa"/>
            <w:tcBorders>
              <w:top w:val="nil"/>
              <w:left w:val="nil"/>
              <w:bottom w:val="nil"/>
              <w:right w:val="nil"/>
            </w:tcBorders>
            <w:shd w:val="clear" w:color="auto" w:fill="auto"/>
            <w:vAlign w:val="bottom"/>
          </w:tcPr>
          <w:p w14:paraId="42BC7FD5" w14:textId="77777777" w:rsidR="003D1C84" w:rsidRPr="00A564D4" w:rsidRDefault="003D1C84" w:rsidP="003D1C84">
            <w:pPr>
              <w:tabs>
                <w:tab w:val="decimal" w:pos="1418"/>
              </w:tabs>
              <w:rPr>
                <w:sz w:val="28"/>
                <w:szCs w:val="28"/>
                <w:cs/>
              </w:rPr>
            </w:pPr>
          </w:p>
        </w:tc>
        <w:tc>
          <w:tcPr>
            <w:tcW w:w="1788" w:type="dxa"/>
            <w:tcBorders>
              <w:top w:val="nil"/>
              <w:left w:val="nil"/>
              <w:bottom w:val="nil"/>
              <w:right w:val="nil"/>
            </w:tcBorders>
            <w:shd w:val="clear" w:color="auto" w:fill="auto"/>
            <w:vAlign w:val="bottom"/>
          </w:tcPr>
          <w:p w14:paraId="5480E3DF" w14:textId="77777777" w:rsidR="003D1C84" w:rsidRPr="00A564D4" w:rsidRDefault="003D1C84" w:rsidP="003D1C84">
            <w:pPr>
              <w:tabs>
                <w:tab w:val="decimal" w:pos="1418"/>
              </w:tabs>
              <w:rPr>
                <w:sz w:val="28"/>
                <w:szCs w:val="28"/>
                <w:cs/>
              </w:rPr>
            </w:pPr>
          </w:p>
        </w:tc>
        <w:tc>
          <w:tcPr>
            <w:tcW w:w="1632" w:type="dxa"/>
            <w:tcBorders>
              <w:top w:val="nil"/>
              <w:left w:val="nil"/>
              <w:bottom w:val="nil"/>
              <w:right w:val="nil"/>
            </w:tcBorders>
            <w:shd w:val="clear" w:color="auto" w:fill="auto"/>
            <w:vAlign w:val="bottom"/>
          </w:tcPr>
          <w:p w14:paraId="6FB2C584" w14:textId="77777777" w:rsidR="003D1C84" w:rsidRPr="00E046A0" w:rsidRDefault="003D1C84" w:rsidP="003D1C84">
            <w:pPr>
              <w:tabs>
                <w:tab w:val="decimal" w:pos="1418"/>
              </w:tabs>
              <w:rPr>
                <w:sz w:val="28"/>
                <w:szCs w:val="28"/>
                <w:cs/>
              </w:rPr>
            </w:pPr>
          </w:p>
        </w:tc>
      </w:tr>
      <w:tr w:rsidR="008E2A25" w:rsidRPr="00A564D4" w14:paraId="4569BA2F" w14:textId="77777777" w:rsidTr="003D1C84">
        <w:trPr>
          <w:trHeight w:val="351"/>
        </w:trPr>
        <w:tc>
          <w:tcPr>
            <w:tcW w:w="3927" w:type="dxa"/>
            <w:tcBorders>
              <w:top w:val="nil"/>
              <w:left w:val="nil"/>
              <w:bottom w:val="nil"/>
              <w:right w:val="nil"/>
            </w:tcBorders>
            <w:shd w:val="clear" w:color="auto" w:fill="auto"/>
            <w:vAlign w:val="bottom"/>
          </w:tcPr>
          <w:p w14:paraId="78FB5901" w14:textId="05A8599A" w:rsidR="008E2A25" w:rsidRPr="00A564D4" w:rsidRDefault="008E2A25" w:rsidP="008E2A25">
            <w:pPr>
              <w:rPr>
                <w:b/>
                <w:bCs/>
                <w:sz w:val="28"/>
                <w:szCs w:val="28"/>
              </w:rPr>
            </w:pPr>
            <w:r w:rsidRPr="00A564D4">
              <w:rPr>
                <w:b/>
                <w:bCs/>
                <w:sz w:val="28"/>
                <w:szCs w:val="28"/>
              </w:rPr>
              <w:t>Balance as at January 1, 2019</w:t>
            </w:r>
          </w:p>
        </w:tc>
        <w:tc>
          <w:tcPr>
            <w:tcW w:w="1980" w:type="dxa"/>
            <w:tcBorders>
              <w:top w:val="nil"/>
              <w:left w:val="nil"/>
              <w:bottom w:val="nil"/>
              <w:right w:val="nil"/>
            </w:tcBorders>
            <w:shd w:val="clear" w:color="auto" w:fill="auto"/>
          </w:tcPr>
          <w:p w14:paraId="5D9280E2" w14:textId="3AD3168D" w:rsidR="008E2A25" w:rsidRPr="00A564D4" w:rsidRDefault="008E2A25" w:rsidP="008E2A25">
            <w:pPr>
              <w:tabs>
                <w:tab w:val="decimal" w:pos="1601"/>
              </w:tabs>
              <w:rPr>
                <w:sz w:val="28"/>
                <w:szCs w:val="28"/>
              </w:rPr>
            </w:pPr>
            <w:r w:rsidRPr="00BF455A">
              <w:rPr>
                <w:sz w:val="28"/>
                <w:szCs w:val="28"/>
              </w:rPr>
              <w:t>1,052,000</w:t>
            </w:r>
          </w:p>
        </w:tc>
        <w:tc>
          <w:tcPr>
            <w:tcW w:w="1710" w:type="dxa"/>
            <w:tcBorders>
              <w:top w:val="nil"/>
              <w:left w:val="nil"/>
              <w:bottom w:val="nil"/>
              <w:right w:val="nil"/>
            </w:tcBorders>
            <w:shd w:val="clear" w:color="auto" w:fill="auto"/>
          </w:tcPr>
          <w:p w14:paraId="58675250" w14:textId="701FC973" w:rsidR="008E2A25" w:rsidRPr="00A564D4" w:rsidRDefault="008E2A25" w:rsidP="008E2A25">
            <w:pPr>
              <w:tabs>
                <w:tab w:val="decimal" w:pos="1418"/>
              </w:tabs>
              <w:rPr>
                <w:sz w:val="28"/>
                <w:szCs w:val="28"/>
              </w:rPr>
            </w:pPr>
            <w:r w:rsidRPr="00BF455A">
              <w:rPr>
                <w:sz w:val="28"/>
                <w:szCs w:val="28"/>
              </w:rPr>
              <w:t>8,953,82</w:t>
            </w:r>
            <w:r>
              <w:rPr>
                <w:sz w:val="28"/>
                <w:szCs w:val="28"/>
              </w:rPr>
              <w:t>7</w:t>
            </w:r>
          </w:p>
        </w:tc>
        <w:tc>
          <w:tcPr>
            <w:tcW w:w="1710" w:type="dxa"/>
            <w:tcBorders>
              <w:top w:val="nil"/>
              <w:left w:val="nil"/>
              <w:bottom w:val="nil"/>
              <w:right w:val="nil"/>
            </w:tcBorders>
            <w:shd w:val="clear" w:color="auto" w:fill="auto"/>
          </w:tcPr>
          <w:p w14:paraId="0ECDBCB4" w14:textId="69946B91" w:rsidR="008E2A25" w:rsidRPr="00A564D4" w:rsidRDefault="008E2A25" w:rsidP="008E2A25">
            <w:pPr>
              <w:tabs>
                <w:tab w:val="decimal" w:pos="1418"/>
              </w:tabs>
              <w:rPr>
                <w:sz w:val="28"/>
                <w:szCs w:val="28"/>
              </w:rPr>
            </w:pPr>
            <w:r w:rsidRPr="00BF455A">
              <w:rPr>
                <w:sz w:val="28"/>
                <w:szCs w:val="28"/>
              </w:rPr>
              <w:t>6,012,533</w:t>
            </w:r>
          </w:p>
        </w:tc>
        <w:tc>
          <w:tcPr>
            <w:tcW w:w="1710" w:type="dxa"/>
            <w:tcBorders>
              <w:top w:val="nil"/>
              <w:left w:val="nil"/>
              <w:bottom w:val="nil"/>
              <w:right w:val="nil"/>
            </w:tcBorders>
            <w:shd w:val="clear" w:color="auto" w:fill="auto"/>
          </w:tcPr>
          <w:p w14:paraId="05CCFF9D" w14:textId="685A27AA" w:rsidR="008E2A25" w:rsidRPr="00A564D4" w:rsidRDefault="008E2A25" w:rsidP="008E2A25">
            <w:pPr>
              <w:tabs>
                <w:tab w:val="decimal" w:pos="1418"/>
              </w:tabs>
              <w:rPr>
                <w:sz w:val="28"/>
                <w:szCs w:val="28"/>
              </w:rPr>
            </w:pPr>
            <w:r w:rsidRPr="00BF455A">
              <w:rPr>
                <w:sz w:val="28"/>
                <w:szCs w:val="28"/>
              </w:rPr>
              <w:t>3,313,33</w:t>
            </w:r>
            <w:r>
              <w:rPr>
                <w:sz w:val="28"/>
                <w:szCs w:val="28"/>
              </w:rPr>
              <w:t>0</w:t>
            </w:r>
          </w:p>
        </w:tc>
        <w:tc>
          <w:tcPr>
            <w:tcW w:w="1788" w:type="dxa"/>
            <w:tcBorders>
              <w:top w:val="nil"/>
              <w:left w:val="nil"/>
              <w:bottom w:val="nil"/>
              <w:right w:val="nil"/>
            </w:tcBorders>
            <w:shd w:val="clear" w:color="auto" w:fill="auto"/>
          </w:tcPr>
          <w:p w14:paraId="2476E2AF" w14:textId="4070F42F" w:rsidR="008E2A25" w:rsidRPr="00A564D4" w:rsidRDefault="008E2A25" w:rsidP="008E2A25">
            <w:pPr>
              <w:tabs>
                <w:tab w:val="decimal" w:pos="1601"/>
              </w:tabs>
              <w:rPr>
                <w:sz w:val="28"/>
                <w:szCs w:val="28"/>
              </w:rPr>
            </w:pPr>
            <w:r w:rsidRPr="00BF455A">
              <w:rPr>
                <w:sz w:val="28"/>
                <w:szCs w:val="28"/>
              </w:rPr>
              <w:t>10,369,000</w:t>
            </w:r>
          </w:p>
        </w:tc>
        <w:tc>
          <w:tcPr>
            <w:tcW w:w="1632" w:type="dxa"/>
            <w:tcBorders>
              <w:top w:val="nil"/>
              <w:left w:val="nil"/>
              <w:bottom w:val="nil"/>
              <w:right w:val="nil"/>
            </w:tcBorders>
            <w:shd w:val="clear" w:color="auto" w:fill="auto"/>
          </w:tcPr>
          <w:p w14:paraId="7FE31356" w14:textId="6CFB975A" w:rsidR="008E2A25" w:rsidRPr="00A564D4" w:rsidRDefault="008E2A25" w:rsidP="008E2A25">
            <w:pPr>
              <w:tabs>
                <w:tab w:val="decimal" w:pos="1418"/>
              </w:tabs>
              <w:rPr>
                <w:sz w:val="28"/>
                <w:szCs w:val="28"/>
              </w:rPr>
            </w:pPr>
            <w:r w:rsidRPr="00BF455A">
              <w:rPr>
                <w:sz w:val="28"/>
                <w:szCs w:val="28"/>
              </w:rPr>
              <w:t>29,700,69</w:t>
            </w:r>
            <w:r>
              <w:rPr>
                <w:sz w:val="28"/>
                <w:szCs w:val="28"/>
              </w:rPr>
              <w:t>0</w:t>
            </w:r>
          </w:p>
        </w:tc>
      </w:tr>
      <w:tr w:rsidR="008E2A25" w:rsidRPr="00A564D4" w14:paraId="65AC3FBA" w14:textId="77777777" w:rsidTr="003D1C84">
        <w:trPr>
          <w:trHeight w:val="351"/>
        </w:trPr>
        <w:tc>
          <w:tcPr>
            <w:tcW w:w="3927" w:type="dxa"/>
            <w:tcBorders>
              <w:top w:val="nil"/>
              <w:left w:val="nil"/>
              <w:bottom w:val="nil"/>
              <w:right w:val="nil"/>
            </w:tcBorders>
            <w:shd w:val="clear" w:color="auto" w:fill="auto"/>
            <w:vAlign w:val="bottom"/>
          </w:tcPr>
          <w:p w14:paraId="0418854E" w14:textId="664766E6" w:rsidR="008E2A25" w:rsidRPr="00A564D4" w:rsidRDefault="008E2A25" w:rsidP="008E2A25">
            <w:pPr>
              <w:rPr>
                <w:sz w:val="28"/>
                <w:szCs w:val="28"/>
              </w:rPr>
            </w:pPr>
            <w:r w:rsidRPr="00A564D4">
              <w:rPr>
                <w:sz w:val="28"/>
                <w:szCs w:val="28"/>
              </w:rPr>
              <w:t>Add purchase during the year</w:t>
            </w:r>
          </w:p>
        </w:tc>
        <w:tc>
          <w:tcPr>
            <w:tcW w:w="1980" w:type="dxa"/>
            <w:tcBorders>
              <w:top w:val="nil"/>
              <w:left w:val="nil"/>
              <w:bottom w:val="nil"/>
              <w:right w:val="nil"/>
            </w:tcBorders>
            <w:shd w:val="clear" w:color="auto" w:fill="auto"/>
          </w:tcPr>
          <w:p w14:paraId="3BBEA7DA" w14:textId="58720460" w:rsidR="008E2A25" w:rsidRPr="00A564D4" w:rsidRDefault="008E2A25" w:rsidP="008E2A25">
            <w:pPr>
              <w:tabs>
                <w:tab w:val="decimal" w:pos="1601"/>
              </w:tabs>
              <w:rPr>
                <w:sz w:val="28"/>
                <w:szCs w:val="28"/>
              </w:rPr>
            </w:pPr>
            <w:r w:rsidRPr="00BF455A">
              <w:rPr>
                <w:sz w:val="28"/>
                <w:szCs w:val="28"/>
              </w:rPr>
              <w:t>-</w:t>
            </w:r>
          </w:p>
        </w:tc>
        <w:tc>
          <w:tcPr>
            <w:tcW w:w="1710" w:type="dxa"/>
            <w:tcBorders>
              <w:top w:val="nil"/>
              <w:left w:val="nil"/>
              <w:bottom w:val="nil"/>
              <w:right w:val="nil"/>
            </w:tcBorders>
            <w:shd w:val="clear" w:color="auto" w:fill="auto"/>
          </w:tcPr>
          <w:p w14:paraId="1C3A179C" w14:textId="18575AB3" w:rsidR="008E2A25" w:rsidRPr="00A564D4" w:rsidRDefault="008E2A25" w:rsidP="008E2A25">
            <w:pPr>
              <w:tabs>
                <w:tab w:val="decimal" w:pos="1418"/>
              </w:tabs>
              <w:rPr>
                <w:sz w:val="28"/>
                <w:szCs w:val="28"/>
              </w:rPr>
            </w:pPr>
            <w:r w:rsidRPr="00BF455A">
              <w:rPr>
                <w:sz w:val="28"/>
                <w:szCs w:val="28"/>
              </w:rPr>
              <w:t>-</w:t>
            </w:r>
          </w:p>
        </w:tc>
        <w:tc>
          <w:tcPr>
            <w:tcW w:w="1710" w:type="dxa"/>
            <w:tcBorders>
              <w:top w:val="nil"/>
              <w:left w:val="nil"/>
              <w:bottom w:val="nil"/>
              <w:right w:val="nil"/>
            </w:tcBorders>
            <w:shd w:val="clear" w:color="auto" w:fill="auto"/>
          </w:tcPr>
          <w:p w14:paraId="7BA88519" w14:textId="18C04382" w:rsidR="008E2A25" w:rsidRPr="00A564D4" w:rsidRDefault="008E2A25" w:rsidP="008E2A25">
            <w:pPr>
              <w:tabs>
                <w:tab w:val="decimal" w:pos="1418"/>
              </w:tabs>
              <w:rPr>
                <w:sz w:val="28"/>
                <w:szCs w:val="28"/>
              </w:rPr>
            </w:pPr>
            <w:r w:rsidRPr="00BF455A">
              <w:rPr>
                <w:sz w:val="28"/>
                <w:szCs w:val="28"/>
              </w:rPr>
              <w:t>-</w:t>
            </w:r>
          </w:p>
        </w:tc>
        <w:tc>
          <w:tcPr>
            <w:tcW w:w="1710" w:type="dxa"/>
            <w:tcBorders>
              <w:top w:val="nil"/>
              <w:left w:val="nil"/>
              <w:bottom w:val="nil"/>
              <w:right w:val="nil"/>
            </w:tcBorders>
            <w:shd w:val="clear" w:color="auto" w:fill="auto"/>
          </w:tcPr>
          <w:p w14:paraId="0B071096" w14:textId="1D2E9880" w:rsidR="008E2A25" w:rsidRPr="00A564D4" w:rsidRDefault="008E2A25" w:rsidP="008E2A25">
            <w:pPr>
              <w:tabs>
                <w:tab w:val="decimal" w:pos="1418"/>
              </w:tabs>
              <w:rPr>
                <w:sz w:val="28"/>
                <w:szCs w:val="28"/>
              </w:rPr>
            </w:pPr>
            <w:r w:rsidRPr="00BF455A">
              <w:rPr>
                <w:sz w:val="28"/>
                <w:szCs w:val="28"/>
              </w:rPr>
              <w:t>-</w:t>
            </w:r>
          </w:p>
        </w:tc>
        <w:tc>
          <w:tcPr>
            <w:tcW w:w="1788" w:type="dxa"/>
            <w:tcBorders>
              <w:top w:val="nil"/>
              <w:left w:val="nil"/>
              <w:bottom w:val="nil"/>
              <w:right w:val="nil"/>
            </w:tcBorders>
            <w:shd w:val="clear" w:color="auto" w:fill="auto"/>
          </w:tcPr>
          <w:p w14:paraId="291411C0" w14:textId="6B8C9FE0" w:rsidR="008E2A25" w:rsidRPr="00A564D4" w:rsidRDefault="008E2A25" w:rsidP="008E2A25">
            <w:pPr>
              <w:tabs>
                <w:tab w:val="decimal" w:pos="1601"/>
              </w:tabs>
              <w:rPr>
                <w:sz w:val="28"/>
                <w:szCs w:val="28"/>
              </w:rPr>
            </w:pPr>
            <w:r w:rsidRPr="00BF455A">
              <w:rPr>
                <w:sz w:val="28"/>
                <w:szCs w:val="28"/>
              </w:rPr>
              <w:t>2,950,000</w:t>
            </w:r>
          </w:p>
        </w:tc>
        <w:tc>
          <w:tcPr>
            <w:tcW w:w="1632" w:type="dxa"/>
            <w:tcBorders>
              <w:top w:val="nil"/>
              <w:left w:val="nil"/>
              <w:bottom w:val="nil"/>
              <w:right w:val="nil"/>
            </w:tcBorders>
            <w:shd w:val="clear" w:color="auto" w:fill="auto"/>
          </w:tcPr>
          <w:p w14:paraId="01F9C2A1" w14:textId="44DBCC11" w:rsidR="008E2A25" w:rsidRPr="00A564D4" w:rsidRDefault="008E2A25" w:rsidP="008E2A25">
            <w:pPr>
              <w:tabs>
                <w:tab w:val="decimal" w:pos="1418"/>
              </w:tabs>
              <w:rPr>
                <w:sz w:val="28"/>
                <w:szCs w:val="28"/>
              </w:rPr>
            </w:pPr>
            <w:r w:rsidRPr="00BF455A">
              <w:rPr>
                <w:sz w:val="28"/>
                <w:szCs w:val="28"/>
              </w:rPr>
              <w:t>2,950,000</w:t>
            </w:r>
          </w:p>
        </w:tc>
      </w:tr>
      <w:tr w:rsidR="008E2A25" w:rsidRPr="00A564D4" w14:paraId="4A04D656" w14:textId="77777777" w:rsidTr="00A5647A">
        <w:trPr>
          <w:trHeight w:val="504"/>
        </w:trPr>
        <w:tc>
          <w:tcPr>
            <w:tcW w:w="3927" w:type="dxa"/>
            <w:tcBorders>
              <w:top w:val="nil"/>
              <w:left w:val="nil"/>
              <w:bottom w:val="nil"/>
              <w:right w:val="nil"/>
            </w:tcBorders>
            <w:shd w:val="clear" w:color="auto" w:fill="auto"/>
            <w:vAlign w:val="bottom"/>
          </w:tcPr>
          <w:p w14:paraId="1C15A6FB" w14:textId="7EAA13F3" w:rsidR="008E2A25" w:rsidRPr="00A564D4" w:rsidRDefault="00304690" w:rsidP="008E2A25">
            <w:pPr>
              <w:rPr>
                <w:sz w:val="28"/>
                <w:szCs w:val="28"/>
              </w:rPr>
            </w:pPr>
            <w:r w:rsidRPr="00304690">
              <w:rPr>
                <w:sz w:val="28"/>
                <w:szCs w:val="28"/>
                <w:u w:val="single"/>
              </w:rPr>
              <w:t>Less</w:t>
            </w:r>
            <w:r w:rsidRPr="00A564D4">
              <w:rPr>
                <w:sz w:val="28"/>
                <w:szCs w:val="28"/>
              </w:rPr>
              <w:t xml:space="preserve"> </w:t>
            </w:r>
            <w:r w:rsidR="008E2A25" w:rsidRPr="00A564D4">
              <w:rPr>
                <w:sz w:val="28"/>
                <w:szCs w:val="28"/>
              </w:rPr>
              <w:t>disposal during the year</w:t>
            </w:r>
          </w:p>
        </w:tc>
        <w:tc>
          <w:tcPr>
            <w:tcW w:w="1980" w:type="dxa"/>
            <w:tcBorders>
              <w:top w:val="nil"/>
              <w:left w:val="nil"/>
              <w:bottom w:val="nil"/>
              <w:right w:val="nil"/>
            </w:tcBorders>
            <w:shd w:val="clear" w:color="auto" w:fill="auto"/>
          </w:tcPr>
          <w:p w14:paraId="05B39E97" w14:textId="42D346CE" w:rsidR="008E2A25" w:rsidRPr="00A564D4" w:rsidRDefault="008E2A25" w:rsidP="008E2A25">
            <w:pPr>
              <w:pBdr>
                <w:bottom w:val="single" w:sz="4" w:space="1" w:color="auto"/>
              </w:pBdr>
              <w:tabs>
                <w:tab w:val="decimal" w:pos="1601"/>
              </w:tabs>
              <w:rPr>
                <w:sz w:val="28"/>
                <w:szCs w:val="28"/>
              </w:rPr>
            </w:pPr>
            <w:r w:rsidRPr="00BF455A">
              <w:rPr>
                <w:sz w:val="28"/>
                <w:szCs w:val="28"/>
              </w:rPr>
              <w:t>-</w:t>
            </w:r>
          </w:p>
        </w:tc>
        <w:tc>
          <w:tcPr>
            <w:tcW w:w="1710" w:type="dxa"/>
            <w:tcBorders>
              <w:top w:val="nil"/>
              <w:left w:val="nil"/>
              <w:bottom w:val="nil"/>
              <w:right w:val="nil"/>
            </w:tcBorders>
            <w:shd w:val="clear" w:color="auto" w:fill="auto"/>
          </w:tcPr>
          <w:p w14:paraId="56D7AB32" w14:textId="261ED30B" w:rsidR="008E2A25" w:rsidRPr="00A564D4" w:rsidRDefault="008E2A25" w:rsidP="008E2A25">
            <w:pPr>
              <w:pBdr>
                <w:bottom w:val="single" w:sz="4" w:space="1" w:color="auto"/>
              </w:pBdr>
              <w:tabs>
                <w:tab w:val="decimal" w:pos="1418"/>
              </w:tabs>
              <w:rPr>
                <w:sz w:val="28"/>
                <w:szCs w:val="28"/>
              </w:rPr>
            </w:pPr>
            <w:r w:rsidRPr="00BF455A">
              <w:rPr>
                <w:sz w:val="28"/>
                <w:szCs w:val="28"/>
              </w:rPr>
              <w:t>(265,856)</w:t>
            </w:r>
          </w:p>
        </w:tc>
        <w:tc>
          <w:tcPr>
            <w:tcW w:w="1710" w:type="dxa"/>
            <w:tcBorders>
              <w:top w:val="nil"/>
              <w:left w:val="nil"/>
              <w:bottom w:val="nil"/>
              <w:right w:val="nil"/>
            </w:tcBorders>
            <w:shd w:val="clear" w:color="auto" w:fill="auto"/>
          </w:tcPr>
          <w:p w14:paraId="2ACF7AAD" w14:textId="3245DCED" w:rsidR="008E2A25" w:rsidRPr="00A564D4" w:rsidRDefault="008E2A25" w:rsidP="008E2A25">
            <w:pPr>
              <w:pBdr>
                <w:bottom w:val="single" w:sz="4" w:space="1" w:color="auto"/>
              </w:pBdr>
              <w:tabs>
                <w:tab w:val="decimal" w:pos="1418"/>
              </w:tabs>
              <w:rPr>
                <w:sz w:val="28"/>
                <w:szCs w:val="28"/>
              </w:rPr>
            </w:pPr>
            <w:r w:rsidRPr="00BF455A">
              <w:rPr>
                <w:sz w:val="28"/>
                <w:szCs w:val="28"/>
              </w:rPr>
              <w:t>-</w:t>
            </w:r>
          </w:p>
        </w:tc>
        <w:tc>
          <w:tcPr>
            <w:tcW w:w="1710" w:type="dxa"/>
            <w:tcBorders>
              <w:top w:val="nil"/>
              <w:left w:val="nil"/>
              <w:bottom w:val="nil"/>
              <w:right w:val="nil"/>
            </w:tcBorders>
            <w:shd w:val="clear" w:color="auto" w:fill="auto"/>
          </w:tcPr>
          <w:p w14:paraId="74A20CB2" w14:textId="573E4BBC" w:rsidR="008E2A25" w:rsidRPr="00A564D4" w:rsidRDefault="008E2A25" w:rsidP="008E2A25">
            <w:pPr>
              <w:pBdr>
                <w:bottom w:val="single" w:sz="4" w:space="1" w:color="auto"/>
              </w:pBdr>
              <w:tabs>
                <w:tab w:val="decimal" w:pos="1418"/>
              </w:tabs>
              <w:rPr>
                <w:sz w:val="28"/>
                <w:szCs w:val="28"/>
              </w:rPr>
            </w:pPr>
            <w:r w:rsidRPr="00BF455A">
              <w:rPr>
                <w:sz w:val="28"/>
                <w:szCs w:val="28"/>
              </w:rPr>
              <w:t>(350,614)</w:t>
            </w:r>
          </w:p>
        </w:tc>
        <w:tc>
          <w:tcPr>
            <w:tcW w:w="1788" w:type="dxa"/>
            <w:tcBorders>
              <w:top w:val="nil"/>
              <w:left w:val="nil"/>
              <w:bottom w:val="nil"/>
              <w:right w:val="nil"/>
            </w:tcBorders>
            <w:shd w:val="clear" w:color="auto" w:fill="auto"/>
          </w:tcPr>
          <w:p w14:paraId="07CDFE4E" w14:textId="0102CE74" w:rsidR="008E2A25" w:rsidRPr="00A564D4" w:rsidRDefault="008E2A25" w:rsidP="008E2A25">
            <w:pPr>
              <w:pBdr>
                <w:bottom w:val="single" w:sz="4" w:space="1" w:color="auto"/>
              </w:pBdr>
              <w:tabs>
                <w:tab w:val="decimal" w:pos="1601"/>
              </w:tabs>
              <w:rPr>
                <w:sz w:val="28"/>
                <w:szCs w:val="28"/>
              </w:rPr>
            </w:pPr>
            <w:r w:rsidRPr="00BF455A">
              <w:rPr>
                <w:sz w:val="28"/>
                <w:szCs w:val="28"/>
              </w:rPr>
              <w:t>(4,140,000)</w:t>
            </w:r>
          </w:p>
        </w:tc>
        <w:tc>
          <w:tcPr>
            <w:tcW w:w="1632" w:type="dxa"/>
            <w:tcBorders>
              <w:top w:val="nil"/>
              <w:left w:val="nil"/>
              <w:bottom w:val="nil"/>
              <w:right w:val="nil"/>
            </w:tcBorders>
            <w:shd w:val="clear" w:color="auto" w:fill="auto"/>
          </w:tcPr>
          <w:p w14:paraId="04A1B0B6" w14:textId="7A8B48CD" w:rsidR="008E2A25" w:rsidRPr="00A564D4" w:rsidRDefault="008E2A25" w:rsidP="008E2A25">
            <w:pPr>
              <w:pBdr>
                <w:bottom w:val="single" w:sz="4" w:space="1" w:color="auto"/>
              </w:pBdr>
              <w:tabs>
                <w:tab w:val="decimal" w:pos="1418"/>
              </w:tabs>
              <w:rPr>
                <w:sz w:val="28"/>
                <w:szCs w:val="28"/>
              </w:rPr>
            </w:pPr>
            <w:r w:rsidRPr="00BF455A">
              <w:rPr>
                <w:sz w:val="28"/>
                <w:szCs w:val="28"/>
              </w:rPr>
              <w:t>(4,756,470)</w:t>
            </w:r>
          </w:p>
        </w:tc>
      </w:tr>
      <w:tr w:rsidR="008E2A25" w:rsidRPr="00A564D4" w14:paraId="4F67DB62" w14:textId="77777777" w:rsidTr="003D1C84">
        <w:trPr>
          <w:trHeight w:val="351"/>
        </w:trPr>
        <w:tc>
          <w:tcPr>
            <w:tcW w:w="3927" w:type="dxa"/>
            <w:tcBorders>
              <w:top w:val="nil"/>
              <w:left w:val="nil"/>
              <w:bottom w:val="nil"/>
              <w:right w:val="nil"/>
            </w:tcBorders>
            <w:shd w:val="clear" w:color="auto" w:fill="auto"/>
            <w:vAlign w:val="bottom"/>
          </w:tcPr>
          <w:p w14:paraId="369F7F21" w14:textId="75CD0CCB" w:rsidR="008E2A25" w:rsidRPr="00E046A0" w:rsidRDefault="008E2A25" w:rsidP="008E2A25">
            <w:pPr>
              <w:rPr>
                <w:b/>
                <w:bCs/>
                <w:sz w:val="28"/>
                <w:szCs w:val="28"/>
                <w:cs/>
              </w:rPr>
            </w:pPr>
            <w:r w:rsidRPr="00A564D4">
              <w:rPr>
                <w:b/>
                <w:bCs/>
                <w:sz w:val="28"/>
                <w:szCs w:val="28"/>
              </w:rPr>
              <w:t>Balance as at December 31, 2019</w:t>
            </w:r>
          </w:p>
        </w:tc>
        <w:tc>
          <w:tcPr>
            <w:tcW w:w="1980" w:type="dxa"/>
            <w:tcBorders>
              <w:top w:val="nil"/>
              <w:left w:val="nil"/>
              <w:bottom w:val="nil"/>
              <w:right w:val="nil"/>
            </w:tcBorders>
            <w:shd w:val="clear" w:color="auto" w:fill="auto"/>
          </w:tcPr>
          <w:p w14:paraId="1FDCDF52" w14:textId="3C071125" w:rsidR="008E2A25" w:rsidRPr="00A564D4" w:rsidRDefault="008E2A25" w:rsidP="008E2A25">
            <w:pPr>
              <w:pBdr>
                <w:bottom w:val="double" w:sz="4" w:space="1" w:color="auto"/>
              </w:pBdr>
              <w:tabs>
                <w:tab w:val="decimal" w:pos="1601"/>
              </w:tabs>
              <w:rPr>
                <w:sz w:val="28"/>
                <w:szCs w:val="28"/>
              </w:rPr>
            </w:pPr>
            <w:r w:rsidRPr="00BF455A">
              <w:rPr>
                <w:sz w:val="28"/>
                <w:szCs w:val="28"/>
              </w:rPr>
              <w:t>1,052,000</w:t>
            </w:r>
          </w:p>
        </w:tc>
        <w:tc>
          <w:tcPr>
            <w:tcW w:w="1710" w:type="dxa"/>
            <w:tcBorders>
              <w:top w:val="nil"/>
              <w:left w:val="nil"/>
              <w:bottom w:val="nil"/>
              <w:right w:val="nil"/>
            </w:tcBorders>
            <w:shd w:val="clear" w:color="auto" w:fill="auto"/>
          </w:tcPr>
          <w:p w14:paraId="77700774" w14:textId="33DAC5F5" w:rsidR="008E2A25" w:rsidRPr="00A564D4" w:rsidRDefault="008E2A25" w:rsidP="008E2A25">
            <w:pPr>
              <w:pBdr>
                <w:bottom w:val="double" w:sz="4" w:space="1" w:color="auto"/>
              </w:pBdr>
              <w:tabs>
                <w:tab w:val="decimal" w:pos="1418"/>
              </w:tabs>
              <w:rPr>
                <w:sz w:val="28"/>
                <w:szCs w:val="28"/>
              </w:rPr>
            </w:pPr>
            <w:r>
              <w:rPr>
                <w:sz w:val="28"/>
                <w:szCs w:val="28"/>
              </w:rPr>
              <w:t>8,687,971</w:t>
            </w:r>
          </w:p>
        </w:tc>
        <w:tc>
          <w:tcPr>
            <w:tcW w:w="1710" w:type="dxa"/>
            <w:tcBorders>
              <w:top w:val="nil"/>
              <w:left w:val="nil"/>
              <w:bottom w:val="nil"/>
              <w:right w:val="nil"/>
            </w:tcBorders>
            <w:shd w:val="clear" w:color="auto" w:fill="auto"/>
          </w:tcPr>
          <w:p w14:paraId="1FDAF5F6" w14:textId="0D53E6AD" w:rsidR="008E2A25" w:rsidRPr="00A564D4" w:rsidRDefault="008E2A25" w:rsidP="008E2A25">
            <w:pPr>
              <w:pBdr>
                <w:bottom w:val="double" w:sz="4" w:space="1" w:color="auto"/>
              </w:pBdr>
              <w:tabs>
                <w:tab w:val="decimal" w:pos="1418"/>
              </w:tabs>
              <w:rPr>
                <w:sz w:val="28"/>
                <w:szCs w:val="28"/>
              </w:rPr>
            </w:pPr>
            <w:r w:rsidRPr="00BF455A">
              <w:rPr>
                <w:sz w:val="28"/>
                <w:szCs w:val="28"/>
              </w:rPr>
              <w:t>6,012,533</w:t>
            </w:r>
          </w:p>
        </w:tc>
        <w:tc>
          <w:tcPr>
            <w:tcW w:w="1710" w:type="dxa"/>
            <w:tcBorders>
              <w:top w:val="nil"/>
              <w:left w:val="nil"/>
              <w:bottom w:val="nil"/>
              <w:right w:val="nil"/>
            </w:tcBorders>
            <w:shd w:val="clear" w:color="auto" w:fill="auto"/>
          </w:tcPr>
          <w:p w14:paraId="2E1AABEB" w14:textId="391B4EF5" w:rsidR="008E2A25" w:rsidRPr="00A564D4" w:rsidRDefault="008E2A25" w:rsidP="008E2A25">
            <w:pPr>
              <w:pBdr>
                <w:bottom w:val="double" w:sz="4" w:space="1" w:color="auto"/>
              </w:pBdr>
              <w:tabs>
                <w:tab w:val="decimal" w:pos="1418"/>
              </w:tabs>
              <w:rPr>
                <w:sz w:val="28"/>
                <w:szCs w:val="28"/>
              </w:rPr>
            </w:pPr>
            <w:r w:rsidRPr="00BF455A">
              <w:rPr>
                <w:sz w:val="28"/>
                <w:szCs w:val="28"/>
              </w:rPr>
              <w:t>2,962,71</w:t>
            </w:r>
            <w:r>
              <w:rPr>
                <w:sz w:val="28"/>
                <w:szCs w:val="28"/>
              </w:rPr>
              <w:t>6</w:t>
            </w:r>
          </w:p>
        </w:tc>
        <w:tc>
          <w:tcPr>
            <w:tcW w:w="1788" w:type="dxa"/>
            <w:tcBorders>
              <w:top w:val="nil"/>
              <w:left w:val="nil"/>
              <w:bottom w:val="nil"/>
              <w:right w:val="nil"/>
            </w:tcBorders>
            <w:shd w:val="clear" w:color="auto" w:fill="auto"/>
          </w:tcPr>
          <w:p w14:paraId="50423022" w14:textId="08D3FB4D" w:rsidR="008E2A25" w:rsidRPr="00A564D4" w:rsidRDefault="008E2A25" w:rsidP="008E2A25">
            <w:pPr>
              <w:pBdr>
                <w:bottom w:val="double" w:sz="4" w:space="1" w:color="auto"/>
              </w:pBdr>
              <w:tabs>
                <w:tab w:val="decimal" w:pos="1601"/>
              </w:tabs>
              <w:rPr>
                <w:sz w:val="28"/>
                <w:szCs w:val="28"/>
              </w:rPr>
            </w:pPr>
            <w:r w:rsidRPr="00BF455A">
              <w:rPr>
                <w:sz w:val="28"/>
                <w:szCs w:val="28"/>
              </w:rPr>
              <w:t>9,179,000</w:t>
            </w:r>
          </w:p>
        </w:tc>
        <w:tc>
          <w:tcPr>
            <w:tcW w:w="1632" w:type="dxa"/>
            <w:tcBorders>
              <w:top w:val="nil"/>
              <w:left w:val="nil"/>
              <w:bottom w:val="nil"/>
              <w:right w:val="nil"/>
            </w:tcBorders>
            <w:shd w:val="clear" w:color="auto" w:fill="auto"/>
          </w:tcPr>
          <w:p w14:paraId="163D796C" w14:textId="3D916248" w:rsidR="008E2A25" w:rsidRPr="00A564D4" w:rsidRDefault="008E2A25" w:rsidP="008E2A25">
            <w:pPr>
              <w:pBdr>
                <w:bottom w:val="double" w:sz="4" w:space="1" w:color="auto"/>
              </w:pBdr>
              <w:tabs>
                <w:tab w:val="decimal" w:pos="1418"/>
              </w:tabs>
              <w:rPr>
                <w:sz w:val="28"/>
                <w:szCs w:val="28"/>
              </w:rPr>
            </w:pPr>
            <w:r w:rsidRPr="00BF455A">
              <w:rPr>
                <w:sz w:val="28"/>
                <w:szCs w:val="28"/>
              </w:rPr>
              <w:t>27,894,22</w:t>
            </w:r>
            <w:r>
              <w:rPr>
                <w:sz w:val="28"/>
                <w:szCs w:val="28"/>
              </w:rPr>
              <w:t>0</w:t>
            </w:r>
          </w:p>
        </w:tc>
      </w:tr>
      <w:tr w:rsidR="006E57E8" w:rsidRPr="00A564D4" w14:paraId="3856218D" w14:textId="77777777" w:rsidTr="003D1C84">
        <w:trPr>
          <w:trHeight w:val="351"/>
        </w:trPr>
        <w:tc>
          <w:tcPr>
            <w:tcW w:w="3927" w:type="dxa"/>
            <w:tcBorders>
              <w:top w:val="nil"/>
              <w:left w:val="nil"/>
              <w:bottom w:val="nil"/>
              <w:right w:val="nil"/>
            </w:tcBorders>
            <w:shd w:val="clear" w:color="auto" w:fill="auto"/>
            <w:vAlign w:val="bottom"/>
          </w:tcPr>
          <w:p w14:paraId="5E580C73" w14:textId="19EAFC5F" w:rsidR="006E57E8" w:rsidRPr="00A564D4" w:rsidRDefault="006E57E8" w:rsidP="006E57E8">
            <w:pPr>
              <w:rPr>
                <w:b/>
                <w:bCs/>
                <w:sz w:val="28"/>
                <w:szCs w:val="28"/>
              </w:rPr>
            </w:pPr>
            <w:r w:rsidRPr="00A564D4">
              <w:rPr>
                <w:b/>
                <w:bCs/>
                <w:sz w:val="28"/>
                <w:szCs w:val="28"/>
              </w:rPr>
              <w:t>Accumulated depreciation :</w:t>
            </w:r>
          </w:p>
        </w:tc>
        <w:tc>
          <w:tcPr>
            <w:tcW w:w="1980" w:type="dxa"/>
            <w:tcBorders>
              <w:top w:val="nil"/>
              <w:left w:val="nil"/>
              <w:bottom w:val="nil"/>
              <w:right w:val="nil"/>
            </w:tcBorders>
            <w:shd w:val="clear" w:color="auto" w:fill="auto"/>
            <w:vAlign w:val="bottom"/>
          </w:tcPr>
          <w:p w14:paraId="72E28D69" w14:textId="77777777" w:rsidR="006E57E8" w:rsidRPr="00A564D4" w:rsidRDefault="006E57E8" w:rsidP="006E57E8">
            <w:pPr>
              <w:tabs>
                <w:tab w:val="decimal" w:pos="1601"/>
              </w:tabs>
              <w:rPr>
                <w:sz w:val="28"/>
                <w:szCs w:val="28"/>
              </w:rPr>
            </w:pPr>
          </w:p>
        </w:tc>
        <w:tc>
          <w:tcPr>
            <w:tcW w:w="1710" w:type="dxa"/>
            <w:tcBorders>
              <w:top w:val="nil"/>
              <w:left w:val="nil"/>
              <w:bottom w:val="nil"/>
              <w:right w:val="nil"/>
            </w:tcBorders>
            <w:shd w:val="clear" w:color="auto" w:fill="auto"/>
            <w:vAlign w:val="bottom"/>
          </w:tcPr>
          <w:p w14:paraId="7857FC16" w14:textId="77777777" w:rsidR="006E57E8" w:rsidRPr="00A564D4" w:rsidRDefault="006E57E8" w:rsidP="006E57E8">
            <w:pPr>
              <w:tabs>
                <w:tab w:val="decimal" w:pos="1418"/>
              </w:tabs>
              <w:rPr>
                <w:sz w:val="28"/>
                <w:szCs w:val="28"/>
              </w:rPr>
            </w:pPr>
          </w:p>
        </w:tc>
        <w:tc>
          <w:tcPr>
            <w:tcW w:w="1710" w:type="dxa"/>
            <w:tcBorders>
              <w:top w:val="nil"/>
              <w:left w:val="nil"/>
              <w:bottom w:val="nil"/>
              <w:right w:val="nil"/>
            </w:tcBorders>
            <w:shd w:val="clear" w:color="auto" w:fill="auto"/>
            <w:vAlign w:val="bottom"/>
          </w:tcPr>
          <w:p w14:paraId="626EDD70" w14:textId="77777777" w:rsidR="006E57E8" w:rsidRPr="00A564D4" w:rsidRDefault="006E57E8" w:rsidP="006E57E8">
            <w:pPr>
              <w:tabs>
                <w:tab w:val="decimal" w:pos="1418"/>
              </w:tabs>
              <w:rPr>
                <w:sz w:val="28"/>
                <w:szCs w:val="28"/>
              </w:rPr>
            </w:pPr>
          </w:p>
        </w:tc>
        <w:tc>
          <w:tcPr>
            <w:tcW w:w="1710" w:type="dxa"/>
            <w:tcBorders>
              <w:top w:val="nil"/>
              <w:left w:val="nil"/>
              <w:bottom w:val="nil"/>
              <w:right w:val="nil"/>
            </w:tcBorders>
            <w:shd w:val="clear" w:color="auto" w:fill="auto"/>
            <w:vAlign w:val="bottom"/>
          </w:tcPr>
          <w:p w14:paraId="5231FEDB" w14:textId="77777777" w:rsidR="006E57E8" w:rsidRPr="00A564D4" w:rsidRDefault="006E57E8" w:rsidP="006E57E8">
            <w:pPr>
              <w:tabs>
                <w:tab w:val="decimal" w:pos="1418"/>
              </w:tabs>
              <w:rPr>
                <w:sz w:val="28"/>
                <w:szCs w:val="28"/>
              </w:rPr>
            </w:pPr>
          </w:p>
        </w:tc>
        <w:tc>
          <w:tcPr>
            <w:tcW w:w="1788" w:type="dxa"/>
            <w:tcBorders>
              <w:top w:val="nil"/>
              <w:left w:val="nil"/>
              <w:bottom w:val="nil"/>
              <w:right w:val="nil"/>
            </w:tcBorders>
            <w:shd w:val="clear" w:color="auto" w:fill="auto"/>
            <w:vAlign w:val="bottom"/>
          </w:tcPr>
          <w:p w14:paraId="630B0A59" w14:textId="77777777" w:rsidR="006E57E8" w:rsidRPr="00A564D4" w:rsidRDefault="006E57E8" w:rsidP="006E57E8">
            <w:pPr>
              <w:tabs>
                <w:tab w:val="decimal" w:pos="1601"/>
              </w:tabs>
              <w:rPr>
                <w:sz w:val="28"/>
                <w:szCs w:val="28"/>
              </w:rPr>
            </w:pPr>
          </w:p>
        </w:tc>
        <w:tc>
          <w:tcPr>
            <w:tcW w:w="1632" w:type="dxa"/>
            <w:tcBorders>
              <w:top w:val="nil"/>
              <w:left w:val="nil"/>
              <w:bottom w:val="nil"/>
              <w:right w:val="nil"/>
            </w:tcBorders>
            <w:shd w:val="clear" w:color="auto" w:fill="auto"/>
            <w:vAlign w:val="bottom"/>
          </w:tcPr>
          <w:p w14:paraId="3998DCA9" w14:textId="77777777" w:rsidR="006E57E8" w:rsidRPr="00A564D4" w:rsidRDefault="006E57E8" w:rsidP="006E57E8">
            <w:pPr>
              <w:tabs>
                <w:tab w:val="decimal" w:pos="1418"/>
              </w:tabs>
              <w:rPr>
                <w:sz w:val="28"/>
                <w:szCs w:val="28"/>
              </w:rPr>
            </w:pPr>
          </w:p>
        </w:tc>
      </w:tr>
      <w:tr w:rsidR="008E2A25" w:rsidRPr="00A564D4" w14:paraId="223FBE17" w14:textId="77777777" w:rsidTr="003D1C84">
        <w:trPr>
          <w:trHeight w:val="351"/>
        </w:trPr>
        <w:tc>
          <w:tcPr>
            <w:tcW w:w="3927" w:type="dxa"/>
            <w:tcBorders>
              <w:top w:val="nil"/>
              <w:left w:val="nil"/>
              <w:bottom w:val="nil"/>
              <w:right w:val="nil"/>
            </w:tcBorders>
            <w:shd w:val="clear" w:color="auto" w:fill="auto"/>
            <w:vAlign w:val="bottom"/>
          </w:tcPr>
          <w:p w14:paraId="5B51F61D" w14:textId="4D072A53" w:rsidR="008E2A25" w:rsidRPr="00E046A0" w:rsidRDefault="008E2A25" w:rsidP="008E2A25">
            <w:pPr>
              <w:rPr>
                <w:b/>
                <w:bCs/>
                <w:sz w:val="28"/>
                <w:szCs w:val="28"/>
                <w:cs/>
              </w:rPr>
            </w:pPr>
            <w:r w:rsidRPr="00A564D4">
              <w:rPr>
                <w:b/>
                <w:bCs/>
                <w:sz w:val="28"/>
                <w:szCs w:val="28"/>
              </w:rPr>
              <w:t>Balance as at January 1, 2019</w:t>
            </w:r>
          </w:p>
        </w:tc>
        <w:tc>
          <w:tcPr>
            <w:tcW w:w="1980" w:type="dxa"/>
            <w:tcBorders>
              <w:top w:val="nil"/>
              <w:left w:val="nil"/>
              <w:bottom w:val="nil"/>
              <w:right w:val="nil"/>
            </w:tcBorders>
            <w:shd w:val="clear" w:color="auto" w:fill="auto"/>
          </w:tcPr>
          <w:p w14:paraId="725B92D8" w14:textId="22C4D0B0" w:rsidR="008E2A25" w:rsidRPr="00A564D4" w:rsidRDefault="008E2A25" w:rsidP="008E2A25">
            <w:pPr>
              <w:tabs>
                <w:tab w:val="decimal" w:pos="1601"/>
              </w:tabs>
              <w:rPr>
                <w:sz w:val="28"/>
                <w:szCs w:val="28"/>
              </w:rPr>
            </w:pPr>
            <w:r w:rsidRPr="00BF455A">
              <w:rPr>
                <w:sz w:val="28"/>
                <w:szCs w:val="28"/>
              </w:rPr>
              <w:t>338,081</w:t>
            </w:r>
          </w:p>
        </w:tc>
        <w:tc>
          <w:tcPr>
            <w:tcW w:w="1710" w:type="dxa"/>
            <w:tcBorders>
              <w:top w:val="nil"/>
              <w:left w:val="nil"/>
              <w:bottom w:val="nil"/>
              <w:right w:val="nil"/>
            </w:tcBorders>
            <w:shd w:val="clear" w:color="auto" w:fill="auto"/>
          </w:tcPr>
          <w:p w14:paraId="3E1D6048" w14:textId="0F2F4B92" w:rsidR="008E2A25" w:rsidRPr="00A564D4" w:rsidRDefault="008E2A25" w:rsidP="008E2A25">
            <w:pPr>
              <w:tabs>
                <w:tab w:val="decimal" w:pos="1418"/>
              </w:tabs>
              <w:rPr>
                <w:sz w:val="28"/>
                <w:szCs w:val="28"/>
              </w:rPr>
            </w:pPr>
            <w:r w:rsidRPr="00BF455A">
              <w:rPr>
                <w:sz w:val="28"/>
                <w:szCs w:val="28"/>
              </w:rPr>
              <w:t>8,781,495</w:t>
            </w:r>
          </w:p>
        </w:tc>
        <w:tc>
          <w:tcPr>
            <w:tcW w:w="1710" w:type="dxa"/>
            <w:tcBorders>
              <w:top w:val="nil"/>
              <w:left w:val="nil"/>
              <w:bottom w:val="nil"/>
              <w:right w:val="nil"/>
            </w:tcBorders>
            <w:shd w:val="clear" w:color="auto" w:fill="auto"/>
          </w:tcPr>
          <w:p w14:paraId="08036EB8" w14:textId="65F52BEE" w:rsidR="008E2A25" w:rsidRPr="00A564D4" w:rsidRDefault="008E2A25" w:rsidP="008E2A25">
            <w:pPr>
              <w:tabs>
                <w:tab w:val="decimal" w:pos="1418"/>
              </w:tabs>
              <w:rPr>
                <w:sz w:val="28"/>
                <w:szCs w:val="28"/>
              </w:rPr>
            </w:pPr>
            <w:r w:rsidRPr="00BF455A">
              <w:rPr>
                <w:sz w:val="28"/>
                <w:szCs w:val="28"/>
              </w:rPr>
              <w:t>3,456,146</w:t>
            </w:r>
          </w:p>
        </w:tc>
        <w:tc>
          <w:tcPr>
            <w:tcW w:w="1710" w:type="dxa"/>
            <w:tcBorders>
              <w:top w:val="nil"/>
              <w:left w:val="nil"/>
              <w:bottom w:val="nil"/>
              <w:right w:val="nil"/>
            </w:tcBorders>
            <w:shd w:val="clear" w:color="auto" w:fill="auto"/>
          </w:tcPr>
          <w:p w14:paraId="06BB440A" w14:textId="57289D9F" w:rsidR="008E2A25" w:rsidRPr="00A564D4" w:rsidRDefault="008E2A25" w:rsidP="008E2A25">
            <w:pPr>
              <w:tabs>
                <w:tab w:val="decimal" w:pos="1418"/>
              </w:tabs>
              <w:rPr>
                <w:sz w:val="28"/>
                <w:szCs w:val="28"/>
              </w:rPr>
            </w:pPr>
            <w:r w:rsidRPr="00BF455A">
              <w:rPr>
                <w:sz w:val="28"/>
                <w:szCs w:val="28"/>
              </w:rPr>
              <w:t>3,212,637</w:t>
            </w:r>
          </w:p>
        </w:tc>
        <w:tc>
          <w:tcPr>
            <w:tcW w:w="1788" w:type="dxa"/>
            <w:tcBorders>
              <w:top w:val="nil"/>
              <w:left w:val="nil"/>
              <w:bottom w:val="nil"/>
              <w:right w:val="nil"/>
            </w:tcBorders>
            <w:shd w:val="clear" w:color="auto" w:fill="auto"/>
          </w:tcPr>
          <w:p w14:paraId="592DFA24" w14:textId="76A0873C" w:rsidR="008E2A25" w:rsidRPr="00A564D4" w:rsidRDefault="008E2A25" w:rsidP="008E2A25">
            <w:pPr>
              <w:tabs>
                <w:tab w:val="decimal" w:pos="1601"/>
              </w:tabs>
              <w:rPr>
                <w:sz w:val="28"/>
                <w:szCs w:val="28"/>
              </w:rPr>
            </w:pPr>
            <w:r w:rsidRPr="00BF455A">
              <w:rPr>
                <w:sz w:val="28"/>
                <w:szCs w:val="28"/>
              </w:rPr>
              <w:t>2,021,803</w:t>
            </w:r>
          </w:p>
        </w:tc>
        <w:tc>
          <w:tcPr>
            <w:tcW w:w="1632" w:type="dxa"/>
            <w:tcBorders>
              <w:top w:val="nil"/>
              <w:left w:val="nil"/>
              <w:bottom w:val="nil"/>
              <w:right w:val="nil"/>
            </w:tcBorders>
            <w:shd w:val="clear" w:color="auto" w:fill="auto"/>
          </w:tcPr>
          <w:p w14:paraId="53E20DFE" w14:textId="166D5702" w:rsidR="008E2A25" w:rsidRPr="00A564D4" w:rsidRDefault="008E2A25" w:rsidP="008E2A25">
            <w:pPr>
              <w:tabs>
                <w:tab w:val="decimal" w:pos="1418"/>
              </w:tabs>
              <w:rPr>
                <w:sz w:val="28"/>
                <w:szCs w:val="28"/>
              </w:rPr>
            </w:pPr>
            <w:r w:rsidRPr="00BF455A">
              <w:rPr>
                <w:sz w:val="28"/>
                <w:szCs w:val="28"/>
              </w:rPr>
              <w:t>17,810,16</w:t>
            </w:r>
            <w:r>
              <w:rPr>
                <w:sz w:val="28"/>
                <w:szCs w:val="28"/>
              </w:rPr>
              <w:t>2</w:t>
            </w:r>
          </w:p>
        </w:tc>
      </w:tr>
      <w:tr w:rsidR="008E2A25" w:rsidRPr="00A564D4" w14:paraId="06E21E35" w14:textId="77777777" w:rsidTr="003D1C84">
        <w:trPr>
          <w:trHeight w:val="351"/>
        </w:trPr>
        <w:tc>
          <w:tcPr>
            <w:tcW w:w="3927" w:type="dxa"/>
            <w:tcBorders>
              <w:top w:val="nil"/>
              <w:left w:val="nil"/>
              <w:bottom w:val="nil"/>
              <w:right w:val="nil"/>
            </w:tcBorders>
            <w:shd w:val="clear" w:color="auto" w:fill="auto"/>
            <w:vAlign w:val="bottom"/>
          </w:tcPr>
          <w:p w14:paraId="026C32A7" w14:textId="4D8CEFF2" w:rsidR="008E2A25" w:rsidRPr="00E046A0" w:rsidRDefault="008E2A25" w:rsidP="008E2A25">
            <w:pPr>
              <w:rPr>
                <w:sz w:val="28"/>
                <w:szCs w:val="28"/>
                <w:cs/>
              </w:rPr>
            </w:pPr>
            <w:r w:rsidRPr="00A564D4">
              <w:rPr>
                <w:sz w:val="28"/>
                <w:szCs w:val="28"/>
              </w:rPr>
              <w:t>Add depreciation during the year</w:t>
            </w:r>
          </w:p>
        </w:tc>
        <w:tc>
          <w:tcPr>
            <w:tcW w:w="1980" w:type="dxa"/>
            <w:tcBorders>
              <w:top w:val="nil"/>
              <w:left w:val="nil"/>
              <w:bottom w:val="nil"/>
              <w:right w:val="nil"/>
            </w:tcBorders>
            <w:shd w:val="clear" w:color="auto" w:fill="auto"/>
          </w:tcPr>
          <w:p w14:paraId="0BDFF049" w14:textId="1D183216" w:rsidR="008E2A25" w:rsidRPr="00A564D4" w:rsidRDefault="008E2A25" w:rsidP="008E2A25">
            <w:pPr>
              <w:tabs>
                <w:tab w:val="decimal" w:pos="1601"/>
              </w:tabs>
              <w:rPr>
                <w:sz w:val="28"/>
                <w:szCs w:val="28"/>
              </w:rPr>
            </w:pPr>
            <w:r w:rsidRPr="00BF455A">
              <w:rPr>
                <w:sz w:val="28"/>
                <w:szCs w:val="28"/>
              </w:rPr>
              <w:t>105,200</w:t>
            </w:r>
          </w:p>
        </w:tc>
        <w:tc>
          <w:tcPr>
            <w:tcW w:w="1710" w:type="dxa"/>
            <w:tcBorders>
              <w:top w:val="nil"/>
              <w:left w:val="nil"/>
              <w:bottom w:val="nil"/>
              <w:right w:val="nil"/>
            </w:tcBorders>
            <w:shd w:val="clear" w:color="auto" w:fill="auto"/>
          </w:tcPr>
          <w:p w14:paraId="2911DC2B" w14:textId="57747B6E" w:rsidR="008E2A25" w:rsidRPr="00A564D4" w:rsidRDefault="008E2A25" w:rsidP="008E2A25">
            <w:pPr>
              <w:tabs>
                <w:tab w:val="decimal" w:pos="1418"/>
              </w:tabs>
              <w:rPr>
                <w:sz w:val="28"/>
                <w:szCs w:val="28"/>
              </w:rPr>
            </w:pPr>
            <w:r>
              <w:rPr>
                <w:sz w:val="28"/>
                <w:szCs w:val="28"/>
              </w:rPr>
              <w:t>53,640</w:t>
            </w:r>
          </w:p>
        </w:tc>
        <w:tc>
          <w:tcPr>
            <w:tcW w:w="1710" w:type="dxa"/>
            <w:tcBorders>
              <w:top w:val="nil"/>
              <w:left w:val="nil"/>
              <w:bottom w:val="nil"/>
              <w:right w:val="nil"/>
            </w:tcBorders>
            <w:shd w:val="clear" w:color="auto" w:fill="auto"/>
          </w:tcPr>
          <w:p w14:paraId="2D381835" w14:textId="403EA0EB" w:rsidR="008E2A25" w:rsidRPr="00A564D4" w:rsidRDefault="008E2A25" w:rsidP="008E2A25">
            <w:pPr>
              <w:tabs>
                <w:tab w:val="decimal" w:pos="1418"/>
              </w:tabs>
              <w:rPr>
                <w:sz w:val="28"/>
                <w:szCs w:val="28"/>
              </w:rPr>
            </w:pPr>
            <w:r w:rsidRPr="00BF455A">
              <w:rPr>
                <w:sz w:val="28"/>
                <w:szCs w:val="28"/>
              </w:rPr>
              <w:t>476,193</w:t>
            </w:r>
          </w:p>
        </w:tc>
        <w:tc>
          <w:tcPr>
            <w:tcW w:w="1710" w:type="dxa"/>
            <w:tcBorders>
              <w:top w:val="nil"/>
              <w:left w:val="nil"/>
              <w:bottom w:val="nil"/>
              <w:right w:val="nil"/>
            </w:tcBorders>
            <w:shd w:val="clear" w:color="auto" w:fill="auto"/>
          </w:tcPr>
          <w:p w14:paraId="5C05757E" w14:textId="29B3496E" w:rsidR="008E2A25" w:rsidRPr="00A564D4" w:rsidRDefault="008E2A25" w:rsidP="008E2A25">
            <w:pPr>
              <w:tabs>
                <w:tab w:val="decimal" w:pos="1418"/>
              </w:tabs>
              <w:rPr>
                <w:sz w:val="28"/>
                <w:szCs w:val="28"/>
              </w:rPr>
            </w:pPr>
            <w:r w:rsidRPr="00BF455A">
              <w:rPr>
                <w:sz w:val="28"/>
                <w:szCs w:val="28"/>
              </w:rPr>
              <w:t>44,293</w:t>
            </w:r>
          </w:p>
        </w:tc>
        <w:tc>
          <w:tcPr>
            <w:tcW w:w="1788" w:type="dxa"/>
            <w:tcBorders>
              <w:top w:val="nil"/>
              <w:left w:val="nil"/>
              <w:bottom w:val="nil"/>
              <w:right w:val="nil"/>
            </w:tcBorders>
            <w:shd w:val="clear" w:color="auto" w:fill="auto"/>
          </w:tcPr>
          <w:p w14:paraId="587948DD" w14:textId="607403A5" w:rsidR="008E2A25" w:rsidRPr="00A564D4" w:rsidRDefault="008E2A25" w:rsidP="008E2A25">
            <w:pPr>
              <w:tabs>
                <w:tab w:val="decimal" w:pos="1601"/>
              </w:tabs>
              <w:rPr>
                <w:sz w:val="28"/>
                <w:szCs w:val="28"/>
              </w:rPr>
            </w:pPr>
            <w:r w:rsidRPr="00BF455A">
              <w:rPr>
                <w:sz w:val="28"/>
                <w:szCs w:val="28"/>
              </w:rPr>
              <w:t>1,119,200</w:t>
            </w:r>
          </w:p>
        </w:tc>
        <w:tc>
          <w:tcPr>
            <w:tcW w:w="1632" w:type="dxa"/>
            <w:tcBorders>
              <w:top w:val="nil"/>
              <w:left w:val="nil"/>
              <w:bottom w:val="nil"/>
              <w:right w:val="nil"/>
            </w:tcBorders>
            <w:shd w:val="clear" w:color="auto" w:fill="auto"/>
          </w:tcPr>
          <w:p w14:paraId="3FED1F9A" w14:textId="2B327DD8" w:rsidR="008E2A25" w:rsidRPr="00A564D4" w:rsidRDefault="008E2A25" w:rsidP="008E2A25">
            <w:pPr>
              <w:tabs>
                <w:tab w:val="decimal" w:pos="1418"/>
              </w:tabs>
              <w:rPr>
                <w:sz w:val="28"/>
                <w:szCs w:val="28"/>
              </w:rPr>
            </w:pPr>
            <w:r w:rsidRPr="00BF455A">
              <w:rPr>
                <w:sz w:val="28"/>
                <w:szCs w:val="28"/>
              </w:rPr>
              <w:t>1,798,526</w:t>
            </w:r>
          </w:p>
        </w:tc>
      </w:tr>
      <w:tr w:rsidR="008E2A25" w:rsidRPr="00A564D4" w14:paraId="4E576CF9" w14:textId="77777777" w:rsidTr="003D1C84">
        <w:trPr>
          <w:trHeight w:val="351"/>
        </w:trPr>
        <w:tc>
          <w:tcPr>
            <w:tcW w:w="3927" w:type="dxa"/>
            <w:tcBorders>
              <w:top w:val="nil"/>
              <w:left w:val="nil"/>
              <w:bottom w:val="nil"/>
              <w:right w:val="nil"/>
            </w:tcBorders>
            <w:shd w:val="clear" w:color="auto" w:fill="auto"/>
            <w:vAlign w:val="bottom"/>
          </w:tcPr>
          <w:p w14:paraId="2BAD80C4" w14:textId="09FF100B" w:rsidR="008E2A25" w:rsidRPr="00E046A0" w:rsidRDefault="008E2A25" w:rsidP="008E2A25">
            <w:pPr>
              <w:rPr>
                <w:sz w:val="28"/>
                <w:szCs w:val="28"/>
                <w:cs/>
              </w:rPr>
            </w:pPr>
            <w:r w:rsidRPr="00304690">
              <w:rPr>
                <w:sz w:val="28"/>
                <w:szCs w:val="28"/>
                <w:u w:val="single"/>
              </w:rPr>
              <w:t>Less</w:t>
            </w:r>
            <w:r w:rsidRPr="00A564D4">
              <w:rPr>
                <w:sz w:val="28"/>
                <w:szCs w:val="28"/>
              </w:rPr>
              <w:t xml:space="preserve"> disposal during the year</w:t>
            </w:r>
          </w:p>
        </w:tc>
        <w:tc>
          <w:tcPr>
            <w:tcW w:w="1980" w:type="dxa"/>
            <w:tcBorders>
              <w:top w:val="nil"/>
              <w:left w:val="nil"/>
              <w:bottom w:val="nil"/>
              <w:right w:val="nil"/>
            </w:tcBorders>
            <w:shd w:val="clear" w:color="auto" w:fill="auto"/>
          </w:tcPr>
          <w:p w14:paraId="3A31AACE" w14:textId="2483E838" w:rsidR="008E2A25" w:rsidRPr="00A564D4" w:rsidRDefault="008E2A25" w:rsidP="008E2A25">
            <w:pPr>
              <w:pBdr>
                <w:top w:val="single" w:sz="4" w:space="1" w:color="auto"/>
                <w:bottom w:val="double" w:sz="4" w:space="1" w:color="auto"/>
              </w:pBdr>
              <w:tabs>
                <w:tab w:val="decimal" w:pos="1601"/>
              </w:tabs>
              <w:rPr>
                <w:sz w:val="28"/>
                <w:szCs w:val="28"/>
              </w:rPr>
            </w:pPr>
            <w:r w:rsidRPr="00BF455A">
              <w:rPr>
                <w:sz w:val="28"/>
                <w:szCs w:val="28"/>
              </w:rPr>
              <w:t>-</w:t>
            </w:r>
          </w:p>
        </w:tc>
        <w:tc>
          <w:tcPr>
            <w:tcW w:w="1710" w:type="dxa"/>
            <w:tcBorders>
              <w:top w:val="nil"/>
              <w:left w:val="nil"/>
              <w:bottom w:val="nil"/>
              <w:right w:val="nil"/>
            </w:tcBorders>
            <w:shd w:val="clear" w:color="auto" w:fill="auto"/>
          </w:tcPr>
          <w:p w14:paraId="1E72853E" w14:textId="3B1E35AF" w:rsidR="008E2A25" w:rsidRPr="00A564D4" w:rsidRDefault="008E2A25" w:rsidP="008E2A25">
            <w:pPr>
              <w:pBdr>
                <w:top w:val="single" w:sz="4" w:space="1" w:color="auto"/>
                <w:bottom w:val="double" w:sz="4" w:space="1" w:color="auto"/>
              </w:pBdr>
              <w:tabs>
                <w:tab w:val="decimal" w:pos="1418"/>
              </w:tabs>
              <w:rPr>
                <w:sz w:val="28"/>
                <w:szCs w:val="28"/>
              </w:rPr>
            </w:pPr>
            <w:r w:rsidRPr="00BF455A">
              <w:rPr>
                <w:sz w:val="28"/>
                <w:szCs w:val="28"/>
              </w:rPr>
              <w:t>(265,805)</w:t>
            </w:r>
          </w:p>
        </w:tc>
        <w:tc>
          <w:tcPr>
            <w:tcW w:w="1710" w:type="dxa"/>
            <w:tcBorders>
              <w:top w:val="nil"/>
              <w:left w:val="nil"/>
              <w:bottom w:val="nil"/>
              <w:right w:val="nil"/>
            </w:tcBorders>
            <w:shd w:val="clear" w:color="auto" w:fill="auto"/>
          </w:tcPr>
          <w:p w14:paraId="2A6E5E49" w14:textId="05FF4EF2" w:rsidR="008E2A25" w:rsidRPr="00A564D4" w:rsidRDefault="008E2A25" w:rsidP="008E2A25">
            <w:pPr>
              <w:pBdr>
                <w:top w:val="single" w:sz="4" w:space="1" w:color="auto"/>
                <w:bottom w:val="double" w:sz="4" w:space="1" w:color="auto"/>
              </w:pBdr>
              <w:tabs>
                <w:tab w:val="decimal" w:pos="1418"/>
              </w:tabs>
              <w:rPr>
                <w:sz w:val="28"/>
                <w:szCs w:val="28"/>
              </w:rPr>
            </w:pPr>
            <w:r w:rsidRPr="00BF455A">
              <w:rPr>
                <w:sz w:val="28"/>
                <w:szCs w:val="28"/>
              </w:rPr>
              <w:t>-</w:t>
            </w:r>
          </w:p>
        </w:tc>
        <w:tc>
          <w:tcPr>
            <w:tcW w:w="1710" w:type="dxa"/>
            <w:tcBorders>
              <w:top w:val="nil"/>
              <w:left w:val="nil"/>
              <w:bottom w:val="nil"/>
              <w:right w:val="nil"/>
            </w:tcBorders>
            <w:shd w:val="clear" w:color="auto" w:fill="auto"/>
          </w:tcPr>
          <w:p w14:paraId="6723EA4A" w14:textId="23FE8DFC" w:rsidR="008E2A25" w:rsidRPr="00A564D4" w:rsidRDefault="008E2A25" w:rsidP="008E2A25">
            <w:pPr>
              <w:pBdr>
                <w:top w:val="single" w:sz="4" w:space="1" w:color="auto"/>
                <w:bottom w:val="double" w:sz="4" w:space="1" w:color="auto"/>
              </w:pBdr>
              <w:tabs>
                <w:tab w:val="decimal" w:pos="1418"/>
              </w:tabs>
              <w:rPr>
                <w:sz w:val="28"/>
                <w:szCs w:val="28"/>
              </w:rPr>
            </w:pPr>
            <w:r w:rsidRPr="00BF455A">
              <w:rPr>
                <w:sz w:val="28"/>
                <w:szCs w:val="28"/>
              </w:rPr>
              <w:t>(350,521)</w:t>
            </w:r>
          </w:p>
        </w:tc>
        <w:tc>
          <w:tcPr>
            <w:tcW w:w="1788" w:type="dxa"/>
            <w:tcBorders>
              <w:top w:val="nil"/>
              <w:left w:val="nil"/>
              <w:bottom w:val="nil"/>
              <w:right w:val="nil"/>
            </w:tcBorders>
            <w:shd w:val="clear" w:color="auto" w:fill="auto"/>
          </w:tcPr>
          <w:p w14:paraId="67DFF591" w14:textId="628BF39A" w:rsidR="008E2A25" w:rsidRPr="00A564D4" w:rsidRDefault="008E2A25" w:rsidP="008E2A25">
            <w:pPr>
              <w:pBdr>
                <w:top w:val="single" w:sz="4" w:space="1" w:color="auto"/>
                <w:bottom w:val="double" w:sz="4" w:space="1" w:color="auto"/>
              </w:pBdr>
              <w:tabs>
                <w:tab w:val="decimal" w:pos="1601"/>
              </w:tabs>
              <w:rPr>
                <w:sz w:val="28"/>
                <w:szCs w:val="28"/>
              </w:rPr>
            </w:pPr>
            <w:r w:rsidRPr="00BF455A">
              <w:rPr>
                <w:sz w:val="28"/>
                <w:szCs w:val="28"/>
              </w:rPr>
              <w:t>(1,143,321)</w:t>
            </w:r>
          </w:p>
        </w:tc>
        <w:tc>
          <w:tcPr>
            <w:tcW w:w="1632" w:type="dxa"/>
            <w:tcBorders>
              <w:top w:val="nil"/>
              <w:left w:val="nil"/>
              <w:bottom w:val="nil"/>
              <w:right w:val="nil"/>
            </w:tcBorders>
            <w:shd w:val="clear" w:color="auto" w:fill="auto"/>
          </w:tcPr>
          <w:p w14:paraId="15DCAFF8" w14:textId="4F18AD60" w:rsidR="008E2A25" w:rsidRPr="00A564D4" w:rsidRDefault="008E2A25" w:rsidP="008E2A25">
            <w:pPr>
              <w:pBdr>
                <w:top w:val="single" w:sz="4" w:space="1" w:color="auto"/>
                <w:bottom w:val="double" w:sz="4" w:space="1" w:color="auto"/>
              </w:pBdr>
              <w:tabs>
                <w:tab w:val="decimal" w:pos="1418"/>
              </w:tabs>
              <w:rPr>
                <w:sz w:val="28"/>
                <w:szCs w:val="28"/>
              </w:rPr>
            </w:pPr>
            <w:r>
              <w:rPr>
                <w:sz w:val="28"/>
                <w:szCs w:val="28"/>
              </w:rPr>
              <w:t>(1,759,647</w:t>
            </w:r>
            <w:r w:rsidRPr="00BF455A">
              <w:rPr>
                <w:sz w:val="28"/>
                <w:szCs w:val="28"/>
              </w:rPr>
              <w:t>)</w:t>
            </w:r>
          </w:p>
        </w:tc>
      </w:tr>
      <w:tr w:rsidR="008E2A25" w:rsidRPr="00A564D4" w14:paraId="395AA9F3" w14:textId="77777777" w:rsidTr="003D1C84">
        <w:trPr>
          <w:trHeight w:val="351"/>
        </w:trPr>
        <w:tc>
          <w:tcPr>
            <w:tcW w:w="3927" w:type="dxa"/>
            <w:tcBorders>
              <w:top w:val="nil"/>
              <w:left w:val="nil"/>
              <w:bottom w:val="nil"/>
              <w:right w:val="nil"/>
            </w:tcBorders>
            <w:shd w:val="clear" w:color="auto" w:fill="auto"/>
            <w:vAlign w:val="bottom"/>
          </w:tcPr>
          <w:p w14:paraId="0AFC68EC" w14:textId="2A3CC602" w:rsidR="008E2A25" w:rsidRPr="00A564D4" w:rsidRDefault="008E2A25" w:rsidP="008E2A25">
            <w:pPr>
              <w:rPr>
                <w:b/>
                <w:bCs/>
                <w:sz w:val="28"/>
                <w:szCs w:val="28"/>
              </w:rPr>
            </w:pPr>
            <w:r w:rsidRPr="00A564D4">
              <w:rPr>
                <w:b/>
                <w:bCs/>
                <w:sz w:val="28"/>
                <w:szCs w:val="28"/>
              </w:rPr>
              <w:t>Balance as at December 31,2019</w:t>
            </w:r>
          </w:p>
        </w:tc>
        <w:tc>
          <w:tcPr>
            <w:tcW w:w="1980" w:type="dxa"/>
            <w:tcBorders>
              <w:top w:val="nil"/>
              <w:left w:val="nil"/>
              <w:bottom w:val="nil"/>
              <w:right w:val="nil"/>
            </w:tcBorders>
            <w:shd w:val="clear" w:color="auto" w:fill="auto"/>
          </w:tcPr>
          <w:p w14:paraId="1051DEC2" w14:textId="65F6892A" w:rsidR="008E2A25" w:rsidRPr="00A564D4" w:rsidRDefault="008E2A25" w:rsidP="008E2A25">
            <w:pPr>
              <w:pBdr>
                <w:top w:val="single" w:sz="4" w:space="1" w:color="auto"/>
                <w:bottom w:val="double" w:sz="4" w:space="1" w:color="auto"/>
              </w:pBdr>
              <w:tabs>
                <w:tab w:val="decimal" w:pos="1601"/>
              </w:tabs>
              <w:rPr>
                <w:sz w:val="28"/>
                <w:szCs w:val="28"/>
              </w:rPr>
            </w:pPr>
            <w:r w:rsidRPr="00BF455A">
              <w:rPr>
                <w:sz w:val="28"/>
                <w:szCs w:val="28"/>
              </w:rPr>
              <w:t>443,281</w:t>
            </w:r>
          </w:p>
        </w:tc>
        <w:tc>
          <w:tcPr>
            <w:tcW w:w="1710" w:type="dxa"/>
            <w:tcBorders>
              <w:top w:val="nil"/>
              <w:left w:val="nil"/>
              <w:bottom w:val="nil"/>
              <w:right w:val="nil"/>
            </w:tcBorders>
            <w:shd w:val="clear" w:color="auto" w:fill="auto"/>
          </w:tcPr>
          <w:p w14:paraId="2FDB74B8" w14:textId="1566EE1D" w:rsidR="008E2A25" w:rsidRPr="00A564D4" w:rsidRDefault="008E2A25" w:rsidP="008E2A25">
            <w:pPr>
              <w:pBdr>
                <w:top w:val="single" w:sz="4" w:space="1" w:color="auto"/>
                <w:bottom w:val="double" w:sz="4" w:space="1" w:color="auto"/>
              </w:pBdr>
              <w:tabs>
                <w:tab w:val="decimal" w:pos="1418"/>
              </w:tabs>
              <w:rPr>
                <w:sz w:val="28"/>
                <w:szCs w:val="28"/>
              </w:rPr>
            </w:pPr>
            <w:r>
              <w:rPr>
                <w:sz w:val="28"/>
                <w:szCs w:val="28"/>
              </w:rPr>
              <w:t>8,569,330</w:t>
            </w:r>
          </w:p>
        </w:tc>
        <w:tc>
          <w:tcPr>
            <w:tcW w:w="1710" w:type="dxa"/>
            <w:tcBorders>
              <w:top w:val="nil"/>
              <w:left w:val="nil"/>
              <w:bottom w:val="nil"/>
              <w:right w:val="nil"/>
            </w:tcBorders>
            <w:shd w:val="clear" w:color="auto" w:fill="auto"/>
          </w:tcPr>
          <w:p w14:paraId="1119922F" w14:textId="54822ACA" w:rsidR="008E2A25" w:rsidRPr="00A564D4" w:rsidRDefault="008E2A25" w:rsidP="008E2A25">
            <w:pPr>
              <w:pBdr>
                <w:top w:val="single" w:sz="4" w:space="1" w:color="auto"/>
                <w:bottom w:val="double" w:sz="4" w:space="1" w:color="auto"/>
              </w:pBdr>
              <w:tabs>
                <w:tab w:val="decimal" w:pos="1418"/>
              </w:tabs>
              <w:rPr>
                <w:sz w:val="28"/>
                <w:szCs w:val="28"/>
              </w:rPr>
            </w:pPr>
            <w:r w:rsidRPr="00BF455A">
              <w:rPr>
                <w:sz w:val="28"/>
                <w:szCs w:val="28"/>
              </w:rPr>
              <w:t>3,932,339</w:t>
            </w:r>
          </w:p>
        </w:tc>
        <w:tc>
          <w:tcPr>
            <w:tcW w:w="1710" w:type="dxa"/>
            <w:tcBorders>
              <w:top w:val="nil"/>
              <w:left w:val="nil"/>
              <w:bottom w:val="nil"/>
              <w:right w:val="nil"/>
            </w:tcBorders>
            <w:shd w:val="clear" w:color="auto" w:fill="auto"/>
          </w:tcPr>
          <w:p w14:paraId="1D09D8A9" w14:textId="296EFACE" w:rsidR="008E2A25" w:rsidRPr="00A564D4" w:rsidRDefault="008E2A25" w:rsidP="008E2A25">
            <w:pPr>
              <w:pBdr>
                <w:top w:val="single" w:sz="4" w:space="1" w:color="auto"/>
                <w:bottom w:val="double" w:sz="4" w:space="1" w:color="auto"/>
              </w:pBdr>
              <w:tabs>
                <w:tab w:val="decimal" w:pos="1418"/>
              </w:tabs>
              <w:rPr>
                <w:sz w:val="28"/>
                <w:szCs w:val="28"/>
              </w:rPr>
            </w:pPr>
            <w:r w:rsidRPr="00BF455A">
              <w:rPr>
                <w:sz w:val="28"/>
                <w:szCs w:val="28"/>
              </w:rPr>
              <w:t>2,906,409</w:t>
            </w:r>
          </w:p>
        </w:tc>
        <w:tc>
          <w:tcPr>
            <w:tcW w:w="1788" w:type="dxa"/>
            <w:tcBorders>
              <w:top w:val="nil"/>
              <w:left w:val="nil"/>
              <w:bottom w:val="nil"/>
              <w:right w:val="nil"/>
            </w:tcBorders>
            <w:shd w:val="clear" w:color="auto" w:fill="auto"/>
          </w:tcPr>
          <w:p w14:paraId="1DC99F18" w14:textId="6F47377B" w:rsidR="008E2A25" w:rsidRPr="00A564D4" w:rsidRDefault="008E2A25" w:rsidP="008E2A25">
            <w:pPr>
              <w:pBdr>
                <w:top w:val="single" w:sz="4" w:space="1" w:color="auto"/>
                <w:bottom w:val="double" w:sz="4" w:space="1" w:color="auto"/>
              </w:pBdr>
              <w:tabs>
                <w:tab w:val="decimal" w:pos="1601"/>
              </w:tabs>
              <w:rPr>
                <w:sz w:val="28"/>
                <w:szCs w:val="28"/>
              </w:rPr>
            </w:pPr>
            <w:r w:rsidRPr="00BF455A">
              <w:rPr>
                <w:sz w:val="28"/>
                <w:szCs w:val="28"/>
              </w:rPr>
              <w:t>1,997,68</w:t>
            </w:r>
            <w:r>
              <w:rPr>
                <w:sz w:val="28"/>
                <w:szCs w:val="28"/>
              </w:rPr>
              <w:t>2</w:t>
            </w:r>
          </w:p>
        </w:tc>
        <w:tc>
          <w:tcPr>
            <w:tcW w:w="1632" w:type="dxa"/>
            <w:tcBorders>
              <w:top w:val="nil"/>
              <w:left w:val="nil"/>
              <w:bottom w:val="nil"/>
              <w:right w:val="nil"/>
            </w:tcBorders>
            <w:shd w:val="clear" w:color="auto" w:fill="auto"/>
          </w:tcPr>
          <w:p w14:paraId="5AE90B12" w14:textId="1964F2CE" w:rsidR="008E2A25" w:rsidRPr="00A564D4" w:rsidRDefault="008E2A25" w:rsidP="008E2A25">
            <w:pPr>
              <w:pBdr>
                <w:top w:val="single" w:sz="4" w:space="1" w:color="auto"/>
                <w:bottom w:val="double" w:sz="4" w:space="1" w:color="auto"/>
              </w:pBdr>
              <w:tabs>
                <w:tab w:val="decimal" w:pos="1418"/>
              </w:tabs>
              <w:rPr>
                <w:sz w:val="28"/>
                <w:szCs w:val="28"/>
              </w:rPr>
            </w:pPr>
            <w:r w:rsidRPr="00BF455A">
              <w:rPr>
                <w:sz w:val="28"/>
                <w:szCs w:val="28"/>
              </w:rPr>
              <w:t>17,849,04</w:t>
            </w:r>
            <w:r>
              <w:rPr>
                <w:sz w:val="28"/>
                <w:szCs w:val="28"/>
              </w:rPr>
              <w:t>1</w:t>
            </w:r>
          </w:p>
        </w:tc>
      </w:tr>
      <w:tr w:rsidR="006E57E8" w:rsidRPr="00A564D4" w14:paraId="6D5D81F1" w14:textId="77777777" w:rsidTr="003D1C84">
        <w:trPr>
          <w:trHeight w:val="351"/>
        </w:trPr>
        <w:tc>
          <w:tcPr>
            <w:tcW w:w="3927" w:type="dxa"/>
            <w:tcBorders>
              <w:top w:val="nil"/>
              <w:left w:val="nil"/>
              <w:bottom w:val="nil"/>
              <w:right w:val="nil"/>
            </w:tcBorders>
            <w:shd w:val="clear" w:color="auto" w:fill="auto"/>
            <w:vAlign w:val="bottom"/>
          </w:tcPr>
          <w:p w14:paraId="6636A525" w14:textId="5C7CE816" w:rsidR="006E57E8" w:rsidRPr="00A564D4" w:rsidRDefault="006E57E8" w:rsidP="006E57E8">
            <w:pPr>
              <w:rPr>
                <w:b/>
                <w:bCs/>
                <w:sz w:val="28"/>
                <w:szCs w:val="28"/>
              </w:rPr>
            </w:pPr>
            <w:r w:rsidRPr="00A564D4">
              <w:rPr>
                <w:b/>
                <w:bCs/>
                <w:sz w:val="28"/>
                <w:szCs w:val="28"/>
              </w:rPr>
              <w:t>Net book value :</w:t>
            </w:r>
          </w:p>
        </w:tc>
        <w:tc>
          <w:tcPr>
            <w:tcW w:w="1980" w:type="dxa"/>
            <w:tcBorders>
              <w:top w:val="nil"/>
              <w:left w:val="nil"/>
              <w:bottom w:val="nil"/>
              <w:right w:val="nil"/>
            </w:tcBorders>
            <w:shd w:val="clear" w:color="auto" w:fill="auto"/>
            <w:vAlign w:val="bottom"/>
          </w:tcPr>
          <w:p w14:paraId="596A5C6C" w14:textId="77777777" w:rsidR="006E57E8" w:rsidRPr="00A564D4" w:rsidRDefault="006E57E8" w:rsidP="006E57E8">
            <w:pPr>
              <w:tabs>
                <w:tab w:val="decimal" w:pos="1601"/>
              </w:tabs>
              <w:rPr>
                <w:sz w:val="28"/>
                <w:szCs w:val="28"/>
              </w:rPr>
            </w:pPr>
          </w:p>
        </w:tc>
        <w:tc>
          <w:tcPr>
            <w:tcW w:w="1710" w:type="dxa"/>
            <w:tcBorders>
              <w:top w:val="nil"/>
              <w:left w:val="nil"/>
              <w:bottom w:val="nil"/>
              <w:right w:val="nil"/>
            </w:tcBorders>
            <w:shd w:val="clear" w:color="auto" w:fill="auto"/>
            <w:vAlign w:val="bottom"/>
          </w:tcPr>
          <w:p w14:paraId="60688F39" w14:textId="77777777" w:rsidR="006E57E8" w:rsidRPr="00A564D4" w:rsidRDefault="006E57E8" w:rsidP="006E57E8">
            <w:pPr>
              <w:tabs>
                <w:tab w:val="decimal" w:pos="1418"/>
              </w:tabs>
              <w:rPr>
                <w:sz w:val="28"/>
                <w:szCs w:val="28"/>
              </w:rPr>
            </w:pPr>
          </w:p>
        </w:tc>
        <w:tc>
          <w:tcPr>
            <w:tcW w:w="1710" w:type="dxa"/>
            <w:tcBorders>
              <w:top w:val="nil"/>
              <w:left w:val="nil"/>
              <w:bottom w:val="nil"/>
              <w:right w:val="nil"/>
            </w:tcBorders>
            <w:shd w:val="clear" w:color="auto" w:fill="auto"/>
            <w:vAlign w:val="bottom"/>
          </w:tcPr>
          <w:p w14:paraId="264B5E71" w14:textId="77777777" w:rsidR="006E57E8" w:rsidRPr="00A564D4" w:rsidRDefault="006E57E8" w:rsidP="006E57E8">
            <w:pPr>
              <w:tabs>
                <w:tab w:val="decimal" w:pos="1418"/>
              </w:tabs>
              <w:rPr>
                <w:sz w:val="28"/>
                <w:szCs w:val="28"/>
              </w:rPr>
            </w:pPr>
          </w:p>
        </w:tc>
        <w:tc>
          <w:tcPr>
            <w:tcW w:w="1710" w:type="dxa"/>
            <w:tcBorders>
              <w:top w:val="nil"/>
              <w:left w:val="nil"/>
              <w:bottom w:val="nil"/>
              <w:right w:val="nil"/>
            </w:tcBorders>
            <w:shd w:val="clear" w:color="auto" w:fill="auto"/>
            <w:vAlign w:val="bottom"/>
          </w:tcPr>
          <w:p w14:paraId="3472DBA2" w14:textId="77777777" w:rsidR="006E57E8" w:rsidRPr="00A564D4" w:rsidRDefault="006E57E8" w:rsidP="006E57E8">
            <w:pPr>
              <w:tabs>
                <w:tab w:val="decimal" w:pos="1418"/>
              </w:tabs>
              <w:rPr>
                <w:sz w:val="28"/>
                <w:szCs w:val="28"/>
              </w:rPr>
            </w:pPr>
          </w:p>
        </w:tc>
        <w:tc>
          <w:tcPr>
            <w:tcW w:w="1788" w:type="dxa"/>
            <w:tcBorders>
              <w:top w:val="nil"/>
              <w:left w:val="nil"/>
              <w:bottom w:val="nil"/>
              <w:right w:val="nil"/>
            </w:tcBorders>
            <w:shd w:val="clear" w:color="auto" w:fill="auto"/>
            <w:vAlign w:val="bottom"/>
          </w:tcPr>
          <w:p w14:paraId="3560B3BD" w14:textId="77777777" w:rsidR="006E57E8" w:rsidRPr="00A564D4" w:rsidRDefault="006E57E8" w:rsidP="006E57E8">
            <w:pPr>
              <w:tabs>
                <w:tab w:val="decimal" w:pos="1601"/>
              </w:tabs>
              <w:rPr>
                <w:sz w:val="28"/>
                <w:szCs w:val="28"/>
              </w:rPr>
            </w:pPr>
          </w:p>
        </w:tc>
        <w:tc>
          <w:tcPr>
            <w:tcW w:w="1632" w:type="dxa"/>
            <w:tcBorders>
              <w:top w:val="nil"/>
              <w:left w:val="nil"/>
              <w:bottom w:val="nil"/>
              <w:right w:val="nil"/>
            </w:tcBorders>
            <w:shd w:val="clear" w:color="auto" w:fill="auto"/>
            <w:vAlign w:val="bottom"/>
          </w:tcPr>
          <w:p w14:paraId="59DC23FD" w14:textId="77777777" w:rsidR="006E57E8" w:rsidRPr="00A564D4" w:rsidRDefault="006E57E8" w:rsidP="006E57E8">
            <w:pPr>
              <w:tabs>
                <w:tab w:val="decimal" w:pos="1418"/>
              </w:tabs>
              <w:rPr>
                <w:sz w:val="28"/>
                <w:szCs w:val="28"/>
              </w:rPr>
            </w:pPr>
          </w:p>
        </w:tc>
      </w:tr>
      <w:tr w:rsidR="008E2A25" w:rsidRPr="00A564D4" w14:paraId="1B26A414" w14:textId="77777777" w:rsidTr="003D1C84">
        <w:trPr>
          <w:trHeight w:val="351"/>
        </w:trPr>
        <w:tc>
          <w:tcPr>
            <w:tcW w:w="3927" w:type="dxa"/>
            <w:tcBorders>
              <w:top w:val="nil"/>
              <w:left w:val="nil"/>
              <w:bottom w:val="nil"/>
              <w:right w:val="nil"/>
            </w:tcBorders>
            <w:shd w:val="clear" w:color="auto" w:fill="auto"/>
            <w:vAlign w:val="bottom"/>
          </w:tcPr>
          <w:p w14:paraId="374EDD02" w14:textId="4EC66B5B" w:rsidR="008E2A25" w:rsidRPr="00E046A0" w:rsidRDefault="008E2A25" w:rsidP="008E2A25">
            <w:pPr>
              <w:rPr>
                <w:b/>
                <w:bCs/>
                <w:sz w:val="28"/>
                <w:szCs w:val="28"/>
                <w:cs/>
              </w:rPr>
            </w:pPr>
            <w:r w:rsidRPr="00A564D4">
              <w:rPr>
                <w:b/>
                <w:bCs/>
                <w:sz w:val="28"/>
                <w:szCs w:val="28"/>
              </w:rPr>
              <w:t>Net book value - net Beginning of year</w:t>
            </w:r>
          </w:p>
        </w:tc>
        <w:tc>
          <w:tcPr>
            <w:tcW w:w="1980" w:type="dxa"/>
            <w:tcBorders>
              <w:top w:val="nil"/>
              <w:left w:val="nil"/>
              <w:bottom w:val="nil"/>
              <w:right w:val="nil"/>
            </w:tcBorders>
            <w:shd w:val="clear" w:color="auto" w:fill="auto"/>
            <w:vAlign w:val="center"/>
          </w:tcPr>
          <w:p w14:paraId="67816346" w14:textId="6656E989" w:rsidR="008E2A25" w:rsidRPr="00A564D4" w:rsidRDefault="008E2A25" w:rsidP="008E2A25">
            <w:pPr>
              <w:pBdr>
                <w:bottom w:val="double" w:sz="4" w:space="1" w:color="auto"/>
              </w:pBdr>
              <w:tabs>
                <w:tab w:val="decimal" w:pos="1601"/>
              </w:tabs>
              <w:rPr>
                <w:sz w:val="28"/>
                <w:szCs w:val="28"/>
              </w:rPr>
            </w:pPr>
            <w:r w:rsidRPr="00BF455A">
              <w:rPr>
                <w:sz w:val="28"/>
                <w:szCs w:val="28"/>
              </w:rPr>
              <w:t>713,919</w:t>
            </w:r>
          </w:p>
        </w:tc>
        <w:tc>
          <w:tcPr>
            <w:tcW w:w="1710" w:type="dxa"/>
            <w:tcBorders>
              <w:top w:val="nil"/>
              <w:left w:val="nil"/>
              <w:bottom w:val="nil"/>
              <w:right w:val="nil"/>
            </w:tcBorders>
            <w:shd w:val="clear" w:color="auto" w:fill="auto"/>
            <w:vAlign w:val="center"/>
          </w:tcPr>
          <w:p w14:paraId="69CA748E" w14:textId="492B1AF8" w:rsidR="008E2A25" w:rsidRPr="00A564D4" w:rsidRDefault="008E2A25" w:rsidP="008E2A25">
            <w:pPr>
              <w:pBdr>
                <w:bottom w:val="double" w:sz="4" w:space="1" w:color="auto"/>
              </w:pBdr>
              <w:tabs>
                <w:tab w:val="decimal" w:pos="1418"/>
              </w:tabs>
              <w:rPr>
                <w:sz w:val="28"/>
                <w:szCs w:val="28"/>
              </w:rPr>
            </w:pPr>
            <w:r w:rsidRPr="00BF455A">
              <w:rPr>
                <w:sz w:val="28"/>
                <w:szCs w:val="28"/>
              </w:rPr>
              <w:t>172,332</w:t>
            </w:r>
          </w:p>
        </w:tc>
        <w:tc>
          <w:tcPr>
            <w:tcW w:w="1710" w:type="dxa"/>
            <w:tcBorders>
              <w:top w:val="nil"/>
              <w:left w:val="nil"/>
              <w:bottom w:val="nil"/>
              <w:right w:val="nil"/>
            </w:tcBorders>
            <w:shd w:val="clear" w:color="auto" w:fill="auto"/>
            <w:vAlign w:val="center"/>
          </w:tcPr>
          <w:p w14:paraId="16E65CA8" w14:textId="1383C740" w:rsidR="008E2A25" w:rsidRPr="00A564D4" w:rsidRDefault="008E2A25" w:rsidP="008E2A25">
            <w:pPr>
              <w:pBdr>
                <w:bottom w:val="double" w:sz="4" w:space="1" w:color="auto"/>
              </w:pBdr>
              <w:tabs>
                <w:tab w:val="decimal" w:pos="1418"/>
              </w:tabs>
              <w:rPr>
                <w:sz w:val="28"/>
                <w:szCs w:val="28"/>
              </w:rPr>
            </w:pPr>
            <w:r w:rsidRPr="00BF455A">
              <w:rPr>
                <w:sz w:val="28"/>
                <w:szCs w:val="28"/>
              </w:rPr>
              <w:t>2,556,387</w:t>
            </w:r>
          </w:p>
        </w:tc>
        <w:tc>
          <w:tcPr>
            <w:tcW w:w="1710" w:type="dxa"/>
            <w:tcBorders>
              <w:top w:val="nil"/>
              <w:left w:val="nil"/>
              <w:bottom w:val="nil"/>
              <w:right w:val="nil"/>
            </w:tcBorders>
            <w:shd w:val="clear" w:color="auto" w:fill="auto"/>
            <w:vAlign w:val="center"/>
          </w:tcPr>
          <w:p w14:paraId="1E7D502E" w14:textId="57382B63" w:rsidR="008E2A25" w:rsidRPr="00A564D4" w:rsidRDefault="008E2A25" w:rsidP="008E2A25">
            <w:pPr>
              <w:pBdr>
                <w:bottom w:val="double" w:sz="4" w:space="1" w:color="auto"/>
              </w:pBdr>
              <w:tabs>
                <w:tab w:val="decimal" w:pos="1418"/>
              </w:tabs>
              <w:rPr>
                <w:sz w:val="28"/>
                <w:szCs w:val="28"/>
              </w:rPr>
            </w:pPr>
            <w:r w:rsidRPr="00BF455A">
              <w:rPr>
                <w:sz w:val="28"/>
                <w:szCs w:val="28"/>
              </w:rPr>
              <w:t>100,69</w:t>
            </w:r>
            <w:r>
              <w:rPr>
                <w:sz w:val="28"/>
                <w:szCs w:val="28"/>
              </w:rPr>
              <w:t>3</w:t>
            </w:r>
          </w:p>
        </w:tc>
        <w:tc>
          <w:tcPr>
            <w:tcW w:w="1788" w:type="dxa"/>
            <w:tcBorders>
              <w:top w:val="nil"/>
              <w:left w:val="nil"/>
              <w:bottom w:val="nil"/>
              <w:right w:val="nil"/>
            </w:tcBorders>
            <w:shd w:val="clear" w:color="auto" w:fill="auto"/>
            <w:vAlign w:val="center"/>
          </w:tcPr>
          <w:p w14:paraId="4879C290" w14:textId="19BF12FB" w:rsidR="008E2A25" w:rsidRPr="00A564D4" w:rsidRDefault="008E2A25" w:rsidP="008E2A25">
            <w:pPr>
              <w:pBdr>
                <w:bottom w:val="double" w:sz="4" w:space="1" w:color="auto"/>
              </w:pBdr>
              <w:tabs>
                <w:tab w:val="decimal" w:pos="1601"/>
              </w:tabs>
              <w:rPr>
                <w:sz w:val="28"/>
                <w:szCs w:val="28"/>
              </w:rPr>
            </w:pPr>
            <w:r w:rsidRPr="00BF455A">
              <w:rPr>
                <w:sz w:val="28"/>
                <w:szCs w:val="28"/>
              </w:rPr>
              <w:t>8,347,197</w:t>
            </w:r>
          </w:p>
        </w:tc>
        <w:tc>
          <w:tcPr>
            <w:tcW w:w="1632" w:type="dxa"/>
            <w:tcBorders>
              <w:top w:val="nil"/>
              <w:left w:val="nil"/>
              <w:bottom w:val="nil"/>
              <w:right w:val="nil"/>
            </w:tcBorders>
            <w:shd w:val="clear" w:color="auto" w:fill="auto"/>
            <w:vAlign w:val="center"/>
          </w:tcPr>
          <w:p w14:paraId="0229DD97" w14:textId="2E06043E" w:rsidR="008E2A25" w:rsidRPr="00A564D4" w:rsidRDefault="008E2A25" w:rsidP="008E2A25">
            <w:pPr>
              <w:pBdr>
                <w:bottom w:val="double" w:sz="4" w:space="1" w:color="auto"/>
              </w:pBdr>
              <w:tabs>
                <w:tab w:val="decimal" w:pos="1418"/>
              </w:tabs>
              <w:rPr>
                <w:sz w:val="28"/>
                <w:szCs w:val="28"/>
              </w:rPr>
            </w:pPr>
            <w:r w:rsidRPr="00BF455A">
              <w:rPr>
                <w:sz w:val="28"/>
                <w:szCs w:val="28"/>
              </w:rPr>
              <w:t>11,890,528</w:t>
            </w:r>
          </w:p>
        </w:tc>
      </w:tr>
      <w:tr w:rsidR="008E2A25" w:rsidRPr="00A564D4" w14:paraId="44CC7F79" w14:textId="77777777" w:rsidTr="003D1C84">
        <w:trPr>
          <w:trHeight w:val="351"/>
        </w:trPr>
        <w:tc>
          <w:tcPr>
            <w:tcW w:w="3927" w:type="dxa"/>
            <w:tcBorders>
              <w:top w:val="nil"/>
              <w:left w:val="nil"/>
              <w:bottom w:val="nil"/>
              <w:right w:val="nil"/>
            </w:tcBorders>
            <w:shd w:val="clear" w:color="auto" w:fill="auto"/>
            <w:vAlign w:val="bottom"/>
          </w:tcPr>
          <w:p w14:paraId="34714BEA" w14:textId="117D5002" w:rsidR="008E2A25" w:rsidRPr="00E046A0" w:rsidRDefault="008E2A25" w:rsidP="008E2A25">
            <w:pPr>
              <w:rPr>
                <w:b/>
                <w:bCs/>
                <w:sz w:val="28"/>
                <w:szCs w:val="28"/>
                <w:cs/>
              </w:rPr>
            </w:pPr>
            <w:r w:rsidRPr="00A564D4">
              <w:rPr>
                <w:b/>
                <w:bCs/>
                <w:sz w:val="28"/>
                <w:szCs w:val="28"/>
              </w:rPr>
              <w:t>Net book value - net Ending of year</w:t>
            </w:r>
          </w:p>
        </w:tc>
        <w:tc>
          <w:tcPr>
            <w:tcW w:w="1980" w:type="dxa"/>
            <w:tcBorders>
              <w:top w:val="nil"/>
              <w:left w:val="nil"/>
              <w:bottom w:val="nil"/>
              <w:right w:val="nil"/>
            </w:tcBorders>
            <w:shd w:val="clear" w:color="auto" w:fill="auto"/>
            <w:vAlign w:val="center"/>
          </w:tcPr>
          <w:p w14:paraId="797A26C6" w14:textId="49DAA896" w:rsidR="008E2A25" w:rsidRPr="00A564D4" w:rsidRDefault="008E2A25" w:rsidP="008E2A25">
            <w:pPr>
              <w:pBdr>
                <w:bottom w:val="double" w:sz="4" w:space="1" w:color="auto"/>
              </w:pBdr>
              <w:tabs>
                <w:tab w:val="decimal" w:pos="1601"/>
              </w:tabs>
              <w:rPr>
                <w:sz w:val="28"/>
                <w:szCs w:val="28"/>
              </w:rPr>
            </w:pPr>
            <w:r w:rsidRPr="00BF455A">
              <w:rPr>
                <w:sz w:val="28"/>
                <w:szCs w:val="28"/>
              </w:rPr>
              <w:t>608,719</w:t>
            </w:r>
          </w:p>
        </w:tc>
        <w:tc>
          <w:tcPr>
            <w:tcW w:w="1710" w:type="dxa"/>
            <w:tcBorders>
              <w:top w:val="nil"/>
              <w:left w:val="nil"/>
              <w:bottom w:val="nil"/>
              <w:right w:val="nil"/>
            </w:tcBorders>
            <w:shd w:val="clear" w:color="auto" w:fill="auto"/>
            <w:vAlign w:val="center"/>
          </w:tcPr>
          <w:p w14:paraId="5E2E60CE" w14:textId="7B5035B1" w:rsidR="008E2A25" w:rsidRPr="00A564D4" w:rsidRDefault="008E2A25" w:rsidP="008E2A25">
            <w:pPr>
              <w:pBdr>
                <w:bottom w:val="double" w:sz="4" w:space="1" w:color="auto"/>
              </w:pBdr>
              <w:tabs>
                <w:tab w:val="decimal" w:pos="1418"/>
              </w:tabs>
              <w:rPr>
                <w:sz w:val="28"/>
                <w:szCs w:val="28"/>
              </w:rPr>
            </w:pPr>
            <w:r w:rsidRPr="00BF455A">
              <w:rPr>
                <w:sz w:val="28"/>
                <w:szCs w:val="28"/>
              </w:rPr>
              <w:t>118,64</w:t>
            </w:r>
            <w:r>
              <w:rPr>
                <w:sz w:val="28"/>
                <w:szCs w:val="28"/>
              </w:rPr>
              <w:t>1</w:t>
            </w:r>
          </w:p>
        </w:tc>
        <w:tc>
          <w:tcPr>
            <w:tcW w:w="1710" w:type="dxa"/>
            <w:tcBorders>
              <w:top w:val="nil"/>
              <w:left w:val="nil"/>
              <w:bottom w:val="nil"/>
              <w:right w:val="nil"/>
            </w:tcBorders>
            <w:shd w:val="clear" w:color="auto" w:fill="auto"/>
            <w:vAlign w:val="center"/>
          </w:tcPr>
          <w:p w14:paraId="3444A7D0" w14:textId="66DFBB32" w:rsidR="008E2A25" w:rsidRPr="00A564D4" w:rsidRDefault="008E2A25" w:rsidP="008E2A25">
            <w:pPr>
              <w:pBdr>
                <w:bottom w:val="double" w:sz="4" w:space="1" w:color="auto"/>
              </w:pBdr>
              <w:tabs>
                <w:tab w:val="decimal" w:pos="1418"/>
              </w:tabs>
              <w:rPr>
                <w:sz w:val="28"/>
                <w:szCs w:val="28"/>
              </w:rPr>
            </w:pPr>
            <w:r w:rsidRPr="00BF455A">
              <w:rPr>
                <w:sz w:val="28"/>
                <w:szCs w:val="28"/>
              </w:rPr>
              <w:t>2,080,194</w:t>
            </w:r>
          </w:p>
        </w:tc>
        <w:tc>
          <w:tcPr>
            <w:tcW w:w="1710" w:type="dxa"/>
            <w:tcBorders>
              <w:top w:val="nil"/>
              <w:left w:val="nil"/>
              <w:bottom w:val="nil"/>
              <w:right w:val="nil"/>
            </w:tcBorders>
            <w:shd w:val="clear" w:color="auto" w:fill="auto"/>
            <w:vAlign w:val="center"/>
          </w:tcPr>
          <w:p w14:paraId="48E69C65" w14:textId="73052BCF" w:rsidR="008E2A25" w:rsidRPr="00A564D4" w:rsidRDefault="008E2A25" w:rsidP="008E2A25">
            <w:pPr>
              <w:pBdr>
                <w:bottom w:val="double" w:sz="4" w:space="1" w:color="auto"/>
              </w:pBdr>
              <w:tabs>
                <w:tab w:val="decimal" w:pos="1418"/>
              </w:tabs>
              <w:rPr>
                <w:sz w:val="28"/>
                <w:szCs w:val="28"/>
              </w:rPr>
            </w:pPr>
            <w:r w:rsidRPr="00BF455A">
              <w:rPr>
                <w:sz w:val="28"/>
                <w:szCs w:val="28"/>
              </w:rPr>
              <w:t>56,30</w:t>
            </w:r>
            <w:r>
              <w:rPr>
                <w:sz w:val="28"/>
                <w:szCs w:val="28"/>
              </w:rPr>
              <w:t>7</w:t>
            </w:r>
          </w:p>
        </w:tc>
        <w:tc>
          <w:tcPr>
            <w:tcW w:w="1788" w:type="dxa"/>
            <w:tcBorders>
              <w:top w:val="nil"/>
              <w:left w:val="nil"/>
              <w:bottom w:val="nil"/>
              <w:right w:val="nil"/>
            </w:tcBorders>
            <w:shd w:val="clear" w:color="auto" w:fill="auto"/>
            <w:vAlign w:val="center"/>
          </w:tcPr>
          <w:p w14:paraId="520AB39E" w14:textId="38552D34" w:rsidR="008E2A25" w:rsidRPr="00A564D4" w:rsidRDefault="008E2A25" w:rsidP="008E2A25">
            <w:pPr>
              <w:pBdr>
                <w:bottom w:val="double" w:sz="4" w:space="1" w:color="auto"/>
              </w:pBdr>
              <w:tabs>
                <w:tab w:val="decimal" w:pos="1601"/>
              </w:tabs>
              <w:rPr>
                <w:sz w:val="28"/>
                <w:szCs w:val="28"/>
              </w:rPr>
            </w:pPr>
            <w:r w:rsidRPr="00BF455A">
              <w:rPr>
                <w:sz w:val="28"/>
                <w:szCs w:val="28"/>
              </w:rPr>
              <w:t>7,181,31</w:t>
            </w:r>
            <w:r>
              <w:rPr>
                <w:sz w:val="28"/>
                <w:szCs w:val="28"/>
              </w:rPr>
              <w:t>8</w:t>
            </w:r>
          </w:p>
        </w:tc>
        <w:tc>
          <w:tcPr>
            <w:tcW w:w="1632" w:type="dxa"/>
            <w:tcBorders>
              <w:top w:val="nil"/>
              <w:left w:val="nil"/>
              <w:bottom w:val="nil"/>
              <w:right w:val="nil"/>
            </w:tcBorders>
            <w:shd w:val="clear" w:color="auto" w:fill="auto"/>
            <w:vAlign w:val="center"/>
          </w:tcPr>
          <w:p w14:paraId="7F99A7EF" w14:textId="2EDB05FB" w:rsidR="008E2A25" w:rsidRPr="00A564D4" w:rsidRDefault="008E2A25" w:rsidP="008E2A25">
            <w:pPr>
              <w:pBdr>
                <w:bottom w:val="double" w:sz="4" w:space="1" w:color="auto"/>
              </w:pBdr>
              <w:tabs>
                <w:tab w:val="decimal" w:pos="1418"/>
              </w:tabs>
              <w:rPr>
                <w:sz w:val="28"/>
                <w:szCs w:val="28"/>
              </w:rPr>
            </w:pPr>
            <w:r w:rsidRPr="00BF455A">
              <w:rPr>
                <w:sz w:val="28"/>
                <w:szCs w:val="28"/>
              </w:rPr>
              <w:t>10,045,179</w:t>
            </w:r>
          </w:p>
        </w:tc>
      </w:tr>
    </w:tbl>
    <w:p w14:paraId="00C90C02" w14:textId="5A040F47" w:rsidR="00A5647A" w:rsidRPr="00E046A0" w:rsidRDefault="00A5647A" w:rsidP="001902D1">
      <w:pPr>
        <w:pStyle w:val="ListParagraph"/>
        <w:tabs>
          <w:tab w:val="num" w:pos="567"/>
        </w:tabs>
        <w:spacing w:before="120"/>
        <w:ind w:left="562"/>
        <w:rPr>
          <w:sz w:val="28"/>
          <w:szCs w:val="28"/>
          <w:shd w:val="clear" w:color="auto" w:fill="FFFFFF"/>
          <w:cs/>
        </w:rPr>
      </w:pPr>
      <w:r w:rsidRPr="00A564D4">
        <w:rPr>
          <w:rStyle w:val="longtext"/>
          <w:sz w:val="28"/>
          <w:szCs w:val="28"/>
          <w:shd w:val="clear" w:color="auto" w:fill="FFFFFF"/>
        </w:rPr>
        <w:t xml:space="preserve">Depreciation for </w:t>
      </w:r>
      <w:r w:rsidR="000314AC" w:rsidRPr="00A564D4">
        <w:rPr>
          <w:color w:val="000000"/>
          <w:sz w:val="28"/>
          <w:szCs w:val="28"/>
          <w:shd w:val="clear" w:color="auto" w:fill="FFFFFF"/>
        </w:rPr>
        <w:t xml:space="preserve">the year </w:t>
      </w:r>
      <w:r w:rsidR="000314AC" w:rsidRPr="00A564D4">
        <w:rPr>
          <w:sz w:val="28"/>
          <w:szCs w:val="28"/>
          <w:shd w:val="clear" w:color="auto" w:fill="FFFFFF"/>
        </w:rPr>
        <w:t xml:space="preserve">ended </w:t>
      </w:r>
      <w:r w:rsidR="00AA47D9" w:rsidRPr="00A564D4">
        <w:rPr>
          <w:rStyle w:val="longtext"/>
          <w:sz w:val="28"/>
          <w:szCs w:val="28"/>
          <w:shd w:val="clear" w:color="auto" w:fill="FFFFFF"/>
        </w:rPr>
        <w:t>December 31</w:t>
      </w:r>
      <w:r w:rsidRPr="00A564D4">
        <w:rPr>
          <w:rStyle w:val="longtext"/>
          <w:sz w:val="28"/>
          <w:szCs w:val="28"/>
          <w:shd w:val="clear" w:color="auto" w:fill="FFFFFF"/>
        </w:rPr>
        <w:t xml:space="preserve">, 2019 and 2018 </w:t>
      </w:r>
      <w:r w:rsidR="00AA47D9" w:rsidRPr="00A564D4">
        <w:rPr>
          <w:rStyle w:val="longtext"/>
          <w:sz w:val="28"/>
          <w:szCs w:val="28"/>
          <w:shd w:val="clear" w:color="auto" w:fill="FFFFFF"/>
        </w:rPr>
        <w:t>amounted to Baht 5</w:t>
      </w:r>
      <w:r w:rsidRPr="00A564D4">
        <w:rPr>
          <w:rStyle w:val="longtext"/>
          <w:sz w:val="28"/>
          <w:szCs w:val="28"/>
          <w:shd w:val="clear" w:color="auto" w:fill="FFFFFF"/>
        </w:rPr>
        <w:t>.</w:t>
      </w:r>
      <w:r w:rsidR="00AA47D9" w:rsidRPr="00A564D4">
        <w:rPr>
          <w:rStyle w:val="longtext"/>
          <w:sz w:val="28"/>
          <w:szCs w:val="28"/>
          <w:shd w:val="clear" w:color="auto" w:fill="FFFFFF"/>
        </w:rPr>
        <w:t>33</w:t>
      </w:r>
      <w:r w:rsidRPr="00A564D4">
        <w:rPr>
          <w:rStyle w:val="longtext"/>
          <w:sz w:val="28"/>
          <w:szCs w:val="28"/>
          <w:shd w:val="clear" w:color="auto" w:fill="FFFFFF"/>
        </w:rPr>
        <w:t xml:space="preserve"> million</w:t>
      </w:r>
      <w:r w:rsidRPr="00A564D4">
        <w:rPr>
          <w:rStyle w:val="longtext"/>
          <w:sz w:val="28"/>
          <w:szCs w:val="28"/>
        </w:rPr>
        <w:t xml:space="preserve"> and Baht </w:t>
      </w:r>
      <w:r w:rsidR="00AA47D9" w:rsidRPr="00A564D4">
        <w:rPr>
          <w:rStyle w:val="longtext"/>
          <w:sz w:val="28"/>
          <w:szCs w:val="28"/>
        </w:rPr>
        <w:t>4</w:t>
      </w:r>
      <w:r w:rsidRPr="00A564D4">
        <w:rPr>
          <w:rStyle w:val="longtext"/>
          <w:sz w:val="28"/>
          <w:szCs w:val="28"/>
        </w:rPr>
        <w:t>.</w:t>
      </w:r>
      <w:r w:rsidR="00AA47D9" w:rsidRPr="00A564D4">
        <w:rPr>
          <w:rStyle w:val="longtext"/>
          <w:sz w:val="28"/>
          <w:szCs w:val="28"/>
        </w:rPr>
        <w:t>72</w:t>
      </w:r>
      <w:r w:rsidRPr="00A564D4">
        <w:rPr>
          <w:rStyle w:val="longtext"/>
          <w:sz w:val="28"/>
          <w:szCs w:val="28"/>
        </w:rPr>
        <w:t xml:space="preserve"> million, respectively for the consolidated financial statements, and amounted to Baht 1.</w:t>
      </w:r>
      <w:r w:rsidR="00AA47D9" w:rsidRPr="00A564D4">
        <w:rPr>
          <w:rStyle w:val="longtext"/>
          <w:sz w:val="28"/>
          <w:szCs w:val="28"/>
        </w:rPr>
        <w:t>80</w:t>
      </w:r>
      <w:r w:rsidRPr="00A564D4">
        <w:rPr>
          <w:rStyle w:val="longtext"/>
          <w:sz w:val="28"/>
          <w:szCs w:val="28"/>
        </w:rPr>
        <w:t xml:space="preserve"> million</w:t>
      </w:r>
      <w:r w:rsidRPr="00A564D4">
        <w:rPr>
          <w:rStyle w:val="longtext"/>
          <w:sz w:val="28"/>
          <w:szCs w:val="28"/>
          <w:shd w:val="clear" w:color="auto" w:fill="FFFFFF"/>
        </w:rPr>
        <w:t xml:space="preserve"> and Baht 1.</w:t>
      </w:r>
      <w:r w:rsidR="00AA47D9" w:rsidRPr="00A564D4">
        <w:rPr>
          <w:rStyle w:val="longtext"/>
          <w:sz w:val="28"/>
          <w:szCs w:val="28"/>
          <w:shd w:val="clear" w:color="auto" w:fill="FFFFFF"/>
        </w:rPr>
        <w:t>5</w:t>
      </w:r>
      <w:r w:rsidRPr="00A564D4">
        <w:rPr>
          <w:rStyle w:val="longtext"/>
          <w:sz w:val="28"/>
          <w:szCs w:val="28"/>
          <w:shd w:val="clear" w:color="auto" w:fill="FFFFFF"/>
        </w:rPr>
        <w:t>6 million for the separate financial statements, respectively.</w:t>
      </w:r>
    </w:p>
    <w:p w14:paraId="3BDE5C47" w14:textId="6EE96C22" w:rsidR="00A5647A" w:rsidRPr="00A564D4" w:rsidRDefault="001F0930" w:rsidP="003B11F7">
      <w:pPr>
        <w:pStyle w:val="ListParagraph"/>
        <w:tabs>
          <w:tab w:val="num" w:pos="567"/>
        </w:tabs>
        <w:spacing w:before="120"/>
        <w:ind w:left="567"/>
        <w:contextualSpacing w:val="0"/>
        <w:rPr>
          <w:rStyle w:val="longtext"/>
          <w:sz w:val="28"/>
          <w:szCs w:val="28"/>
          <w:shd w:val="clear" w:color="auto" w:fill="FFFFFF"/>
        </w:rPr>
      </w:pPr>
      <w:r w:rsidRPr="00A564D4">
        <w:rPr>
          <w:rStyle w:val="longtext"/>
          <w:sz w:val="28"/>
          <w:szCs w:val="28"/>
          <w:shd w:val="clear" w:color="auto" w:fill="FFFFFF"/>
        </w:rPr>
        <w:t>As at December 31</w:t>
      </w:r>
      <w:r w:rsidR="00A5647A" w:rsidRPr="00A564D4">
        <w:rPr>
          <w:rStyle w:val="longtext"/>
          <w:sz w:val="28"/>
          <w:szCs w:val="28"/>
          <w:shd w:val="clear" w:color="auto" w:fill="FFFFFF"/>
        </w:rPr>
        <w:t>, 2019 and December 31, 2018</w:t>
      </w:r>
      <w:r w:rsidR="00A5647A" w:rsidRPr="00A564D4">
        <w:rPr>
          <w:rStyle w:val="longtext"/>
          <w:sz w:val="28"/>
          <w:szCs w:val="28"/>
        </w:rPr>
        <w:t xml:space="preserve">, the Group's leasehold improvement and equipment, which have been fully depreciated but still in use, amounted to </w:t>
      </w:r>
      <w:r w:rsidR="00A5647A" w:rsidRPr="00A564D4">
        <w:rPr>
          <w:rStyle w:val="longtext"/>
          <w:sz w:val="28"/>
          <w:szCs w:val="28"/>
          <w:shd w:val="clear" w:color="auto" w:fill="FFFFFF"/>
        </w:rPr>
        <w:t xml:space="preserve">Baht </w:t>
      </w:r>
      <w:r w:rsidR="00164C4C" w:rsidRPr="00A564D4">
        <w:rPr>
          <w:rStyle w:val="longtext"/>
          <w:sz w:val="28"/>
          <w:szCs w:val="28"/>
          <w:shd w:val="clear" w:color="auto" w:fill="FFFFFF"/>
        </w:rPr>
        <w:t>120</w:t>
      </w:r>
      <w:r w:rsidR="00A5647A" w:rsidRPr="00A564D4">
        <w:rPr>
          <w:rStyle w:val="longtext"/>
          <w:sz w:val="28"/>
          <w:szCs w:val="28"/>
          <w:shd w:val="clear" w:color="auto" w:fill="FFFFFF"/>
        </w:rPr>
        <w:t>.</w:t>
      </w:r>
      <w:r w:rsidR="00164C4C" w:rsidRPr="00A564D4">
        <w:rPr>
          <w:rStyle w:val="longtext"/>
          <w:sz w:val="28"/>
          <w:szCs w:val="28"/>
          <w:shd w:val="clear" w:color="auto" w:fill="FFFFFF"/>
        </w:rPr>
        <w:t>63</w:t>
      </w:r>
      <w:r w:rsidR="00A5647A" w:rsidRPr="00A564D4">
        <w:rPr>
          <w:rStyle w:val="longtext"/>
          <w:sz w:val="28"/>
          <w:szCs w:val="28"/>
          <w:shd w:val="clear" w:color="auto" w:fill="FFFFFF"/>
        </w:rPr>
        <w:t xml:space="preserve"> million</w:t>
      </w:r>
      <w:r w:rsidR="00A5647A" w:rsidRPr="00A564D4">
        <w:rPr>
          <w:rStyle w:val="longtext"/>
          <w:sz w:val="28"/>
          <w:szCs w:val="28"/>
        </w:rPr>
        <w:t xml:space="preserve"> and</w:t>
      </w:r>
      <w:r w:rsidR="00A5647A" w:rsidRPr="00A564D4">
        <w:rPr>
          <w:rStyle w:val="longtext"/>
          <w:sz w:val="28"/>
          <w:szCs w:val="28"/>
          <w:shd w:val="clear" w:color="auto" w:fill="FFFFFF"/>
        </w:rPr>
        <w:t xml:space="preserve"> Baht 96.35 million, respectively. </w:t>
      </w:r>
    </w:p>
    <w:p w14:paraId="42FF8E10" w14:textId="77777777" w:rsidR="00A5647A" w:rsidRPr="00A564D4" w:rsidRDefault="00A5647A" w:rsidP="001902D1">
      <w:pPr>
        <w:spacing w:before="240"/>
        <w:ind w:left="567"/>
        <w:rPr>
          <w:sz w:val="28"/>
          <w:szCs w:val="28"/>
        </w:rPr>
        <w:sectPr w:rsidR="00A5647A" w:rsidRPr="00A564D4" w:rsidSect="0091079E">
          <w:footerReference w:type="default" r:id="rId11"/>
          <w:pgSz w:w="16839" w:h="11907" w:orient="landscape" w:code="9"/>
          <w:pgMar w:top="1701" w:right="1418" w:bottom="927" w:left="1418" w:header="794" w:footer="284" w:gutter="0"/>
          <w:pgNumType w:start="45"/>
          <w:cols w:space="708"/>
          <w:docGrid w:linePitch="435"/>
        </w:sectPr>
      </w:pPr>
    </w:p>
    <w:p w14:paraId="262BDA90" w14:textId="0C34B7EF" w:rsidR="00A5647A" w:rsidRPr="00A564D4" w:rsidRDefault="00B80FE4" w:rsidP="00402F6C">
      <w:pPr>
        <w:numPr>
          <w:ilvl w:val="0"/>
          <w:numId w:val="1"/>
        </w:numPr>
        <w:tabs>
          <w:tab w:val="clear" w:pos="562"/>
        </w:tabs>
        <w:spacing w:before="240"/>
        <w:ind w:left="567" w:hanging="567"/>
        <w:jc w:val="left"/>
        <w:rPr>
          <w:sz w:val="28"/>
          <w:szCs w:val="28"/>
          <w:shd w:val="clear" w:color="auto" w:fill="FFFFFF"/>
        </w:rPr>
      </w:pPr>
      <w:bookmarkStart w:id="50" w:name="_MON_1394380281"/>
      <w:bookmarkStart w:id="51" w:name="_MON_1394380298"/>
      <w:bookmarkStart w:id="52" w:name="_MON_1394380423"/>
      <w:bookmarkStart w:id="53" w:name="_MON_1394380435"/>
      <w:bookmarkStart w:id="54" w:name="_MON_1394380443"/>
      <w:bookmarkStart w:id="55" w:name="_MON_1394380448"/>
      <w:bookmarkStart w:id="56" w:name="_MON_1395337095"/>
      <w:bookmarkStart w:id="57" w:name="_MON_1423841473"/>
      <w:bookmarkStart w:id="58" w:name="_MON_1425121071"/>
      <w:bookmarkStart w:id="59" w:name="_MON_1425653035"/>
      <w:bookmarkStart w:id="60" w:name="_MON_1454348770"/>
      <w:bookmarkStart w:id="61" w:name="_MON_1454348998"/>
      <w:bookmarkStart w:id="62" w:name="_MON_1454349079"/>
      <w:bookmarkStart w:id="63" w:name="_MON_1454349150"/>
      <w:bookmarkStart w:id="64" w:name="_MON_1454349216"/>
      <w:bookmarkStart w:id="65" w:name="_MON_1454349379"/>
      <w:bookmarkStart w:id="66" w:name="_MON_1454349409"/>
      <w:bookmarkStart w:id="67" w:name="_MON_1454349442"/>
      <w:bookmarkStart w:id="68" w:name="_MON_1454487516"/>
      <w:bookmarkStart w:id="69" w:name="_MON_1454833248"/>
      <w:bookmarkStart w:id="70" w:name="_MON_1483185756"/>
      <w:bookmarkStart w:id="71" w:name="_MON_1485264209"/>
      <w:bookmarkStart w:id="72" w:name="_MON_1485330161"/>
      <w:bookmarkStart w:id="73" w:name="_MON_1485330312"/>
      <w:bookmarkStart w:id="74" w:name="_MON_1485330390"/>
      <w:bookmarkStart w:id="75" w:name="_MON_1485330517"/>
      <w:bookmarkStart w:id="76" w:name="_MON_1485330532"/>
      <w:bookmarkStart w:id="77" w:name="_MON_1485371514"/>
      <w:bookmarkStart w:id="78" w:name="_MON_1485514600"/>
      <w:bookmarkStart w:id="79" w:name="_MON_1485514650"/>
      <w:bookmarkStart w:id="80" w:name="_MON_1485514767"/>
      <w:bookmarkStart w:id="81" w:name="_MON_1485514844"/>
      <w:bookmarkStart w:id="82" w:name="_MON_1485515145"/>
      <w:bookmarkStart w:id="83" w:name="_MON_1508755516"/>
      <w:bookmarkStart w:id="84" w:name="_MON_1508755532"/>
      <w:bookmarkStart w:id="85" w:name="_MON_1508841653"/>
      <w:bookmarkStart w:id="86" w:name="_MON_1517077972"/>
      <w:bookmarkStart w:id="87" w:name="_MON_1517230669"/>
      <w:bookmarkStart w:id="88" w:name="_MON_1517255371"/>
      <w:bookmarkStart w:id="89" w:name="_MON_1517255437"/>
      <w:bookmarkStart w:id="90" w:name="_MON_1517290506"/>
      <w:bookmarkStart w:id="91" w:name="_MON_1517299148"/>
      <w:bookmarkStart w:id="92" w:name="_MON_1517299174"/>
      <w:bookmarkStart w:id="93" w:name="_MON_1517299201"/>
      <w:bookmarkStart w:id="94" w:name="_MON_1517310428"/>
      <w:bookmarkStart w:id="95" w:name="_MON_1541503272"/>
      <w:bookmarkStart w:id="96" w:name="_MON_1548158863"/>
      <w:bookmarkStart w:id="97" w:name="_MON_1548183919"/>
      <w:bookmarkStart w:id="98" w:name="_MON_1548183926"/>
      <w:bookmarkStart w:id="99" w:name="_MON_1548183997"/>
      <w:bookmarkStart w:id="100" w:name="_MON_1548184076"/>
      <w:bookmarkStart w:id="101" w:name="_MON_1548254522"/>
      <w:bookmarkStart w:id="102" w:name="_MON_1548254529"/>
      <w:bookmarkStart w:id="103" w:name="_MON_1548254552"/>
      <w:bookmarkStart w:id="104" w:name="_MON_1548267724"/>
      <w:bookmarkStart w:id="105" w:name="_MON_1364046321"/>
      <w:bookmarkStart w:id="106" w:name="_MON_1364046432"/>
      <w:bookmarkStart w:id="107" w:name="_MON_1364046516"/>
      <w:bookmarkStart w:id="108" w:name="_MON_1364664367"/>
      <w:bookmarkStart w:id="109" w:name="_MON_1364813384"/>
      <w:bookmarkStart w:id="110" w:name="_MON_1364813485"/>
      <w:bookmarkStart w:id="111" w:name="_MON_1392999941"/>
      <w:bookmarkStart w:id="112" w:name="_MON_13943802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b/>
          <w:bCs/>
          <w:sz w:val="28"/>
          <w:szCs w:val="28"/>
        </w:rPr>
        <w:t>INTANGIBLE ASSETS -</w:t>
      </w:r>
      <w:r w:rsidR="00A5647A" w:rsidRPr="00A564D4">
        <w:rPr>
          <w:b/>
          <w:bCs/>
          <w:sz w:val="28"/>
          <w:szCs w:val="28"/>
        </w:rPr>
        <w:t xml:space="preserve"> NET</w:t>
      </w:r>
    </w:p>
    <w:p w14:paraId="67CB1A37" w14:textId="594E8075" w:rsidR="00A5647A" w:rsidRPr="00A564D4" w:rsidRDefault="003C4C8E" w:rsidP="00A5647A">
      <w:pPr>
        <w:spacing w:before="120"/>
        <w:ind w:left="540"/>
        <w:rPr>
          <w:sz w:val="28"/>
          <w:szCs w:val="28"/>
        </w:rPr>
      </w:pPr>
      <w:r w:rsidRPr="00A564D4">
        <w:rPr>
          <w:sz w:val="28"/>
          <w:szCs w:val="28"/>
        </w:rPr>
        <w:t xml:space="preserve">Intangible assets as at December </w:t>
      </w:r>
      <w:r w:rsidRPr="00E046A0">
        <w:rPr>
          <w:sz w:val="28"/>
          <w:szCs w:val="28"/>
        </w:rPr>
        <w:t>3</w:t>
      </w:r>
      <w:r w:rsidRPr="00A564D4">
        <w:rPr>
          <w:sz w:val="28"/>
          <w:szCs w:val="28"/>
        </w:rPr>
        <w:t xml:space="preserve">1, </w:t>
      </w:r>
      <w:r w:rsidRPr="00E046A0">
        <w:rPr>
          <w:sz w:val="28"/>
          <w:szCs w:val="28"/>
        </w:rPr>
        <w:t>2019</w:t>
      </w:r>
      <w:r w:rsidRPr="00A564D4">
        <w:rPr>
          <w:sz w:val="28"/>
          <w:szCs w:val="28"/>
        </w:rPr>
        <w:t>, consisted of:</w:t>
      </w:r>
    </w:p>
    <w:tbl>
      <w:tblPr>
        <w:tblW w:w="8400" w:type="dxa"/>
        <w:tblInd w:w="567" w:type="dxa"/>
        <w:tblCellMar>
          <w:left w:w="57" w:type="dxa"/>
          <w:right w:w="57" w:type="dxa"/>
        </w:tblCellMar>
        <w:tblLook w:val="04A0" w:firstRow="1" w:lastRow="0" w:firstColumn="1" w:lastColumn="0" w:noHBand="0" w:noVBand="1"/>
      </w:tblPr>
      <w:tblGrid>
        <w:gridCol w:w="2370"/>
        <w:gridCol w:w="1598"/>
        <w:gridCol w:w="1417"/>
        <w:gridCol w:w="1417"/>
        <w:gridCol w:w="1598"/>
      </w:tblGrid>
      <w:tr w:rsidR="003C4C8E" w:rsidRPr="00A564D4" w14:paraId="38784253" w14:textId="77777777" w:rsidTr="00F45854">
        <w:trPr>
          <w:trHeight w:val="20"/>
        </w:trPr>
        <w:tc>
          <w:tcPr>
            <w:tcW w:w="2370" w:type="dxa"/>
            <w:tcBorders>
              <w:top w:val="nil"/>
              <w:left w:val="nil"/>
              <w:bottom w:val="nil"/>
              <w:right w:val="nil"/>
            </w:tcBorders>
            <w:shd w:val="clear" w:color="auto" w:fill="auto"/>
            <w:noWrap/>
            <w:vAlign w:val="bottom"/>
            <w:hideMark/>
          </w:tcPr>
          <w:p w14:paraId="75B99521" w14:textId="77777777" w:rsidR="003C4C8E" w:rsidRPr="00A564D4" w:rsidRDefault="003C4C8E" w:rsidP="003C4C8E">
            <w:pPr>
              <w:rPr>
                <w:sz w:val="28"/>
                <w:szCs w:val="28"/>
              </w:rPr>
            </w:pPr>
          </w:p>
        </w:tc>
        <w:tc>
          <w:tcPr>
            <w:tcW w:w="6030" w:type="dxa"/>
            <w:gridSpan w:val="4"/>
            <w:tcBorders>
              <w:top w:val="nil"/>
              <w:left w:val="nil"/>
              <w:right w:val="nil"/>
            </w:tcBorders>
            <w:shd w:val="clear" w:color="auto" w:fill="auto"/>
            <w:noWrap/>
            <w:vAlign w:val="bottom"/>
            <w:hideMark/>
          </w:tcPr>
          <w:p w14:paraId="6B9B1B6E" w14:textId="691CFD6B" w:rsidR="003C4C8E" w:rsidRPr="00E046A0" w:rsidRDefault="003C4C8E" w:rsidP="003C4C8E">
            <w:pPr>
              <w:pBdr>
                <w:bottom w:val="single" w:sz="4" w:space="1" w:color="auto"/>
              </w:pBdr>
              <w:jc w:val="center"/>
              <w:rPr>
                <w:sz w:val="28"/>
                <w:szCs w:val="28"/>
                <w:cs/>
              </w:rPr>
            </w:pPr>
            <w:r w:rsidRPr="00A564D4">
              <w:rPr>
                <w:sz w:val="28"/>
                <w:szCs w:val="28"/>
              </w:rPr>
              <w:t>Unit: Baht</w:t>
            </w:r>
          </w:p>
        </w:tc>
      </w:tr>
      <w:tr w:rsidR="003C4C8E" w:rsidRPr="00A564D4" w14:paraId="3FF6F563" w14:textId="77777777" w:rsidTr="00F45854">
        <w:trPr>
          <w:trHeight w:val="20"/>
        </w:trPr>
        <w:tc>
          <w:tcPr>
            <w:tcW w:w="2370" w:type="dxa"/>
            <w:tcBorders>
              <w:top w:val="nil"/>
              <w:left w:val="nil"/>
              <w:bottom w:val="nil"/>
              <w:right w:val="nil"/>
            </w:tcBorders>
            <w:shd w:val="clear" w:color="auto" w:fill="auto"/>
            <w:noWrap/>
            <w:vAlign w:val="bottom"/>
            <w:hideMark/>
          </w:tcPr>
          <w:p w14:paraId="78952B43" w14:textId="77777777" w:rsidR="003C4C8E" w:rsidRPr="00A564D4" w:rsidRDefault="003C4C8E" w:rsidP="003C4C8E">
            <w:pPr>
              <w:rPr>
                <w:sz w:val="28"/>
                <w:szCs w:val="28"/>
              </w:rPr>
            </w:pPr>
          </w:p>
        </w:tc>
        <w:tc>
          <w:tcPr>
            <w:tcW w:w="6030" w:type="dxa"/>
            <w:gridSpan w:val="4"/>
            <w:tcBorders>
              <w:top w:val="nil"/>
              <w:left w:val="nil"/>
              <w:right w:val="nil"/>
            </w:tcBorders>
            <w:shd w:val="clear" w:color="auto" w:fill="auto"/>
            <w:noWrap/>
            <w:vAlign w:val="bottom"/>
            <w:hideMark/>
          </w:tcPr>
          <w:p w14:paraId="0DA9A3A0" w14:textId="421EBDAE" w:rsidR="003C4C8E" w:rsidRPr="00E046A0" w:rsidRDefault="003C4C8E" w:rsidP="003C4C8E">
            <w:pPr>
              <w:pBdr>
                <w:bottom w:val="single" w:sz="4" w:space="1" w:color="auto"/>
              </w:pBdr>
              <w:jc w:val="center"/>
              <w:rPr>
                <w:sz w:val="28"/>
                <w:szCs w:val="28"/>
                <w:cs/>
              </w:rPr>
            </w:pPr>
            <w:r w:rsidRPr="00A564D4">
              <w:rPr>
                <w:sz w:val="28"/>
                <w:szCs w:val="28"/>
              </w:rPr>
              <w:t>Consolidated financial statements</w:t>
            </w:r>
          </w:p>
        </w:tc>
      </w:tr>
      <w:tr w:rsidR="003C4C8E" w:rsidRPr="00A564D4" w14:paraId="3B1D21DD" w14:textId="77777777" w:rsidTr="00F45854">
        <w:trPr>
          <w:trHeight w:val="20"/>
        </w:trPr>
        <w:tc>
          <w:tcPr>
            <w:tcW w:w="2370" w:type="dxa"/>
            <w:tcBorders>
              <w:top w:val="nil"/>
              <w:left w:val="nil"/>
              <w:bottom w:val="nil"/>
              <w:right w:val="nil"/>
            </w:tcBorders>
            <w:shd w:val="clear" w:color="auto" w:fill="auto"/>
            <w:noWrap/>
            <w:vAlign w:val="bottom"/>
            <w:hideMark/>
          </w:tcPr>
          <w:p w14:paraId="00309CA7" w14:textId="77777777" w:rsidR="003C4C8E" w:rsidRPr="00A564D4" w:rsidRDefault="003C4C8E" w:rsidP="003C4C8E">
            <w:pPr>
              <w:rPr>
                <w:b/>
                <w:bCs/>
                <w:sz w:val="28"/>
                <w:szCs w:val="28"/>
              </w:rPr>
            </w:pPr>
          </w:p>
        </w:tc>
        <w:tc>
          <w:tcPr>
            <w:tcW w:w="1598" w:type="dxa"/>
            <w:vMerge w:val="restart"/>
            <w:tcBorders>
              <w:top w:val="nil"/>
              <w:left w:val="nil"/>
              <w:right w:val="nil"/>
            </w:tcBorders>
            <w:shd w:val="clear" w:color="auto" w:fill="auto"/>
            <w:noWrap/>
            <w:vAlign w:val="bottom"/>
            <w:hideMark/>
          </w:tcPr>
          <w:p w14:paraId="750EEB43" w14:textId="77777777" w:rsidR="003C4C8E" w:rsidRPr="00A564D4" w:rsidRDefault="003C4C8E" w:rsidP="003C4C8E">
            <w:pPr>
              <w:pBdr>
                <w:bottom w:val="single" w:sz="4" w:space="1" w:color="auto"/>
              </w:pBdr>
              <w:jc w:val="center"/>
              <w:rPr>
                <w:rFonts w:eastAsiaTheme="minorHAnsi"/>
                <w:color w:val="000000"/>
                <w:sz w:val="28"/>
                <w:szCs w:val="28"/>
              </w:rPr>
            </w:pPr>
            <w:r w:rsidRPr="00A564D4">
              <w:rPr>
                <w:rFonts w:eastAsiaTheme="minorHAnsi"/>
                <w:color w:val="000000"/>
                <w:sz w:val="28"/>
                <w:szCs w:val="28"/>
              </w:rPr>
              <w:t xml:space="preserve">As at </w:t>
            </w:r>
          </w:p>
          <w:p w14:paraId="63F6634B" w14:textId="58644E44" w:rsidR="003C4C8E" w:rsidRPr="00A564D4" w:rsidRDefault="003C4C8E" w:rsidP="003C4C8E">
            <w:pPr>
              <w:pBdr>
                <w:bottom w:val="single" w:sz="4" w:space="1" w:color="auto"/>
              </w:pBdr>
              <w:jc w:val="center"/>
              <w:rPr>
                <w:sz w:val="28"/>
                <w:szCs w:val="28"/>
              </w:rPr>
            </w:pPr>
            <w:r w:rsidRPr="00A564D4">
              <w:rPr>
                <w:rFonts w:eastAsiaTheme="minorHAnsi"/>
                <w:color w:val="000000"/>
                <w:sz w:val="28"/>
                <w:szCs w:val="28"/>
              </w:rPr>
              <w:t>January 1, 2019</w:t>
            </w:r>
          </w:p>
        </w:tc>
        <w:tc>
          <w:tcPr>
            <w:tcW w:w="2834" w:type="dxa"/>
            <w:gridSpan w:val="2"/>
            <w:tcBorders>
              <w:top w:val="nil"/>
              <w:left w:val="nil"/>
              <w:right w:val="nil"/>
            </w:tcBorders>
            <w:vAlign w:val="bottom"/>
          </w:tcPr>
          <w:p w14:paraId="7E4C3007" w14:textId="5F99AE35" w:rsidR="003C4C8E" w:rsidRPr="00A564D4" w:rsidRDefault="003C4C8E" w:rsidP="003C4C8E">
            <w:pPr>
              <w:pBdr>
                <w:bottom w:val="single" w:sz="4" w:space="1" w:color="auto"/>
              </w:pBdr>
              <w:jc w:val="center"/>
              <w:rPr>
                <w:sz w:val="28"/>
                <w:szCs w:val="28"/>
              </w:rPr>
            </w:pPr>
            <w:r w:rsidRPr="00A564D4">
              <w:rPr>
                <w:sz w:val="28"/>
                <w:szCs w:val="28"/>
              </w:rPr>
              <w:t>Movements during the year</w:t>
            </w:r>
          </w:p>
        </w:tc>
        <w:tc>
          <w:tcPr>
            <w:tcW w:w="1598" w:type="dxa"/>
            <w:vMerge w:val="restart"/>
            <w:tcBorders>
              <w:top w:val="nil"/>
              <w:left w:val="nil"/>
              <w:right w:val="nil"/>
            </w:tcBorders>
            <w:vAlign w:val="bottom"/>
          </w:tcPr>
          <w:p w14:paraId="0C87741E" w14:textId="77777777" w:rsidR="003C4C8E" w:rsidRPr="00A564D4" w:rsidRDefault="003C4C8E" w:rsidP="003C4C8E">
            <w:pPr>
              <w:pBdr>
                <w:bottom w:val="single" w:sz="4" w:space="1" w:color="auto"/>
              </w:pBdr>
              <w:jc w:val="center"/>
              <w:rPr>
                <w:rFonts w:eastAsiaTheme="minorHAnsi"/>
                <w:color w:val="000000"/>
                <w:sz w:val="28"/>
                <w:szCs w:val="28"/>
              </w:rPr>
            </w:pPr>
            <w:r w:rsidRPr="00A564D4">
              <w:rPr>
                <w:rFonts w:eastAsiaTheme="minorHAnsi"/>
                <w:color w:val="000000"/>
                <w:sz w:val="28"/>
                <w:szCs w:val="28"/>
              </w:rPr>
              <w:t>As at</w:t>
            </w:r>
          </w:p>
          <w:p w14:paraId="4BDB6777" w14:textId="437E5181" w:rsidR="003C4C8E" w:rsidRPr="00A564D4" w:rsidRDefault="003C4C8E" w:rsidP="003C4C8E">
            <w:pPr>
              <w:pBdr>
                <w:bottom w:val="single" w:sz="4" w:space="1" w:color="auto"/>
              </w:pBdr>
              <w:jc w:val="center"/>
              <w:rPr>
                <w:sz w:val="28"/>
                <w:szCs w:val="28"/>
              </w:rPr>
            </w:pPr>
            <w:r w:rsidRPr="00A564D4">
              <w:rPr>
                <w:rFonts w:eastAsiaTheme="minorHAnsi"/>
                <w:color w:val="000000"/>
                <w:sz w:val="28"/>
                <w:szCs w:val="28"/>
              </w:rPr>
              <w:t>December 31, 2019</w:t>
            </w:r>
          </w:p>
        </w:tc>
      </w:tr>
      <w:tr w:rsidR="003C4C8E" w:rsidRPr="00A564D4" w14:paraId="7AA14410" w14:textId="77777777" w:rsidTr="00F45854">
        <w:trPr>
          <w:trHeight w:val="20"/>
        </w:trPr>
        <w:tc>
          <w:tcPr>
            <w:tcW w:w="2370" w:type="dxa"/>
            <w:tcBorders>
              <w:top w:val="nil"/>
              <w:left w:val="nil"/>
              <w:bottom w:val="nil"/>
              <w:right w:val="nil"/>
            </w:tcBorders>
            <w:shd w:val="clear" w:color="auto" w:fill="auto"/>
            <w:noWrap/>
            <w:vAlign w:val="bottom"/>
            <w:hideMark/>
          </w:tcPr>
          <w:p w14:paraId="67A8E8C2" w14:textId="77777777" w:rsidR="003C4C8E" w:rsidRPr="00A564D4" w:rsidRDefault="003C4C8E" w:rsidP="003C4C8E">
            <w:pPr>
              <w:rPr>
                <w:sz w:val="28"/>
                <w:szCs w:val="28"/>
              </w:rPr>
            </w:pPr>
          </w:p>
        </w:tc>
        <w:tc>
          <w:tcPr>
            <w:tcW w:w="1598" w:type="dxa"/>
            <w:vMerge/>
            <w:tcBorders>
              <w:left w:val="nil"/>
              <w:bottom w:val="nil"/>
              <w:right w:val="nil"/>
            </w:tcBorders>
            <w:shd w:val="clear" w:color="auto" w:fill="auto"/>
            <w:noWrap/>
            <w:vAlign w:val="bottom"/>
            <w:hideMark/>
          </w:tcPr>
          <w:p w14:paraId="55F653A2" w14:textId="77777777" w:rsidR="003C4C8E" w:rsidRPr="00A564D4" w:rsidRDefault="003C4C8E" w:rsidP="003C4C8E">
            <w:pPr>
              <w:jc w:val="center"/>
              <w:rPr>
                <w:sz w:val="28"/>
                <w:szCs w:val="28"/>
              </w:rPr>
            </w:pPr>
          </w:p>
        </w:tc>
        <w:tc>
          <w:tcPr>
            <w:tcW w:w="1417" w:type="dxa"/>
            <w:tcBorders>
              <w:top w:val="nil"/>
              <w:left w:val="nil"/>
              <w:bottom w:val="nil"/>
              <w:right w:val="nil"/>
            </w:tcBorders>
            <w:vAlign w:val="bottom"/>
          </w:tcPr>
          <w:p w14:paraId="4153F645" w14:textId="77777777" w:rsidR="003C4C8E" w:rsidRPr="00A564D4" w:rsidRDefault="003C4C8E" w:rsidP="003C4C8E">
            <w:pPr>
              <w:pBdr>
                <w:bottom w:val="single" w:sz="4" w:space="1" w:color="auto"/>
              </w:pBdr>
              <w:jc w:val="center"/>
              <w:rPr>
                <w:rFonts w:eastAsiaTheme="minorHAnsi"/>
                <w:color w:val="000000"/>
                <w:sz w:val="28"/>
                <w:szCs w:val="28"/>
              </w:rPr>
            </w:pPr>
            <w:r w:rsidRPr="00A564D4">
              <w:rPr>
                <w:rFonts w:eastAsiaTheme="minorHAnsi"/>
                <w:color w:val="000000"/>
                <w:sz w:val="28"/>
                <w:szCs w:val="28"/>
              </w:rPr>
              <w:t>Additions</w:t>
            </w:r>
          </w:p>
          <w:p w14:paraId="65F3630A" w14:textId="4D1B7CC6" w:rsidR="003C4C8E" w:rsidRPr="00A564D4" w:rsidRDefault="003C4C8E" w:rsidP="003C4C8E">
            <w:pPr>
              <w:pBdr>
                <w:bottom w:val="single" w:sz="4" w:space="1" w:color="auto"/>
              </w:pBdr>
              <w:jc w:val="center"/>
              <w:rPr>
                <w:sz w:val="28"/>
                <w:szCs w:val="28"/>
              </w:rPr>
            </w:pPr>
            <w:r w:rsidRPr="00A564D4">
              <w:rPr>
                <w:rFonts w:eastAsiaTheme="minorHAnsi"/>
                <w:color w:val="000000"/>
                <w:sz w:val="28"/>
                <w:szCs w:val="28"/>
              </w:rPr>
              <w:t>/Transfer</w:t>
            </w:r>
          </w:p>
        </w:tc>
        <w:tc>
          <w:tcPr>
            <w:tcW w:w="1417" w:type="dxa"/>
            <w:tcBorders>
              <w:top w:val="nil"/>
              <w:left w:val="nil"/>
              <w:bottom w:val="nil"/>
              <w:right w:val="nil"/>
            </w:tcBorders>
            <w:vAlign w:val="bottom"/>
          </w:tcPr>
          <w:p w14:paraId="452B53C5" w14:textId="459D90E8" w:rsidR="003C4C8E" w:rsidRPr="00A564D4" w:rsidRDefault="003C4C8E" w:rsidP="003C4C8E">
            <w:pPr>
              <w:pBdr>
                <w:bottom w:val="single" w:sz="4" w:space="1" w:color="auto"/>
              </w:pBdr>
              <w:jc w:val="center"/>
              <w:rPr>
                <w:sz w:val="28"/>
                <w:szCs w:val="28"/>
              </w:rPr>
            </w:pPr>
            <w:r w:rsidRPr="00A564D4">
              <w:rPr>
                <w:sz w:val="28"/>
                <w:szCs w:val="28"/>
              </w:rPr>
              <w:t>Decrease</w:t>
            </w:r>
          </w:p>
        </w:tc>
        <w:tc>
          <w:tcPr>
            <w:tcW w:w="1598" w:type="dxa"/>
            <w:vMerge/>
            <w:tcBorders>
              <w:left w:val="nil"/>
              <w:bottom w:val="nil"/>
              <w:right w:val="nil"/>
            </w:tcBorders>
          </w:tcPr>
          <w:p w14:paraId="2A397DF1" w14:textId="77777777" w:rsidR="003C4C8E" w:rsidRPr="00A564D4" w:rsidRDefault="003C4C8E" w:rsidP="003C4C8E">
            <w:pPr>
              <w:jc w:val="center"/>
              <w:rPr>
                <w:sz w:val="28"/>
                <w:szCs w:val="28"/>
              </w:rPr>
            </w:pPr>
          </w:p>
        </w:tc>
      </w:tr>
      <w:tr w:rsidR="003C4C8E" w:rsidRPr="00A564D4" w14:paraId="4B36F7A1" w14:textId="77777777" w:rsidTr="00F45854">
        <w:trPr>
          <w:trHeight w:val="20"/>
        </w:trPr>
        <w:tc>
          <w:tcPr>
            <w:tcW w:w="2370" w:type="dxa"/>
            <w:tcBorders>
              <w:top w:val="nil"/>
              <w:left w:val="nil"/>
              <w:bottom w:val="nil"/>
              <w:right w:val="nil"/>
            </w:tcBorders>
            <w:shd w:val="clear" w:color="auto" w:fill="auto"/>
            <w:noWrap/>
            <w:hideMark/>
          </w:tcPr>
          <w:p w14:paraId="17BD1EE3" w14:textId="45A8561B" w:rsidR="003C4C8E" w:rsidRPr="00E046A0" w:rsidRDefault="003C4C8E" w:rsidP="003C4C8E">
            <w:pPr>
              <w:rPr>
                <w:b/>
                <w:bCs/>
                <w:sz w:val="28"/>
                <w:szCs w:val="28"/>
                <w:cs/>
              </w:rPr>
            </w:pPr>
            <w:r w:rsidRPr="00A564D4">
              <w:rPr>
                <w:b/>
                <w:bCs/>
                <w:sz w:val="28"/>
                <w:szCs w:val="28"/>
              </w:rPr>
              <w:t>Cost</w:t>
            </w:r>
          </w:p>
        </w:tc>
        <w:tc>
          <w:tcPr>
            <w:tcW w:w="1598" w:type="dxa"/>
            <w:tcBorders>
              <w:left w:val="nil"/>
              <w:right w:val="nil"/>
            </w:tcBorders>
            <w:shd w:val="clear" w:color="auto" w:fill="auto"/>
            <w:noWrap/>
            <w:vAlign w:val="bottom"/>
            <w:hideMark/>
          </w:tcPr>
          <w:p w14:paraId="4D56B4B8" w14:textId="77777777" w:rsidR="003C4C8E" w:rsidRPr="00A564D4" w:rsidRDefault="003C4C8E" w:rsidP="003C4C8E">
            <w:pPr>
              <w:jc w:val="center"/>
              <w:rPr>
                <w:sz w:val="28"/>
                <w:szCs w:val="28"/>
              </w:rPr>
            </w:pPr>
          </w:p>
        </w:tc>
        <w:tc>
          <w:tcPr>
            <w:tcW w:w="1417" w:type="dxa"/>
            <w:tcBorders>
              <w:left w:val="nil"/>
              <w:right w:val="nil"/>
            </w:tcBorders>
          </w:tcPr>
          <w:p w14:paraId="125FD0E9" w14:textId="77777777" w:rsidR="003C4C8E" w:rsidRPr="00A564D4" w:rsidRDefault="003C4C8E" w:rsidP="003C4C8E">
            <w:pPr>
              <w:jc w:val="center"/>
              <w:rPr>
                <w:sz w:val="28"/>
                <w:szCs w:val="28"/>
              </w:rPr>
            </w:pPr>
          </w:p>
        </w:tc>
        <w:tc>
          <w:tcPr>
            <w:tcW w:w="1417" w:type="dxa"/>
            <w:tcBorders>
              <w:left w:val="nil"/>
              <w:right w:val="nil"/>
            </w:tcBorders>
          </w:tcPr>
          <w:p w14:paraId="00DE3ADD" w14:textId="77777777" w:rsidR="003C4C8E" w:rsidRPr="00A564D4" w:rsidRDefault="003C4C8E" w:rsidP="003C4C8E">
            <w:pPr>
              <w:jc w:val="center"/>
              <w:rPr>
                <w:sz w:val="28"/>
                <w:szCs w:val="28"/>
              </w:rPr>
            </w:pPr>
          </w:p>
        </w:tc>
        <w:tc>
          <w:tcPr>
            <w:tcW w:w="1598" w:type="dxa"/>
            <w:tcBorders>
              <w:left w:val="nil"/>
              <w:right w:val="nil"/>
            </w:tcBorders>
          </w:tcPr>
          <w:p w14:paraId="6884D6F2" w14:textId="77777777" w:rsidR="003C4C8E" w:rsidRPr="00A564D4" w:rsidRDefault="003C4C8E" w:rsidP="003C4C8E">
            <w:pPr>
              <w:jc w:val="center"/>
              <w:rPr>
                <w:sz w:val="28"/>
                <w:szCs w:val="28"/>
              </w:rPr>
            </w:pPr>
          </w:p>
        </w:tc>
      </w:tr>
      <w:tr w:rsidR="00FB736A" w:rsidRPr="00A564D4" w14:paraId="2D45843D" w14:textId="77777777" w:rsidTr="00F45854">
        <w:trPr>
          <w:trHeight w:val="20"/>
        </w:trPr>
        <w:tc>
          <w:tcPr>
            <w:tcW w:w="2370" w:type="dxa"/>
            <w:tcBorders>
              <w:top w:val="nil"/>
              <w:left w:val="nil"/>
              <w:bottom w:val="nil"/>
              <w:right w:val="nil"/>
            </w:tcBorders>
            <w:shd w:val="clear" w:color="auto" w:fill="auto"/>
            <w:noWrap/>
          </w:tcPr>
          <w:p w14:paraId="16C6A825" w14:textId="799A1E73" w:rsidR="00FB736A" w:rsidRPr="00A564D4" w:rsidRDefault="00FB736A" w:rsidP="00FB736A">
            <w:pPr>
              <w:rPr>
                <w:sz w:val="28"/>
                <w:szCs w:val="28"/>
              </w:rPr>
            </w:pPr>
            <w:r w:rsidRPr="00A564D4">
              <w:rPr>
                <w:sz w:val="28"/>
                <w:szCs w:val="28"/>
              </w:rPr>
              <w:t>Computer program</w:t>
            </w:r>
          </w:p>
        </w:tc>
        <w:tc>
          <w:tcPr>
            <w:tcW w:w="1598" w:type="dxa"/>
            <w:tcBorders>
              <w:left w:val="nil"/>
              <w:right w:val="nil"/>
            </w:tcBorders>
            <w:shd w:val="clear" w:color="auto" w:fill="auto"/>
            <w:noWrap/>
            <w:vAlign w:val="bottom"/>
          </w:tcPr>
          <w:p w14:paraId="5E2D3FF3" w14:textId="46C5B106" w:rsidR="00FB736A" w:rsidRPr="00A564D4" w:rsidRDefault="00FB736A" w:rsidP="00FB736A">
            <w:pPr>
              <w:pBdr>
                <w:bottom w:val="single" w:sz="4" w:space="1" w:color="auto"/>
              </w:pBdr>
              <w:tabs>
                <w:tab w:val="decimal" w:pos="1383"/>
              </w:tabs>
              <w:rPr>
                <w:sz w:val="28"/>
                <w:szCs w:val="28"/>
              </w:rPr>
            </w:pPr>
            <w:r w:rsidRPr="00BF455A">
              <w:rPr>
                <w:sz w:val="28"/>
                <w:szCs w:val="28"/>
              </w:rPr>
              <w:t>223,324,589</w:t>
            </w:r>
          </w:p>
        </w:tc>
        <w:tc>
          <w:tcPr>
            <w:tcW w:w="1417" w:type="dxa"/>
            <w:tcBorders>
              <w:left w:val="nil"/>
              <w:right w:val="nil"/>
            </w:tcBorders>
            <w:shd w:val="clear" w:color="auto" w:fill="auto"/>
            <w:vAlign w:val="bottom"/>
          </w:tcPr>
          <w:p w14:paraId="08FB2313" w14:textId="0DBC0721" w:rsidR="00FB736A" w:rsidRPr="00A564D4" w:rsidRDefault="00FB736A" w:rsidP="00FB736A">
            <w:pPr>
              <w:pBdr>
                <w:bottom w:val="single" w:sz="4" w:space="1" w:color="auto"/>
              </w:pBdr>
              <w:tabs>
                <w:tab w:val="decimal" w:pos="1217"/>
              </w:tabs>
              <w:rPr>
                <w:sz w:val="28"/>
                <w:szCs w:val="28"/>
              </w:rPr>
            </w:pPr>
            <w:r w:rsidRPr="00BF455A">
              <w:rPr>
                <w:sz w:val="28"/>
                <w:szCs w:val="28"/>
              </w:rPr>
              <w:t>1,634,835</w:t>
            </w:r>
          </w:p>
        </w:tc>
        <w:tc>
          <w:tcPr>
            <w:tcW w:w="1417" w:type="dxa"/>
            <w:tcBorders>
              <w:left w:val="nil"/>
              <w:right w:val="nil"/>
            </w:tcBorders>
            <w:shd w:val="clear" w:color="auto" w:fill="auto"/>
            <w:vAlign w:val="bottom"/>
          </w:tcPr>
          <w:p w14:paraId="257D428E" w14:textId="62F189F8" w:rsidR="00FB736A" w:rsidRPr="00A564D4" w:rsidRDefault="00FB736A" w:rsidP="00FB736A">
            <w:pPr>
              <w:pBdr>
                <w:bottom w:val="single" w:sz="4" w:space="1" w:color="auto"/>
              </w:pBdr>
              <w:tabs>
                <w:tab w:val="decimal" w:pos="1217"/>
              </w:tabs>
              <w:rPr>
                <w:sz w:val="28"/>
                <w:szCs w:val="28"/>
              </w:rPr>
            </w:pPr>
            <w:r w:rsidRPr="00BF455A">
              <w:rPr>
                <w:sz w:val="28"/>
                <w:szCs w:val="28"/>
              </w:rPr>
              <w:t>-</w:t>
            </w:r>
          </w:p>
        </w:tc>
        <w:tc>
          <w:tcPr>
            <w:tcW w:w="1598" w:type="dxa"/>
            <w:tcBorders>
              <w:left w:val="nil"/>
              <w:right w:val="nil"/>
            </w:tcBorders>
            <w:shd w:val="clear" w:color="auto" w:fill="auto"/>
            <w:vAlign w:val="bottom"/>
          </w:tcPr>
          <w:p w14:paraId="516F1355" w14:textId="230185AB" w:rsidR="00FB736A" w:rsidRPr="00A564D4" w:rsidRDefault="00FB736A" w:rsidP="00FB736A">
            <w:pPr>
              <w:pBdr>
                <w:bottom w:val="single" w:sz="4" w:space="1" w:color="auto"/>
              </w:pBdr>
              <w:tabs>
                <w:tab w:val="decimal" w:pos="1383"/>
              </w:tabs>
              <w:rPr>
                <w:sz w:val="28"/>
                <w:szCs w:val="28"/>
              </w:rPr>
            </w:pPr>
            <w:r w:rsidRPr="00BF455A">
              <w:rPr>
                <w:sz w:val="28"/>
                <w:szCs w:val="28"/>
              </w:rPr>
              <w:t>224,959,424</w:t>
            </w:r>
          </w:p>
        </w:tc>
      </w:tr>
      <w:tr w:rsidR="00FB736A" w:rsidRPr="00A564D4" w14:paraId="52671CA7" w14:textId="77777777" w:rsidTr="00F45854">
        <w:trPr>
          <w:trHeight w:val="20"/>
        </w:trPr>
        <w:tc>
          <w:tcPr>
            <w:tcW w:w="2370" w:type="dxa"/>
            <w:tcBorders>
              <w:top w:val="nil"/>
              <w:left w:val="nil"/>
              <w:bottom w:val="nil"/>
              <w:right w:val="nil"/>
            </w:tcBorders>
            <w:shd w:val="clear" w:color="auto" w:fill="auto"/>
            <w:noWrap/>
          </w:tcPr>
          <w:p w14:paraId="5EEEE243" w14:textId="25B6496F" w:rsidR="00FB736A" w:rsidRPr="00A564D4" w:rsidRDefault="00FB736A" w:rsidP="00FB736A">
            <w:pPr>
              <w:jc w:val="center"/>
              <w:rPr>
                <w:sz w:val="28"/>
                <w:szCs w:val="28"/>
              </w:rPr>
            </w:pPr>
            <w:r w:rsidRPr="00A564D4">
              <w:rPr>
                <w:sz w:val="28"/>
                <w:szCs w:val="28"/>
              </w:rPr>
              <w:t>Total</w:t>
            </w:r>
          </w:p>
        </w:tc>
        <w:tc>
          <w:tcPr>
            <w:tcW w:w="1598" w:type="dxa"/>
            <w:tcBorders>
              <w:left w:val="nil"/>
              <w:right w:val="nil"/>
            </w:tcBorders>
            <w:shd w:val="clear" w:color="auto" w:fill="auto"/>
            <w:noWrap/>
            <w:vAlign w:val="bottom"/>
          </w:tcPr>
          <w:p w14:paraId="0D6B16D5" w14:textId="002BA318" w:rsidR="00FB736A" w:rsidRPr="00A564D4" w:rsidRDefault="00FB736A" w:rsidP="00FB736A">
            <w:pPr>
              <w:pBdr>
                <w:bottom w:val="single" w:sz="4" w:space="1" w:color="auto"/>
              </w:pBdr>
              <w:tabs>
                <w:tab w:val="decimal" w:pos="1383"/>
              </w:tabs>
              <w:rPr>
                <w:sz w:val="28"/>
                <w:szCs w:val="28"/>
              </w:rPr>
            </w:pPr>
            <w:r w:rsidRPr="00BF455A">
              <w:rPr>
                <w:sz w:val="28"/>
                <w:szCs w:val="28"/>
              </w:rPr>
              <w:t>223,324,589</w:t>
            </w:r>
          </w:p>
        </w:tc>
        <w:tc>
          <w:tcPr>
            <w:tcW w:w="1417" w:type="dxa"/>
            <w:tcBorders>
              <w:left w:val="nil"/>
              <w:right w:val="nil"/>
            </w:tcBorders>
            <w:shd w:val="clear" w:color="auto" w:fill="auto"/>
            <w:vAlign w:val="bottom"/>
          </w:tcPr>
          <w:p w14:paraId="6057B1D5" w14:textId="4F5B23EF" w:rsidR="00FB736A" w:rsidRPr="00A564D4" w:rsidRDefault="00FB736A" w:rsidP="00FB736A">
            <w:pPr>
              <w:pBdr>
                <w:bottom w:val="single" w:sz="4" w:space="1" w:color="auto"/>
              </w:pBdr>
              <w:tabs>
                <w:tab w:val="decimal" w:pos="1217"/>
              </w:tabs>
              <w:rPr>
                <w:sz w:val="28"/>
                <w:szCs w:val="28"/>
              </w:rPr>
            </w:pPr>
            <w:r w:rsidRPr="00BF455A">
              <w:rPr>
                <w:sz w:val="28"/>
                <w:szCs w:val="28"/>
              </w:rPr>
              <w:t>1,634,835</w:t>
            </w:r>
          </w:p>
        </w:tc>
        <w:tc>
          <w:tcPr>
            <w:tcW w:w="1417" w:type="dxa"/>
            <w:tcBorders>
              <w:left w:val="nil"/>
              <w:right w:val="nil"/>
            </w:tcBorders>
            <w:shd w:val="clear" w:color="auto" w:fill="auto"/>
            <w:vAlign w:val="bottom"/>
          </w:tcPr>
          <w:p w14:paraId="1F4E2B06" w14:textId="6C86451F" w:rsidR="00FB736A" w:rsidRPr="00A564D4" w:rsidRDefault="00FB736A" w:rsidP="00FB736A">
            <w:pPr>
              <w:pBdr>
                <w:bottom w:val="single" w:sz="4" w:space="1" w:color="auto"/>
              </w:pBdr>
              <w:tabs>
                <w:tab w:val="decimal" w:pos="1217"/>
              </w:tabs>
              <w:rPr>
                <w:sz w:val="28"/>
                <w:szCs w:val="28"/>
              </w:rPr>
            </w:pPr>
            <w:r w:rsidRPr="00BF455A">
              <w:rPr>
                <w:sz w:val="28"/>
                <w:szCs w:val="28"/>
              </w:rPr>
              <w:t>-</w:t>
            </w:r>
          </w:p>
        </w:tc>
        <w:tc>
          <w:tcPr>
            <w:tcW w:w="1598" w:type="dxa"/>
            <w:tcBorders>
              <w:left w:val="nil"/>
              <w:right w:val="nil"/>
            </w:tcBorders>
            <w:shd w:val="clear" w:color="auto" w:fill="auto"/>
            <w:vAlign w:val="bottom"/>
          </w:tcPr>
          <w:p w14:paraId="14D53536" w14:textId="5E745B38" w:rsidR="00FB736A" w:rsidRPr="00A564D4" w:rsidRDefault="00FB736A" w:rsidP="00FB736A">
            <w:pPr>
              <w:pBdr>
                <w:bottom w:val="single" w:sz="4" w:space="1" w:color="auto"/>
              </w:pBdr>
              <w:tabs>
                <w:tab w:val="decimal" w:pos="1383"/>
              </w:tabs>
              <w:rPr>
                <w:sz w:val="28"/>
                <w:szCs w:val="28"/>
              </w:rPr>
            </w:pPr>
            <w:r w:rsidRPr="00BF455A">
              <w:rPr>
                <w:sz w:val="28"/>
                <w:szCs w:val="28"/>
              </w:rPr>
              <w:t>224,959,424</w:t>
            </w:r>
          </w:p>
        </w:tc>
      </w:tr>
      <w:tr w:rsidR="006E57E8" w:rsidRPr="00A564D4" w14:paraId="1B1898BA" w14:textId="77777777" w:rsidTr="00F45854">
        <w:trPr>
          <w:trHeight w:val="20"/>
        </w:trPr>
        <w:tc>
          <w:tcPr>
            <w:tcW w:w="2370" w:type="dxa"/>
            <w:tcBorders>
              <w:top w:val="nil"/>
              <w:left w:val="nil"/>
              <w:bottom w:val="nil"/>
              <w:right w:val="nil"/>
            </w:tcBorders>
            <w:shd w:val="clear" w:color="auto" w:fill="auto"/>
            <w:noWrap/>
          </w:tcPr>
          <w:p w14:paraId="58C309CF" w14:textId="7B9D20C8" w:rsidR="006E57E8" w:rsidRPr="00E046A0" w:rsidRDefault="006E57E8" w:rsidP="006E57E8">
            <w:pPr>
              <w:rPr>
                <w:b/>
                <w:bCs/>
                <w:sz w:val="28"/>
                <w:szCs w:val="28"/>
                <w:cs/>
              </w:rPr>
            </w:pPr>
            <w:r w:rsidRPr="00A564D4">
              <w:rPr>
                <w:b/>
                <w:bCs/>
                <w:sz w:val="28"/>
                <w:szCs w:val="28"/>
              </w:rPr>
              <w:t>Accumulated amortization</w:t>
            </w:r>
          </w:p>
        </w:tc>
        <w:tc>
          <w:tcPr>
            <w:tcW w:w="1598" w:type="dxa"/>
            <w:tcBorders>
              <w:left w:val="nil"/>
              <w:right w:val="nil"/>
            </w:tcBorders>
            <w:shd w:val="clear" w:color="auto" w:fill="auto"/>
            <w:noWrap/>
            <w:vAlign w:val="bottom"/>
          </w:tcPr>
          <w:p w14:paraId="4D5C2D8E" w14:textId="77777777" w:rsidR="006E57E8" w:rsidRPr="00A564D4" w:rsidRDefault="006E57E8" w:rsidP="00FB736A">
            <w:pPr>
              <w:tabs>
                <w:tab w:val="decimal" w:pos="1401"/>
              </w:tabs>
              <w:rPr>
                <w:sz w:val="28"/>
                <w:szCs w:val="28"/>
              </w:rPr>
            </w:pPr>
          </w:p>
        </w:tc>
        <w:tc>
          <w:tcPr>
            <w:tcW w:w="1417" w:type="dxa"/>
            <w:tcBorders>
              <w:left w:val="nil"/>
              <w:right w:val="nil"/>
            </w:tcBorders>
            <w:shd w:val="clear" w:color="auto" w:fill="auto"/>
            <w:vAlign w:val="bottom"/>
          </w:tcPr>
          <w:p w14:paraId="644C74E1" w14:textId="77777777" w:rsidR="006E57E8" w:rsidRPr="00A564D4" w:rsidRDefault="006E57E8" w:rsidP="00FB736A">
            <w:pPr>
              <w:tabs>
                <w:tab w:val="decimal" w:pos="1401"/>
              </w:tabs>
              <w:rPr>
                <w:sz w:val="28"/>
                <w:szCs w:val="28"/>
              </w:rPr>
            </w:pPr>
          </w:p>
        </w:tc>
        <w:tc>
          <w:tcPr>
            <w:tcW w:w="1417" w:type="dxa"/>
            <w:tcBorders>
              <w:left w:val="nil"/>
              <w:right w:val="nil"/>
            </w:tcBorders>
            <w:shd w:val="clear" w:color="auto" w:fill="auto"/>
            <w:vAlign w:val="bottom"/>
          </w:tcPr>
          <w:p w14:paraId="642CC2D6" w14:textId="77777777" w:rsidR="006E57E8" w:rsidRPr="00A564D4" w:rsidRDefault="006E57E8" w:rsidP="00FB736A">
            <w:pPr>
              <w:tabs>
                <w:tab w:val="decimal" w:pos="1401"/>
              </w:tabs>
              <w:rPr>
                <w:sz w:val="28"/>
                <w:szCs w:val="28"/>
              </w:rPr>
            </w:pPr>
          </w:p>
        </w:tc>
        <w:tc>
          <w:tcPr>
            <w:tcW w:w="1598" w:type="dxa"/>
            <w:tcBorders>
              <w:left w:val="nil"/>
              <w:right w:val="nil"/>
            </w:tcBorders>
            <w:shd w:val="clear" w:color="auto" w:fill="auto"/>
            <w:vAlign w:val="bottom"/>
          </w:tcPr>
          <w:p w14:paraId="243B898C" w14:textId="77777777" w:rsidR="006E57E8" w:rsidRPr="00A564D4" w:rsidRDefault="006E57E8" w:rsidP="00FB736A">
            <w:pPr>
              <w:tabs>
                <w:tab w:val="decimal" w:pos="1401"/>
              </w:tabs>
              <w:rPr>
                <w:sz w:val="28"/>
                <w:szCs w:val="28"/>
              </w:rPr>
            </w:pPr>
          </w:p>
        </w:tc>
      </w:tr>
      <w:tr w:rsidR="00FB736A" w:rsidRPr="00A564D4" w14:paraId="0C127877" w14:textId="77777777" w:rsidTr="00F45854">
        <w:trPr>
          <w:trHeight w:val="20"/>
        </w:trPr>
        <w:tc>
          <w:tcPr>
            <w:tcW w:w="2370" w:type="dxa"/>
            <w:tcBorders>
              <w:top w:val="nil"/>
              <w:left w:val="nil"/>
              <w:bottom w:val="nil"/>
              <w:right w:val="nil"/>
            </w:tcBorders>
            <w:shd w:val="clear" w:color="auto" w:fill="auto"/>
            <w:noWrap/>
          </w:tcPr>
          <w:p w14:paraId="19A7DB62" w14:textId="546C7B9D" w:rsidR="00FB736A" w:rsidRPr="00A564D4" w:rsidRDefault="00FB736A" w:rsidP="00FB736A">
            <w:pPr>
              <w:rPr>
                <w:sz w:val="28"/>
                <w:szCs w:val="28"/>
              </w:rPr>
            </w:pPr>
            <w:r w:rsidRPr="00A564D4">
              <w:rPr>
                <w:sz w:val="28"/>
                <w:szCs w:val="28"/>
              </w:rPr>
              <w:t>Computer program</w:t>
            </w:r>
          </w:p>
        </w:tc>
        <w:tc>
          <w:tcPr>
            <w:tcW w:w="1598" w:type="dxa"/>
            <w:tcBorders>
              <w:left w:val="nil"/>
              <w:right w:val="nil"/>
            </w:tcBorders>
            <w:shd w:val="clear" w:color="auto" w:fill="auto"/>
            <w:noWrap/>
            <w:vAlign w:val="bottom"/>
          </w:tcPr>
          <w:p w14:paraId="579800D6" w14:textId="0D98849D" w:rsidR="00FB736A" w:rsidRPr="00A564D4" w:rsidRDefault="00FB736A" w:rsidP="00FB736A">
            <w:pPr>
              <w:pBdr>
                <w:bottom w:val="single" w:sz="4" w:space="1" w:color="auto"/>
              </w:pBdr>
              <w:tabs>
                <w:tab w:val="decimal" w:pos="1383"/>
              </w:tabs>
              <w:rPr>
                <w:sz w:val="28"/>
                <w:szCs w:val="28"/>
              </w:rPr>
            </w:pPr>
            <w:r w:rsidRPr="00BF455A">
              <w:rPr>
                <w:sz w:val="28"/>
                <w:szCs w:val="28"/>
              </w:rPr>
              <w:t>222,062,096</w:t>
            </w:r>
          </w:p>
        </w:tc>
        <w:tc>
          <w:tcPr>
            <w:tcW w:w="1417" w:type="dxa"/>
            <w:tcBorders>
              <w:left w:val="nil"/>
              <w:right w:val="nil"/>
            </w:tcBorders>
            <w:shd w:val="clear" w:color="auto" w:fill="auto"/>
            <w:vAlign w:val="bottom"/>
          </w:tcPr>
          <w:p w14:paraId="7D650175" w14:textId="1969D127" w:rsidR="00FB736A" w:rsidRPr="00A564D4" w:rsidRDefault="00FB736A" w:rsidP="00FB736A">
            <w:pPr>
              <w:pBdr>
                <w:bottom w:val="single" w:sz="4" w:space="1" w:color="auto"/>
              </w:pBdr>
              <w:tabs>
                <w:tab w:val="decimal" w:pos="1217"/>
              </w:tabs>
              <w:rPr>
                <w:sz w:val="28"/>
                <w:szCs w:val="28"/>
              </w:rPr>
            </w:pPr>
            <w:r w:rsidRPr="00BF455A">
              <w:rPr>
                <w:sz w:val="28"/>
                <w:szCs w:val="28"/>
              </w:rPr>
              <w:t>828,071</w:t>
            </w:r>
          </w:p>
        </w:tc>
        <w:tc>
          <w:tcPr>
            <w:tcW w:w="1417" w:type="dxa"/>
            <w:tcBorders>
              <w:left w:val="nil"/>
              <w:right w:val="nil"/>
            </w:tcBorders>
            <w:shd w:val="clear" w:color="auto" w:fill="auto"/>
            <w:vAlign w:val="bottom"/>
          </w:tcPr>
          <w:p w14:paraId="26F5DF0A" w14:textId="7CCD598F" w:rsidR="00FB736A" w:rsidRPr="00A564D4" w:rsidRDefault="00FB736A" w:rsidP="00FB736A">
            <w:pPr>
              <w:pBdr>
                <w:bottom w:val="single" w:sz="4" w:space="1" w:color="auto"/>
              </w:pBdr>
              <w:tabs>
                <w:tab w:val="decimal" w:pos="1217"/>
              </w:tabs>
              <w:rPr>
                <w:sz w:val="28"/>
                <w:szCs w:val="28"/>
              </w:rPr>
            </w:pPr>
            <w:r>
              <w:rPr>
                <w:sz w:val="28"/>
                <w:szCs w:val="28"/>
              </w:rPr>
              <w:t>-</w:t>
            </w:r>
          </w:p>
        </w:tc>
        <w:tc>
          <w:tcPr>
            <w:tcW w:w="1598" w:type="dxa"/>
            <w:tcBorders>
              <w:left w:val="nil"/>
              <w:right w:val="nil"/>
            </w:tcBorders>
            <w:shd w:val="clear" w:color="auto" w:fill="auto"/>
            <w:vAlign w:val="bottom"/>
          </w:tcPr>
          <w:p w14:paraId="417A4E16" w14:textId="37025FCA" w:rsidR="00FB736A" w:rsidRPr="00A564D4" w:rsidRDefault="00FB736A" w:rsidP="00FB736A">
            <w:pPr>
              <w:pBdr>
                <w:bottom w:val="single" w:sz="4" w:space="1" w:color="auto"/>
              </w:pBdr>
              <w:tabs>
                <w:tab w:val="decimal" w:pos="1383"/>
              </w:tabs>
              <w:rPr>
                <w:sz w:val="28"/>
                <w:szCs w:val="28"/>
              </w:rPr>
            </w:pPr>
            <w:r w:rsidRPr="00BF455A">
              <w:rPr>
                <w:sz w:val="28"/>
                <w:szCs w:val="28"/>
              </w:rPr>
              <w:t>222,890,167</w:t>
            </w:r>
          </w:p>
        </w:tc>
      </w:tr>
      <w:tr w:rsidR="00FB736A" w:rsidRPr="00A564D4" w14:paraId="4D4728D6" w14:textId="77777777" w:rsidTr="00F45854">
        <w:trPr>
          <w:trHeight w:val="20"/>
        </w:trPr>
        <w:tc>
          <w:tcPr>
            <w:tcW w:w="2370" w:type="dxa"/>
            <w:tcBorders>
              <w:top w:val="nil"/>
              <w:left w:val="nil"/>
              <w:bottom w:val="nil"/>
              <w:right w:val="nil"/>
            </w:tcBorders>
            <w:shd w:val="clear" w:color="auto" w:fill="auto"/>
            <w:noWrap/>
          </w:tcPr>
          <w:p w14:paraId="3BA411DF" w14:textId="030F47FD" w:rsidR="00FB736A" w:rsidRPr="00A564D4" w:rsidRDefault="00FB736A" w:rsidP="00FB736A">
            <w:pPr>
              <w:jc w:val="center"/>
              <w:rPr>
                <w:sz w:val="28"/>
                <w:szCs w:val="28"/>
              </w:rPr>
            </w:pPr>
            <w:r w:rsidRPr="00A564D4">
              <w:rPr>
                <w:sz w:val="28"/>
                <w:szCs w:val="28"/>
              </w:rPr>
              <w:t>Total</w:t>
            </w:r>
          </w:p>
        </w:tc>
        <w:tc>
          <w:tcPr>
            <w:tcW w:w="1598" w:type="dxa"/>
            <w:tcBorders>
              <w:left w:val="nil"/>
              <w:right w:val="nil"/>
            </w:tcBorders>
            <w:shd w:val="clear" w:color="auto" w:fill="auto"/>
            <w:noWrap/>
            <w:vAlign w:val="bottom"/>
          </w:tcPr>
          <w:p w14:paraId="204E6B09" w14:textId="33AF46FD" w:rsidR="00FB736A" w:rsidRPr="00A564D4" w:rsidRDefault="00FB736A" w:rsidP="00FB736A">
            <w:pPr>
              <w:pBdr>
                <w:bottom w:val="single" w:sz="4" w:space="1" w:color="auto"/>
              </w:pBdr>
              <w:tabs>
                <w:tab w:val="decimal" w:pos="1383"/>
              </w:tabs>
              <w:rPr>
                <w:sz w:val="28"/>
                <w:szCs w:val="28"/>
              </w:rPr>
            </w:pPr>
            <w:r w:rsidRPr="00BF455A">
              <w:rPr>
                <w:sz w:val="28"/>
                <w:szCs w:val="28"/>
              </w:rPr>
              <w:t>222,062,096</w:t>
            </w:r>
          </w:p>
        </w:tc>
        <w:tc>
          <w:tcPr>
            <w:tcW w:w="1417" w:type="dxa"/>
            <w:tcBorders>
              <w:left w:val="nil"/>
              <w:right w:val="nil"/>
            </w:tcBorders>
            <w:shd w:val="clear" w:color="auto" w:fill="auto"/>
            <w:vAlign w:val="bottom"/>
          </w:tcPr>
          <w:p w14:paraId="7B6CF5A2" w14:textId="3C0916B7" w:rsidR="00FB736A" w:rsidRPr="00A564D4" w:rsidRDefault="00FB736A" w:rsidP="00FB736A">
            <w:pPr>
              <w:pBdr>
                <w:bottom w:val="single" w:sz="4" w:space="1" w:color="auto"/>
              </w:pBdr>
              <w:tabs>
                <w:tab w:val="decimal" w:pos="1217"/>
              </w:tabs>
              <w:rPr>
                <w:sz w:val="28"/>
                <w:szCs w:val="28"/>
              </w:rPr>
            </w:pPr>
            <w:r w:rsidRPr="00BF455A">
              <w:rPr>
                <w:sz w:val="28"/>
                <w:szCs w:val="28"/>
              </w:rPr>
              <w:t>828,071</w:t>
            </w:r>
          </w:p>
        </w:tc>
        <w:tc>
          <w:tcPr>
            <w:tcW w:w="1417" w:type="dxa"/>
            <w:tcBorders>
              <w:left w:val="nil"/>
              <w:right w:val="nil"/>
            </w:tcBorders>
            <w:shd w:val="clear" w:color="auto" w:fill="auto"/>
            <w:vAlign w:val="bottom"/>
          </w:tcPr>
          <w:p w14:paraId="1E183EFD" w14:textId="6CF1B7D6" w:rsidR="00FB736A" w:rsidRPr="00A564D4" w:rsidRDefault="00FB736A" w:rsidP="00FB736A">
            <w:pPr>
              <w:pBdr>
                <w:bottom w:val="single" w:sz="4" w:space="1" w:color="auto"/>
              </w:pBdr>
              <w:tabs>
                <w:tab w:val="decimal" w:pos="1217"/>
              </w:tabs>
              <w:rPr>
                <w:sz w:val="28"/>
                <w:szCs w:val="28"/>
              </w:rPr>
            </w:pPr>
            <w:r>
              <w:rPr>
                <w:sz w:val="28"/>
                <w:szCs w:val="28"/>
              </w:rPr>
              <w:t>-</w:t>
            </w:r>
          </w:p>
        </w:tc>
        <w:tc>
          <w:tcPr>
            <w:tcW w:w="1598" w:type="dxa"/>
            <w:tcBorders>
              <w:left w:val="nil"/>
              <w:right w:val="nil"/>
            </w:tcBorders>
            <w:shd w:val="clear" w:color="auto" w:fill="auto"/>
            <w:vAlign w:val="bottom"/>
          </w:tcPr>
          <w:p w14:paraId="2335428F" w14:textId="333469D8" w:rsidR="00FB736A" w:rsidRPr="00A564D4" w:rsidRDefault="00FB736A" w:rsidP="00FB736A">
            <w:pPr>
              <w:pBdr>
                <w:bottom w:val="single" w:sz="4" w:space="1" w:color="auto"/>
              </w:pBdr>
              <w:tabs>
                <w:tab w:val="decimal" w:pos="1383"/>
              </w:tabs>
              <w:rPr>
                <w:sz w:val="28"/>
                <w:szCs w:val="28"/>
              </w:rPr>
            </w:pPr>
            <w:r w:rsidRPr="00BF455A">
              <w:rPr>
                <w:sz w:val="28"/>
                <w:szCs w:val="28"/>
              </w:rPr>
              <w:t>222,890,167</w:t>
            </w:r>
          </w:p>
        </w:tc>
      </w:tr>
      <w:tr w:rsidR="006E57E8" w:rsidRPr="00A564D4" w14:paraId="29366148" w14:textId="77777777" w:rsidTr="00F45854">
        <w:trPr>
          <w:trHeight w:val="20"/>
        </w:trPr>
        <w:tc>
          <w:tcPr>
            <w:tcW w:w="2370" w:type="dxa"/>
            <w:tcBorders>
              <w:top w:val="nil"/>
              <w:left w:val="nil"/>
              <w:bottom w:val="nil"/>
              <w:right w:val="nil"/>
            </w:tcBorders>
            <w:shd w:val="clear" w:color="auto" w:fill="auto"/>
            <w:noWrap/>
            <w:vAlign w:val="bottom"/>
          </w:tcPr>
          <w:p w14:paraId="3DF67F1F" w14:textId="6F46B6DC" w:rsidR="006E57E8" w:rsidRPr="00E046A0" w:rsidRDefault="006E57E8" w:rsidP="006E57E8">
            <w:pPr>
              <w:rPr>
                <w:b/>
                <w:bCs/>
                <w:sz w:val="28"/>
                <w:szCs w:val="28"/>
                <w:cs/>
              </w:rPr>
            </w:pPr>
            <w:r w:rsidRPr="00A564D4">
              <w:rPr>
                <w:b/>
                <w:bCs/>
                <w:sz w:val="28"/>
                <w:szCs w:val="28"/>
              </w:rPr>
              <w:t>Intangible assets - net</w:t>
            </w:r>
          </w:p>
        </w:tc>
        <w:tc>
          <w:tcPr>
            <w:tcW w:w="1598" w:type="dxa"/>
            <w:tcBorders>
              <w:left w:val="nil"/>
              <w:right w:val="nil"/>
            </w:tcBorders>
            <w:shd w:val="clear" w:color="auto" w:fill="auto"/>
            <w:noWrap/>
            <w:vAlign w:val="bottom"/>
          </w:tcPr>
          <w:p w14:paraId="347798E3" w14:textId="3600779F" w:rsidR="006E57E8" w:rsidRPr="00A564D4" w:rsidRDefault="006E57E8" w:rsidP="006E57E8">
            <w:pPr>
              <w:pBdr>
                <w:bottom w:val="double" w:sz="4" w:space="1" w:color="auto"/>
              </w:pBdr>
              <w:tabs>
                <w:tab w:val="decimal" w:pos="1383"/>
              </w:tabs>
              <w:rPr>
                <w:sz w:val="28"/>
                <w:szCs w:val="28"/>
              </w:rPr>
            </w:pPr>
            <w:r w:rsidRPr="00A564D4">
              <w:rPr>
                <w:sz w:val="28"/>
                <w:szCs w:val="28"/>
              </w:rPr>
              <w:t>1,262,493</w:t>
            </w:r>
          </w:p>
        </w:tc>
        <w:tc>
          <w:tcPr>
            <w:tcW w:w="1417" w:type="dxa"/>
            <w:tcBorders>
              <w:left w:val="nil"/>
              <w:right w:val="nil"/>
            </w:tcBorders>
            <w:shd w:val="clear" w:color="auto" w:fill="auto"/>
            <w:vAlign w:val="bottom"/>
          </w:tcPr>
          <w:p w14:paraId="6B310106" w14:textId="77777777" w:rsidR="006E57E8" w:rsidRPr="00A564D4" w:rsidRDefault="006E57E8" w:rsidP="006E57E8">
            <w:pPr>
              <w:tabs>
                <w:tab w:val="decimal" w:pos="1217"/>
              </w:tabs>
              <w:rPr>
                <w:sz w:val="28"/>
                <w:szCs w:val="28"/>
              </w:rPr>
            </w:pPr>
          </w:p>
        </w:tc>
        <w:tc>
          <w:tcPr>
            <w:tcW w:w="1417" w:type="dxa"/>
            <w:tcBorders>
              <w:left w:val="nil"/>
              <w:right w:val="nil"/>
            </w:tcBorders>
            <w:shd w:val="clear" w:color="auto" w:fill="auto"/>
            <w:vAlign w:val="bottom"/>
          </w:tcPr>
          <w:p w14:paraId="520124BC" w14:textId="77777777" w:rsidR="006E57E8" w:rsidRPr="00A564D4" w:rsidRDefault="006E57E8" w:rsidP="006E57E8">
            <w:pPr>
              <w:tabs>
                <w:tab w:val="decimal" w:pos="1217"/>
              </w:tabs>
              <w:rPr>
                <w:sz w:val="28"/>
                <w:szCs w:val="28"/>
              </w:rPr>
            </w:pPr>
          </w:p>
        </w:tc>
        <w:tc>
          <w:tcPr>
            <w:tcW w:w="1598" w:type="dxa"/>
            <w:tcBorders>
              <w:left w:val="nil"/>
              <w:right w:val="nil"/>
            </w:tcBorders>
            <w:shd w:val="clear" w:color="auto" w:fill="auto"/>
            <w:vAlign w:val="bottom"/>
          </w:tcPr>
          <w:p w14:paraId="10EB2D52" w14:textId="6D609004" w:rsidR="006E57E8" w:rsidRPr="00A564D4" w:rsidRDefault="006E57E8" w:rsidP="006E57E8">
            <w:pPr>
              <w:pBdr>
                <w:bottom w:val="double" w:sz="4" w:space="1" w:color="auto"/>
              </w:pBdr>
              <w:tabs>
                <w:tab w:val="decimal" w:pos="1383"/>
              </w:tabs>
              <w:rPr>
                <w:sz w:val="28"/>
                <w:szCs w:val="28"/>
              </w:rPr>
            </w:pPr>
            <w:r w:rsidRPr="00A564D4">
              <w:rPr>
                <w:sz w:val="28"/>
                <w:szCs w:val="28"/>
              </w:rPr>
              <w:t>2,069,257</w:t>
            </w:r>
          </w:p>
        </w:tc>
      </w:tr>
    </w:tbl>
    <w:p w14:paraId="263ECD5E" w14:textId="77777777" w:rsidR="00A5647A" w:rsidRPr="00A564D4" w:rsidRDefault="00A5647A" w:rsidP="00A5647A">
      <w:pPr>
        <w:spacing w:before="120"/>
        <w:rPr>
          <w:sz w:val="28"/>
          <w:szCs w:val="28"/>
        </w:rPr>
      </w:pPr>
    </w:p>
    <w:tbl>
      <w:tblPr>
        <w:tblW w:w="8400" w:type="dxa"/>
        <w:tblInd w:w="567" w:type="dxa"/>
        <w:tblCellMar>
          <w:left w:w="57" w:type="dxa"/>
          <w:right w:w="57" w:type="dxa"/>
        </w:tblCellMar>
        <w:tblLook w:val="04A0" w:firstRow="1" w:lastRow="0" w:firstColumn="1" w:lastColumn="0" w:noHBand="0" w:noVBand="1"/>
      </w:tblPr>
      <w:tblGrid>
        <w:gridCol w:w="2370"/>
        <w:gridCol w:w="1598"/>
        <w:gridCol w:w="1417"/>
        <w:gridCol w:w="1417"/>
        <w:gridCol w:w="1598"/>
      </w:tblGrid>
      <w:tr w:rsidR="00F45854" w:rsidRPr="00A564D4" w14:paraId="3B41C375" w14:textId="77777777" w:rsidTr="00F45854">
        <w:trPr>
          <w:trHeight w:val="20"/>
        </w:trPr>
        <w:tc>
          <w:tcPr>
            <w:tcW w:w="2370" w:type="dxa"/>
            <w:tcBorders>
              <w:top w:val="nil"/>
              <w:left w:val="nil"/>
              <w:bottom w:val="nil"/>
              <w:right w:val="nil"/>
            </w:tcBorders>
            <w:shd w:val="clear" w:color="auto" w:fill="auto"/>
            <w:noWrap/>
            <w:vAlign w:val="bottom"/>
            <w:hideMark/>
          </w:tcPr>
          <w:p w14:paraId="52594A31" w14:textId="77777777" w:rsidR="00F45854" w:rsidRPr="00A564D4" w:rsidRDefault="00F45854" w:rsidP="00F45854">
            <w:pPr>
              <w:rPr>
                <w:sz w:val="28"/>
                <w:szCs w:val="28"/>
              </w:rPr>
            </w:pPr>
          </w:p>
        </w:tc>
        <w:tc>
          <w:tcPr>
            <w:tcW w:w="6030" w:type="dxa"/>
            <w:gridSpan w:val="4"/>
            <w:tcBorders>
              <w:top w:val="nil"/>
              <w:left w:val="nil"/>
              <w:right w:val="nil"/>
            </w:tcBorders>
            <w:shd w:val="clear" w:color="auto" w:fill="auto"/>
            <w:noWrap/>
            <w:vAlign w:val="bottom"/>
            <w:hideMark/>
          </w:tcPr>
          <w:p w14:paraId="468018BC" w14:textId="617C1B1C" w:rsidR="00F45854" w:rsidRPr="00E046A0" w:rsidRDefault="00F45854" w:rsidP="00F45854">
            <w:pPr>
              <w:pBdr>
                <w:bottom w:val="single" w:sz="4" w:space="1" w:color="auto"/>
              </w:pBdr>
              <w:jc w:val="center"/>
              <w:rPr>
                <w:sz w:val="28"/>
                <w:szCs w:val="28"/>
                <w:cs/>
              </w:rPr>
            </w:pPr>
            <w:r w:rsidRPr="00A564D4">
              <w:rPr>
                <w:sz w:val="28"/>
                <w:szCs w:val="28"/>
              </w:rPr>
              <w:t>Unit: Baht</w:t>
            </w:r>
          </w:p>
        </w:tc>
      </w:tr>
      <w:tr w:rsidR="00F45854" w:rsidRPr="00A564D4" w14:paraId="200488AF" w14:textId="77777777" w:rsidTr="00F45854">
        <w:trPr>
          <w:trHeight w:val="20"/>
        </w:trPr>
        <w:tc>
          <w:tcPr>
            <w:tcW w:w="2370" w:type="dxa"/>
            <w:tcBorders>
              <w:top w:val="nil"/>
              <w:left w:val="nil"/>
              <w:bottom w:val="nil"/>
              <w:right w:val="nil"/>
            </w:tcBorders>
            <w:shd w:val="clear" w:color="auto" w:fill="auto"/>
            <w:noWrap/>
            <w:vAlign w:val="bottom"/>
            <w:hideMark/>
          </w:tcPr>
          <w:p w14:paraId="64F42D34" w14:textId="77777777" w:rsidR="00F45854" w:rsidRPr="00A564D4" w:rsidRDefault="00F45854" w:rsidP="00F45854">
            <w:pPr>
              <w:rPr>
                <w:sz w:val="28"/>
                <w:szCs w:val="28"/>
              </w:rPr>
            </w:pPr>
          </w:p>
        </w:tc>
        <w:tc>
          <w:tcPr>
            <w:tcW w:w="6030" w:type="dxa"/>
            <w:gridSpan w:val="4"/>
            <w:tcBorders>
              <w:top w:val="nil"/>
              <w:left w:val="nil"/>
              <w:right w:val="nil"/>
            </w:tcBorders>
            <w:shd w:val="clear" w:color="auto" w:fill="auto"/>
            <w:noWrap/>
            <w:vAlign w:val="bottom"/>
            <w:hideMark/>
          </w:tcPr>
          <w:p w14:paraId="06770B98" w14:textId="3D7D1FAD" w:rsidR="00F45854" w:rsidRPr="00E046A0" w:rsidRDefault="00F45854" w:rsidP="00F45854">
            <w:pPr>
              <w:pBdr>
                <w:bottom w:val="single" w:sz="4" w:space="1" w:color="auto"/>
              </w:pBdr>
              <w:jc w:val="center"/>
              <w:rPr>
                <w:sz w:val="28"/>
                <w:szCs w:val="28"/>
                <w:cs/>
              </w:rPr>
            </w:pPr>
            <w:r w:rsidRPr="00A564D4">
              <w:rPr>
                <w:sz w:val="28"/>
                <w:szCs w:val="28"/>
              </w:rPr>
              <w:t>Separate financial statements</w:t>
            </w:r>
          </w:p>
        </w:tc>
      </w:tr>
      <w:tr w:rsidR="00F45854" w:rsidRPr="00A564D4" w14:paraId="43BF9C15" w14:textId="77777777" w:rsidTr="00F45854">
        <w:trPr>
          <w:trHeight w:val="20"/>
        </w:trPr>
        <w:tc>
          <w:tcPr>
            <w:tcW w:w="2370" w:type="dxa"/>
            <w:tcBorders>
              <w:top w:val="nil"/>
              <w:left w:val="nil"/>
              <w:bottom w:val="nil"/>
              <w:right w:val="nil"/>
            </w:tcBorders>
            <w:shd w:val="clear" w:color="auto" w:fill="auto"/>
            <w:noWrap/>
            <w:vAlign w:val="bottom"/>
            <w:hideMark/>
          </w:tcPr>
          <w:p w14:paraId="68FC5978" w14:textId="77777777" w:rsidR="00F45854" w:rsidRPr="00A564D4" w:rsidRDefault="00F45854" w:rsidP="00F45854">
            <w:pPr>
              <w:rPr>
                <w:b/>
                <w:bCs/>
                <w:sz w:val="28"/>
                <w:szCs w:val="28"/>
              </w:rPr>
            </w:pPr>
          </w:p>
        </w:tc>
        <w:tc>
          <w:tcPr>
            <w:tcW w:w="1598" w:type="dxa"/>
            <w:vMerge w:val="restart"/>
            <w:tcBorders>
              <w:top w:val="nil"/>
              <w:left w:val="nil"/>
              <w:right w:val="nil"/>
            </w:tcBorders>
            <w:shd w:val="clear" w:color="auto" w:fill="auto"/>
            <w:noWrap/>
            <w:vAlign w:val="bottom"/>
            <w:hideMark/>
          </w:tcPr>
          <w:p w14:paraId="1E85FFD5" w14:textId="77777777" w:rsidR="00F45854" w:rsidRPr="00A564D4" w:rsidRDefault="00F45854" w:rsidP="00F45854">
            <w:pPr>
              <w:pBdr>
                <w:bottom w:val="single" w:sz="4" w:space="1" w:color="auto"/>
              </w:pBdr>
              <w:jc w:val="center"/>
              <w:rPr>
                <w:rFonts w:eastAsiaTheme="minorHAnsi"/>
                <w:color w:val="000000"/>
                <w:sz w:val="28"/>
                <w:szCs w:val="28"/>
              </w:rPr>
            </w:pPr>
            <w:r w:rsidRPr="00A564D4">
              <w:rPr>
                <w:rFonts w:eastAsiaTheme="minorHAnsi"/>
                <w:color w:val="000000"/>
                <w:sz w:val="28"/>
                <w:szCs w:val="28"/>
              </w:rPr>
              <w:t xml:space="preserve">As at </w:t>
            </w:r>
          </w:p>
          <w:p w14:paraId="34013DC4" w14:textId="15B4520B" w:rsidR="00F45854" w:rsidRPr="00A564D4" w:rsidRDefault="00F45854" w:rsidP="00F45854">
            <w:pPr>
              <w:pBdr>
                <w:bottom w:val="single" w:sz="4" w:space="1" w:color="auto"/>
              </w:pBdr>
              <w:jc w:val="center"/>
              <w:rPr>
                <w:sz w:val="28"/>
                <w:szCs w:val="28"/>
              </w:rPr>
            </w:pPr>
            <w:r w:rsidRPr="00A564D4">
              <w:rPr>
                <w:rFonts w:eastAsiaTheme="minorHAnsi"/>
                <w:color w:val="000000"/>
                <w:sz w:val="28"/>
                <w:szCs w:val="28"/>
              </w:rPr>
              <w:t>January 1, 2019</w:t>
            </w:r>
          </w:p>
        </w:tc>
        <w:tc>
          <w:tcPr>
            <w:tcW w:w="2834" w:type="dxa"/>
            <w:gridSpan w:val="2"/>
            <w:tcBorders>
              <w:top w:val="nil"/>
              <w:left w:val="nil"/>
              <w:right w:val="nil"/>
            </w:tcBorders>
            <w:vAlign w:val="bottom"/>
          </w:tcPr>
          <w:p w14:paraId="2EAB54A2" w14:textId="69C94934" w:rsidR="00F45854" w:rsidRPr="00A564D4" w:rsidRDefault="00F45854" w:rsidP="00F45854">
            <w:pPr>
              <w:pBdr>
                <w:bottom w:val="single" w:sz="4" w:space="1" w:color="auto"/>
              </w:pBdr>
              <w:jc w:val="center"/>
              <w:rPr>
                <w:sz w:val="28"/>
                <w:szCs w:val="28"/>
              </w:rPr>
            </w:pPr>
            <w:r w:rsidRPr="00A564D4">
              <w:rPr>
                <w:sz w:val="28"/>
                <w:szCs w:val="28"/>
              </w:rPr>
              <w:t>Movements during the year</w:t>
            </w:r>
          </w:p>
        </w:tc>
        <w:tc>
          <w:tcPr>
            <w:tcW w:w="1598" w:type="dxa"/>
            <w:vMerge w:val="restart"/>
            <w:tcBorders>
              <w:top w:val="nil"/>
              <w:left w:val="nil"/>
              <w:right w:val="nil"/>
            </w:tcBorders>
            <w:vAlign w:val="bottom"/>
          </w:tcPr>
          <w:p w14:paraId="2792E732" w14:textId="77777777" w:rsidR="00F45854" w:rsidRPr="00A564D4" w:rsidRDefault="00F45854" w:rsidP="00F45854">
            <w:pPr>
              <w:pBdr>
                <w:bottom w:val="single" w:sz="4" w:space="1" w:color="auto"/>
              </w:pBdr>
              <w:jc w:val="center"/>
              <w:rPr>
                <w:rFonts w:eastAsiaTheme="minorHAnsi"/>
                <w:color w:val="000000"/>
                <w:sz w:val="28"/>
                <w:szCs w:val="28"/>
              </w:rPr>
            </w:pPr>
            <w:r w:rsidRPr="00A564D4">
              <w:rPr>
                <w:rFonts w:eastAsiaTheme="minorHAnsi"/>
                <w:color w:val="000000"/>
                <w:sz w:val="28"/>
                <w:szCs w:val="28"/>
              </w:rPr>
              <w:t>As at</w:t>
            </w:r>
          </w:p>
          <w:p w14:paraId="7DDA88D0" w14:textId="49BC348B" w:rsidR="00F45854" w:rsidRPr="00A564D4" w:rsidRDefault="00F45854" w:rsidP="00F45854">
            <w:pPr>
              <w:pBdr>
                <w:bottom w:val="single" w:sz="4" w:space="1" w:color="auto"/>
              </w:pBdr>
              <w:jc w:val="center"/>
              <w:rPr>
                <w:sz w:val="28"/>
                <w:szCs w:val="28"/>
              </w:rPr>
            </w:pPr>
            <w:r w:rsidRPr="00A564D4">
              <w:rPr>
                <w:rFonts w:eastAsiaTheme="minorHAnsi"/>
                <w:color w:val="000000"/>
                <w:sz w:val="28"/>
                <w:szCs w:val="28"/>
              </w:rPr>
              <w:t>December 31, 2019</w:t>
            </w:r>
          </w:p>
        </w:tc>
      </w:tr>
      <w:tr w:rsidR="00F45854" w:rsidRPr="00A564D4" w14:paraId="55378D58" w14:textId="77777777" w:rsidTr="00F45854">
        <w:trPr>
          <w:trHeight w:val="20"/>
        </w:trPr>
        <w:tc>
          <w:tcPr>
            <w:tcW w:w="2370" w:type="dxa"/>
            <w:tcBorders>
              <w:top w:val="nil"/>
              <w:left w:val="nil"/>
              <w:bottom w:val="nil"/>
              <w:right w:val="nil"/>
            </w:tcBorders>
            <w:shd w:val="clear" w:color="auto" w:fill="auto"/>
            <w:noWrap/>
            <w:vAlign w:val="bottom"/>
            <w:hideMark/>
          </w:tcPr>
          <w:p w14:paraId="28D3A9AC" w14:textId="77777777" w:rsidR="00F45854" w:rsidRPr="00A564D4" w:rsidRDefault="00F45854" w:rsidP="00F45854">
            <w:pPr>
              <w:rPr>
                <w:sz w:val="28"/>
                <w:szCs w:val="28"/>
              </w:rPr>
            </w:pPr>
          </w:p>
        </w:tc>
        <w:tc>
          <w:tcPr>
            <w:tcW w:w="1598" w:type="dxa"/>
            <w:vMerge/>
            <w:tcBorders>
              <w:left w:val="nil"/>
              <w:bottom w:val="nil"/>
              <w:right w:val="nil"/>
            </w:tcBorders>
            <w:shd w:val="clear" w:color="auto" w:fill="auto"/>
            <w:noWrap/>
            <w:vAlign w:val="bottom"/>
            <w:hideMark/>
          </w:tcPr>
          <w:p w14:paraId="5B20EF5E" w14:textId="77777777" w:rsidR="00F45854" w:rsidRPr="00A564D4" w:rsidRDefault="00F45854" w:rsidP="00F45854">
            <w:pPr>
              <w:jc w:val="center"/>
              <w:rPr>
                <w:sz w:val="28"/>
                <w:szCs w:val="28"/>
              </w:rPr>
            </w:pPr>
          </w:p>
        </w:tc>
        <w:tc>
          <w:tcPr>
            <w:tcW w:w="1417" w:type="dxa"/>
            <w:tcBorders>
              <w:top w:val="nil"/>
              <w:left w:val="nil"/>
              <w:bottom w:val="nil"/>
              <w:right w:val="nil"/>
            </w:tcBorders>
            <w:vAlign w:val="bottom"/>
          </w:tcPr>
          <w:p w14:paraId="5C1006DF" w14:textId="77777777" w:rsidR="00F45854" w:rsidRPr="00A564D4" w:rsidRDefault="00F45854" w:rsidP="00F45854">
            <w:pPr>
              <w:pBdr>
                <w:bottom w:val="single" w:sz="4" w:space="1" w:color="auto"/>
              </w:pBdr>
              <w:jc w:val="center"/>
              <w:rPr>
                <w:rFonts w:eastAsiaTheme="minorHAnsi"/>
                <w:color w:val="000000"/>
                <w:sz w:val="28"/>
                <w:szCs w:val="28"/>
              </w:rPr>
            </w:pPr>
            <w:r w:rsidRPr="00A564D4">
              <w:rPr>
                <w:rFonts w:eastAsiaTheme="minorHAnsi"/>
                <w:color w:val="000000"/>
                <w:sz w:val="28"/>
                <w:szCs w:val="28"/>
              </w:rPr>
              <w:t>Additions</w:t>
            </w:r>
          </w:p>
          <w:p w14:paraId="198BD8B8" w14:textId="6DE46D61" w:rsidR="00F45854" w:rsidRPr="00A564D4" w:rsidRDefault="00F45854" w:rsidP="00F45854">
            <w:pPr>
              <w:pBdr>
                <w:bottom w:val="single" w:sz="4" w:space="1" w:color="auto"/>
              </w:pBdr>
              <w:jc w:val="center"/>
              <w:rPr>
                <w:sz w:val="28"/>
                <w:szCs w:val="28"/>
              </w:rPr>
            </w:pPr>
            <w:r w:rsidRPr="00A564D4">
              <w:rPr>
                <w:rFonts w:eastAsiaTheme="minorHAnsi"/>
                <w:color w:val="000000"/>
                <w:sz w:val="28"/>
                <w:szCs w:val="28"/>
              </w:rPr>
              <w:t>/Transfer</w:t>
            </w:r>
          </w:p>
        </w:tc>
        <w:tc>
          <w:tcPr>
            <w:tcW w:w="1417" w:type="dxa"/>
            <w:tcBorders>
              <w:top w:val="nil"/>
              <w:left w:val="nil"/>
              <w:bottom w:val="nil"/>
              <w:right w:val="nil"/>
            </w:tcBorders>
            <w:vAlign w:val="bottom"/>
          </w:tcPr>
          <w:p w14:paraId="2505D014" w14:textId="478F7A18" w:rsidR="00F45854" w:rsidRPr="00A564D4" w:rsidRDefault="00F45854" w:rsidP="00F45854">
            <w:pPr>
              <w:pBdr>
                <w:bottom w:val="single" w:sz="4" w:space="1" w:color="auto"/>
              </w:pBdr>
              <w:jc w:val="center"/>
              <w:rPr>
                <w:sz w:val="28"/>
                <w:szCs w:val="28"/>
              </w:rPr>
            </w:pPr>
            <w:r w:rsidRPr="00A564D4">
              <w:rPr>
                <w:sz w:val="28"/>
                <w:szCs w:val="28"/>
              </w:rPr>
              <w:t>Decrease</w:t>
            </w:r>
          </w:p>
        </w:tc>
        <w:tc>
          <w:tcPr>
            <w:tcW w:w="1598" w:type="dxa"/>
            <w:vMerge/>
            <w:tcBorders>
              <w:left w:val="nil"/>
              <w:bottom w:val="nil"/>
              <w:right w:val="nil"/>
            </w:tcBorders>
          </w:tcPr>
          <w:p w14:paraId="6B0C62CF" w14:textId="77777777" w:rsidR="00F45854" w:rsidRPr="00A564D4" w:rsidRDefault="00F45854" w:rsidP="00F45854">
            <w:pPr>
              <w:jc w:val="center"/>
              <w:rPr>
                <w:sz w:val="28"/>
                <w:szCs w:val="28"/>
              </w:rPr>
            </w:pPr>
          </w:p>
        </w:tc>
      </w:tr>
      <w:tr w:rsidR="00F45854" w:rsidRPr="00A564D4" w14:paraId="34D533A8" w14:textId="77777777" w:rsidTr="004A431C">
        <w:trPr>
          <w:trHeight w:val="20"/>
        </w:trPr>
        <w:tc>
          <w:tcPr>
            <w:tcW w:w="2370" w:type="dxa"/>
            <w:tcBorders>
              <w:top w:val="nil"/>
              <w:left w:val="nil"/>
              <w:bottom w:val="nil"/>
              <w:right w:val="nil"/>
            </w:tcBorders>
            <w:shd w:val="clear" w:color="auto" w:fill="auto"/>
            <w:noWrap/>
            <w:hideMark/>
          </w:tcPr>
          <w:p w14:paraId="4F364368" w14:textId="0C69C0C0" w:rsidR="00F45854" w:rsidRPr="00E046A0" w:rsidRDefault="00F45854" w:rsidP="00F45854">
            <w:pPr>
              <w:rPr>
                <w:b/>
                <w:bCs/>
                <w:sz w:val="28"/>
                <w:szCs w:val="28"/>
                <w:cs/>
              </w:rPr>
            </w:pPr>
            <w:r w:rsidRPr="00A564D4">
              <w:rPr>
                <w:b/>
                <w:bCs/>
                <w:sz w:val="28"/>
                <w:szCs w:val="28"/>
              </w:rPr>
              <w:t>Cost</w:t>
            </w:r>
          </w:p>
        </w:tc>
        <w:tc>
          <w:tcPr>
            <w:tcW w:w="1598" w:type="dxa"/>
            <w:tcBorders>
              <w:left w:val="nil"/>
              <w:right w:val="nil"/>
            </w:tcBorders>
            <w:shd w:val="clear" w:color="auto" w:fill="auto"/>
            <w:noWrap/>
            <w:vAlign w:val="bottom"/>
            <w:hideMark/>
          </w:tcPr>
          <w:p w14:paraId="6FC4CFD5" w14:textId="77777777" w:rsidR="00F45854" w:rsidRPr="00A564D4" w:rsidRDefault="00F45854" w:rsidP="00F45854">
            <w:pPr>
              <w:jc w:val="center"/>
              <w:rPr>
                <w:sz w:val="28"/>
                <w:szCs w:val="28"/>
              </w:rPr>
            </w:pPr>
          </w:p>
        </w:tc>
        <w:tc>
          <w:tcPr>
            <w:tcW w:w="1417" w:type="dxa"/>
            <w:tcBorders>
              <w:left w:val="nil"/>
              <w:right w:val="nil"/>
            </w:tcBorders>
          </w:tcPr>
          <w:p w14:paraId="6C662386" w14:textId="77777777" w:rsidR="00F45854" w:rsidRPr="00A564D4" w:rsidRDefault="00F45854" w:rsidP="00F45854">
            <w:pPr>
              <w:jc w:val="center"/>
              <w:rPr>
                <w:sz w:val="28"/>
                <w:szCs w:val="28"/>
              </w:rPr>
            </w:pPr>
          </w:p>
        </w:tc>
        <w:tc>
          <w:tcPr>
            <w:tcW w:w="1417" w:type="dxa"/>
            <w:tcBorders>
              <w:left w:val="nil"/>
              <w:right w:val="nil"/>
            </w:tcBorders>
          </w:tcPr>
          <w:p w14:paraId="256DC358" w14:textId="77777777" w:rsidR="00F45854" w:rsidRPr="00A564D4" w:rsidRDefault="00F45854" w:rsidP="00F45854">
            <w:pPr>
              <w:jc w:val="center"/>
              <w:rPr>
                <w:sz w:val="28"/>
                <w:szCs w:val="28"/>
              </w:rPr>
            </w:pPr>
          </w:p>
        </w:tc>
        <w:tc>
          <w:tcPr>
            <w:tcW w:w="1598" w:type="dxa"/>
            <w:tcBorders>
              <w:left w:val="nil"/>
              <w:right w:val="nil"/>
            </w:tcBorders>
          </w:tcPr>
          <w:p w14:paraId="7EEBBD97" w14:textId="77777777" w:rsidR="00F45854" w:rsidRPr="00A564D4" w:rsidRDefault="00F45854" w:rsidP="00F45854">
            <w:pPr>
              <w:jc w:val="center"/>
              <w:rPr>
                <w:sz w:val="28"/>
                <w:szCs w:val="28"/>
              </w:rPr>
            </w:pPr>
          </w:p>
        </w:tc>
      </w:tr>
      <w:tr w:rsidR="00F45854" w:rsidRPr="00A564D4" w14:paraId="53FAA5EF" w14:textId="77777777" w:rsidTr="004A431C">
        <w:trPr>
          <w:trHeight w:val="20"/>
        </w:trPr>
        <w:tc>
          <w:tcPr>
            <w:tcW w:w="2370" w:type="dxa"/>
            <w:tcBorders>
              <w:top w:val="nil"/>
              <w:left w:val="nil"/>
              <w:bottom w:val="nil"/>
              <w:right w:val="nil"/>
            </w:tcBorders>
            <w:shd w:val="clear" w:color="auto" w:fill="auto"/>
            <w:noWrap/>
          </w:tcPr>
          <w:p w14:paraId="722B79C9" w14:textId="061B42DE" w:rsidR="00F45854" w:rsidRPr="00A564D4" w:rsidRDefault="00F45854" w:rsidP="00F45854">
            <w:pPr>
              <w:rPr>
                <w:sz w:val="28"/>
                <w:szCs w:val="28"/>
              </w:rPr>
            </w:pPr>
            <w:r w:rsidRPr="00A564D4">
              <w:rPr>
                <w:sz w:val="28"/>
                <w:szCs w:val="28"/>
              </w:rPr>
              <w:t>Computer program</w:t>
            </w:r>
          </w:p>
        </w:tc>
        <w:tc>
          <w:tcPr>
            <w:tcW w:w="1598" w:type="dxa"/>
            <w:tcBorders>
              <w:left w:val="nil"/>
              <w:right w:val="nil"/>
            </w:tcBorders>
            <w:shd w:val="clear" w:color="auto" w:fill="auto"/>
            <w:noWrap/>
            <w:vAlign w:val="bottom"/>
          </w:tcPr>
          <w:p w14:paraId="08EC1859"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5,951,739</w:t>
            </w:r>
          </w:p>
        </w:tc>
        <w:tc>
          <w:tcPr>
            <w:tcW w:w="1417" w:type="dxa"/>
            <w:tcBorders>
              <w:left w:val="nil"/>
              <w:right w:val="nil"/>
            </w:tcBorders>
            <w:shd w:val="clear" w:color="auto" w:fill="auto"/>
            <w:vAlign w:val="bottom"/>
          </w:tcPr>
          <w:p w14:paraId="646EB96A"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w:t>
            </w:r>
          </w:p>
        </w:tc>
        <w:tc>
          <w:tcPr>
            <w:tcW w:w="1417" w:type="dxa"/>
            <w:tcBorders>
              <w:left w:val="nil"/>
              <w:right w:val="nil"/>
            </w:tcBorders>
            <w:shd w:val="clear" w:color="auto" w:fill="auto"/>
            <w:vAlign w:val="bottom"/>
          </w:tcPr>
          <w:p w14:paraId="06CC025C"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w:t>
            </w:r>
          </w:p>
        </w:tc>
        <w:tc>
          <w:tcPr>
            <w:tcW w:w="1598" w:type="dxa"/>
            <w:tcBorders>
              <w:left w:val="nil"/>
              <w:right w:val="nil"/>
            </w:tcBorders>
            <w:shd w:val="clear" w:color="auto" w:fill="auto"/>
            <w:vAlign w:val="bottom"/>
          </w:tcPr>
          <w:p w14:paraId="5B8337A5"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5,951,739</w:t>
            </w:r>
          </w:p>
        </w:tc>
      </w:tr>
      <w:tr w:rsidR="00F45854" w:rsidRPr="00A564D4" w14:paraId="11416995" w14:textId="77777777" w:rsidTr="004A431C">
        <w:trPr>
          <w:trHeight w:val="20"/>
        </w:trPr>
        <w:tc>
          <w:tcPr>
            <w:tcW w:w="2370" w:type="dxa"/>
            <w:tcBorders>
              <w:top w:val="nil"/>
              <w:left w:val="nil"/>
              <w:bottom w:val="nil"/>
              <w:right w:val="nil"/>
            </w:tcBorders>
            <w:shd w:val="clear" w:color="auto" w:fill="auto"/>
            <w:noWrap/>
          </w:tcPr>
          <w:p w14:paraId="51BC985E" w14:textId="757F1543" w:rsidR="00F45854" w:rsidRPr="00A564D4" w:rsidRDefault="00F45854" w:rsidP="00F45854">
            <w:pPr>
              <w:rPr>
                <w:b/>
                <w:bCs/>
                <w:sz w:val="28"/>
                <w:szCs w:val="28"/>
              </w:rPr>
            </w:pPr>
            <w:r w:rsidRPr="00A564D4">
              <w:rPr>
                <w:sz w:val="28"/>
                <w:szCs w:val="28"/>
              </w:rPr>
              <w:t>Total</w:t>
            </w:r>
          </w:p>
        </w:tc>
        <w:tc>
          <w:tcPr>
            <w:tcW w:w="1598" w:type="dxa"/>
            <w:tcBorders>
              <w:left w:val="nil"/>
              <w:right w:val="nil"/>
            </w:tcBorders>
            <w:shd w:val="clear" w:color="auto" w:fill="auto"/>
            <w:noWrap/>
            <w:vAlign w:val="bottom"/>
          </w:tcPr>
          <w:p w14:paraId="4B2E201F"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5,951,739</w:t>
            </w:r>
          </w:p>
        </w:tc>
        <w:tc>
          <w:tcPr>
            <w:tcW w:w="1417" w:type="dxa"/>
            <w:tcBorders>
              <w:left w:val="nil"/>
              <w:right w:val="nil"/>
            </w:tcBorders>
            <w:shd w:val="clear" w:color="auto" w:fill="auto"/>
            <w:vAlign w:val="bottom"/>
          </w:tcPr>
          <w:p w14:paraId="43931429"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w:t>
            </w:r>
          </w:p>
        </w:tc>
        <w:tc>
          <w:tcPr>
            <w:tcW w:w="1417" w:type="dxa"/>
            <w:tcBorders>
              <w:left w:val="nil"/>
              <w:right w:val="nil"/>
            </w:tcBorders>
            <w:shd w:val="clear" w:color="auto" w:fill="auto"/>
            <w:vAlign w:val="bottom"/>
          </w:tcPr>
          <w:p w14:paraId="7C794CFF"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w:t>
            </w:r>
          </w:p>
        </w:tc>
        <w:tc>
          <w:tcPr>
            <w:tcW w:w="1598" w:type="dxa"/>
            <w:tcBorders>
              <w:left w:val="nil"/>
              <w:right w:val="nil"/>
            </w:tcBorders>
            <w:shd w:val="clear" w:color="auto" w:fill="auto"/>
            <w:vAlign w:val="bottom"/>
          </w:tcPr>
          <w:p w14:paraId="548BC640"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5,951,739</w:t>
            </w:r>
          </w:p>
        </w:tc>
      </w:tr>
      <w:tr w:rsidR="00F45854" w:rsidRPr="00A564D4" w14:paraId="02C42295" w14:textId="77777777" w:rsidTr="004A431C">
        <w:trPr>
          <w:trHeight w:val="20"/>
        </w:trPr>
        <w:tc>
          <w:tcPr>
            <w:tcW w:w="2370" w:type="dxa"/>
            <w:tcBorders>
              <w:top w:val="nil"/>
              <w:left w:val="nil"/>
              <w:bottom w:val="nil"/>
              <w:right w:val="nil"/>
            </w:tcBorders>
            <w:shd w:val="clear" w:color="auto" w:fill="auto"/>
            <w:noWrap/>
          </w:tcPr>
          <w:p w14:paraId="157C34ED" w14:textId="19E92067" w:rsidR="00F45854" w:rsidRPr="00E046A0" w:rsidRDefault="00F45854" w:rsidP="00F45854">
            <w:pPr>
              <w:rPr>
                <w:b/>
                <w:bCs/>
                <w:sz w:val="28"/>
                <w:szCs w:val="28"/>
                <w:cs/>
              </w:rPr>
            </w:pPr>
            <w:r w:rsidRPr="00A564D4">
              <w:rPr>
                <w:b/>
                <w:bCs/>
                <w:sz w:val="28"/>
                <w:szCs w:val="28"/>
              </w:rPr>
              <w:t>Accumulated amortization</w:t>
            </w:r>
          </w:p>
        </w:tc>
        <w:tc>
          <w:tcPr>
            <w:tcW w:w="1598" w:type="dxa"/>
            <w:tcBorders>
              <w:left w:val="nil"/>
              <w:right w:val="nil"/>
            </w:tcBorders>
            <w:shd w:val="clear" w:color="auto" w:fill="auto"/>
            <w:noWrap/>
            <w:vAlign w:val="bottom"/>
          </w:tcPr>
          <w:p w14:paraId="590719A0" w14:textId="77777777" w:rsidR="00F45854" w:rsidRPr="00A564D4" w:rsidRDefault="00F45854" w:rsidP="00FB736A">
            <w:pPr>
              <w:tabs>
                <w:tab w:val="decimal" w:pos="1401"/>
              </w:tabs>
              <w:rPr>
                <w:sz w:val="28"/>
                <w:szCs w:val="28"/>
              </w:rPr>
            </w:pPr>
          </w:p>
        </w:tc>
        <w:tc>
          <w:tcPr>
            <w:tcW w:w="1417" w:type="dxa"/>
            <w:tcBorders>
              <w:left w:val="nil"/>
              <w:right w:val="nil"/>
            </w:tcBorders>
            <w:shd w:val="clear" w:color="auto" w:fill="auto"/>
            <w:vAlign w:val="bottom"/>
          </w:tcPr>
          <w:p w14:paraId="006EEB71" w14:textId="77777777" w:rsidR="00F45854" w:rsidRPr="00A564D4" w:rsidRDefault="00F45854" w:rsidP="00F45854">
            <w:pPr>
              <w:tabs>
                <w:tab w:val="decimal" w:pos="1217"/>
              </w:tabs>
              <w:rPr>
                <w:sz w:val="28"/>
                <w:szCs w:val="28"/>
              </w:rPr>
            </w:pPr>
          </w:p>
        </w:tc>
        <w:tc>
          <w:tcPr>
            <w:tcW w:w="1417" w:type="dxa"/>
            <w:tcBorders>
              <w:left w:val="nil"/>
              <w:right w:val="nil"/>
            </w:tcBorders>
            <w:shd w:val="clear" w:color="auto" w:fill="auto"/>
            <w:vAlign w:val="bottom"/>
          </w:tcPr>
          <w:p w14:paraId="3A4AF923" w14:textId="77777777" w:rsidR="00F45854" w:rsidRPr="00A564D4" w:rsidRDefault="00F45854" w:rsidP="00F45854">
            <w:pPr>
              <w:tabs>
                <w:tab w:val="decimal" w:pos="1217"/>
              </w:tabs>
              <w:rPr>
                <w:sz w:val="28"/>
                <w:szCs w:val="28"/>
              </w:rPr>
            </w:pPr>
          </w:p>
        </w:tc>
        <w:tc>
          <w:tcPr>
            <w:tcW w:w="1598" w:type="dxa"/>
            <w:tcBorders>
              <w:left w:val="nil"/>
              <w:right w:val="nil"/>
            </w:tcBorders>
            <w:shd w:val="clear" w:color="auto" w:fill="auto"/>
            <w:vAlign w:val="bottom"/>
          </w:tcPr>
          <w:p w14:paraId="69447833" w14:textId="77777777" w:rsidR="00F45854" w:rsidRPr="00A564D4" w:rsidRDefault="00F45854" w:rsidP="00FB736A">
            <w:pPr>
              <w:tabs>
                <w:tab w:val="decimal" w:pos="1401"/>
              </w:tabs>
              <w:rPr>
                <w:sz w:val="28"/>
                <w:szCs w:val="28"/>
              </w:rPr>
            </w:pPr>
          </w:p>
        </w:tc>
      </w:tr>
      <w:tr w:rsidR="00F45854" w:rsidRPr="00A564D4" w14:paraId="20283B23" w14:textId="77777777" w:rsidTr="004A431C">
        <w:trPr>
          <w:trHeight w:val="20"/>
        </w:trPr>
        <w:tc>
          <w:tcPr>
            <w:tcW w:w="2370" w:type="dxa"/>
            <w:tcBorders>
              <w:top w:val="nil"/>
              <w:left w:val="nil"/>
              <w:bottom w:val="nil"/>
              <w:right w:val="nil"/>
            </w:tcBorders>
            <w:shd w:val="clear" w:color="auto" w:fill="auto"/>
            <w:noWrap/>
          </w:tcPr>
          <w:p w14:paraId="396F70BE" w14:textId="7A4DCC9F" w:rsidR="00F45854" w:rsidRPr="00A564D4" w:rsidRDefault="00F45854" w:rsidP="00F45854">
            <w:pPr>
              <w:rPr>
                <w:sz w:val="28"/>
                <w:szCs w:val="28"/>
              </w:rPr>
            </w:pPr>
            <w:r w:rsidRPr="00A564D4">
              <w:rPr>
                <w:sz w:val="28"/>
                <w:szCs w:val="28"/>
              </w:rPr>
              <w:t>Computer program</w:t>
            </w:r>
          </w:p>
        </w:tc>
        <w:tc>
          <w:tcPr>
            <w:tcW w:w="1598" w:type="dxa"/>
            <w:tcBorders>
              <w:left w:val="nil"/>
              <w:right w:val="nil"/>
            </w:tcBorders>
            <w:shd w:val="clear" w:color="auto" w:fill="auto"/>
            <w:noWrap/>
            <w:vAlign w:val="bottom"/>
          </w:tcPr>
          <w:p w14:paraId="0344EEDD"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5,569,670</w:t>
            </w:r>
          </w:p>
        </w:tc>
        <w:tc>
          <w:tcPr>
            <w:tcW w:w="1417" w:type="dxa"/>
            <w:tcBorders>
              <w:left w:val="nil"/>
              <w:right w:val="nil"/>
            </w:tcBorders>
            <w:shd w:val="clear" w:color="auto" w:fill="auto"/>
            <w:vAlign w:val="bottom"/>
          </w:tcPr>
          <w:p w14:paraId="068C437E"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271,320</w:t>
            </w:r>
          </w:p>
        </w:tc>
        <w:tc>
          <w:tcPr>
            <w:tcW w:w="1417" w:type="dxa"/>
            <w:tcBorders>
              <w:left w:val="nil"/>
              <w:right w:val="nil"/>
            </w:tcBorders>
            <w:shd w:val="clear" w:color="auto" w:fill="auto"/>
            <w:vAlign w:val="bottom"/>
          </w:tcPr>
          <w:p w14:paraId="4E05FCE3"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w:t>
            </w:r>
          </w:p>
        </w:tc>
        <w:tc>
          <w:tcPr>
            <w:tcW w:w="1598" w:type="dxa"/>
            <w:tcBorders>
              <w:left w:val="nil"/>
              <w:right w:val="nil"/>
            </w:tcBorders>
            <w:shd w:val="clear" w:color="auto" w:fill="auto"/>
            <w:vAlign w:val="bottom"/>
          </w:tcPr>
          <w:p w14:paraId="56C35F34"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5,840,990</w:t>
            </w:r>
          </w:p>
        </w:tc>
      </w:tr>
      <w:tr w:rsidR="00F45854" w:rsidRPr="00A564D4" w14:paraId="1E2C4184" w14:textId="77777777" w:rsidTr="004A431C">
        <w:trPr>
          <w:trHeight w:val="20"/>
        </w:trPr>
        <w:tc>
          <w:tcPr>
            <w:tcW w:w="2370" w:type="dxa"/>
            <w:tcBorders>
              <w:top w:val="nil"/>
              <w:left w:val="nil"/>
              <w:bottom w:val="nil"/>
              <w:right w:val="nil"/>
            </w:tcBorders>
            <w:shd w:val="clear" w:color="auto" w:fill="auto"/>
            <w:noWrap/>
          </w:tcPr>
          <w:p w14:paraId="4271811C" w14:textId="191FCDDB" w:rsidR="00F45854" w:rsidRPr="00A564D4" w:rsidRDefault="00F45854" w:rsidP="00F45854">
            <w:pPr>
              <w:rPr>
                <w:b/>
                <w:bCs/>
                <w:sz w:val="28"/>
                <w:szCs w:val="28"/>
              </w:rPr>
            </w:pPr>
            <w:r w:rsidRPr="00A564D4">
              <w:rPr>
                <w:sz w:val="28"/>
                <w:szCs w:val="28"/>
              </w:rPr>
              <w:t>Total</w:t>
            </w:r>
          </w:p>
        </w:tc>
        <w:tc>
          <w:tcPr>
            <w:tcW w:w="1598" w:type="dxa"/>
            <w:tcBorders>
              <w:left w:val="nil"/>
              <w:right w:val="nil"/>
            </w:tcBorders>
            <w:shd w:val="clear" w:color="auto" w:fill="auto"/>
            <w:noWrap/>
            <w:vAlign w:val="bottom"/>
          </w:tcPr>
          <w:p w14:paraId="1772EF62"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5,569,670</w:t>
            </w:r>
          </w:p>
        </w:tc>
        <w:tc>
          <w:tcPr>
            <w:tcW w:w="1417" w:type="dxa"/>
            <w:tcBorders>
              <w:left w:val="nil"/>
              <w:right w:val="nil"/>
            </w:tcBorders>
            <w:shd w:val="clear" w:color="auto" w:fill="auto"/>
            <w:vAlign w:val="bottom"/>
          </w:tcPr>
          <w:p w14:paraId="2F563EC5"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271,320</w:t>
            </w:r>
          </w:p>
        </w:tc>
        <w:tc>
          <w:tcPr>
            <w:tcW w:w="1417" w:type="dxa"/>
            <w:tcBorders>
              <w:left w:val="nil"/>
              <w:right w:val="nil"/>
            </w:tcBorders>
            <w:shd w:val="clear" w:color="auto" w:fill="auto"/>
            <w:vAlign w:val="bottom"/>
          </w:tcPr>
          <w:p w14:paraId="1AB2DFF0" w14:textId="77777777" w:rsidR="00F45854" w:rsidRPr="00A564D4" w:rsidRDefault="00F45854" w:rsidP="00F45854">
            <w:pPr>
              <w:pBdr>
                <w:bottom w:val="single" w:sz="4" w:space="1" w:color="auto"/>
              </w:pBdr>
              <w:tabs>
                <w:tab w:val="decimal" w:pos="1217"/>
              </w:tabs>
              <w:rPr>
                <w:sz w:val="28"/>
                <w:szCs w:val="28"/>
              </w:rPr>
            </w:pPr>
            <w:r w:rsidRPr="00A564D4">
              <w:rPr>
                <w:sz w:val="28"/>
                <w:szCs w:val="28"/>
              </w:rPr>
              <w:t>-</w:t>
            </w:r>
          </w:p>
        </w:tc>
        <w:tc>
          <w:tcPr>
            <w:tcW w:w="1598" w:type="dxa"/>
            <w:tcBorders>
              <w:left w:val="nil"/>
              <w:right w:val="nil"/>
            </w:tcBorders>
            <w:shd w:val="clear" w:color="auto" w:fill="auto"/>
            <w:vAlign w:val="bottom"/>
          </w:tcPr>
          <w:p w14:paraId="5B45C1E4" w14:textId="77777777" w:rsidR="00F45854" w:rsidRPr="00A564D4" w:rsidRDefault="00F45854" w:rsidP="00FB736A">
            <w:pPr>
              <w:pBdr>
                <w:bottom w:val="single" w:sz="4" w:space="1" w:color="auto"/>
              </w:pBdr>
              <w:tabs>
                <w:tab w:val="decimal" w:pos="1401"/>
              </w:tabs>
              <w:rPr>
                <w:sz w:val="28"/>
                <w:szCs w:val="28"/>
              </w:rPr>
            </w:pPr>
            <w:r w:rsidRPr="00A564D4">
              <w:rPr>
                <w:sz w:val="28"/>
                <w:szCs w:val="28"/>
              </w:rPr>
              <w:t>5,840,990</w:t>
            </w:r>
          </w:p>
        </w:tc>
      </w:tr>
      <w:tr w:rsidR="00F45854" w:rsidRPr="00A564D4" w14:paraId="10C74398" w14:textId="77777777" w:rsidTr="00F45854">
        <w:trPr>
          <w:trHeight w:val="20"/>
        </w:trPr>
        <w:tc>
          <w:tcPr>
            <w:tcW w:w="2370" w:type="dxa"/>
            <w:tcBorders>
              <w:top w:val="nil"/>
              <w:left w:val="nil"/>
              <w:bottom w:val="nil"/>
              <w:right w:val="nil"/>
            </w:tcBorders>
            <w:shd w:val="clear" w:color="auto" w:fill="auto"/>
            <w:noWrap/>
            <w:vAlign w:val="bottom"/>
          </w:tcPr>
          <w:p w14:paraId="22DA17D5" w14:textId="67FEDEE4" w:rsidR="00F45854" w:rsidRPr="00E046A0" w:rsidRDefault="00F45854" w:rsidP="00F45854">
            <w:pPr>
              <w:rPr>
                <w:b/>
                <w:bCs/>
                <w:sz w:val="28"/>
                <w:szCs w:val="28"/>
                <w:cs/>
              </w:rPr>
            </w:pPr>
            <w:r w:rsidRPr="00A564D4">
              <w:rPr>
                <w:b/>
                <w:bCs/>
                <w:sz w:val="28"/>
                <w:szCs w:val="28"/>
              </w:rPr>
              <w:t>Intangible assets - net</w:t>
            </w:r>
          </w:p>
        </w:tc>
        <w:tc>
          <w:tcPr>
            <w:tcW w:w="1598" w:type="dxa"/>
            <w:tcBorders>
              <w:left w:val="nil"/>
              <w:right w:val="nil"/>
            </w:tcBorders>
            <w:shd w:val="clear" w:color="auto" w:fill="auto"/>
            <w:noWrap/>
            <w:vAlign w:val="bottom"/>
          </w:tcPr>
          <w:p w14:paraId="23D106AB" w14:textId="77777777" w:rsidR="00F45854" w:rsidRPr="00A564D4" w:rsidRDefault="00F45854" w:rsidP="00FB736A">
            <w:pPr>
              <w:pBdr>
                <w:bottom w:val="double" w:sz="4" w:space="1" w:color="auto"/>
              </w:pBdr>
              <w:tabs>
                <w:tab w:val="decimal" w:pos="1401"/>
              </w:tabs>
              <w:rPr>
                <w:sz w:val="28"/>
                <w:szCs w:val="28"/>
              </w:rPr>
            </w:pPr>
            <w:r w:rsidRPr="00A564D4">
              <w:rPr>
                <w:sz w:val="28"/>
                <w:szCs w:val="28"/>
              </w:rPr>
              <w:t>382,069</w:t>
            </w:r>
          </w:p>
        </w:tc>
        <w:tc>
          <w:tcPr>
            <w:tcW w:w="1417" w:type="dxa"/>
            <w:tcBorders>
              <w:left w:val="nil"/>
              <w:right w:val="nil"/>
            </w:tcBorders>
            <w:shd w:val="clear" w:color="auto" w:fill="auto"/>
            <w:vAlign w:val="bottom"/>
          </w:tcPr>
          <w:p w14:paraId="24F9A21E" w14:textId="77777777" w:rsidR="00F45854" w:rsidRPr="00A564D4" w:rsidRDefault="00F45854" w:rsidP="00F45854">
            <w:pPr>
              <w:tabs>
                <w:tab w:val="decimal" w:pos="1217"/>
              </w:tabs>
              <w:rPr>
                <w:sz w:val="28"/>
                <w:szCs w:val="28"/>
              </w:rPr>
            </w:pPr>
          </w:p>
        </w:tc>
        <w:tc>
          <w:tcPr>
            <w:tcW w:w="1417" w:type="dxa"/>
            <w:tcBorders>
              <w:left w:val="nil"/>
              <w:right w:val="nil"/>
            </w:tcBorders>
            <w:shd w:val="clear" w:color="auto" w:fill="auto"/>
            <w:vAlign w:val="bottom"/>
          </w:tcPr>
          <w:p w14:paraId="17CD2421" w14:textId="77777777" w:rsidR="00F45854" w:rsidRPr="00A564D4" w:rsidRDefault="00F45854" w:rsidP="00F45854">
            <w:pPr>
              <w:tabs>
                <w:tab w:val="decimal" w:pos="1217"/>
              </w:tabs>
              <w:rPr>
                <w:sz w:val="28"/>
                <w:szCs w:val="28"/>
              </w:rPr>
            </w:pPr>
          </w:p>
        </w:tc>
        <w:tc>
          <w:tcPr>
            <w:tcW w:w="1598" w:type="dxa"/>
            <w:tcBorders>
              <w:left w:val="nil"/>
              <w:right w:val="nil"/>
            </w:tcBorders>
            <w:shd w:val="clear" w:color="auto" w:fill="auto"/>
            <w:vAlign w:val="bottom"/>
          </w:tcPr>
          <w:p w14:paraId="33EFC78D" w14:textId="77777777" w:rsidR="00F45854" w:rsidRPr="00A564D4" w:rsidRDefault="00F45854" w:rsidP="00FB736A">
            <w:pPr>
              <w:pBdr>
                <w:bottom w:val="double" w:sz="4" w:space="1" w:color="auto"/>
              </w:pBdr>
              <w:tabs>
                <w:tab w:val="decimal" w:pos="1401"/>
              </w:tabs>
              <w:rPr>
                <w:sz w:val="28"/>
                <w:szCs w:val="28"/>
              </w:rPr>
            </w:pPr>
            <w:r w:rsidRPr="00A564D4">
              <w:rPr>
                <w:sz w:val="28"/>
                <w:szCs w:val="28"/>
              </w:rPr>
              <w:t>110,749</w:t>
            </w:r>
          </w:p>
        </w:tc>
      </w:tr>
    </w:tbl>
    <w:p w14:paraId="4778C9C1" w14:textId="77777777" w:rsidR="00A5647A" w:rsidRPr="00E046A0" w:rsidRDefault="00A5647A" w:rsidP="00A5647A">
      <w:pPr>
        <w:spacing w:before="120"/>
        <w:rPr>
          <w:sz w:val="28"/>
          <w:szCs w:val="28"/>
          <w:cs/>
        </w:rPr>
      </w:pPr>
    </w:p>
    <w:p w14:paraId="7FE0B90A" w14:textId="050D50BE" w:rsidR="00A5647A" w:rsidRPr="00A564D4" w:rsidRDefault="00A5647A" w:rsidP="00402F6C">
      <w:pPr>
        <w:numPr>
          <w:ilvl w:val="0"/>
          <w:numId w:val="1"/>
        </w:numPr>
        <w:tabs>
          <w:tab w:val="clear" w:pos="562"/>
        </w:tabs>
        <w:spacing w:before="240"/>
        <w:ind w:left="567" w:hanging="567"/>
        <w:jc w:val="left"/>
        <w:rPr>
          <w:sz w:val="28"/>
          <w:szCs w:val="28"/>
        </w:rPr>
      </w:pPr>
      <w:r w:rsidRPr="00E046A0">
        <w:rPr>
          <w:sz w:val="28"/>
          <w:szCs w:val="28"/>
        </w:rPr>
        <w:br w:type="page"/>
      </w:r>
      <w:bookmarkStart w:id="113" w:name="_MON_1517310438"/>
      <w:bookmarkStart w:id="114" w:name="_MON_1517310470"/>
      <w:bookmarkStart w:id="115" w:name="_MON_1517321043"/>
      <w:bookmarkStart w:id="116" w:name="_MON_1517325877"/>
      <w:bookmarkStart w:id="117" w:name="_MON_1517380547"/>
      <w:bookmarkStart w:id="118" w:name="_MON_1517403430"/>
      <w:bookmarkStart w:id="119" w:name="_MON_1517403437"/>
      <w:bookmarkStart w:id="120" w:name="_MON_1517403471"/>
      <w:bookmarkStart w:id="121" w:name="_MON_1517403481"/>
      <w:bookmarkStart w:id="122" w:name="_MON_1517403498"/>
      <w:bookmarkStart w:id="123" w:name="_MON_1517403545"/>
      <w:bookmarkStart w:id="124" w:name="_MON_1517403554"/>
      <w:bookmarkStart w:id="125" w:name="_MON_1517403582"/>
      <w:bookmarkStart w:id="126" w:name="_MON_1517403609"/>
      <w:bookmarkStart w:id="127" w:name="_MON_1517403614"/>
      <w:bookmarkStart w:id="128" w:name="_MON_1517403628"/>
      <w:bookmarkStart w:id="129" w:name="_MON_1517403668"/>
      <w:bookmarkStart w:id="130" w:name="_MON_1517403713"/>
      <w:bookmarkStart w:id="131" w:name="_MON_1517409565"/>
      <w:bookmarkStart w:id="132" w:name="_MON_1517410170"/>
      <w:bookmarkStart w:id="133" w:name="_MON_1517410230"/>
      <w:bookmarkStart w:id="134" w:name="_MON_1517410535"/>
      <w:bookmarkStart w:id="135" w:name="_MON_1517410631"/>
      <w:bookmarkStart w:id="136" w:name="_MON_1517410658"/>
      <w:bookmarkStart w:id="137" w:name="_MON_1517410679"/>
      <w:bookmarkStart w:id="138" w:name="_MON_1517410693"/>
      <w:bookmarkStart w:id="139" w:name="_MON_1517410947"/>
      <w:bookmarkStart w:id="140" w:name="_MON_1541503314"/>
      <w:bookmarkStart w:id="141" w:name="_MON_1541919033"/>
      <w:bookmarkStart w:id="142" w:name="_MON_1548158853"/>
      <w:bookmarkStart w:id="143" w:name="_MON_1548158858"/>
      <w:bookmarkStart w:id="144" w:name="_MON_1548184445"/>
      <w:bookmarkStart w:id="145" w:name="_MON_1548254574"/>
      <w:bookmarkStart w:id="146" w:name="_MON_1548272540"/>
      <w:bookmarkStart w:id="147" w:name="_MON_1548275226"/>
      <w:bookmarkStart w:id="148" w:name="_MON_1548336650"/>
      <w:bookmarkStart w:id="149" w:name="_MON_1548344770"/>
      <w:bookmarkStart w:id="150" w:name="_MON_1508755610"/>
      <w:bookmarkStart w:id="151" w:name="_MON_1508843703"/>
      <w:bookmarkStart w:id="152" w:name="_MON_1517084010"/>
      <w:bookmarkStart w:id="153" w:name="_MON_1517127022"/>
      <w:bookmarkStart w:id="154" w:name="_MON_1517127082"/>
      <w:bookmarkStart w:id="155" w:name="_MON_1517291604"/>
      <w:bookmarkStart w:id="156" w:name="_MON_1517292443"/>
      <w:bookmarkStart w:id="157" w:name="_MON_1517299274"/>
      <w:bookmarkStart w:id="158" w:name="OLE_LINK5"/>
      <w:bookmarkStart w:id="159" w:name="OLE_LINK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00F45854" w:rsidRPr="00A564D4">
        <w:rPr>
          <w:b/>
          <w:bCs/>
          <w:sz w:val="28"/>
          <w:szCs w:val="28"/>
        </w:rPr>
        <w:t>DEFERRED TAX ASSETS</w:t>
      </w:r>
    </w:p>
    <w:p w14:paraId="6B27C338" w14:textId="59545C96" w:rsidR="00A5647A" w:rsidRPr="00A564D4" w:rsidRDefault="00F45854" w:rsidP="00A5647A">
      <w:pPr>
        <w:spacing w:before="120"/>
        <w:ind w:left="567"/>
        <w:rPr>
          <w:sz w:val="28"/>
          <w:szCs w:val="28"/>
        </w:rPr>
      </w:pPr>
      <w:r w:rsidRPr="00A564D4">
        <w:rPr>
          <w:sz w:val="28"/>
          <w:szCs w:val="28"/>
        </w:rPr>
        <w:t xml:space="preserve">Movements in deferred tax assets during the </w:t>
      </w:r>
      <w:r w:rsidR="00085D6F">
        <w:rPr>
          <w:sz w:val="28"/>
          <w:szCs w:val="28"/>
        </w:rPr>
        <w:t>year</w:t>
      </w:r>
      <w:r w:rsidRPr="00A564D4">
        <w:rPr>
          <w:sz w:val="28"/>
          <w:szCs w:val="28"/>
        </w:rPr>
        <w:t xml:space="preserve"> were as follows:</w:t>
      </w:r>
    </w:p>
    <w:tbl>
      <w:tblPr>
        <w:tblW w:w="8490" w:type="dxa"/>
        <w:tblInd w:w="567" w:type="dxa"/>
        <w:tblLayout w:type="fixed"/>
        <w:tblCellMar>
          <w:left w:w="57" w:type="dxa"/>
          <w:right w:w="57" w:type="dxa"/>
        </w:tblCellMar>
        <w:tblLook w:val="04A0" w:firstRow="1" w:lastRow="0" w:firstColumn="1" w:lastColumn="0" w:noHBand="0" w:noVBand="1"/>
      </w:tblPr>
      <w:tblGrid>
        <w:gridCol w:w="2819"/>
        <w:gridCol w:w="1417"/>
        <w:gridCol w:w="1317"/>
        <w:gridCol w:w="1350"/>
        <w:gridCol w:w="1587"/>
      </w:tblGrid>
      <w:tr w:rsidR="00F45854" w:rsidRPr="00A564D4" w14:paraId="6F22648B" w14:textId="77777777" w:rsidTr="00E24F00">
        <w:trPr>
          <w:trHeight w:val="340"/>
        </w:trPr>
        <w:tc>
          <w:tcPr>
            <w:tcW w:w="2819" w:type="dxa"/>
            <w:tcBorders>
              <w:top w:val="nil"/>
              <w:left w:val="nil"/>
              <w:bottom w:val="nil"/>
              <w:right w:val="nil"/>
            </w:tcBorders>
            <w:shd w:val="clear" w:color="auto" w:fill="auto"/>
            <w:noWrap/>
            <w:vAlign w:val="bottom"/>
            <w:hideMark/>
          </w:tcPr>
          <w:p w14:paraId="6F792EA8" w14:textId="77777777" w:rsidR="00F45854" w:rsidRPr="00A564D4" w:rsidRDefault="00F45854" w:rsidP="00F45854">
            <w:pPr>
              <w:spacing w:before="120"/>
              <w:jc w:val="center"/>
              <w:rPr>
                <w:sz w:val="28"/>
                <w:szCs w:val="28"/>
              </w:rPr>
            </w:pPr>
          </w:p>
        </w:tc>
        <w:tc>
          <w:tcPr>
            <w:tcW w:w="5671" w:type="dxa"/>
            <w:gridSpan w:val="4"/>
            <w:tcBorders>
              <w:top w:val="nil"/>
              <w:left w:val="nil"/>
              <w:right w:val="nil"/>
            </w:tcBorders>
            <w:shd w:val="clear" w:color="auto" w:fill="auto"/>
            <w:noWrap/>
            <w:vAlign w:val="bottom"/>
            <w:hideMark/>
          </w:tcPr>
          <w:p w14:paraId="16FFD1DA" w14:textId="79C67FE8" w:rsidR="00F45854" w:rsidRPr="00A564D4" w:rsidRDefault="00F45854" w:rsidP="00F45854">
            <w:pPr>
              <w:pBdr>
                <w:bottom w:val="single" w:sz="6" w:space="1" w:color="auto"/>
              </w:pBdr>
              <w:jc w:val="center"/>
              <w:rPr>
                <w:sz w:val="28"/>
                <w:szCs w:val="28"/>
              </w:rPr>
            </w:pPr>
            <w:r w:rsidRPr="00A564D4">
              <w:rPr>
                <w:sz w:val="28"/>
                <w:szCs w:val="28"/>
              </w:rPr>
              <w:t>Unit: Baht</w:t>
            </w:r>
          </w:p>
        </w:tc>
      </w:tr>
      <w:tr w:rsidR="00F45854" w:rsidRPr="00A564D4" w14:paraId="02B8D906" w14:textId="77777777" w:rsidTr="00E24F00">
        <w:trPr>
          <w:trHeight w:val="340"/>
        </w:trPr>
        <w:tc>
          <w:tcPr>
            <w:tcW w:w="2819" w:type="dxa"/>
            <w:tcBorders>
              <w:top w:val="nil"/>
              <w:left w:val="nil"/>
              <w:bottom w:val="nil"/>
              <w:right w:val="nil"/>
            </w:tcBorders>
            <w:shd w:val="clear" w:color="auto" w:fill="auto"/>
            <w:noWrap/>
            <w:vAlign w:val="bottom"/>
            <w:hideMark/>
          </w:tcPr>
          <w:p w14:paraId="15782C39" w14:textId="77777777" w:rsidR="00F45854" w:rsidRPr="00A564D4" w:rsidRDefault="00F45854" w:rsidP="00F45854">
            <w:pPr>
              <w:jc w:val="center"/>
              <w:rPr>
                <w:sz w:val="28"/>
                <w:szCs w:val="28"/>
              </w:rPr>
            </w:pPr>
          </w:p>
        </w:tc>
        <w:tc>
          <w:tcPr>
            <w:tcW w:w="5671" w:type="dxa"/>
            <w:gridSpan w:val="4"/>
            <w:tcBorders>
              <w:left w:val="nil"/>
              <w:right w:val="nil"/>
            </w:tcBorders>
            <w:shd w:val="clear" w:color="auto" w:fill="auto"/>
            <w:noWrap/>
            <w:vAlign w:val="bottom"/>
            <w:hideMark/>
          </w:tcPr>
          <w:p w14:paraId="3E4546C5" w14:textId="267D69BF" w:rsidR="00F45854" w:rsidRPr="00A564D4" w:rsidRDefault="00F45854" w:rsidP="00F45854">
            <w:pPr>
              <w:pBdr>
                <w:bottom w:val="single" w:sz="6" w:space="1" w:color="auto"/>
              </w:pBdr>
              <w:jc w:val="center"/>
              <w:rPr>
                <w:sz w:val="28"/>
                <w:szCs w:val="28"/>
              </w:rPr>
            </w:pPr>
            <w:r w:rsidRPr="00A564D4">
              <w:rPr>
                <w:sz w:val="28"/>
                <w:szCs w:val="28"/>
              </w:rPr>
              <w:t>Consolidated financial statement</w:t>
            </w:r>
            <w:r w:rsidR="00AE5BC3">
              <w:rPr>
                <w:sz w:val="28"/>
                <w:szCs w:val="28"/>
              </w:rPr>
              <w:t>s</w:t>
            </w:r>
          </w:p>
        </w:tc>
      </w:tr>
      <w:tr w:rsidR="00F45854" w:rsidRPr="00A564D4" w14:paraId="2491DBD9" w14:textId="77777777" w:rsidTr="00B80FE4">
        <w:trPr>
          <w:trHeight w:val="340"/>
        </w:trPr>
        <w:tc>
          <w:tcPr>
            <w:tcW w:w="2819" w:type="dxa"/>
            <w:tcBorders>
              <w:top w:val="nil"/>
              <w:left w:val="nil"/>
              <w:bottom w:val="nil"/>
              <w:right w:val="nil"/>
            </w:tcBorders>
            <w:shd w:val="clear" w:color="auto" w:fill="auto"/>
            <w:noWrap/>
            <w:vAlign w:val="bottom"/>
            <w:hideMark/>
          </w:tcPr>
          <w:p w14:paraId="086A6C69" w14:textId="77777777" w:rsidR="00F45854" w:rsidRPr="00A564D4" w:rsidRDefault="00F45854" w:rsidP="00F45854">
            <w:pPr>
              <w:jc w:val="center"/>
              <w:rPr>
                <w:sz w:val="28"/>
                <w:szCs w:val="28"/>
              </w:rPr>
            </w:pPr>
          </w:p>
        </w:tc>
        <w:tc>
          <w:tcPr>
            <w:tcW w:w="1417" w:type="dxa"/>
            <w:tcBorders>
              <w:left w:val="nil"/>
              <w:bottom w:val="nil"/>
              <w:right w:val="nil"/>
            </w:tcBorders>
            <w:shd w:val="clear" w:color="auto" w:fill="auto"/>
            <w:noWrap/>
            <w:vAlign w:val="bottom"/>
            <w:hideMark/>
          </w:tcPr>
          <w:p w14:paraId="75CDB895" w14:textId="77777777" w:rsidR="00F45854" w:rsidRPr="00A564D4" w:rsidRDefault="00F45854" w:rsidP="00F45854">
            <w:pPr>
              <w:jc w:val="center"/>
              <w:rPr>
                <w:sz w:val="28"/>
                <w:szCs w:val="28"/>
              </w:rPr>
            </w:pPr>
          </w:p>
        </w:tc>
        <w:tc>
          <w:tcPr>
            <w:tcW w:w="2667" w:type="dxa"/>
            <w:gridSpan w:val="2"/>
            <w:tcBorders>
              <w:left w:val="nil"/>
              <w:right w:val="nil"/>
            </w:tcBorders>
            <w:shd w:val="clear" w:color="auto" w:fill="auto"/>
            <w:noWrap/>
            <w:vAlign w:val="bottom"/>
            <w:hideMark/>
          </w:tcPr>
          <w:p w14:paraId="702F250D" w14:textId="12E8FD12" w:rsidR="00F45854" w:rsidRPr="00A564D4" w:rsidRDefault="00F45854" w:rsidP="00F45854">
            <w:pPr>
              <w:pBdr>
                <w:bottom w:val="single" w:sz="6" w:space="1" w:color="auto"/>
              </w:pBdr>
              <w:jc w:val="center"/>
              <w:rPr>
                <w:sz w:val="28"/>
                <w:szCs w:val="28"/>
              </w:rPr>
            </w:pPr>
            <w:r w:rsidRPr="00A564D4">
              <w:rPr>
                <w:sz w:val="28"/>
                <w:szCs w:val="28"/>
              </w:rPr>
              <w:t>Movements increase (decrease)</w:t>
            </w:r>
          </w:p>
        </w:tc>
        <w:tc>
          <w:tcPr>
            <w:tcW w:w="1587" w:type="dxa"/>
            <w:tcBorders>
              <w:left w:val="nil"/>
              <w:bottom w:val="nil"/>
              <w:right w:val="nil"/>
            </w:tcBorders>
            <w:shd w:val="clear" w:color="auto" w:fill="auto"/>
            <w:noWrap/>
            <w:vAlign w:val="bottom"/>
            <w:hideMark/>
          </w:tcPr>
          <w:p w14:paraId="5BAD5B3B" w14:textId="77777777" w:rsidR="00F45854" w:rsidRPr="00A564D4" w:rsidRDefault="00F45854" w:rsidP="00F45854">
            <w:pPr>
              <w:jc w:val="center"/>
              <w:rPr>
                <w:sz w:val="28"/>
                <w:szCs w:val="28"/>
              </w:rPr>
            </w:pPr>
          </w:p>
        </w:tc>
      </w:tr>
      <w:tr w:rsidR="00F45854" w:rsidRPr="00A564D4" w14:paraId="4479E7EC" w14:textId="77777777" w:rsidTr="00B80FE4">
        <w:trPr>
          <w:trHeight w:val="340"/>
        </w:trPr>
        <w:tc>
          <w:tcPr>
            <w:tcW w:w="2819" w:type="dxa"/>
            <w:tcBorders>
              <w:top w:val="nil"/>
              <w:left w:val="nil"/>
              <w:bottom w:val="nil"/>
              <w:right w:val="nil"/>
            </w:tcBorders>
            <w:shd w:val="clear" w:color="auto" w:fill="auto"/>
            <w:noWrap/>
            <w:vAlign w:val="bottom"/>
            <w:hideMark/>
          </w:tcPr>
          <w:p w14:paraId="0AABDF83" w14:textId="77777777" w:rsidR="00F45854" w:rsidRPr="00A564D4" w:rsidRDefault="00F45854" w:rsidP="00F45854">
            <w:pPr>
              <w:jc w:val="center"/>
              <w:rPr>
                <w:sz w:val="28"/>
                <w:szCs w:val="28"/>
              </w:rPr>
            </w:pPr>
          </w:p>
        </w:tc>
        <w:tc>
          <w:tcPr>
            <w:tcW w:w="1417" w:type="dxa"/>
            <w:tcBorders>
              <w:top w:val="nil"/>
              <w:left w:val="nil"/>
              <w:right w:val="nil"/>
            </w:tcBorders>
            <w:shd w:val="clear" w:color="auto" w:fill="auto"/>
            <w:noWrap/>
            <w:vAlign w:val="bottom"/>
            <w:hideMark/>
          </w:tcPr>
          <w:p w14:paraId="7EAA6998" w14:textId="5E798282" w:rsidR="00F45854" w:rsidRPr="00A564D4" w:rsidRDefault="00F45854" w:rsidP="00F45854">
            <w:pPr>
              <w:jc w:val="center"/>
              <w:rPr>
                <w:sz w:val="28"/>
                <w:szCs w:val="28"/>
              </w:rPr>
            </w:pPr>
            <w:r w:rsidRPr="00A564D4">
              <w:rPr>
                <w:sz w:val="28"/>
                <w:szCs w:val="28"/>
              </w:rPr>
              <w:t xml:space="preserve">As at </w:t>
            </w:r>
          </w:p>
        </w:tc>
        <w:tc>
          <w:tcPr>
            <w:tcW w:w="1317" w:type="dxa"/>
            <w:tcBorders>
              <w:top w:val="nil"/>
              <w:left w:val="nil"/>
              <w:right w:val="nil"/>
            </w:tcBorders>
            <w:shd w:val="clear" w:color="auto" w:fill="auto"/>
            <w:noWrap/>
            <w:vAlign w:val="bottom"/>
            <w:hideMark/>
          </w:tcPr>
          <w:p w14:paraId="6AA1F795" w14:textId="6309E965" w:rsidR="00F45854" w:rsidRPr="00A564D4" w:rsidRDefault="00F45854" w:rsidP="00F45854">
            <w:pPr>
              <w:jc w:val="center"/>
              <w:rPr>
                <w:sz w:val="28"/>
                <w:szCs w:val="28"/>
              </w:rPr>
            </w:pPr>
          </w:p>
        </w:tc>
        <w:tc>
          <w:tcPr>
            <w:tcW w:w="1350" w:type="dxa"/>
            <w:tcBorders>
              <w:top w:val="nil"/>
              <w:left w:val="nil"/>
              <w:right w:val="nil"/>
            </w:tcBorders>
            <w:shd w:val="clear" w:color="auto" w:fill="auto"/>
            <w:noWrap/>
            <w:vAlign w:val="bottom"/>
            <w:hideMark/>
          </w:tcPr>
          <w:p w14:paraId="4CE803FA" w14:textId="77777777" w:rsidR="00F45854" w:rsidRPr="00A564D4" w:rsidRDefault="00F45854" w:rsidP="00F45854">
            <w:pPr>
              <w:jc w:val="center"/>
              <w:rPr>
                <w:sz w:val="28"/>
                <w:szCs w:val="28"/>
              </w:rPr>
            </w:pPr>
            <w:r w:rsidRPr="00A564D4">
              <w:rPr>
                <w:sz w:val="28"/>
                <w:szCs w:val="28"/>
              </w:rPr>
              <w:t xml:space="preserve">Other </w:t>
            </w:r>
          </w:p>
          <w:p w14:paraId="62A409A3" w14:textId="7BED73DF" w:rsidR="00F45854" w:rsidRPr="00A564D4" w:rsidRDefault="00F45854" w:rsidP="00F45854">
            <w:pPr>
              <w:jc w:val="center"/>
              <w:rPr>
                <w:sz w:val="28"/>
                <w:szCs w:val="28"/>
              </w:rPr>
            </w:pPr>
            <w:r w:rsidRPr="00A564D4">
              <w:rPr>
                <w:sz w:val="28"/>
                <w:szCs w:val="28"/>
              </w:rPr>
              <w:t>comprehensive</w:t>
            </w:r>
          </w:p>
        </w:tc>
        <w:tc>
          <w:tcPr>
            <w:tcW w:w="1587" w:type="dxa"/>
            <w:tcBorders>
              <w:top w:val="nil"/>
              <w:left w:val="nil"/>
              <w:right w:val="nil"/>
            </w:tcBorders>
            <w:shd w:val="clear" w:color="auto" w:fill="auto"/>
            <w:noWrap/>
            <w:vAlign w:val="bottom"/>
            <w:hideMark/>
          </w:tcPr>
          <w:p w14:paraId="4A128B61" w14:textId="550F61FF" w:rsidR="00F45854" w:rsidRPr="00A564D4" w:rsidRDefault="00F45854" w:rsidP="00F45854">
            <w:pPr>
              <w:jc w:val="center"/>
              <w:rPr>
                <w:sz w:val="28"/>
                <w:szCs w:val="28"/>
              </w:rPr>
            </w:pPr>
            <w:r w:rsidRPr="00A564D4">
              <w:rPr>
                <w:sz w:val="28"/>
                <w:szCs w:val="28"/>
              </w:rPr>
              <w:t>As at</w:t>
            </w:r>
          </w:p>
        </w:tc>
      </w:tr>
      <w:tr w:rsidR="00F45854" w:rsidRPr="00A564D4" w14:paraId="4820E83F" w14:textId="77777777" w:rsidTr="00B80FE4">
        <w:trPr>
          <w:trHeight w:val="340"/>
        </w:trPr>
        <w:tc>
          <w:tcPr>
            <w:tcW w:w="2819" w:type="dxa"/>
            <w:tcBorders>
              <w:top w:val="nil"/>
              <w:left w:val="nil"/>
              <w:bottom w:val="nil"/>
              <w:right w:val="nil"/>
            </w:tcBorders>
            <w:shd w:val="clear" w:color="auto" w:fill="auto"/>
            <w:noWrap/>
            <w:vAlign w:val="bottom"/>
            <w:hideMark/>
          </w:tcPr>
          <w:p w14:paraId="13C320DA" w14:textId="77777777" w:rsidR="00F45854" w:rsidRPr="00A564D4" w:rsidRDefault="00F45854" w:rsidP="00F45854">
            <w:pPr>
              <w:jc w:val="center"/>
              <w:rPr>
                <w:sz w:val="28"/>
                <w:szCs w:val="28"/>
              </w:rPr>
            </w:pPr>
          </w:p>
        </w:tc>
        <w:tc>
          <w:tcPr>
            <w:tcW w:w="1417" w:type="dxa"/>
            <w:tcBorders>
              <w:top w:val="nil"/>
              <w:left w:val="nil"/>
              <w:right w:val="nil"/>
            </w:tcBorders>
            <w:shd w:val="clear" w:color="auto" w:fill="auto"/>
            <w:noWrap/>
            <w:vAlign w:val="bottom"/>
            <w:hideMark/>
          </w:tcPr>
          <w:p w14:paraId="3FD0160D" w14:textId="2750DCDC" w:rsidR="00F45854" w:rsidRPr="00A564D4" w:rsidRDefault="00F45854" w:rsidP="00F45854">
            <w:pPr>
              <w:pBdr>
                <w:bottom w:val="single" w:sz="6" w:space="1" w:color="auto"/>
              </w:pBdr>
              <w:jc w:val="center"/>
              <w:rPr>
                <w:sz w:val="28"/>
                <w:szCs w:val="28"/>
              </w:rPr>
            </w:pPr>
            <w:r w:rsidRPr="00A564D4">
              <w:rPr>
                <w:sz w:val="28"/>
                <w:szCs w:val="28"/>
              </w:rPr>
              <w:t>January 1, 2019</w:t>
            </w:r>
          </w:p>
        </w:tc>
        <w:tc>
          <w:tcPr>
            <w:tcW w:w="1317" w:type="dxa"/>
            <w:tcBorders>
              <w:top w:val="nil"/>
              <w:left w:val="nil"/>
              <w:right w:val="nil"/>
            </w:tcBorders>
            <w:shd w:val="clear" w:color="auto" w:fill="auto"/>
            <w:noWrap/>
            <w:vAlign w:val="bottom"/>
            <w:hideMark/>
          </w:tcPr>
          <w:p w14:paraId="2CEAB5CF" w14:textId="652B8901" w:rsidR="00F45854" w:rsidRPr="00A564D4" w:rsidRDefault="00F45854" w:rsidP="00F45854">
            <w:pPr>
              <w:pBdr>
                <w:bottom w:val="single" w:sz="6" w:space="1" w:color="auto"/>
              </w:pBdr>
              <w:jc w:val="center"/>
              <w:rPr>
                <w:sz w:val="28"/>
                <w:szCs w:val="28"/>
              </w:rPr>
            </w:pPr>
            <w:r w:rsidRPr="00A564D4">
              <w:rPr>
                <w:sz w:val="28"/>
                <w:szCs w:val="28"/>
              </w:rPr>
              <w:t>Profit or loss</w:t>
            </w:r>
          </w:p>
        </w:tc>
        <w:tc>
          <w:tcPr>
            <w:tcW w:w="1350" w:type="dxa"/>
            <w:tcBorders>
              <w:top w:val="nil"/>
              <w:left w:val="nil"/>
              <w:right w:val="nil"/>
            </w:tcBorders>
            <w:shd w:val="clear" w:color="auto" w:fill="auto"/>
            <w:noWrap/>
            <w:vAlign w:val="bottom"/>
            <w:hideMark/>
          </w:tcPr>
          <w:p w14:paraId="434D8BCF" w14:textId="2A266AC7" w:rsidR="00F45854" w:rsidRPr="00A564D4" w:rsidRDefault="00F45854" w:rsidP="00F45854">
            <w:pPr>
              <w:pBdr>
                <w:bottom w:val="single" w:sz="6" w:space="1" w:color="auto"/>
              </w:pBdr>
              <w:jc w:val="center"/>
              <w:rPr>
                <w:sz w:val="28"/>
                <w:szCs w:val="28"/>
              </w:rPr>
            </w:pPr>
            <w:r w:rsidRPr="00A564D4">
              <w:rPr>
                <w:sz w:val="28"/>
                <w:szCs w:val="28"/>
              </w:rPr>
              <w:t>income</w:t>
            </w:r>
          </w:p>
        </w:tc>
        <w:tc>
          <w:tcPr>
            <w:tcW w:w="1587" w:type="dxa"/>
            <w:tcBorders>
              <w:top w:val="nil"/>
              <w:left w:val="nil"/>
              <w:right w:val="nil"/>
            </w:tcBorders>
            <w:shd w:val="clear" w:color="auto" w:fill="auto"/>
            <w:noWrap/>
            <w:vAlign w:val="bottom"/>
            <w:hideMark/>
          </w:tcPr>
          <w:p w14:paraId="10F9543A" w14:textId="4305B20F" w:rsidR="00F45854" w:rsidRPr="00A564D4" w:rsidRDefault="00F45854" w:rsidP="00F45854">
            <w:pPr>
              <w:pBdr>
                <w:bottom w:val="single" w:sz="6" w:space="1" w:color="auto"/>
              </w:pBdr>
              <w:jc w:val="center"/>
              <w:rPr>
                <w:sz w:val="28"/>
                <w:szCs w:val="28"/>
              </w:rPr>
            </w:pPr>
            <w:r w:rsidRPr="00A564D4">
              <w:rPr>
                <w:sz w:val="28"/>
                <w:szCs w:val="28"/>
              </w:rPr>
              <w:t>December 31, 2019</w:t>
            </w:r>
          </w:p>
        </w:tc>
      </w:tr>
      <w:tr w:rsidR="00F45854" w:rsidRPr="00A564D4" w14:paraId="68647D4C" w14:textId="77777777" w:rsidTr="00B80FE4">
        <w:trPr>
          <w:trHeight w:val="340"/>
        </w:trPr>
        <w:tc>
          <w:tcPr>
            <w:tcW w:w="2819" w:type="dxa"/>
            <w:tcBorders>
              <w:top w:val="nil"/>
              <w:left w:val="nil"/>
              <w:bottom w:val="nil"/>
              <w:right w:val="nil"/>
            </w:tcBorders>
            <w:shd w:val="clear" w:color="auto" w:fill="auto"/>
            <w:noWrap/>
            <w:vAlign w:val="bottom"/>
            <w:hideMark/>
          </w:tcPr>
          <w:p w14:paraId="317A950D" w14:textId="44C63B4E" w:rsidR="00F45854" w:rsidRPr="00A564D4" w:rsidRDefault="00F45854" w:rsidP="00F45854">
            <w:pPr>
              <w:rPr>
                <w:b/>
                <w:bCs/>
                <w:sz w:val="28"/>
                <w:szCs w:val="28"/>
              </w:rPr>
            </w:pPr>
            <w:r w:rsidRPr="00A564D4">
              <w:rPr>
                <w:b/>
                <w:bCs/>
                <w:sz w:val="28"/>
                <w:szCs w:val="28"/>
              </w:rPr>
              <w:t>Deferred  tax assets</w:t>
            </w:r>
          </w:p>
        </w:tc>
        <w:tc>
          <w:tcPr>
            <w:tcW w:w="1417" w:type="dxa"/>
            <w:tcBorders>
              <w:left w:val="nil"/>
              <w:bottom w:val="nil"/>
              <w:right w:val="nil"/>
            </w:tcBorders>
            <w:shd w:val="clear" w:color="auto" w:fill="auto"/>
            <w:noWrap/>
            <w:vAlign w:val="bottom"/>
            <w:hideMark/>
          </w:tcPr>
          <w:p w14:paraId="46B4D73C" w14:textId="77777777" w:rsidR="00F45854" w:rsidRPr="00A564D4" w:rsidRDefault="00F45854" w:rsidP="00F45854">
            <w:pPr>
              <w:tabs>
                <w:tab w:val="decimal" w:pos="1050"/>
              </w:tabs>
              <w:rPr>
                <w:sz w:val="28"/>
                <w:szCs w:val="28"/>
              </w:rPr>
            </w:pPr>
          </w:p>
        </w:tc>
        <w:tc>
          <w:tcPr>
            <w:tcW w:w="1317" w:type="dxa"/>
            <w:tcBorders>
              <w:left w:val="nil"/>
              <w:bottom w:val="nil"/>
              <w:right w:val="nil"/>
            </w:tcBorders>
            <w:shd w:val="clear" w:color="auto" w:fill="auto"/>
            <w:noWrap/>
            <w:vAlign w:val="bottom"/>
            <w:hideMark/>
          </w:tcPr>
          <w:p w14:paraId="22B1E587" w14:textId="77777777" w:rsidR="00F45854" w:rsidRPr="00A564D4" w:rsidRDefault="00F45854" w:rsidP="00F45854">
            <w:pPr>
              <w:tabs>
                <w:tab w:val="decimal" w:pos="1050"/>
              </w:tabs>
              <w:rPr>
                <w:sz w:val="28"/>
                <w:szCs w:val="28"/>
              </w:rPr>
            </w:pPr>
          </w:p>
        </w:tc>
        <w:tc>
          <w:tcPr>
            <w:tcW w:w="1350" w:type="dxa"/>
            <w:tcBorders>
              <w:left w:val="nil"/>
              <w:bottom w:val="nil"/>
              <w:right w:val="nil"/>
            </w:tcBorders>
            <w:shd w:val="clear" w:color="auto" w:fill="auto"/>
            <w:noWrap/>
            <w:vAlign w:val="bottom"/>
            <w:hideMark/>
          </w:tcPr>
          <w:p w14:paraId="1DBF1F85" w14:textId="77777777" w:rsidR="00F45854" w:rsidRPr="00A564D4" w:rsidRDefault="00F45854" w:rsidP="00F45854">
            <w:pPr>
              <w:tabs>
                <w:tab w:val="decimal" w:pos="1050"/>
              </w:tabs>
              <w:rPr>
                <w:sz w:val="28"/>
                <w:szCs w:val="28"/>
              </w:rPr>
            </w:pPr>
          </w:p>
        </w:tc>
        <w:tc>
          <w:tcPr>
            <w:tcW w:w="1587" w:type="dxa"/>
            <w:tcBorders>
              <w:left w:val="nil"/>
              <w:bottom w:val="nil"/>
              <w:right w:val="nil"/>
            </w:tcBorders>
            <w:shd w:val="clear" w:color="auto" w:fill="auto"/>
            <w:noWrap/>
            <w:vAlign w:val="bottom"/>
            <w:hideMark/>
          </w:tcPr>
          <w:p w14:paraId="482902FD" w14:textId="77777777" w:rsidR="00F45854" w:rsidRPr="00A564D4" w:rsidRDefault="00F45854" w:rsidP="00F45854">
            <w:pPr>
              <w:tabs>
                <w:tab w:val="decimal" w:pos="1050"/>
              </w:tabs>
              <w:rPr>
                <w:sz w:val="28"/>
                <w:szCs w:val="28"/>
              </w:rPr>
            </w:pPr>
          </w:p>
        </w:tc>
      </w:tr>
      <w:tr w:rsidR="00E24F00" w:rsidRPr="00A564D4" w14:paraId="67A86908" w14:textId="77777777" w:rsidTr="00B80FE4">
        <w:trPr>
          <w:trHeight w:val="340"/>
        </w:trPr>
        <w:tc>
          <w:tcPr>
            <w:tcW w:w="2819" w:type="dxa"/>
            <w:tcBorders>
              <w:top w:val="nil"/>
              <w:left w:val="nil"/>
              <w:bottom w:val="nil"/>
              <w:right w:val="nil"/>
            </w:tcBorders>
            <w:shd w:val="clear" w:color="auto" w:fill="auto"/>
            <w:noWrap/>
            <w:vAlign w:val="bottom"/>
          </w:tcPr>
          <w:p w14:paraId="7227C132" w14:textId="75F201EA" w:rsidR="00E24F00" w:rsidRPr="00A564D4" w:rsidRDefault="00E24F00" w:rsidP="00E24F00">
            <w:pPr>
              <w:rPr>
                <w:sz w:val="28"/>
                <w:szCs w:val="28"/>
              </w:rPr>
            </w:pPr>
            <w:r w:rsidRPr="00A564D4">
              <w:rPr>
                <w:sz w:val="28"/>
                <w:szCs w:val="28"/>
              </w:rPr>
              <w:t>Tax losses</w:t>
            </w:r>
          </w:p>
        </w:tc>
        <w:tc>
          <w:tcPr>
            <w:tcW w:w="1417" w:type="dxa"/>
            <w:tcBorders>
              <w:top w:val="nil"/>
              <w:left w:val="nil"/>
              <w:bottom w:val="nil"/>
              <w:right w:val="nil"/>
            </w:tcBorders>
            <w:shd w:val="clear" w:color="auto" w:fill="auto"/>
            <w:noWrap/>
            <w:vAlign w:val="bottom"/>
          </w:tcPr>
          <w:p w14:paraId="7A2B8D47" w14:textId="0E206BE2" w:rsidR="00E24F00" w:rsidRPr="00A564D4" w:rsidRDefault="00E24F00" w:rsidP="00E24F00">
            <w:pPr>
              <w:tabs>
                <w:tab w:val="decimal" w:pos="1050"/>
              </w:tabs>
              <w:rPr>
                <w:sz w:val="28"/>
                <w:szCs w:val="28"/>
              </w:rPr>
            </w:pPr>
            <w:r w:rsidRPr="00BF455A">
              <w:rPr>
                <w:sz w:val="28"/>
                <w:szCs w:val="28"/>
              </w:rPr>
              <w:t>4,377,300</w:t>
            </w:r>
          </w:p>
        </w:tc>
        <w:tc>
          <w:tcPr>
            <w:tcW w:w="1317" w:type="dxa"/>
            <w:tcBorders>
              <w:top w:val="nil"/>
              <w:left w:val="nil"/>
              <w:bottom w:val="nil"/>
              <w:right w:val="nil"/>
            </w:tcBorders>
            <w:shd w:val="clear" w:color="auto" w:fill="auto"/>
            <w:noWrap/>
            <w:vAlign w:val="bottom"/>
          </w:tcPr>
          <w:p w14:paraId="73D7CF35" w14:textId="40DE45BD" w:rsidR="00E24F00" w:rsidRPr="00A564D4" w:rsidRDefault="00E24F00" w:rsidP="00E24F00">
            <w:pPr>
              <w:tabs>
                <w:tab w:val="decimal" w:pos="1050"/>
              </w:tabs>
              <w:rPr>
                <w:sz w:val="28"/>
                <w:szCs w:val="28"/>
              </w:rPr>
            </w:pPr>
            <w:r>
              <w:rPr>
                <w:sz w:val="28"/>
                <w:szCs w:val="28"/>
              </w:rPr>
              <w:t>(4,377,300)</w:t>
            </w:r>
          </w:p>
        </w:tc>
        <w:tc>
          <w:tcPr>
            <w:tcW w:w="1350" w:type="dxa"/>
            <w:tcBorders>
              <w:top w:val="nil"/>
              <w:left w:val="nil"/>
              <w:bottom w:val="nil"/>
              <w:right w:val="nil"/>
            </w:tcBorders>
            <w:shd w:val="clear" w:color="auto" w:fill="auto"/>
            <w:noWrap/>
            <w:vAlign w:val="bottom"/>
          </w:tcPr>
          <w:p w14:paraId="39350C2E" w14:textId="17AD8DB3" w:rsidR="00E24F00" w:rsidRPr="00A564D4" w:rsidRDefault="00E24F00" w:rsidP="00E24F00">
            <w:pPr>
              <w:tabs>
                <w:tab w:val="decimal" w:pos="1050"/>
              </w:tabs>
              <w:rPr>
                <w:sz w:val="28"/>
                <w:szCs w:val="28"/>
              </w:rPr>
            </w:pPr>
            <w:r w:rsidRPr="00BF455A">
              <w:rPr>
                <w:sz w:val="28"/>
                <w:szCs w:val="28"/>
              </w:rPr>
              <w:t>-</w:t>
            </w:r>
          </w:p>
        </w:tc>
        <w:tc>
          <w:tcPr>
            <w:tcW w:w="1587" w:type="dxa"/>
            <w:tcBorders>
              <w:top w:val="nil"/>
              <w:left w:val="nil"/>
              <w:bottom w:val="nil"/>
              <w:right w:val="nil"/>
            </w:tcBorders>
            <w:shd w:val="clear" w:color="auto" w:fill="auto"/>
            <w:noWrap/>
            <w:vAlign w:val="bottom"/>
          </w:tcPr>
          <w:p w14:paraId="43211827" w14:textId="46097801" w:rsidR="00E24F00" w:rsidRPr="00A564D4" w:rsidRDefault="00E24F00" w:rsidP="00E24F00">
            <w:pPr>
              <w:tabs>
                <w:tab w:val="decimal" w:pos="1050"/>
              </w:tabs>
              <w:rPr>
                <w:sz w:val="28"/>
                <w:szCs w:val="28"/>
              </w:rPr>
            </w:pPr>
            <w:r w:rsidRPr="00BF455A">
              <w:rPr>
                <w:sz w:val="28"/>
                <w:szCs w:val="28"/>
              </w:rPr>
              <w:t>-</w:t>
            </w:r>
          </w:p>
        </w:tc>
      </w:tr>
      <w:tr w:rsidR="003B11F7" w:rsidRPr="00A564D4" w14:paraId="0A810DBE" w14:textId="77777777" w:rsidTr="00B80FE4">
        <w:trPr>
          <w:trHeight w:val="340"/>
        </w:trPr>
        <w:tc>
          <w:tcPr>
            <w:tcW w:w="2819" w:type="dxa"/>
            <w:tcBorders>
              <w:top w:val="nil"/>
              <w:left w:val="nil"/>
              <w:bottom w:val="nil"/>
              <w:right w:val="nil"/>
            </w:tcBorders>
            <w:shd w:val="clear" w:color="auto" w:fill="auto"/>
            <w:noWrap/>
            <w:vAlign w:val="bottom"/>
          </w:tcPr>
          <w:p w14:paraId="580135C4" w14:textId="66E1A54A" w:rsidR="003B11F7" w:rsidRPr="00A564D4" w:rsidRDefault="003B11F7" w:rsidP="003B11F7">
            <w:pPr>
              <w:ind w:left="227" w:hanging="227"/>
              <w:rPr>
                <w:sz w:val="28"/>
                <w:szCs w:val="28"/>
              </w:rPr>
            </w:pPr>
            <w:r w:rsidRPr="00A564D4">
              <w:rPr>
                <w:sz w:val="28"/>
                <w:szCs w:val="28"/>
              </w:rPr>
              <w:t xml:space="preserve">Allowance for doubtful - </w:t>
            </w:r>
            <w:r w:rsidRPr="00D66842">
              <w:rPr>
                <w:sz w:val="28"/>
                <w:szCs w:val="28"/>
              </w:rPr>
              <w:t>Factoring receivables</w:t>
            </w:r>
          </w:p>
        </w:tc>
        <w:tc>
          <w:tcPr>
            <w:tcW w:w="1417" w:type="dxa"/>
            <w:tcBorders>
              <w:top w:val="nil"/>
              <w:left w:val="nil"/>
              <w:bottom w:val="nil"/>
              <w:right w:val="nil"/>
            </w:tcBorders>
            <w:shd w:val="clear" w:color="auto" w:fill="auto"/>
            <w:noWrap/>
            <w:vAlign w:val="bottom"/>
          </w:tcPr>
          <w:p w14:paraId="41787EEA" w14:textId="39EDC237" w:rsidR="003B11F7" w:rsidRPr="00BF455A" w:rsidRDefault="003B11F7" w:rsidP="003B11F7">
            <w:pPr>
              <w:tabs>
                <w:tab w:val="decimal" w:pos="1050"/>
              </w:tabs>
              <w:rPr>
                <w:sz w:val="28"/>
                <w:szCs w:val="28"/>
              </w:rPr>
            </w:pPr>
            <w:r>
              <w:rPr>
                <w:sz w:val="28"/>
                <w:szCs w:val="28"/>
              </w:rPr>
              <w:t>-</w:t>
            </w:r>
          </w:p>
        </w:tc>
        <w:tc>
          <w:tcPr>
            <w:tcW w:w="1317" w:type="dxa"/>
            <w:tcBorders>
              <w:top w:val="nil"/>
              <w:left w:val="nil"/>
              <w:bottom w:val="nil"/>
              <w:right w:val="nil"/>
            </w:tcBorders>
            <w:shd w:val="clear" w:color="auto" w:fill="auto"/>
            <w:noWrap/>
            <w:vAlign w:val="bottom"/>
          </w:tcPr>
          <w:p w14:paraId="46A9A143" w14:textId="55E78E4C" w:rsidR="003B11F7" w:rsidRDefault="003B11F7" w:rsidP="003B11F7">
            <w:pPr>
              <w:tabs>
                <w:tab w:val="decimal" w:pos="1050"/>
              </w:tabs>
              <w:rPr>
                <w:sz w:val="28"/>
                <w:szCs w:val="28"/>
              </w:rPr>
            </w:pPr>
            <w:r>
              <w:rPr>
                <w:sz w:val="28"/>
                <w:szCs w:val="28"/>
              </w:rPr>
              <w:t>521,826</w:t>
            </w:r>
          </w:p>
        </w:tc>
        <w:tc>
          <w:tcPr>
            <w:tcW w:w="1350" w:type="dxa"/>
            <w:tcBorders>
              <w:top w:val="nil"/>
              <w:left w:val="nil"/>
              <w:bottom w:val="nil"/>
              <w:right w:val="nil"/>
            </w:tcBorders>
            <w:shd w:val="clear" w:color="auto" w:fill="auto"/>
            <w:noWrap/>
            <w:vAlign w:val="bottom"/>
          </w:tcPr>
          <w:p w14:paraId="749C6167" w14:textId="2F4ACB82" w:rsidR="003B11F7" w:rsidRPr="00BF455A" w:rsidRDefault="003B11F7" w:rsidP="003B11F7">
            <w:pPr>
              <w:tabs>
                <w:tab w:val="decimal" w:pos="1050"/>
              </w:tabs>
              <w:rPr>
                <w:sz w:val="28"/>
                <w:szCs w:val="28"/>
              </w:rPr>
            </w:pPr>
            <w:r w:rsidRPr="00BF455A">
              <w:rPr>
                <w:sz w:val="28"/>
                <w:szCs w:val="28"/>
              </w:rPr>
              <w:t>-</w:t>
            </w:r>
          </w:p>
        </w:tc>
        <w:tc>
          <w:tcPr>
            <w:tcW w:w="1587" w:type="dxa"/>
            <w:tcBorders>
              <w:top w:val="nil"/>
              <w:left w:val="nil"/>
              <w:bottom w:val="nil"/>
              <w:right w:val="nil"/>
            </w:tcBorders>
            <w:shd w:val="clear" w:color="auto" w:fill="auto"/>
            <w:noWrap/>
            <w:vAlign w:val="bottom"/>
          </w:tcPr>
          <w:p w14:paraId="2E5192FF" w14:textId="0E55A0C3" w:rsidR="003B11F7" w:rsidRPr="00BF455A" w:rsidRDefault="003B11F7" w:rsidP="003B11F7">
            <w:pPr>
              <w:tabs>
                <w:tab w:val="decimal" w:pos="1050"/>
              </w:tabs>
              <w:rPr>
                <w:sz w:val="28"/>
                <w:szCs w:val="28"/>
              </w:rPr>
            </w:pPr>
            <w:r>
              <w:rPr>
                <w:sz w:val="28"/>
                <w:szCs w:val="28"/>
              </w:rPr>
              <w:t>521,826</w:t>
            </w:r>
          </w:p>
        </w:tc>
      </w:tr>
      <w:tr w:rsidR="003B11F7" w:rsidRPr="00A564D4" w14:paraId="0C634070" w14:textId="77777777" w:rsidTr="00B80FE4">
        <w:trPr>
          <w:trHeight w:val="340"/>
        </w:trPr>
        <w:tc>
          <w:tcPr>
            <w:tcW w:w="2819" w:type="dxa"/>
            <w:tcBorders>
              <w:top w:val="nil"/>
              <w:left w:val="nil"/>
              <w:bottom w:val="nil"/>
              <w:right w:val="nil"/>
            </w:tcBorders>
            <w:shd w:val="clear" w:color="auto" w:fill="auto"/>
            <w:noWrap/>
            <w:vAlign w:val="bottom"/>
          </w:tcPr>
          <w:p w14:paraId="42D24214" w14:textId="23CE776E" w:rsidR="003B11F7" w:rsidRPr="00E046A0" w:rsidRDefault="003B11F7" w:rsidP="003B11F7">
            <w:pPr>
              <w:ind w:left="227" w:hanging="227"/>
              <w:rPr>
                <w:sz w:val="28"/>
                <w:szCs w:val="28"/>
                <w:cs/>
              </w:rPr>
            </w:pPr>
            <w:r w:rsidRPr="00A564D4">
              <w:rPr>
                <w:sz w:val="28"/>
                <w:szCs w:val="28"/>
              </w:rPr>
              <w:t>Allowance for doubtful - Short term loans to other companies</w:t>
            </w:r>
          </w:p>
        </w:tc>
        <w:tc>
          <w:tcPr>
            <w:tcW w:w="1417" w:type="dxa"/>
            <w:tcBorders>
              <w:top w:val="nil"/>
              <w:left w:val="nil"/>
              <w:bottom w:val="nil"/>
              <w:right w:val="nil"/>
            </w:tcBorders>
            <w:shd w:val="clear" w:color="auto" w:fill="auto"/>
            <w:noWrap/>
            <w:vAlign w:val="bottom"/>
          </w:tcPr>
          <w:p w14:paraId="173DE1DE" w14:textId="01F15A2D" w:rsidR="003B11F7" w:rsidRPr="00A564D4" w:rsidRDefault="003B11F7" w:rsidP="003B11F7">
            <w:pPr>
              <w:tabs>
                <w:tab w:val="decimal" w:pos="1050"/>
              </w:tabs>
              <w:rPr>
                <w:sz w:val="28"/>
                <w:szCs w:val="28"/>
              </w:rPr>
            </w:pPr>
            <w:r w:rsidRPr="00BF455A">
              <w:rPr>
                <w:sz w:val="28"/>
                <w:szCs w:val="28"/>
              </w:rPr>
              <w:t>-</w:t>
            </w:r>
          </w:p>
        </w:tc>
        <w:tc>
          <w:tcPr>
            <w:tcW w:w="1317" w:type="dxa"/>
            <w:tcBorders>
              <w:top w:val="nil"/>
              <w:left w:val="nil"/>
              <w:bottom w:val="nil"/>
              <w:right w:val="nil"/>
            </w:tcBorders>
            <w:shd w:val="clear" w:color="auto" w:fill="auto"/>
            <w:noWrap/>
            <w:vAlign w:val="bottom"/>
          </w:tcPr>
          <w:p w14:paraId="3C0ECB01" w14:textId="2D9B625B" w:rsidR="003B11F7" w:rsidRPr="00A564D4" w:rsidRDefault="003B11F7" w:rsidP="003B11F7">
            <w:pPr>
              <w:tabs>
                <w:tab w:val="decimal" w:pos="1050"/>
              </w:tabs>
              <w:rPr>
                <w:sz w:val="28"/>
                <w:szCs w:val="28"/>
              </w:rPr>
            </w:pPr>
            <w:r>
              <w:rPr>
                <w:sz w:val="28"/>
                <w:szCs w:val="28"/>
              </w:rPr>
              <w:t>25,084,977</w:t>
            </w:r>
          </w:p>
        </w:tc>
        <w:tc>
          <w:tcPr>
            <w:tcW w:w="1350" w:type="dxa"/>
            <w:tcBorders>
              <w:top w:val="nil"/>
              <w:left w:val="nil"/>
              <w:bottom w:val="nil"/>
              <w:right w:val="nil"/>
            </w:tcBorders>
            <w:shd w:val="clear" w:color="auto" w:fill="auto"/>
            <w:noWrap/>
            <w:vAlign w:val="bottom"/>
          </w:tcPr>
          <w:p w14:paraId="1E8EB889" w14:textId="06C9C4A5" w:rsidR="003B11F7" w:rsidRPr="00A564D4" w:rsidRDefault="003B11F7" w:rsidP="003B11F7">
            <w:pPr>
              <w:tabs>
                <w:tab w:val="decimal" w:pos="1050"/>
              </w:tabs>
              <w:rPr>
                <w:sz w:val="28"/>
                <w:szCs w:val="28"/>
              </w:rPr>
            </w:pPr>
            <w:r w:rsidRPr="00BF455A">
              <w:rPr>
                <w:sz w:val="28"/>
                <w:szCs w:val="28"/>
              </w:rPr>
              <w:t>-</w:t>
            </w:r>
          </w:p>
        </w:tc>
        <w:tc>
          <w:tcPr>
            <w:tcW w:w="1587" w:type="dxa"/>
            <w:tcBorders>
              <w:top w:val="nil"/>
              <w:left w:val="nil"/>
              <w:bottom w:val="nil"/>
              <w:right w:val="nil"/>
            </w:tcBorders>
            <w:shd w:val="clear" w:color="auto" w:fill="auto"/>
            <w:noWrap/>
            <w:vAlign w:val="bottom"/>
          </w:tcPr>
          <w:p w14:paraId="644A2B12" w14:textId="0B16A227" w:rsidR="003B11F7" w:rsidRPr="00A564D4" w:rsidRDefault="003B11F7" w:rsidP="003B11F7">
            <w:pPr>
              <w:tabs>
                <w:tab w:val="decimal" w:pos="1050"/>
              </w:tabs>
              <w:rPr>
                <w:sz w:val="28"/>
                <w:szCs w:val="28"/>
              </w:rPr>
            </w:pPr>
            <w:r>
              <w:rPr>
                <w:sz w:val="28"/>
                <w:szCs w:val="28"/>
              </w:rPr>
              <w:t>25,084,977</w:t>
            </w:r>
          </w:p>
        </w:tc>
      </w:tr>
      <w:tr w:rsidR="003B11F7" w:rsidRPr="00A564D4" w14:paraId="63ED001E" w14:textId="77777777" w:rsidTr="00B80FE4">
        <w:trPr>
          <w:trHeight w:val="340"/>
        </w:trPr>
        <w:tc>
          <w:tcPr>
            <w:tcW w:w="2819" w:type="dxa"/>
            <w:tcBorders>
              <w:top w:val="nil"/>
              <w:left w:val="nil"/>
              <w:bottom w:val="nil"/>
              <w:right w:val="nil"/>
            </w:tcBorders>
            <w:shd w:val="clear" w:color="auto" w:fill="auto"/>
            <w:noWrap/>
            <w:vAlign w:val="bottom"/>
          </w:tcPr>
          <w:p w14:paraId="56ABB592" w14:textId="764B5F4F" w:rsidR="003B11F7" w:rsidRPr="00A564D4" w:rsidRDefault="003B11F7" w:rsidP="003B11F7">
            <w:pPr>
              <w:rPr>
                <w:sz w:val="28"/>
                <w:szCs w:val="28"/>
              </w:rPr>
            </w:pPr>
            <w:r w:rsidRPr="00A564D4">
              <w:rPr>
                <w:sz w:val="28"/>
                <w:szCs w:val="28"/>
              </w:rPr>
              <w:t>Provision for employee benefit</w:t>
            </w:r>
          </w:p>
        </w:tc>
        <w:tc>
          <w:tcPr>
            <w:tcW w:w="1417" w:type="dxa"/>
            <w:tcBorders>
              <w:top w:val="nil"/>
              <w:left w:val="nil"/>
              <w:right w:val="nil"/>
            </w:tcBorders>
            <w:shd w:val="clear" w:color="auto" w:fill="auto"/>
            <w:noWrap/>
            <w:vAlign w:val="bottom"/>
          </w:tcPr>
          <w:p w14:paraId="14617450" w14:textId="3C3EEF1A" w:rsidR="003B11F7" w:rsidRPr="00A564D4" w:rsidRDefault="003B11F7" w:rsidP="003B11F7">
            <w:pPr>
              <w:tabs>
                <w:tab w:val="decimal" w:pos="1050"/>
              </w:tabs>
              <w:rPr>
                <w:sz w:val="28"/>
                <w:szCs w:val="28"/>
              </w:rPr>
            </w:pPr>
            <w:r w:rsidRPr="00BF455A">
              <w:rPr>
                <w:sz w:val="28"/>
                <w:szCs w:val="28"/>
              </w:rPr>
              <w:t>1,065,845</w:t>
            </w:r>
          </w:p>
        </w:tc>
        <w:tc>
          <w:tcPr>
            <w:tcW w:w="1317" w:type="dxa"/>
            <w:tcBorders>
              <w:top w:val="nil"/>
              <w:left w:val="nil"/>
              <w:right w:val="nil"/>
            </w:tcBorders>
            <w:shd w:val="clear" w:color="auto" w:fill="auto"/>
            <w:noWrap/>
            <w:vAlign w:val="bottom"/>
          </w:tcPr>
          <w:p w14:paraId="79B7E578" w14:textId="7F3BE505" w:rsidR="003B11F7" w:rsidRPr="00A564D4" w:rsidRDefault="003B11F7" w:rsidP="003B11F7">
            <w:pPr>
              <w:tabs>
                <w:tab w:val="decimal" w:pos="1050"/>
              </w:tabs>
              <w:rPr>
                <w:sz w:val="28"/>
                <w:szCs w:val="28"/>
              </w:rPr>
            </w:pPr>
            <w:r>
              <w:rPr>
                <w:sz w:val="28"/>
                <w:szCs w:val="28"/>
              </w:rPr>
              <w:t>566,629</w:t>
            </w:r>
          </w:p>
        </w:tc>
        <w:tc>
          <w:tcPr>
            <w:tcW w:w="1350" w:type="dxa"/>
            <w:tcBorders>
              <w:top w:val="nil"/>
              <w:left w:val="nil"/>
              <w:right w:val="nil"/>
            </w:tcBorders>
            <w:shd w:val="clear" w:color="auto" w:fill="auto"/>
            <w:noWrap/>
            <w:vAlign w:val="bottom"/>
          </w:tcPr>
          <w:p w14:paraId="1EEB2694" w14:textId="706AF82B" w:rsidR="003B11F7" w:rsidRPr="00A564D4" w:rsidRDefault="003B11F7" w:rsidP="003B11F7">
            <w:pPr>
              <w:tabs>
                <w:tab w:val="decimal" w:pos="1050"/>
              </w:tabs>
              <w:rPr>
                <w:sz w:val="28"/>
                <w:szCs w:val="28"/>
              </w:rPr>
            </w:pPr>
            <w:r>
              <w:rPr>
                <w:sz w:val="28"/>
                <w:szCs w:val="28"/>
              </w:rPr>
              <w:t>65,365</w:t>
            </w:r>
          </w:p>
        </w:tc>
        <w:tc>
          <w:tcPr>
            <w:tcW w:w="1587" w:type="dxa"/>
            <w:tcBorders>
              <w:top w:val="nil"/>
              <w:left w:val="nil"/>
              <w:right w:val="nil"/>
            </w:tcBorders>
            <w:shd w:val="clear" w:color="auto" w:fill="auto"/>
            <w:noWrap/>
            <w:vAlign w:val="bottom"/>
          </w:tcPr>
          <w:p w14:paraId="3E33CA84" w14:textId="15DE3A72" w:rsidR="003B11F7" w:rsidRPr="00A564D4" w:rsidRDefault="003B11F7" w:rsidP="003B11F7">
            <w:pPr>
              <w:tabs>
                <w:tab w:val="decimal" w:pos="1050"/>
              </w:tabs>
              <w:rPr>
                <w:sz w:val="28"/>
                <w:szCs w:val="28"/>
              </w:rPr>
            </w:pPr>
            <w:r>
              <w:rPr>
                <w:sz w:val="28"/>
                <w:szCs w:val="28"/>
              </w:rPr>
              <w:t>1,697,839</w:t>
            </w:r>
          </w:p>
        </w:tc>
      </w:tr>
      <w:tr w:rsidR="003B11F7" w:rsidRPr="00A564D4" w14:paraId="1CD4D944" w14:textId="77777777" w:rsidTr="00B80FE4">
        <w:trPr>
          <w:trHeight w:val="340"/>
        </w:trPr>
        <w:tc>
          <w:tcPr>
            <w:tcW w:w="2819" w:type="dxa"/>
            <w:tcBorders>
              <w:top w:val="nil"/>
              <w:left w:val="nil"/>
              <w:bottom w:val="nil"/>
              <w:right w:val="nil"/>
            </w:tcBorders>
            <w:shd w:val="clear" w:color="auto" w:fill="auto"/>
            <w:noWrap/>
            <w:vAlign w:val="bottom"/>
          </w:tcPr>
          <w:p w14:paraId="162A7AC2" w14:textId="794DD4CE" w:rsidR="003B11F7" w:rsidRPr="00A564D4" w:rsidRDefault="00C425F2" w:rsidP="003B11F7">
            <w:pPr>
              <w:rPr>
                <w:sz w:val="28"/>
                <w:szCs w:val="28"/>
              </w:rPr>
            </w:pPr>
            <w:r>
              <w:rPr>
                <w:sz w:val="28"/>
                <w:szCs w:val="28"/>
              </w:rPr>
              <w:t>Front-</w:t>
            </w:r>
            <w:r w:rsidR="003B11F7" w:rsidRPr="00A564D4">
              <w:rPr>
                <w:sz w:val="28"/>
                <w:szCs w:val="28"/>
              </w:rPr>
              <w:t>end fee</w:t>
            </w:r>
          </w:p>
        </w:tc>
        <w:tc>
          <w:tcPr>
            <w:tcW w:w="1417" w:type="dxa"/>
            <w:tcBorders>
              <w:top w:val="nil"/>
              <w:left w:val="nil"/>
              <w:right w:val="nil"/>
            </w:tcBorders>
            <w:shd w:val="clear" w:color="auto" w:fill="auto"/>
            <w:noWrap/>
            <w:vAlign w:val="bottom"/>
          </w:tcPr>
          <w:p w14:paraId="76B4219D" w14:textId="61F2DA87" w:rsidR="003B11F7" w:rsidRPr="00A564D4" w:rsidRDefault="003B11F7" w:rsidP="003B11F7">
            <w:pPr>
              <w:tabs>
                <w:tab w:val="decimal" w:pos="1050"/>
              </w:tabs>
              <w:rPr>
                <w:sz w:val="28"/>
                <w:szCs w:val="28"/>
              </w:rPr>
            </w:pPr>
            <w:r w:rsidRPr="00BF455A">
              <w:rPr>
                <w:sz w:val="28"/>
                <w:szCs w:val="28"/>
              </w:rPr>
              <w:t>1,581,139</w:t>
            </w:r>
          </w:p>
        </w:tc>
        <w:tc>
          <w:tcPr>
            <w:tcW w:w="1317" w:type="dxa"/>
            <w:tcBorders>
              <w:top w:val="nil"/>
              <w:left w:val="nil"/>
              <w:right w:val="nil"/>
            </w:tcBorders>
            <w:shd w:val="clear" w:color="auto" w:fill="auto"/>
            <w:noWrap/>
            <w:vAlign w:val="bottom"/>
          </w:tcPr>
          <w:p w14:paraId="777A8CA0" w14:textId="37AA7F32" w:rsidR="003B11F7" w:rsidRPr="00A564D4" w:rsidRDefault="003B11F7" w:rsidP="003B11F7">
            <w:pPr>
              <w:tabs>
                <w:tab w:val="decimal" w:pos="1050"/>
              </w:tabs>
              <w:rPr>
                <w:sz w:val="28"/>
                <w:szCs w:val="28"/>
              </w:rPr>
            </w:pPr>
            <w:r>
              <w:rPr>
                <w:sz w:val="28"/>
                <w:szCs w:val="28"/>
              </w:rPr>
              <w:t>(1,581,139)</w:t>
            </w:r>
          </w:p>
        </w:tc>
        <w:tc>
          <w:tcPr>
            <w:tcW w:w="1350" w:type="dxa"/>
            <w:tcBorders>
              <w:top w:val="nil"/>
              <w:left w:val="nil"/>
              <w:right w:val="nil"/>
            </w:tcBorders>
            <w:shd w:val="clear" w:color="auto" w:fill="auto"/>
            <w:noWrap/>
            <w:vAlign w:val="bottom"/>
          </w:tcPr>
          <w:p w14:paraId="3371DB6C" w14:textId="4D1BBBC9" w:rsidR="003B11F7" w:rsidRPr="00A564D4" w:rsidRDefault="003B11F7" w:rsidP="003B11F7">
            <w:pPr>
              <w:tabs>
                <w:tab w:val="decimal" w:pos="1050"/>
              </w:tabs>
              <w:rPr>
                <w:sz w:val="28"/>
                <w:szCs w:val="28"/>
              </w:rPr>
            </w:pPr>
            <w:r w:rsidRPr="00BF455A">
              <w:rPr>
                <w:sz w:val="28"/>
                <w:szCs w:val="28"/>
              </w:rPr>
              <w:t>-</w:t>
            </w:r>
          </w:p>
        </w:tc>
        <w:tc>
          <w:tcPr>
            <w:tcW w:w="1587" w:type="dxa"/>
            <w:tcBorders>
              <w:top w:val="nil"/>
              <w:left w:val="nil"/>
              <w:right w:val="nil"/>
            </w:tcBorders>
            <w:shd w:val="clear" w:color="auto" w:fill="auto"/>
            <w:noWrap/>
            <w:vAlign w:val="bottom"/>
          </w:tcPr>
          <w:p w14:paraId="31FB9D78" w14:textId="6160AC42" w:rsidR="003B11F7" w:rsidRPr="00A564D4" w:rsidRDefault="003B11F7" w:rsidP="003B11F7">
            <w:pPr>
              <w:tabs>
                <w:tab w:val="decimal" w:pos="1050"/>
              </w:tabs>
              <w:rPr>
                <w:sz w:val="28"/>
                <w:szCs w:val="28"/>
              </w:rPr>
            </w:pPr>
            <w:r w:rsidRPr="00BF455A">
              <w:rPr>
                <w:sz w:val="28"/>
                <w:szCs w:val="28"/>
              </w:rPr>
              <w:t>-</w:t>
            </w:r>
          </w:p>
        </w:tc>
      </w:tr>
      <w:tr w:rsidR="003B11F7" w:rsidRPr="00A564D4" w14:paraId="486A2681" w14:textId="77777777" w:rsidTr="00B80FE4">
        <w:trPr>
          <w:trHeight w:val="340"/>
        </w:trPr>
        <w:tc>
          <w:tcPr>
            <w:tcW w:w="2819" w:type="dxa"/>
            <w:tcBorders>
              <w:top w:val="nil"/>
              <w:left w:val="nil"/>
              <w:bottom w:val="nil"/>
              <w:right w:val="nil"/>
            </w:tcBorders>
            <w:shd w:val="clear" w:color="auto" w:fill="auto"/>
            <w:noWrap/>
            <w:vAlign w:val="bottom"/>
          </w:tcPr>
          <w:p w14:paraId="2C9FC2EC" w14:textId="2D5F76FF" w:rsidR="003B11F7" w:rsidRPr="00A564D4" w:rsidRDefault="003B11F7" w:rsidP="003B11F7">
            <w:pPr>
              <w:rPr>
                <w:sz w:val="28"/>
                <w:szCs w:val="28"/>
              </w:rPr>
            </w:pPr>
            <w:r w:rsidRPr="00A564D4">
              <w:rPr>
                <w:sz w:val="28"/>
                <w:szCs w:val="28"/>
              </w:rPr>
              <w:t>Other</w:t>
            </w:r>
          </w:p>
        </w:tc>
        <w:tc>
          <w:tcPr>
            <w:tcW w:w="1417" w:type="dxa"/>
            <w:tcBorders>
              <w:top w:val="nil"/>
              <w:left w:val="nil"/>
              <w:right w:val="nil"/>
            </w:tcBorders>
            <w:shd w:val="clear" w:color="auto" w:fill="auto"/>
            <w:noWrap/>
            <w:vAlign w:val="bottom"/>
          </w:tcPr>
          <w:p w14:paraId="08059A93" w14:textId="7E174DCA" w:rsidR="003B11F7" w:rsidRPr="00A564D4" w:rsidRDefault="003B11F7" w:rsidP="003B11F7">
            <w:pPr>
              <w:pBdr>
                <w:bottom w:val="single" w:sz="6" w:space="1" w:color="auto"/>
              </w:pBdr>
              <w:tabs>
                <w:tab w:val="decimal" w:pos="1050"/>
              </w:tabs>
              <w:rPr>
                <w:sz w:val="28"/>
                <w:szCs w:val="28"/>
              </w:rPr>
            </w:pPr>
            <w:r w:rsidRPr="00BF455A">
              <w:rPr>
                <w:sz w:val="28"/>
                <w:szCs w:val="28"/>
              </w:rPr>
              <w:t>371,766</w:t>
            </w:r>
          </w:p>
        </w:tc>
        <w:tc>
          <w:tcPr>
            <w:tcW w:w="1317" w:type="dxa"/>
            <w:tcBorders>
              <w:top w:val="nil"/>
              <w:left w:val="nil"/>
              <w:right w:val="nil"/>
            </w:tcBorders>
            <w:shd w:val="clear" w:color="auto" w:fill="auto"/>
            <w:noWrap/>
            <w:vAlign w:val="bottom"/>
          </w:tcPr>
          <w:p w14:paraId="5A07ADC7" w14:textId="09F957CD" w:rsidR="003B11F7" w:rsidRPr="00A564D4" w:rsidRDefault="003B11F7" w:rsidP="003B11F7">
            <w:pPr>
              <w:pBdr>
                <w:bottom w:val="single" w:sz="6" w:space="1" w:color="auto"/>
              </w:pBdr>
              <w:tabs>
                <w:tab w:val="decimal" w:pos="1050"/>
              </w:tabs>
              <w:rPr>
                <w:sz w:val="28"/>
                <w:szCs w:val="28"/>
              </w:rPr>
            </w:pPr>
            <w:r>
              <w:rPr>
                <w:sz w:val="28"/>
                <w:szCs w:val="28"/>
              </w:rPr>
              <w:t>(5,319)</w:t>
            </w:r>
          </w:p>
        </w:tc>
        <w:tc>
          <w:tcPr>
            <w:tcW w:w="1350" w:type="dxa"/>
            <w:tcBorders>
              <w:top w:val="nil"/>
              <w:left w:val="nil"/>
              <w:right w:val="nil"/>
            </w:tcBorders>
            <w:shd w:val="clear" w:color="auto" w:fill="auto"/>
            <w:noWrap/>
            <w:vAlign w:val="bottom"/>
          </w:tcPr>
          <w:p w14:paraId="73A283DB" w14:textId="40467986" w:rsidR="003B11F7" w:rsidRPr="00A564D4" w:rsidRDefault="003B11F7" w:rsidP="003B11F7">
            <w:pPr>
              <w:pBdr>
                <w:bottom w:val="single" w:sz="6" w:space="1" w:color="auto"/>
              </w:pBdr>
              <w:tabs>
                <w:tab w:val="decimal" w:pos="1050"/>
              </w:tabs>
              <w:rPr>
                <w:sz w:val="28"/>
                <w:szCs w:val="28"/>
              </w:rPr>
            </w:pPr>
            <w:r w:rsidRPr="00BF455A">
              <w:rPr>
                <w:sz w:val="28"/>
                <w:szCs w:val="28"/>
              </w:rPr>
              <w:t>-</w:t>
            </w:r>
          </w:p>
        </w:tc>
        <w:tc>
          <w:tcPr>
            <w:tcW w:w="1587" w:type="dxa"/>
            <w:tcBorders>
              <w:top w:val="nil"/>
              <w:left w:val="nil"/>
              <w:right w:val="nil"/>
            </w:tcBorders>
            <w:shd w:val="clear" w:color="auto" w:fill="auto"/>
            <w:noWrap/>
            <w:vAlign w:val="bottom"/>
          </w:tcPr>
          <w:p w14:paraId="3CA95D39" w14:textId="2112001A" w:rsidR="003B11F7" w:rsidRPr="00A564D4" w:rsidRDefault="003B11F7" w:rsidP="003B11F7">
            <w:pPr>
              <w:pBdr>
                <w:bottom w:val="single" w:sz="6" w:space="1" w:color="auto"/>
              </w:pBdr>
              <w:tabs>
                <w:tab w:val="decimal" w:pos="1050"/>
              </w:tabs>
              <w:rPr>
                <w:sz w:val="28"/>
                <w:szCs w:val="28"/>
              </w:rPr>
            </w:pPr>
            <w:r>
              <w:rPr>
                <w:sz w:val="28"/>
                <w:szCs w:val="28"/>
              </w:rPr>
              <w:t>366,447</w:t>
            </w:r>
          </w:p>
        </w:tc>
      </w:tr>
      <w:tr w:rsidR="003B11F7" w:rsidRPr="00A564D4" w14:paraId="0B50AC67" w14:textId="77777777" w:rsidTr="00B80FE4">
        <w:trPr>
          <w:trHeight w:val="340"/>
        </w:trPr>
        <w:tc>
          <w:tcPr>
            <w:tcW w:w="2819" w:type="dxa"/>
            <w:tcBorders>
              <w:top w:val="nil"/>
              <w:left w:val="nil"/>
              <w:bottom w:val="nil"/>
              <w:right w:val="nil"/>
            </w:tcBorders>
            <w:shd w:val="clear" w:color="auto" w:fill="auto"/>
            <w:noWrap/>
            <w:vAlign w:val="bottom"/>
          </w:tcPr>
          <w:p w14:paraId="2B53F1B0" w14:textId="32299202" w:rsidR="003B11F7" w:rsidRPr="00A564D4" w:rsidRDefault="003B11F7" w:rsidP="003B11F7">
            <w:pPr>
              <w:rPr>
                <w:b/>
                <w:bCs/>
                <w:sz w:val="28"/>
                <w:szCs w:val="28"/>
              </w:rPr>
            </w:pPr>
            <w:r w:rsidRPr="00A564D4">
              <w:rPr>
                <w:b/>
                <w:bCs/>
                <w:sz w:val="28"/>
                <w:szCs w:val="28"/>
              </w:rPr>
              <w:t>Total deferred tax assets</w:t>
            </w:r>
          </w:p>
        </w:tc>
        <w:tc>
          <w:tcPr>
            <w:tcW w:w="1417" w:type="dxa"/>
            <w:tcBorders>
              <w:left w:val="nil"/>
              <w:right w:val="nil"/>
            </w:tcBorders>
            <w:shd w:val="clear" w:color="auto" w:fill="auto"/>
            <w:noWrap/>
            <w:vAlign w:val="bottom"/>
          </w:tcPr>
          <w:p w14:paraId="4E6BCA13" w14:textId="0F178C9E" w:rsidR="003B11F7" w:rsidRPr="00A564D4" w:rsidRDefault="003B11F7" w:rsidP="003B11F7">
            <w:pPr>
              <w:pBdr>
                <w:bottom w:val="double" w:sz="6" w:space="1" w:color="auto"/>
              </w:pBdr>
              <w:tabs>
                <w:tab w:val="decimal" w:pos="1050"/>
              </w:tabs>
              <w:rPr>
                <w:sz w:val="28"/>
                <w:szCs w:val="28"/>
              </w:rPr>
            </w:pPr>
            <w:r w:rsidRPr="00BF455A">
              <w:rPr>
                <w:sz w:val="28"/>
                <w:szCs w:val="28"/>
              </w:rPr>
              <w:t>7,396,050</w:t>
            </w:r>
          </w:p>
        </w:tc>
        <w:tc>
          <w:tcPr>
            <w:tcW w:w="1317" w:type="dxa"/>
            <w:tcBorders>
              <w:left w:val="nil"/>
              <w:right w:val="nil"/>
            </w:tcBorders>
            <w:shd w:val="clear" w:color="auto" w:fill="auto"/>
            <w:noWrap/>
            <w:vAlign w:val="bottom"/>
          </w:tcPr>
          <w:p w14:paraId="18340C47" w14:textId="0CE2F609" w:rsidR="003B11F7" w:rsidRPr="00A564D4" w:rsidRDefault="003B11F7" w:rsidP="003B11F7">
            <w:pPr>
              <w:pBdr>
                <w:bottom w:val="double" w:sz="6" w:space="1" w:color="auto"/>
              </w:pBdr>
              <w:tabs>
                <w:tab w:val="decimal" w:pos="1050"/>
              </w:tabs>
              <w:rPr>
                <w:sz w:val="28"/>
                <w:szCs w:val="28"/>
              </w:rPr>
            </w:pPr>
            <w:r>
              <w:rPr>
                <w:sz w:val="28"/>
                <w:szCs w:val="28"/>
              </w:rPr>
              <w:t>20,209,674</w:t>
            </w:r>
          </w:p>
        </w:tc>
        <w:tc>
          <w:tcPr>
            <w:tcW w:w="1350" w:type="dxa"/>
            <w:tcBorders>
              <w:left w:val="nil"/>
              <w:right w:val="nil"/>
            </w:tcBorders>
            <w:shd w:val="clear" w:color="auto" w:fill="auto"/>
            <w:noWrap/>
            <w:vAlign w:val="bottom"/>
          </w:tcPr>
          <w:p w14:paraId="1FC7BD50" w14:textId="3BA68107" w:rsidR="003B11F7" w:rsidRPr="00A564D4" w:rsidRDefault="003B11F7" w:rsidP="003B11F7">
            <w:pPr>
              <w:pBdr>
                <w:bottom w:val="double" w:sz="6" w:space="1" w:color="auto"/>
              </w:pBdr>
              <w:tabs>
                <w:tab w:val="decimal" w:pos="1050"/>
              </w:tabs>
              <w:rPr>
                <w:sz w:val="28"/>
                <w:szCs w:val="28"/>
              </w:rPr>
            </w:pPr>
            <w:r>
              <w:rPr>
                <w:sz w:val="28"/>
                <w:szCs w:val="28"/>
              </w:rPr>
              <w:t>65,365</w:t>
            </w:r>
          </w:p>
        </w:tc>
        <w:tc>
          <w:tcPr>
            <w:tcW w:w="1587" w:type="dxa"/>
            <w:tcBorders>
              <w:left w:val="nil"/>
              <w:right w:val="nil"/>
            </w:tcBorders>
            <w:shd w:val="clear" w:color="auto" w:fill="auto"/>
            <w:noWrap/>
            <w:vAlign w:val="bottom"/>
          </w:tcPr>
          <w:p w14:paraId="4CB65E68" w14:textId="7EEE732B" w:rsidR="003B11F7" w:rsidRPr="00A564D4" w:rsidRDefault="003B11F7" w:rsidP="003B11F7">
            <w:pPr>
              <w:pBdr>
                <w:bottom w:val="double" w:sz="6" w:space="1" w:color="auto"/>
              </w:pBdr>
              <w:tabs>
                <w:tab w:val="decimal" w:pos="1050"/>
              </w:tabs>
              <w:rPr>
                <w:sz w:val="28"/>
                <w:szCs w:val="28"/>
              </w:rPr>
            </w:pPr>
            <w:r w:rsidRPr="00E77A7F">
              <w:rPr>
                <w:sz w:val="28"/>
                <w:szCs w:val="28"/>
              </w:rPr>
              <w:t>27,671,089</w:t>
            </w:r>
          </w:p>
        </w:tc>
      </w:tr>
    </w:tbl>
    <w:p w14:paraId="30F29F1F" w14:textId="77777777" w:rsidR="00A5647A" w:rsidRPr="00A564D4" w:rsidRDefault="00A5647A" w:rsidP="00A5647A">
      <w:pPr>
        <w:rPr>
          <w:sz w:val="28"/>
          <w:szCs w:val="28"/>
        </w:rPr>
      </w:pPr>
    </w:p>
    <w:tbl>
      <w:tblPr>
        <w:tblW w:w="8489" w:type="dxa"/>
        <w:tblInd w:w="567" w:type="dxa"/>
        <w:tblLayout w:type="fixed"/>
        <w:tblCellMar>
          <w:left w:w="57" w:type="dxa"/>
          <w:right w:w="57" w:type="dxa"/>
        </w:tblCellMar>
        <w:tblLook w:val="04A0" w:firstRow="1" w:lastRow="0" w:firstColumn="1" w:lastColumn="0" w:noHBand="0" w:noVBand="1"/>
      </w:tblPr>
      <w:tblGrid>
        <w:gridCol w:w="2819"/>
        <w:gridCol w:w="1417"/>
        <w:gridCol w:w="1417"/>
        <w:gridCol w:w="1250"/>
        <w:gridCol w:w="1586"/>
      </w:tblGrid>
      <w:tr w:rsidR="00F45854" w:rsidRPr="00A564D4" w14:paraId="13B12EAF" w14:textId="77777777" w:rsidTr="00164C4C">
        <w:trPr>
          <w:trHeight w:val="340"/>
        </w:trPr>
        <w:tc>
          <w:tcPr>
            <w:tcW w:w="2819" w:type="dxa"/>
            <w:tcBorders>
              <w:top w:val="nil"/>
              <w:left w:val="nil"/>
              <w:bottom w:val="nil"/>
              <w:right w:val="nil"/>
            </w:tcBorders>
            <w:shd w:val="clear" w:color="auto" w:fill="auto"/>
            <w:noWrap/>
            <w:vAlign w:val="bottom"/>
            <w:hideMark/>
          </w:tcPr>
          <w:p w14:paraId="66CF2879" w14:textId="77777777" w:rsidR="00F45854" w:rsidRPr="00A564D4" w:rsidRDefault="00F45854" w:rsidP="00F45854">
            <w:pPr>
              <w:spacing w:before="120"/>
              <w:jc w:val="center"/>
              <w:rPr>
                <w:sz w:val="28"/>
                <w:szCs w:val="28"/>
              </w:rPr>
            </w:pPr>
            <w:r w:rsidRPr="00A564D4">
              <w:rPr>
                <w:sz w:val="28"/>
                <w:szCs w:val="28"/>
              </w:rPr>
              <w:br w:type="page"/>
            </w:r>
          </w:p>
        </w:tc>
        <w:tc>
          <w:tcPr>
            <w:tcW w:w="5670" w:type="dxa"/>
            <w:gridSpan w:val="4"/>
            <w:tcBorders>
              <w:top w:val="nil"/>
              <w:left w:val="nil"/>
              <w:right w:val="nil"/>
            </w:tcBorders>
            <w:shd w:val="clear" w:color="auto" w:fill="auto"/>
            <w:noWrap/>
            <w:vAlign w:val="bottom"/>
            <w:hideMark/>
          </w:tcPr>
          <w:p w14:paraId="34509D59" w14:textId="0B86D0BB" w:rsidR="00F45854" w:rsidRPr="00A564D4" w:rsidRDefault="00F45854" w:rsidP="00F45854">
            <w:pPr>
              <w:pBdr>
                <w:bottom w:val="single" w:sz="6" w:space="1" w:color="auto"/>
              </w:pBdr>
              <w:jc w:val="center"/>
              <w:rPr>
                <w:sz w:val="28"/>
                <w:szCs w:val="28"/>
              </w:rPr>
            </w:pPr>
            <w:r w:rsidRPr="00A564D4">
              <w:rPr>
                <w:sz w:val="28"/>
                <w:szCs w:val="28"/>
              </w:rPr>
              <w:t>Unit: Baht</w:t>
            </w:r>
          </w:p>
        </w:tc>
      </w:tr>
      <w:tr w:rsidR="00F45854" w:rsidRPr="00A564D4" w14:paraId="0ED5DD13" w14:textId="77777777" w:rsidTr="00164C4C">
        <w:trPr>
          <w:trHeight w:val="340"/>
        </w:trPr>
        <w:tc>
          <w:tcPr>
            <w:tcW w:w="2819" w:type="dxa"/>
            <w:tcBorders>
              <w:top w:val="nil"/>
              <w:left w:val="nil"/>
              <w:bottom w:val="nil"/>
              <w:right w:val="nil"/>
            </w:tcBorders>
            <w:shd w:val="clear" w:color="auto" w:fill="auto"/>
            <w:noWrap/>
            <w:vAlign w:val="bottom"/>
            <w:hideMark/>
          </w:tcPr>
          <w:p w14:paraId="0F58B0C4" w14:textId="77777777" w:rsidR="00F45854" w:rsidRPr="00A564D4" w:rsidRDefault="00F45854" w:rsidP="00F45854">
            <w:pPr>
              <w:jc w:val="center"/>
              <w:rPr>
                <w:sz w:val="28"/>
                <w:szCs w:val="28"/>
              </w:rPr>
            </w:pPr>
          </w:p>
        </w:tc>
        <w:tc>
          <w:tcPr>
            <w:tcW w:w="5670" w:type="dxa"/>
            <w:gridSpan w:val="4"/>
            <w:tcBorders>
              <w:left w:val="nil"/>
              <w:right w:val="nil"/>
            </w:tcBorders>
            <w:shd w:val="clear" w:color="auto" w:fill="auto"/>
            <w:noWrap/>
            <w:vAlign w:val="bottom"/>
            <w:hideMark/>
          </w:tcPr>
          <w:p w14:paraId="588203BA" w14:textId="505CFC44" w:rsidR="00F45854" w:rsidRPr="00E046A0" w:rsidRDefault="00F45854" w:rsidP="00F45854">
            <w:pPr>
              <w:pBdr>
                <w:bottom w:val="single" w:sz="6" w:space="1" w:color="auto"/>
              </w:pBdr>
              <w:jc w:val="center"/>
              <w:rPr>
                <w:sz w:val="28"/>
                <w:szCs w:val="28"/>
                <w:cs/>
              </w:rPr>
            </w:pPr>
            <w:r w:rsidRPr="00A564D4">
              <w:rPr>
                <w:rFonts w:eastAsia="Cordia New"/>
                <w:sz w:val="28"/>
                <w:szCs w:val="28"/>
                <w:lang w:eastAsia="th-TH"/>
              </w:rPr>
              <w:t>Separate financial statements</w:t>
            </w:r>
          </w:p>
        </w:tc>
      </w:tr>
      <w:tr w:rsidR="00F45854" w:rsidRPr="00A564D4" w14:paraId="3A3B2D67" w14:textId="77777777" w:rsidTr="00B80FE4">
        <w:trPr>
          <w:trHeight w:val="340"/>
        </w:trPr>
        <w:tc>
          <w:tcPr>
            <w:tcW w:w="2819" w:type="dxa"/>
            <w:tcBorders>
              <w:top w:val="nil"/>
              <w:left w:val="nil"/>
              <w:bottom w:val="nil"/>
              <w:right w:val="nil"/>
            </w:tcBorders>
            <w:shd w:val="clear" w:color="auto" w:fill="auto"/>
            <w:noWrap/>
            <w:vAlign w:val="bottom"/>
            <w:hideMark/>
          </w:tcPr>
          <w:p w14:paraId="3D8EE7F6" w14:textId="77777777" w:rsidR="00F45854" w:rsidRPr="00A564D4" w:rsidRDefault="00F45854" w:rsidP="00F45854">
            <w:pPr>
              <w:jc w:val="center"/>
              <w:rPr>
                <w:sz w:val="28"/>
                <w:szCs w:val="28"/>
              </w:rPr>
            </w:pPr>
          </w:p>
        </w:tc>
        <w:tc>
          <w:tcPr>
            <w:tcW w:w="1417" w:type="dxa"/>
            <w:tcBorders>
              <w:left w:val="nil"/>
              <w:bottom w:val="nil"/>
              <w:right w:val="nil"/>
            </w:tcBorders>
            <w:shd w:val="clear" w:color="auto" w:fill="auto"/>
            <w:noWrap/>
            <w:vAlign w:val="bottom"/>
            <w:hideMark/>
          </w:tcPr>
          <w:p w14:paraId="2E659BD7" w14:textId="77777777" w:rsidR="00F45854" w:rsidRPr="00A564D4" w:rsidRDefault="00F45854" w:rsidP="00F45854">
            <w:pPr>
              <w:jc w:val="center"/>
              <w:rPr>
                <w:sz w:val="28"/>
                <w:szCs w:val="28"/>
              </w:rPr>
            </w:pPr>
          </w:p>
        </w:tc>
        <w:tc>
          <w:tcPr>
            <w:tcW w:w="2667" w:type="dxa"/>
            <w:gridSpan w:val="2"/>
            <w:tcBorders>
              <w:left w:val="nil"/>
              <w:right w:val="nil"/>
            </w:tcBorders>
            <w:shd w:val="clear" w:color="auto" w:fill="auto"/>
            <w:noWrap/>
            <w:vAlign w:val="bottom"/>
            <w:hideMark/>
          </w:tcPr>
          <w:p w14:paraId="0B1847EC" w14:textId="66FD94FE" w:rsidR="00F45854" w:rsidRPr="00A564D4" w:rsidRDefault="00F45854" w:rsidP="00F45854">
            <w:pPr>
              <w:pBdr>
                <w:bottom w:val="single" w:sz="6" w:space="1" w:color="auto"/>
              </w:pBdr>
              <w:jc w:val="center"/>
              <w:rPr>
                <w:sz w:val="28"/>
                <w:szCs w:val="28"/>
              </w:rPr>
            </w:pPr>
            <w:r w:rsidRPr="00A564D4">
              <w:rPr>
                <w:sz w:val="28"/>
                <w:szCs w:val="28"/>
              </w:rPr>
              <w:t>Movements increase (decrease)</w:t>
            </w:r>
          </w:p>
        </w:tc>
        <w:tc>
          <w:tcPr>
            <w:tcW w:w="1586" w:type="dxa"/>
            <w:tcBorders>
              <w:left w:val="nil"/>
              <w:bottom w:val="nil"/>
              <w:right w:val="nil"/>
            </w:tcBorders>
            <w:shd w:val="clear" w:color="auto" w:fill="auto"/>
            <w:noWrap/>
            <w:vAlign w:val="bottom"/>
            <w:hideMark/>
          </w:tcPr>
          <w:p w14:paraId="3D8BE0C8" w14:textId="77777777" w:rsidR="00F45854" w:rsidRPr="00A564D4" w:rsidRDefault="00F45854" w:rsidP="00F45854">
            <w:pPr>
              <w:jc w:val="center"/>
              <w:rPr>
                <w:sz w:val="28"/>
                <w:szCs w:val="28"/>
              </w:rPr>
            </w:pPr>
          </w:p>
        </w:tc>
      </w:tr>
      <w:tr w:rsidR="00F45854" w:rsidRPr="00A564D4" w14:paraId="331CFC04" w14:textId="77777777" w:rsidTr="00B80FE4">
        <w:trPr>
          <w:trHeight w:val="340"/>
        </w:trPr>
        <w:tc>
          <w:tcPr>
            <w:tcW w:w="2819" w:type="dxa"/>
            <w:tcBorders>
              <w:top w:val="nil"/>
              <w:left w:val="nil"/>
              <w:bottom w:val="nil"/>
              <w:right w:val="nil"/>
            </w:tcBorders>
            <w:shd w:val="clear" w:color="auto" w:fill="auto"/>
            <w:noWrap/>
            <w:vAlign w:val="bottom"/>
            <w:hideMark/>
          </w:tcPr>
          <w:p w14:paraId="0B498C9B" w14:textId="77777777" w:rsidR="00F45854" w:rsidRPr="00A564D4" w:rsidRDefault="00F45854" w:rsidP="00F45854">
            <w:pPr>
              <w:jc w:val="center"/>
              <w:rPr>
                <w:sz w:val="28"/>
                <w:szCs w:val="28"/>
              </w:rPr>
            </w:pPr>
          </w:p>
        </w:tc>
        <w:tc>
          <w:tcPr>
            <w:tcW w:w="1417" w:type="dxa"/>
            <w:tcBorders>
              <w:top w:val="nil"/>
              <w:left w:val="nil"/>
              <w:right w:val="nil"/>
            </w:tcBorders>
            <w:shd w:val="clear" w:color="auto" w:fill="auto"/>
            <w:noWrap/>
            <w:vAlign w:val="bottom"/>
            <w:hideMark/>
          </w:tcPr>
          <w:p w14:paraId="1FA3D507" w14:textId="74CEA8EA" w:rsidR="00F45854" w:rsidRPr="00A564D4" w:rsidRDefault="00F45854" w:rsidP="00F45854">
            <w:pPr>
              <w:jc w:val="center"/>
              <w:rPr>
                <w:sz w:val="28"/>
                <w:szCs w:val="28"/>
              </w:rPr>
            </w:pPr>
            <w:r w:rsidRPr="00A564D4">
              <w:rPr>
                <w:sz w:val="28"/>
                <w:szCs w:val="28"/>
              </w:rPr>
              <w:t xml:space="preserve">As at </w:t>
            </w:r>
          </w:p>
        </w:tc>
        <w:tc>
          <w:tcPr>
            <w:tcW w:w="1417" w:type="dxa"/>
            <w:tcBorders>
              <w:top w:val="nil"/>
              <w:left w:val="nil"/>
              <w:right w:val="nil"/>
            </w:tcBorders>
            <w:shd w:val="clear" w:color="auto" w:fill="auto"/>
            <w:noWrap/>
            <w:vAlign w:val="bottom"/>
            <w:hideMark/>
          </w:tcPr>
          <w:p w14:paraId="6B30224A" w14:textId="78071791" w:rsidR="00F45854" w:rsidRPr="00A564D4" w:rsidRDefault="00F45854" w:rsidP="00F45854">
            <w:pPr>
              <w:jc w:val="center"/>
              <w:rPr>
                <w:sz w:val="28"/>
                <w:szCs w:val="28"/>
              </w:rPr>
            </w:pPr>
          </w:p>
        </w:tc>
        <w:tc>
          <w:tcPr>
            <w:tcW w:w="1250" w:type="dxa"/>
            <w:tcBorders>
              <w:top w:val="nil"/>
              <w:left w:val="nil"/>
              <w:right w:val="nil"/>
            </w:tcBorders>
            <w:shd w:val="clear" w:color="auto" w:fill="auto"/>
            <w:noWrap/>
            <w:vAlign w:val="bottom"/>
            <w:hideMark/>
          </w:tcPr>
          <w:p w14:paraId="1236511E" w14:textId="77777777" w:rsidR="00F45854" w:rsidRPr="00A564D4" w:rsidRDefault="00F45854" w:rsidP="00F45854">
            <w:pPr>
              <w:jc w:val="center"/>
              <w:rPr>
                <w:sz w:val="28"/>
                <w:szCs w:val="28"/>
              </w:rPr>
            </w:pPr>
            <w:r w:rsidRPr="00A564D4">
              <w:rPr>
                <w:sz w:val="28"/>
                <w:szCs w:val="28"/>
              </w:rPr>
              <w:t xml:space="preserve">Other </w:t>
            </w:r>
          </w:p>
          <w:p w14:paraId="30A06C4A" w14:textId="48D2B494" w:rsidR="00F45854" w:rsidRPr="00A564D4" w:rsidRDefault="00F45854" w:rsidP="00F45854">
            <w:pPr>
              <w:jc w:val="center"/>
              <w:rPr>
                <w:sz w:val="28"/>
                <w:szCs w:val="28"/>
              </w:rPr>
            </w:pPr>
            <w:r w:rsidRPr="00A564D4">
              <w:rPr>
                <w:sz w:val="28"/>
                <w:szCs w:val="28"/>
              </w:rPr>
              <w:t>comprehensive</w:t>
            </w:r>
          </w:p>
        </w:tc>
        <w:tc>
          <w:tcPr>
            <w:tcW w:w="1586" w:type="dxa"/>
            <w:tcBorders>
              <w:top w:val="nil"/>
              <w:left w:val="nil"/>
              <w:right w:val="nil"/>
            </w:tcBorders>
            <w:shd w:val="clear" w:color="auto" w:fill="auto"/>
            <w:noWrap/>
            <w:vAlign w:val="bottom"/>
            <w:hideMark/>
          </w:tcPr>
          <w:p w14:paraId="15673305" w14:textId="02D3C4DA" w:rsidR="00F45854" w:rsidRPr="00A564D4" w:rsidRDefault="00F45854" w:rsidP="00F45854">
            <w:pPr>
              <w:jc w:val="center"/>
              <w:rPr>
                <w:sz w:val="28"/>
                <w:szCs w:val="28"/>
              </w:rPr>
            </w:pPr>
            <w:r w:rsidRPr="00A564D4">
              <w:rPr>
                <w:sz w:val="28"/>
                <w:szCs w:val="28"/>
              </w:rPr>
              <w:t xml:space="preserve">As at </w:t>
            </w:r>
          </w:p>
        </w:tc>
      </w:tr>
      <w:tr w:rsidR="00F45854" w:rsidRPr="00A564D4" w14:paraId="7F1F1702" w14:textId="77777777" w:rsidTr="00B80FE4">
        <w:trPr>
          <w:trHeight w:val="340"/>
        </w:trPr>
        <w:tc>
          <w:tcPr>
            <w:tcW w:w="2819" w:type="dxa"/>
            <w:tcBorders>
              <w:top w:val="nil"/>
              <w:left w:val="nil"/>
              <w:bottom w:val="nil"/>
              <w:right w:val="nil"/>
            </w:tcBorders>
            <w:shd w:val="clear" w:color="auto" w:fill="auto"/>
            <w:noWrap/>
            <w:vAlign w:val="bottom"/>
            <w:hideMark/>
          </w:tcPr>
          <w:p w14:paraId="79FCFDF1" w14:textId="77777777" w:rsidR="00F45854" w:rsidRPr="00A564D4" w:rsidRDefault="00F45854" w:rsidP="00F45854">
            <w:pPr>
              <w:jc w:val="center"/>
              <w:rPr>
                <w:sz w:val="28"/>
                <w:szCs w:val="28"/>
              </w:rPr>
            </w:pPr>
          </w:p>
        </w:tc>
        <w:tc>
          <w:tcPr>
            <w:tcW w:w="1417" w:type="dxa"/>
            <w:tcBorders>
              <w:top w:val="nil"/>
              <w:left w:val="nil"/>
              <w:right w:val="nil"/>
            </w:tcBorders>
            <w:shd w:val="clear" w:color="auto" w:fill="auto"/>
            <w:noWrap/>
            <w:vAlign w:val="bottom"/>
            <w:hideMark/>
          </w:tcPr>
          <w:p w14:paraId="79A6F43E" w14:textId="403B8BFB" w:rsidR="00F45854" w:rsidRPr="00A564D4" w:rsidRDefault="00F45854" w:rsidP="00F45854">
            <w:pPr>
              <w:pBdr>
                <w:bottom w:val="single" w:sz="6" w:space="1" w:color="auto"/>
              </w:pBdr>
              <w:jc w:val="center"/>
              <w:rPr>
                <w:sz w:val="28"/>
                <w:szCs w:val="28"/>
              </w:rPr>
            </w:pPr>
            <w:r w:rsidRPr="00A564D4">
              <w:rPr>
                <w:sz w:val="28"/>
                <w:szCs w:val="28"/>
              </w:rPr>
              <w:t>January 1,</w:t>
            </w:r>
            <w:r w:rsidR="00B80FE4">
              <w:rPr>
                <w:sz w:val="28"/>
                <w:szCs w:val="28"/>
              </w:rPr>
              <w:t xml:space="preserve"> </w:t>
            </w:r>
            <w:r w:rsidRPr="00A564D4">
              <w:rPr>
                <w:sz w:val="28"/>
                <w:szCs w:val="28"/>
              </w:rPr>
              <w:t>2019</w:t>
            </w:r>
          </w:p>
        </w:tc>
        <w:tc>
          <w:tcPr>
            <w:tcW w:w="1417" w:type="dxa"/>
            <w:tcBorders>
              <w:top w:val="nil"/>
              <w:left w:val="nil"/>
              <w:right w:val="nil"/>
            </w:tcBorders>
            <w:shd w:val="clear" w:color="auto" w:fill="auto"/>
            <w:noWrap/>
            <w:vAlign w:val="bottom"/>
            <w:hideMark/>
          </w:tcPr>
          <w:p w14:paraId="14F4EBBB" w14:textId="70F15BA0" w:rsidR="00F45854" w:rsidRPr="00A564D4" w:rsidRDefault="00F45854" w:rsidP="00F45854">
            <w:pPr>
              <w:pBdr>
                <w:bottom w:val="single" w:sz="6" w:space="1" w:color="auto"/>
              </w:pBdr>
              <w:jc w:val="center"/>
              <w:rPr>
                <w:sz w:val="28"/>
                <w:szCs w:val="28"/>
              </w:rPr>
            </w:pPr>
            <w:r w:rsidRPr="00A564D4">
              <w:rPr>
                <w:sz w:val="28"/>
                <w:szCs w:val="28"/>
              </w:rPr>
              <w:t>Profit or loss</w:t>
            </w:r>
          </w:p>
        </w:tc>
        <w:tc>
          <w:tcPr>
            <w:tcW w:w="1250" w:type="dxa"/>
            <w:tcBorders>
              <w:top w:val="nil"/>
              <w:left w:val="nil"/>
              <w:right w:val="nil"/>
            </w:tcBorders>
            <w:shd w:val="clear" w:color="auto" w:fill="auto"/>
            <w:noWrap/>
            <w:vAlign w:val="bottom"/>
            <w:hideMark/>
          </w:tcPr>
          <w:p w14:paraId="13042C7E" w14:textId="33209DA2" w:rsidR="00F45854" w:rsidRPr="00A564D4" w:rsidRDefault="00F45854" w:rsidP="00F45854">
            <w:pPr>
              <w:pBdr>
                <w:bottom w:val="single" w:sz="6" w:space="1" w:color="auto"/>
              </w:pBdr>
              <w:jc w:val="center"/>
              <w:rPr>
                <w:sz w:val="28"/>
                <w:szCs w:val="28"/>
              </w:rPr>
            </w:pPr>
            <w:r w:rsidRPr="00A564D4">
              <w:rPr>
                <w:sz w:val="28"/>
                <w:szCs w:val="28"/>
              </w:rPr>
              <w:t>income</w:t>
            </w:r>
          </w:p>
        </w:tc>
        <w:tc>
          <w:tcPr>
            <w:tcW w:w="1586" w:type="dxa"/>
            <w:tcBorders>
              <w:top w:val="nil"/>
              <w:left w:val="nil"/>
              <w:right w:val="nil"/>
            </w:tcBorders>
            <w:shd w:val="clear" w:color="auto" w:fill="auto"/>
            <w:noWrap/>
            <w:vAlign w:val="bottom"/>
            <w:hideMark/>
          </w:tcPr>
          <w:p w14:paraId="222BA329" w14:textId="2C1391A6" w:rsidR="00F45854" w:rsidRPr="00A564D4" w:rsidRDefault="00F45854" w:rsidP="00F45854">
            <w:pPr>
              <w:pBdr>
                <w:bottom w:val="single" w:sz="6" w:space="1" w:color="auto"/>
              </w:pBdr>
              <w:jc w:val="center"/>
              <w:rPr>
                <w:sz w:val="28"/>
                <w:szCs w:val="28"/>
              </w:rPr>
            </w:pPr>
            <w:r w:rsidRPr="00A564D4">
              <w:rPr>
                <w:sz w:val="28"/>
                <w:szCs w:val="28"/>
              </w:rPr>
              <w:t>December 31, 2019</w:t>
            </w:r>
          </w:p>
        </w:tc>
      </w:tr>
      <w:tr w:rsidR="00F45854" w:rsidRPr="00A564D4" w14:paraId="0CF84848" w14:textId="77777777" w:rsidTr="00B80FE4">
        <w:trPr>
          <w:trHeight w:val="340"/>
        </w:trPr>
        <w:tc>
          <w:tcPr>
            <w:tcW w:w="2819" w:type="dxa"/>
            <w:tcBorders>
              <w:top w:val="nil"/>
              <w:left w:val="nil"/>
              <w:bottom w:val="nil"/>
              <w:right w:val="nil"/>
            </w:tcBorders>
            <w:shd w:val="clear" w:color="auto" w:fill="auto"/>
            <w:noWrap/>
            <w:vAlign w:val="bottom"/>
            <w:hideMark/>
          </w:tcPr>
          <w:p w14:paraId="66C2B3FE" w14:textId="36882B7D" w:rsidR="00F45854" w:rsidRPr="00A564D4" w:rsidRDefault="00F45854" w:rsidP="00F45854">
            <w:pPr>
              <w:rPr>
                <w:b/>
                <w:bCs/>
                <w:sz w:val="28"/>
                <w:szCs w:val="28"/>
              </w:rPr>
            </w:pPr>
            <w:r w:rsidRPr="00A564D4">
              <w:rPr>
                <w:b/>
                <w:bCs/>
                <w:sz w:val="28"/>
                <w:szCs w:val="28"/>
              </w:rPr>
              <w:t>Deferred tax assets</w:t>
            </w:r>
          </w:p>
        </w:tc>
        <w:tc>
          <w:tcPr>
            <w:tcW w:w="1417" w:type="dxa"/>
            <w:tcBorders>
              <w:left w:val="nil"/>
              <w:bottom w:val="nil"/>
              <w:right w:val="nil"/>
            </w:tcBorders>
            <w:shd w:val="clear" w:color="auto" w:fill="auto"/>
            <w:noWrap/>
            <w:vAlign w:val="bottom"/>
            <w:hideMark/>
          </w:tcPr>
          <w:p w14:paraId="567FF24F" w14:textId="77777777" w:rsidR="00F45854" w:rsidRPr="00A564D4" w:rsidRDefault="00F45854" w:rsidP="00F45854">
            <w:pPr>
              <w:tabs>
                <w:tab w:val="decimal" w:pos="1050"/>
              </w:tabs>
              <w:rPr>
                <w:sz w:val="28"/>
                <w:szCs w:val="28"/>
              </w:rPr>
            </w:pPr>
          </w:p>
        </w:tc>
        <w:tc>
          <w:tcPr>
            <w:tcW w:w="1417" w:type="dxa"/>
            <w:tcBorders>
              <w:left w:val="nil"/>
              <w:bottom w:val="nil"/>
              <w:right w:val="nil"/>
            </w:tcBorders>
            <w:shd w:val="clear" w:color="auto" w:fill="auto"/>
            <w:noWrap/>
            <w:vAlign w:val="bottom"/>
            <w:hideMark/>
          </w:tcPr>
          <w:p w14:paraId="057FB524" w14:textId="77777777" w:rsidR="00F45854" w:rsidRPr="00A564D4" w:rsidRDefault="00F45854" w:rsidP="00F45854">
            <w:pPr>
              <w:tabs>
                <w:tab w:val="decimal" w:pos="1050"/>
              </w:tabs>
              <w:rPr>
                <w:sz w:val="28"/>
                <w:szCs w:val="28"/>
              </w:rPr>
            </w:pPr>
          </w:p>
        </w:tc>
        <w:tc>
          <w:tcPr>
            <w:tcW w:w="1250" w:type="dxa"/>
            <w:tcBorders>
              <w:left w:val="nil"/>
              <w:bottom w:val="nil"/>
              <w:right w:val="nil"/>
            </w:tcBorders>
            <w:shd w:val="clear" w:color="auto" w:fill="auto"/>
            <w:noWrap/>
            <w:vAlign w:val="bottom"/>
            <w:hideMark/>
          </w:tcPr>
          <w:p w14:paraId="0F54E3E6" w14:textId="77777777" w:rsidR="00F45854" w:rsidRPr="00A564D4" w:rsidRDefault="00F45854" w:rsidP="00F45854">
            <w:pPr>
              <w:tabs>
                <w:tab w:val="decimal" w:pos="1050"/>
              </w:tabs>
              <w:rPr>
                <w:sz w:val="28"/>
                <w:szCs w:val="28"/>
              </w:rPr>
            </w:pPr>
          </w:p>
        </w:tc>
        <w:tc>
          <w:tcPr>
            <w:tcW w:w="1586" w:type="dxa"/>
            <w:tcBorders>
              <w:left w:val="nil"/>
              <w:bottom w:val="nil"/>
              <w:right w:val="nil"/>
            </w:tcBorders>
            <w:shd w:val="clear" w:color="auto" w:fill="auto"/>
            <w:noWrap/>
            <w:vAlign w:val="bottom"/>
            <w:hideMark/>
          </w:tcPr>
          <w:p w14:paraId="46B79C69" w14:textId="77777777" w:rsidR="00F45854" w:rsidRPr="00A564D4" w:rsidRDefault="00F45854" w:rsidP="00F45854">
            <w:pPr>
              <w:tabs>
                <w:tab w:val="decimal" w:pos="1050"/>
              </w:tabs>
              <w:rPr>
                <w:sz w:val="28"/>
                <w:szCs w:val="28"/>
              </w:rPr>
            </w:pPr>
          </w:p>
        </w:tc>
      </w:tr>
      <w:tr w:rsidR="003B11F7" w:rsidRPr="00A564D4" w14:paraId="206946D5" w14:textId="77777777" w:rsidTr="00B80FE4">
        <w:trPr>
          <w:trHeight w:val="340"/>
        </w:trPr>
        <w:tc>
          <w:tcPr>
            <w:tcW w:w="2819" w:type="dxa"/>
            <w:tcBorders>
              <w:top w:val="nil"/>
              <w:left w:val="nil"/>
              <w:bottom w:val="nil"/>
              <w:right w:val="nil"/>
            </w:tcBorders>
            <w:shd w:val="clear" w:color="auto" w:fill="auto"/>
            <w:noWrap/>
            <w:vAlign w:val="bottom"/>
          </w:tcPr>
          <w:p w14:paraId="2BF9A75B" w14:textId="0E8BE635" w:rsidR="003B11F7" w:rsidRPr="00A564D4" w:rsidRDefault="003B11F7" w:rsidP="003B11F7">
            <w:pPr>
              <w:rPr>
                <w:sz w:val="28"/>
                <w:szCs w:val="28"/>
              </w:rPr>
            </w:pPr>
            <w:r w:rsidRPr="00A564D4">
              <w:rPr>
                <w:sz w:val="28"/>
                <w:szCs w:val="28"/>
              </w:rPr>
              <w:t>Tax losses</w:t>
            </w:r>
          </w:p>
        </w:tc>
        <w:tc>
          <w:tcPr>
            <w:tcW w:w="1417" w:type="dxa"/>
            <w:tcBorders>
              <w:top w:val="nil"/>
              <w:left w:val="nil"/>
              <w:bottom w:val="nil"/>
              <w:right w:val="nil"/>
            </w:tcBorders>
            <w:shd w:val="clear" w:color="auto" w:fill="auto"/>
            <w:noWrap/>
            <w:vAlign w:val="bottom"/>
          </w:tcPr>
          <w:p w14:paraId="2396268D" w14:textId="186D7E6D" w:rsidR="003B11F7" w:rsidRPr="00A564D4" w:rsidRDefault="003B11F7" w:rsidP="003B11F7">
            <w:pPr>
              <w:tabs>
                <w:tab w:val="decimal" w:pos="1050"/>
              </w:tabs>
              <w:rPr>
                <w:sz w:val="28"/>
                <w:szCs w:val="28"/>
              </w:rPr>
            </w:pPr>
            <w:r w:rsidRPr="00BF455A">
              <w:rPr>
                <w:sz w:val="28"/>
                <w:szCs w:val="28"/>
              </w:rPr>
              <w:t>4,377,300</w:t>
            </w:r>
          </w:p>
        </w:tc>
        <w:tc>
          <w:tcPr>
            <w:tcW w:w="1417" w:type="dxa"/>
            <w:tcBorders>
              <w:top w:val="nil"/>
              <w:left w:val="nil"/>
              <w:bottom w:val="nil"/>
              <w:right w:val="nil"/>
            </w:tcBorders>
            <w:shd w:val="clear" w:color="auto" w:fill="auto"/>
            <w:noWrap/>
            <w:vAlign w:val="bottom"/>
          </w:tcPr>
          <w:p w14:paraId="5251B68E" w14:textId="4BB60924" w:rsidR="003B11F7" w:rsidRPr="00A564D4" w:rsidRDefault="003B11F7" w:rsidP="003B11F7">
            <w:pPr>
              <w:tabs>
                <w:tab w:val="decimal" w:pos="1050"/>
              </w:tabs>
              <w:rPr>
                <w:sz w:val="28"/>
                <w:szCs w:val="28"/>
              </w:rPr>
            </w:pPr>
            <w:r w:rsidRPr="00055A29">
              <w:rPr>
                <w:sz w:val="28"/>
                <w:szCs w:val="28"/>
              </w:rPr>
              <w:t>(4,377,300)</w:t>
            </w:r>
          </w:p>
        </w:tc>
        <w:tc>
          <w:tcPr>
            <w:tcW w:w="1250" w:type="dxa"/>
            <w:tcBorders>
              <w:top w:val="nil"/>
              <w:left w:val="nil"/>
              <w:bottom w:val="nil"/>
              <w:right w:val="nil"/>
            </w:tcBorders>
            <w:shd w:val="clear" w:color="auto" w:fill="auto"/>
            <w:noWrap/>
            <w:vAlign w:val="bottom"/>
          </w:tcPr>
          <w:p w14:paraId="23D53C6E" w14:textId="33AD9F02" w:rsidR="003B11F7" w:rsidRPr="00A564D4" w:rsidRDefault="003B11F7" w:rsidP="003B11F7">
            <w:pPr>
              <w:tabs>
                <w:tab w:val="decimal" w:pos="1050"/>
              </w:tabs>
              <w:rPr>
                <w:sz w:val="28"/>
                <w:szCs w:val="28"/>
              </w:rPr>
            </w:pPr>
            <w:r w:rsidRPr="00055A29">
              <w:rPr>
                <w:sz w:val="28"/>
                <w:szCs w:val="28"/>
              </w:rPr>
              <w:t>-</w:t>
            </w:r>
          </w:p>
        </w:tc>
        <w:tc>
          <w:tcPr>
            <w:tcW w:w="1586" w:type="dxa"/>
            <w:tcBorders>
              <w:top w:val="nil"/>
              <w:left w:val="nil"/>
              <w:bottom w:val="nil"/>
              <w:right w:val="nil"/>
            </w:tcBorders>
            <w:shd w:val="clear" w:color="auto" w:fill="auto"/>
            <w:noWrap/>
            <w:vAlign w:val="bottom"/>
          </w:tcPr>
          <w:p w14:paraId="467C0F71" w14:textId="45FFE8D0" w:rsidR="003B11F7" w:rsidRPr="00A564D4" w:rsidRDefault="003B11F7" w:rsidP="003B11F7">
            <w:pPr>
              <w:tabs>
                <w:tab w:val="decimal" w:pos="1050"/>
              </w:tabs>
              <w:rPr>
                <w:sz w:val="28"/>
                <w:szCs w:val="28"/>
              </w:rPr>
            </w:pPr>
            <w:r w:rsidRPr="00055A29">
              <w:rPr>
                <w:sz w:val="28"/>
                <w:szCs w:val="28"/>
              </w:rPr>
              <w:t>-</w:t>
            </w:r>
          </w:p>
        </w:tc>
      </w:tr>
      <w:tr w:rsidR="003B11F7" w:rsidRPr="00A564D4" w14:paraId="0BDF87C2" w14:textId="77777777" w:rsidTr="00B80FE4">
        <w:trPr>
          <w:trHeight w:val="340"/>
        </w:trPr>
        <w:tc>
          <w:tcPr>
            <w:tcW w:w="2819" w:type="dxa"/>
            <w:tcBorders>
              <w:top w:val="nil"/>
              <w:left w:val="nil"/>
              <w:bottom w:val="nil"/>
              <w:right w:val="nil"/>
            </w:tcBorders>
            <w:shd w:val="clear" w:color="auto" w:fill="auto"/>
            <w:noWrap/>
            <w:vAlign w:val="bottom"/>
          </w:tcPr>
          <w:p w14:paraId="01CF189F" w14:textId="50A8E17A" w:rsidR="003B11F7" w:rsidRPr="00E046A0" w:rsidRDefault="003B11F7" w:rsidP="003B11F7">
            <w:pPr>
              <w:ind w:left="284" w:hanging="284"/>
              <w:jc w:val="left"/>
              <w:rPr>
                <w:sz w:val="28"/>
                <w:szCs w:val="28"/>
                <w:cs/>
              </w:rPr>
            </w:pPr>
            <w:r w:rsidRPr="00A564D4">
              <w:rPr>
                <w:sz w:val="28"/>
                <w:szCs w:val="28"/>
              </w:rPr>
              <w:t>Allowance for doubtful - Short term loans to other companies</w:t>
            </w:r>
          </w:p>
        </w:tc>
        <w:tc>
          <w:tcPr>
            <w:tcW w:w="1417" w:type="dxa"/>
            <w:tcBorders>
              <w:top w:val="nil"/>
              <w:left w:val="nil"/>
              <w:bottom w:val="nil"/>
              <w:right w:val="nil"/>
            </w:tcBorders>
            <w:shd w:val="clear" w:color="auto" w:fill="auto"/>
            <w:noWrap/>
            <w:vAlign w:val="bottom"/>
          </w:tcPr>
          <w:p w14:paraId="00F04AEE" w14:textId="3332DEC8" w:rsidR="003B11F7" w:rsidRPr="00A564D4" w:rsidRDefault="003B11F7" w:rsidP="003B11F7">
            <w:pPr>
              <w:tabs>
                <w:tab w:val="decimal" w:pos="1050"/>
              </w:tabs>
              <w:rPr>
                <w:sz w:val="28"/>
                <w:szCs w:val="28"/>
              </w:rPr>
            </w:pPr>
            <w:r w:rsidRPr="00BF455A">
              <w:rPr>
                <w:sz w:val="28"/>
                <w:szCs w:val="28"/>
              </w:rPr>
              <w:t>-</w:t>
            </w:r>
          </w:p>
        </w:tc>
        <w:tc>
          <w:tcPr>
            <w:tcW w:w="1417" w:type="dxa"/>
            <w:tcBorders>
              <w:top w:val="nil"/>
              <w:left w:val="nil"/>
              <w:bottom w:val="nil"/>
              <w:right w:val="nil"/>
            </w:tcBorders>
            <w:shd w:val="clear" w:color="auto" w:fill="auto"/>
            <w:noWrap/>
            <w:vAlign w:val="bottom"/>
          </w:tcPr>
          <w:p w14:paraId="1D7744A9" w14:textId="367CDFA6" w:rsidR="003B11F7" w:rsidRPr="00A564D4" w:rsidRDefault="003B11F7" w:rsidP="003B11F7">
            <w:pPr>
              <w:tabs>
                <w:tab w:val="decimal" w:pos="1050"/>
              </w:tabs>
              <w:rPr>
                <w:sz w:val="28"/>
                <w:szCs w:val="28"/>
              </w:rPr>
            </w:pPr>
            <w:r>
              <w:rPr>
                <w:sz w:val="28"/>
                <w:szCs w:val="28"/>
              </w:rPr>
              <w:t>14,776,654</w:t>
            </w:r>
          </w:p>
        </w:tc>
        <w:tc>
          <w:tcPr>
            <w:tcW w:w="1250" w:type="dxa"/>
            <w:tcBorders>
              <w:top w:val="nil"/>
              <w:left w:val="nil"/>
              <w:bottom w:val="nil"/>
              <w:right w:val="nil"/>
            </w:tcBorders>
            <w:shd w:val="clear" w:color="auto" w:fill="auto"/>
            <w:noWrap/>
            <w:vAlign w:val="bottom"/>
          </w:tcPr>
          <w:p w14:paraId="0391DAB7" w14:textId="68174862" w:rsidR="003B11F7" w:rsidRPr="00A564D4" w:rsidRDefault="003B11F7" w:rsidP="003B11F7">
            <w:pPr>
              <w:tabs>
                <w:tab w:val="decimal" w:pos="1050"/>
              </w:tabs>
              <w:rPr>
                <w:sz w:val="28"/>
                <w:szCs w:val="28"/>
              </w:rPr>
            </w:pPr>
            <w:r w:rsidRPr="00BF455A">
              <w:rPr>
                <w:sz w:val="28"/>
                <w:szCs w:val="28"/>
              </w:rPr>
              <w:t>-</w:t>
            </w:r>
          </w:p>
        </w:tc>
        <w:tc>
          <w:tcPr>
            <w:tcW w:w="1586" w:type="dxa"/>
            <w:tcBorders>
              <w:top w:val="nil"/>
              <w:left w:val="nil"/>
              <w:bottom w:val="nil"/>
              <w:right w:val="nil"/>
            </w:tcBorders>
            <w:shd w:val="clear" w:color="auto" w:fill="auto"/>
            <w:noWrap/>
            <w:vAlign w:val="bottom"/>
          </w:tcPr>
          <w:p w14:paraId="0D803E37" w14:textId="2F84AF76" w:rsidR="003B11F7" w:rsidRPr="00A564D4" w:rsidRDefault="003B11F7" w:rsidP="003B11F7">
            <w:pPr>
              <w:tabs>
                <w:tab w:val="decimal" w:pos="1050"/>
              </w:tabs>
              <w:rPr>
                <w:sz w:val="28"/>
                <w:szCs w:val="28"/>
              </w:rPr>
            </w:pPr>
            <w:r>
              <w:rPr>
                <w:sz w:val="28"/>
                <w:szCs w:val="28"/>
              </w:rPr>
              <w:t>14,776,654</w:t>
            </w:r>
          </w:p>
        </w:tc>
      </w:tr>
      <w:tr w:rsidR="003B11F7" w:rsidRPr="00A564D4" w14:paraId="0C7BCF66" w14:textId="77777777" w:rsidTr="00B80FE4">
        <w:trPr>
          <w:trHeight w:val="340"/>
        </w:trPr>
        <w:tc>
          <w:tcPr>
            <w:tcW w:w="2819" w:type="dxa"/>
            <w:tcBorders>
              <w:top w:val="nil"/>
              <w:left w:val="nil"/>
              <w:bottom w:val="nil"/>
              <w:right w:val="nil"/>
            </w:tcBorders>
            <w:shd w:val="clear" w:color="auto" w:fill="auto"/>
            <w:noWrap/>
            <w:vAlign w:val="bottom"/>
          </w:tcPr>
          <w:p w14:paraId="1967C90D" w14:textId="7574A174" w:rsidR="003B11F7" w:rsidRPr="00A564D4" w:rsidRDefault="003B11F7" w:rsidP="003B11F7">
            <w:pPr>
              <w:rPr>
                <w:sz w:val="28"/>
                <w:szCs w:val="28"/>
              </w:rPr>
            </w:pPr>
            <w:r w:rsidRPr="00A564D4">
              <w:rPr>
                <w:sz w:val="28"/>
                <w:szCs w:val="28"/>
              </w:rPr>
              <w:t>Provision for employee benefit</w:t>
            </w:r>
          </w:p>
        </w:tc>
        <w:tc>
          <w:tcPr>
            <w:tcW w:w="1417" w:type="dxa"/>
            <w:tcBorders>
              <w:top w:val="nil"/>
              <w:left w:val="nil"/>
              <w:right w:val="nil"/>
            </w:tcBorders>
            <w:shd w:val="clear" w:color="auto" w:fill="auto"/>
            <w:noWrap/>
            <w:vAlign w:val="bottom"/>
          </w:tcPr>
          <w:p w14:paraId="3D98AFF5" w14:textId="51F54A41" w:rsidR="003B11F7" w:rsidRPr="00A564D4" w:rsidRDefault="003B11F7" w:rsidP="003B11F7">
            <w:pPr>
              <w:tabs>
                <w:tab w:val="decimal" w:pos="1050"/>
              </w:tabs>
              <w:rPr>
                <w:sz w:val="28"/>
                <w:szCs w:val="28"/>
              </w:rPr>
            </w:pPr>
            <w:r w:rsidRPr="00BF455A">
              <w:rPr>
                <w:sz w:val="28"/>
                <w:szCs w:val="28"/>
              </w:rPr>
              <w:t>2,178,625</w:t>
            </w:r>
          </w:p>
        </w:tc>
        <w:tc>
          <w:tcPr>
            <w:tcW w:w="1417" w:type="dxa"/>
            <w:tcBorders>
              <w:top w:val="nil"/>
              <w:left w:val="nil"/>
              <w:right w:val="nil"/>
            </w:tcBorders>
            <w:shd w:val="clear" w:color="auto" w:fill="auto"/>
            <w:noWrap/>
            <w:vAlign w:val="bottom"/>
          </w:tcPr>
          <w:p w14:paraId="25A31CFD" w14:textId="74D65EB9" w:rsidR="003B11F7" w:rsidRPr="00A564D4" w:rsidRDefault="003B11F7" w:rsidP="003B11F7">
            <w:pPr>
              <w:tabs>
                <w:tab w:val="decimal" w:pos="1050"/>
              </w:tabs>
              <w:rPr>
                <w:sz w:val="28"/>
                <w:szCs w:val="28"/>
              </w:rPr>
            </w:pPr>
            <w:r>
              <w:rPr>
                <w:sz w:val="28"/>
                <w:szCs w:val="28"/>
              </w:rPr>
              <w:t>(</w:t>
            </w:r>
            <w:r w:rsidRPr="00BF455A">
              <w:rPr>
                <w:sz w:val="28"/>
                <w:szCs w:val="28"/>
              </w:rPr>
              <w:t>2,178,625</w:t>
            </w:r>
            <w:r>
              <w:rPr>
                <w:sz w:val="28"/>
                <w:szCs w:val="28"/>
              </w:rPr>
              <w:t>)</w:t>
            </w:r>
          </w:p>
        </w:tc>
        <w:tc>
          <w:tcPr>
            <w:tcW w:w="1250" w:type="dxa"/>
            <w:tcBorders>
              <w:top w:val="nil"/>
              <w:left w:val="nil"/>
              <w:right w:val="nil"/>
            </w:tcBorders>
            <w:shd w:val="clear" w:color="auto" w:fill="auto"/>
            <w:noWrap/>
            <w:vAlign w:val="bottom"/>
          </w:tcPr>
          <w:p w14:paraId="7D9BE2EF" w14:textId="23D4AAC2" w:rsidR="003B11F7" w:rsidRPr="00A564D4" w:rsidRDefault="003B11F7" w:rsidP="003B11F7">
            <w:pPr>
              <w:tabs>
                <w:tab w:val="decimal" w:pos="1050"/>
              </w:tabs>
              <w:rPr>
                <w:sz w:val="28"/>
                <w:szCs w:val="28"/>
              </w:rPr>
            </w:pPr>
            <w:r w:rsidRPr="00BF455A">
              <w:rPr>
                <w:sz w:val="28"/>
                <w:szCs w:val="28"/>
              </w:rPr>
              <w:t>-</w:t>
            </w:r>
          </w:p>
        </w:tc>
        <w:tc>
          <w:tcPr>
            <w:tcW w:w="1586" w:type="dxa"/>
            <w:tcBorders>
              <w:top w:val="nil"/>
              <w:left w:val="nil"/>
              <w:right w:val="nil"/>
            </w:tcBorders>
            <w:shd w:val="clear" w:color="auto" w:fill="auto"/>
            <w:noWrap/>
            <w:vAlign w:val="bottom"/>
          </w:tcPr>
          <w:p w14:paraId="605DE089" w14:textId="29DA61FD" w:rsidR="003B11F7" w:rsidRPr="00A564D4" w:rsidRDefault="003B11F7" w:rsidP="003B11F7">
            <w:pPr>
              <w:tabs>
                <w:tab w:val="decimal" w:pos="1050"/>
              </w:tabs>
              <w:rPr>
                <w:sz w:val="28"/>
                <w:szCs w:val="28"/>
              </w:rPr>
            </w:pPr>
            <w:r>
              <w:rPr>
                <w:sz w:val="28"/>
                <w:szCs w:val="28"/>
              </w:rPr>
              <w:t>-</w:t>
            </w:r>
          </w:p>
        </w:tc>
      </w:tr>
      <w:tr w:rsidR="003B11F7" w:rsidRPr="00A564D4" w14:paraId="4E2DCCE7" w14:textId="77777777" w:rsidTr="00B80FE4">
        <w:trPr>
          <w:trHeight w:val="340"/>
        </w:trPr>
        <w:tc>
          <w:tcPr>
            <w:tcW w:w="2819" w:type="dxa"/>
            <w:tcBorders>
              <w:top w:val="nil"/>
              <w:left w:val="nil"/>
              <w:bottom w:val="nil"/>
              <w:right w:val="nil"/>
            </w:tcBorders>
            <w:shd w:val="clear" w:color="auto" w:fill="auto"/>
            <w:noWrap/>
            <w:vAlign w:val="bottom"/>
          </w:tcPr>
          <w:p w14:paraId="04D0378D" w14:textId="677E62FA" w:rsidR="003B11F7" w:rsidRPr="00A564D4" w:rsidRDefault="003B11F7" w:rsidP="003B11F7">
            <w:pPr>
              <w:rPr>
                <w:sz w:val="28"/>
                <w:szCs w:val="28"/>
              </w:rPr>
            </w:pPr>
            <w:r w:rsidRPr="00A564D4">
              <w:rPr>
                <w:sz w:val="28"/>
                <w:szCs w:val="28"/>
              </w:rPr>
              <w:t>Front-end fee</w:t>
            </w:r>
          </w:p>
        </w:tc>
        <w:tc>
          <w:tcPr>
            <w:tcW w:w="1417" w:type="dxa"/>
            <w:tcBorders>
              <w:top w:val="nil"/>
              <w:left w:val="nil"/>
              <w:right w:val="nil"/>
            </w:tcBorders>
            <w:shd w:val="clear" w:color="auto" w:fill="auto"/>
            <w:noWrap/>
            <w:vAlign w:val="bottom"/>
          </w:tcPr>
          <w:p w14:paraId="42EFD83E" w14:textId="7AA2774A" w:rsidR="003B11F7" w:rsidRPr="00A564D4" w:rsidRDefault="003B11F7" w:rsidP="003B11F7">
            <w:pPr>
              <w:tabs>
                <w:tab w:val="decimal" w:pos="1050"/>
              </w:tabs>
              <w:rPr>
                <w:sz w:val="28"/>
                <w:szCs w:val="28"/>
              </w:rPr>
            </w:pPr>
            <w:r w:rsidRPr="00BF455A">
              <w:rPr>
                <w:sz w:val="28"/>
                <w:szCs w:val="28"/>
              </w:rPr>
              <w:t>429,349</w:t>
            </w:r>
          </w:p>
        </w:tc>
        <w:tc>
          <w:tcPr>
            <w:tcW w:w="1417" w:type="dxa"/>
            <w:tcBorders>
              <w:top w:val="nil"/>
              <w:left w:val="nil"/>
              <w:right w:val="nil"/>
            </w:tcBorders>
            <w:shd w:val="clear" w:color="auto" w:fill="auto"/>
            <w:noWrap/>
            <w:vAlign w:val="bottom"/>
          </w:tcPr>
          <w:p w14:paraId="064788F6" w14:textId="09F58FB5" w:rsidR="003B11F7" w:rsidRPr="00A564D4" w:rsidRDefault="003B11F7" w:rsidP="003B11F7">
            <w:pPr>
              <w:tabs>
                <w:tab w:val="decimal" w:pos="1050"/>
              </w:tabs>
              <w:rPr>
                <w:sz w:val="28"/>
                <w:szCs w:val="28"/>
              </w:rPr>
            </w:pPr>
            <w:r w:rsidRPr="00BF455A">
              <w:rPr>
                <w:sz w:val="28"/>
                <w:szCs w:val="28"/>
              </w:rPr>
              <w:t>275,899</w:t>
            </w:r>
          </w:p>
        </w:tc>
        <w:tc>
          <w:tcPr>
            <w:tcW w:w="1250" w:type="dxa"/>
            <w:tcBorders>
              <w:top w:val="nil"/>
              <w:left w:val="nil"/>
              <w:right w:val="nil"/>
            </w:tcBorders>
            <w:shd w:val="clear" w:color="auto" w:fill="auto"/>
            <w:noWrap/>
            <w:vAlign w:val="bottom"/>
          </w:tcPr>
          <w:p w14:paraId="015DEEF5" w14:textId="2EB2BD72" w:rsidR="003B11F7" w:rsidRPr="00A564D4" w:rsidRDefault="003B11F7" w:rsidP="003B11F7">
            <w:pPr>
              <w:tabs>
                <w:tab w:val="decimal" w:pos="1050"/>
              </w:tabs>
              <w:rPr>
                <w:sz w:val="28"/>
                <w:szCs w:val="28"/>
              </w:rPr>
            </w:pPr>
            <w:r w:rsidRPr="00BF455A">
              <w:rPr>
                <w:sz w:val="28"/>
                <w:szCs w:val="28"/>
              </w:rPr>
              <w:t>21,984</w:t>
            </w:r>
          </w:p>
        </w:tc>
        <w:tc>
          <w:tcPr>
            <w:tcW w:w="1586" w:type="dxa"/>
            <w:tcBorders>
              <w:top w:val="nil"/>
              <w:left w:val="nil"/>
              <w:right w:val="nil"/>
            </w:tcBorders>
            <w:shd w:val="clear" w:color="auto" w:fill="auto"/>
            <w:noWrap/>
            <w:vAlign w:val="bottom"/>
          </w:tcPr>
          <w:p w14:paraId="0BA4D937" w14:textId="0502D8D2" w:rsidR="003B11F7" w:rsidRPr="00A564D4" w:rsidRDefault="003B11F7" w:rsidP="003B11F7">
            <w:pPr>
              <w:tabs>
                <w:tab w:val="decimal" w:pos="1050"/>
              </w:tabs>
              <w:rPr>
                <w:sz w:val="28"/>
                <w:szCs w:val="28"/>
              </w:rPr>
            </w:pPr>
            <w:r>
              <w:rPr>
                <w:sz w:val="28"/>
                <w:szCs w:val="28"/>
              </w:rPr>
              <w:t>727,232</w:t>
            </w:r>
          </w:p>
        </w:tc>
      </w:tr>
      <w:tr w:rsidR="003B11F7" w:rsidRPr="00A564D4" w14:paraId="0393234E" w14:textId="77777777" w:rsidTr="00B80FE4">
        <w:trPr>
          <w:trHeight w:val="340"/>
        </w:trPr>
        <w:tc>
          <w:tcPr>
            <w:tcW w:w="2819" w:type="dxa"/>
            <w:tcBorders>
              <w:top w:val="nil"/>
              <w:left w:val="nil"/>
              <w:bottom w:val="nil"/>
              <w:right w:val="nil"/>
            </w:tcBorders>
            <w:shd w:val="clear" w:color="auto" w:fill="auto"/>
            <w:noWrap/>
            <w:vAlign w:val="bottom"/>
          </w:tcPr>
          <w:p w14:paraId="4E1A888E" w14:textId="24A572C4" w:rsidR="003B11F7" w:rsidRPr="00A564D4" w:rsidRDefault="003B11F7" w:rsidP="003B11F7">
            <w:pPr>
              <w:rPr>
                <w:sz w:val="28"/>
                <w:szCs w:val="28"/>
              </w:rPr>
            </w:pPr>
            <w:r w:rsidRPr="00A564D4">
              <w:rPr>
                <w:sz w:val="28"/>
                <w:szCs w:val="28"/>
              </w:rPr>
              <w:t>Other</w:t>
            </w:r>
          </w:p>
        </w:tc>
        <w:tc>
          <w:tcPr>
            <w:tcW w:w="1417" w:type="dxa"/>
            <w:tcBorders>
              <w:top w:val="nil"/>
              <w:left w:val="nil"/>
              <w:right w:val="nil"/>
            </w:tcBorders>
            <w:shd w:val="clear" w:color="auto" w:fill="auto"/>
            <w:noWrap/>
            <w:vAlign w:val="bottom"/>
          </w:tcPr>
          <w:p w14:paraId="6AF58E71" w14:textId="3A0BFF36" w:rsidR="003B11F7" w:rsidRPr="00A564D4" w:rsidRDefault="003B11F7" w:rsidP="003B11F7">
            <w:pPr>
              <w:pBdr>
                <w:bottom w:val="single" w:sz="6" w:space="1" w:color="auto"/>
              </w:pBdr>
              <w:tabs>
                <w:tab w:val="decimal" w:pos="1050"/>
              </w:tabs>
              <w:rPr>
                <w:sz w:val="28"/>
                <w:szCs w:val="28"/>
              </w:rPr>
            </w:pPr>
            <w:r w:rsidRPr="00BF455A">
              <w:rPr>
                <w:sz w:val="28"/>
                <w:szCs w:val="28"/>
              </w:rPr>
              <w:t>67,61</w:t>
            </w:r>
            <w:r>
              <w:rPr>
                <w:sz w:val="28"/>
                <w:szCs w:val="28"/>
              </w:rPr>
              <w:t>7</w:t>
            </w:r>
          </w:p>
        </w:tc>
        <w:tc>
          <w:tcPr>
            <w:tcW w:w="1417" w:type="dxa"/>
            <w:tcBorders>
              <w:top w:val="nil"/>
              <w:left w:val="nil"/>
              <w:right w:val="nil"/>
            </w:tcBorders>
            <w:shd w:val="clear" w:color="auto" w:fill="auto"/>
            <w:noWrap/>
            <w:vAlign w:val="bottom"/>
          </w:tcPr>
          <w:p w14:paraId="6966839A" w14:textId="3BFA8C04" w:rsidR="003B11F7" w:rsidRPr="00A564D4" w:rsidRDefault="003B11F7" w:rsidP="003B11F7">
            <w:pPr>
              <w:pBdr>
                <w:bottom w:val="single" w:sz="6" w:space="1" w:color="auto"/>
              </w:pBdr>
              <w:tabs>
                <w:tab w:val="decimal" w:pos="1050"/>
              </w:tabs>
              <w:rPr>
                <w:sz w:val="28"/>
                <w:szCs w:val="28"/>
              </w:rPr>
            </w:pPr>
            <w:r w:rsidRPr="00BF455A">
              <w:rPr>
                <w:sz w:val="28"/>
                <w:szCs w:val="28"/>
              </w:rPr>
              <w:t>21,040</w:t>
            </w:r>
          </w:p>
        </w:tc>
        <w:tc>
          <w:tcPr>
            <w:tcW w:w="1250" w:type="dxa"/>
            <w:tcBorders>
              <w:top w:val="nil"/>
              <w:left w:val="nil"/>
              <w:right w:val="nil"/>
            </w:tcBorders>
            <w:shd w:val="clear" w:color="auto" w:fill="auto"/>
            <w:noWrap/>
            <w:vAlign w:val="bottom"/>
          </w:tcPr>
          <w:p w14:paraId="1CD3A335" w14:textId="7029E40F" w:rsidR="003B11F7" w:rsidRPr="00A564D4" w:rsidRDefault="003B11F7" w:rsidP="003B11F7">
            <w:pPr>
              <w:pBdr>
                <w:bottom w:val="single" w:sz="6" w:space="1" w:color="auto"/>
              </w:pBdr>
              <w:tabs>
                <w:tab w:val="decimal" w:pos="1050"/>
              </w:tabs>
              <w:rPr>
                <w:sz w:val="28"/>
                <w:szCs w:val="28"/>
              </w:rPr>
            </w:pPr>
            <w:r w:rsidRPr="00BF455A">
              <w:rPr>
                <w:sz w:val="28"/>
                <w:szCs w:val="28"/>
              </w:rPr>
              <w:t>-</w:t>
            </w:r>
          </w:p>
        </w:tc>
        <w:tc>
          <w:tcPr>
            <w:tcW w:w="1586" w:type="dxa"/>
            <w:tcBorders>
              <w:top w:val="nil"/>
              <w:left w:val="nil"/>
              <w:right w:val="nil"/>
            </w:tcBorders>
            <w:shd w:val="clear" w:color="auto" w:fill="auto"/>
            <w:noWrap/>
            <w:vAlign w:val="bottom"/>
          </w:tcPr>
          <w:p w14:paraId="7E28F02E" w14:textId="4981AA9C" w:rsidR="003B11F7" w:rsidRPr="00A564D4" w:rsidRDefault="003B11F7" w:rsidP="003B11F7">
            <w:pPr>
              <w:pBdr>
                <w:bottom w:val="single" w:sz="6" w:space="1" w:color="auto"/>
              </w:pBdr>
              <w:tabs>
                <w:tab w:val="decimal" w:pos="1050"/>
              </w:tabs>
              <w:rPr>
                <w:sz w:val="28"/>
                <w:szCs w:val="28"/>
              </w:rPr>
            </w:pPr>
            <w:r>
              <w:rPr>
                <w:sz w:val="28"/>
                <w:szCs w:val="28"/>
              </w:rPr>
              <w:t>88,657</w:t>
            </w:r>
          </w:p>
        </w:tc>
      </w:tr>
      <w:tr w:rsidR="003B11F7" w:rsidRPr="00A564D4" w14:paraId="73B693A8" w14:textId="77777777" w:rsidTr="00B80FE4">
        <w:trPr>
          <w:trHeight w:val="340"/>
        </w:trPr>
        <w:tc>
          <w:tcPr>
            <w:tcW w:w="2819" w:type="dxa"/>
            <w:tcBorders>
              <w:top w:val="nil"/>
              <w:left w:val="nil"/>
              <w:bottom w:val="nil"/>
              <w:right w:val="nil"/>
            </w:tcBorders>
            <w:shd w:val="clear" w:color="auto" w:fill="auto"/>
            <w:noWrap/>
            <w:vAlign w:val="bottom"/>
          </w:tcPr>
          <w:p w14:paraId="3EBE0DED" w14:textId="31E3E89B" w:rsidR="003B11F7" w:rsidRPr="00A564D4" w:rsidRDefault="003B11F7" w:rsidP="003B11F7">
            <w:pPr>
              <w:rPr>
                <w:b/>
                <w:bCs/>
                <w:sz w:val="28"/>
                <w:szCs w:val="28"/>
              </w:rPr>
            </w:pPr>
            <w:r w:rsidRPr="00A564D4">
              <w:rPr>
                <w:b/>
                <w:bCs/>
                <w:sz w:val="28"/>
                <w:szCs w:val="28"/>
              </w:rPr>
              <w:t>Total deferred tax assets</w:t>
            </w:r>
          </w:p>
        </w:tc>
        <w:tc>
          <w:tcPr>
            <w:tcW w:w="1417" w:type="dxa"/>
            <w:tcBorders>
              <w:left w:val="nil"/>
              <w:right w:val="nil"/>
            </w:tcBorders>
            <w:shd w:val="clear" w:color="auto" w:fill="auto"/>
            <w:noWrap/>
            <w:vAlign w:val="bottom"/>
          </w:tcPr>
          <w:p w14:paraId="1C29057B" w14:textId="1F7DDC08" w:rsidR="003B11F7" w:rsidRPr="00A564D4" w:rsidRDefault="003B11F7" w:rsidP="003B11F7">
            <w:pPr>
              <w:pBdr>
                <w:bottom w:val="double" w:sz="6" w:space="1" w:color="auto"/>
              </w:pBdr>
              <w:tabs>
                <w:tab w:val="decimal" w:pos="1050"/>
              </w:tabs>
              <w:rPr>
                <w:sz w:val="28"/>
                <w:szCs w:val="28"/>
              </w:rPr>
            </w:pPr>
            <w:r>
              <w:rPr>
                <w:sz w:val="28"/>
                <w:szCs w:val="28"/>
              </w:rPr>
              <w:t>7,052,891</w:t>
            </w:r>
          </w:p>
        </w:tc>
        <w:tc>
          <w:tcPr>
            <w:tcW w:w="1417" w:type="dxa"/>
            <w:tcBorders>
              <w:left w:val="nil"/>
              <w:right w:val="nil"/>
            </w:tcBorders>
            <w:shd w:val="clear" w:color="auto" w:fill="auto"/>
            <w:noWrap/>
            <w:vAlign w:val="bottom"/>
          </w:tcPr>
          <w:p w14:paraId="6CC404FD" w14:textId="4A47573A" w:rsidR="003B11F7" w:rsidRPr="00A564D4" w:rsidRDefault="003B11F7" w:rsidP="003B11F7">
            <w:pPr>
              <w:pBdr>
                <w:bottom w:val="double" w:sz="6" w:space="1" w:color="auto"/>
              </w:pBdr>
              <w:tabs>
                <w:tab w:val="decimal" w:pos="1050"/>
              </w:tabs>
              <w:rPr>
                <w:sz w:val="28"/>
                <w:szCs w:val="28"/>
              </w:rPr>
            </w:pPr>
            <w:r>
              <w:rPr>
                <w:sz w:val="28"/>
                <w:szCs w:val="28"/>
              </w:rPr>
              <w:t>8,517,668</w:t>
            </w:r>
          </w:p>
        </w:tc>
        <w:tc>
          <w:tcPr>
            <w:tcW w:w="1250" w:type="dxa"/>
            <w:tcBorders>
              <w:left w:val="nil"/>
              <w:right w:val="nil"/>
            </w:tcBorders>
            <w:shd w:val="clear" w:color="auto" w:fill="auto"/>
            <w:noWrap/>
            <w:vAlign w:val="bottom"/>
          </w:tcPr>
          <w:p w14:paraId="37005ECA" w14:textId="0CAE76F2" w:rsidR="003B11F7" w:rsidRPr="00A564D4" w:rsidRDefault="003B11F7" w:rsidP="003B11F7">
            <w:pPr>
              <w:pBdr>
                <w:bottom w:val="double" w:sz="6" w:space="1" w:color="auto"/>
              </w:pBdr>
              <w:tabs>
                <w:tab w:val="decimal" w:pos="1050"/>
              </w:tabs>
              <w:rPr>
                <w:sz w:val="28"/>
                <w:szCs w:val="28"/>
              </w:rPr>
            </w:pPr>
            <w:r w:rsidRPr="00BF455A">
              <w:rPr>
                <w:sz w:val="28"/>
                <w:szCs w:val="28"/>
              </w:rPr>
              <w:t>21,984</w:t>
            </w:r>
          </w:p>
        </w:tc>
        <w:tc>
          <w:tcPr>
            <w:tcW w:w="1586" w:type="dxa"/>
            <w:tcBorders>
              <w:left w:val="nil"/>
              <w:right w:val="nil"/>
            </w:tcBorders>
            <w:shd w:val="clear" w:color="auto" w:fill="auto"/>
            <w:noWrap/>
            <w:vAlign w:val="bottom"/>
          </w:tcPr>
          <w:p w14:paraId="24412F0C" w14:textId="0EFB343C" w:rsidR="003B11F7" w:rsidRPr="00A564D4" w:rsidRDefault="003B11F7" w:rsidP="003B11F7">
            <w:pPr>
              <w:pBdr>
                <w:bottom w:val="double" w:sz="6" w:space="1" w:color="auto"/>
              </w:pBdr>
              <w:tabs>
                <w:tab w:val="decimal" w:pos="1050"/>
              </w:tabs>
              <w:rPr>
                <w:sz w:val="28"/>
                <w:szCs w:val="28"/>
              </w:rPr>
            </w:pPr>
            <w:r w:rsidRPr="00A654A0">
              <w:rPr>
                <w:sz w:val="28"/>
                <w:szCs w:val="28"/>
              </w:rPr>
              <w:t>15,592,543</w:t>
            </w:r>
          </w:p>
        </w:tc>
      </w:tr>
    </w:tbl>
    <w:p w14:paraId="2348DD12" w14:textId="77777777" w:rsidR="006E48CD" w:rsidRDefault="006E48CD" w:rsidP="00F45854">
      <w:pPr>
        <w:spacing w:before="240"/>
        <w:ind w:left="567"/>
        <w:jc w:val="both"/>
        <w:rPr>
          <w:sz w:val="28"/>
          <w:szCs w:val="28"/>
        </w:rPr>
      </w:pPr>
      <w:bookmarkStart w:id="160" w:name="_MON_1517403690"/>
      <w:bookmarkStart w:id="161" w:name="_MON_1517410646"/>
      <w:bookmarkStart w:id="162" w:name="_MON_1517410873"/>
      <w:bookmarkStart w:id="163" w:name="_MON_1517410909"/>
      <w:bookmarkStart w:id="164" w:name="_MON_1517410952"/>
      <w:bookmarkStart w:id="165" w:name="_MON_1517411046"/>
      <w:bookmarkStart w:id="166" w:name="_MON_1541503358"/>
      <w:bookmarkStart w:id="167" w:name="_MON_1541919044"/>
      <w:bookmarkStart w:id="168" w:name="_MON_1548158842"/>
      <w:bookmarkStart w:id="169" w:name="_MON_1548158847"/>
      <w:bookmarkStart w:id="170" w:name="_MON_1548184589"/>
      <w:bookmarkStart w:id="171" w:name="_MON_1548184628"/>
      <w:bookmarkStart w:id="172" w:name="_MON_1548254761"/>
      <w:bookmarkStart w:id="173" w:name="_MON_1548254783"/>
      <w:bookmarkStart w:id="174" w:name="_MON_1548254815"/>
      <w:bookmarkStart w:id="175" w:name="_MON_1548272570"/>
      <w:bookmarkStart w:id="176" w:name="_MON_1548336758"/>
      <w:bookmarkStart w:id="177" w:name="_MON_1548339268"/>
      <w:bookmarkStart w:id="178" w:name="_MON_1548339356"/>
      <w:bookmarkStart w:id="179" w:name="_MON_1517403248"/>
      <w:bookmarkStart w:id="180" w:name="_MON_1517403276"/>
      <w:bookmarkStart w:id="181" w:name="_MON_1517403287"/>
      <w:bookmarkStart w:id="182" w:name="_MON_1517403305"/>
      <w:bookmarkStart w:id="183" w:name="_MON_1517403316"/>
      <w:bookmarkStart w:id="184" w:name="_MON_1517403324"/>
      <w:bookmarkStart w:id="185" w:name="_MON_1517403336"/>
      <w:bookmarkStart w:id="186" w:name="_MON_1517403369"/>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3A7C0C7" w14:textId="77777777" w:rsidR="00F45854" w:rsidRPr="00A564D4" w:rsidRDefault="00F45854" w:rsidP="00F45854">
      <w:pPr>
        <w:spacing w:before="240"/>
        <w:ind w:left="567"/>
        <w:jc w:val="both"/>
        <w:rPr>
          <w:sz w:val="28"/>
          <w:szCs w:val="28"/>
        </w:rPr>
      </w:pPr>
      <w:r w:rsidRPr="00A564D4">
        <w:rPr>
          <w:sz w:val="28"/>
          <w:szCs w:val="28"/>
        </w:rPr>
        <w:t xml:space="preserve">Income tax expenses </w:t>
      </w:r>
      <w:r w:rsidRPr="00A564D4">
        <w:rPr>
          <w:sz w:val="28"/>
          <w:szCs w:val="28"/>
          <w:shd w:val="clear" w:color="auto" w:fill="FFFFFF"/>
        </w:rPr>
        <w:t xml:space="preserve">for </w:t>
      </w:r>
      <w:r w:rsidRPr="00A564D4">
        <w:rPr>
          <w:color w:val="000000"/>
          <w:sz w:val="28"/>
          <w:szCs w:val="28"/>
          <w:shd w:val="clear" w:color="auto" w:fill="FFFFFF"/>
        </w:rPr>
        <w:t xml:space="preserve">the year </w:t>
      </w:r>
      <w:r w:rsidRPr="00A564D4">
        <w:rPr>
          <w:sz w:val="28"/>
          <w:szCs w:val="28"/>
          <w:shd w:val="clear" w:color="auto" w:fill="FFFFFF"/>
        </w:rPr>
        <w:t xml:space="preserve">ended </w:t>
      </w:r>
      <w:r w:rsidRPr="00A564D4">
        <w:rPr>
          <w:sz w:val="28"/>
          <w:szCs w:val="28"/>
        </w:rPr>
        <w:t>December 31, were as follows:</w:t>
      </w:r>
    </w:p>
    <w:tbl>
      <w:tblPr>
        <w:tblW w:w="9209" w:type="dxa"/>
        <w:tblInd w:w="567" w:type="dxa"/>
        <w:tblCellMar>
          <w:left w:w="57" w:type="dxa"/>
          <w:right w:w="57" w:type="dxa"/>
        </w:tblCellMar>
        <w:tblLook w:val="04A0" w:firstRow="1" w:lastRow="0" w:firstColumn="1" w:lastColumn="0" w:noHBand="0" w:noVBand="1"/>
      </w:tblPr>
      <w:tblGrid>
        <w:gridCol w:w="3969"/>
        <w:gridCol w:w="1310"/>
        <w:gridCol w:w="1310"/>
        <w:gridCol w:w="1310"/>
        <w:gridCol w:w="1310"/>
      </w:tblGrid>
      <w:tr w:rsidR="00F45854" w:rsidRPr="00A564D4" w14:paraId="40869D38" w14:textId="77777777" w:rsidTr="004A431C">
        <w:trPr>
          <w:trHeight w:val="369"/>
        </w:trPr>
        <w:tc>
          <w:tcPr>
            <w:tcW w:w="3969" w:type="dxa"/>
            <w:tcBorders>
              <w:top w:val="nil"/>
              <w:left w:val="nil"/>
              <w:bottom w:val="nil"/>
              <w:right w:val="nil"/>
            </w:tcBorders>
            <w:shd w:val="clear" w:color="auto" w:fill="auto"/>
            <w:noWrap/>
            <w:vAlign w:val="bottom"/>
            <w:hideMark/>
          </w:tcPr>
          <w:p w14:paraId="71AB3814" w14:textId="77777777" w:rsidR="00F45854" w:rsidRPr="00E046A0" w:rsidRDefault="00F45854" w:rsidP="00E24F00">
            <w:pPr>
              <w:spacing w:before="120"/>
              <w:rPr>
                <w:b/>
                <w:bCs/>
                <w:sz w:val="28"/>
                <w:szCs w:val="28"/>
                <w:cs/>
              </w:rPr>
            </w:pPr>
          </w:p>
        </w:tc>
        <w:tc>
          <w:tcPr>
            <w:tcW w:w="5240" w:type="dxa"/>
            <w:gridSpan w:val="4"/>
            <w:tcBorders>
              <w:left w:val="nil"/>
              <w:right w:val="nil"/>
            </w:tcBorders>
            <w:shd w:val="clear" w:color="auto" w:fill="auto"/>
            <w:noWrap/>
            <w:vAlign w:val="bottom"/>
            <w:hideMark/>
          </w:tcPr>
          <w:p w14:paraId="50935DE9" w14:textId="6C048688" w:rsidR="00F45854" w:rsidRPr="00A564D4" w:rsidRDefault="00F45854" w:rsidP="00E24F00">
            <w:pPr>
              <w:pBdr>
                <w:bottom w:val="single" w:sz="4" w:space="1" w:color="auto"/>
              </w:pBdr>
              <w:spacing w:before="120"/>
              <w:jc w:val="center"/>
              <w:rPr>
                <w:sz w:val="28"/>
                <w:szCs w:val="28"/>
              </w:rPr>
            </w:pPr>
            <w:r w:rsidRPr="00A564D4">
              <w:rPr>
                <w:sz w:val="28"/>
                <w:szCs w:val="28"/>
              </w:rPr>
              <w:t>Unit: Baht</w:t>
            </w:r>
          </w:p>
        </w:tc>
      </w:tr>
      <w:tr w:rsidR="00F45854" w:rsidRPr="00A564D4" w14:paraId="6E8B606B" w14:textId="77777777" w:rsidTr="004A431C">
        <w:trPr>
          <w:trHeight w:val="369"/>
        </w:trPr>
        <w:tc>
          <w:tcPr>
            <w:tcW w:w="3969" w:type="dxa"/>
            <w:tcBorders>
              <w:top w:val="nil"/>
              <w:left w:val="nil"/>
              <w:bottom w:val="nil"/>
              <w:right w:val="nil"/>
            </w:tcBorders>
            <w:shd w:val="clear" w:color="auto" w:fill="auto"/>
            <w:noWrap/>
            <w:vAlign w:val="bottom"/>
          </w:tcPr>
          <w:p w14:paraId="074A4490" w14:textId="77777777" w:rsidR="00F45854" w:rsidRPr="00E046A0" w:rsidRDefault="00F45854" w:rsidP="00F45854">
            <w:pPr>
              <w:rPr>
                <w:b/>
                <w:bCs/>
                <w:sz w:val="28"/>
                <w:szCs w:val="28"/>
                <w:cs/>
              </w:rPr>
            </w:pPr>
          </w:p>
        </w:tc>
        <w:tc>
          <w:tcPr>
            <w:tcW w:w="2620" w:type="dxa"/>
            <w:gridSpan w:val="2"/>
            <w:tcBorders>
              <w:left w:val="nil"/>
              <w:right w:val="nil"/>
            </w:tcBorders>
            <w:shd w:val="clear" w:color="auto" w:fill="auto"/>
            <w:noWrap/>
            <w:vAlign w:val="bottom"/>
          </w:tcPr>
          <w:p w14:paraId="47350C46" w14:textId="1DC9055D" w:rsidR="00F45854" w:rsidRPr="00A564D4" w:rsidRDefault="00F45854" w:rsidP="00F45854">
            <w:pPr>
              <w:pBdr>
                <w:bottom w:val="single" w:sz="4" w:space="1" w:color="auto"/>
              </w:pBdr>
              <w:jc w:val="center"/>
              <w:rPr>
                <w:sz w:val="28"/>
                <w:szCs w:val="28"/>
              </w:rPr>
            </w:pPr>
            <w:r w:rsidRPr="00A564D4">
              <w:rPr>
                <w:sz w:val="28"/>
                <w:szCs w:val="28"/>
              </w:rPr>
              <w:t>Consolidated financial statements</w:t>
            </w:r>
          </w:p>
        </w:tc>
        <w:tc>
          <w:tcPr>
            <w:tcW w:w="2620" w:type="dxa"/>
            <w:gridSpan w:val="2"/>
            <w:tcBorders>
              <w:left w:val="nil"/>
              <w:right w:val="nil"/>
            </w:tcBorders>
            <w:shd w:val="clear" w:color="auto" w:fill="auto"/>
            <w:vAlign w:val="bottom"/>
          </w:tcPr>
          <w:p w14:paraId="5924A99A" w14:textId="7030EC5A" w:rsidR="00F45854" w:rsidRPr="00A564D4" w:rsidRDefault="00F45854" w:rsidP="00F45854">
            <w:pPr>
              <w:pBdr>
                <w:bottom w:val="single" w:sz="4" w:space="1" w:color="auto"/>
              </w:pBdr>
              <w:jc w:val="center"/>
              <w:rPr>
                <w:sz w:val="28"/>
                <w:szCs w:val="28"/>
              </w:rPr>
            </w:pPr>
            <w:r w:rsidRPr="00A564D4">
              <w:rPr>
                <w:sz w:val="28"/>
                <w:szCs w:val="28"/>
              </w:rPr>
              <w:t>Separate financial statements</w:t>
            </w:r>
          </w:p>
        </w:tc>
      </w:tr>
      <w:tr w:rsidR="00F45854" w:rsidRPr="00A564D4" w14:paraId="5D2B5A30" w14:textId="77777777" w:rsidTr="004A431C">
        <w:trPr>
          <w:trHeight w:val="369"/>
        </w:trPr>
        <w:tc>
          <w:tcPr>
            <w:tcW w:w="3969" w:type="dxa"/>
            <w:tcBorders>
              <w:top w:val="nil"/>
              <w:left w:val="nil"/>
              <w:bottom w:val="nil"/>
              <w:right w:val="nil"/>
            </w:tcBorders>
            <w:shd w:val="clear" w:color="auto" w:fill="auto"/>
            <w:noWrap/>
            <w:vAlign w:val="bottom"/>
          </w:tcPr>
          <w:p w14:paraId="73FEE327" w14:textId="77777777" w:rsidR="00F45854" w:rsidRPr="00A564D4" w:rsidRDefault="00F45854" w:rsidP="00E24F00">
            <w:pPr>
              <w:jc w:val="left"/>
              <w:rPr>
                <w:sz w:val="28"/>
                <w:szCs w:val="28"/>
              </w:rPr>
            </w:pPr>
          </w:p>
        </w:tc>
        <w:tc>
          <w:tcPr>
            <w:tcW w:w="1310" w:type="dxa"/>
            <w:tcBorders>
              <w:left w:val="nil"/>
              <w:right w:val="nil"/>
            </w:tcBorders>
            <w:shd w:val="clear" w:color="auto" w:fill="auto"/>
            <w:noWrap/>
            <w:vAlign w:val="bottom"/>
          </w:tcPr>
          <w:p w14:paraId="145D39CB" w14:textId="28E777CE" w:rsidR="00F45854" w:rsidRPr="00A564D4" w:rsidRDefault="00F45854" w:rsidP="00F45854">
            <w:pPr>
              <w:pBdr>
                <w:bottom w:val="single" w:sz="4" w:space="1" w:color="auto"/>
              </w:pBdr>
              <w:jc w:val="center"/>
              <w:rPr>
                <w:sz w:val="28"/>
                <w:szCs w:val="28"/>
              </w:rPr>
            </w:pPr>
            <w:r w:rsidRPr="00A564D4">
              <w:rPr>
                <w:sz w:val="28"/>
                <w:szCs w:val="28"/>
              </w:rPr>
              <w:t>2019</w:t>
            </w:r>
          </w:p>
        </w:tc>
        <w:tc>
          <w:tcPr>
            <w:tcW w:w="1310" w:type="dxa"/>
            <w:tcBorders>
              <w:left w:val="nil"/>
              <w:right w:val="nil"/>
            </w:tcBorders>
            <w:shd w:val="clear" w:color="auto" w:fill="auto"/>
            <w:vAlign w:val="bottom"/>
          </w:tcPr>
          <w:p w14:paraId="577EE681" w14:textId="4023EEB4" w:rsidR="00F45854" w:rsidRPr="00A564D4" w:rsidRDefault="00F45854" w:rsidP="00F45854">
            <w:pPr>
              <w:pBdr>
                <w:bottom w:val="single" w:sz="4" w:space="1" w:color="auto"/>
              </w:pBdr>
              <w:jc w:val="center"/>
              <w:rPr>
                <w:sz w:val="28"/>
                <w:szCs w:val="28"/>
              </w:rPr>
            </w:pPr>
            <w:r w:rsidRPr="00A564D4">
              <w:rPr>
                <w:sz w:val="28"/>
                <w:szCs w:val="28"/>
              </w:rPr>
              <w:t>2018</w:t>
            </w:r>
          </w:p>
        </w:tc>
        <w:tc>
          <w:tcPr>
            <w:tcW w:w="1310" w:type="dxa"/>
            <w:tcBorders>
              <w:left w:val="nil"/>
              <w:right w:val="nil"/>
            </w:tcBorders>
            <w:shd w:val="clear" w:color="auto" w:fill="auto"/>
            <w:vAlign w:val="bottom"/>
          </w:tcPr>
          <w:p w14:paraId="3A5DC0D3" w14:textId="5494E795" w:rsidR="00F45854" w:rsidRPr="00A564D4" w:rsidRDefault="00F45854" w:rsidP="00F45854">
            <w:pPr>
              <w:pBdr>
                <w:bottom w:val="single" w:sz="4" w:space="1" w:color="auto"/>
              </w:pBdr>
              <w:jc w:val="center"/>
              <w:rPr>
                <w:sz w:val="28"/>
                <w:szCs w:val="28"/>
              </w:rPr>
            </w:pPr>
            <w:r w:rsidRPr="00A564D4">
              <w:rPr>
                <w:sz w:val="28"/>
                <w:szCs w:val="28"/>
              </w:rPr>
              <w:t>2019</w:t>
            </w:r>
          </w:p>
        </w:tc>
        <w:tc>
          <w:tcPr>
            <w:tcW w:w="1310" w:type="dxa"/>
            <w:tcBorders>
              <w:left w:val="nil"/>
              <w:right w:val="nil"/>
            </w:tcBorders>
            <w:shd w:val="clear" w:color="auto" w:fill="auto"/>
            <w:vAlign w:val="bottom"/>
          </w:tcPr>
          <w:p w14:paraId="39BB2FF3" w14:textId="60F909CE" w:rsidR="00F45854" w:rsidRPr="00A564D4" w:rsidRDefault="00F45854" w:rsidP="00F45854">
            <w:pPr>
              <w:pBdr>
                <w:bottom w:val="single" w:sz="4" w:space="1" w:color="auto"/>
              </w:pBdr>
              <w:jc w:val="center"/>
              <w:rPr>
                <w:sz w:val="28"/>
                <w:szCs w:val="28"/>
              </w:rPr>
            </w:pPr>
            <w:r w:rsidRPr="00A564D4">
              <w:rPr>
                <w:sz w:val="28"/>
                <w:szCs w:val="28"/>
              </w:rPr>
              <w:t>2018</w:t>
            </w:r>
          </w:p>
        </w:tc>
      </w:tr>
      <w:tr w:rsidR="00840FAB" w:rsidRPr="00A564D4" w14:paraId="5CBFB095" w14:textId="77777777" w:rsidTr="00A776AD">
        <w:trPr>
          <w:trHeight w:val="369"/>
        </w:trPr>
        <w:tc>
          <w:tcPr>
            <w:tcW w:w="3969" w:type="dxa"/>
            <w:tcBorders>
              <w:top w:val="nil"/>
              <w:left w:val="nil"/>
              <w:bottom w:val="nil"/>
              <w:right w:val="nil"/>
            </w:tcBorders>
            <w:shd w:val="clear" w:color="auto" w:fill="auto"/>
            <w:noWrap/>
            <w:vAlign w:val="bottom"/>
          </w:tcPr>
          <w:p w14:paraId="632FC644" w14:textId="368E387F" w:rsidR="00840FAB" w:rsidRPr="00E046A0" w:rsidRDefault="00840FAB" w:rsidP="00840FAB">
            <w:pPr>
              <w:rPr>
                <w:sz w:val="28"/>
                <w:szCs w:val="28"/>
                <w:cs/>
              </w:rPr>
            </w:pPr>
            <w:r w:rsidRPr="00A564D4">
              <w:rPr>
                <w:sz w:val="28"/>
                <w:szCs w:val="28"/>
              </w:rPr>
              <w:t>Profit</w:t>
            </w:r>
            <w:r w:rsidR="0018239B">
              <w:rPr>
                <w:sz w:val="28"/>
                <w:szCs w:val="28"/>
              </w:rPr>
              <w:t xml:space="preserve"> (loss)</w:t>
            </w:r>
            <w:r w:rsidRPr="00A564D4">
              <w:rPr>
                <w:sz w:val="28"/>
                <w:szCs w:val="28"/>
              </w:rPr>
              <w:t xml:space="preserve"> before income tax</w:t>
            </w:r>
          </w:p>
        </w:tc>
        <w:tc>
          <w:tcPr>
            <w:tcW w:w="1310" w:type="dxa"/>
            <w:tcBorders>
              <w:left w:val="nil"/>
              <w:right w:val="nil"/>
            </w:tcBorders>
            <w:shd w:val="clear" w:color="auto" w:fill="auto"/>
            <w:noWrap/>
            <w:vAlign w:val="bottom"/>
          </w:tcPr>
          <w:p w14:paraId="3AD60EF2" w14:textId="67640668" w:rsidR="00840FAB" w:rsidRPr="00A564D4" w:rsidRDefault="00840FAB" w:rsidP="00840FAB">
            <w:pPr>
              <w:tabs>
                <w:tab w:val="decimal" w:pos="1134"/>
              </w:tabs>
              <w:rPr>
                <w:sz w:val="28"/>
                <w:szCs w:val="28"/>
              </w:rPr>
            </w:pPr>
            <w:r>
              <w:rPr>
                <w:sz w:val="28"/>
                <w:szCs w:val="28"/>
              </w:rPr>
              <w:t>(205,562,516)</w:t>
            </w:r>
          </w:p>
        </w:tc>
        <w:tc>
          <w:tcPr>
            <w:tcW w:w="1310" w:type="dxa"/>
            <w:tcBorders>
              <w:left w:val="nil"/>
              <w:right w:val="nil"/>
            </w:tcBorders>
            <w:shd w:val="clear" w:color="auto" w:fill="auto"/>
            <w:vAlign w:val="bottom"/>
          </w:tcPr>
          <w:p w14:paraId="41083780" w14:textId="2E14A0FC" w:rsidR="00840FAB" w:rsidRPr="00A564D4" w:rsidRDefault="00840FAB" w:rsidP="00840FAB">
            <w:pPr>
              <w:tabs>
                <w:tab w:val="decimal" w:pos="1134"/>
              </w:tabs>
              <w:rPr>
                <w:sz w:val="28"/>
                <w:szCs w:val="28"/>
              </w:rPr>
            </w:pPr>
            <w:r w:rsidRPr="00C33124">
              <w:rPr>
                <w:sz w:val="28"/>
                <w:szCs w:val="28"/>
              </w:rPr>
              <w:t>87,032,321</w:t>
            </w:r>
          </w:p>
        </w:tc>
        <w:tc>
          <w:tcPr>
            <w:tcW w:w="1310" w:type="dxa"/>
            <w:tcBorders>
              <w:left w:val="nil"/>
              <w:right w:val="nil"/>
            </w:tcBorders>
            <w:shd w:val="clear" w:color="auto" w:fill="auto"/>
            <w:vAlign w:val="bottom"/>
          </w:tcPr>
          <w:p w14:paraId="7345FE51" w14:textId="47101CCB" w:rsidR="00840FAB" w:rsidRPr="00A564D4" w:rsidRDefault="00840FAB" w:rsidP="00840FAB">
            <w:pPr>
              <w:tabs>
                <w:tab w:val="decimal" w:pos="1134"/>
              </w:tabs>
              <w:rPr>
                <w:sz w:val="28"/>
                <w:szCs w:val="28"/>
              </w:rPr>
            </w:pPr>
            <w:r>
              <w:rPr>
                <w:sz w:val="28"/>
                <w:szCs w:val="28"/>
              </w:rPr>
              <w:t>(125,030,578)</w:t>
            </w:r>
          </w:p>
        </w:tc>
        <w:tc>
          <w:tcPr>
            <w:tcW w:w="1310" w:type="dxa"/>
            <w:tcBorders>
              <w:left w:val="nil"/>
              <w:right w:val="nil"/>
            </w:tcBorders>
            <w:shd w:val="clear" w:color="auto" w:fill="auto"/>
            <w:vAlign w:val="bottom"/>
          </w:tcPr>
          <w:p w14:paraId="5F3A5AF1" w14:textId="7AE9D378" w:rsidR="00840FAB" w:rsidRPr="00A564D4" w:rsidRDefault="00840FAB" w:rsidP="00840FAB">
            <w:pPr>
              <w:tabs>
                <w:tab w:val="decimal" w:pos="1134"/>
              </w:tabs>
              <w:rPr>
                <w:sz w:val="28"/>
                <w:szCs w:val="28"/>
              </w:rPr>
            </w:pPr>
            <w:r>
              <w:rPr>
                <w:sz w:val="28"/>
                <w:szCs w:val="28"/>
              </w:rPr>
              <w:t>181,244,344</w:t>
            </w:r>
          </w:p>
        </w:tc>
      </w:tr>
      <w:tr w:rsidR="00840FAB" w:rsidRPr="00A564D4" w14:paraId="4CEAC1B6" w14:textId="77777777" w:rsidTr="00A776AD">
        <w:trPr>
          <w:trHeight w:val="369"/>
        </w:trPr>
        <w:tc>
          <w:tcPr>
            <w:tcW w:w="3969" w:type="dxa"/>
            <w:tcBorders>
              <w:top w:val="nil"/>
              <w:left w:val="nil"/>
              <w:bottom w:val="nil"/>
              <w:right w:val="nil"/>
            </w:tcBorders>
            <w:shd w:val="clear" w:color="auto" w:fill="auto"/>
            <w:noWrap/>
            <w:vAlign w:val="bottom"/>
          </w:tcPr>
          <w:p w14:paraId="40E62696" w14:textId="4FA87F28" w:rsidR="00840FAB" w:rsidRPr="00E046A0" w:rsidRDefault="00840FAB" w:rsidP="00840FAB">
            <w:pPr>
              <w:rPr>
                <w:sz w:val="28"/>
                <w:szCs w:val="28"/>
                <w:cs/>
              </w:rPr>
            </w:pPr>
            <w:r w:rsidRPr="00A564D4">
              <w:rPr>
                <w:sz w:val="28"/>
                <w:szCs w:val="28"/>
              </w:rPr>
              <w:t>Income tax rate</w:t>
            </w:r>
          </w:p>
        </w:tc>
        <w:tc>
          <w:tcPr>
            <w:tcW w:w="1310" w:type="dxa"/>
            <w:tcBorders>
              <w:left w:val="nil"/>
              <w:right w:val="nil"/>
            </w:tcBorders>
            <w:shd w:val="clear" w:color="auto" w:fill="auto"/>
            <w:noWrap/>
            <w:vAlign w:val="bottom"/>
          </w:tcPr>
          <w:p w14:paraId="586315E4" w14:textId="1F8D6C87" w:rsidR="00840FAB" w:rsidRPr="00A564D4" w:rsidRDefault="00840FAB" w:rsidP="00840FAB">
            <w:pPr>
              <w:pBdr>
                <w:bottom w:val="single" w:sz="4" w:space="1" w:color="auto"/>
              </w:pBdr>
              <w:jc w:val="right"/>
              <w:rPr>
                <w:sz w:val="28"/>
                <w:szCs w:val="28"/>
              </w:rPr>
            </w:pPr>
            <w:r>
              <w:rPr>
                <w:sz w:val="28"/>
                <w:szCs w:val="28"/>
              </w:rPr>
              <w:t>20%</w:t>
            </w:r>
          </w:p>
        </w:tc>
        <w:tc>
          <w:tcPr>
            <w:tcW w:w="1310" w:type="dxa"/>
            <w:tcBorders>
              <w:left w:val="nil"/>
              <w:right w:val="nil"/>
            </w:tcBorders>
            <w:shd w:val="clear" w:color="auto" w:fill="auto"/>
            <w:vAlign w:val="bottom"/>
          </w:tcPr>
          <w:p w14:paraId="6C4BBE04" w14:textId="20A90E85" w:rsidR="00840FAB" w:rsidRPr="00A564D4" w:rsidRDefault="00840FAB" w:rsidP="00840FAB">
            <w:pPr>
              <w:pBdr>
                <w:bottom w:val="single" w:sz="4" w:space="1" w:color="auto"/>
              </w:pBdr>
              <w:jc w:val="right"/>
              <w:rPr>
                <w:sz w:val="28"/>
                <w:szCs w:val="28"/>
              </w:rPr>
            </w:pPr>
            <w:r>
              <w:rPr>
                <w:sz w:val="28"/>
                <w:szCs w:val="28"/>
              </w:rPr>
              <w:t>20%</w:t>
            </w:r>
          </w:p>
        </w:tc>
        <w:tc>
          <w:tcPr>
            <w:tcW w:w="1310" w:type="dxa"/>
            <w:tcBorders>
              <w:left w:val="nil"/>
              <w:right w:val="nil"/>
            </w:tcBorders>
            <w:shd w:val="clear" w:color="auto" w:fill="auto"/>
            <w:vAlign w:val="bottom"/>
          </w:tcPr>
          <w:p w14:paraId="30C598C3" w14:textId="3556A8E6" w:rsidR="00840FAB" w:rsidRPr="00A564D4" w:rsidRDefault="00840FAB" w:rsidP="00840FAB">
            <w:pPr>
              <w:pBdr>
                <w:bottom w:val="single" w:sz="4" w:space="1" w:color="auto"/>
              </w:pBdr>
              <w:jc w:val="right"/>
              <w:rPr>
                <w:sz w:val="28"/>
                <w:szCs w:val="28"/>
              </w:rPr>
            </w:pPr>
            <w:r>
              <w:rPr>
                <w:sz w:val="28"/>
                <w:szCs w:val="28"/>
              </w:rPr>
              <w:t>20%</w:t>
            </w:r>
          </w:p>
        </w:tc>
        <w:tc>
          <w:tcPr>
            <w:tcW w:w="1310" w:type="dxa"/>
            <w:tcBorders>
              <w:left w:val="nil"/>
              <w:right w:val="nil"/>
            </w:tcBorders>
            <w:shd w:val="clear" w:color="auto" w:fill="auto"/>
            <w:vAlign w:val="bottom"/>
          </w:tcPr>
          <w:p w14:paraId="27824DAE" w14:textId="34F402E6" w:rsidR="00840FAB" w:rsidRPr="00A564D4" w:rsidRDefault="00840FAB" w:rsidP="00840FAB">
            <w:pPr>
              <w:pBdr>
                <w:bottom w:val="single" w:sz="4" w:space="1" w:color="auto"/>
              </w:pBdr>
              <w:jc w:val="right"/>
              <w:rPr>
                <w:sz w:val="28"/>
                <w:szCs w:val="28"/>
              </w:rPr>
            </w:pPr>
            <w:r>
              <w:rPr>
                <w:sz w:val="28"/>
                <w:szCs w:val="28"/>
              </w:rPr>
              <w:t>20%</w:t>
            </w:r>
          </w:p>
        </w:tc>
      </w:tr>
      <w:tr w:rsidR="00840FAB" w:rsidRPr="00A564D4" w14:paraId="3C1F049B" w14:textId="77777777" w:rsidTr="00A776AD">
        <w:trPr>
          <w:trHeight w:val="369"/>
        </w:trPr>
        <w:tc>
          <w:tcPr>
            <w:tcW w:w="3969" w:type="dxa"/>
            <w:tcBorders>
              <w:top w:val="nil"/>
              <w:left w:val="nil"/>
              <w:bottom w:val="nil"/>
              <w:right w:val="nil"/>
            </w:tcBorders>
            <w:shd w:val="clear" w:color="auto" w:fill="auto"/>
            <w:noWrap/>
            <w:vAlign w:val="bottom"/>
          </w:tcPr>
          <w:p w14:paraId="6516311E" w14:textId="27561A61" w:rsidR="00840FAB" w:rsidRPr="00E046A0" w:rsidRDefault="00840FAB" w:rsidP="00840FAB">
            <w:pPr>
              <w:rPr>
                <w:sz w:val="28"/>
                <w:szCs w:val="28"/>
                <w:cs/>
              </w:rPr>
            </w:pPr>
            <w:r>
              <w:rPr>
                <w:sz w:val="28"/>
                <w:szCs w:val="28"/>
              </w:rPr>
              <w:t>Current income tax expenses as tax rate</w:t>
            </w:r>
          </w:p>
        </w:tc>
        <w:tc>
          <w:tcPr>
            <w:tcW w:w="1310" w:type="dxa"/>
            <w:tcBorders>
              <w:left w:val="nil"/>
              <w:right w:val="nil"/>
            </w:tcBorders>
            <w:shd w:val="clear" w:color="auto" w:fill="auto"/>
            <w:noWrap/>
            <w:vAlign w:val="bottom"/>
          </w:tcPr>
          <w:p w14:paraId="1F67291D" w14:textId="4E0EC0CC" w:rsidR="00840FAB" w:rsidRPr="00A564D4" w:rsidRDefault="00840FAB" w:rsidP="00840FAB">
            <w:pPr>
              <w:tabs>
                <w:tab w:val="decimal" w:pos="1134"/>
              </w:tabs>
              <w:rPr>
                <w:sz w:val="28"/>
                <w:szCs w:val="28"/>
              </w:rPr>
            </w:pPr>
            <w:r>
              <w:rPr>
                <w:sz w:val="28"/>
                <w:szCs w:val="28"/>
              </w:rPr>
              <w:t>(41,112,503</w:t>
            </w:r>
            <w:r w:rsidRPr="00C33124">
              <w:rPr>
                <w:sz w:val="28"/>
                <w:szCs w:val="28"/>
              </w:rPr>
              <w:t>)</w:t>
            </w:r>
          </w:p>
        </w:tc>
        <w:tc>
          <w:tcPr>
            <w:tcW w:w="1310" w:type="dxa"/>
            <w:tcBorders>
              <w:left w:val="nil"/>
              <w:right w:val="nil"/>
            </w:tcBorders>
            <w:shd w:val="clear" w:color="auto" w:fill="auto"/>
            <w:vAlign w:val="bottom"/>
          </w:tcPr>
          <w:p w14:paraId="53A0EF83" w14:textId="59395A6E" w:rsidR="00840FAB" w:rsidRPr="00A564D4" w:rsidRDefault="00840FAB" w:rsidP="00840FAB">
            <w:pPr>
              <w:tabs>
                <w:tab w:val="decimal" w:pos="1134"/>
              </w:tabs>
              <w:rPr>
                <w:sz w:val="28"/>
                <w:szCs w:val="28"/>
              </w:rPr>
            </w:pPr>
            <w:r>
              <w:rPr>
                <w:sz w:val="28"/>
                <w:szCs w:val="28"/>
              </w:rPr>
              <w:t>17,406,464</w:t>
            </w:r>
          </w:p>
        </w:tc>
        <w:tc>
          <w:tcPr>
            <w:tcW w:w="1310" w:type="dxa"/>
            <w:tcBorders>
              <w:left w:val="nil"/>
              <w:right w:val="nil"/>
            </w:tcBorders>
            <w:shd w:val="clear" w:color="auto" w:fill="auto"/>
            <w:vAlign w:val="bottom"/>
          </w:tcPr>
          <w:p w14:paraId="60115459" w14:textId="5E213028" w:rsidR="00840FAB" w:rsidRPr="00A564D4" w:rsidRDefault="00840FAB" w:rsidP="00840FAB">
            <w:pPr>
              <w:tabs>
                <w:tab w:val="decimal" w:pos="1134"/>
              </w:tabs>
              <w:rPr>
                <w:sz w:val="28"/>
                <w:szCs w:val="28"/>
              </w:rPr>
            </w:pPr>
            <w:r>
              <w:rPr>
                <w:sz w:val="28"/>
                <w:szCs w:val="28"/>
              </w:rPr>
              <w:t>(25,006,116</w:t>
            </w:r>
            <w:r w:rsidRPr="00C33124">
              <w:rPr>
                <w:sz w:val="28"/>
                <w:szCs w:val="28"/>
              </w:rPr>
              <w:t>)</w:t>
            </w:r>
          </w:p>
        </w:tc>
        <w:tc>
          <w:tcPr>
            <w:tcW w:w="1310" w:type="dxa"/>
            <w:tcBorders>
              <w:left w:val="nil"/>
              <w:right w:val="nil"/>
            </w:tcBorders>
            <w:shd w:val="clear" w:color="auto" w:fill="auto"/>
            <w:vAlign w:val="bottom"/>
          </w:tcPr>
          <w:p w14:paraId="13DDB96B" w14:textId="77092498" w:rsidR="00840FAB" w:rsidRPr="00A564D4" w:rsidRDefault="00840FAB" w:rsidP="00840FAB">
            <w:pPr>
              <w:tabs>
                <w:tab w:val="decimal" w:pos="1134"/>
              </w:tabs>
              <w:rPr>
                <w:sz w:val="28"/>
                <w:szCs w:val="28"/>
              </w:rPr>
            </w:pPr>
            <w:r w:rsidRPr="00C33124">
              <w:rPr>
                <w:sz w:val="28"/>
                <w:szCs w:val="28"/>
              </w:rPr>
              <w:t>36,248,86</w:t>
            </w:r>
            <w:r>
              <w:rPr>
                <w:sz w:val="28"/>
                <w:szCs w:val="28"/>
              </w:rPr>
              <w:t>9</w:t>
            </w:r>
          </w:p>
        </w:tc>
      </w:tr>
      <w:tr w:rsidR="00840FAB" w:rsidRPr="00A564D4" w14:paraId="07AC05DF" w14:textId="77777777" w:rsidTr="00A776AD">
        <w:trPr>
          <w:trHeight w:val="369"/>
        </w:trPr>
        <w:tc>
          <w:tcPr>
            <w:tcW w:w="3969" w:type="dxa"/>
            <w:tcBorders>
              <w:top w:val="nil"/>
              <w:left w:val="nil"/>
              <w:bottom w:val="nil"/>
              <w:right w:val="nil"/>
            </w:tcBorders>
            <w:shd w:val="clear" w:color="auto" w:fill="auto"/>
            <w:noWrap/>
            <w:vAlign w:val="bottom"/>
          </w:tcPr>
          <w:p w14:paraId="0CD27A42" w14:textId="1689AD77" w:rsidR="00840FAB" w:rsidRPr="00A564D4" w:rsidRDefault="00840FAB" w:rsidP="00840FAB">
            <w:pPr>
              <w:rPr>
                <w:sz w:val="28"/>
                <w:szCs w:val="28"/>
              </w:rPr>
            </w:pPr>
            <w:r w:rsidRPr="00D7241A">
              <w:rPr>
                <w:sz w:val="28"/>
                <w:szCs w:val="28"/>
              </w:rPr>
              <w:t>Non-taxable revenues by the Revenue Code</w:t>
            </w:r>
          </w:p>
        </w:tc>
        <w:tc>
          <w:tcPr>
            <w:tcW w:w="1310" w:type="dxa"/>
            <w:tcBorders>
              <w:left w:val="nil"/>
              <w:right w:val="nil"/>
            </w:tcBorders>
            <w:shd w:val="clear" w:color="auto" w:fill="auto"/>
            <w:noWrap/>
            <w:vAlign w:val="bottom"/>
          </w:tcPr>
          <w:p w14:paraId="01A8F5E5" w14:textId="54D5791B" w:rsidR="00840FAB" w:rsidRPr="00C33124" w:rsidRDefault="00840FAB" w:rsidP="00840FAB">
            <w:pPr>
              <w:tabs>
                <w:tab w:val="decimal" w:pos="1134"/>
              </w:tabs>
              <w:rPr>
                <w:sz w:val="28"/>
                <w:szCs w:val="28"/>
              </w:rPr>
            </w:pPr>
            <w:r w:rsidRPr="00C33124">
              <w:rPr>
                <w:sz w:val="28"/>
                <w:szCs w:val="28"/>
              </w:rPr>
              <w:t>(595,106)</w:t>
            </w:r>
          </w:p>
        </w:tc>
        <w:tc>
          <w:tcPr>
            <w:tcW w:w="1310" w:type="dxa"/>
            <w:tcBorders>
              <w:left w:val="nil"/>
              <w:right w:val="nil"/>
            </w:tcBorders>
            <w:shd w:val="clear" w:color="auto" w:fill="auto"/>
            <w:vAlign w:val="bottom"/>
          </w:tcPr>
          <w:p w14:paraId="49EE0358" w14:textId="711DAE1E" w:rsidR="00840FAB" w:rsidRDefault="00840FAB" w:rsidP="00840FAB">
            <w:pPr>
              <w:tabs>
                <w:tab w:val="decimal" w:pos="1134"/>
              </w:tabs>
              <w:rPr>
                <w:sz w:val="28"/>
                <w:szCs w:val="28"/>
              </w:rPr>
            </w:pPr>
            <w:r w:rsidRPr="00C33124">
              <w:rPr>
                <w:sz w:val="28"/>
                <w:szCs w:val="28"/>
              </w:rPr>
              <w:t>(3,627)</w:t>
            </w:r>
          </w:p>
        </w:tc>
        <w:tc>
          <w:tcPr>
            <w:tcW w:w="1310" w:type="dxa"/>
            <w:tcBorders>
              <w:left w:val="nil"/>
              <w:right w:val="nil"/>
            </w:tcBorders>
            <w:shd w:val="clear" w:color="auto" w:fill="auto"/>
            <w:vAlign w:val="bottom"/>
          </w:tcPr>
          <w:p w14:paraId="4B0326CE" w14:textId="14152343" w:rsidR="00840FAB" w:rsidRDefault="00840FAB" w:rsidP="00840FAB">
            <w:pPr>
              <w:tabs>
                <w:tab w:val="decimal" w:pos="1134"/>
              </w:tabs>
              <w:rPr>
                <w:sz w:val="28"/>
                <w:szCs w:val="28"/>
              </w:rPr>
            </w:pPr>
            <w:r w:rsidRPr="00C33124">
              <w:rPr>
                <w:sz w:val="28"/>
                <w:szCs w:val="28"/>
              </w:rPr>
              <w:t>(7,269,99</w:t>
            </w:r>
            <w:r>
              <w:rPr>
                <w:sz w:val="28"/>
                <w:szCs w:val="28"/>
              </w:rPr>
              <w:t>6</w:t>
            </w:r>
            <w:r w:rsidRPr="00C33124">
              <w:rPr>
                <w:sz w:val="28"/>
                <w:szCs w:val="28"/>
              </w:rPr>
              <w:t>)</w:t>
            </w:r>
          </w:p>
        </w:tc>
        <w:tc>
          <w:tcPr>
            <w:tcW w:w="1310" w:type="dxa"/>
            <w:tcBorders>
              <w:left w:val="nil"/>
              <w:right w:val="nil"/>
            </w:tcBorders>
            <w:shd w:val="clear" w:color="auto" w:fill="auto"/>
            <w:vAlign w:val="bottom"/>
          </w:tcPr>
          <w:p w14:paraId="52F477FD" w14:textId="51B247A7" w:rsidR="00840FAB" w:rsidRPr="00C33124" w:rsidRDefault="00840FAB" w:rsidP="00840FAB">
            <w:pPr>
              <w:tabs>
                <w:tab w:val="decimal" w:pos="1134"/>
              </w:tabs>
              <w:rPr>
                <w:sz w:val="28"/>
                <w:szCs w:val="28"/>
              </w:rPr>
            </w:pPr>
            <w:r>
              <w:rPr>
                <w:sz w:val="28"/>
                <w:szCs w:val="28"/>
              </w:rPr>
              <w:t>(32,419,892</w:t>
            </w:r>
            <w:r w:rsidRPr="00C33124">
              <w:rPr>
                <w:sz w:val="28"/>
                <w:szCs w:val="28"/>
              </w:rPr>
              <w:t>)</w:t>
            </w:r>
          </w:p>
        </w:tc>
      </w:tr>
      <w:tr w:rsidR="00840FAB" w:rsidRPr="00A564D4" w14:paraId="5A14FAF6" w14:textId="77777777" w:rsidTr="00A776AD">
        <w:trPr>
          <w:trHeight w:val="369"/>
        </w:trPr>
        <w:tc>
          <w:tcPr>
            <w:tcW w:w="3969" w:type="dxa"/>
            <w:tcBorders>
              <w:top w:val="nil"/>
              <w:left w:val="nil"/>
              <w:bottom w:val="nil"/>
              <w:right w:val="nil"/>
            </w:tcBorders>
            <w:shd w:val="clear" w:color="auto" w:fill="auto"/>
            <w:noWrap/>
            <w:vAlign w:val="bottom"/>
          </w:tcPr>
          <w:p w14:paraId="45A9E37F" w14:textId="2C3149FD" w:rsidR="00840FAB" w:rsidRPr="00A564D4" w:rsidRDefault="00840FAB" w:rsidP="00840FAB">
            <w:pPr>
              <w:rPr>
                <w:sz w:val="28"/>
                <w:szCs w:val="28"/>
              </w:rPr>
            </w:pPr>
            <w:r w:rsidRPr="00D7241A">
              <w:rPr>
                <w:sz w:val="28"/>
                <w:szCs w:val="28"/>
              </w:rPr>
              <w:t>Non-taxable expenses by  the Revenue Code</w:t>
            </w:r>
          </w:p>
        </w:tc>
        <w:tc>
          <w:tcPr>
            <w:tcW w:w="1310" w:type="dxa"/>
            <w:tcBorders>
              <w:left w:val="nil"/>
              <w:right w:val="nil"/>
            </w:tcBorders>
            <w:shd w:val="clear" w:color="auto" w:fill="auto"/>
            <w:noWrap/>
            <w:vAlign w:val="bottom"/>
          </w:tcPr>
          <w:p w14:paraId="21896052" w14:textId="56252DC4" w:rsidR="00840FAB" w:rsidRPr="00C33124" w:rsidRDefault="00840FAB" w:rsidP="00840FAB">
            <w:pPr>
              <w:tabs>
                <w:tab w:val="decimal" w:pos="1134"/>
              </w:tabs>
              <w:rPr>
                <w:sz w:val="28"/>
                <w:szCs w:val="28"/>
              </w:rPr>
            </w:pPr>
            <w:r w:rsidRPr="00F01A49">
              <w:rPr>
                <w:sz w:val="28"/>
                <w:szCs w:val="28"/>
              </w:rPr>
              <w:t>3,597,885</w:t>
            </w:r>
          </w:p>
        </w:tc>
        <w:tc>
          <w:tcPr>
            <w:tcW w:w="1310" w:type="dxa"/>
            <w:tcBorders>
              <w:left w:val="nil"/>
              <w:right w:val="nil"/>
            </w:tcBorders>
            <w:shd w:val="clear" w:color="auto" w:fill="auto"/>
            <w:vAlign w:val="bottom"/>
          </w:tcPr>
          <w:p w14:paraId="2E40F3D2" w14:textId="66082462" w:rsidR="00840FAB" w:rsidRDefault="00840FAB" w:rsidP="00840FAB">
            <w:pPr>
              <w:tabs>
                <w:tab w:val="decimal" w:pos="1134"/>
              </w:tabs>
              <w:rPr>
                <w:sz w:val="28"/>
                <w:szCs w:val="28"/>
              </w:rPr>
            </w:pPr>
            <w:r w:rsidRPr="00C33124">
              <w:rPr>
                <w:sz w:val="28"/>
                <w:szCs w:val="28"/>
              </w:rPr>
              <w:t>6,822,67</w:t>
            </w:r>
            <w:r>
              <w:rPr>
                <w:sz w:val="28"/>
                <w:szCs w:val="28"/>
              </w:rPr>
              <w:t>9</w:t>
            </w:r>
          </w:p>
        </w:tc>
        <w:tc>
          <w:tcPr>
            <w:tcW w:w="1310" w:type="dxa"/>
            <w:tcBorders>
              <w:left w:val="nil"/>
              <w:right w:val="nil"/>
            </w:tcBorders>
            <w:shd w:val="clear" w:color="auto" w:fill="auto"/>
            <w:vAlign w:val="bottom"/>
          </w:tcPr>
          <w:p w14:paraId="0CD68474" w14:textId="06D6F96E" w:rsidR="00840FAB" w:rsidRDefault="00840FAB" w:rsidP="00840FAB">
            <w:pPr>
              <w:tabs>
                <w:tab w:val="decimal" w:pos="1134"/>
              </w:tabs>
              <w:rPr>
                <w:sz w:val="28"/>
                <w:szCs w:val="28"/>
              </w:rPr>
            </w:pPr>
            <w:r>
              <w:rPr>
                <w:sz w:val="28"/>
                <w:szCs w:val="28"/>
              </w:rPr>
              <w:t>3,011,960</w:t>
            </w:r>
          </w:p>
        </w:tc>
        <w:tc>
          <w:tcPr>
            <w:tcW w:w="1310" w:type="dxa"/>
            <w:tcBorders>
              <w:left w:val="nil"/>
              <w:right w:val="nil"/>
            </w:tcBorders>
            <w:shd w:val="clear" w:color="auto" w:fill="auto"/>
            <w:vAlign w:val="bottom"/>
          </w:tcPr>
          <w:p w14:paraId="1CA3FC5B" w14:textId="27EB105C" w:rsidR="00840FAB" w:rsidRPr="00C33124" w:rsidRDefault="00840FAB" w:rsidP="00840FAB">
            <w:pPr>
              <w:tabs>
                <w:tab w:val="decimal" w:pos="1134"/>
              </w:tabs>
              <w:rPr>
                <w:sz w:val="28"/>
                <w:szCs w:val="28"/>
              </w:rPr>
            </w:pPr>
            <w:r w:rsidRPr="00C33124">
              <w:rPr>
                <w:sz w:val="28"/>
                <w:szCs w:val="28"/>
              </w:rPr>
              <w:t>803,400</w:t>
            </w:r>
          </w:p>
        </w:tc>
      </w:tr>
      <w:tr w:rsidR="00840FAB" w:rsidRPr="00A564D4" w14:paraId="0E02D1B6" w14:textId="77777777" w:rsidTr="00A776AD">
        <w:trPr>
          <w:trHeight w:val="369"/>
        </w:trPr>
        <w:tc>
          <w:tcPr>
            <w:tcW w:w="3969" w:type="dxa"/>
            <w:tcBorders>
              <w:top w:val="nil"/>
              <w:left w:val="nil"/>
              <w:bottom w:val="nil"/>
              <w:right w:val="nil"/>
            </w:tcBorders>
            <w:shd w:val="clear" w:color="auto" w:fill="auto"/>
            <w:noWrap/>
            <w:vAlign w:val="bottom"/>
          </w:tcPr>
          <w:p w14:paraId="0D0073C5" w14:textId="76F240B0" w:rsidR="00840FAB" w:rsidRPr="00E046A0" w:rsidRDefault="00840FAB" w:rsidP="00840FAB">
            <w:pPr>
              <w:rPr>
                <w:sz w:val="28"/>
                <w:szCs w:val="28"/>
                <w:cs/>
              </w:rPr>
            </w:pPr>
            <w:r>
              <w:rPr>
                <w:sz w:val="28"/>
                <w:szCs w:val="28"/>
              </w:rPr>
              <w:t>Double expenses by the Revenue Code</w:t>
            </w:r>
          </w:p>
        </w:tc>
        <w:tc>
          <w:tcPr>
            <w:tcW w:w="1310" w:type="dxa"/>
            <w:tcBorders>
              <w:left w:val="nil"/>
              <w:right w:val="nil"/>
            </w:tcBorders>
            <w:shd w:val="clear" w:color="auto" w:fill="auto"/>
            <w:noWrap/>
            <w:vAlign w:val="bottom"/>
          </w:tcPr>
          <w:p w14:paraId="65660EA7" w14:textId="19A4041B" w:rsidR="00840FAB" w:rsidRPr="00A564D4" w:rsidRDefault="00840FAB" w:rsidP="00840FAB">
            <w:pPr>
              <w:tabs>
                <w:tab w:val="decimal" w:pos="1134"/>
              </w:tabs>
              <w:rPr>
                <w:sz w:val="28"/>
                <w:szCs w:val="28"/>
              </w:rPr>
            </w:pPr>
            <w:r w:rsidRPr="00C33124">
              <w:rPr>
                <w:sz w:val="28"/>
                <w:szCs w:val="28"/>
              </w:rPr>
              <w:t>(1,108,320)</w:t>
            </w:r>
          </w:p>
        </w:tc>
        <w:tc>
          <w:tcPr>
            <w:tcW w:w="1310" w:type="dxa"/>
            <w:tcBorders>
              <w:left w:val="nil"/>
              <w:right w:val="nil"/>
            </w:tcBorders>
            <w:shd w:val="clear" w:color="auto" w:fill="auto"/>
            <w:vAlign w:val="bottom"/>
          </w:tcPr>
          <w:p w14:paraId="174CFE74" w14:textId="2344D20B" w:rsidR="00840FAB" w:rsidRPr="00A564D4" w:rsidRDefault="00840FAB" w:rsidP="00840FAB">
            <w:pPr>
              <w:tabs>
                <w:tab w:val="decimal" w:pos="1134"/>
              </w:tabs>
              <w:rPr>
                <w:sz w:val="28"/>
                <w:szCs w:val="28"/>
              </w:rPr>
            </w:pPr>
            <w:r w:rsidRPr="00C33124">
              <w:rPr>
                <w:sz w:val="28"/>
                <w:szCs w:val="28"/>
              </w:rPr>
              <w:t>(38,991)</w:t>
            </w:r>
          </w:p>
        </w:tc>
        <w:tc>
          <w:tcPr>
            <w:tcW w:w="1310" w:type="dxa"/>
            <w:tcBorders>
              <w:left w:val="nil"/>
              <w:right w:val="nil"/>
            </w:tcBorders>
            <w:shd w:val="clear" w:color="auto" w:fill="auto"/>
            <w:vAlign w:val="bottom"/>
          </w:tcPr>
          <w:p w14:paraId="7FCA5D30" w14:textId="42FC5852" w:rsidR="00840FAB" w:rsidRPr="00A564D4" w:rsidRDefault="00840FAB" w:rsidP="00840FAB">
            <w:pPr>
              <w:tabs>
                <w:tab w:val="decimal" w:pos="1134"/>
              </w:tabs>
              <w:rPr>
                <w:sz w:val="28"/>
                <w:szCs w:val="28"/>
              </w:rPr>
            </w:pPr>
            <w:r>
              <w:rPr>
                <w:sz w:val="28"/>
                <w:szCs w:val="28"/>
              </w:rPr>
              <w:t>(520</w:t>
            </w:r>
            <w:r w:rsidRPr="00C33124">
              <w:rPr>
                <w:sz w:val="28"/>
                <w:szCs w:val="28"/>
              </w:rPr>
              <w:t>)</w:t>
            </w:r>
          </w:p>
        </w:tc>
        <w:tc>
          <w:tcPr>
            <w:tcW w:w="1310" w:type="dxa"/>
            <w:tcBorders>
              <w:left w:val="nil"/>
              <w:right w:val="nil"/>
            </w:tcBorders>
            <w:shd w:val="clear" w:color="auto" w:fill="auto"/>
            <w:vAlign w:val="bottom"/>
          </w:tcPr>
          <w:p w14:paraId="1165EB5C" w14:textId="3CB9D3D7" w:rsidR="00840FAB" w:rsidRPr="00A564D4" w:rsidRDefault="00840FAB" w:rsidP="00840FAB">
            <w:pPr>
              <w:tabs>
                <w:tab w:val="decimal" w:pos="1134"/>
              </w:tabs>
              <w:rPr>
                <w:sz w:val="28"/>
                <w:szCs w:val="28"/>
              </w:rPr>
            </w:pPr>
            <w:r w:rsidRPr="00C33124">
              <w:rPr>
                <w:sz w:val="28"/>
                <w:szCs w:val="28"/>
              </w:rPr>
              <w:t>(320)</w:t>
            </w:r>
          </w:p>
        </w:tc>
      </w:tr>
      <w:tr w:rsidR="00840FAB" w:rsidRPr="00A564D4" w14:paraId="003D4CB4" w14:textId="77777777" w:rsidTr="00BB306F">
        <w:trPr>
          <w:trHeight w:val="369"/>
        </w:trPr>
        <w:tc>
          <w:tcPr>
            <w:tcW w:w="3969" w:type="dxa"/>
            <w:tcBorders>
              <w:top w:val="nil"/>
              <w:left w:val="nil"/>
              <w:bottom w:val="nil"/>
              <w:right w:val="nil"/>
            </w:tcBorders>
            <w:shd w:val="clear" w:color="auto" w:fill="auto"/>
            <w:noWrap/>
            <w:vAlign w:val="bottom"/>
          </w:tcPr>
          <w:p w14:paraId="1D33E9D1" w14:textId="2FEBB511" w:rsidR="00840FAB" w:rsidRPr="00A564D4" w:rsidRDefault="00840FAB" w:rsidP="00840FAB">
            <w:pPr>
              <w:rPr>
                <w:sz w:val="28"/>
                <w:szCs w:val="28"/>
              </w:rPr>
            </w:pPr>
            <w:r w:rsidRPr="00D7241A">
              <w:rPr>
                <w:sz w:val="28"/>
                <w:szCs w:val="28"/>
              </w:rPr>
              <w:t>Adjusted from last year</w:t>
            </w:r>
          </w:p>
        </w:tc>
        <w:tc>
          <w:tcPr>
            <w:tcW w:w="1310" w:type="dxa"/>
            <w:tcBorders>
              <w:left w:val="nil"/>
              <w:right w:val="nil"/>
            </w:tcBorders>
            <w:shd w:val="clear" w:color="auto" w:fill="auto"/>
            <w:noWrap/>
            <w:vAlign w:val="bottom"/>
          </w:tcPr>
          <w:p w14:paraId="6B9DC154" w14:textId="7653D2A0" w:rsidR="00840FAB" w:rsidRPr="00A564D4" w:rsidRDefault="00840FAB" w:rsidP="00840FAB">
            <w:pPr>
              <w:tabs>
                <w:tab w:val="decimal" w:pos="1134"/>
              </w:tabs>
              <w:rPr>
                <w:sz w:val="28"/>
                <w:szCs w:val="28"/>
              </w:rPr>
            </w:pPr>
            <w:r>
              <w:rPr>
                <w:sz w:val="28"/>
                <w:szCs w:val="28"/>
              </w:rPr>
              <w:t>-</w:t>
            </w:r>
          </w:p>
        </w:tc>
        <w:tc>
          <w:tcPr>
            <w:tcW w:w="1310" w:type="dxa"/>
            <w:tcBorders>
              <w:left w:val="nil"/>
              <w:right w:val="nil"/>
            </w:tcBorders>
            <w:shd w:val="clear" w:color="auto" w:fill="auto"/>
            <w:vAlign w:val="bottom"/>
          </w:tcPr>
          <w:p w14:paraId="1E0E9B85" w14:textId="6D83B091" w:rsidR="00840FAB" w:rsidRPr="00A564D4" w:rsidRDefault="00840FAB" w:rsidP="00840FAB">
            <w:pPr>
              <w:tabs>
                <w:tab w:val="decimal" w:pos="1134"/>
              </w:tabs>
              <w:rPr>
                <w:sz w:val="28"/>
                <w:szCs w:val="28"/>
              </w:rPr>
            </w:pPr>
            <w:r w:rsidRPr="00C33124">
              <w:rPr>
                <w:sz w:val="28"/>
                <w:szCs w:val="28"/>
              </w:rPr>
              <w:t>970,818</w:t>
            </w:r>
          </w:p>
        </w:tc>
        <w:tc>
          <w:tcPr>
            <w:tcW w:w="1310" w:type="dxa"/>
            <w:tcBorders>
              <w:left w:val="nil"/>
              <w:right w:val="nil"/>
            </w:tcBorders>
            <w:shd w:val="clear" w:color="auto" w:fill="auto"/>
            <w:vAlign w:val="bottom"/>
          </w:tcPr>
          <w:p w14:paraId="3170F54A" w14:textId="214D87A0" w:rsidR="00840FAB" w:rsidRPr="00A564D4" w:rsidRDefault="00840FAB" w:rsidP="00840FAB">
            <w:pPr>
              <w:tabs>
                <w:tab w:val="decimal" w:pos="1134"/>
              </w:tabs>
              <w:rPr>
                <w:sz w:val="28"/>
                <w:szCs w:val="28"/>
              </w:rPr>
            </w:pPr>
            <w:r>
              <w:rPr>
                <w:sz w:val="28"/>
                <w:szCs w:val="28"/>
              </w:rPr>
              <w:t>-</w:t>
            </w:r>
          </w:p>
        </w:tc>
        <w:tc>
          <w:tcPr>
            <w:tcW w:w="1310" w:type="dxa"/>
            <w:tcBorders>
              <w:left w:val="nil"/>
              <w:right w:val="nil"/>
            </w:tcBorders>
            <w:shd w:val="clear" w:color="auto" w:fill="auto"/>
            <w:vAlign w:val="bottom"/>
          </w:tcPr>
          <w:p w14:paraId="557EE5A8" w14:textId="088011A6" w:rsidR="00840FAB" w:rsidRPr="00A564D4" w:rsidRDefault="00840FAB" w:rsidP="00840FAB">
            <w:pPr>
              <w:tabs>
                <w:tab w:val="decimal" w:pos="1134"/>
              </w:tabs>
              <w:rPr>
                <w:sz w:val="28"/>
                <w:szCs w:val="28"/>
              </w:rPr>
            </w:pPr>
            <w:r>
              <w:rPr>
                <w:sz w:val="28"/>
                <w:szCs w:val="28"/>
              </w:rPr>
              <w:t>-</w:t>
            </w:r>
          </w:p>
        </w:tc>
      </w:tr>
      <w:tr w:rsidR="00840FAB" w:rsidRPr="00A564D4" w14:paraId="4F44F744" w14:textId="77777777" w:rsidTr="00BB306F">
        <w:trPr>
          <w:trHeight w:val="369"/>
        </w:trPr>
        <w:tc>
          <w:tcPr>
            <w:tcW w:w="3969" w:type="dxa"/>
            <w:tcBorders>
              <w:top w:val="nil"/>
              <w:left w:val="nil"/>
              <w:bottom w:val="nil"/>
              <w:right w:val="nil"/>
            </w:tcBorders>
            <w:shd w:val="clear" w:color="auto" w:fill="auto"/>
            <w:noWrap/>
            <w:vAlign w:val="bottom"/>
          </w:tcPr>
          <w:p w14:paraId="4AB453BB" w14:textId="1EEFBA6D" w:rsidR="00840FAB" w:rsidRPr="00A564D4" w:rsidRDefault="00840FAB" w:rsidP="00840FAB">
            <w:pPr>
              <w:rPr>
                <w:sz w:val="28"/>
                <w:szCs w:val="28"/>
              </w:rPr>
            </w:pPr>
            <w:r w:rsidRPr="00A564D4">
              <w:rPr>
                <w:sz w:val="28"/>
                <w:szCs w:val="28"/>
              </w:rPr>
              <w:t>Unutilized tax loss carry forward</w:t>
            </w:r>
          </w:p>
        </w:tc>
        <w:tc>
          <w:tcPr>
            <w:tcW w:w="1310" w:type="dxa"/>
            <w:tcBorders>
              <w:left w:val="nil"/>
              <w:right w:val="nil"/>
            </w:tcBorders>
            <w:shd w:val="clear" w:color="auto" w:fill="auto"/>
            <w:noWrap/>
            <w:vAlign w:val="bottom"/>
          </w:tcPr>
          <w:p w14:paraId="02FD0B93" w14:textId="7669AB8C" w:rsidR="00840FAB" w:rsidRPr="00A564D4" w:rsidRDefault="00840FAB" w:rsidP="00840FAB">
            <w:pPr>
              <w:pBdr>
                <w:bottom w:val="single" w:sz="4" w:space="1" w:color="auto"/>
              </w:pBdr>
              <w:tabs>
                <w:tab w:val="decimal" w:pos="1134"/>
              </w:tabs>
              <w:rPr>
                <w:sz w:val="28"/>
                <w:szCs w:val="28"/>
              </w:rPr>
            </w:pPr>
            <w:r>
              <w:rPr>
                <w:sz w:val="28"/>
                <w:szCs w:val="28"/>
              </w:rPr>
              <w:t>20,861,627</w:t>
            </w:r>
          </w:p>
        </w:tc>
        <w:tc>
          <w:tcPr>
            <w:tcW w:w="1310" w:type="dxa"/>
            <w:tcBorders>
              <w:left w:val="nil"/>
              <w:right w:val="nil"/>
            </w:tcBorders>
            <w:shd w:val="clear" w:color="auto" w:fill="auto"/>
            <w:vAlign w:val="bottom"/>
          </w:tcPr>
          <w:p w14:paraId="40B1B1B6" w14:textId="0F8CCFD8" w:rsidR="00840FAB" w:rsidRPr="00A564D4" w:rsidRDefault="00840FAB" w:rsidP="00840FAB">
            <w:pPr>
              <w:pBdr>
                <w:bottom w:val="single" w:sz="4" w:space="1" w:color="auto"/>
              </w:pBdr>
              <w:tabs>
                <w:tab w:val="decimal" w:pos="1134"/>
              </w:tabs>
              <w:rPr>
                <w:sz w:val="28"/>
                <w:szCs w:val="28"/>
              </w:rPr>
            </w:pPr>
            <w:r>
              <w:rPr>
                <w:sz w:val="28"/>
                <w:szCs w:val="28"/>
              </w:rPr>
              <w:t>-</w:t>
            </w:r>
          </w:p>
        </w:tc>
        <w:tc>
          <w:tcPr>
            <w:tcW w:w="1310" w:type="dxa"/>
            <w:tcBorders>
              <w:left w:val="nil"/>
              <w:right w:val="nil"/>
            </w:tcBorders>
            <w:shd w:val="clear" w:color="auto" w:fill="auto"/>
            <w:vAlign w:val="bottom"/>
          </w:tcPr>
          <w:p w14:paraId="7BFB6C81" w14:textId="4646EBC9" w:rsidR="00840FAB" w:rsidRPr="00A564D4" w:rsidRDefault="00840FAB" w:rsidP="00840FAB">
            <w:pPr>
              <w:pBdr>
                <w:bottom w:val="single" w:sz="4" w:space="1" w:color="auto"/>
              </w:pBdr>
              <w:tabs>
                <w:tab w:val="decimal" w:pos="1134"/>
              </w:tabs>
              <w:rPr>
                <w:sz w:val="28"/>
                <w:szCs w:val="28"/>
              </w:rPr>
            </w:pPr>
            <w:r>
              <w:rPr>
                <w:sz w:val="28"/>
                <w:szCs w:val="28"/>
              </w:rPr>
              <w:t>20,747,004</w:t>
            </w:r>
          </w:p>
        </w:tc>
        <w:tc>
          <w:tcPr>
            <w:tcW w:w="1310" w:type="dxa"/>
            <w:tcBorders>
              <w:left w:val="nil"/>
              <w:right w:val="nil"/>
            </w:tcBorders>
            <w:shd w:val="clear" w:color="auto" w:fill="auto"/>
            <w:vAlign w:val="bottom"/>
          </w:tcPr>
          <w:p w14:paraId="777E9C74" w14:textId="37B650E1" w:rsidR="00840FAB" w:rsidRPr="00A564D4" w:rsidRDefault="00840FAB" w:rsidP="00840FAB">
            <w:pPr>
              <w:pBdr>
                <w:bottom w:val="single" w:sz="4" w:space="1" w:color="auto"/>
              </w:pBdr>
              <w:tabs>
                <w:tab w:val="decimal" w:pos="1134"/>
              </w:tabs>
              <w:rPr>
                <w:sz w:val="28"/>
                <w:szCs w:val="28"/>
              </w:rPr>
            </w:pPr>
            <w:r>
              <w:rPr>
                <w:sz w:val="28"/>
                <w:szCs w:val="28"/>
              </w:rPr>
              <w:t>-</w:t>
            </w:r>
          </w:p>
        </w:tc>
      </w:tr>
      <w:tr w:rsidR="00840FAB" w:rsidRPr="00A564D4" w14:paraId="4C60022C" w14:textId="77777777" w:rsidTr="00BB306F">
        <w:trPr>
          <w:trHeight w:val="369"/>
        </w:trPr>
        <w:tc>
          <w:tcPr>
            <w:tcW w:w="3969" w:type="dxa"/>
            <w:tcBorders>
              <w:top w:val="nil"/>
              <w:left w:val="nil"/>
              <w:bottom w:val="nil"/>
              <w:right w:val="nil"/>
            </w:tcBorders>
            <w:shd w:val="clear" w:color="auto" w:fill="auto"/>
            <w:noWrap/>
            <w:vAlign w:val="bottom"/>
          </w:tcPr>
          <w:p w14:paraId="23CEBF8D" w14:textId="19D24C86" w:rsidR="00840FAB" w:rsidRPr="00E046A0" w:rsidRDefault="00840FAB" w:rsidP="00840FAB">
            <w:pPr>
              <w:rPr>
                <w:sz w:val="28"/>
                <w:szCs w:val="28"/>
                <w:cs/>
              </w:rPr>
            </w:pPr>
            <w:r>
              <w:rPr>
                <w:color w:val="000000"/>
                <w:sz w:val="26"/>
                <w:szCs w:val="26"/>
              </w:rPr>
              <w:t>Income tax expenses</w:t>
            </w:r>
          </w:p>
        </w:tc>
        <w:tc>
          <w:tcPr>
            <w:tcW w:w="1310" w:type="dxa"/>
            <w:tcBorders>
              <w:left w:val="nil"/>
              <w:right w:val="nil"/>
            </w:tcBorders>
            <w:shd w:val="clear" w:color="auto" w:fill="auto"/>
            <w:noWrap/>
            <w:vAlign w:val="bottom"/>
          </w:tcPr>
          <w:p w14:paraId="4D974183" w14:textId="7DF3C6D1" w:rsidR="00840FAB" w:rsidRPr="00A564D4" w:rsidRDefault="00840FAB" w:rsidP="00840FAB">
            <w:pPr>
              <w:tabs>
                <w:tab w:val="decimal" w:pos="1134"/>
              </w:tabs>
              <w:rPr>
                <w:sz w:val="28"/>
                <w:szCs w:val="28"/>
              </w:rPr>
            </w:pPr>
            <w:r w:rsidRPr="00841E44">
              <w:rPr>
                <w:sz w:val="28"/>
                <w:szCs w:val="28"/>
              </w:rPr>
              <w:t>(18,356,417)</w:t>
            </w:r>
          </w:p>
        </w:tc>
        <w:tc>
          <w:tcPr>
            <w:tcW w:w="1310" w:type="dxa"/>
            <w:tcBorders>
              <w:left w:val="nil"/>
              <w:right w:val="nil"/>
            </w:tcBorders>
            <w:shd w:val="clear" w:color="auto" w:fill="auto"/>
            <w:vAlign w:val="bottom"/>
          </w:tcPr>
          <w:p w14:paraId="3EB92EC2" w14:textId="24D25069" w:rsidR="00840FAB" w:rsidRPr="00A564D4" w:rsidRDefault="00840FAB" w:rsidP="00840FAB">
            <w:pPr>
              <w:tabs>
                <w:tab w:val="decimal" w:pos="1134"/>
              </w:tabs>
              <w:rPr>
                <w:sz w:val="28"/>
                <w:szCs w:val="28"/>
              </w:rPr>
            </w:pPr>
            <w:r w:rsidRPr="00841E44">
              <w:rPr>
                <w:sz w:val="28"/>
                <w:szCs w:val="28"/>
              </w:rPr>
              <w:t>25,157,343</w:t>
            </w:r>
          </w:p>
        </w:tc>
        <w:tc>
          <w:tcPr>
            <w:tcW w:w="1310" w:type="dxa"/>
            <w:tcBorders>
              <w:left w:val="nil"/>
              <w:right w:val="nil"/>
            </w:tcBorders>
            <w:shd w:val="clear" w:color="auto" w:fill="auto"/>
            <w:vAlign w:val="bottom"/>
          </w:tcPr>
          <w:p w14:paraId="61439F18" w14:textId="0F25FA44" w:rsidR="00840FAB" w:rsidRPr="00A564D4" w:rsidRDefault="00840FAB" w:rsidP="00840FAB">
            <w:pPr>
              <w:tabs>
                <w:tab w:val="decimal" w:pos="1134"/>
              </w:tabs>
              <w:rPr>
                <w:sz w:val="28"/>
                <w:szCs w:val="28"/>
              </w:rPr>
            </w:pPr>
            <w:r w:rsidRPr="00841E44">
              <w:rPr>
                <w:sz w:val="28"/>
                <w:szCs w:val="28"/>
              </w:rPr>
              <w:t>(8,517,668)</w:t>
            </w:r>
          </w:p>
        </w:tc>
        <w:tc>
          <w:tcPr>
            <w:tcW w:w="1310" w:type="dxa"/>
            <w:tcBorders>
              <w:left w:val="nil"/>
              <w:right w:val="nil"/>
            </w:tcBorders>
            <w:shd w:val="clear" w:color="auto" w:fill="auto"/>
            <w:vAlign w:val="bottom"/>
          </w:tcPr>
          <w:p w14:paraId="7A3B34A8" w14:textId="504BCA18" w:rsidR="00840FAB" w:rsidRPr="00A564D4" w:rsidRDefault="00840FAB" w:rsidP="00840FAB">
            <w:pPr>
              <w:tabs>
                <w:tab w:val="decimal" w:pos="1134"/>
              </w:tabs>
              <w:rPr>
                <w:sz w:val="28"/>
                <w:szCs w:val="28"/>
              </w:rPr>
            </w:pPr>
            <w:r w:rsidRPr="00E82153">
              <w:rPr>
                <w:sz w:val="28"/>
                <w:szCs w:val="28"/>
              </w:rPr>
              <w:t>4,632,057</w:t>
            </w:r>
          </w:p>
        </w:tc>
      </w:tr>
      <w:tr w:rsidR="00840FAB" w:rsidRPr="00A564D4" w14:paraId="60E31DDF" w14:textId="77777777" w:rsidTr="00BB306F">
        <w:trPr>
          <w:trHeight w:val="369"/>
        </w:trPr>
        <w:tc>
          <w:tcPr>
            <w:tcW w:w="3969" w:type="dxa"/>
            <w:tcBorders>
              <w:top w:val="nil"/>
              <w:left w:val="nil"/>
              <w:bottom w:val="nil"/>
              <w:right w:val="nil"/>
            </w:tcBorders>
            <w:shd w:val="clear" w:color="auto" w:fill="auto"/>
            <w:noWrap/>
            <w:vAlign w:val="bottom"/>
          </w:tcPr>
          <w:p w14:paraId="1A40369E" w14:textId="1DFD91B4" w:rsidR="00840FAB" w:rsidRPr="00E046A0" w:rsidRDefault="00840FAB" w:rsidP="00840FAB">
            <w:pPr>
              <w:rPr>
                <w:sz w:val="28"/>
                <w:szCs w:val="28"/>
                <w:cs/>
              </w:rPr>
            </w:pPr>
            <w:r w:rsidRPr="00BB306F">
              <w:rPr>
                <w:sz w:val="28"/>
                <w:szCs w:val="28"/>
              </w:rPr>
              <w:t>The average effective tax rates</w:t>
            </w:r>
          </w:p>
        </w:tc>
        <w:tc>
          <w:tcPr>
            <w:tcW w:w="1310" w:type="dxa"/>
            <w:tcBorders>
              <w:left w:val="nil"/>
              <w:right w:val="nil"/>
            </w:tcBorders>
            <w:shd w:val="clear" w:color="auto" w:fill="auto"/>
            <w:noWrap/>
            <w:vAlign w:val="bottom"/>
          </w:tcPr>
          <w:p w14:paraId="2C7BFCB4" w14:textId="15DF2CCE" w:rsidR="00840FAB" w:rsidRPr="00A564D4" w:rsidRDefault="00840FAB" w:rsidP="00840FAB">
            <w:pPr>
              <w:pBdr>
                <w:top w:val="double" w:sz="4" w:space="1" w:color="auto"/>
                <w:bottom w:val="double" w:sz="4" w:space="1" w:color="auto"/>
              </w:pBdr>
              <w:jc w:val="right"/>
              <w:rPr>
                <w:sz w:val="28"/>
                <w:szCs w:val="28"/>
              </w:rPr>
            </w:pPr>
            <w:r>
              <w:rPr>
                <w:sz w:val="28"/>
                <w:szCs w:val="28"/>
              </w:rPr>
              <w:t>8.93</w:t>
            </w:r>
            <w:r w:rsidRPr="00E82153">
              <w:rPr>
                <w:sz w:val="28"/>
                <w:szCs w:val="28"/>
              </w:rPr>
              <w:t>%</w:t>
            </w:r>
          </w:p>
        </w:tc>
        <w:tc>
          <w:tcPr>
            <w:tcW w:w="1310" w:type="dxa"/>
            <w:tcBorders>
              <w:left w:val="nil"/>
              <w:right w:val="nil"/>
            </w:tcBorders>
            <w:shd w:val="clear" w:color="auto" w:fill="auto"/>
            <w:vAlign w:val="bottom"/>
          </w:tcPr>
          <w:p w14:paraId="2B9A4CCD" w14:textId="38D7DBFF" w:rsidR="00840FAB" w:rsidRPr="00A564D4" w:rsidRDefault="00840FAB" w:rsidP="00840FAB">
            <w:pPr>
              <w:pBdr>
                <w:top w:val="double" w:sz="4" w:space="1" w:color="auto"/>
                <w:bottom w:val="double" w:sz="4" w:space="1" w:color="auto"/>
              </w:pBdr>
              <w:jc w:val="right"/>
              <w:rPr>
                <w:sz w:val="28"/>
                <w:szCs w:val="28"/>
              </w:rPr>
            </w:pPr>
            <w:r w:rsidRPr="00E82153">
              <w:rPr>
                <w:sz w:val="28"/>
                <w:szCs w:val="28"/>
              </w:rPr>
              <w:t>28.91%</w:t>
            </w:r>
          </w:p>
        </w:tc>
        <w:tc>
          <w:tcPr>
            <w:tcW w:w="1310" w:type="dxa"/>
            <w:tcBorders>
              <w:left w:val="nil"/>
              <w:right w:val="nil"/>
            </w:tcBorders>
            <w:shd w:val="clear" w:color="auto" w:fill="auto"/>
            <w:vAlign w:val="bottom"/>
          </w:tcPr>
          <w:p w14:paraId="59810BEB" w14:textId="75133308" w:rsidR="00840FAB" w:rsidRPr="00A564D4" w:rsidRDefault="00840FAB" w:rsidP="00840FAB">
            <w:pPr>
              <w:pBdr>
                <w:top w:val="double" w:sz="4" w:space="1" w:color="auto"/>
                <w:bottom w:val="double" w:sz="4" w:space="1" w:color="auto"/>
              </w:pBdr>
              <w:jc w:val="right"/>
              <w:rPr>
                <w:sz w:val="28"/>
                <w:szCs w:val="28"/>
              </w:rPr>
            </w:pPr>
            <w:r>
              <w:rPr>
                <w:sz w:val="28"/>
                <w:szCs w:val="28"/>
              </w:rPr>
              <w:t>6.81</w:t>
            </w:r>
            <w:r w:rsidRPr="00E82153">
              <w:rPr>
                <w:sz w:val="28"/>
                <w:szCs w:val="28"/>
              </w:rPr>
              <w:t>%</w:t>
            </w:r>
          </w:p>
        </w:tc>
        <w:tc>
          <w:tcPr>
            <w:tcW w:w="1310" w:type="dxa"/>
            <w:tcBorders>
              <w:left w:val="nil"/>
              <w:right w:val="nil"/>
            </w:tcBorders>
            <w:shd w:val="clear" w:color="auto" w:fill="auto"/>
            <w:vAlign w:val="bottom"/>
          </w:tcPr>
          <w:p w14:paraId="46B32018" w14:textId="2EE4C8BF" w:rsidR="00840FAB" w:rsidRPr="00A564D4" w:rsidRDefault="00840FAB" w:rsidP="00840FAB">
            <w:pPr>
              <w:pBdr>
                <w:top w:val="double" w:sz="4" w:space="1" w:color="auto"/>
                <w:bottom w:val="double" w:sz="4" w:space="1" w:color="auto"/>
              </w:pBdr>
              <w:jc w:val="right"/>
              <w:rPr>
                <w:sz w:val="28"/>
                <w:szCs w:val="28"/>
              </w:rPr>
            </w:pPr>
            <w:r w:rsidRPr="00E82153">
              <w:rPr>
                <w:sz w:val="28"/>
                <w:szCs w:val="28"/>
              </w:rPr>
              <w:t>2.56%</w:t>
            </w:r>
          </w:p>
        </w:tc>
      </w:tr>
    </w:tbl>
    <w:p w14:paraId="00B0AA79" w14:textId="48C93D24" w:rsidR="00F45854" w:rsidRPr="00A564D4" w:rsidRDefault="00F45854" w:rsidP="001902D1">
      <w:pPr>
        <w:spacing w:before="120"/>
        <w:ind w:left="567"/>
        <w:rPr>
          <w:sz w:val="28"/>
          <w:szCs w:val="28"/>
        </w:rPr>
      </w:pPr>
      <w:r w:rsidRPr="00A564D4">
        <w:rPr>
          <w:sz w:val="28"/>
          <w:szCs w:val="28"/>
        </w:rPr>
        <w:t xml:space="preserve">The Company and certain subsidiaries use the income tax rate of 20% for the calculation of corporate income tax </w:t>
      </w:r>
      <w:r w:rsidRPr="00A564D4">
        <w:rPr>
          <w:sz w:val="28"/>
          <w:szCs w:val="28"/>
          <w:shd w:val="clear" w:color="auto" w:fill="FFFFFF"/>
        </w:rPr>
        <w:t xml:space="preserve">for </w:t>
      </w:r>
      <w:r w:rsidRPr="00A564D4">
        <w:rPr>
          <w:color w:val="000000"/>
          <w:sz w:val="28"/>
          <w:szCs w:val="28"/>
          <w:shd w:val="clear" w:color="auto" w:fill="FFFFFF"/>
        </w:rPr>
        <w:t>the</w:t>
      </w:r>
      <w:r w:rsidR="006E48CD">
        <w:rPr>
          <w:color w:val="000000"/>
          <w:sz w:val="28"/>
          <w:szCs w:val="28"/>
          <w:shd w:val="clear" w:color="auto" w:fill="FFFFFF"/>
        </w:rPr>
        <w:t xml:space="preserve"> </w:t>
      </w:r>
      <w:r w:rsidR="006E48CD" w:rsidRPr="00A564D4">
        <w:rPr>
          <w:color w:val="000000"/>
          <w:sz w:val="28"/>
          <w:szCs w:val="28"/>
          <w:shd w:val="clear" w:color="auto" w:fill="FFFFFF"/>
        </w:rPr>
        <w:t xml:space="preserve">year </w:t>
      </w:r>
      <w:r w:rsidR="006E48CD" w:rsidRPr="00A564D4">
        <w:rPr>
          <w:sz w:val="28"/>
          <w:szCs w:val="28"/>
          <w:shd w:val="clear" w:color="auto" w:fill="FFFFFF"/>
        </w:rPr>
        <w:t xml:space="preserve">ended </w:t>
      </w:r>
      <w:r w:rsidRPr="00A564D4">
        <w:rPr>
          <w:sz w:val="28"/>
          <w:szCs w:val="28"/>
          <w:shd w:val="clear" w:color="auto" w:fill="FFFFFF"/>
        </w:rPr>
        <w:t>December 31</w:t>
      </w:r>
      <w:r w:rsidRPr="00A564D4">
        <w:rPr>
          <w:sz w:val="28"/>
          <w:szCs w:val="28"/>
        </w:rPr>
        <w:t xml:space="preserve">, 2019 and 2018. </w:t>
      </w:r>
    </w:p>
    <w:p w14:paraId="1488A29A" w14:textId="77777777" w:rsidR="00F45854" w:rsidRPr="00A564D4" w:rsidRDefault="00F45854" w:rsidP="001902D1">
      <w:pPr>
        <w:spacing w:before="120"/>
        <w:ind w:left="567"/>
        <w:rPr>
          <w:sz w:val="28"/>
          <w:szCs w:val="28"/>
        </w:rPr>
      </w:pPr>
      <w:r w:rsidRPr="00A564D4">
        <w:rPr>
          <w:sz w:val="28"/>
          <w:szCs w:val="28"/>
        </w:rPr>
        <w:t>A subsidiary applied the progressive income tax rates according to the Royal Decree issued under the Revenue Code granting corporate income tax reductions and exemptions (No. 530) B.E. 2554 for small and medium enterprises.</w:t>
      </w:r>
    </w:p>
    <w:p w14:paraId="09F9348C" w14:textId="5D220358" w:rsidR="005D6D61" w:rsidRPr="00A564D4" w:rsidRDefault="0018239B" w:rsidP="00402F6C">
      <w:pPr>
        <w:numPr>
          <w:ilvl w:val="0"/>
          <w:numId w:val="1"/>
        </w:numPr>
        <w:tabs>
          <w:tab w:val="clear" w:pos="562"/>
        </w:tabs>
        <w:spacing w:before="240"/>
        <w:ind w:left="567" w:hanging="567"/>
        <w:jc w:val="left"/>
        <w:rPr>
          <w:b/>
          <w:bCs/>
          <w:sz w:val="28"/>
          <w:szCs w:val="28"/>
        </w:rPr>
      </w:pPr>
      <w:r>
        <w:rPr>
          <w:b/>
          <w:bCs/>
          <w:sz w:val="28"/>
          <w:szCs w:val="28"/>
        </w:rPr>
        <w:t>OTHER NON-</w:t>
      </w:r>
      <w:r w:rsidR="005D6D61" w:rsidRPr="00A564D4">
        <w:rPr>
          <w:b/>
          <w:bCs/>
          <w:sz w:val="28"/>
          <w:szCs w:val="28"/>
        </w:rPr>
        <w:t xml:space="preserve">CURRENT ASSETS </w:t>
      </w:r>
    </w:p>
    <w:p w14:paraId="006D072B" w14:textId="5D13C43D" w:rsidR="00A5647A" w:rsidRPr="00A564D4" w:rsidRDefault="005D6D61" w:rsidP="001902D1">
      <w:pPr>
        <w:spacing w:before="120"/>
        <w:ind w:left="567"/>
        <w:rPr>
          <w:sz w:val="28"/>
          <w:szCs w:val="28"/>
        </w:rPr>
      </w:pPr>
      <w:r w:rsidRPr="00A564D4">
        <w:rPr>
          <w:sz w:val="28"/>
          <w:szCs w:val="28"/>
        </w:rPr>
        <w:t xml:space="preserve">Other non-current assets as at December </w:t>
      </w:r>
      <w:r w:rsidRPr="00E046A0">
        <w:rPr>
          <w:sz w:val="28"/>
          <w:szCs w:val="28"/>
        </w:rPr>
        <w:t>3</w:t>
      </w:r>
      <w:r w:rsidRPr="00A564D4">
        <w:rPr>
          <w:sz w:val="28"/>
          <w:szCs w:val="28"/>
        </w:rPr>
        <w:t xml:space="preserve">1, </w:t>
      </w:r>
      <w:r w:rsidRPr="00E046A0">
        <w:rPr>
          <w:sz w:val="28"/>
          <w:szCs w:val="28"/>
        </w:rPr>
        <w:t>2019</w:t>
      </w:r>
      <w:r w:rsidR="00756D61" w:rsidRPr="00A564D4">
        <w:rPr>
          <w:sz w:val="28"/>
          <w:szCs w:val="28"/>
        </w:rPr>
        <w:t xml:space="preserve"> </w:t>
      </w:r>
      <w:r w:rsidRPr="00A564D4">
        <w:rPr>
          <w:sz w:val="28"/>
          <w:szCs w:val="28"/>
        </w:rPr>
        <w:t>consisted of:</w:t>
      </w:r>
    </w:p>
    <w:tbl>
      <w:tblPr>
        <w:tblW w:w="8731" w:type="dxa"/>
        <w:tblInd w:w="567" w:type="dxa"/>
        <w:tblLayout w:type="fixed"/>
        <w:tblCellMar>
          <w:left w:w="57" w:type="dxa"/>
          <w:right w:w="57" w:type="dxa"/>
        </w:tblCellMar>
        <w:tblLook w:val="04A0" w:firstRow="1" w:lastRow="0" w:firstColumn="1" w:lastColumn="0" w:noHBand="0" w:noVBand="1"/>
      </w:tblPr>
      <w:tblGrid>
        <w:gridCol w:w="2835"/>
        <w:gridCol w:w="1474"/>
        <w:gridCol w:w="1474"/>
        <w:gridCol w:w="1474"/>
        <w:gridCol w:w="1474"/>
      </w:tblGrid>
      <w:tr w:rsidR="005D6D61" w:rsidRPr="00A564D4" w14:paraId="5409DF10" w14:textId="77777777" w:rsidTr="004A431C">
        <w:trPr>
          <w:trHeight w:val="397"/>
        </w:trPr>
        <w:tc>
          <w:tcPr>
            <w:tcW w:w="2835" w:type="dxa"/>
            <w:tcBorders>
              <w:top w:val="nil"/>
              <w:left w:val="nil"/>
              <w:bottom w:val="nil"/>
              <w:right w:val="nil"/>
            </w:tcBorders>
            <w:shd w:val="clear" w:color="auto" w:fill="auto"/>
            <w:noWrap/>
            <w:vAlign w:val="bottom"/>
            <w:hideMark/>
          </w:tcPr>
          <w:p w14:paraId="71B89E43" w14:textId="77777777" w:rsidR="005D6D61" w:rsidRPr="00A564D4" w:rsidRDefault="005D6D61" w:rsidP="005D6D61">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529C5F89" w14:textId="0D5438E3" w:rsidR="005D6D61" w:rsidRPr="00A564D4" w:rsidRDefault="005D6D61" w:rsidP="005D6D61">
            <w:pPr>
              <w:pBdr>
                <w:bottom w:val="single" w:sz="6" w:space="1" w:color="auto"/>
              </w:pBdr>
              <w:spacing w:before="120"/>
              <w:jc w:val="center"/>
              <w:rPr>
                <w:sz w:val="28"/>
                <w:szCs w:val="28"/>
              </w:rPr>
            </w:pPr>
            <w:r w:rsidRPr="00A564D4">
              <w:rPr>
                <w:sz w:val="28"/>
                <w:szCs w:val="28"/>
              </w:rPr>
              <w:t>Unit: Baht</w:t>
            </w:r>
          </w:p>
        </w:tc>
      </w:tr>
      <w:tr w:rsidR="001C7108" w:rsidRPr="00A564D4" w14:paraId="4E6474C0" w14:textId="77777777" w:rsidTr="004A431C">
        <w:trPr>
          <w:trHeight w:val="397"/>
        </w:trPr>
        <w:tc>
          <w:tcPr>
            <w:tcW w:w="2835" w:type="dxa"/>
            <w:tcBorders>
              <w:top w:val="nil"/>
              <w:left w:val="nil"/>
              <w:bottom w:val="nil"/>
              <w:right w:val="nil"/>
            </w:tcBorders>
            <w:shd w:val="clear" w:color="auto" w:fill="auto"/>
            <w:noWrap/>
            <w:vAlign w:val="bottom"/>
            <w:hideMark/>
          </w:tcPr>
          <w:p w14:paraId="19BF4FEB" w14:textId="77777777" w:rsidR="001C7108" w:rsidRPr="00A564D4" w:rsidRDefault="001C7108" w:rsidP="001C7108">
            <w:pPr>
              <w:jc w:val="center"/>
              <w:rPr>
                <w:sz w:val="28"/>
                <w:szCs w:val="28"/>
              </w:rPr>
            </w:pPr>
          </w:p>
        </w:tc>
        <w:tc>
          <w:tcPr>
            <w:tcW w:w="2948" w:type="dxa"/>
            <w:gridSpan w:val="2"/>
            <w:tcBorders>
              <w:top w:val="nil"/>
              <w:left w:val="nil"/>
              <w:right w:val="nil"/>
            </w:tcBorders>
            <w:shd w:val="clear" w:color="auto" w:fill="auto"/>
            <w:noWrap/>
            <w:vAlign w:val="bottom"/>
            <w:hideMark/>
          </w:tcPr>
          <w:p w14:paraId="5B699B73" w14:textId="59C24014" w:rsidR="001C7108" w:rsidRPr="00A564D4" w:rsidRDefault="001C7108" w:rsidP="001C7108">
            <w:pPr>
              <w:pBdr>
                <w:bottom w:val="single" w:sz="6"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7D7D63A4" w14:textId="3AA02E5C" w:rsidR="001C7108" w:rsidRPr="00A564D4" w:rsidRDefault="001C7108" w:rsidP="001C7108">
            <w:pPr>
              <w:pBdr>
                <w:bottom w:val="single" w:sz="6" w:space="1" w:color="auto"/>
              </w:pBdr>
              <w:jc w:val="center"/>
              <w:rPr>
                <w:sz w:val="28"/>
                <w:szCs w:val="28"/>
              </w:rPr>
            </w:pPr>
            <w:r w:rsidRPr="00A564D4">
              <w:rPr>
                <w:sz w:val="28"/>
                <w:szCs w:val="28"/>
              </w:rPr>
              <w:t>Separate financial statements</w:t>
            </w:r>
          </w:p>
        </w:tc>
      </w:tr>
      <w:tr w:rsidR="001F0930" w:rsidRPr="00A564D4" w14:paraId="5B271550" w14:textId="77777777" w:rsidTr="004A431C">
        <w:trPr>
          <w:trHeight w:val="397"/>
        </w:trPr>
        <w:tc>
          <w:tcPr>
            <w:tcW w:w="2835" w:type="dxa"/>
            <w:tcBorders>
              <w:top w:val="nil"/>
              <w:left w:val="nil"/>
              <w:bottom w:val="nil"/>
              <w:right w:val="nil"/>
            </w:tcBorders>
            <w:shd w:val="clear" w:color="auto" w:fill="auto"/>
            <w:noWrap/>
            <w:vAlign w:val="bottom"/>
            <w:hideMark/>
          </w:tcPr>
          <w:p w14:paraId="7EDFD26C" w14:textId="77777777" w:rsidR="001F0930" w:rsidRPr="00A564D4" w:rsidRDefault="001F0930" w:rsidP="001F0930">
            <w:pPr>
              <w:jc w:val="center"/>
              <w:rPr>
                <w:sz w:val="28"/>
                <w:szCs w:val="28"/>
              </w:rPr>
            </w:pPr>
          </w:p>
        </w:tc>
        <w:tc>
          <w:tcPr>
            <w:tcW w:w="1474" w:type="dxa"/>
            <w:tcBorders>
              <w:top w:val="nil"/>
              <w:left w:val="nil"/>
              <w:right w:val="nil"/>
            </w:tcBorders>
            <w:shd w:val="clear" w:color="auto" w:fill="auto"/>
            <w:noWrap/>
            <w:vAlign w:val="bottom"/>
            <w:hideMark/>
          </w:tcPr>
          <w:p w14:paraId="6B986FEB" w14:textId="70704894" w:rsidR="001F0930" w:rsidRPr="00A564D4" w:rsidRDefault="001F0930" w:rsidP="001F0930">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520A7FC8" w14:textId="2AFEC539" w:rsidR="001F0930" w:rsidRPr="00A564D4" w:rsidRDefault="001F0930" w:rsidP="001F0930">
            <w:pPr>
              <w:pBdr>
                <w:bottom w:val="single" w:sz="6" w:space="1" w:color="auto"/>
              </w:pBdr>
              <w:jc w:val="center"/>
              <w:rPr>
                <w:sz w:val="28"/>
                <w:szCs w:val="28"/>
              </w:rPr>
            </w:pPr>
            <w:r w:rsidRPr="00A564D4">
              <w:rPr>
                <w:sz w:val="28"/>
                <w:szCs w:val="28"/>
              </w:rPr>
              <w:t>2018</w:t>
            </w:r>
          </w:p>
        </w:tc>
        <w:tc>
          <w:tcPr>
            <w:tcW w:w="1474" w:type="dxa"/>
            <w:tcBorders>
              <w:top w:val="nil"/>
              <w:left w:val="nil"/>
              <w:right w:val="nil"/>
            </w:tcBorders>
            <w:shd w:val="clear" w:color="auto" w:fill="auto"/>
            <w:noWrap/>
            <w:vAlign w:val="bottom"/>
            <w:hideMark/>
          </w:tcPr>
          <w:p w14:paraId="77D50DC5" w14:textId="262299FD" w:rsidR="001F0930" w:rsidRPr="00A564D4" w:rsidRDefault="001F0930" w:rsidP="001F0930">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437E30E8" w14:textId="24F9D9F9" w:rsidR="001F0930" w:rsidRPr="00A564D4" w:rsidRDefault="001F0930" w:rsidP="001F0930">
            <w:pPr>
              <w:pBdr>
                <w:bottom w:val="single" w:sz="6" w:space="1" w:color="auto"/>
              </w:pBdr>
              <w:jc w:val="center"/>
              <w:rPr>
                <w:sz w:val="28"/>
                <w:szCs w:val="28"/>
              </w:rPr>
            </w:pPr>
            <w:r w:rsidRPr="00A564D4">
              <w:rPr>
                <w:sz w:val="28"/>
                <w:szCs w:val="28"/>
              </w:rPr>
              <w:t>2018</w:t>
            </w:r>
          </w:p>
        </w:tc>
      </w:tr>
      <w:tr w:rsidR="00840FAB" w:rsidRPr="00A564D4" w14:paraId="0002880D" w14:textId="77777777" w:rsidTr="006E57E8">
        <w:trPr>
          <w:trHeight w:val="397"/>
        </w:trPr>
        <w:tc>
          <w:tcPr>
            <w:tcW w:w="2835" w:type="dxa"/>
            <w:tcBorders>
              <w:top w:val="nil"/>
              <w:left w:val="nil"/>
              <w:bottom w:val="nil"/>
              <w:right w:val="nil"/>
            </w:tcBorders>
            <w:shd w:val="clear" w:color="auto" w:fill="auto"/>
            <w:noWrap/>
          </w:tcPr>
          <w:p w14:paraId="05698086" w14:textId="7B412D1D" w:rsidR="00840FAB" w:rsidRPr="00E046A0" w:rsidRDefault="00840FAB" w:rsidP="0018239B">
            <w:pPr>
              <w:rPr>
                <w:sz w:val="28"/>
                <w:szCs w:val="28"/>
                <w:cs/>
              </w:rPr>
            </w:pPr>
            <w:r w:rsidRPr="00A564D4">
              <w:rPr>
                <w:sz w:val="28"/>
                <w:szCs w:val="28"/>
              </w:rPr>
              <w:t xml:space="preserve">Rental </w:t>
            </w:r>
            <w:r w:rsidR="0018239B">
              <w:rPr>
                <w:sz w:val="28"/>
                <w:szCs w:val="28"/>
              </w:rPr>
              <w:t>guarantee deposits</w:t>
            </w:r>
          </w:p>
        </w:tc>
        <w:tc>
          <w:tcPr>
            <w:tcW w:w="1474" w:type="dxa"/>
            <w:tcBorders>
              <w:top w:val="nil"/>
              <w:left w:val="nil"/>
              <w:right w:val="nil"/>
            </w:tcBorders>
            <w:shd w:val="clear" w:color="auto" w:fill="auto"/>
            <w:noWrap/>
            <w:vAlign w:val="bottom"/>
          </w:tcPr>
          <w:p w14:paraId="3B743BB8" w14:textId="3221F12E" w:rsidR="00840FAB" w:rsidRPr="00A564D4" w:rsidRDefault="00840FAB" w:rsidP="00840FAB">
            <w:pPr>
              <w:tabs>
                <w:tab w:val="decimal" w:pos="1247"/>
              </w:tabs>
              <w:rPr>
                <w:sz w:val="28"/>
                <w:szCs w:val="28"/>
              </w:rPr>
            </w:pPr>
            <w:r w:rsidRPr="000C4BE7">
              <w:rPr>
                <w:sz w:val="28"/>
                <w:szCs w:val="28"/>
              </w:rPr>
              <w:t>1,934,390</w:t>
            </w:r>
          </w:p>
        </w:tc>
        <w:tc>
          <w:tcPr>
            <w:tcW w:w="1474" w:type="dxa"/>
            <w:tcBorders>
              <w:top w:val="nil"/>
              <w:left w:val="nil"/>
              <w:right w:val="nil"/>
            </w:tcBorders>
            <w:shd w:val="clear" w:color="auto" w:fill="auto"/>
            <w:noWrap/>
            <w:vAlign w:val="bottom"/>
          </w:tcPr>
          <w:p w14:paraId="7523CDAB" w14:textId="1A4BCF71" w:rsidR="00840FAB" w:rsidRPr="00A564D4" w:rsidRDefault="00840FAB" w:rsidP="00840FAB">
            <w:pPr>
              <w:tabs>
                <w:tab w:val="decimal" w:pos="1247"/>
              </w:tabs>
              <w:rPr>
                <w:sz w:val="28"/>
                <w:szCs w:val="28"/>
              </w:rPr>
            </w:pPr>
            <w:r w:rsidRPr="00BF455A">
              <w:rPr>
                <w:sz w:val="28"/>
                <w:szCs w:val="28"/>
              </w:rPr>
              <w:t>1,674,273</w:t>
            </w:r>
          </w:p>
        </w:tc>
        <w:tc>
          <w:tcPr>
            <w:tcW w:w="1474" w:type="dxa"/>
            <w:tcBorders>
              <w:top w:val="nil"/>
              <w:left w:val="nil"/>
              <w:right w:val="nil"/>
            </w:tcBorders>
            <w:shd w:val="clear" w:color="auto" w:fill="auto"/>
            <w:noWrap/>
            <w:vAlign w:val="bottom"/>
          </w:tcPr>
          <w:p w14:paraId="7996126D" w14:textId="68FBD134" w:rsidR="00840FAB" w:rsidRPr="00A564D4" w:rsidRDefault="00840FAB" w:rsidP="00840FAB">
            <w:pPr>
              <w:tabs>
                <w:tab w:val="decimal" w:pos="1247"/>
              </w:tabs>
              <w:rPr>
                <w:sz w:val="28"/>
                <w:szCs w:val="28"/>
              </w:rPr>
            </w:pPr>
            <w:r w:rsidRPr="005F5919">
              <w:rPr>
                <w:sz w:val="28"/>
                <w:szCs w:val="28"/>
              </w:rPr>
              <w:t>1,934,389</w:t>
            </w:r>
          </w:p>
        </w:tc>
        <w:tc>
          <w:tcPr>
            <w:tcW w:w="1474" w:type="dxa"/>
            <w:tcBorders>
              <w:top w:val="nil"/>
              <w:left w:val="nil"/>
              <w:right w:val="nil"/>
            </w:tcBorders>
            <w:shd w:val="clear" w:color="auto" w:fill="auto"/>
            <w:noWrap/>
            <w:vAlign w:val="bottom"/>
          </w:tcPr>
          <w:p w14:paraId="0D4DE2CD" w14:textId="4D2069C3" w:rsidR="00840FAB" w:rsidRPr="00A564D4" w:rsidRDefault="00840FAB" w:rsidP="00840FAB">
            <w:pPr>
              <w:tabs>
                <w:tab w:val="decimal" w:pos="1247"/>
              </w:tabs>
              <w:rPr>
                <w:sz w:val="28"/>
                <w:szCs w:val="28"/>
              </w:rPr>
            </w:pPr>
            <w:r w:rsidRPr="005F5919">
              <w:rPr>
                <w:sz w:val="28"/>
                <w:szCs w:val="28"/>
              </w:rPr>
              <w:t>1,219,986</w:t>
            </w:r>
          </w:p>
        </w:tc>
      </w:tr>
      <w:tr w:rsidR="00840FAB" w:rsidRPr="00A564D4" w14:paraId="3ADAD093" w14:textId="77777777" w:rsidTr="006E57E8">
        <w:trPr>
          <w:trHeight w:val="397"/>
        </w:trPr>
        <w:tc>
          <w:tcPr>
            <w:tcW w:w="2835" w:type="dxa"/>
            <w:tcBorders>
              <w:top w:val="nil"/>
              <w:left w:val="nil"/>
              <w:bottom w:val="nil"/>
              <w:right w:val="nil"/>
            </w:tcBorders>
            <w:shd w:val="clear" w:color="auto" w:fill="auto"/>
            <w:noWrap/>
          </w:tcPr>
          <w:p w14:paraId="7C2A0953" w14:textId="6269D6C1" w:rsidR="00840FAB" w:rsidRPr="00E046A0" w:rsidRDefault="00840FAB" w:rsidP="00840FAB">
            <w:pPr>
              <w:rPr>
                <w:sz w:val="28"/>
                <w:szCs w:val="28"/>
                <w:cs/>
              </w:rPr>
            </w:pPr>
            <w:r w:rsidRPr="00A564D4">
              <w:rPr>
                <w:sz w:val="28"/>
                <w:szCs w:val="28"/>
              </w:rPr>
              <w:t>Withholding tax awaiting refund</w:t>
            </w:r>
          </w:p>
        </w:tc>
        <w:tc>
          <w:tcPr>
            <w:tcW w:w="1474" w:type="dxa"/>
            <w:tcBorders>
              <w:top w:val="nil"/>
              <w:left w:val="nil"/>
              <w:right w:val="nil"/>
            </w:tcBorders>
            <w:shd w:val="clear" w:color="auto" w:fill="auto"/>
            <w:noWrap/>
            <w:vAlign w:val="bottom"/>
          </w:tcPr>
          <w:p w14:paraId="73B4B49B" w14:textId="0BB6B884" w:rsidR="00840FAB" w:rsidRPr="00A564D4" w:rsidRDefault="00840FAB" w:rsidP="00840FAB">
            <w:pPr>
              <w:tabs>
                <w:tab w:val="decimal" w:pos="1247"/>
              </w:tabs>
              <w:rPr>
                <w:sz w:val="28"/>
                <w:szCs w:val="28"/>
              </w:rPr>
            </w:pPr>
            <w:r>
              <w:rPr>
                <w:sz w:val="28"/>
                <w:szCs w:val="28"/>
              </w:rPr>
              <w:t>14,303,650</w:t>
            </w:r>
          </w:p>
        </w:tc>
        <w:tc>
          <w:tcPr>
            <w:tcW w:w="1474" w:type="dxa"/>
            <w:tcBorders>
              <w:top w:val="nil"/>
              <w:left w:val="nil"/>
              <w:right w:val="nil"/>
            </w:tcBorders>
            <w:shd w:val="clear" w:color="auto" w:fill="auto"/>
            <w:noWrap/>
            <w:vAlign w:val="bottom"/>
          </w:tcPr>
          <w:p w14:paraId="768184E2" w14:textId="27B6FD6E" w:rsidR="00840FAB" w:rsidRPr="00A564D4" w:rsidRDefault="00840FAB" w:rsidP="00840FAB">
            <w:pPr>
              <w:tabs>
                <w:tab w:val="decimal" w:pos="1247"/>
              </w:tabs>
              <w:rPr>
                <w:sz w:val="28"/>
                <w:szCs w:val="28"/>
              </w:rPr>
            </w:pPr>
            <w:r>
              <w:rPr>
                <w:sz w:val="28"/>
                <w:szCs w:val="28"/>
              </w:rPr>
              <w:t>590,409</w:t>
            </w:r>
          </w:p>
        </w:tc>
        <w:tc>
          <w:tcPr>
            <w:tcW w:w="1474" w:type="dxa"/>
            <w:tcBorders>
              <w:top w:val="nil"/>
              <w:left w:val="nil"/>
              <w:right w:val="nil"/>
            </w:tcBorders>
            <w:shd w:val="clear" w:color="auto" w:fill="auto"/>
            <w:noWrap/>
            <w:vAlign w:val="bottom"/>
          </w:tcPr>
          <w:p w14:paraId="61D3C590" w14:textId="55DC3EB3" w:rsidR="00840FAB" w:rsidRPr="00A564D4" w:rsidRDefault="00840FAB" w:rsidP="00840FAB">
            <w:pPr>
              <w:tabs>
                <w:tab w:val="decimal" w:pos="1247"/>
              </w:tabs>
              <w:rPr>
                <w:sz w:val="28"/>
                <w:szCs w:val="28"/>
              </w:rPr>
            </w:pPr>
            <w:r>
              <w:rPr>
                <w:sz w:val="28"/>
                <w:szCs w:val="28"/>
              </w:rPr>
              <w:t>11,266,328</w:t>
            </w:r>
          </w:p>
        </w:tc>
        <w:tc>
          <w:tcPr>
            <w:tcW w:w="1474" w:type="dxa"/>
            <w:tcBorders>
              <w:top w:val="nil"/>
              <w:left w:val="nil"/>
              <w:right w:val="nil"/>
            </w:tcBorders>
            <w:shd w:val="clear" w:color="auto" w:fill="auto"/>
            <w:noWrap/>
            <w:vAlign w:val="bottom"/>
          </w:tcPr>
          <w:p w14:paraId="144F2212" w14:textId="259DD49C" w:rsidR="00840FAB" w:rsidRPr="00A564D4" w:rsidRDefault="00840FAB" w:rsidP="00840FAB">
            <w:pPr>
              <w:tabs>
                <w:tab w:val="decimal" w:pos="1247"/>
              </w:tabs>
              <w:rPr>
                <w:sz w:val="28"/>
                <w:szCs w:val="28"/>
              </w:rPr>
            </w:pPr>
            <w:r w:rsidRPr="00BF455A">
              <w:rPr>
                <w:sz w:val="28"/>
                <w:szCs w:val="28"/>
              </w:rPr>
              <w:t>-</w:t>
            </w:r>
          </w:p>
        </w:tc>
      </w:tr>
      <w:tr w:rsidR="00840FAB" w:rsidRPr="00A564D4" w14:paraId="700A14EA" w14:textId="77777777" w:rsidTr="006E57E8">
        <w:trPr>
          <w:trHeight w:val="397"/>
        </w:trPr>
        <w:tc>
          <w:tcPr>
            <w:tcW w:w="2835" w:type="dxa"/>
            <w:tcBorders>
              <w:top w:val="nil"/>
              <w:left w:val="nil"/>
              <w:bottom w:val="nil"/>
              <w:right w:val="nil"/>
            </w:tcBorders>
            <w:shd w:val="clear" w:color="auto" w:fill="auto"/>
            <w:noWrap/>
          </w:tcPr>
          <w:p w14:paraId="2EED207B" w14:textId="459A8C81" w:rsidR="00840FAB" w:rsidRPr="00E046A0" w:rsidRDefault="00840FAB" w:rsidP="0018239B">
            <w:pPr>
              <w:rPr>
                <w:sz w:val="28"/>
                <w:szCs w:val="28"/>
                <w:cs/>
              </w:rPr>
            </w:pPr>
            <w:r w:rsidRPr="00A564D4">
              <w:rPr>
                <w:sz w:val="28"/>
                <w:szCs w:val="28"/>
              </w:rPr>
              <w:t>Deposit</w:t>
            </w:r>
            <w:r w:rsidR="0018239B">
              <w:rPr>
                <w:sz w:val="28"/>
                <w:szCs w:val="28"/>
              </w:rPr>
              <w:t>s</w:t>
            </w:r>
          </w:p>
        </w:tc>
        <w:tc>
          <w:tcPr>
            <w:tcW w:w="1474" w:type="dxa"/>
            <w:tcBorders>
              <w:top w:val="nil"/>
              <w:left w:val="nil"/>
              <w:right w:val="nil"/>
            </w:tcBorders>
            <w:shd w:val="clear" w:color="auto" w:fill="auto"/>
            <w:noWrap/>
            <w:vAlign w:val="bottom"/>
          </w:tcPr>
          <w:p w14:paraId="5A03CE12" w14:textId="107D8E79" w:rsidR="00840FAB" w:rsidRPr="00A564D4" w:rsidRDefault="00840FAB" w:rsidP="00840FAB">
            <w:pPr>
              <w:tabs>
                <w:tab w:val="decimal" w:pos="1247"/>
              </w:tabs>
              <w:rPr>
                <w:sz w:val="28"/>
                <w:szCs w:val="28"/>
              </w:rPr>
            </w:pPr>
            <w:r w:rsidRPr="000C4BE7">
              <w:rPr>
                <w:sz w:val="28"/>
                <w:szCs w:val="28"/>
              </w:rPr>
              <w:t>7,879,28</w:t>
            </w:r>
            <w:r>
              <w:rPr>
                <w:sz w:val="28"/>
                <w:szCs w:val="28"/>
              </w:rPr>
              <w:t>8</w:t>
            </w:r>
          </w:p>
        </w:tc>
        <w:tc>
          <w:tcPr>
            <w:tcW w:w="1474" w:type="dxa"/>
            <w:tcBorders>
              <w:top w:val="nil"/>
              <w:left w:val="nil"/>
              <w:right w:val="nil"/>
            </w:tcBorders>
            <w:shd w:val="clear" w:color="auto" w:fill="auto"/>
            <w:noWrap/>
            <w:vAlign w:val="bottom"/>
          </w:tcPr>
          <w:p w14:paraId="5F057C01" w14:textId="22D46AE8" w:rsidR="00840FAB" w:rsidRPr="00A564D4" w:rsidRDefault="00840FAB" w:rsidP="00840FAB">
            <w:pP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707308AE" w14:textId="4C0F2BA0" w:rsidR="00840FAB" w:rsidRPr="00A564D4" w:rsidRDefault="00840FAB" w:rsidP="00840FAB">
            <w:pP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0820DEA5" w14:textId="6F8EF3C3" w:rsidR="00840FAB" w:rsidRPr="00A564D4" w:rsidRDefault="00840FAB" w:rsidP="00840FAB">
            <w:pPr>
              <w:tabs>
                <w:tab w:val="decimal" w:pos="1247"/>
              </w:tabs>
              <w:rPr>
                <w:sz w:val="28"/>
                <w:szCs w:val="28"/>
              </w:rPr>
            </w:pPr>
            <w:r w:rsidRPr="00BF455A">
              <w:rPr>
                <w:sz w:val="28"/>
                <w:szCs w:val="28"/>
              </w:rPr>
              <w:t>-</w:t>
            </w:r>
          </w:p>
        </w:tc>
      </w:tr>
      <w:tr w:rsidR="00840FAB" w:rsidRPr="00A564D4" w14:paraId="2E9A634E" w14:textId="77777777" w:rsidTr="006E57E8">
        <w:trPr>
          <w:trHeight w:val="397"/>
        </w:trPr>
        <w:tc>
          <w:tcPr>
            <w:tcW w:w="2835" w:type="dxa"/>
            <w:tcBorders>
              <w:top w:val="nil"/>
              <w:left w:val="nil"/>
              <w:bottom w:val="nil"/>
              <w:right w:val="nil"/>
            </w:tcBorders>
            <w:shd w:val="clear" w:color="auto" w:fill="auto"/>
            <w:noWrap/>
            <w:vAlign w:val="bottom"/>
          </w:tcPr>
          <w:p w14:paraId="4DD13EF5" w14:textId="550D174A" w:rsidR="00840FAB" w:rsidRPr="00E046A0" w:rsidRDefault="00840FAB" w:rsidP="00840FAB">
            <w:pPr>
              <w:rPr>
                <w:sz w:val="28"/>
                <w:szCs w:val="28"/>
              </w:rPr>
            </w:pPr>
            <w:r w:rsidRPr="00A564D4">
              <w:rPr>
                <w:sz w:val="28"/>
                <w:szCs w:val="28"/>
              </w:rPr>
              <w:t>Other</w:t>
            </w:r>
            <w:r w:rsidR="0018239B">
              <w:rPr>
                <w:sz w:val="28"/>
                <w:szCs w:val="28"/>
              </w:rPr>
              <w:t>s</w:t>
            </w:r>
          </w:p>
        </w:tc>
        <w:tc>
          <w:tcPr>
            <w:tcW w:w="1474" w:type="dxa"/>
            <w:tcBorders>
              <w:top w:val="nil"/>
              <w:left w:val="nil"/>
              <w:right w:val="nil"/>
            </w:tcBorders>
            <w:shd w:val="clear" w:color="auto" w:fill="auto"/>
            <w:noWrap/>
            <w:vAlign w:val="bottom"/>
          </w:tcPr>
          <w:p w14:paraId="6F6910D9" w14:textId="2796A4C0" w:rsidR="00840FAB" w:rsidRPr="00A564D4" w:rsidRDefault="00840FAB" w:rsidP="00840FAB">
            <w:pPr>
              <w:pBdr>
                <w:bottom w:val="single" w:sz="6" w:space="1" w:color="auto"/>
              </w:pBdr>
              <w:tabs>
                <w:tab w:val="decimal" w:pos="1247"/>
              </w:tabs>
              <w:rPr>
                <w:sz w:val="28"/>
                <w:szCs w:val="28"/>
              </w:rPr>
            </w:pPr>
            <w:r>
              <w:rPr>
                <w:sz w:val="28"/>
                <w:szCs w:val="28"/>
              </w:rPr>
              <w:t>-</w:t>
            </w:r>
          </w:p>
        </w:tc>
        <w:tc>
          <w:tcPr>
            <w:tcW w:w="1474" w:type="dxa"/>
            <w:tcBorders>
              <w:top w:val="nil"/>
              <w:left w:val="nil"/>
              <w:right w:val="nil"/>
            </w:tcBorders>
            <w:shd w:val="clear" w:color="auto" w:fill="auto"/>
            <w:noWrap/>
            <w:vAlign w:val="bottom"/>
          </w:tcPr>
          <w:p w14:paraId="2CB8387D" w14:textId="4CA4B724" w:rsidR="00840FAB" w:rsidRPr="00A564D4" w:rsidRDefault="00840FAB" w:rsidP="00840FAB">
            <w:pPr>
              <w:pBdr>
                <w:bottom w:val="single" w:sz="6" w:space="1" w:color="auto"/>
              </w:pBdr>
              <w:tabs>
                <w:tab w:val="decimal" w:pos="1247"/>
              </w:tabs>
              <w:rPr>
                <w:sz w:val="28"/>
                <w:szCs w:val="28"/>
              </w:rPr>
            </w:pPr>
            <w:r w:rsidRPr="00BF455A">
              <w:rPr>
                <w:sz w:val="28"/>
                <w:szCs w:val="28"/>
              </w:rPr>
              <w:t>23,779</w:t>
            </w:r>
          </w:p>
        </w:tc>
        <w:tc>
          <w:tcPr>
            <w:tcW w:w="1474" w:type="dxa"/>
            <w:tcBorders>
              <w:top w:val="nil"/>
              <w:left w:val="nil"/>
              <w:right w:val="nil"/>
            </w:tcBorders>
            <w:shd w:val="clear" w:color="auto" w:fill="auto"/>
            <w:noWrap/>
            <w:vAlign w:val="bottom"/>
          </w:tcPr>
          <w:p w14:paraId="325BDD5E" w14:textId="7AD4771D" w:rsidR="00840FAB" w:rsidRPr="00A564D4" w:rsidRDefault="00840FAB" w:rsidP="00840FAB">
            <w:pPr>
              <w:pBdr>
                <w:bottom w:val="single" w:sz="6" w:space="1" w:color="auto"/>
              </w:pBdr>
              <w:tabs>
                <w:tab w:val="decimal" w:pos="1247"/>
              </w:tabs>
              <w:rPr>
                <w:sz w:val="28"/>
                <w:szCs w:val="28"/>
              </w:rPr>
            </w:pPr>
            <w:r w:rsidRPr="00BF455A">
              <w:rPr>
                <w:sz w:val="28"/>
                <w:szCs w:val="28"/>
              </w:rPr>
              <w:t>-</w:t>
            </w:r>
          </w:p>
        </w:tc>
        <w:tc>
          <w:tcPr>
            <w:tcW w:w="1474" w:type="dxa"/>
            <w:tcBorders>
              <w:top w:val="nil"/>
              <w:left w:val="nil"/>
              <w:right w:val="nil"/>
            </w:tcBorders>
            <w:shd w:val="clear" w:color="auto" w:fill="auto"/>
            <w:noWrap/>
            <w:vAlign w:val="bottom"/>
          </w:tcPr>
          <w:p w14:paraId="09481D58" w14:textId="1735C260" w:rsidR="00840FAB" w:rsidRPr="00A564D4" w:rsidRDefault="00840FAB" w:rsidP="00840FAB">
            <w:pPr>
              <w:pBdr>
                <w:bottom w:val="single" w:sz="6" w:space="1" w:color="auto"/>
              </w:pBdr>
              <w:tabs>
                <w:tab w:val="decimal" w:pos="1247"/>
              </w:tabs>
              <w:rPr>
                <w:sz w:val="28"/>
                <w:szCs w:val="28"/>
              </w:rPr>
            </w:pPr>
            <w:r w:rsidRPr="00BF455A">
              <w:rPr>
                <w:sz w:val="28"/>
                <w:szCs w:val="28"/>
              </w:rPr>
              <w:t>-</w:t>
            </w:r>
          </w:p>
        </w:tc>
      </w:tr>
      <w:tr w:rsidR="00840FAB" w:rsidRPr="00A564D4" w14:paraId="3BA6FCBD" w14:textId="77777777" w:rsidTr="006E57E8">
        <w:trPr>
          <w:trHeight w:val="397"/>
        </w:trPr>
        <w:tc>
          <w:tcPr>
            <w:tcW w:w="2835" w:type="dxa"/>
            <w:tcBorders>
              <w:top w:val="nil"/>
              <w:left w:val="nil"/>
              <w:bottom w:val="nil"/>
              <w:right w:val="nil"/>
            </w:tcBorders>
            <w:shd w:val="clear" w:color="auto" w:fill="auto"/>
            <w:noWrap/>
            <w:vAlign w:val="bottom"/>
          </w:tcPr>
          <w:p w14:paraId="73E072DC" w14:textId="27530BDB" w:rsidR="00840FAB" w:rsidRPr="00E046A0" w:rsidRDefault="00840FAB" w:rsidP="00840FAB">
            <w:pPr>
              <w:rPr>
                <w:b/>
                <w:bCs/>
                <w:sz w:val="28"/>
                <w:szCs w:val="28"/>
                <w:cs/>
              </w:rPr>
            </w:pPr>
            <w:r w:rsidRPr="00A564D4">
              <w:rPr>
                <w:b/>
                <w:bCs/>
                <w:sz w:val="28"/>
                <w:szCs w:val="28"/>
              </w:rPr>
              <w:t>Total</w:t>
            </w:r>
          </w:p>
        </w:tc>
        <w:tc>
          <w:tcPr>
            <w:tcW w:w="1474" w:type="dxa"/>
            <w:tcBorders>
              <w:top w:val="nil"/>
              <w:left w:val="nil"/>
              <w:bottom w:val="nil"/>
              <w:right w:val="nil"/>
            </w:tcBorders>
            <w:shd w:val="clear" w:color="auto" w:fill="auto"/>
            <w:noWrap/>
            <w:vAlign w:val="bottom"/>
          </w:tcPr>
          <w:p w14:paraId="04A365BA" w14:textId="22BE262F" w:rsidR="00840FAB" w:rsidRPr="00A564D4" w:rsidRDefault="00840FAB" w:rsidP="00840FAB">
            <w:pPr>
              <w:pBdr>
                <w:bottom w:val="double" w:sz="6" w:space="1" w:color="auto"/>
              </w:pBdr>
              <w:tabs>
                <w:tab w:val="decimal" w:pos="1247"/>
              </w:tabs>
              <w:rPr>
                <w:sz w:val="28"/>
                <w:szCs w:val="28"/>
              </w:rPr>
            </w:pPr>
            <w:r>
              <w:rPr>
                <w:sz w:val="28"/>
                <w:szCs w:val="28"/>
              </w:rPr>
              <w:t>24,117,328</w:t>
            </w:r>
          </w:p>
        </w:tc>
        <w:tc>
          <w:tcPr>
            <w:tcW w:w="1474" w:type="dxa"/>
            <w:tcBorders>
              <w:top w:val="nil"/>
              <w:left w:val="nil"/>
              <w:bottom w:val="nil"/>
              <w:right w:val="nil"/>
            </w:tcBorders>
            <w:shd w:val="clear" w:color="auto" w:fill="auto"/>
            <w:noWrap/>
            <w:vAlign w:val="bottom"/>
          </w:tcPr>
          <w:p w14:paraId="0B82312B" w14:textId="6808F346" w:rsidR="00840FAB" w:rsidRPr="00A564D4" w:rsidRDefault="00840FAB" w:rsidP="00840FAB">
            <w:pPr>
              <w:pBdr>
                <w:bottom w:val="double" w:sz="6" w:space="1" w:color="auto"/>
              </w:pBdr>
              <w:tabs>
                <w:tab w:val="decimal" w:pos="1247"/>
              </w:tabs>
              <w:rPr>
                <w:sz w:val="28"/>
                <w:szCs w:val="28"/>
              </w:rPr>
            </w:pPr>
            <w:r>
              <w:rPr>
                <w:sz w:val="28"/>
                <w:szCs w:val="28"/>
              </w:rPr>
              <w:t>2,288,461</w:t>
            </w:r>
          </w:p>
        </w:tc>
        <w:tc>
          <w:tcPr>
            <w:tcW w:w="1474" w:type="dxa"/>
            <w:tcBorders>
              <w:top w:val="nil"/>
              <w:left w:val="nil"/>
              <w:bottom w:val="nil"/>
              <w:right w:val="nil"/>
            </w:tcBorders>
            <w:shd w:val="clear" w:color="auto" w:fill="auto"/>
            <w:noWrap/>
            <w:vAlign w:val="bottom"/>
          </w:tcPr>
          <w:p w14:paraId="1CA4F2A0" w14:textId="039B6FB4" w:rsidR="00840FAB" w:rsidRPr="00A564D4" w:rsidRDefault="00840FAB" w:rsidP="00840FAB">
            <w:pPr>
              <w:pBdr>
                <w:bottom w:val="double" w:sz="6" w:space="1" w:color="auto"/>
              </w:pBdr>
              <w:tabs>
                <w:tab w:val="decimal" w:pos="1247"/>
              </w:tabs>
              <w:rPr>
                <w:sz w:val="28"/>
                <w:szCs w:val="28"/>
              </w:rPr>
            </w:pPr>
            <w:r>
              <w:rPr>
                <w:sz w:val="28"/>
                <w:szCs w:val="28"/>
              </w:rPr>
              <w:t>13,200,717</w:t>
            </w:r>
          </w:p>
        </w:tc>
        <w:tc>
          <w:tcPr>
            <w:tcW w:w="1474" w:type="dxa"/>
            <w:tcBorders>
              <w:top w:val="nil"/>
              <w:left w:val="nil"/>
              <w:bottom w:val="nil"/>
              <w:right w:val="nil"/>
            </w:tcBorders>
            <w:shd w:val="clear" w:color="auto" w:fill="auto"/>
            <w:noWrap/>
            <w:vAlign w:val="bottom"/>
          </w:tcPr>
          <w:p w14:paraId="7EFC99D8" w14:textId="444D6B9D" w:rsidR="00840FAB" w:rsidRPr="00A564D4" w:rsidRDefault="00840FAB" w:rsidP="00840FAB">
            <w:pPr>
              <w:pBdr>
                <w:bottom w:val="double" w:sz="6" w:space="1" w:color="auto"/>
              </w:pBdr>
              <w:tabs>
                <w:tab w:val="decimal" w:pos="1247"/>
              </w:tabs>
              <w:rPr>
                <w:sz w:val="28"/>
                <w:szCs w:val="28"/>
              </w:rPr>
            </w:pPr>
            <w:r w:rsidRPr="005F5919">
              <w:rPr>
                <w:sz w:val="28"/>
                <w:szCs w:val="28"/>
              </w:rPr>
              <w:t>1,219,986</w:t>
            </w:r>
          </w:p>
        </w:tc>
      </w:tr>
    </w:tbl>
    <w:p w14:paraId="65D7C0E7" w14:textId="77777777" w:rsidR="00164C4C" w:rsidRPr="00A564D4" w:rsidRDefault="00164C4C">
      <w:pPr>
        <w:rPr>
          <w:rFonts w:eastAsia="SimSun"/>
          <w:sz w:val="28"/>
          <w:szCs w:val="28"/>
        </w:rPr>
      </w:pPr>
      <w:r w:rsidRPr="00A564D4">
        <w:rPr>
          <w:rFonts w:eastAsia="SimSun"/>
          <w:sz w:val="28"/>
          <w:szCs w:val="28"/>
        </w:rPr>
        <w:br w:type="page"/>
      </w:r>
    </w:p>
    <w:p w14:paraId="6B4D4B8B" w14:textId="0F57FF3F" w:rsidR="005D6D61" w:rsidRPr="00A564D4" w:rsidRDefault="005D6D61" w:rsidP="00402F6C">
      <w:pPr>
        <w:numPr>
          <w:ilvl w:val="0"/>
          <w:numId w:val="1"/>
        </w:numPr>
        <w:tabs>
          <w:tab w:val="clear" w:pos="562"/>
        </w:tabs>
        <w:spacing w:before="240"/>
        <w:ind w:left="567" w:hanging="567"/>
        <w:jc w:val="left"/>
        <w:rPr>
          <w:b/>
          <w:bCs/>
          <w:sz w:val="28"/>
          <w:szCs w:val="28"/>
        </w:rPr>
      </w:pPr>
      <w:r w:rsidRPr="00A564D4">
        <w:rPr>
          <w:b/>
          <w:bCs/>
          <w:sz w:val="28"/>
          <w:szCs w:val="28"/>
        </w:rPr>
        <w:t xml:space="preserve">SHORT-TERM BORROWINGS/LONG-TERM BORROWINGS - NET </w:t>
      </w:r>
    </w:p>
    <w:p w14:paraId="64A4467E" w14:textId="713B0B3A" w:rsidR="00A5647A" w:rsidRPr="00A564D4" w:rsidRDefault="00756D61" w:rsidP="00A5647A">
      <w:pPr>
        <w:spacing w:before="120"/>
        <w:ind w:left="567"/>
        <w:rPr>
          <w:sz w:val="28"/>
          <w:szCs w:val="28"/>
        </w:rPr>
      </w:pPr>
      <w:r w:rsidRPr="00A564D4">
        <w:rPr>
          <w:sz w:val="28"/>
          <w:szCs w:val="28"/>
        </w:rPr>
        <w:t xml:space="preserve">Short-term borrowings/long-term borrowings as at December </w:t>
      </w:r>
      <w:r w:rsidRPr="00E046A0">
        <w:rPr>
          <w:sz w:val="28"/>
          <w:szCs w:val="28"/>
        </w:rPr>
        <w:t>3</w:t>
      </w:r>
      <w:r w:rsidRPr="00A564D4">
        <w:rPr>
          <w:sz w:val="28"/>
          <w:szCs w:val="28"/>
        </w:rPr>
        <w:t xml:space="preserve">1, </w:t>
      </w:r>
      <w:r w:rsidRPr="00E046A0">
        <w:rPr>
          <w:sz w:val="28"/>
          <w:szCs w:val="28"/>
        </w:rPr>
        <w:t>2019</w:t>
      </w:r>
      <w:r w:rsidR="00081048">
        <w:rPr>
          <w:sz w:val="28"/>
          <w:szCs w:val="28"/>
        </w:rPr>
        <w:t>,</w:t>
      </w:r>
      <w:r w:rsidRPr="00A564D4">
        <w:rPr>
          <w:sz w:val="28"/>
          <w:szCs w:val="28"/>
        </w:rPr>
        <w:t xml:space="preserve"> consisted of:</w:t>
      </w:r>
    </w:p>
    <w:tbl>
      <w:tblPr>
        <w:tblW w:w="8617" w:type="dxa"/>
        <w:tblInd w:w="567" w:type="dxa"/>
        <w:tblLayout w:type="fixed"/>
        <w:tblCellMar>
          <w:left w:w="57" w:type="dxa"/>
          <w:right w:w="57" w:type="dxa"/>
        </w:tblCellMar>
        <w:tblLook w:val="04A0" w:firstRow="1" w:lastRow="0" w:firstColumn="1" w:lastColumn="0" w:noHBand="0" w:noVBand="1"/>
      </w:tblPr>
      <w:tblGrid>
        <w:gridCol w:w="4875"/>
        <w:gridCol w:w="1871"/>
        <w:gridCol w:w="1871"/>
      </w:tblGrid>
      <w:tr w:rsidR="00756D61" w:rsidRPr="00A564D4" w14:paraId="7A4766BA" w14:textId="77777777" w:rsidTr="004A431C">
        <w:trPr>
          <w:trHeight w:val="369"/>
        </w:trPr>
        <w:tc>
          <w:tcPr>
            <w:tcW w:w="4875" w:type="dxa"/>
            <w:tcBorders>
              <w:top w:val="nil"/>
              <w:left w:val="nil"/>
              <w:bottom w:val="nil"/>
              <w:right w:val="nil"/>
            </w:tcBorders>
            <w:shd w:val="clear" w:color="auto" w:fill="auto"/>
            <w:noWrap/>
            <w:vAlign w:val="bottom"/>
            <w:hideMark/>
          </w:tcPr>
          <w:p w14:paraId="0D313DC6" w14:textId="77777777" w:rsidR="00756D61" w:rsidRPr="00A564D4" w:rsidRDefault="00756D61" w:rsidP="00756D61">
            <w:pPr>
              <w:spacing w:before="120"/>
              <w:jc w:val="center"/>
              <w:rPr>
                <w:sz w:val="28"/>
                <w:szCs w:val="28"/>
              </w:rPr>
            </w:pPr>
          </w:p>
        </w:tc>
        <w:tc>
          <w:tcPr>
            <w:tcW w:w="3742" w:type="dxa"/>
            <w:gridSpan w:val="2"/>
            <w:tcBorders>
              <w:top w:val="nil"/>
              <w:left w:val="nil"/>
              <w:right w:val="nil"/>
            </w:tcBorders>
            <w:shd w:val="clear" w:color="auto" w:fill="auto"/>
            <w:noWrap/>
            <w:vAlign w:val="bottom"/>
            <w:hideMark/>
          </w:tcPr>
          <w:p w14:paraId="351B7AEB" w14:textId="13227D63" w:rsidR="00756D61" w:rsidRPr="00A564D4" w:rsidRDefault="001F0930" w:rsidP="001F0930">
            <w:pPr>
              <w:pBdr>
                <w:bottom w:val="single" w:sz="6" w:space="1" w:color="auto"/>
              </w:pBdr>
              <w:spacing w:before="120"/>
              <w:ind w:right="-113"/>
              <w:jc w:val="center"/>
              <w:rPr>
                <w:sz w:val="28"/>
                <w:szCs w:val="28"/>
              </w:rPr>
            </w:pPr>
            <w:r w:rsidRPr="00A564D4">
              <w:rPr>
                <w:sz w:val="28"/>
                <w:szCs w:val="28"/>
              </w:rPr>
              <w:t xml:space="preserve">Unit: </w:t>
            </w:r>
            <w:r w:rsidR="00756D61" w:rsidRPr="00A564D4">
              <w:rPr>
                <w:sz w:val="28"/>
                <w:szCs w:val="28"/>
              </w:rPr>
              <w:t>Baht</w:t>
            </w:r>
          </w:p>
        </w:tc>
      </w:tr>
      <w:tr w:rsidR="00756D61" w:rsidRPr="00A564D4" w14:paraId="679BF50E" w14:textId="77777777" w:rsidTr="004A431C">
        <w:trPr>
          <w:trHeight w:val="369"/>
        </w:trPr>
        <w:tc>
          <w:tcPr>
            <w:tcW w:w="4875" w:type="dxa"/>
            <w:tcBorders>
              <w:top w:val="nil"/>
              <w:left w:val="nil"/>
              <w:bottom w:val="nil"/>
              <w:right w:val="nil"/>
            </w:tcBorders>
            <w:shd w:val="clear" w:color="auto" w:fill="auto"/>
            <w:noWrap/>
            <w:vAlign w:val="bottom"/>
            <w:hideMark/>
          </w:tcPr>
          <w:p w14:paraId="203CFA37" w14:textId="77777777" w:rsidR="00756D61" w:rsidRPr="00A564D4" w:rsidRDefault="00756D61" w:rsidP="00756D61">
            <w:pPr>
              <w:jc w:val="center"/>
              <w:rPr>
                <w:sz w:val="28"/>
                <w:szCs w:val="28"/>
              </w:rPr>
            </w:pPr>
          </w:p>
        </w:tc>
        <w:tc>
          <w:tcPr>
            <w:tcW w:w="3742" w:type="dxa"/>
            <w:gridSpan w:val="2"/>
            <w:tcBorders>
              <w:top w:val="nil"/>
              <w:left w:val="nil"/>
              <w:right w:val="nil"/>
            </w:tcBorders>
            <w:shd w:val="clear" w:color="auto" w:fill="auto"/>
            <w:noWrap/>
            <w:vAlign w:val="bottom"/>
            <w:hideMark/>
          </w:tcPr>
          <w:p w14:paraId="5E57C135" w14:textId="4A4FD5F6" w:rsidR="00756D61" w:rsidRPr="00A564D4" w:rsidRDefault="00756D61" w:rsidP="00756D61">
            <w:pPr>
              <w:pBdr>
                <w:bottom w:val="single" w:sz="6" w:space="1" w:color="auto"/>
              </w:pBdr>
              <w:ind w:right="-113"/>
              <w:jc w:val="center"/>
              <w:rPr>
                <w:sz w:val="28"/>
                <w:szCs w:val="28"/>
              </w:rPr>
            </w:pPr>
            <w:r w:rsidRPr="00A564D4">
              <w:rPr>
                <w:sz w:val="28"/>
                <w:szCs w:val="28"/>
              </w:rPr>
              <w:t>Consolidated</w:t>
            </w:r>
            <w:r w:rsidR="006870ED" w:rsidRPr="00A564D4">
              <w:rPr>
                <w:sz w:val="28"/>
                <w:szCs w:val="28"/>
              </w:rPr>
              <w:t xml:space="preserve"> and separate</w:t>
            </w:r>
            <w:r w:rsidRPr="00A564D4">
              <w:rPr>
                <w:sz w:val="28"/>
                <w:szCs w:val="28"/>
              </w:rPr>
              <w:t xml:space="preserve"> financial statements</w:t>
            </w:r>
          </w:p>
        </w:tc>
      </w:tr>
      <w:tr w:rsidR="00A5647A" w:rsidRPr="00A564D4" w14:paraId="3AAFFD34" w14:textId="77777777" w:rsidTr="004A431C">
        <w:trPr>
          <w:trHeight w:val="369"/>
        </w:trPr>
        <w:tc>
          <w:tcPr>
            <w:tcW w:w="4875" w:type="dxa"/>
            <w:tcBorders>
              <w:top w:val="nil"/>
              <w:left w:val="nil"/>
              <w:bottom w:val="nil"/>
              <w:right w:val="nil"/>
            </w:tcBorders>
            <w:shd w:val="clear" w:color="auto" w:fill="auto"/>
            <w:noWrap/>
            <w:vAlign w:val="bottom"/>
            <w:hideMark/>
          </w:tcPr>
          <w:p w14:paraId="6514FC04" w14:textId="77777777" w:rsidR="00A5647A" w:rsidRPr="00A564D4" w:rsidRDefault="00A5647A" w:rsidP="004A431C">
            <w:pPr>
              <w:jc w:val="center"/>
              <w:rPr>
                <w:sz w:val="28"/>
                <w:szCs w:val="28"/>
              </w:rPr>
            </w:pPr>
          </w:p>
        </w:tc>
        <w:tc>
          <w:tcPr>
            <w:tcW w:w="1871" w:type="dxa"/>
            <w:tcBorders>
              <w:top w:val="nil"/>
              <w:left w:val="nil"/>
              <w:right w:val="nil"/>
            </w:tcBorders>
            <w:shd w:val="clear" w:color="auto" w:fill="auto"/>
            <w:noWrap/>
            <w:vAlign w:val="bottom"/>
            <w:hideMark/>
          </w:tcPr>
          <w:p w14:paraId="71150ECD" w14:textId="0239F8B3" w:rsidR="00A5647A" w:rsidRPr="00A564D4" w:rsidRDefault="00756D61" w:rsidP="00756D61">
            <w:pPr>
              <w:pBdr>
                <w:bottom w:val="single" w:sz="6" w:space="1" w:color="auto"/>
              </w:pBdr>
              <w:jc w:val="center"/>
              <w:rPr>
                <w:sz w:val="28"/>
                <w:szCs w:val="28"/>
              </w:rPr>
            </w:pPr>
            <w:r w:rsidRPr="00A564D4">
              <w:rPr>
                <w:sz w:val="28"/>
                <w:szCs w:val="28"/>
              </w:rPr>
              <w:t>2019</w:t>
            </w:r>
          </w:p>
        </w:tc>
        <w:tc>
          <w:tcPr>
            <w:tcW w:w="1871" w:type="dxa"/>
            <w:tcBorders>
              <w:top w:val="nil"/>
              <w:left w:val="nil"/>
              <w:right w:val="nil"/>
            </w:tcBorders>
            <w:shd w:val="clear" w:color="auto" w:fill="auto"/>
            <w:noWrap/>
            <w:vAlign w:val="bottom"/>
            <w:hideMark/>
          </w:tcPr>
          <w:p w14:paraId="4FE5B726" w14:textId="6AD322D6" w:rsidR="00A5647A" w:rsidRPr="00A564D4" w:rsidRDefault="00756D61" w:rsidP="004A431C">
            <w:pPr>
              <w:pBdr>
                <w:bottom w:val="single" w:sz="6" w:space="1" w:color="auto"/>
              </w:pBdr>
              <w:jc w:val="center"/>
              <w:rPr>
                <w:sz w:val="28"/>
                <w:szCs w:val="28"/>
              </w:rPr>
            </w:pPr>
            <w:r w:rsidRPr="00A564D4">
              <w:rPr>
                <w:sz w:val="28"/>
                <w:szCs w:val="28"/>
              </w:rPr>
              <w:t>2018</w:t>
            </w:r>
          </w:p>
        </w:tc>
      </w:tr>
      <w:tr w:rsidR="00756D61" w:rsidRPr="00A564D4" w14:paraId="38AC1DEA" w14:textId="77777777" w:rsidTr="004A431C">
        <w:trPr>
          <w:trHeight w:val="369"/>
        </w:trPr>
        <w:tc>
          <w:tcPr>
            <w:tcW w:w="4875" w:type="dxa"/>
            <w:tcBorders>
              <w:top w:val="nil"/>
              <w:left w:val="nil"/>
              <w:bottom w:val="nil"/>
              <w:right w:val="nil"/>
            </w:tcBorders>
            <w:shd w:val="clear" w:color="auto" w:fill="auto"/>
            <w:noWrap/>
            <w:vAlign w:val="bottom"/>
          </w:tcPr>
          <w:p w14:paraId="0C9189E9" w14:textId="36C5742B" w:rsidR="00756D61" w:rsidRPr="00E046A0" w:rsidRDefault="00756D61" w:rsidP="00756D61">
            <w:pPr>
              <w:rPr>
                <w:b/>
                <w:bCs/>
                <w:sz w:val="28"/>
                <w:szCs w:val="28"/>
                <w:cs/>
              </w:rPr>
            </w:pPr>
            <w:r w:rsidRPr="00A564D4">
              <w:rPr>
                <w:b/>
                <w:bCs/>
                <w:sz w:val="28"/>
                <w:szCs w:val="28"/>
              </w:rPr>
              <w:t>Short-term borrowings</w:t>
            </w:r>
          </w:p>
        </w:tc>
        <w:tc>
          <w:tcPr>
            <w:tcW w:w="1871" w:type="dxa"/>
            <w:tcBorders>
              <w:left w:val="nil"/>
              <w:right w:val="nil"/>
            </w:tcBorders>
            <w:shd w:val="clear" w:color="auto" w:fill="auto"/>
            <w:noWrap/>
            <w:vAlign w:val="bottom"/>
          </w:tcPr>
          <w:p w14:paraId="46647733" w14:textId="77777777" w:rsidR="00756D61" w:rsidRPr="00A564D4" w:rsidRDefault="00756D61" w:rsidP="00756D61">
            <w:pPr>
              <w:tabs>
                <w:tab w:val="decimal" w:pos="1504"/>
              </w:tabs>
              <w:rPr>
                <w:sz w:val="28"/>
                <w:szCs w:val="28"/>
              </w:rPr>
            </w:pPr>
          </w:p>
        </w:tc>
        <w:tc>
          <w:tcPr>
            <w:tcW w:w="1871" w:type="dxa"/>
            <w:tcBorders>
              <w:left w:val="nil"/>
              <w:right w:val="nil"/>
            </w:tcBorders>
            <w:shd w:val="clear" w:color="auto" w:fill="auto"/>
            <w:noWrap/>
            <w:vAlign w:val="bottom"/>
          </w:tcPr>
          <w:p w14:paraId="173DCB47" w14:textId="77777777" w:rsidR="00756D61" w:rsidRPr="00A564D4" w:rsidRDefault="00756D61" w:rsidP="00756D61">
            <w:pPr>
              <w:tabs>
                <w:tab w:val="decimal" w:pos="1504"/>
              </w:tabs>
              <w:rPr>
                <w:sz w:val="28"/>
                <w:szCs w:val="28"/>
              </w:rPr>
            </w:pPr>
          </w:p>
        </w:tc>
      </w:tr>
      <w:tr w:rsidR="00840FAB" w:rsidRPr="00A564D4" w14:paraId="28FE0FAB" w14:textId="77777777" w:rsidTr="004A431C">
        <w:trPr>
          <w:trHeight w:val="369"/>
        </w:trPr>
        <w:tc>
          <w:tcPr>
            <w:tcW w:w="4875" w:type="dxa"/>
            <w:tcBorders>
              <w:top w:val="nil"/>
              <w:left w:val="nil"/>
              <w:bottom w:val="nil"/>
              <w:right w:val="nil"/>
            </w:tcBorders>
            <w:shd w:val="clear" w:color="auto" w:fill="auto"/>
            <w:noWrap/>
            <w:vAlign w:val="bottom"/>
          </w:tcPr>
          <w:p w14:paraId="3E04598C" w14:textId="5439AFD8" w:rsidR="00840FAB" w:rsidRPr="00A564D4" w:rsidRDefault="00840FAB" w:rsidP="00840FAB">
            <w:pPr>
              <w:rPr>
                <w:sz w:val="28"/>
                <w:szCs w:val="28"/>
              </w:rPr>
            </w:pPr>
            <w:r w:rsidRPr="00A564D4">
              <w:rPr>
                <w:sz w:val="28"/>
                <w:szCs w:val="28"/>
              </w:rPr>
              <w:t>Bill of exchange</w:t>
            </w:r>
          </w:p>
        </w:tc>
        <w:tc>
          <w:tcPr>
            <w:tcW w:w="1871" w:type="dxa"/>
            <w:tcBorders>
              <w:left w:val="nil"/>
              <w:right w:val="nil"/>
            </w:tcBorders>
            <w:shd w:val="clear" w:color="auto" w:fill="auto"/>
            <w:noWrap/>
            <w:vAlign w:val="bottom"/>
          </w:tcPr>
          <w:p w14:paraId="47EC2AE6" w14:textId="5A5B5E96" w:rsidR="00840FAB" w:rsidRPr="00A564D4" w:rsidRDefault="00840FAB" w:rsidP="00840FAB">
            <w:pPr>
              <w:tabs>
                <w:tab w:val="decimal" w:pos="1504"/>
              </w:tabs>
              <w:rPr>
                <w:sz w:val="28"/>
                <w:szCs w:val="28"/>
              </w:rPr>
            </w:pPr>
            <w:r w:rsidRPr="00BF455A">
              <w:rPr>
                <w:sz w:val="28"/>
                <w:szCs w:val="28"/>
              </w:rPr>
              <w:t>-</w:t>
            </w:r>
          </w:p>
        </w:tc>
        <w:tc>
          <w:tcPr>
            <w:tcW w:w="1871" w:type="dxa"/>
            <w:tcBorders>
              <w:left w:val="nil"/>
              <w:right w:val="nil"/>
            </w:tcBorders>
            <w:shd w:val="clear" w:color="auto" w:fill="auto"/>
            <w:noWrap/>
            <w:vAlign w:val="bottom"/>
          </w:tcPr>
          <w:p w14:paraId="4A3687A1" w14:textId="3EEE5084" w:rsidR="00840FAB" w:rsidRPr="00A564D4" w:rsidRDefault="00840FAB" w:rsidP="00840FAB">
            <w:pPr>
              <w:tabs>
                <w:tab w:val="decimal" w:pos="1504"/>
              </w:tabs>
              <w:rPr>
                <w:sz w:val="28"/>
                <w:szCs w:val="28"/>
              </w:rPr>
            </w:pPr>
            <w:r w:rsidRPr="00BF455A">
              <w:rPr>
                <w:sz w:val="28"/>
                <w:szCs w:val="28"/>
              </w:rPr>
              <w:t>420,000,000</w:t>
            </w:r>
          </w:p>
        </w:tc>
      </w:tr>
      <w:tr w:rsidR="00840FAB" w:rsidRPr="00A564D4" w14:paraId="130F8D33" w14:textId="77777777" w:rsidTr="004A431C">
        <w:trPr>
          <w:trHeight w:val="369"/>
        </w:trPr>
        <w:tc>
          <w:tcPr>
            <w:tcW w:w="4875" w:type="dxa"/>
            <w:tcBorders>
              <w:top w:val="nil"/>
              <w:left w:val="nil"/>
              <w:bottom w:val="nil"/>
              <w:right w:val="nil"/>
            </w:tcBorders>
            <w:shd w:val="clear" w:color="auto" w:fill="auto"/>
            <w:noWrap/>
            <w:vAlign w:val="bottom"/>
          </w:tcPr>
          <w:p w14:paraId="35ABE757" w14:textId="06FCF3AC" w:rsidR="00840FAB" w:rsidRPr="00A564D4" w:rsidRDefault="00840FAB" w:rsidP="00840FAB">
            <w:pPr>
              <w:rPr>
                <w:sz w:val="28"/>
                <w:szCs w:val="28"/>
              </w:rPr>
            </w:pPr>
            <w:r w:rsidRPr="00A564D4">
              <w:rPr>
                <w:sz w:val="28"/>
                <w:szCs w:val="28"/>
              </w:rPr>
              <w:t>Promissory note</w:t>
            </w:r>
          </w:p>
        </w:tc>
        <w:tc>
          <w:tcPr>
            <w:tcW w:w="1871" w:type="dxa"/>
            <w:tcBorders>
              <w:left w:val="nil"/>
              <w:right w:val="nil"/>
            </w:tcBorders>
            <w:shd w:val="clear" w:color="auto" w:fill="auto"/>
            <w:noWrap/>
            <w:vAlign w:val="bottom"/>
          </w:tcPr>
          <w:p w14:paraId="1ED6D4BE" w14:textId="5635A025" w:rsidR="00840FAB" w:rsidRPr="00A564D4" w:rsidRDefault="00840FAB" w:rsidP="00840FAB">
            <w:pPr>
              <w:tabs>
                <w:tab w:val="decimal" w:pos="1504"/>
              </w:tabs>
              <w:rPr>
                <w:sz w:val="28"/>
                <w:szCs w:val="28"/>
              </w:rPr>
            </w:pPr>
            <w:r w:rsidRPr="00BF455A">
              <w:rPr>
                <w:sz w:val="28"/>
                <w:szCs w:val="28"/>
              </w:rPr>
              <w:t>100,000,000</w:t>
            </w:r>
          </w:p>
        </w:tc>
        <w:tc>
          <w:tcPr>
            <w:tcW w:w="1871" w:type="dxa"/>
            <w:tcBorders>
              <w:left w:val="nil"/>
              <w:right w:val="nil"/>
            </w:tcBorders>
            <w:shd w:val="clear" w:color="auto" w:fill="auto"/>
            <w:noWrap/>
            <w:vAlign w:val="bottom"/>
          </w:tcPr>
          <w:p w14:paraId="32AC3239" w14:textId="5332AA80" w:rsidR="00840FAB" w:rsidRPr="00A564D4" w:rsidRDefault="00840FAB" w:rsidP="00840FAB">
            <w:pPr>
              <w:tabs>
                <w:tab w:val="decimal" w:pos="1504"/>
              </w:tabs>
              <w:rPr>
                <w:sz w:val="28"/>
                <w:szCs w:val="28"/>
              </w:rPr>
            </w:pPr>
            <w:r w:rsidRPr="00BF455A">
              <w:rPr>
                <w:sz w:val="28"/>
                <w:szCs w:val="28"/>
              </w:rPr>
              <w:t>-</w:t>
            </w:r>
          </w:p>
        </w:tc>
      </w:tr>
      <w:tr w:rsidR="00840FAB" w:rsidRPr="00A564D4" w14:paraId="573D621C" w14:textId="77777777" w:rsidTr="004A431C">
        <w:trPr>
          <w:trHeight w:val="369"/>
        </w:trPr>
        <w:tc>
          <w:tcPr>
            <w:tcW w:w="4875" w:type="dxa"/>
            <w:tcBorders>
              <w:top w:val="nil"/>
              <w:left w:val="nil"/>
              <w:bottom w:val="nil"/>
              <w:right w:val="nil"/>
            </w:tcBorders>
            <w:shd w:val="clear" w:color="auto" w:fill="auto"/>
            <w:noWrap/>
            <w:vAlign w:val="bottom"/>
          </w:tcPr>
          <w:p w14:paraId="4769084C" w14:textId="62D5B549" w:rsidR="00840FAB" w:rsidRPr="00E046A0" w:rsidRDefault="00840FAB" w:rsidP="00840FAB">
            <w:pPr>
              <w:rPr>
                <w:sz w:val="28"/>
                <w:szCs w:val="28"/>
                <w:cs/>
              </w:rPr>
            </w:pPr>
            <w:r w:rsidRPr="00A564D4">
              <w:rPr>
                <w:sz w:val="28"/>
                <w:szCs w:val="28"/>
              </w:rPr>
              <w:t>Short-term borrowings from other companies</w:t>
            </w:r>
          </w:p>
        </w:tc>
        <w:tc>
          <w:tcPr>
            <w:tcW w:w="1871" w:type="dxa"/>
            <w:tcBorders>
              <w:left w:val="nil"/>
              <w:right w:val="nil"/>
            </w:tcBorders>
            <w:shd w:val="clear" w:color="auto" w:fill="auto"/>
            <w:noWrap/>
            <w:vAlign w:val="bottom"/>
          </w:tcPr>
          <w:p w14:paraId="23703124" w14:textId="4786B9A8" w:rsidR="00840FAB" w:rsidRPr="00A564D4" w:rsidRDefault="00840FAB" w:rsidP="00840FAB">
            <w:pPr>
              <w:tabs>
                <w:tab w:val="decimal" w:pos="1504"/>
              </w:tabs>
              <w:rPr>
                <w:sz w:val="28"/>
                <w:szCs w:val="28"/>
              </w:rPr>
            </w:pPr>
            <w:r w:rsidRPr="00BF455A">
              <w:rPr>
                <w:sz w:val="28"/>
                <w:szCs w:val="28"/>
              </w:rPr>
              <w:t>280,000,000</w:t>
            </w:r>
          </w:p>
        </w:tc>
        <w:tc>
          <w:tcPr>
            <w:tcW w:w="1871" w:type="dxa"/>
            <w:tcBorders>
              <w:left w:val="nil"/>
              <w:right w:val="nil"/>
            </w:tcBorders>
            <w:shd w:val="clear" w:color="auto" w:fill="auto"/>
            <w:noWrap/>
            <w:vAlign w:val="bottom"/>
          </w:tcPr>
          <w:p w14:paraId="2219EA47" w14:textId="4321ECFA" w:rsidR="00840FAB" w:rsidRPr="00A564D4" w:rsidRDefault="00840FAB" w:rsidP="00840FAB">
            <w:pPr>
              <w:tabs>
                <w:tab w:val="decimal" w:pos="1504"/>
              </w:tabs>
              <w:rPr>
                <w:sz w:val="28"/>
                <w:szCs w:val="28"/>
              </w:rPr>
            </w:pPr>
            <w:r w:rsidRPr="00BF455A">
              <w:rPr>
                <w:sz w:val="28"/>
                <w:szCs w:val="28"/>
              </w:rPr>
              <w:t>-</w:t>
            </w:r>
          </w:p>
        </w:tc>
      </w:tr>
      <w:tr w:rsidR="00840FAB" w:rsidRPr="00A564D4" w14:paraId="59983892" w14:textId="77777777" w:rsidTr="004A431C">
        <w:trPr>
          <w:trHeight w:val="369"/>
        </w:trPr>
        <w:tc>
          <w:tcPr>
            <w:tcW w:w="4875" w:type="dxa"/>
            <w:tcBorders>
              <w:top w:val="nil"/>
              <w:left w:val="nil"/>
              <w:bottom w:val="nil"/>
              <w:right w:val="nil"/>
            </w:tcBorders>
            <w:shd w:val="clear" w:color="auto" w:fill="auto"/>
            <w:noWrap/>
            <w:vAlign w:val="bottom"/>
          </w:tcPr>
          <w:p w14:paraId="68E9AE7A" w14:textId="730F7D49" w:rsidR="00840FAB" w:rsidRPr="00E046A0" w:rsidRDefault="00840FAB" w:rsidP="00840FAB">
            <w:pPr>
              <w:rPr>
                <w:sz w:val="28"/>
                <w:szCs w:val="28"/>
                <w:cs/>
              </w:rPr>
            </w:pPr>
            <w:r w:rsidRPr="00A564D4">
              <w:rPr>
                <w:sz w:val="28"/>
                <w:szCs w:val="28"/>
                <w:u w:val="single"/>
              </w:rPr>
              <w:t>Less</w:t>
            </w:r>
            <w:r w:rsidRPr="00A564D4">
              <w:rPr>
                <w:sz w:val="28"/>
                <w:szCs w:val="28"/>
              </w:rPr>
              <w:t xml:space="preserve"> Deferred interest</w:t>
            </w:r>
          </w:p>
        </w:tc>
        <w:tc>
          <w:tcPr>
            <w:tcW w:w="1871" w:type="dxa"/>
            <w:tcBorders>
              <w:left w:val="nil"/>
              <w:right w:val="nil"/>
            </w:tcBorders>
            <w:shd w:val="clear" w:color="auto" w:fill="auto"/>
            <w:noWrap/>
            <w:vAlign w:val="bottom"/>
          </w:tcPr>
          <w:p w14:paraId="67D76425" w14:textId="49877CED" w:rsidR="00840FAB" w:rsidRPr="00A564D4" w:rsidRDefault="00840FAB" w:rsidP="00840FAB">
            <w:pPr>
              <w:pBdr>
                <w:bottom w:val="single" w:sz="4" w:space="1" w:color="auto"/>
              </w:pBdr>
              <w:tabs>
                <w:tab w:val="decimal" w:pos="1504"/>
              </w:tabs>
              <w:rPr>
                <w:sz w:val="28"/>
                <w:szCs w:val="28"/>
              </w:rPr>
            </w:pPr>
            <w:r w:rsidRPr="00BF455A">
              <w:rPr>
                <w:sz w:val="28"/>
                <w:szCs w:val="28"/>
              </w:rPr>
              <w:t>(17,785,066)</w:t>
            </w:r>
          </w:p>
        </w:tc>
        <w:tc>
          <w:tcPr>
            <w:tcW w:w="1871" w:type="dxa"/>
            <w:tcBorders>
              <w:left w:val="nil"/>
              <w:right w:val="nil"/>
            </w:tcBorders>
            <w:shd w:val="clear" w:color="auto" w:fill="auto"/>
            <w:noWrap/>
            <w:vAlign w:val="bottom"/>
          </w:tcPr>
          <w:p w14:paraId="4D29D9E0" w14:textId="72A78963" w:rsidR="00840FAB" w:rsidRPr="00A564D4" w:rsidRDefault="00840FAB" w:rsidP="00840FAB">
            <w:pPr>
              <w:pBdr>
                <w:bottom w:val="single" w:sz="4" w:space="1" w:color="auto"/>
              </w:pBdr>
              <w:tabs>
                <w:tab w:val="decimal" w:pos="1504"/>
              </w:tabs>
              <w:rPr>
                <w:sz w:val="28"/>
                <w:szCs w:val="28"/>
              </w:rPr>
            </w:pPr>
            <w:r w:rsidRPr="00BF455A">
              <w:rPr>
                <w:sz w:val="28"/>
                <w:szCs w:val="28"/>
              </w:rPr>
              <w:t>(2,177,831)</w:t>
            </w:r>
          </w:p>
        </w:tc>
      </w:tr>
      <w:tr w:rsidR="00840FAB" w:rsidRPr="00A564D4" w14:paraId="2DC10CF7" w14:textId="77777777" w:rsidTr="004A431C">
        <w:trPr>
          <w:trHeight w:val="369"/>
        </w:trPr>
        <w:tc>
          <w:tcPr>
            <w:tcW w:w="4875" w:type="dxa"/>
            <w:tcBorders>
              <w:top w:val="nil"/>
              <w:left w:val="nil"/>
              <w:bottom w:val="nil"/>
              <w:right w:val="nil"/>
            </w:tcBorders>
            <w:shd w:val="clear" w:color="auto" w:fill="auto"/>
            <w:noWrap/>
            <w:vAlign w:val="bottom"/>
          </w:tcPr>
          <w:p w14:paraId="3FBF1CD8" w14:textId="626F74BD" w:rsidR="00840FAB" w:rsidRPr="00E046A0" w:rsidRDefault="00840FAB" w:rsidP="00840FAB">
            <w:pPr>
              <w:rPr>
                <w:b/>
                <w:bCs/>
                <w:sz w:val="28"/>
                <w:szCs w:val="28"/>
                <w:cs/>
              </w:rPr>
            </w:pPr>
            <w:r w:rsidRPr="00A564D4">
              <w:rPr>
                <w:b/>
                <w:bCs/>
                <w:sz w:val="28"/>
                <w:szCs w:val="28"/>
              </w:rPr>
              <w:t>Total short-term borrowings</w:t>
            </w:r>
          </w:p>
        </w:tc>
        <w:tc>
          <w:tcPr>
            <w:tcW w:w="1871" w:type="dxa"/>
            <w:tcBorders>
              <w:left w:val="nil"/>
              <w:right w:val="nil"/>
            </w:tcBorders>
            <w:shd w:val="clear" w:color="auto" w:fill="auto"/>
            <w:noWrap/>
            <w:vAlign w:val="bottom"/>
          </w:tcPr>
          <w:p w14:paraId="21C26236" w14:textId="00E3268C" w:rsidR="00840FAB" w:rsidRPr="00A564D4" w:rsidRDefault="00840FAB" w:rsidP="00840FAB">
            <w:pPr>
              <w:pBdr>
                <w:bottom w:val="single" w:sz="4" w:space="1" w:color="auto"/>
              </w:pBdr>
              <w:tabs>
                <w:tab w:val="decimal" w:pos="1504"/>
              </w:tabs>
              <w:rPr>
                <w:sz w:val="28"/>
                <w:szCs w:val="28"/>
              </w:rPr>
            </w:pPr>
            <w:r w:rsidRPr="00BF455A">
              <w:rPr>
                <w:sz w:val="28"/>
                <w:szCs w:val="28"/>
              </w:rPr>
              <w:t>362,214,934</w:t>
            </w:r>
          </w:p>
        </w:tc>
        <w:tc>
          <w:tcPr>
            <w:tcW w:w="1871" w:type="dxa"/>
            <w:tcBorders>
              <w:left w:val="nil"/>
              <w:right w:val="nil"/>
            </w:tcBorders>
            <w:shd w:val="clear" w:color="auto" w:fill="auto"/>
            <w:noWrap/>
            <w:vAlign w:val="bottom"/>
          </w:tcPr>
          <w:p w14:paraId="393E7FFE" w14:textId="352665B4" w:rsidR="00840FAB" w:rsidRPr="00A564D4" w:rsidRDefault="00840FAB" w:rsidP="00840FAB">
            <w:pPr>
              <w:pBdr>
                <w:bottom w:val="single" w:sz="4" w:space="1" w:color="auto"/>
              </w:pBdr>
              <w:tabs>
                <w:tab w:val="decimal" w:pos="1504"/>
              </w:tabs>
              <w:rPr>
                <w:sz w:val="28"/>
                <w:szCs w:val="28"/>
              </w:rPr>
            </w:pPr>
            <w:r w:rsidRPr="00BF455A">
              <w:rPr>
                <w:sz w:val="28"/>
                <w:szCs w:val="28"/>
              </w:rPr>
              <w:t>417,822,169</w:t>
            </w:r>
          </w:p>
        </w:tc>
      </w:tr>
      <w:tr w:rsidR="001E4F16" w:rsidRPr="00A564D4" w14:paraId="0414FFA4" w14:textId="77777777" w:rsidTr="004A431C">
        <w:trPr>
          <w:trHeight w:val="369"/>
        </w:trPr>
        <w:tc>
          <w:tcPr>
            <w:tcW w:w="4875" w:type="dxa"/>
            <w:tcBorders>
              <w:top w:val="nil"/>
              <w:left w:val="nil"/>
              <w:bottom w:val="nil"/>
              <w:right w:val="nil"/>
            </w:tcBorders>
            <w:shd w:val="clear" w:color="auto" w:fill="auto"/>
            <w:noWrap/>
            <w:vAlign w:val="bottom"/>
          </w:tcPr>
          <w:p w14:paraId="621B2377" w14:textId="3507E18F" w:rsidR="001E4F16" w:rsidRPr="00E046A0" w:rsidRDefault="001E4F16" w:rsidP="001E4F16">
            <w:pPr>
              <w:rPr>
                <w:b/>
                <w:bCs/>
                <w:sz w:val="28"/>
                <w:szCs w:val="28"/>
                <w:cs/>
              </w:rPr>
            </w:pPr>
            <w:r w:rsidRPr="00A564D4">
              <w:rPr>
                <w:b/>
                <w:bCs/>
                <w:sz w:val="28"/>
                <w:szCs w:val="28"/>
              </w:rPr>
              <w:t>Long-term borrowings</w:t>
            </w:r>
          </w:p>
        </w:tc>
        <w:tc>
          <w:tcPr>
            <w:tcW w:w="1871" w:type="dxa"/>
            <w:tcBorders>
              <w:left w:val="nil"/>
              <w:right w:val="nil"/>
            </w:tcBorders>
            <w:shd w:val="clear" w:color="auto" w:fill="auto"/>
            <w:noWrap/>
            <w:vAlign w:val="bottom"/>
          </w:tcPr>
          <w:p w14:paraId="462C6DDD" w14:textId="77777777" w:rsidR="001E4F16" w:rsidRPr="00A564D4" w:rsidRDefault="001E4F16" w:rsidP="001E4F16">
            <w:pPr>
              <w:tabs>
                <w:tab w:val="decimal" w:pos="1504"/>
              </w:tabs>
              <w:rPr>
                <w:sz w:val="28"/>
                <w:szCs w:val="28"/>
              </w:rPr>
            </w:pPr>
          </w:p>
        </w:tc>
        <w:tc>
          <w:tcPr>
            <w:tcW w:w="1871" w:type="dxa"/>
            <w:tcBorders>
              <w:left w:val="nil"/>
              <w:right w:val="nil"/>
            </w:tcBorders>
            <w:shd w:val="clear" w:color="auto" w:fill="auto"/>
            <w:noWrap/>
            <w:vAlign w:val="bottom"/>
          </w:tcPr>
          <w:p w14:paraId="317F84C3" w14:textId="77777777" w:rsidR="001E4F16" w:rsidRPr="00A564D4" w:rsidRDefault="001E4F16" w:rsidP="001E4F16">
            <w:pPr>
              <w:tabs>
                <w:tab w:val="decimal" w:pos="1504"/>
              </w:tabs>
              <w:rPr>
                <w:sz w:val="28"/>
                <w:szCs w:val="28"/>
              </w:rPr>
            </w:pPr>
          </w:p>
        </w:tc>
      </w:tr>
      <w:tr w:rsidR="00840FAB" w:rsidRPr="00A564D4" w14:paraId="78DFB037" w14:textId="77777777" w:rsidTr="004A431C">
        <w:trPr>
          <w:trHeight w:val="369"/>
        </w:trPr>
        <w:tc>
          <w:tcPr>
            <w:tcW w:w="4875" w:type="dxa"/>
            <w:tcBorders>
              <w:top w:val="nil"/>
              <w:left w:val="nil"/>
              <w:bottom w:val="nil"/>
              <w:right w:val="nil"/>
            </w:tcBorders>
            <w:shd w:val="clear" w:color="auto" w:fill="auto"/>
            <w:noWrap/>
            <w:vAlign w:val="bottom"/>
          </w:tcPr>
          <w:p w14:paraId="349FDF0A" w14:textId="6280E590" w:rsidR="00840FAB" w:rsidRPr="00E046A0" w:rsidRDefault="00840FAB" w:rsidP="00840FAB">
            <w:pPr>
              <w:rPr>
                <w:sz w:val="28"/>
                <w:szCs w:val="28"/>
                <w:cs/>
              </w:rPr>
            </w:pPr>
            <w:r w:rsidRPr="00A564D4">
              <w:rPr>
                <w:sz w:val="28"/>
                <w:szCs w:val="28"/>
              </w:rPr>
              <w:t>Promissory note</w:t>
            </w:r>
          </w:p>
        </w:tc>
        <w:tc>
          <w:tcPr>
            <w:tcW w:w="1871" w:type="dxa"/>
            <w:tcBorders>
              <w:left w:val="nil"/>
              <w:right w:val="nil"/>
            </w:tcBorders>
            <w:shd w:val="clear" w:color="auto" w:fill="auto"/>
            <w:noWrap/>
            <w:vAlign w:val="bottom"/>
          </w:tcPr>
          <w:p w14:paraId="743C5FC4" w14:textId="1848D5D6" w:rsidR="00840FAB" w:rsidRPr="00A564D4" w:rsidRDefault="00840FAB" w:rsidP="00840FAB">
            <w:pPr>
              <w:pBdr>
                <w:bottom w:val="single" w:sz="4" w:space="1" w:color="auto"/>
              </w:pBdr>
              <w:tabs>
                <w:tab w:val="decimal" w:pos="1504"/>
              </w:tabs>
              <w:rPr>
                <w:sz w:val="28"/>
                <w:szCs w:val="28"/>
              </w:rPr>
            </w:pPr>
            <w:r w:rsidRPr="00BF455A">
              <w:rPr>
                <w:sz w:val="28"/>
                <w:szCs w:val="28"/>
              </w:rPr>
              <w:t>3,000,000</w:t>
            </w:r>
          </w:p>
        </w:tc>
        <w:tc>
          <w:tcPr>
            <w:tcW w:w="1871" w:type="dxa"/>
            <w:tcBorders>
              <w:left w:val="nil"/>
              <w:right w:val="nil"/>
            </w:tcBorders>
            <w:shd w:val="clear" w:color="auto" w:fill="auto"/>
            <w:noWrap/>
            <w:vAlign w:val="bottom"/>
          </w:tcPr>
          <w:p w14:paraId="4B32D9F0" w14:textId="64B2F9B9" w:rsidR="00840FAB" w:rsidRPr="00A564D4" w:rsidRDefault="00840FAB" w:rsidP="00840FAB">
            <w:pPr>
              <w:pBdr>
                <w:bottom w:val="single" w:sz="4" w:space="1" w:color="auto"/>
              </w:pBdr>
              <w:tabs>
                <w:tab w:val="decimal" w:pos="1504"/>
              </w:tabs>
              <w:rPr>
                <w:sz w:val="28"/>
                <w:szCs w:val="28"/>
              </w:rPr>
            </w:pPr>
            <w:r w:rsidRPr="00BF455A">
              <w:rPr>
                <w:sz w:val="28"/>
                <w:szCs w:val="28"/>
              </w:rPr>
              <w:t>-</w:t>
            </w:r>
          </w:p>
        </w:tc>
      </w:tr>
      <w:tr w:rsidR="00840FAB" w:rsidRPr="00A564D4" w14:paraId="1916E988" w14:textId="77777777" w:rsidTr="004A431C">
        <w:trPr>
          <w:trHeight w:val="369"/>
        </w:trPr>
        <w:tc>
          <w:tcPr>
            <w:tcW w:w="4875" w:type="dxa"/>
            <w:tcBorders>
              <w:top w:val="nil"/>
              <w:left w:val="nil"/>
              <w:bottom w:val="nil"/>
              <w:right w:val="nil"/>
            </w:tcBorders>
            <w:shd w:val="clear" w:color="auto" w:fill="auto"/>
            <w:noWrap/>
            <w:vAlign w:val="bottom"/>
          </w:tcPr>
          <w:p w14:paraId="38781AA1" w14:textId="6E166DDF" w:rsidR="00840FAB" w:rsidRPr="00E046A0" w:rsidRDefault="00840FAB" w:rsidP="00840FAB">
            <w:pPr>
              <w:rPr>
                <w:b/>
                <w:bCs/>
                <w:sz w:val="28"/>
                <w:szCs w:val="28"/>
                <w:cs/>
              </w:rPr>
            </w:pPr>
            <w:r w:rsidRPr="00A564D4">
              <w:rPr>
                <w:b/>
                <w:bCs/>
                <w:sz w:val="28"/>
                <w:szCs w:val="28"/>
              </w:rPr>
              <w:t>Total long-term borrowings</w:t>
            </w:r>
          </w:p>
        </w:tc>
        <w:tc>
          <w:tcPr>
            <w:tcW w:w="1871" w:type="dxa"/>
            <w:tcBorders>
              <w:left w:val="nil"/>
              <w:right w:val="nil"/>
            </w:tcBorders>
            <w:shd w:val="clear" w:color="auto" w:fill="auto"/>
            <w:noWrap/>
            <w:vAlign w:val="bottom"/>
          </w:tcPr>
          <w:p w14:paraId="72A254A6" w14:textId="7CEC2CFF" w:rsidR="00840FAB" w:rsidRPr="00A564D4" w:rsidRDefault="00840FAB" w:rsidP="00840FAB">
            <w:pPr>
              <w:pBdr>
                <w:bottom w:val="single" w:sz="4" w:space="1" w:color="auto"/>
              </w:pBdr>
              <w:tabs>
                <w:tab w:val="decimal" w:pos="1504"/>
              </w:tabs>
              <w:rPr>
                <w:sz w:val="28"/>
                <w:szCs w:val="28"/>
              </w:rPr>
            </w:pPr>
            <w:r w:rsidRPr="00BF455A">
              <w:rPr>
                <w:sz w:val="28"/>
                <w:szCs w:val="28"/>
              </w:rPr>
              <w:t>3,000,000</w:t>
            </w:r>
          </w:p>
        </w:tc>
        <w:tc>
          <w:tcPr>
            <w:tcW w:w="1871" w:type="dxa"/>
            <w:tcBorders>
              <w:left w:val="nil"/>
              <w:right w:val="nil"/>
            </w:tcBorders>
            <w:shd w:val="clear" w:color="auto" w:fill="auto"/>
            <w:noWrap/>
            <w:vAlign w:val="bottom"/>
          </w:tcPr>
          <w:p w14:paraId="58964D0E" w14:textId="5A7FED67" w:rsidR="00840FAB" w:rsidRPr="00A564D4" w:rsidRDefault="00840FAB" w:rsidP="00840FAB">
            <w:pPr>
              <w:pBdr>
                <w:bottom w:val="single" w:sz="4" w:space="1" w:color="auto"/>
              </w:pBdr>
              <w:tabs>
                <w:tab w:val="decimal" w:pos="1504"/>
              </w:tabs>
              <w:rPr>
                <w:sz w:val="28"/>
                <w:szCs w:val="28"/>
              </w:rPr>
            </w:pPr>
            <w:r w:rsidRPr="00BF455A">
              <w:rPr>
                <w:sz w:val="28"/>
                <w:szCs w:val="28"/>
              </w:rPr>
              <w:t>-</w:t>
            </w:r>
          </w:p>
        </w:tc>
      </w:tr>
      <w:tr w:rsidR="00840FAB" w:rsidRPr="00A564D4" w14:paraId="2CFC5A61" w14:textId="77777777" w:rsidTr="004A431C">
        <w:trPr>
          <w:trHeight w:val="369"/>
        </w:trPr>
        <w:tc>
          <w:tcPr>
            <w:tcW w:w="4875" w:type="dxa"/>
            <w:tcBorders>
              <w:top w:val="nil"/>
              <w:left w:val="nil"/>
              <w:bottom w:val="nil"/>
              <w:right w:val="nil"/>
            </w:tcBorders>
            <w:shd w:val="clear" w:color="auto" w:fill="auto"/>
            <w:noWrap/>
            <w:vAlign w:val="bottom"/>
          </w:tcPr>
          <w:p w14:paraId="1F09B8E9" w14:textId="2F084DD1" w:rsidR="00840FAB" w:rsidRPr="00E046A0" w:rsidRDefault="00840FAB" w:rsidP="00840FAB">
            <w:pPr>
              <w:rPr>
                <w:b/>
                <w:bCs/>
                <w:sz w:val="28"/>
                <w:szCs w:val="28"/>
                <w:cs/>
              </w:rPr>
            </w:pPr>
            <w:r w:rsidRPr="00A564D4">
              <w:rPr>
                <w:b/>
                <w:bCs/>
                <w:sz w:val="28"/>
                <w:szCs w:val="28"/>
              </w:rPr>
              <w:t>Total short-term borrowings/long-term borrowings - net</w:t>
            </w:r>
          </w:p>
        </w:tc>
        <w:tc>
          <w:tcPr>
            <w:tcW w:w="1871" w:type="dxa"/>
            <w:tcBorders>
              <w:left w:val="nil"/>
              <w:right w:val="nil"/>
            </w:tcBorders>
            <w:shd w:val="clear" w:color="auto" w:fill="auto"/>
            <w:noWrap/>
            <w:vAlign w:val="bottom"/>
          </w:tcPr>
          <w:p w14:paraId="53078674" w14:textId="7D914DA2" w:rsidR="00840FAB" w:rsidRPr="00A564D4" w:rsidRDefault="00840FAB" w:rsidP="00840FAB">
            <w:pPr>
              <w:pBdr>
                <w:bottom w:val="double" w:sz="4" w:space="1" w:color="auto"/>
              </w:pBdr>
              <w:tabs>
                <w:tab w:val="decimal" w:pos="1504"/>
              </w:tabs>
              <w:rPr>
                <w:sz w:val="28"/>
                <w:szCs w:val="28"/>
              </w:rPr>
            </w:pPr>
            <w:r w:rsidRPr="00BF455A">
              <w:rPr>
                <w:sz w:val="28"/>
                <w:szCs w:val="28"/>
              </w:rPr>
              <w:t>365,214,934</w:t>
            </w:r>
          </w:p>
        </w:tc>
        <w:tc>
          <w:tcPr>
            <w:tcW w:w="1871" w:type="dxa"/>
            <w:tcBorders>
              <w:left w:val="nil"/>
              <w:right w:val="nil"/>
            </w:tcBorders>
            <w:shd w:val="clear" w:color="auto" w:fill="auto"/>
            <w:noWrap/>
            <w:vAlign w:val="bottom"/>
          </w:tcPr>
          <w:p w14:paraId="62BDF8BD" w14:textId="4E90FC29" w:rsidR="00840FAB" w:rsidRPr="00A564D4" w:rsidRDefault="00840FAB" w:rsidP="00840FAB">
            <w:pPr>
              <w:pBdr>
                <w:bottom w:val="double" w:sz="4" w:space="1" w:color="auto"/>
              </w:pBdr>
              <w:tabs>
                <w:tab w:val="decimal" w:pos="1504"/>
              </w:tabs>
              <w:rPr>
                <w:sz w:val="28"/>
                <w:szCs w:val="28"/>
              </w:rPr>
            </w:pPr>
            <w:r w:rsidRPr="00BF455A">
              <w:rPr>
                <w:sz w:val="28"/>
                <w:szCs w:val="28"/>
              </w:rPr>
              <w:t>417,822,169</w:t>
            </w:r>
          </w:p>
        </w:tc>
      </w:tr>
    </w:tbl>
    <w:p w14:paraId="68240E68" w14:textId="34D6F921" w:rsidR="00A5647A" w:rsidRPr="00E046A0" w:rsidRDefault="00B14917" w:rsidP="006870ED">
      <w:pPr>
        <w:spacing w:before="240"/>
        <w:ind w:left="567"/>
        <w:jc w:val="both"/>
        <w:rPr>
          <w:spacing w:val="-4"/>
          <w:sz w:val="28"/>
          <w:szCs w:val="28"/>
          <w:cs/>
        </w:rPr>
      </w:pPr>
      <w:r w:rsidRPr="001E4F16">
        <w:rPr>
          <w:spacing w:val="-4"/>
          <w:sz w:val="28"/>
          <w:szCs w:val="28"/>
        </w:rPr>
        <w:t>Movements in the s</w:t>
      </w:r>
      <w:r w:rsidR="006E48CD">
        <w:rPr>
          <w:spacing w:val="-4"/>
          <w:sz w:val="28"/>
          <w:szCs w:val="28"/>
        </w:rPr>
        <w:t xml:space="preserve">hort-term borrowings during the </w:t>
      </w:r>
      <w:r w:rsidR="006E48CD" w:rsidRPr="00A564D4">
        <w:rPr>
          <w:color w:val="000000"/>
          <w:sz w:val="28"/>
          <w:szCs w:val="28"/>
          <w:shd w:val="clear" w:color="auto" w:fill="FFFFFF"/>
        </w:rPr>
        <w:t xml:space="preserve">year </w:t>
      </w:r>
      <w:r w:rsidR="006E48CD" w:rsidRPr="00A564D4">
        <w:rPr>
          <w:sz w:val="28"/>
          <w:szCs w:val="28"/>
          <w:shd w:val="clear" w:color="auto" w:fill="FFFFFF"/>
        </w:rPr>
        <w:t xml:space="preserve">ended </w:t>
      </w:r>
      <w:r w:rsidRPr="001E4F16">
        <w:rPr>
          <w:spacing w:val="-4"/>
          <w:sz w:val="28"/>
          <w:szCs w:val="28"/>
        </w:rPr>
        <w:t>December 31, are summarized below:</w:t>
      </w:r>
    </w:p>
    <w:tbl>
      <w:tblPr>
        <w:tblW w:w="8617" w:type="dxa"/>
        <w:tblInd w:w="567" w:type="dxa"/>
        <w:tblLayout w:type="fixed"/>
        <w:tblCellMar>
          <w:left w:w="57" w:type="dxa"/>
          <w:right w:w="57" w:type="dxa"/>
        </w:tblCellMar>
        <w:tblLook w:val="04A0" w:firstRow="1" w:lastRow="0" w:firstColumn="1" w:lastColumn="0" w:noHBand="0" w:noVBand="1"/>
      </w:tblPr>
      <w:tblGrid>
        <w:gridCol w:w="4875"/>
        <w:gridCol w:w="1871"/>
        <w:gridCol w:w="1871"/>
      </w:tblGrid>
      <w:tr w:rsidR="001F0930" w:rsidRPr="00A564D4" w14:paraId="394D62F2" w14:textId="77777777" w:rsidTr="004A431C">
        <w:trPr>
          <w:trHeight w:val="369"/>
        </w:trPr>
        <w:tc>
          <w:tcPr>
            <w:tcW w:w="4875" w:type="dxa"/>
            <w:tcBorders>
              <w:top w:val="nil"/>
              <w:left w:val="nil"/>
              <w:bottom w:val="nil"/>
              <w:right w:val="nil"/>
            </w:tcBorders>
            <w:shd w:val="clear" w:color="auto" w:fill="auto"/>
            <w:noWrap/>
            <w:vAlign w:val="bottom"/>
            <w:hideMark/>
          </w:tcPr>
          <w:p w14:paraId="4A499D72" w14:textId="77777777" w:rsidR="001F0930" w:rsidRPr="00A564D4" w:rsidRDefault="001F0930" w:rsidP="001F0930">
            <w:pPr>
              <w:spacing w:before="120"/>
              <w:jc w:val="center"/>
              <w:rPr>
                <w:sz w:val="28"/>
                <w:szCs w:val="28"/>
              </w:rPr>
            </w:pPr>
          </w:p>
        </w:tc>
        <w:tc>
          <w:tcPr>
            <w:tcW w:w="3742" w:type="dxa"/>
            <w:gridSpan w:val="2"/>
            <w:tcBorders>
              <w:top w:val="nil"/>
              <w:left w:val="nil"/>
              <w:right w:val="nil"/>
            </w:tcBorders>
            <w:shd w:val="clear" w:color="auto" w:fill="auto"/>
            <w:noWrap/>
            <w:vAlign w:val="bottom"/>
            <w:hideMark/>
          </w:tcPr>
          <w:p w14:paraId="052A0D50" w14:textId="393DCE5C" w:rsidR="001F0930" w:rsidRPr="00A564D4" w:rsidRDefault="001F0930" w:rsidP="001F0930">
            <w:pPr>
              <w:pBdr>
                <w:bottom w:val="single" w:sz="6" w:space="1" w:color="auto"/>
              </w:pBdr>
              <w:spacing w:before="120"/>
              <w:ind w:right="-113"/>
              <w:jc w:val="center"/>
              <w:rPr>
                <w:sz w:val="28"/>
                <w:szCs w:val="28"/>
              </w:rPr>
            </w:pPr>
            <w:r w:rsidRPr="00A564D4">
              <w:rPr>
                <w:sz w:val="28"/>
                <w:szCs w:val="28"/>
              </w:rPr>
              <w:t>Unit: Baht</w:t>
            </w:r>
          </w:p>
        </w:tc>
      </w:tr>
      <w:tr w:rsidR="001C7108" w:rsidRPr="00A564D4" w14:paraId="41A68974" w14:textId="77777777" w:rsidTr="004A431C">
        <w:trPr>
          <w:trHeight w:val="369"/>
        </w:trPr>
        <w:tc>
          <w:tcPr>
            <w:tcW w:w="4875" w:type="dxa"/>
            <w:tcBorders>
              <w:top w:val="nil"/>
              <w:left w:val="nil"/>
              <w:bottom w:val="nil"/>
              <w:right w:val="nil"/>
            </w:tcBorders>
            <w:shd w:val="clear" w:color="auto" w:fill="auto"/>
            <w:noWrap/>
            <w:vAlign w:val="bottom"/>
            <w:hideMark/>
          </w:tcPr>
          <w:p w14:paraId="68D9B02F" w14:textId="77777777" w:rsidR="001C7108" w:rsidRPr="00A564D4" w:rsidRDefault="001C7108" w:rsidP="001C7108">
            <w:pPr>
              <w:jc w:val="center"/>
              <w:rPr>
                <w:sz w:val="28"/>
                <w:szCs w:val="28"/>
              </w:rPr>
            </w:pPr>
          </w:p>
        </w:tc>
        <w:tc>
          <w:tcPr>
            <w:tcW w:w="3742" w:type="dxa"/>
            <w:gridSpan w:val="2"/>
            <w:tcBorders>
              <w:top w:val="nil"/>
              <w:left w:val="nil"/>
              <w:right w:val="nil"/>
            </w:tcBorders>
            <w:shd w:val="clear" w:color="auto" w:fill="auto"/>
            <w:noWrap/>
            <w:vAlign w:val="bottom"/>
            <w:hideMark/>
          </w:tcPr>
          <w:p w14:paraId="0248E5DA" w14:textId="652C3FA3" w:rsidR="001C7108" w:rsidRPr="00A564D4" w:rsidRDefault="006870ED" w:rsidP="001C7108">
            <w:pPr>
              <w:pBdr>
                <w:bottom w:val="single" w:sz="6" w:space="1" w:color="auto"/>
              </w:pBdr>
              <w:ind w:right="-113"/>
              <w:jc w:val="center"/>
              <w:rPr>
                <w:sz w:val="28"/>
                <w:szCs w:val="28"/>
              </w:rPr>
            </w:pPr>
            <w:r w:rsidRPr="00A564D4">
              <w:rPr>
                <w:sz w:val="28"/>
                <w:szCs w:val="28"/>
              </w:rPr>
              <w:t>Consolidated and separate financial statements</w:t>
            </w:r>
          </w:p>
        </w:tc>
      </w:tr>
      <w:tr w:rsidR="001F0930" w:rsidRPr="00A564D4" w14:paraId="40E8F6ED" w14:textId="77777777" w:rsidTr="004A431C">
        <w:trPr>
          <w:trHeight w:val="369"/>
        </w:trPr>
        <w:tc>
          <w:tcPr>
            <w:tcW w:w="4875" w:type="dxa"/>
            <w:tcBorders>
              <w:top w:val="nil"/>
              <w:left w:val="nil"/>
              <w:bottom w:val="nil"/>
              <w:right w:val="nil"/>
            </w:tcBorders>
            <w:shd w:val="clear" w:color="auto" w:fill="auto"/>
            <w:noWrap/>
            <w:vAlign w:val="bottom"/>
            <w:hideMark/>
          </w:tcPr>
          <w:p w14:paraId="2CF3F5E5" w14:textId="77777777" w:rsidR="001F0930" w:rsidRPr="00A564D4" w:rsidRDefault="001F0930" w:rsidP="001F0930">
            <w:pPr>
              <w:jc w:val="center"/>
              <w:rPr>
                <w:sz w:val="28"/>
                <w:szCs w:val="28"/>
              </w:rPr>
            </w:pPr>
          </w:p>
        </w:tc>
        <w:tc>
          <w:tcPr>
            <w:tcW w:w="1871" w:type="dxa"/>
            <w:tcBorders>
              <w:top w:val="nil"/>
              <w:left w:val="nil"/>
              <w:right w:val="nil"/>
            </w:tcBorders>
            <w:shd w:val="clear" w:color="auto" w:fill="auto"/>
            <w:noWrap/>
            <w:vAlign w:val="bottom"/>
            <w:hideMark/>
          </w:tcPr>
          <w:p w14:paraId="262D1900" w14:textId="08ED4442" w:rsidR="001F0930" w:rsidRPr="00A564D4" w:rsidRDefault="001F0930" w:rsidP="001F0930">
            <w:pPr>
              <w:pBdr>
                <w:bottom w:val="single" w:sz="6" w:space="1" w:color="auto"/>
              </w:pBdr>
              <w:jc w:val="center"/>
              <w:rPr>
                <w:sz w:val="28"/>
                <w:szCs w:val="28"/>
              </w:rPr>
            </w:pPr>
            <w:r w:rsidRPr="00A564D4">
              <w:rPr>
                <w:sz w:val="28"/>
                <w:szCs w:val="28"/>
              </w:rPr>
              <w:t>2019</w:t>
            </w:r>
          </w:p>
        </w:tc>
        <w:tc>
          <w:tcPr>
            <w:tcW w:w="1871" w:type="dxa"/>
            <w:tcBorders>
              <w:top w:val="nil"/>
              <w:left w:val="nil"/>
              <w:right w:val="nil"/>
            </w:tcBorders>
            <w:shd w:val="clear" w:color="auto" w:fill="auto"/>
            <w:noWrap/>
            <w:vAlign w:val="bottom"/>
            <w:hideMark/>
          </w:tcPr>
          <w:p w14:paraId="2B24E16E" w14:textId="36B42D62" w:rsidR="001F0930" w:rsidRPr="00A564D4" w:rsidRDefault="001F0930" w:rsidP="001F0930">
            <w:pPr>
              <w:pBdr>
                <w:bottom w:val="single" w:sz="6" w:space="1" w:color="auto"/>
              </w:pBdr>
              <w:jc w:val="center"/>
              <w:rPr>
                <w:sz w:val="28"/>
                <w:szCs w:val="28"/>
              </w:rPr>
            </w:pPr>
            <w:r w:rsidRPr="00A564D4">
              <w:rPr>
                <w:sz w:val="28"/>
                <w:szCs w:val="28"/>
              </w:rPr>
              <w:t>2018</w:t>
            </w:r>
          </w:p>
        </w:tc>
      </w:tr>
      <w:tr w:rsidR="00840FAB" w:rsidRPr="00A564D4" w14:paraId="3B942DCC" w14:textId="77777777" w:rsidTr="004A431C">
        <w:trPr>
          <w:trHeight w:val="369"/>
        </w:trPr>
        <w:tc>
          <w:tcPr>
            <w:tcW w:w="4875" w:type="dxa"/>
            <w:tcBorders>
              <w:top w:val="nil"/>
              <w:left w:val="nil"/>
              <w:bottom w:val="nil"/>
              <w:right w:val="nil"/>
            </w:tcBorders>
            <w:shd w:val="clear" w:color="auto" w:fill="auto"/>
            <w:noWrap/>
            <w:vAlign w:val="bottom"/>
          </w:tcPr>
          <w:p w14:paraId="4455C441" w14:textId="7ABE9DE5" w:rsidR="00840FAB" w:rsidRPr="00E046A0" w:rsidRDefault="00840FAB" w:rsidP="00840FAB">
            <w:pPr>
              <w:rPr>
                <w:b/>
                <w:bCs/>
                <w:sz w:val="28"/>
                <w:szCs w:val="28"/>
                <w:cs/>
              </w:rPr>
            </w:pPr>
            <w:r w:rsidRPr="00A564D4">
              <w:rPr>
                <w:b/>
                <w:bCs/>
                <w:sz w:val="28"/>
                <w:szCs w:val="28"/>
              </w:rPr>
              <w:t>Balance at beginning of the year</w:t>
            </w:r>
          </w:p>
        </w:tc>
        <w:tc>
          <w:tcPr>
            <w:tcW w:w="1871" w:type="dxa"/>
            <w:tcBorders>
              <w:left w:val="nil"/>
              <w:right w:val="nil"/>
            </w:tcBorders>
            <w:shd w:val="clear" w:color="auto" w:fill="auto"/>
            <w:noWrap/>
            <w:vAlign w:val="bottom"/>
          </w:tcPr>
          <w:p w14:paraId="2956C982" w14:textId="528D741F" w:rsidR="00840FAB" w:rsidRPr="00A564D4" w:rsidRDefault="00840FAB" w:rsidP="00840FAB">
            <w:pPr>
              <w:tabs>
                <w:tab w:val="decimal" w:pos="1504"/>
              </w:tabs>
              <w:rPr>
                <w:sz w:val="28"/>
                <w:szCs w:val="28"/>
              </w:rPr>
            </w:pPr>
            <w:r w:rsidRPr="00F51E2E">
              <w:rPr>
                <w:sz w:val="28"/>
                <w:szCs w:val="28"/>
              </w:rPr>
              <w:t>417</w:t>
            </w:r>
            <w:r w:rsidRPr="00BF455A">
              <w:rPr>
                <w:sz w:val="28"/>
                <w:szCs w:val="28"/>
              </w:rPr>
              <w:t>,</w:t>
            </w:r>
            <w:r w:rsidRPr="00F51E2E">
              <w:rPr>
                <w:sz w:val="28"/>
                <w:szCs w:val="28"/>
              </w:rPr>
              <w:t>822</w:t>
            </w:r>
            <w:r w:rsidRPr="00BF455A">
              <w:rPr>
                <w:sz w:val="28"/>
                <w:szCs w:val="28"/>
              </w:rPr>
              <w:t>,</w:t>
            </w:r>
            <w:r w:rsidRPr="00F51E2E">
              <w:rPr>
                <w:sz w:val="28"/>
                <w:szCs w:val="28"/>
              </w:rPr>
              <w:t>169</w:t>
            </w:r>
          </w:p>
        </w:tc>
        <w:tc>
          <w:tcPr>
            <w:tcW w:w="1871" w:type="dxa"/>
            <w:tcBorders>
              <w:left w:val="nil"/>
              <w:right w:val="nil"/>
            </w:tcBorders>
            <w:shd w:val="clear" w:color="auto" w:fill="auto"/>
            <w:noWrap/>
            <w:vAlign w:val="bottom"/>
          </w:tcPr>
          <w:p w14:paraId="017D362E" w14:textId="55D4644A" w:rsidR="00840FAB" w:rsidRPr="00A564D4" w:rsidRDefault="00840FAB" w:rsidP="00840FAB">
            <w:pPr>
              <w:tabs>
                <w:tab w:val="decimal" w:pos="1504"/>
              </w:tabs>
              <w:rPr>
                <w:sz w:val="28"/>
                <w:szCs w:val="28"/>
              </w:rPr>
            </w:pPr>
            <w:r w:rsidRPr="00BF455A">
              <w:rPr>
                <w:sz w:val="28"/>
                <w:szCs w:val="28"/>
              </w:rPr>
              <w:t>44,900,692</w:t>
            </w:r>
          </w:p>
        </w:tc>
      </w:tr>
      <w:tr w:rsidR="00840FAB" w:rsidRPr="00A564D4" w14:paraId="45D8EBD4" w14:textId="77777777" w:rsidTr="004A431C">
        <w:trPr>
          <w:trHeight w:val="369"/>
        </w:trPr>
        <w:tc>
          <w:tcPr>
            <w:tcW w:w="4875" w:type="dxa"/>
            <w:tcBorders>
              <w:top w:val="nil"/>
              <w:left w:val="nil"/>
              <w:bottom w:val="nil"/>
              <w:right w:val="nil"/>
            </w:tcBorders>
            <w:shd w:val="clear" w:color="auto" w:fill="auto"/>
            <w:noWrap/>
            <w:vAlign w:val="bottom"/>
          </w:tcPr>
          <w:p w14:paraId="3EADAF98" w14:textId="05A4686C" w:rsidR="00840FAB" w:rsidRPr="00E046A0" w:rsidRDefault="00840FAB" w:rsidP="00840FAB">
            <w:pPr>
              <w:rPr>
                <w:b/>
                <w:bCs/>
                <w:sz w:val="28"/>
                <w:szCs w:val="28"/>
                <w:cs/>
              </w:rPr>
            </w:pPr>
            <w:r w:rsidRPr="00A564D4">
              <w:rPr>
                <w:sz w:val="28"/>
                <w:szCs w:val="28"/>
              </w:rPr>
              <w:t>Increase during the year</w:t>
            </w:r>
          </w:p>
        </w:tc>
        <w:tc>
          <w:tcPr>
            <w:tcW w:w="1871" w:type="dxa"/>
            <w:tcBorders>
              <w:left w:val="nil"/>
              <w:right w:val="nil"/>
            </w:tcBorders>
            <w:shd w:val="clear" w:color="auto" w:fill="auto"/>
            <w:noWrap/>
            <w:vAlign w:val="bottom"/>
          </w:tcPr>
          <w:p w14:paraId="28364046" w14:textId="4D0E8A85" w:rsidR="00840FAB" w:rsidRPr="00A564D4" w:rsidRDefault="00840FAB" w:rsidP="00840FAB">
            <w:pPr>
              <w:tabs>
                <w:tab w:val="decimal" w:pos="1504"/>
              </w:tabs>
              <w:rPr>
                <w:sz w:val="28"/>
                <w:szCs w:val="28"/>
              </w:rPr>
            </w:pPr>
            <w:r>
              <w:rPr>
                <w:sz w:val="28"/>
                <w:szCs w:val="28"/>
              </w:rPr>
              <w:t>6</w:t>
            </w:r>
            <w:r w:rsidRPr="00BF455A">
              <w:rPr>
                <w:sz w:val="28"/>
                <w:szCs w:val="28"/>
              </w:rPr>
              <w:t>01,812,380</w:t>
            </w:r>
          </w:p>
        </w:tc>
        <w:tc>
          <w:tcPr>
            <w:tcW w:w="1871" w:type="dxa"/>
            <w:tcBorders>
              <w:left w:val="nil"/>
              <w:right w:val="nil"/>
            </w:tcBorders>
            <w:shd w:val="clear" w:color="auto" w:fill="auto"/>
            <w:noWrap/>
            <w:vAlign w:val="bottom"/>
          </w:tcPr>
          <w:p w14:paraId="444C800A" w14:textId="03FDE8F8" w:rsidR="00840FAB" w:rsidRPr="00A564D4" w:rsidRDefault="00840FAB" w:rsidP="00840FAB">
            <w:pPr>
              <w:tabs>
                <w:tab w:val="decimal" w:pos="1504"/>
              </w:tabs>
              <w:rPr>
                <w:sz w:val="28"/>
                <w:szCs w:val="28"/>
              </w:rPr>
            </w:pPr>
            <w:r w:rsidRPr="00BF455A">
              <w:rPr>
                <w:sz w:val="28"/>
                <w:szCs w:val="28"/>
              </w:rPr>
              <w:t>420,000,000</w:t>
            </w:r>
          </w:p>
        </w:tc>
      </w:tr>
      <w:tr w:rsidR="00840FAB" w:rsidRPr="00A564D4" w14:paraId="242298DE" w14:textId="77777777" w:rsidTr="004A431C">
        <w:trPr>
          <w:trHeight w:val="369"/>
        </w:trPr>
        <w:tc>
          <w:tcPr>
            <w:tcW w:w="4875" w:type="dxa"/>
            <w:tcBorders>
              <w:top w:val="nil"/>
              <w:left w:val="nil"/>
              <w:bottom w:val="nil"/>
              <w:right w:val="nil"/>
            </w:tcBorders>
            <w:shd w:val="clear" w:color="auto" w:fill="auto"/>
            <w:noWrap/>
            <w:vAlign w:val="bottom"/>
          </w:tcPr>
          <w:p w14:paraId="685E3C05" w14:textId="5E4F3106" w:rsidR="00840FAB" w:rsidRPr="00A564D4" w:rsidRDefault="00840FAB" w:rsidP="00840FAB">
            <w:pPr>
              <w:rPr>
                <w:sz w:val="28"/>
                <w:szCs w:val="28"/>
              </w:rPr>
            </w:pPr>
            <w:r w:rsidRPr="00A564D4">
              <w:rPr>
                <w:sz w:val="28"/>
                <w:szCs w:val="28"/>
              </w:rPr>
              <w:t>Prepaid interest</w:t>
            </w:r>
          </w:p>
        </w:tc>
        <w:tc>
          <w:tcPr>
            <w:tcW w:w="1871" w:type="dxa"/>
            <w:tcBorders>
              <w:left w:val="nil"/>
              <w:right w:val="nil"/>
            </w:tcBorders>
            <w:shd w:val="clear" w:color="auto" w:fill="auto"/>
            <w:noWrap/>
            <w:vAlign w:val="bottom"/>
          </w:tcPr>
          <w:p w14:paraId="023189ED" w14:textId="1115EAB3" w:rsidR="00840FAB" w:rsidRPr="00A564D4" w:rsidRDefault="00840FAB" w:rsidP="00840FAB">
            <w:pPr>
              <w:tabs>
                <w:tab w:val="decimal" w:pos="1504"/>
              </w:tabs>
              <w:rPr>
                <w:sz w:val="28"/>
                <w:szCs w:val="28"/>
              </w:rPr>
            </w:pPr>
            <w:r w:rsidRPr="00BF455A">
              <w:rPr>
                <w:sz w:val="28"/>
                <w:szCs w:val="28"/>
              </w:rPr>
              <w:t>(</w:t>
            </w:r>
            <w:r>
              <w:rPr>
                <w:sz w:val="28"/>
                <w:szCs w:val="28"/>
              </w:rPr>
              <w:t>27,483,366</w:t>
            </w:r>
            <w:r w:rsidRPr="00BF455A">
              <w:rPr>
                <w:sz w:val="28"/>
                <w:szCs w:val="28"/>
              </w:rPr>
              <w:t>)</w:t>
            </w:r>
          </w:p>
        </w:tc>
        <w:tc>
          <w:tcPr>
            <w:tcW w:w="1871" w:type="dxa"/>
            <w:tcBorders>
              <w:left w:val="nil"/>
              <w:right w:val="nil"/>
            </w:tcBorders>
            <w:shd w:val="clear" w:color="auto" w:fill="auto"/>
            <w:noWrap/>
            <w:vAlign w:val="bottom"/>
          </w:tcPr>
          <w:p w14:paraId="4184F11C" w14:textId="03201C82" w:rsidR="00840FAB" w:rsidRPr="00A564D4" w:rsidRDefault="00840FAB" w:rsidP="00840FAB">
            <w:pPr>
              <w:tabs>
                <w:tab w:val="decimal" w:pos="1504"/>
              </w:tabs>
              <w:rPr>
                <w:sz w:val="28"/>
                <w:szCs w:val="28"/>
              </w:rPr>
            </w:pPr>
            <w:r w:rsidRPr="00BF455A">
              <w:rPr>
                <w:sz w:val="28"/>
                <w:szCs w:val="28"/>
              </w:rPr>
              <w:t>(4,114,053)</w:t>
            </w:r>
          </w:p>
        </w:tc>
      </w:tr>
      <w:tr w:rsidR="00840FAB" w:rsidRPr="00A564D4" w14:paraId="016BA6F7" w14:textId="77777777" w:rsidTr="004A431C">
        <w:trPr>
          <w:trHeight w:val="369"/>
        </w:trPr>
        <w:tc>
          <w:tcPr>
            <w:tcW w:w="4875" w:type="dxa"/>
            <w:tcBorders>
              <w:top w:val="nil"/>
              <w:left w:val="nil"/>
              <w:bottom w:val="nil"/>
              <w:right w:val="nil"/>
            </w:tcBorders>
            <w:shd w:val="clear" w:color="auto" w:fill="auto"/>
            <w:noWrap/>
            <w:vAlign w:val="bottom"/>
          </w:tcPr>
          <w:p w14:paraId="2DDC08F2" w14:textId="641BC5F3" w:rsidR="00840FAB" w:rsidRPr="00E046A0" w:rsidRDefault="00840FAB" w:rsidP="00840FAB">
            <w:pPr>
              <w:rPr>
                <w:b/>
                <w:bCs/>
                <w:sz w:val="28"/>
                <w:szCs w:val="28"/>
                <w:cs/>
              </w:rPr>
            </w:pPr>
            <w:r w:rsidRPr="00A564D4">
              <w:rPr>
                <w:sz w:val="28"/>
                <w:szCs w:val="28"/>
              </w:rPr>
              <w:t>Decrease during the year</w:t>
            </w:r>
          </w:p>
        </w:tc>
        <w:tc>
          <w:tcPr>
            <w:tcW w:w="1871" w:type="dxa"/>
            <w:tcBorders>
              <w:left w:val="nil"/>
              <w:right w:val="nil"/>
            </w:tcBorders>
            <w:shd w:val="clear" w:color="auto" w:fill="auto"/>
            <w:noWrap/>
            <w:vAlign w:val="bottom"/>
          </w:tcPr>
          <w:p w14:paraId="6D4FF916" w14:textId="4732D839" w:rsidR="00840FAB" w:rsidRPr="00A564D4" w:rsidRDefault="00840FAB" w:rsidP="00840FAB">
            <w:pPr>
              <w:tabs>
                <w:tab w:val="decimal" w:pos="1504"/>
              </w:tabs>
              <w:rPr>
                <w:sz w:val="28"/>
                <w:szCs w:val="28"/>
              </w:rPr>
            </w:pPr>
            <w:r w:rsidRPr="00BF455A">
              <w:rPr>
                <w:sz w:val="28"/>
                <w:szCs w:val="28"/>
              </w:rPr>
              <w:t>(</w:t>
            </w:r>
            <w:r>
              <w:rPr>
                <w:sz w:val="28"/>
                <w:szCs w:val="28"/>
              </w:rPr>
              <w:t>6</w:t>
            </w:r>
            <w:r w:rsidRPr="00BF455A">
              <w:rPr>
                <w:sz w:val="28"/>
                <w:szCs w:val="28"/>
              </w:rPr>
              <w:t>38,812,380)</w:t>
            </w:r>
          </w:p>
        </w:tc>
        <w:tc>
          <w:tcPr>
            <w:tcW w:w="1871" w:type="dxa"/>
            <w:tcBorders>
              <w:left w:val="nil"/>
              <w:right w:val="nil"/>
            </w:tcBorders>
            <w:shd w:val="clear" w:color="auto" w:fill="auto"/>
            <w:noWrap/>
            <w:vAlign w:val="bottom"/>
          </w:tcPr>
          <w:p w14:paraId="3013C4A4" w14:textId="37FA20D4" w:rsidR="00840FAB" w:rsidRPr="00A564D4" w:rsidRDefault="00840FAB" w:rsidP="00840FAB">
            <w:pPr>
              <w:tabs>
                <w:tab w:val="decimal" w:pos="1504"/>
              </w:tabs>
              <w:rPr>
                <w:sz w:val="28"/>
                <w:szCs w:val="28"/>
              </w:rPr>
            </w:pPr>
            <w:r w:rsidRPr="00BF455A">
              <w:rPr>
                <w:sz w:val="28"/>
                <w:szCs w:val="28"/>
              </w:rPr>
              <w:t>(45,000,000)</w:t>
            </w:r>
          </w:p>
        </w:tc>
      </w:tr>
      <w:tr w:rsidR="00840FAB" w:rsidRPr="00A564D4" w14:paraId="15421A41" w14:textId="77777777" w:rsidTr="004A431C">
        <w:trPr>
          <w:trHeight w:val="369"/>
        </w:trPr>
        <w:tc>
          <w:tcPr>
            <w:tcW w:w="4875" w:type="dxa"/>
            <w:tcBorders>
              <w:top w:val="nil"/>
              <w:left w:val="nil"/>
              <w:bottom w:val="nil"/>
              <w:right w:val="nil"/>
            </w:tcBorders>
            <w:shd w:val="clear" w:color="auto" w:fill="auto"/>
            <w:noWrap/>
            <w:vAlign w:val="bottom"/>
          </w:tcPr>
          <w:p w14:paraId="270B5E6C" w14:textId="0319B2AB" w:rsidR="00840FAB" w:rsidRPr="00E046A0" w:rsidRDefault="00840FAB" w:rsidP="00840FAB">
            <w:pPr>
              <w:rPr>
                <w:b/>
                <w:bCs/>
                <w:sz w:val="28"/>
                <w:szCs w:val="28"/>
                <w:cs/>
              </w:rPr>
            </w:pPr>
            <w:r w:rsidRPr="00A564D4">
              <w:rPr>
                <w:sz w:val="28"/>
                <w:szCs w:val="28"/>
              </w:rPr>
              <w:t>Amortization of capitalized financial cost</w:t>
            </w:r>
          </w:p>
        </w:tc>
        <w:tc>
          <w:tcPr>
            <w:tcW w:w="1871" w:type="dxa"/>
            <w:tcBorders>
              <w:left w:val="nil"/>
              <w:right w:val="nil"/>
            </w:tcBorders>
            <w:shd w:val="clear" w:color="auto" w:fill="auto"/>
            <w:noWrap/>
            <w:vAlign w:val="bottom"/>
          </w:tcPr>
          <w:p w14:paraId="7A322960" w14:textId="136D70AE" w:rsidR="00840FAB" w:rsidRPr="00A564D4" w:rsidRDefault="00840FAB" w:rsidP="00840FAB">
            <w:pPr>
              <w:pBdr>
                <w:bottom w:val="single" w:sz="4" w:space="1" w:color="auto"/>
              </w:pBdr>
              <w:tabs>
                <w:tab w:val="decimal" w:pos="1504"/>
              </w:tabs>
              <w:rPr>
                <w:sz w:val="28"/>
                <w:szCs w:val="28"/>
              </w:rPr>
            </w:pPr>
            <w:r>
              <w:rPr>
                <w:sz w:val="28"/>
                <w:szCs w:val="28"/>
              </w:rPr>
              <w:t>11,876,131</w:t>
            </w:r>
          </w:p>
        </w:tc>
        <w:tc>
          <w:tcPr>
            <w:tcW w:w="1871" w:type="dxa"/>
            <w:tcBorders>
              <w:left w:val="nil"/>
              <w:right w:val="nil"/>
            </w:tcBorders>
            <w:shd w:val="clear" w:color="auto" w:fill="auto"/>
            <w:noWrap/>
            <w:vAlign w:val="bottom"/>
          </w:tcPr>
          <w:p w14:paraId="716A4766" w14:textId="54D10008" w:rsidR="00840FAB" w:rsidRPr="00A564D4" w:rsidRDefault="00840FAB" w:rsidP="00840FAB">
            <w:pPr>
              <w:pBdr>
                <w:bottom w:val="single" w:sz="4" w:space="1" w:color="auto"/>
              </w:pBdr>
              <w:tabs>
                <w:tab w:val="decimal" w:pos="1504"/>
              </w:tabs>
              <w:rPr>
                <w:sz w:val="28"/>
                <w:szCs w:val="28"/>
              </w:rPr>
            </w:pPr>
            <w:r w:rsidRPr="00BF455A">
              <w:rPr>
                <w:sz w:val="28"/>
                <w:szCs w:val="28"/>
              </w:rPr>
              <w:t>2,035,530</w:t>
            </w:r>
          </w:p>
        </w:tc>
      </w:tr>
      <w:tr w:rsidR="00840FAB" w:rsidRPr="00A564D4" w14:paraId="003D044F" w14:textId="77777777" w:rsidTr="004A431C">
        <w:trPr>
          <w:trHeight w:val="369"/>
        </w:trPr>
        <w:tc>
          <w:tcPr>
            <w:tcW w:w="4875" w:type="dxa"/>
            <w:tcBorders>
              <w:top w:val="nil"/>
              <w:left w:val="nil"/>
              <w:bottom w:val="nil"/>
              <w:right w:val="nil"/>
            </w:tcBorders>
            <w:shd w:val="clear" w:color="auto" w:fill="auto"/>
            <w:noWrap/>
            <w:vAlign w:val="bottom"/>
          </w:tcPr>
          <w:p w14:paraId="23F5EF61" w14:textId="6ED2279D" w:rsidR="00840FAB" w:rsidRPr="00E046A0" w:rsidRDefault="00840FAB" w:rsidP="00840FAB">
            <w:pPr>
              <w:rPr>
                <w:sz w:val="28"/>
                <w:szCs w:val="28"/>
                <w:cs/>
              </w:rPr>
            </w:pPr>
            <w:r w:rsidRPr="00A564D4">
              <w:rPr>
                <w:b/>
                <w:bCs/>
                <w:sz w:val="28"/>
                <w:szCs w:val="28"/>
              </w:rPr>
              <w:t>Balance at end of the year</w:t>
            </w:r>
          </w:p>
        </w:tc>
        <w:tc>
          <w:tcPr>
            <w:tcW w:w="1871" w:type="dxa"/>
            <w:tcBorders>
              <w:left w:val="nil"/>
              <w:right w:val="nil"/>
            </w:tcBorders>
            <w:shd w:val="clear" w:color="auto" w:fill="auto"/>
            <w:noWrap/>
            <w:vAlign w:val="bottom"/>
          </w:tcPr>
          <w:p w14:paraId="2CED25D2" w14:textId="6DC54349" w:rsidR="00840FAB" w:rsidRPr="00A564D4" w:rsidRDefault="00840FAB" w:rsidP="00840FAB">
            <w:pPr>
              <w:pBdr>
                <w:bottom w:val="double" w:sz="4" w:space="1" w:color="auto"/>
              </w:pBdr>
              <w:tabs>
                <w:tab w:val="decimal" w:pos="1504"/>
              </w:tabs>
              <w:rPr>
                <w:sz w:val="28"/>
                <w:szCs w:val="28"/>
              </w:rPr>
            </w:pPr>
            <w:r w:rsidRPr="00BF455A">
              <w:rPr>
                <w:sz w:val="28"/>
                <w:szCs w:val="28"/>
              </w:rPr>
              <w:t>365,214,934</w:t>
            </w:r>
          </w:p>
        </w:tc>
        <w:tc>
          <w:tcPr>
            <w:tcW w:w="1871" w:type="dxa"/>
            <w:tcBorders>
              <w:left w:val="nil"/>
              <w:right w:val="nil"/>
            </w:tcBorders>
            <w:shd w:val="clear" w:color="auto" w:fill="auto"/>
            <w:noWrap/>
            <w:vAlign w:val="bottom"/>
          </w:tcPr>
          <w:p w14:paraId="20D0AB01" w14:textId="4BC2C4C5" w:rsidR="00840FAB" w:rsidRPr="00A564D4" w:rsidRDefault="00840FAB" w:rsidP="00840FAB">
            <w:pPr>
              <w:pBdr>
                <w:bottom w:val="double" w:sz="4" w:space="1" w:color="auto"/>
              </w:pBdr>
              <w:tabs>
                <w:tab w:val="decimal" w:pos="1504"/>
              </w:tabs>
              <w:rPr>
                <w:sz w:val="28"/>
                <w:szCs w:val="28"/>
              </w:rPr>
            </w:pPr>
            <w:r w:rsidRPr="00BF455A">
              <w:rPr>
                <w:sz w:val="28"/>
                <w:szCs w:val="28"/>
              </w:rPr>
              <w:t>417,822,169</w:t>
            </w:r>
          </w:p>
        </w:tc>
      </w:tr>
    </w:tbl>
    <w:p w14:paraId="60BDCBB8" w14:textId="78B31DA7" w:rsidR="001E4F16" w:rsidRDefault="001E4F16" w:rsidP="003C032F">
      <w:pPr>
        <w:spacing w:before="120"/>
        <w:ind w:left="567"/>
        <w:rPr>
          <w:spacing w:val="-6"/>
          <w:sz w:val="28"/>
          <w:szCs w:val="28"/>
        </w:rPr>
      </w:pPr>
      <w:r>
        <w:rPr>
          <w:spacing w:val="-6"/>
          <w:sz w:val="28"/>
          <w:szCs w:val="28"/>
        </w:rPr>
        <w:t xml:space="preserve">As at December 31, 2019, the Company </w:t>
      </w:r>
      <w:r w:rsidRPr="001E4F16">
        <w:rPr>
          <w:spacing w:val="-6"/>
          <w:sz w:val="28"/>
          <w:szCs w:val="28"/>
        </w:rPr>
        <w:t xml:space="preserve">has short-term loans from </w:t>
      </w:r>
      <w:r w:rsidR="00C71DD7">
        <w:rPr>
          <w:spacing w:val="-6"/>
          <w:sz w:val="28"/>
          <w:szCs w:val="28"/>
        </w:rPr>
        <w:t xml:space="preserve">promissory notes and </w:t>
      </w:r>
      <w:r w:rsidRPr="001E4F16">
        <w:rPr>
          <w:spacing w:val="-6"/>
          <w:sz w:val="28"/>
          <w:szCs w:val="28"/>
        </w:rPr>
        <w:t>loan</w:t>
      </w:r>
      <w:r w:rsidR="003C032F">
        <w:rPr>
          <w:spacing w:val="-6"/>
          <w:sz w:val="28"/>
          <w:szCs w:val="28"/>
        </w:rPr>
        <w:t>s</w:t>
      </w:r>
      <w:r w:rsidRPr="001E4F16">
        <w:rPr>
          <w:spacing w:val="-6"/>
          <w:sz w:val="28"/>
          <w:szCs w:val="28"/>
        </w:rPr>
        <w:t xml:space="preserve"> agreement from a company</w:t>
      </w:r>
      <w:r>
        <w:rPr>
          <w:spacing w:val="-6"/>
          <w:sz w:val="28"/>
          <w:szCs w:val="28"/>
        </w:rPr>
        <w:t xml:space="preserve"> bear</w:t>
      </w:r>
      <w:r w:rsidR="00C71DD7">
        <w:rPr>
          <w:spacing w:val="-6"/>
          <w:sz w:val="28"/>
          <w:szCs w:val="28"/>
        </w:rPr>
        <w:t>ing</w:t>
      </w:r>
      <w:r>
        <w:rPr>
          <w:spacing w:val="-6"/>
          <w:sz w:val="28"/>
          <w:szCs w:val="28"/>
        </w:rPr>
        <w:t xml:space="preserve"> </w:t>
      </w:r>
      <w:r w:rsidRPr="00A564D4">
        <w:rPr>
          <w:sz w:val="28"/>
          <w:szCs w:val="28"/>
        </w:rPr>
        <w:t>interest rate of</w:t>
      </w:r>
      <w:r>
        <w:rPr>
          <w:sz w:val="28"/>
          <w:szCs w:val="28"/>
        </w:rPr>
        <w:t xml:space="preserve"> </w:t>
      </w:r>
      <w:r w:rsidR="003C032F">
        <w:rPr>
          <w:sz w:val="28"/>
          <w:szCs w:val="28"/>
        </w:rPr>
        <w:t>11</w:t>
      </w:r>
      <w:r w:rsidR="00840FAB">
        <w:rPr>
          <w:sz w:val="28"/>
          <w:szCs w:val="28"/>
        </w:rPr>
        <w:t>%</w:t>
      </w:r>
      <w:r w:rsidR="00C71DD7">
        <w:rPr>
          <w:sz w:val="28"/>
          <w:szCs w:val="28"/>
        </w:rPr>
        <w:t xml:space="preserve"> - </w:t>
      </w:r>
      <w:r w:rsidR="003C032F">
        <w:rPr>
          <w:sz w:val="28"/>
          <w:szCs w:val="28"/>
        </w:rPr>
        <w:t>15</w:t>
      </w:r>
      <w:r>
        <w:rPr>
          <w:sz w:val="28"/>
          <w:szCs w:val="28"/>
        </w:rPr>
        <w:t>%</w:t>
      </w:r>
      <w:r w:rsidR="003C032F">
        <w:rPr>
          <w:sz w:val="28"/>
          <w:szCs w:val="28"/>
        </w:rPr>
        <w:t xml:space="preserve"> per annum, and has </w:t>
      </w:r>
      <w:r w:rsidR="003C032F">
        <w:rPr>
          <w:spacing w:val="-6"/>
          <w:sz w:val="28"/>
          <w:szCs w:val="28"/>
        </w:rPr>
        <w:t>loans agreement fr</w:t>
      </w:r>
      <w:r w:rsidR="00C425F2">
        <w:rPr>
          <w:spacing w:val="-6"/>
          <w:sz w:val="28"/>
          <w:szCs w:val="28"/>
        </w:rPr>
        <w:t>o</w:t>
      </w:r>
      <w:r w:rsidR="003C032F">
        <w:rPr>
          <w:spacing w:val="-6"/>
          <w:sz w:val="28"/>
          <w:szCs w:val="28"/>
        </w:rPr>
        <w:t>m</w:t>
      </w:r>
      <w:r w:rsidR="00C425F2">
        <w:rPr>
          <w:spacing w:val="-6"/>
          <w:sz w:val="28"/>
          <w:szCs w:val="28"/>
        </w:rPr>
        <w:t xml:space="preserve"> the</w:t>
      </w:r>
      <w:r w:rsidR="003C032F">
        <w:rPr>
          <w:spacing w:val="-6"/>
          <w:sz w:val="28"/>
          <w:szCs w:val="28"/>
        </w:rPr>
        <w:t xml:space="preserve"> other 3 person</w:t>
      </w:r>
      <w:r w:rsidR="00C425F2">
        <w:rPr>
          <w:spacing w:val="-6"/>
          <w:sz w:val="28"/>
          <w:szCs w:val="28"/>
        </w:rPr>
        <w:t>s</w:t>
      </w:r>
      <w:r w:rsidR="003C032F">
        <w:rPr>
          <w:spacing w:val="-6"/>
          <w:sz w:val="28"/>
          <w:szCs w:val="28"/>
        </w:rPr>
        <w:t xml:space="preserve"> bearing </w:t>
      </w:r>
      <w:r w:rsidR="003C032F" w:rsidRPr="00A564D4">
        <w:rPr>
          <w:sz w:val="28"/>
          <w:szCs w:val="28"/>
        </w:rPr>
        <w:t>interest rate of</w:t>
      </w:r>
      <w:r w:rsidR="003C032F" w:rsidRPr="00E046A0">
        <w:rPr>
          <w:rFonts w:hint="cs"/>
          <w:spacing w:val="-6"/>
          <w:sz w:val="28"/>
          <w:szCs w:val="28"/>
        </w:rPr>
        <w:t xml:space="preserve"> </w:t>
      </w:r>
      <w:r w:rsidR="003C032F">
        <w:rPr>
          <w:spacing w:val="-6"/>
          <w:sz w:val="28"/>
          <w:szCs w:val="28"/>
        </w:rPr>
        <w:t>15%</w:t>
      </w:r>
      <w:r w:rsidR="003C032F">
        <w:t xml:space="preserve"> </w:t>
      </w:r>
      <w:r w:rsidR="003C032F">
        <w:rPr>
          <w:sz w:val="28"/>
          <w:szCs w:val="28"/>
        </w:rPr>
        <w:t>per annum.</w:t>
      </w:r>
      <w:r w:rsidR="003C032F">
        <w:rPr>
          <w:spacing w:val="-6"/>
          <w:sz w:val="28"/>
          <w:szCs w:val="28"/>
        </w:rPr>
        <w:t xml:space="preserve"> </w:t>
      </w:r>
      <w:r w:rsidR="003C032F" w:rsidRPr="003C032F">
        <w:rPr>
          <w:spacing w:val="-6"/>
          <w:sz w:val="28"/>
          <w:szCs w:val="28"/>
        </w:rPr>
        <w:t xml:space="preserve">The Company paid </w:t>
      </w:r>
      <w:r w:rsidR="00FD6064">
        <w:rPr>
          <w:spacing w:val="-6"/>
          <w:sz w:val="28"/>
          <w:szCs w:val="28"/>
        </w:rPr>
        <w:t xml:space="preserve">some </w:t>
      </w:r>
      <w:r w:rsidR="003C032F" w:rsidRPr="003C032F">
        <w:rPr>
          <w:spacing w:val="-6"/>
          <w:sz w:val="28"/>
          <w:szCs w:val="28"/>
        </w:rPr>
        <w:t xml:space="preserve">interest </w:t>
      </w:r>
      <w:r w:rsidR="00FD6064">
        <w:rPr>
          <w:spacing w:val="-6"/>
          <w:sz w:val="28"/>
          <w:szCs w:val="28"/>
        </w:rPr>
        <w:t>at</w:t>
      </w:r>
      <w:r w:rsidR="003C032F" w:rsidRPr="003C032F">
        <w:rPr>
          <w:spacing w:val="-6"/>
          <w:sz w:val="28"/>
          <w:szCs w:val="28"/>
        </w:rPr>
        <w:t xml:space="preserve"> the </w:t>
      </w:r>
      <w:r w:rsidR="00FD6064">
        <w:rPr>
          <w:spacing w:val="-6"/>
          <w:sz w:val="28"/>
          <w:szCs w:val="28"/>
        </w:rPr>
        <w:t>first</w:t>
      </w:r>
      <w:r w:rsidR="003C032F" w:rsidRPr="003C032F">
        <w:rPr>
          <w:spacing w:val="-6"/>
          <w:sz w:val="28"/>
          <w:szCs w:val="28"/>
        </w:rPr>
        <w:t xml:space="preserve"> </w:t>
      </w:r>
      <w:r w:rsidR="00FD6064">
        <w:rPr>
          <w:spacing w:val="-6"/>
          <w:sz w:val="28"/>
          <w:szCs w:val="28"/>
        </w:rPr>
        <w:t>drawn down date</w:t>
      </w:r>
      <w:r w:rsidR="003C032F" w:rsidRPr="003C032F">
        <w:rPr>
          <w:spacing w:val="-6"/>
          <w:sz w:val="28"/>
          <w:szCs w:val="28"/>
        </w:rPr>
        <w:t xml:space="preserve"> </w:t>
      </w:r>
      <w:r w:rsidR="00FD6064">
        <w:rPr>
          <w:spacing w:val="-6"/>
          <w:sz w:val="28"/>
          <w:szCs w:val="28"/>
        </w:rPr>
        <w:t>a</w:t>
      </w:r>
      <w:r w:rsidR="003C032F" w:rsidRPr="003C032F">
        <w:rPr>
          <w:spacing w:val="-6"/>
          <w:sz w:val="28"/>
          <w:szCs w:val="28"/>
        </w:rPr>
        <w:t xml:space="preserve">nd </w:t>
      </w:r>
      <w:r w:rsidR="00FD6064">
        <w:rPr>
          <w:spacing w:val="-6"/>
          <w:sz w:val="28"/>
          <w:szCs w:val="28"/>
        </w:rPr>
        <w:t xml:space="preserve">will </w:t>
      </w:r>
      <w:r w:rsidR="003C032F" w:rsidRPr="003C032F">
        <w:rPr>
          <w:spacing w:val="-6"/>
          <w:sz w:val="28"/>
          <w:szCs w:val="28"/>
        </w:rPr>
        <w:t>pay interest on a monthly basis</w:t>
      </w:r>
      <w:r w:rsidR="009E1F4B">
        <w:rPr>
          <w:spacing w:val="-6"/>
          <w:sz w:val="28"/>
          <w:szCs w:val="28"/>
        </w:rPr>
        <w:t>.</w:t>
      </w:r>
      <w:r w:rsidR="003C032F" w:rsidRPr="003C032F">
        <w:rPr>
          <w:spacing w:val="-6"/>
          <w:sz w:val="28"/>
          <w:szCs w:val="28"/>
        </w:rPr>
        <w:t xml:space="preserve"> </w:t>
      </w:r>
      <w:r w:rsidR="009E1F4B">
        <w:rPr>
          <w:spacing w:val="-6"/>
          <w:sz w:val="28"/>
          <w:szCs w:val="28"/>
        </w:rPr>
        <w:t>F</w:t>
      </w:r>
      <w:r w:rsidR="00C425F2">
        <w:rPr>
          <w:spacing w:val="-6"/>
          <w:sz w:val="28"/>
          <w:szCs w:val="28"/>
        </w:rPr>
        <w:t>ull settlement will be</w:t>
      </w:r>
      <w:r w:rsidR="00AA79B2">
        <w:rPr>
          <w:spacing w:val="-6"/>
          <w:sz w:val="28"/>
          <w:szCs w:val="28"/>
        </w:rPr>
        <w:t xml:space="preserve"> made</w:t>
      </w:r>
      <w:r w:rsidR="003C032F" w:rsidRPr="003C032F">
        <w:rPr>
          <w:spacing w:val="-6"/>
          <w:sz w:val="28"/>
          <w:szCs w:val="28"/>
        </w:rPr>
        <w:t xml:space="preserve"> within May to December 2020. The short-term loans are guaranteed by transf</w:t>
      </w:r>
      <w:r w:rsidR="00840FAB">
        <w:rPr>
          <w:spacing w:val="-6"/>
          <w:sz w:val="28"/>
          <w:szCs w:val="28"/>
        </w:rPr>
        <w:t xml:space="preserve">er of rights </w:t>
      </w:r>
      <w:r w:rsidR="00CA6909">
        <w:rPr>
          <w:spacing w:val="-6"/>
          <w:sz w:val="28"/>
          <w:szCs w:val="28"/>
        </w:rPr>
        <w:t xml:space="preserve">on the </w:t>
      </w:r>
      <w:r w:rsidR="00CA6909" w:rsidRPr="00CA6909">
        <w:rPr>
          <w:spacing w:val="-6"/>
          <w:sz w:val="28"/>
          <w:szCs w:val="28"/>
        </w:rPr>
        <w:t>mortgaged</w:t>
      </w:r>
      <w:r w:rsidR="00CA6909">
        <w:rPr>
          <w:spacing w:val="-6"/>
          <w:sz w:val="28"/>
          <w:szCs w:val="28"/>
        </w:rPr>
        <w:t xml:space="preserve"> land of</w:t>
      </w:r>
      <w:r w:rsidR="00840FAB">
        <w:rPr>
          <w:spacing w:val="-6"/>
          <w:sz w:val="28"/>
          <w:szCs w:val="28"/>
        </w:rPr>
        <w:t xml:space="preserve"> a</w:t>
      </w:r>
      <w:r w:rsidR="003C032F" w:rsidRPr="003C032F">
        <w:rPr>
          <w:spacing w:val="-6"/>
          <w:sz w:val="28"/>
          <w:szCs w:val="28"/>
        </w:rPr>
        <w:t xml:space="preserve"> debtor</w:t>
      </w:r>
      <w:r w:rsidR="001033EC">
        <w:rPr>
          <w:spacing w:val="-6"/>
          <w:sz w:val="28"/>
          <w:szCs w:val="28"/>
        </w:rPr>
        <w:t>, i</w:t>
      </w:r>
      <w:r w:rsidR="003C032F" w:rsidRPr="003C032F">
        <w:rPr>
          <w:spacing w:val="-6"/>
          <w:sz w:val="28"/>
          <w:szCs w:val="28"/>
        </w:rPr>
        <w:t>nvestment prop</w:t>
      </w:r>
      <w:r w:rsidR="001033EC">
        <w:rPr>
          <w:spacing w:val="-6"/>
          <w:sz w:val="28"/>
          <w:szCs w:val="28"/>
        </w:rPr>
        <w:t xml:space="preserve">erty of the </w:t>
      </w:r>
      <w:r w:rsidR="00CA6909">
        <w:rPr>
          <w:spacing w:val="-6"/>
          <w:sz w:val="28"/>
          <w:szCs w:val="28"/>
        </w:rPr>
        <w:t>C</w:t>
      </w:r>
      <w:r w:rsidR="001033EC">
        <w:rPr>
          <w:spacing w:val="-6"/>
          <w:sz w:val="28"/>
          <w:szCs w:val="28"/>
        </w:rPr>
        <w:t>ompany a</w:t>
      </w:r>
      <w:r w:rsidR="003C032F" w:rsidRPr="003C032F">
        <w:rPr>
          <w:spacing w:val="-6"/>
          <w:sz w:val="28"/>
          <w:szCs w:val="28"/>
        </w:rPr>
        <w:t xml:space="preserve">nd </w:t>
      </w:r>
      <w:r w:rsidR="00840FAB">
        <w:rPr>
          <w:spacing w:val="-6"/>
          <w:sz w:val="28"/>
          <w:szCs w:val="28"/>
        </w:rPr>
        <w:t xml:space="preserve">investment property </w:t>
      </w:r>
      <w:r w:rsidR="003C032F" w:rsidRPr="003C032F">
        <w:rPr>
          <w:spacing w:val="-6"/>
          <w:sz w:val="28"/>
          <w:szCs w:val="28"/>
        </w:rPr>
        <w:t xml:space="preserve">of </w:t>
      </w:r>
      <w:r w:rsidR="00840FAB">
        <w:rPr>
          <w:spacing w:val="-6"/>
          <w:sz w:val="28"/>
          <w:szCs w:val="28"/>
        </w:rPr>
        <w:t>a subsidiary</w:t>
      </w:r>
      <w:r w:rsidR="001033EC">
        <w:rPr>
          <w:spacing w:val="-6"/>
          <w:sz w:val="28"/>
          <w:szCs w:val="28"/>
        </w:rPr>
        <w:t>.</w:t>
      </w:r>
    </w:p>
    <w:p w14:paraId="78563233" w14:textId="75C270BD" w:rsidR="00C0665C" w:rsidRDefault="001033EC" w:rsidP="001033EC">
      <w:pPr>
        <w:spacing w:before="120"/>
        <w:ind w:left="567"/>
        <w:jc w:val="both"/>
        <w:rPr>
          <w:snapToGrid w:val="0"/>
          <w:spacing w:val="-6"/>
          <w:sz w:val="28"/>
          <w:szCs w:val="28"/>
        </w:rPr>
      </w:pPr>
      <w:r w:rsidRPr="00610ACD">
        <w:rPr>
          <w:spacing w:val="-6"/>
          <w:sz w:val="28"/>
          <w:szCs w:val="28"/>
        </w:rPr>
        <w:t>As at December 31, 2019,</w:t>
      </w:r>
      <w:r w:rsidRPr="00610ACD">
        <w:rPr>
          <w:snapToGrid w:val="0"/>
          <w:spacing w:val="-6"/>
          <w:sz w:val="28"/>
          <w:szCs w:val="28"/>
        </w:rPr>
        <w:t xml:space="preserve"> the Company has long-term loans without</w:t>
      </w:r>
      <w:r w:rsidR="00CA6909">
        <w:rPr>
          <w:snapToGrid w:val="0"/>
          <w:spacing w:val="-6"/>
          <w:sz w:val="28"/>
          <w:szCs w:val="28"/>
        </w:rPr>
        <w:t xml:space="preserve"> the</w:t>
      </w:r>
      <w:r w:rsidRPr="00610ACD">
        <w:rPr>
          <w:snapToGrid w:val="0"/>
          <w:spacing w:val="-6"/>
          <w:sz w:val="28"/>
          <w:szCs w:val="28"/>
        </w:rPr>
        <w:t xml:space="preserve"> collateral </w:t>
      </w:r>
      <w:r w:rsidR="00CA6909">
        <w:rPr>
          <w:snapToGrid w:val="0"/>
          <w:spacing w:val="-6"/>
          <w:sz w:val="28"/>
          <w:szCs w:val="28"/>
        </w:rPr>
        <w:t xml:space="preserve">in form of </w:t>
      </w:r>
      <w:r w:rsidR="00CA6909" w:rsidRPr="00610ACD">
        <w:rPr>
          <w:snapToGrid w:val="0"/>
          <w:spacing w:val="-6"/>
          <w:sz w:val="28"/>
          <w:szCs w:val="28"/>
        </w:rPr>
        <w:t>promissory</w:t>
      </w:r>
      <w:r w:rsidRPr="00610ACD">
        <w:rPr>
          <w:snapToGrid w:val="0"/>
          <w:spacing w:val="-6"/>
          <w:sz w:val="28"/>
          <w:szCs w:val="28"/>
        </w:rPr>
        <w:t xml:space="preserve"> note from 2 person</w:t>
      </w:r>
      <w:r w:rsidR="00CA6909">
        <w:rPr>
          <w:snapToGrid w:val="0"/>
          <w:spacing w:val="-6"/>
          <w:sz w:val="28"/>
          <w:szCs w:val="28"/>
        </w:rPr>
        <w:t>s</w:t>
      </w:r>
      <w:r w:rsidRPr="00610ACD">
        <w:rPr>
          <w:snapToGrid w:val="0"/>
          <w:spacing w:val="-6"/>
          <w:sz w:val="28"/>
          <w:szCs w:val="28"/>
        </w:rPr>
        <w:t xml:space="preserve"> bear</w:t>
      </w:r>
      <w:r w:rsidR="00CA6909">
        <w:rPr>
          <w:snapToGrid w:val="0"/>
          <w:spacing w:val="-6"/>
          <w:sz w:val="28"/>
          <w:szCs w:val="28"/>
        </w:rPr>
        <w:t>ing</w:t>
      </w:r>
      <w:r w:rsidRPr="00610ACD">
        <w:rPr>
          <w:snapToGrid w:val="0"/>
          <w:spacing w:val="-6"/>
          <w:sz w:val="28"/>
          <w:szCs w:val="28"/>
        </w:rPr>
        <w:t xml:space="preserve"> </w:t>
      </w:r>
      <w:r w:rsidR="00610ACD" w:rsidRPr="00610ACD">
        <w:rPr>
          <w:spacing w:val="-6"/>
          <w:sz w:val="28"/>
          <w:szCs w:val="28"/>
        </w:rPr>
        <w:t>interest rate of</w:t>
      </w:r>
      <w:r w:rsidR="00610ACD" w:rsidRPr="00610ACD">
        <w:rPr>
          <w:snapToGrid w:val="0"/>
          <w:spacing w:val="-6"/>
          <w:sz w:val="28"/>
          <w:szCs w:val="28"/>
        </w:rPr>
        <w:t xml:space="preserve"> 6.75% per annum</w:t>
      </w:r>
      <w:r w:rsidR="00CA6909">
        <w:rPr>
          <w:snapToGrid w:val="0"/>
          <w:spacing w:val="-6"/>
          <w:sz w:val="28"/>
          <w:szCs w:val="28"/>
        </w:rPr>
        <w:t>.</w:t>
      </w:r>
      <w:r w:rsidR="00610ACD" w:rsidRPr="00610ACD">
        <w:rPr>
          <w:snapToGrid w:val="0"/>
          <w:spacing w:val="-6"/>
          <w:sz w:val="28"/>
          <w:szCs w:val="28"/>
        </w:rPr>
        <w:t xml:space="preserve"> </w:t>
      </w:r>
      <w:r w:rsidR="00CA6909">
        <w:rPr>
          <w:snapToGrid w:val="0"/>
          <w:spacing w:val="-6"/>
          <w:sz w:val="28"/>
          <w:szCs w:val="28"/>
        </w:rPr>
        <w:t>The</w:t>
      </w:r>
      <w:r w:rsidR="00CA6909">
        <w:rPr>
          <w:spacing w:val="-6"/>
          <w:sz w:val="28"/>
          <w:szCs w:val="28"/>
        </w:rPr>
        <w:t xml:space="preserve"> payment of</w:t>
      </w:r>
      <w:r w:rsidR="00610ACD" w:rsidRPr="00610ACD">
        <w:rPr>
          <w:spacing w:val="-6"/>
          <w:sz w:val="28"/>
          <w:szCs w:val="28"/>
        </w:rPr>
        <w:t xml:space="preserve"> interest </w:t>
      </w:r>
      <w:r w:rsidR="00CA6909">
        <w:rPr>
          <w:spacing w:val="-6"/>
          <w:sz w:val="28"/>
          <w:szCs w:val="28"/>
        </w:rPr>
        <w:t>is made</w:t>
      </w:r>
      <w:r w:rsidR="00610ACD" w:rsidRPr="00610ACD">
        <w:rPr>
          <w:spacing w:val="-6"/>
          <w:sz w:val="28"/>
          <w:szCs w:val="28"/>
        </w:rPr>
        <w:t xml:space="preserve"> every 3 month</w:t>
      </w:r>
      <w:r w:rsidR="00CA6909">
        <w:rPr>
          <w:spacing w:val="-6"/>
          <w:sz w:val="28"/>
          <w:szCs w:val="28"/>
        </w:rPr>
        <w:t>s</w:t>
      </w:r>
      <w:r w:rsidR="00610ACD" w:rsidRPr="00610ACD">
        <w:rPr>
          <w:spacing w:val="-6"/>
          <w:sz w:val="28"/>
          <w:szCs w:val="28"/>
        </w:rPr>
        <w:t xml:space="preserve"> </w:t>
      </w:r>
      <w:r w:rsidR="00610ACD" w:rsidRPr="00610ACD">
        <w:rPr>
          <w:snapToGrid w:val="0"/>
          <w:spacing w:val="-6"/>
          <w:sz w:val="28"/>
          <w:szCs w:val="28"/>
        </w:rPr>
        <w:t xml:space="preserve">and repayment </w:t>
      </w:r>
      <w:r w:rsidR="00CA6909">
        <w:rPr>
          <w:snapToGrid w:val="0"/>
          <w:spacing w:val="-6"/>
          <w:sz w:val="28"/>
          <w:szCs w:val="28"/>
        </w:rPr>
        <w:t xml:space="preserve">of </w:t>
      </w:r>
      <w:r w:rsidR="00081048">
        <w:rPr>
          <w:snapToGrid w:val="0"/>
          <w:spacing w:val="-6"/>
          <w:sz w:val="28"/>
          <w:szCs w:val="28"/>
        </w:rPr>
        <w:t xml:space="preserve">all principal </w:t>
      </w:r>
      <w:r w:rsidR="00AA79B2">
        <w:rPr>
          <w:snapToGrid w:val="0"/>
          <w:spacing w:val="-6"/>
          <w:sz w:val="28"/>
          <w:szCs w:val="28"/>
        </w:rPr>
        <w:t xml:space="preserve">will be </w:t>
      </w:r>
      <w:r w:rsidR="00081048">
        <w:rPr>
          <w:snapToGrid w:val="0"/>
          <w:spacing w:val="-6"/>
          <w:sz w:val="28"/>
          <w:szCs w:val="28"/>
        </w:rPr>
        <w:t>within June 2021</w:t>
      </w:r>
      <w:r w:rsidR="006E48CD">
        <w:rPr>
          <w:snapToGrid w:val="0"/>
          <w:spacing w:val="-6"/>
          <w:sz w:val="28"/>
          <w:szCs w:val="28"/>
        </w:rPr>
        <w:t>.</w:t>
      </w:r>
    </w:p>
    <w:p w14:paraId="257E6A38" w14:textId="77777777" w:rsidR="00C0665C" w:rsidRDefault="00C0665C">
      <w:pPr>
        <w:rPr>
          <w:snapToGrid w:val="0"/>
          <w:spacing w:val="-6"/>
          <w:sz w:val="28"/>
          <w:szCs w:val="28"/>
        </w:rPr>
      </w:pPr>
      <w:r>
        <w:rPr>
          <w:snapToGrid w:val="0"/>
          <w:spacing w:val="-6"/>
          <w:sz w:val="28"/>
          <w:szCs w:val="28"/>
        </w:rPr>
        <w:br w:type="page"/>
      </w:r>
    </w:p>
    <w:p w14:paraId="59B26504" w14:textId="77777777" w:rsidR="00657442" w:rsidRPr="00A564D4" w:rsidRDefault="00657442" w:rsidP="00402F6C">
      <w:pPr>
        <w:numPr>
          <w:ilvl w:val="0"/>
          <w:numId w:val="1"/>
        </w:numPr>
        <w:tabs>
          <w:tab w:val="clear" w:pos="562"/>
        </w:tabs>
        <w:spacing w:before="240"/>
        <w:ind w:left="567" w:hanging="567"/>
        <w:jc w:val="left"/>
        <w:rPr>
          <w:b/>
          <w:bCs/>
          <w:caps/>
          <w:sz w:val="28"/>
          <w:szCs w:val="28"/>
        </w:rPr>
      </w:pPr>
      <w:r w:rsidRPr="00A564D4">
        <w:rPr>
          <w:b/>
          <w:bCs/>
          <w:caps/>
          <w:sz w:val="28"/>
          <w:szCs w:val="28"/>
        </w:rPr>
        <w:t>LIABILITIES UNDER FINANCIAL LEASE AGREEMENTS - NET</w:t>
      </w:r>
    </w:p>
    <w:p w14:paraId="2BDA2C63" w14:textId="77777777" w:rsidR="00657442" w:rsidRPr="00A564D4" w:rsidRDefault="00657442" w:rsidP="00657442">
      <w:pPr>
        <w:spacing w:before="120"/>
        <w:ind w:left="567"/>
        <w:jc w:val="both"/>
        <w:rPr>
          <w:sz w:val="28"/>
          <w:szCs w:val="28"/>
        </w:rPr>
      </w:pPr>
      <w:r w:rsidRPr="00A564D4">
        <w:rPr>
          <w:sz w:val="28"/>
          <w:szCs w:val="28"/>
        </w:rPr>
        <w:t>Liabilities under financial lease agreements as at December 31, consisted of:</w:t>
      </w:r>
    </w:p>
    <w:tbl>
      <w:tblPr>
        <w:tblW w:w="8981" w:type="dxa"/>
        <w:tblInd w:w="567" w:type="dxa"/>
        <w:tblLayout w:type="fixed"/>
        <w:tblCellMar>
          <w:left w:w="57" w:type="dxa"/>
          <w:right w:w="57" w:type="dxa"/>
        </w:tblCellMar>
        <w:tblLook w:val="04A0" w:firstRow="1" w:lastRow="0" w:firstColumn="1" w:lastColumn="0" w:noHBand="0" w:noVBand="1"/>
      </w:tblPr>
      <w:tblGrid>
        <w:gridCol w:w="3312"/>
        <w:gridCol w:w="1417"/>
        <w:gridCol w:w="1417"/>
        <w:gridCol w:w="1417"/>
        <w:gridCol w:w="1418"/>
      </w:tblGrid>
      <w:tr w:rsidR="001C7108" w:rsidRPr="00A564D4" w14:paraId="0D8C44D5" w14:textId="77777777" w:rsidTr="004A431C">
        <w:trPr>
          <w:trHeight w:val="397"/>
        </w:trPr>
        <w:tc>
          <w:tcPr>
            <w:tcW w:w="3312" w:type="dxa"/>
            <w:tcBorders>
              <w:top w:val="nil"/>
              <w:left w:val="nil"/>
              <w:bottom w:val="nil"/>
              <w:right w:val="nil"/>
            </w:tcBorders>
            <w:shd w:val="clear" w:color="auto" w:fill="auto"/>
            <w:noWrap/>
            <w:vAlign w:val="center"/>
            <w:hideMark/>
          </w:tcPr>
          <w:p w14:paraId="465D0F89" w14:textId="77777777" w:rsidR="001C7108" w:rsidRPr="00A564D4" w:rsidRDefault="001C7108" w:rsidP="001C7108">
            <w:pPr>
              <w:spacing w:before="120"/>
              <w:rPr>
                <w:sz w:val="28"/>
                <w:szCs w:val="28"/>
              </w:rPr>
            </w:pPr>
            <w:bookmarkStart w:id="187" w:name="_MON_1403356524"/>
            <w:bookmarkStart w:id="188" w:name="_MON_1406100469"/>
            <w:bookmarkStart w:id="189" w:name="_MON_1407582127"/>
            <w:bookmarkStart w:id="190" w:name="_MON_1407672288"/>
            <w:bookmarkStart w:id="191" w:name="_MON_1407672813"/>
            <w:bookmarkStart w:id="192" w:name="_MON_1407672971"/>
            <w:bookmarkStart w:id="193" w:name="_MON_1407738063"/>
            <w:bookmarkStart w:id="194" w:name="_MON_1407931285"/>
            <w:bookmarkStart w:id="195" w:name="_MON_1413398520"/>
            <w:bookmarkStart w:id="196" w:name="_MON_1413398548"/>
            <w:bookmarkStart w:id="197" w:name="_MON_1415709556"/>
            <w:bookmarkStart w:id="198" w:name="_MON_1415709855"/>
            <w:bookmarkStart w:id="199" w:name="_MON_1415711216"/>
            <w:bookmarkStart w:id="200" w:name="_MON_1415711250"/>
            <w:bookmarkStart w:id="201" w:name="_MON_1415711278"/>
            <w:bookmarkStart w:id="202" w:name="_MON_1415711372"/>
            <w:bookmarkStart w:id="203" w:name="_MON_1423846442"/>
            <w:bookmarkStart w:id="204" w:name="_MON_1423846461"/>
            <w:bookmarkStart w:id="205" w:name="_MON_1425121759"/>
            <w:bookmarkStart w:id="206" w:name="_MON_1425122199"/>
            <w:bookmarkStart w:id="207" w:name="_MON_1425122334"/>
            <w:bookmarkStart w:id="208" w:name="_MON_1425146183"/>
            <w:bookmarkStart w:id="209" w:name="_MON_1428387122"/>
            <w:bookmarkStart w:id="210" w:name="_MON_1428387298"/>
            <w:bookmarkStart w:id="211" w:name="_MON_1428932741"/>
            <w:bookmarkStart w:id="212" w:name="_MON_1429444032"/>
            <w:bookmarkStart w:id="213" w:name="_MON_1429533229"/>
            <w:bookmarkStart w:id="214" w:name="_MON_1429620261"/>
            <w:bookmarkStart w:id="215" w:name="_MON_1429632433"/>
            <w:bookmarkStart w:id="216" w:name="_MON_1434194695"/>
            <w:bookmarkStart w:id="217" w:name="_MON_1434194715"/>
            <w:bookmarkStart w:id="218" w:name="_MON_1434196780"/>
            <w:bookmarkStart w:id="219" w:name="_MON_1437308907"/>
            <w:bookmarkStart w:id="220" w:name="_MON_1441524917"/>
            <w:bookmarkStart w:id="221" w:name="_MON_1444803139"/>
            <w:bookmarkStart w:id="222" w:name="_MON_1445344701"/>
            <w:bookmarkStart w:id="223" w:name="_MON_1452262046"/>
            <w:bookmarkStart w:id="224" w:name="_MON_1453707728"/>
            <w:bookmarkStart w:id="225" w:name="_MON_1454400893"/>
            <w:bookmarkStart w:id="226" w:name="_MON_1454406939"/>
            <w:bookmarkStart w:id="227" w:name="_MON_1454407334"/>
            <w:bookmarkStart w:id="228" w:name="_MON_1454407369"/>
            <w:bookmarkStart w:id="229" w:name="_MON_1454407381"/>
            <w:bookmarkStart w:id="230" w:name="_MON_1454407462"/>
            <w:bookmarkStart w:id="231" w:name="_MON_1454407489"/>
            <w:bookmarkStart w:id="232" w:name="_MON_1454407603"/>
            <w:bookmarkStart w:id="233" w:name="_MON_1457345444"/>
            <w:bookmarkStart w:id="234" w:name="_MON_1457346833"/>
            <w:bookmarkStart w:id="235" w:name="_MON_1460651274"/>
            <w:bookmarkStart w:id="236" w:name="_MON_1460651344"/>
            <w:bookmarkStart w:id="237" w:name="_MON_1461388791"/>
            <w:bookmarkStart w:id="238" w:name="_MON_1461392672"/>
            <w:bookmarkStart w:id="239" w:name="_MON_1461398019"/>
            <w:bookmarkStart w:id="240" w:name="_MON_1461398117"/>
            <w:bookmarkStart w:id="241" w:name="_MON_1461398162"/>
            <w:bookmarkStart w:id="242" w:name="_MON_1465113687"/>
            <w:bookmarkStart w:id="243" w:name="_MON_1465113719"/>
            <w:bookmarkStart w:id="244" w:name="_MON_1468750530"/>
            <w:bookmarkStart w:id="245" w:name="_MON_1468750729"/>
            <w:bookmarkStart w:id="246" w:name="_MON_1468750918"/>
            <w:bookmarkStart w:id="247" w:name="_MON_1468765526"/>
            <w:bookmarkStart w:id="248" w:name="_MON_1469100143"/>
            <w:bookmarkStart w:id="249" w:name="_MON_1469100164"/>
            <w:bookmarkStart w:id="250" w:name="_MON_1469100186"/>
            <w:bookmarkStart w:id="251" w:name="_MON_1469112946"/>
            <w:bookmarkStart w:id="252" w:name="_MON_1470031082"/>
            <w:bookmarkStart w:id="253" w:name="_MON_1476511479"/>
            <w:bookmarkStart w:id="254" w:name="_MON_1476767747"/>
            <w:bookmarkStart w:id="255" w:name="_MON_1483186612"/>
            <w:bookmarkStart w:id="256" w:name="_MON_1483186651"/>
            <w:bookmarkStart w:id="257" w:name="_MON_1485241150"/>
            <w:bookmarkStart w:id="258" w:name="_MON_1485515729"/>
            <w:bookmarkStart w:id="259" w:name="_MON_1490795317"/>
            <w:bookmarkStart w:id="260" w:name="_MON_1490795322"/>
            <w:bookmarkStart w:id="261" w:name="_MON_1490795422"/>
            <w:bookmarkStart w:id="262" w:name="_MON_1492494900"/>
            <w:bookmarkStart w:id="263" w:name="_MON_1492495574"/>
            <w:bookmarkStart w:id="264" w:name="_MON_1492495794"/>
            <w:bookmarkStart w:id="265" w:name="_MON_1492495823"/>
            <w:bookmarkStart w:id="266" w:name="_MON_1492495828"/>
            <w:bookmarkStart w:id="267" w:name="_MON_1492495835"/>
            <w:bookmarkStart w:id="268" w:name="_MON_1492495843"/>
            <w:bookmarkStart w:id="269" w:name="_MON_1492495855"/>
            <w:bookmarkStart w:id="270" w:name="_MON_1492495885"/>
            <w:bookmarkStart w:id="271" w:name="_MON_1492495895"/>
            <w:bookmarkStart w:id="272" w:name="_MON_1492495904"/>
            <w:bookmarkStart w:id="273" w:name="_MON_1492495920"/>
            <w:bookmarkStart w:id="274" w:name="_MON_1492782633"/>
            <w:bookmarkStart w:id="275" w:name="_MON_1493018531"/>
            <w:bookmarkStart w:id="276" w:name="_MON_1494760705"/>
            <w:bookmarkStart w:id="277" w:name="_MON_1496469454"/>
            <w:bookmarkStart w:id="278" w:name="_MON_1500191536"/>
            <w:bookmarkStart w:id="279" w:name="_MON_1500191691"/>
            <w:bookmarkStart w:id="280" w:name="_MON_1500290645"/>
            <w:bookmarkStart w:id="281" w:name="_MON_1500392119"/>
            <w:bookmarkStart w:id="282" w:name="_MON_1500403469"/>
            <w:bookmarkStart w:id="283" w:name="_MON_1500403544"/>
            <w:bookmarkStart w:id="284" w:name="_MON_1500724648"/>
            <w:bookmarkStart w:id="285" w:name="_MON_1504331410"/>
            <w:bookmarkStart w:id="286" w:name="_MON_1504331433"/>
            <w:bookmarkStart w:id="287" w:name="_MON_1504331444"/>
            <w:bookmarkStart w:id="288" w:name="_MON_1508757496"/>
            <w:bookmarkStart w:id="289" w:name="_MON_1517124429"/>
            <w:bookmarkStart w:id="290" w:name="_MON_1517124876"/>
            <w:bookmarkStart w:id="291" w:name="_MON_1517301014"/>
            <w:bookmarkStart w:id="292" w:name="_MON_1517380855"/>
            <w:bookmarkStart w:id="293" w:name="_MON_1517380872"/>
            <w:bookmarkStart w:id="294" w:name="_MON_1541503470"/>
            <w:bookmarkStart w:id="295" w:name="_MON_1548158959"/>
            <w:bookmarkStart w:id="296" w:name="_MON_1548185234"/>
            <w:bookmarkStart w:id="297" w:name="_MON_1548224658"/>
            <w:bookmarkStart w:id="298" w:name="_MON_1548254895"/>
            <w:bookmarkStart w:id="299" w:name="_MON_1548254917"/>
            <w:bookmarkStart w:id="300" w:name="_MON_1548337867"/>
            <w:bookmarkStart w:id="301" w:name="_MON_1364047245"/>
            <w:bookmarkStart w:id="302" w:name="_MON_1364047326"/>
            <w:bookmarkStart w:id="303" w:name="_MON_1392999995"/>
            <w:bookmarkStart w:id="304" w:name="_MON_1394352111"/>
            <w:bookmarkStart w:id="305" w:name="_MON_1394352232"/>
            <w:bookmarkStart w:id="306" w:name="_MON_1394352246"/>
            <w:bookmarkStart w:id="307" w:name="_MON_1400485656"/>
            <w:bookmarkStart w:id="308" w:name="_MON_1400486962"/>
            <w:bookmarkStart w:id="309" w:name="_MON_1548826759"/>
            <w:bookmarkStart w:id="310" w:name="_MON_1402686908"/>
            <w:bookmarkStart w:id="311" w:name="_MON_1402803407"/>
            <w:bookmarkStart w:id="312" w:name="_MON_1402815704"/>
            <w:bookmarkStart w:id="313" w:name="_MON_1402815720"/>
            <w:bookmarkStart w:id="314" w:name="_MON_140292760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tc>
        <w:tc>
          <w:tcPr>
            <w:tcW w:w="5669" w:type="dxa"/>
            <w:gridSpan w:val="4"/>
            <w:tcBorders>
              <w:top w:val="nil"/>
              <w:left w:val="nil"/>
              <w:right w:val="nil"/>
            </w:tcBorders>
            <w:vAlign w:val="bottom"/>
          </w:tcPr>
          <w:p w14:paraId="7B29CC37" w14:textId="2A453C5D" w:rsidR="001C7108" w:rsidRPr="00E046A0" w:rsidRDefault="001C7108" w:rsidP="001C7108">
            <w:pPr>
              <w:pBdr>
                <w:bottom w:val="single" w:sz="4" w:space="1" w:color="auto"/>
              </w:pBdr>
              <w:spacing w:before="120"/>
              <w:jc w:val="center"/>
              <w:rPr>
                <w:sz w:val="28"/>
                <w:szCs w:val="28"/>
                <w:cs/>
              </w:rPr>
            </w:pPr>
            <w:r w:rsidRPr="00A564D4">
              <w:rPr>
                <w:sz w:val="28"/>
                <w:szCs w:val="28"/>
              </w:rPr>
              <w:t>Unit: Baht</w:t>
            </w:r>
          </w:p>
        </w:tc>
      </w:tr>
      <w:tr w:rsidR="001C7108" w:rsidRPr="00A564D4" w14:paraId="131BB450" w14:textId="77777777" w:rsidTr="004A431C">
        <w:trPr>
          <w:trHeight w:val="397"/>
        </w:trPr>
        <w:tc>
          <w:tcPr>
            <w:tcW w:w="3312" w:type="dxa"/>
            <w:tcBorders>
              <w:top w:val="nil"/>
              <w:left w:val="nil"/>
              <w:bottom w:val="nil"/>
              <w:right w:val="nil"/>
            </w:tcBorders>
            <w:shd w:val="clear" w:color="auto" w:fill="auto"/>
            <w:noWrap/>
            <w:vAlign w:val="center"/>
            <w:hideMark/>
          </w:tcPr>
          <w:p w14:paraId="593953C1" w14:textId="77777777" w:rsidR="001C7108" w:rsidRPr="00A564D4" w:rsidRDefault="001C7108" w:rsidP="001C7108">
            <w:pPr>
              <w:rPr>
                <w:sz w:val="28"/>
                <w:szCs w:val="28"/>
              </w:rPr>
            </w:pPr>
          </w:p>
        </w:tc>
        <w:tc>
          <w:tcPr>
            <w:tcW w:w="2834" w:type="dxa"/>
            <w:gridSpan w:val="2"/>
            <w:tcBorders>
              <w:top w:val="nil"/>
              <w:left w:val="nil"/>
              <w:right w:val="nil"/>
            </w:tcBorders>
            <w:vAlign w:val="bottom"/>
          </w:tcPr>
          <w:p w14:paraId="074EEBAF" w14:textId="56AEF64E" w:rsidR="001C7108" w:rsidRPr="00A564D4" w:rsidRDefault="001C7108" w:rsidP="001C7108">
            <w:pPr>
              <w:pBdr>
                <w:bottom w:val="single" w:sz="4" w:space="1" w:color="auto"/>
              </w:pBdr>
              <w:jc w:val="center"/>
              <w:rPr>
                <w:sz w:val="28"/>
                <w:szCs w:val="28"/>
              </w:rPr>
            </w:pPr>
            <w:r w:rsidRPr="00A564D4">
              <w:rPr>
                <w:sz w:val="28"/>
                <w:szCs w:val="28"/>
              </w:rPr>
              <w:t>Consolidated financial statements</w:t>
            </w:r>
          </w:p>
        </w:tc>
        <w:tc>
          <w:tcPr>
            <w:tcW w:w="2835" w:type="dxa"/>
            <w:gridSpan w:val="2"/>
            <w:tcBorders>
              <w:top w:val="nil"/>
              <w:left w:val="nil"/>
              <w:right w:val="nil"/>
            </w:tcBorders>
            <w:shd w:val="clear" w:color="auto" w:fill="auto"/>
            <w:vAlign w:val="bottom"/>
          </w:tcPr>
          <w:p w14:paraId="79B44082" w14:textId="556AA09F" w:rsidR="001C7108" w:rsidRPr="00E046A0" w:rsidRDefault="001C7108" w:rsidP="001C7108">
            <w:pPr>
              <w:pBdr>
                <w:bottom w:val="single" w:sz="4" w:space="1" w:color="auto"/>
              </w:pBdr>
              <w:jc w:val="center"/>
              <w:rPr>
                <w:sz w:val="28"/>
                <w:szCs w:val="28"/>
                <w:cs/>
              </w:rPr>
            </w:pPr>
            <w:r w:rsidRPr="00A564D4">
              <w:rPr>
                <w:sz w:val="28"/>
                <w:szCs w:val="28"/>
              </w:rPr>
              <w:t>Separate financial statements</w:t>
            </w:r>
          </w:p>
        </w:tc>
      </w:tr>
      <w:tr w:rsidR="001C7108" w:rsidRPr="00A564D4" w14:paraId="6D446750" w14:textId="77777777" w:rsidTr="004A431C">
        <w:trPr>
          <w:trHeight w:val="397"/>
        </w:trPr>
        <w:tc>
          <w:tcPr>
            <w:tcW w:w="3312" w:type="dxa"/>
            <w:tcBorders>
              <w:top w:val="nil"/>
              <w:left w:val="nil"/>
              <w:bottom w:val="nil"/>
              <w:right w:val="nil"/>
            </w:tcBorders>
            <w:shd w:val="clear" w:color="auto" w:fill="auto"/>
            <w:noWrap/>
            <w:vAlign w:val="center"/>
            <w:hideMark/>
          </w:tcPr>
          <w:p w14:paraId="28E128EC" w14:textId="77777777" w:rsidR="001C7108" w:rsidRPr="00A564D4" w:rsidRDefault="001C7108" w:rsidP="001C7108">
            <w:pPr>
              <w:rPr>
                <w:sz w:val="28"/>
                <w:szCs w:val="28"/>
              </w:rPr>
            </w:pPr>
          </w:p>
        </w:tc>
        <w:tc>
          <w:tcPr>
            <w:tcW w:w="1417" w:type="dxa"/>
            <w:tcBorders>
              <w:top w:val="nil"/>
              <w:left w:val="nil"/>
              <w:right w:val="nil"/>
            </w:tcBorders>
            <w:shd w:val="clear" w:color="auto" w:fill="auto"/>
            <w:noWrap/>
            <w:vAlign w:val="bottom"/>
            <w:hideMark/>
          </w:tcPr>
          <w:p w14:paraId="60EBA0A0" w14:textId="5C88173E" w:rsidR="001C7108" w:rsidRPr="00A564D4" w:rsidRDefault="001C7108" w:rsidP="001C7108">
            <w:pPr>
              <w:pBdr>
                <w:bottom w:val="single" w:sz="4" w:space="1" w:color="auto"/>
              </w:pBdr>
              <w:jc w:val="center"/>
              <w:rPr>
                <w:sz w:val="28"/>
                <w:szCs w:val="28"/>
              </w:rPr>
            </w:pPr>
            <w:r w:rsidRPr="00A564D4">
              <w:rPr>
                <w:sz w:val="28"/>
                <w:szCs w:val="28"/>
              </w:rPr>
              <w:t>2019</w:t>
            </w:r>
          </w:p>
        </w:tc>
        <w:tc>
          <w:tcPr>
            <w:tcW w:w="1417" w:type="dxa"/>
            <w:tcBorders>
              <w:top w:val="nil"/>
              <w:left w:val="nil"/>
              <w:right w:val="nil"/>
            </w:tcBorders>
            <w:vAlign w:val="bottom"/>
          </w:tcPr>
          <w:p w14:paraId="4A7E117C" w14:textId="14C81E6B" w:rsidR="001C7108" w:rsidRPr="00A564D4" w:rsidRDefault="001C7108" w:rsidP="001C7108">
            <w:pPr>
              <w:pBdr>
                <w:bottom w:val="single" w:sz="4" w:space="1" w:color="auto"/>
              </w:pBdr>
              <w:jc w:val="center"/>
              <w:rPr>
                <w:sz w:val="28"/>
                <w:szCs w:val="28"/>
              </w:rPr>
            </w:pPr>
            <w:r w:rsidRPr="00A564D4">
              <w:rPr>
                <w:sz w:val="28"/>
                <w:szCs w:val="28"/>
              </w:rPr>
              <w:t>2018</w:t>
            </w:r>
          </w:p>
        </w:tc>
        <w:tc>
          <w:tcPr>
            <w:tcW w:w="1417" w:type="dxa"/>
            <w:tcBorders>
              <w:top w:val="nil"/>
              <w:left w:val="nil"/>
              <w:right w:val="nil"/>
            </w:tcBorders>
            <w:shd w:val="clear" w:color="auto" w:fill="auto"/>
            <w:noWrap/>
            <w:vAlign w:val="bottom"/>
            <w:hideMark/>
          </w:tcPr>
          <w:p w14:paraId="6171A972" w14:textId="3DD9E6FA" w:rsidR="001C7108" w:rsidRPr="00A564D4" w:rsidRDefault="001C7108" w:rsidP="001C7108">
            <w:pPr>
              <w:pBdr>
                <w:bottom w:val="single" w:sz="4" w:space="1" w:color="auto"/>
              </w:pBdr>
              <w:jc w:val="center"/>
              <w:rPr>
                <w:sz w:val="28"/>
                <w:szCs w:val="28"/>
              </w:rPr>
            </w:pPr>
            <w:r w:rsidRPr="00A564D4">
              <w:rPr>
                <w:sz w:val="28"/>
                <w:szCs w:val="28"/>
              </w:rPr>
              <w:t>2019</w:t>
            </w:r>
          </w:p>
        </w:tc>
        <w:tc>
          <w:tcPr>
            <w:tcW w:w="1418" w:type="dxa"/>
            <w:tcBorders>
              <w:top w:val="nil"/>
              <w:left w:val="nil"/>
              <w:right w:val="nil"/>
            </w:tcBorders>
            <w:vAlign w:val="bottom"/>
          </w:tcPr>
          <w:p w14:paraId="607E6DBA" w14:textId="79FD8FEC" w:rsidR="001C7108" w:rsidRPr="00A564D4" w:rsidRDefault="001C7108" w:rsidP="001C7108">
            <w:pPr>
              <w:pBdr>
                <w:bottom w:val="single" w:sz="4" w:space="1" w:color="auto"/>
              </w:pBdr>
              <w:jc w:val="center"/>
              <w:rPr>
                <w:sz w:val="28"/>
                <w:szCs w:val="28"/>
              </w:rPr>
            </w:pPr>
            <w:r w:rsidRPr="00A564D4">
              <w:rPr>
                <w:sz w:val="28"/>
                <w:szCs w:val="28"/>
              </w:rPr>
              <w:t>2018</w:t>
            </w:r>
          </w:p>
        </w:tc>
      </w:tr>
      <w:tr w:rsidR="00657442" w:rsidRPr="00A564D4" w14:paraId="048BF72B" w14:textId="77777777" w:rsidTr="004A431C">
        <w:trPr>
          <w:trHeight w:val="397"/>
        </w:trPr>
        <w:tc>
          <w:tcPr>
            <w:tcW w:w="3312" w:type="dxa"/>
            <w:tcBorders>
              <w:top w:val="nil"/>
              <w:left w:val="nil"/>
              <w:bottom w:val="nil"/>
              <w:right w:val="nil"/>
            </w:tcBorders>
            <w:shd w:val="clear" w:color="auto" w:fill="auto"/>
            <w:noWrap/>
            <w:vAlign w:val="bottom"/>
            <w:hideMark/>
          </w:tcPr>
          <w:p w14:paraId="743C53BB" w14:textId="3241F1B5" w:rsidR="00657442" w:rsidRPr="00A564D4" w:rsidRDefault="00657442" w:rsidP="00657442">
            <w:pPr>
              <w:rPr>
                <w:b/>
                <w:bCs/>
                <w:sz w:val="28"/>
                <w:szCs w:val="28"/>
              </w:rPr>
            </w:pPr>
            <w:r w:rsidRPr="00A564D4">
              <w:rPr>
                <w:b/>
                <w:bCs/>
                <w:sz w:val="28"/>
                <w:szCs w:val="28"/>
              </w:rPr>
              <w:t>Due within 1 year</w:t>
            </w:r>
          </w:p>
        </w:tc>
        <w:tc>
          <w:tcPr>
            <w:tcW w:w="1417" w:type="dxa"/>
            <w:tcBorders>
              <w:left w:val="nil"/>
              <w:right w:val="nil"/>
            </w:tcBorders>
            <w:shd w:val="clear" w:color="auto" w:fill="auto"/>
            <w:noWrap/>
            <w:vAlign w:val="center"/>
            <w:hideMark/>
          </w:tcPr>
          <w:p w14:paraId="49652DE3" w14:textId="77777777" w:rsidR="00657442" w:rsidRPr="00A564D4" w:rsidRDefault="00657442" w:rsidP="00657442">
            <w:pPr>
              <w:tabs>
                <w:tab w:val="decimal" w:pos="1701"/>
              </w:tabs>
              <w:rPr>
                <w:sz w:val="28"/>
                <w:szCs w:val="28"/>
              </w:rPr>
            </w:pPr>
          </w:p>
        </w:tc>
        <w:tc>
          <w:tcPr>
            <w:tcW w:w="1417" w:type="dxa"/>
            <w:tcBorders>
              <w:left w:val="nil"/>
              <w:right w:val="nil"/>
            </w:tcBorders>
          </w:tcPr>
          <w:p w14:paraId="499E282B" w14:textId="77777777" w:rsidR="00657442" w:rsidRPr="00A564D4" w:rsidRDefault="00657442" w:rsidP="00657442">
            <w:pPr>
              <w:tabs>
                <w:tab w:val="decimal" w:pos="1701"/>
              </w:tabs>
              <w:rPr>
                <w:sz w:val="28"/>
                <w:szCs w:val="28"/>
              </w:rPr>
            </w:pPr>
          </w:p>
        </w:tc>
        <w:tc>
          <w:tcPr>
            <w:tcW w:w="1417" w:type="dxa"/>
            <w:tcBorders>
              <w:left w:val="nil"/>
              <w:bottom w:val="nil"/>
              <w:right w:val="nil"/>
            </w:tcBorders>
            <w:shd w:val="clear" w:color="auto" w:fill="auto"/>
            <w:noWrap/>
            <w:vAlign w:val="center"/>
            <w:hideMark/>
          </w:tcPr>
          <w:p w14:paraId="5377D721" w14:textId="77777777" w:rsidR="00657442" w:rsidRPr="00A564D4" w:rsidRDefault="00657442" w:rsidP="00657442">
            <w:pPr>
              <w:tabs>
                <w:tab w:val="decimal" w:pos="1701"/>
              </w:tabs>
              <w:rPr>
                <w:sz w:val="28"/>
                <w:szCs w:val="28"/>
              </w:rPr>
            </w:pPr>
          </w:p>
        </w:tc>
        <w:tc>
          <w:tcPr>
            <w:tcW w:w="1418" w:type="dxa"/>
            <w:tcBorders>
              <w:left w:val="nil"/>
              <w:bottom w:val="nil"/>
              <w:right w:val="nil"/>
            </w:tcBorders>
            <w:shd w:val="clear" w:color="auto" w:fill="auto"/>
          </w:tcPr>
          <w:p w14:paraId="37850134" w14:textId="77777777" w:rsidR="00657442" w:rsidRPr="00A564D4" w:rsidRDefault="00657442" w:rsidP="00657442">
            <w:pPr>
              <w:tabs>
                <w:tab w:val="decimal" w:pos="1701"/>
              </w:tabs>
              <w:rPr>
                <w:sz w:val="28"/>
                <w:szCs w:val="28"/>
              </w:rPr>
            </w:pPr>
          </w:p>
        </w:tc>
      </w:tr>
      <w:tr w:rsidR="00C0665C" w:rsidRPr="00A564D4" w14:paraId="6CE6B79E" w14:textId="77777777" w:rsidTr="004A431C">
        <w:trPr>
          <w:trHeight w:val="397"/>
        </w:trPr>
        <w:tc>
          <w:tcPr>
            <w:tcW w:w="3312" w:type="dxa"/>
            <w:tcBorders>
              <w:top w:val="nil"/>
              <w:left w:val="nil"/>
              <w:bottom w:val="nil"/>
              <w:right w:val="nil"/>
            </w:tcBorders>
            <w:shd w:val="clear" w:color="auto" w:fill="auto"/>
            <w:noWrap/>
            <w:vAlign w:val="bottom"/>
            <w:hideMark/>
          </w:tcPr>
          <w:p w14:paraId="0895E6D8" w14:textId="596F5C9E" w:rsidR="00C0665C" w:rsidRPr="00A564D4" w:rsidRDefault="00C0665C" w:rsidP="00C0665C">
            <w:pPr>
              <w:rPr>
                <w:sz w:val="28"/>
                <w:szCs w:val="28"/>
              </w:rPr>
            </w:pPr>
            <w:r w:rsidRPr="00A564D4">
              <w:rPr>
                <w:sz w:val="28"/>
                <w:szCs w:val="28"/>
              </w:rPr>
              <w:t>Minimum payments</w:t>
            </w:r>
          </w:p>
        </w:tc>
        <w:tc>
          <w:tcPr>
            <w:tcW w:w="1417" w:type="dxa"/>
            <w:tcBorders>
              <w:top w:val="nil"/>
              <w:left w:val="nil"/>
              <w:bottom w:val="nil"/>
              <w:right w:val="nil"/>
            </w:tcBorders>
            <w:shd w:val="clear" w:color="auto" w:fill="auto"/>
            <w:noWrap/>
            <w:vAlign w:val="bottom"/>
          </w:tcPr>
          <w:p w14:paraId="79C5A51D" w14:textId="7B8F9982" w:rsidR="00C0665C" w:rsidRPr="00A564D4" w:rsidRDefault="00C0665C" w:rsidP="00C0665C">
            <w:pPr>
              <w:tabs>
                <w:tab w:val="decimal" w:pos="1251"/>
              </w:tabs>
              <w:rPr>
                <w:sz w:val="28"/>
                <w:szCs w:val="28"/>
              </w:rPr>
            </w:pPr>
            <w:r w:rsidRPr="00BF455A">
              <w:rPr>
                <w:sz w:val="28"/>
                <w:szCs w:val="28"/>
              </w:rPr>
              <w:t>1,758,648</w:t>
            </w:r>
          </w:p>
        </w:tc>
        <w:tc>
          <w:tcPr>
            <w:tcW w:w="1417" w:type="dxa"/>
            <w:tcBorders>
              <w:top w:val="nil"/>
              <w:left w:val="nil"/>
              <w:right w:val="nil"/>
            </w:tcBorders>
            <w:vAlign w:val="bottom"/>
          </w:tcPr>
          <w:p w14:paraId="2E5C2FAA" w14:textId="75A9ABAC" w:rsidR="00C0665C" w:rsidRPr="00A564D4" w:rsidRDefault="00C0665C" w:rsidP="00C0665C">
            <w:pPr>
              <w:tabs>
                <w:tab w:val="decimal" w:pos="1251"/>
              </w:tabs>
              <w:rPr>
                <w:sz w:val="28"/>
                <w:szCs w:val="28"/>
              </w:rPr>
            </w:pPr>
            <w:r w:rsidRPr="00BF455A">
              <w:rPr>
                <w:sz w:val="28"/>
                <w:szCs w:val="28"/>
              </w:rPr>
              <w:t>2,393,086</w:t>
            </w:r>
          </w:p>
        </w:tc>
        <w:tc>
          <w:tcPr>
            <w:tcW w:w="1417" w:type="dxa"/>
            <w:tcBorders>
              <w:top w:val="nil"/>
              <w:left w:val="nil"/>
              <w:right w:val="nil"/>
            </w:tcBorders>
            <w:shd w:val="clear" w:color="auto" w:fill="auto"/>
            <w:noWrap/>
            <w:vAlign w:val="bottom"/>
          </w:tcPr>
          <w:p w14:paraId="219D566A" w14:textId="72C711E3" w:rsidR="00C0665C" w:rsidRPr="00A564D4" w:rsidRDefault="00C0665C" w:rsidP="00C0665C">
            <w:pPr>
              <w:tabs>
                <w:tab w:val="decimal" w:pos="1251"/>
              </w:tabs>
              <w:rPr>
                <w:sz w:val="28"/>
                <w:szCs w:val="28"/>
              </w:rPr>
            </w:pPr>
            <w:r w:rsidRPr="00BF455A">
              <w:rPr>
                <w:sz w:val="28"/>
                <w:szCs w:val="28"/>
              </w:rPr>
              <w:t>1,758,648</w:t>
            </w:r>
          </w:p>
        </w:tc>
        <w:tc>
          <w:tcPr>
            <w:tcW w:w="1418" w:type="dxa"/>
            <w:tcBorders>
              <w:top w:val="nil"/>
              <w:left w:val="nil"/>
              <w:right w:val="nil"/>
            </w:tcBorders>
            <w:shd w:val="clear" w:color="auto" w:fill="auto"/>
            <w:vAlign w:val="bottom"/>
          </w:tcPr>
          <w:p w14:paraId="2C08E931" w14:textId="3A36643F" w:rsidR="00C0665C" w:rsidRPr="00A564D4" w:rsidRDefault="00C0665C" w:rsidP="00C0665C">
            <w:pPr>
              <w:tabs>
                <w:tab w:val="decimal" w:pos="1251"/>
              </w:tabs>
              <w:rPr>
                <w:sz w:val="28"/>
                <w:szCs w:val="28"/>
              </w:rPr>
            </w:pPr>
            <w:r w:rsidRPr="00BF455A">
              <w:rPr>
                <w:sz w:val="28"/>
                <w:szCs w:val="28"/>
              </w:rPr>
              <w:t>1,</w:t>
            </w:r>
            <w:r w:rsidRPr="00F51E2E">
              <w:rPr>
                <w:sz w:val="28"/>
                <w:szCs w:val="28"/>
              </w:rPr>
              <w:t>910</w:t>
            </w:r>
            <w:r w:rsidRPr="00BF455A">
              <w:rPr>
                <w:sz w:val="28"/>
                <w:szCs w:val="28"/>
              </w:rPr>
              <w:t>,</w:t>
            </w:r>
            <w:r w:rsidRPr="00F51E2E">
              <w:rPr>
                <w:sz w:val="28"/>
                <w:szCs w:val="28"/>
              </w:rPr>
              <w:t>947</w:t>
            </w:r>
          </w:p>
        </w:tc>
      </w:tr>
      <w:tr w:rsidR="00C0665C" w:rsidRPr="00A564D4" w14:paraId="04687E52" w14:textId="77777777" w:rsidTr="004A431C">
        <w:trPr>
          <w:trHeight w:val="397"/>
        </w:trPr>
        <w:tc>
          <w:tcPr>
            <w:tcW w:w="3312" w:type="dxa"/>
            <w:tcBorders>
              <w:top w:val="nil"/>
              <w:left w:val="nil"/>
              <w:bottom w:val="nil"/>
              <w:right w:val="nil"/>
            </w:tcBorders>
            <w:shd w:val="clear" w:color="auto" w:fill="auto"/>
            <w:noWrap/>
            <w:vAlign w:val="bottom"/>
            <w:hideMark/>
          </w:tcPr>
          <w:p w14:paraId="6A1F18CA" w14:textId="76F3FA80" w:rsidR="00C0665C" w:rsidRPr="00A564D4" w:rsidRDefault="00C0665C" w:rsidP="00C0665C">
            <w:pPr>
              <w:rPr>
                <w:sz w:val="28"/>
                <w:szCs w:val="28"/>
              </w:rPr>
            </w:pPr>
            <w:r w:rsidRPr="00A564D4">
              <w:rPr>
                <w:sz w:val="28"/>
                <w:szCs w:val="28"/>
              </w:rPr>
              <w:t>Deferred interest</w:t>
            </w:r>
          </w:p>
        </w:tc>
        <w:tc>
          <w:tcPr>
            <w:tcW w:w="1417" w:type="dxa"/>
            <w:tcBorders>
              <w:top w:val="nil"/>
              <w:left w:val="nil"/>
              <w:bottom w:val="nil"/>
              <w:right w:val="nil"/>
            </w:tcBorders>
            <w:shd w:val="clear" w:color="auto" w:fill="auto"/>
            <w:noWrap/>
            <w:vAlign w:val="bottom"/>
          </w:tcPr>
          <w:p w14:paraId="4606E8E8" w14:textId="385EC769" w:rsidR="00C0665C" w:rsidRPr="00A564D4" w:rsidRDefault="00C0665C" w:rsidP="00C0665C">
            <w:pPr>
              <w:pBdr>
                <w:bottom w:val="single" w:sz="4" w:space="1" w:color="auto"/>
              </w:pBdr>
              <w:tabs>
                <w:tab w:val="decimal" w:pos="1251"/>
              </w:tabs>
              <w:rPr>
                <w:sz w:val="28"/>
                <w:szCs w:val="28"/>
              </w:rPr>
            </w:pPr>
            <w:r w:rsidRPr="00BF455A">
              <w:rPr>
                <w:sz w:val="28"/>
                <w:szCs w:val="28"/>
              </w:rPr>
              <w:t>(175,972)</w:t>
            </w:r>
          </w:p>
        </w:tc>
        <w:tc>
          <w:tcPr>
            <w:tcW w:w="1417" w:type="dxa"/>
            <w:tcBorders>
              <w:top w:val="nil"/>
              <w:left w:val="nil"/>
              <w:bottom w:val="nil"/>
              <w:right w:val="nil"/>
            </w:tcBorders>
            <w:vAlign w:val="bottom"/>
          </w:tcPr>
          <w:p w14:paraId="1221D8DC" w14:textId="63AC7BE3" w:rsidR="00C0665C" w:rsidRPr="00A564D4" w:rsidRDefault="00C0665C" w:rsidP="00C0665C">
            <w:pPr>
              <w:pBdr>
                <w:bottom w:val="single" w:sz="4" w:space="1" w:color="auto"/>
              </w:pBdr>
              <w:tabs>
                <w:tab w:val="decimal" w:pos="1251"/>
              </w:tabs>
              <w:rPr>
                <w:sz w:val="28"/>
                <w:szCs w:val="28"/>
              </w:rPr>
            </w:pPr>
            <w:r w:rsidRPr="00BF455A">
              <w:rPr>
                <w:sz w:val="28"/>
                <w:szCs w:val="28"/>
              </w:rPr>
              <w:t>(186,010)</w:t>
            </w:r>
          </w:p>
        </w:tc>
        <w:tc>
          <w:tcPr>
            <w:tcW w:w="1417" w:type="dxa"/>
            <w:tcBorders>
              <w:top w:val="nil"/>
              <w:left w:val="nil"/>
              <w:bottom w:val="nil"/>
              <w:right w:val="nil"/>
            </w:tcBorders>
            <w:shd w:val="clear" w:color="auto" w:fill="auto"/>
            <w:noWrap/>
            <w:vAlign w:val="bottom"/>
          </w:tcPr>
          <w:p w14:paraId="37893BD3" w14:textId="4EECD3E5" w:rsidR="00C0665C" w:rsidRPr="00A564D4" w:rsidRDefault="00C0665C" w:rsidP="00C0665C">
            <w:pPr>
              <w:pBdr>
                <w:bottom w:val="single" w:sz="4" w:space="1" w:color="auto"/>
              </w:pBdr>
              <w:tabs>
                <w:tab w:val="decimal" w:pos="1251"/>
              </w:tabs>
              <w:rPr>
                <w:sz w:val="28"/>
                <w:szCs w:val="28"/>
              </w:rPr>
            </w:pPr>
            <w:r w:rsidRPr="00BF455A">
              <w:rPr>
                <w:sz w:val="28"/>
                <w:szCs w:val="28"/>
              </w:rPr>
              <w:t>(175,972)</w:t>
            </w:r>
          </w:p>
        </w:tc>
        <w:tc>
          <w:tcPr>
            <w:tcW w:w="1418" w:type="dxa"/>
            <w:tcBorders>
              <w:top w:val="nil"/>
              <w:left w:val="nil"/>
              <w:bottom w:val="nil"/>
              <w:right w:val="nil"/>
            </w:tcBorders>
            <w:shd w:val="clear" w:color="auto" w:fill="auto"/>
            <w:vAlign w:val="bottom"/>
          </w:tcPr>
          <w:p w14:paraId="26C8E791" w14:textId="38C40926" w:rsidR="00C0665C" w:rsidRPr="00A564D4" w:rsidRDefault="00C0665C" w:rsidP="00C0665C">
            <w:pPr>
              <w:pBdr>
                <w:bottom w:val="single" w:sz="4" w:space="1" w:color="auto"/>
              </w:pBdr>
              <w:tabs>
                <w:tab w:val="decimal" w:pos="1251"/>
              </w:tabs>
              <w:rPr>
                <w:sz w:val="28"/>
                <w:szCs w:val="28"/>
              </w:rPr>
            </w:pPr>
            <w:r w:rsidRPr="00BF455A">
              <w:rPr>
                <w:sz w:val="28"/>
                <w:szCs w:val="28"/>
              </w:rPr>
              <w:t xml:space="preserve">    (174,994)</w:t>
            </w:r>
          </w:p>
        </w:tc>
      </w:tr>
      <w:tr w:rsidR="00C0665C" w:rsidRPr="00A564D4" w14:paraId="3FEAB9D1" w14:textId="77777777" w:rsidTr="004A431C">
        <w:trPr>
          <w:trHeight w:val="397"/>
        </w:trPr>
        <w:tc>
          <w:tcPr>
            <w:tcW w:w="3312" w:type="dxa"/>
            <w:tcBorders>
              <w:top w:val="nil"/>
              <w:left w:val="nil"/>
              <w:bottom w:val="nil"/>
              <w:right w:val="nil"/>
            </w:tcBorders>
            <w:shd w:val="clear" w:color="auto" w:fill="auto"/>
            <w:noWrap/>
            <w:vAlign w:val="bottom"/>
            <w:hideMark/>
          </w:tcPr>
          <w:p w14:paraId="37C2BEB2" w14:textId="481E4784" w:rsidR="00C0665C" w:rsidRPr="00A564D4" w:rsidRDefault="00C0665C" w:rsidP="00C0665C">
            <w:pPr>
              <w:rPr>
                <w:b/>
                <w:bCs/>
                <w:sz w:val="28"/>
                <w:szCs w:val="28"/>
              </w:rPr>
            </w:pPr>
            <w:r w:rsidRPr="00A564D4">
              <w:rPr>
                <w:b/>
                <w:bCs/>
                <w:sz w:val="28"/>
                <w:szCs w:val="28"/>
              </w:rPr>
              <w:t>Present value of minimum payment</w:t>
            </w:r>
          </w:p>
        </w:tc>
        <w:tc>
          <w:tcPr>
            <w:tcW w:w="1417" w:type="dxa"/>
            <w:tcBorders>
              <w:left w:val="nil"/>
              <w:right w:val="nil"/>
            </w:tcBorders>
            <w:shd w:val="clear" w:color="auto" w:fill="auto"/>
            <w:noWrap/>
            <w:vAlign w:val="bottom"/>
          </w:tcPr>
          <w:p w14:paraId="451A8144" w14:textId="3211BE46" w:rsidR="00C0665C" w:rsidRPr="00A564D4" w:rsidRDefault="00C0665C" w:rsidP="00C0665C">
            <w:pPr>
              <w:pBdr>
                <w:bottom w:val="double" w:sz="4" w:space="1" w:color="auto"/>
              </w:pBdr>
              <w:tabs>
                <w:tab w:val="decimal" w:pos="1251"/>
              </w:tabs>
              <w:rPr>
                <w:sz w:val="28"/>
                <w:szCs w:val="28"/>
              </w:rPr>
            </w:pPr>
            <w:r w:rsidRPr="00BF455A">
              <w:rPr>
                <w:sz w:val="28"/>
                <w:szCs w:val="28"/>
              </w:rPr>
              <w:t>1,582,676</w:t>
            </w:r>
          </w:p>
        </w:tc>
        <w:tc>
          <w:tcPr>
            <w:tcW w:w="1417" w:type="dxa"/>
            <w:tcBorders>
              <w:left w:val="nil"/>
              <w:right w:val="nil"/>
            </w:tcBorders>
            <w:vAlign w:val="bottom"/>
          </w:tcPr>
          <w:p w14:paraId="24DDD5F0" w14:textId="1368407C" w:rsidR="00C0665C" w:rsidRPr="00A564D4" w:rsidRDefault="00C0665C" w:rsidP="00C0665C">
            <w:pPr>
              <w:pBdr>
                <w:bottom w:val="double" w:sz="4" w:space="1" w:color="auto"/>
              </w:pBdr>
              <w:tabs>
                <w:tab w:val="decimal" w:pos="1251"/>
              </w:tabs>
              <w:rPr>
                <w:sz w:val="28"/>
                <w:szCs w:val="28"/>
              </w:rPr>
            </w:pPr>
            <w:r w:rsidRPr="00BF455A">
              <w:rPr>
                <w:sz w:val="28"/>
                <w:szCs w:val="28"/>
              </w:rPr>
              <w:t>2,207,076</w:t>
            </w:r>
          </w:p>
        </w:tc>
        <w:tc>
          <w:tcPr>
            <w:tcW w:w="1417" w:type="dxa"/>
            <w:tcBorders>
              <w:left w:val="nil"/>
              <w:right w:val="nil"/>
            </w:tcBorders>
            <w:shd w:val="clear" w:color="auto" w:fill="auto"/>
            <w:noWrap/>
            <w:vAlign w:val="bottom"/>
          </w:tcPr>
          <w:p w14:paraId="6D650F8F" w14:textId="0FA13ED6" w:rsidR="00C0665C" w:rsidRPr="00A564D4" w:rsidRDefault="00C0665C" w:rsidP="00C0665C">
            <w:pPr>
              <w:pBdr>
                <w:bottom w:val="double" w:sz="4" w:space="1" w:color="auto"/>
              </w:pBdr>
              <w:tabs>
                <w:tab w:val="decimal" w:pos="1251"/>
              </w:tabs>
              <w:rPr>
                <w:sz w:val="28"/>
                <w:szCs w:val="28"/>
              </w:rPr>
            </w:pPr>
            <w:r w:rsidRPr="00BF455A">
              <w:rPr>
                <w:sz w:val="28"/>
                <w:szCs w:val="28"/>
              </w:rPr>
              <w:t>1,582,676</w:t>
            </w:r>
          </w:p>
        </w:tc>
        <w:tc>
          <w:tcPr>
            <w:tcW w:w="1418" w:type="dxa"/>
            <w:tcBorders>
              <w:left w:val="nil"/>
              <w:right w:val="nil"/>
            </w:tcBorders>
            <w:shd w:val="clear" w:color="auto" w:fill="auto"/>
            <w:vAlign w:val="bottom"/>
          </w:tcPr>
          <w:p w14:paraId="5912C3B4" w14:textId="32862E8D" w:rsidR="00C0665C" w:rsidRPr="00A564D4" w:rsidRDefault="00C0665C" w:rsidP="00C0665C">
            <w:pPr>
              <w:pBdr>
                <w:bottom w:val="double" w:sz="4" w:space="1" w:color="auto"/>
              </w:pBdr>
              <w:tabs>
                <w:tab w:val="decimal" w:pos="1251"/>
              </w:tabs>
              <w:rPr>
                <w:sz w:val="28"/>
                <w:szCs w:val="28"/>
              </w:rPr>
            </w:pPr>
            <w:r w:rsidRPr="00BF455A">
              <w:rPr>
                <w:sz w:val="28"/>
                <w:szCs w:val="28"/>
              </w:rPr>
              <w:t xml:space="preserve">   1,735,953</w:t>
            </w:r>
          </w:p>
        </w:tc>
      </w:tr>
      <w:tr w:rsidR="00657442" w:rsidRPr="00A564D4" w14:paraId="0990B823" w14:textId="77777777" w:rsidTr="004A431C">
        <w:trPr>
          <w:trHeight w:val="397"/>
        </w:trPr>
        <w:tc>
          <w:tcPr>
            <w:tcW w:w="3312" w:type="dxa"/>
            <w:tcBorders>
              <w:top w:val="nil"/>
              <w:left w:val="nil"/>
              <w:bottom w:val="nil"/>
              <w:right w:val="nil"/>
            </w:tcBorders>
            <w:shd w:val="clear" w:color="auto" w:fill="auto"/>
            <w:noWrap/>
            <w:vAlign w:val="bottom"/>
            <w:hideMark/>
          </w:tcPr>
          <w:p w14:paraId="2AE75035" w14:textId="420B0EAF" w:rsidR="00657442" w:rsidRPr="00A564D4" w:rsidRDefault="00657442" w:rsidP="00657442">
            <w:pPr>
              <w:rPr>
                <w:b/>
                <w:bCs/>
                <w:sz w:val="28"/>
                <w:szCs w:val="28"/>
              </w:rPr>
            </w:pPr>
            <w:r w:rsidRPr="00A564D4">
              <w:rPr>
                <w:b/>
                <w:bCs/>
                <w:sz w:val="28"/>
                <w:szCs w:val="28"/>
              </w:rPr>
              <w:t>Due over 1 year not exceeding 5 years</w:t>
            </w:r>
          </w:p>
        </w:tc>
        <w:tc>
          <w:tcPr>
            <w:tcW w:w="1417" w:type="dxa"/>
            <w:tcBorders>
              <w:top w:val="nil"/>
              <w:left w:val="nil"/>
              <w:bottom w:val="nil"/>
              <w:right w:val="nil"/>
            </w:tcBorders>
            <w:shd w:val="clear" w:color="auto" w:fill="auto"/>
            <w:noWrap/>
            <w:vAlign w:val="bottom"/>
          </w:tcPr>
          <w:p w14:paraId="06FCCD76" w14:textId="77777777" w:rsidR="00657442" w:rsidRPr="00A564D4" w:rsidRDefault="00657442" w:rsidP="00657442">
            <w:pPr>
              <w:tabs>
                <w:tab w:val="decimal" w:pos="1251"/>
              </w:tabs>
              <w:rPr>
                <w:sz w:val="28"/>
                <w:szCs w:val="28"/>
              </w:rPr>
            </w:pPr>
          </w:p>
        </w:tc>
        <w:tc>
          <w:tcPr>
            <w:tcW w:w="1417" w:type="dxa"/>
            <w:tcBorders>
              <w:left w:val="nil"/>
              <w:bottom w:val="nil"/>
              <w:right w:val="nil"/>
            </w:tcBorders>
            <w:vAlign w:val="bottom"/>
          </w:tcPr>
          <w:p w14:paraId="2B62D0EE" w14:textId="77777777" w:rsidR="00657442" w:rsidRPr="00A564D4" w:rsidRDefault="00657442" w:rsidP="00657442">
            <w:pPr>
              <w:tabs>
                <w:tab w:val="decimal" w:pos="1251"/>
              </w:tabs>
              <w:rPr>
                <w:sz w:val="28"/>
                <w:szCs w:val="28"/>
              </w:rPr>
            </w:pPr>
          </w:p>
        </w:tc>
        <w:tc>
          <w:tcPr>
            <w:tcW w:w="1417" w:type="dxa"/>
            <w:tcBorders>
              <w:left w:val="nil"/>
              <w:bottom w:val="nil"/>
              <w:right w:val="nil"/>
            </w:tcBorders>
            <w:shd w:val="clear" w:color="auto" w:fill="auto"/>
            <w:noWrap/>
            <w:vAlign w:val="bottom"/>
          </w:tcPr>
          <w:p w14:paraId="08F6029F" w14:textId="77777777" w:rsidR="00657442" w:rsidRPr="00A564D4" w:rsidRDefault="00657442" w:rsidP="00657442">
            <w:pPr>
              <w:tabs>
                <w:tab w:val="decimal" w:pos="1251"/>
              </w:tabs>
              <w:rPr>
                <w:sz w:val="28"/>
                <w:szCs w:val="28"/>
              </w:rPr>
            </w:pPr>
          </w:p>
        </w:tc>
        <w:tc>
          <w:tcPr>
            <w:tcW w:w="1418" w:type="dxa"/>
            <w:tcBorders>
              <w:left w:val="nil"/>
              <w:bottom w:val="nil"/>
              <w:right w:val="nil"/>
            </w:tcBorders>
            <w:shd w:val="clear" w:color="auto" w:fill="auto"/>
          </w:tcPr>
          <w:p w14:paraId="60CF3E2A" w14:textId="77777777" w:rsidR="00657442" w:rsidRPr="00A564D4" w:rsidRDefault="00657442" w:rsidP="00657442">
            <w:pPr>
              <w:tabs>
                <w:tab w:val="decimal" w:pos="1251"/>
              </w:tabs>
              <w:rPr>
                <w:sz w:val="28"/>
                <w:szCs w:val="28"/>
              </w:rPr>
            </w:pPr>
          </w:p>
        </w:tc>
      </w:tr>
      <w:tr w:rsidR="00C0665C" w:rsidRPr="00A564D4" w14:paraId="1E128883" w14:textId="77777777" w:rsidTr="004A431C">
        <w:trPr>
          <w:trHeight w:val="397"/>
        </w:trPr>
        <w:tc>
          <w:tcPr>
            <w:tcW w:w="3312" w:type="dxa"/>
            <w:tcBorders>
              <w:top w:val="nil"/>
              <w:left w:val="nil"/>
              <w:bottom w:val="nil"/>
              <w:right w:val="nil"/>
            </w:tcBorders>
            <w:shd w:val="clear" w:color="auto" w:fill="auto"/>
            <w:noWrap/>
            <w:vAlign w:val="bottom"/>
            <w:hideMark/>
          </w:tcPr>
          <w:p w14:paraId="0FF4D941" w14:textId="3B8EF465" w:rsidR="00C0665C" w:rsidRPr="00A564D4" w:rsidRDefault="00C0665C" w:rsidP="00C0665C">
            <w:pPr>
              <w:rPr>
                <w:sz w:val="28"/>
                <w:szCs w:val="28"/>
              </w:rPr>
            </w:pPr>
            <w:r w:rsidRPr="00A564D4">
              <w:rPr>
                <w:sz w:val="28"/>
                <w:szCs w:val="28"/>
              </w:rPr>
              <w:t>Minimum payments</w:t>
            </w:r>
          </w:p>
        </w:tc>
        <w:tc>
          <w:tcPr>
            <w:tcW w:w="1417" w:type="dxa"/>
            <w:tcBorders>
              <w:top w:val="nil"/>
              <w:left w:val="nil"/>
              <w:bottom w:val="nil"/>
              <w:right w:val="nil"/>
            </w:tcBorders>
            <w:shd w:val="clear" w:color="auto" w:fill="auto"/>
            <w:noWrap/>
            <w:vAlign w:val="bottom"/>
          </w:tcPr>
          <w:p w14:paraId="3F3F517A" w14:textId="5F134B0A" w:rsidR="00C0665C" w:rsidRPr="00A564D4" w:rsidRDefault="00C0665C" w:rsidP="00C0665C">
            <w:pPr>
              <w:tabs>
                <w:tab w:val="decimal" w:pos="1251"/>
              </w:tabs>
              <w:rPr>
                <w:sz w:val="28"/>
                <w:szCs w:val="28"/>
              </w:rPr>
            </w:pPr>
            <w:r w:rsidRPr="00BF455A">
              <w:rPr>
                <w:sz w:val="28"/>
                <w:szCs w:val="28"/>
              </w:rPr>
              <w:t>2,912,134</w:t>
            </w:r>
          </w:p>
        </w:tc>
        <w:tc>
          <w:tcPr>
            <w:tcW w:w="1417" w:type="dxa"/>
            <w:tcBorders>
              <w:top w:val="nil"/>
              <w:left w:val="nil"/>
              <w:right w:val="nil"/>
            </w:tcBorders>
            <w:vAlign w:val="bottom"/>
          </w:tcPr>
          <w:p w14:paraId="7B259E5E" w14:textId="6D93E326" w:rsidR="00C0665C" w:rsidRPr="00A564D4" w:rsidRDefault="00C0665C" w:rsidP="00C0665C">
            <w:pPr>
              <w:tabs>
                <w:tab w:val="decimal" w:pos="1251"/>
              </w:tabs>
              <w:rPr>
                <w:sz w:val="28"/>
                <w:szCs w:val="28"/>
              </w:rPr>
            </w:pPr>
            <w:r w:rsidRPr="00BF455A">
              <w:rPr>
                <w:sz w:val="28"/>
                <w:szCs w:val="28"/>
              </w:rPr>
              <w:t>3,491,502</w:t>
            </w:r>
          </w:p>
        </w:tc>
        <w:tc>
          <w:tcPr>
            <w:tcW w:w="1417" w:type="dxa"/>
            <w:tcBorders>
              <w:top w:val="nil"/>
              <w:left w:val="nil"/>
              <w:right w:val="nil"/>
            </w:tcBorders>
            <w:shd w:val="clear" w:color="auto" w:fill="auto"/>
            <w:noWrap/>
            <w:vAlign w:val="bottom"/>
          </w:tcPr>
          <w:p w14:paraId="6D396F50" w14:textId="4851E482" w:rsidR="00C0665C" w:rsidRPr="00A564D4" w:rsidRDefault="00C0665C" w:rsidP="00C0665C">
            <w:pPr>
              <w:tabs>
                <w:tab w:val="decimal" w:pos="1251"/>
              </w:tabs>
              <w:rPr>
                <w:sz w:val="28"/>
                <w:szCs w:val="28"/>
              </w:rPr>
            </w:pPr>
            <w:r w:rsidRPr="00BF455A">
              <w:rPr>
                <w:sz w:val="28"/>
                <w:szCs w:val="28"/>
              </w:rPr>
              <w:t>2,912,134</w:t>
            </w:r>
          </w:p>
        </w:tc>
        <w:tc>
          <w:tcPr>
            <w:tcW w:w="1418" w:type="dxa"/>
            <w:tcBorders>
              <w:top w:val="nil"/>
              <w:left w:val="nil"/>
              <w:right w:val="nil"/>
            </w:tcBorders>
            <w:shd w:val="clear" w:color="auto" w:fill="auto"/>
            <w:vAlign w:val="bottom"/>
          </w:tcPr>
          <w:p w14:paraId="4F7030F2" w14:textId="1B292D11" w:rsidR="00C0665C" w:rsidRPr="00A564D4" w:rsidRDefault="00C0665C" w:rsidP="00C0665C">
            <w:pPr>
              <w:tabs>
                <w:tab w:val="decimal" w:pos="1251"/>
              </w:tabs>
              <w:rPr>
                <w:sz w:val="28"/>
                <w:szCs w:val="28"/>
              </w:rPr>
            </w:pPr>
            <w:r w:rsidRPr="00BF455A">
              <w:rPr>
                <w:sz w:val="28"/>
                <w:szCs w:val="28"/>
              </w:rPr>
              <w:t>3,491,502</w:t>
            </w:r>
          </w:p>
        </w:tc>
      </w:tr>
      <w:tr w:rsidR="00C0665C" w:rsidRPr="00A564D4" w14:paraId="78682547" w14:textId="77777777" w:rsidTr="004A431C">
        <w:trPr>
          <w:trHeight w:val="397"/>
        </w:trPr>
        <w:tc>
          <w:tcPr>
            <w:tcW w:w="3312" w:type="dxa"/>
            <w:tcBorders>
              <w:top w:val="nil"/>
              <w:left w:val="nil"/>
              <w:bottom w:val="nil"/>
              <w:right w:val="nil"/>
            </w:tcBorders>
            <w:shd w:val="clear" w:color="auto" w:fill="auto"/>
            <w:noWrap/>
            <w:vAlign w:val="bottom"/>
            <w:hideMark/>
          </w:tcPr>
          <w:p w14:paraId="480BBFD6" w14:textId="7529722B" w:rsidR="00C0665C" w:rsidRPr="00A564D4" w:rsidRDefault="00C0665C" w:rsidP="00C0665C">
            <w:pPr>
              <w:rPr>
                <w:sz w:val="28"/>
                <w:szCs w:val="28"/>
              </w:rPr>
            </w:pPr>
            <w:r w:rsidRPr="00A564D4">
              <w:rPr>
                <w:sz w:val="28"/>
                <w:szCs w:val="28"/>
              </w:rPr>
              <w:t>Deferred interest</w:t>
            </w:r>
          </w:p>
        </w:tc>
        <w:tc>
          <w:tcPr>
            <w:tcW w:w="1417" w:type="dxa"/>
            <w:tcBorders>
              <w:top w:val="nil"/>
              <w:left w:val="nil"/>
              <w:bottom w:val="nil"/>
              <w:right w:val="nil"/>
            </w:tcBorders>
            <w:shd w:val="clear" w:color="auto" w:fill="auto"/>
            <w:noWrap/>
            <w:vAlign w:val="bottom"/>
          </w:tcPr>
          <w:p w14:paraId="05CB6211" w14:textId="025190EB" w:rsidR="00C0665C" w:rsidRPr="00A564D4" w:rsidRDefault="00C0665C" w:rsidP="00C0665C">
            <w:pPr>
              <w:pBdr>
                <w:bottom w:val="single" w:sz="4" w:space="1" w:color="auto"/>
              </w:pBdr>
              <w:tabs>
                <w:tab w:val="decimal" w:pos="1251"/>
              </w:tabs>
              <w:rPr>
                <w:sz w:val="28"/>
                <w:szCs w:val="28"/>
              </w:rPr>
            </w:pPr>
            <w:r w:rsidRPr="00BF455A">
              <w:rPr>
                <w:sz w:val="28"/>
                <w:szCs w:val="28"/>
              </w:rPr>
              <w:t>(143,974)</w:t>
            </w:r>
          </w:p>
        </w:tc>
        <w:tc>
          <w:tcPr>
            <w:tcW w:w="1417" w:type="dxa"/>
            <w:tcBorders>
              <w:top w:val="nil"/>
              <w:left w:val="nil"/>
              <w:bottom w:val="nil"/>
              <w:right w:val="nil"/>
            </w:tcBorders>
            <w:vAlign w:val="bottom"/>
          </w:tcPr>
          <w:p w14:paraId="667DDA2D" w14:textId="1101D024" w:rsidR="00C0665C" w:rsidRPr="00A564D4" w:rsidRDefault="00C0665C" w:rsidP="00C0665C">
            <w:pPr>
              <w:pBdr>
                <w:bottom w:val="single" w:sz="4" w:space="1" w:color="auto"/>
              </w:pBdr>
              <w:tabs>
                <w:tab w:val="decimal" w:pos="1251"/>
              </w:tabs>
              <w:rPr>
                <w:sz w:val="28"/>
                <w:szCs w:val="28"/>
              </w:rPr>
            </w:pPr>
            <w:r w:rsidRPr="00BF455A">
              <w:rPr>
                <w:sz w:val="28"/>
                <w:szCs w:val="28"/>
              </w:rPr>
              <w:t>(176,111)</w:t>
            </w:r>
          </w:p>
        </w:tc>
        <w:tc>
          <w:tcPr>
            <w:tcW w:w="1417" w:type="dxa"/>
            <w:tcBorders>
              <w:top w:val="nil"/>
              <w:left w:val="nil"/>
              <w:bottom w:val="nil"/>
              <w:right w:val="nil"/>
            </w:tcBorders>
            <w:shd w:val="clear" w:color="auto" w:fill="auto"/>
            <w:noWrap/>
            <w:vAlign w:val="bottom"/>
          </w:tcPr>
          <w:p w14:paraId="0527CC70" w14:textId="00D3E62D" w:rsidR="00C0665C" w:rsidRPr="00A564D4" w:rsidRDefault="00C0665C" w:rsidP="00C0665C">
            <w:pPr>
              <w:pBdr>
                <w:bottom w:val="single" w:sz="4" w:space="1" w:color="auto"/>
              </w:pBdr>
              <w:tabs>
                <w:tab w:val="decimal" w:pos="1251"/>
              </w:tabs>
              <w:rPr>
                <w:sz w:val="28"/>
                <w:szCs w:val="28"/>
              </w:rPr>
            </w:pPr>
            <w:r w:rsidRPr="00BF455A">
              <w:rPr>
                <w:sz w:val="28"/>
                <w:szCs w:val="28"/>
              </w:rPr>
              <w:t>(143,974)</w:t>
            </w:r>
          </w:p>
        </w:tc>
        <w:tc>
          <w:tcPr>
            <w:tcW w:w="1418" w:type="dxa"/>
            <w:tcBorders>
              <w:top w:val="nil"/>
              <w:left w:val="nil"/>
              <w:bottom w:val="nil"/>
              <w:right w:val="nil"/>
            </w:tcBorders>
            <w:shd w:val="clear" w:color="auto" w:fill="auto"/>
            <w:vAlign w:val="bottom"/>
          </w:tcPr>
          <w:p w14:paraId="62DAA13A" w14:textId="05978EAC" w:rsidR="00C0665C" w:rsidRPr="00A564D4" w:rsidRDefault="00C0665C" w:rsidP="00C0665C">
            <w:pPr>
              <w:pBdr>
                <w:bottom w:val="single" w:sz="4" w:space="1" w:color="auto"/>
              </w:pBdr>
              <w:tabs>
                <w:tab w:val="decimal" w:pos="1251"/>
              </w:tabs>
              <w:rPr>
                <w:sz w:val="28"/>
                <w:szCs w:val="28"/>
              </w:rPr>
            </w:pPr>
            <w:r w:rsidRPr="00BF455A">
              <w:rPr>
                <w:sz w:val="28"/>
                <w:szCs w:val="28"/>
              </w:rPr>
              <w:t>(176,111)</w:t>
            </w:r>
          </w:p>
        </w:tc>
      </w:tr>
      <w:tr w:rsidR="00C0665C" w:rsidRPr="00A564D4" w14:paraId="1E0DBCF0" w14:textId="77777777" w:rsidTr="004A431C">
        <w:trPr>
          <w:trHeight w:val="397"/>
        </w:trPr>
        <w:tc>
          <w:tcPr>
            <w:tcW w:w="3312" w:type="dxa"/>
            <w:tcBorders>
              <w:top w:val="nil"/>
              <w:left w:val="nil"/>
              <w:bottom w:val="nil"/>
              <w:right w:val="nil"/>
            </w:tcBorders>
            <w:shd w:val="clear" w:color="auto" w:fill="auto"/>
            <w:noWrap/>
            <w:vAlign w:val="bottom"/>
            <w:hideMark/>
          </w:tcPr>
          <w:p w14:paraId="4E6B149F" w14:textId="7A15AF9E" w:rsidR="00C0665C" w:rsidRPr="00A564D4" w:rsidRDefault="00C0665C" w:rsidP="00C0665C">
            <w:pPr>
              <w:rPr>
                <w:b/>
                <w:bCs/>
                <w:sz w:val="28"/>
                <w:szCs w:val="28"/>
              </w:rPr>
            </w:pPr>
            <w:r w:rsidRPr="00A564D4">
              <w:rPr>
                <w:b/>
                <w:bCs/>
                <w:sz w:val="28"/>
                <w:szCs w:val="28"/>
              </w:rPr>
              <w:t>Present value of minimum payment</w:t>
            </w:r>
          </w:p>
        </w:tc>
        <w:tc>
          <w:tcPr>
            <w:tcW w:w="1417" w:type="dxa"/>
            <w:tcBorders>
              <w:left w:val="nil"/>
              <w:right w:val="nil"/>
            </w:tcBorders>
            <w:shd w:val="clear" w:color="auto" w:fill="auto"/>
            <w:noWrap/>
            <w:vAlign w:val="bottom"/>
          </w:tcPr>
          <w:p w14:paraId="7D02ED1A" w14:textId="6A60263B" w:rsidR="00C0665C" w:rsidRPr="00A564D4" w:rsidRDefault="00C0665C" w:rsidP="00C0665C">
            <w:pPr>
              <w:pBdr>
                <w:bottom w:val="double" w:sz="4" w:space="1" w:color="auto"/>
              </w:pBdr>
              <w:tabs>
                <w:tab w:val="decimal" w:pos="1251"/>
              </w:tabs>
              <w:rPr>
                <w:sz w:val="28"/>
                <w:szCs w:val="28"/>
              </w:rPr>
            </w:pPr>
            <w:r w:rsidRPr="00BF455A">
              <w:rPr>
                <w:sz w:val="28"/>
                <w:szCs w:val="28"/>
              </w:rPr>
              <w:t>2,768,160</w:t>
            </w:r>
          </w:p>
        </w:tc>
        <w:tc>
          <w:tcPr>
            <w:tcW w:w="1417" w:type="dxa"/>
            <w:tcBorders>
              <w:left w:val="nil"/>
              <w:right w:val="nil"/>
            </w:tcBorders>
            <w:vAlign w:val="bottom"/>
          </w:tcPr>
          <w:p w14:paraId="744EFA60" w14:textId="0AEC1701" w:rsidR="00C0665C" w:rsidRPr="00A564D4" w:rsidRDefault="00C0665C" w:rsidP="00C0665C">
            <w:pPr>
              <w:pBdr>
                <w:bottom w:val="double" w:sz="4" w:space="1" w:color="auto"/>
              </w:pBdr>
              <w:tabs>
                <w:tab w:val="decimal" w:pos="1251"/>
              </w:tabs>
              <w:rPr>
                <w:sz w:val="28"/>
                <w:szCs w:val="28"/>
              </w:rPr>
            </w:pPr>
            <w:r w:rsidRPr="00BF455A">
              <w:rPr>
                <w:sz w:val="28"/>
                <w:szCs w:val="28"/>
              </w:rPr>
              <w:t>3,315,391</w:t>
            </w:r>
          </w:p>
        </w:tc>
        <w:tc>
          <w:tcPr>
            <w:tcW w:w="1417" w:type="dxa"/>
            <w:tcBorders>
              <w:left w:val="nil"/>
              <w:right w:val="nil"/>
            </w:tcBorders>
            <w:shd w:val="clear" w:color="auto" w:fill="auto"/>
            <w:noWrap/>
            <w:vAlign w:val="bottom"/>
          </w:tcPr>
          <w:p w14:paraId="14E81F80" w14:textId="5FCE94A1" w:rsidR="00C0665C" w:rsidRPr="00A564D4" w:rsidRDefault="00C0665C" w:rsidP="00C0665C">
            <w:pPr>
              <w:pBdr>
                <w:bottom w:val="double" w:sz="4" w:space="1" w:color="auto"/>
              </w:pBdr>
              <w:tabs>
                <w:tab w:val="decimal" w:pos="1251"/>
              </w:tabs>
              <w:rPr>
                <w:sz w:val="28"/>
                <w:szCs w:val="28"/>
              </w:rPr>
            </w:pPr>
            <w:r w:rsidRPr="00BF455A">
              <w:rPr>
                <w:sz w:val="28"/>
                <w:szCs w:val="28"/>
              </w:rPr>
              <w:t>2,768,160</w:t>
            </w:r>
          </w:p>
        </w:tc>
        <w:tc>
          <w:tcPr>
            <w:tcW w:w="1418" w:type="dxa"/>
            <w:tcBorders>
              <w:left w:val="nil"/>
              <w:right w:val="nil"/>
            </w:tcBorders>
            <w:shd w:val="clear" w:color="auto" w:fill="auto"/>
            <w:vAlign w:val="bottom"/>
          </w:tcPr>
          <w:p w14:paraId="280D3743" w14:textId="2105A10E" w:rsidR="00C0665C" w:rsidRPr="00A564D4" w:rsidRDefault="00C0665C" w:rsidP="00C0665C">
            <w:pPr>
              <w:pBdr>
                <w:bottom w:val="double" w:sz="4" w:space="1" w:color="auto"/>
              </w:pBdr>
              <w:tabs>
                <w:tab w:val="decimal" w:pos="1251"/>
              </w:tabs>
              <w:rPr>
                <w:sz w:val="28"/>
                <w:szCs w:val="28"/>
              </w:rPr>
            </w:pPr>
            <w:r w:rsidRPr="00BF455A">
              <w:rPr>
                <w:sz w:val="28"/>
                <w:szCs w:val="28"/>
              </w:rPr>
              <w:t>3,315,391</w:t>
            </w:r>
          </w:p>
        </w:tc>
      </w:tr>
      <w:tr w:rsidR="00657442" w:rsidRPr="00A564D4" w14:paraId="4363ECE4" w14:textId="77777777" w:rsidTr="004A431C">
        <w:trPr>
          <w:trHeight w:val="397"/>
        </w:trPr>
        <w:tc>
          <w:tcPr>
            <w:tcW w:w="3312" w:type="dxa"/>
            <w:tcBorders>
              <w:top w:val="nil"/>
              <w:left w:val="nil"/>
              <w:bottom w:val="nil"/>
              <w:right w:val="nil"/>
            </w:tcBorders>
            <w:shd w:val="clear" w:color="auto" w:fill="auto"/>
            <w:noWrap/>
            <w:vAlign w:val="bottom"/>
            <w:hideMark/>
          </w:tcPr>
          <w:p w14:paraId="1016147D" w14:textId="5897EC16" w:rsidR="00657442" w:rsidRPr="00A564D4" w:rsidRDefault="00657442" w:rsidP="00657442">
            <w:pPr>
              <w:rPr>
                <w:b/>
                <w:bCs/>
                <w:sz w:val="28"/>
                <w:szCs w:val="28"/>
              </w:rPr>
            </w:pPr>
            <w:r w:rsidRPr="00A564D4">
              <w:rPr>
                <w:b/>
                <w:bCs/>
                <w:sz w:val="28"/>
                <w:szCs w:val="28"/>
              </w:rPr>
              <w:t>Net book value of asset under</w:t>
            </w:r>
          </w:p>
        </w:tc>
        <w:tc>
          <w:tcPr>
            <w:tcW w:w="1417" w:type="dxa"/>
            <w:tcBorders>
              <w:top w:val="nil"/>
              <w:left w:val="nil"/>
              <w:bottom w:val="nil"/>
              <w:right w:val="nil"/>
            </w:tcBorders>
            <w:shd w:val="clear" w:color="auto" w:fill="auto"/>
            <w:noWrap/>
            <w:vAlign w:val="bottom"/>
          </w:tcPr>
          <w:p w14:paraId="3A1CB5F5" w14:textId="77777777" w:rsidR="00657442" w:rsidRPr="00A564D4" w:rsidRDefault="00657442" w:rsidP="00657442">
            <w:pPr>
              <w:tabs>
                <w:tab w:val="decimal" w:pos="1251"/>
              </w:tabs>
              <w:rPr>
                <w:sz w:val="28"/>
                <w:szCs w:val="28"/>
              </w:rPr>
            </w:pPr>
          </w:p>
        </w:tc>
        <w:tc>
          <w:tcPr>
            <w:tcW w:w="1417" w:type="dxa"/>
            <w:tcBorders>
              <w:left w:val="nil"/>
              <w:right w:val="nil"/>
            </w:tcBorders>
            <w:vAlign w:val="bottom"/>
          </w:tcPr>
          <w:p w14:paraId="7A7D5AD5" w14:textId="77777777" w:rsidR="00657442" w:rsidRPr="00A564D4" w:rsidRDefault="00657442" w:rsidP="00657442">
            <w:pPr>
              <w:tabs>
                <w:tab w:val="decimal" w:pos="1251"/>
              </w:tabs>
              <w:rPr>
                <w:sz w:val="28"/>
                <w:szCs w:val="28"/>
              </w:rPr>
            </w:pPr>
          </w:p>
        </w:tc>
        <w:tc>
          <w:tcPr>
            <w:tcW w:w="1417" w:type="dxa"/>
            <w:tcBorders>
              <w:left w:val="nil"/>
              <w:right w:val="nil"/>
            </w:tcBorders>
            <w:shd w:val="clear" w:color="auto" w:fill="auto"/>
            <w:noWrap/>
            <w:vAlign w:val="bottom"/>
          </w:tcPr>
          <w:p w14:paraId="36128D9F" w14:textId="77777777" w:rsidR="00657442" w:rsidRPr="00A564D4" w:rsidRDefault="00657442" w:rsidP="00657442">
            <w:pPr>
              <w:tabs>
                <w:tab w:val="decimal" w:pos="1251"/>
              </w:tabs>
              <w:rPr>
                <w:sz w:val="28"/>
                <w:szCs w:val="28"/>
              </w:rPr>
            </w:pPr>
          </w:p>
        </w:tc>
        <w:tc>
          <w:tcPr>
            <w:tcW w:w="1418" w:type="dxa"/>
            <w:tcBorders>
              <w:left w:val="nil"/>
              <w:right w:val="nil"/>
            </w:tcBorders>
            <w:shd w:val="clear" w:color="auto" w:fill="auto"/>
          </w:tcPr>
          <w:p w14:paraId="00CFEA80" w14:textId="77777777" w:rsidR="00657442" w:rsidRPr="00A564D4" w:rsidRDefault="00657442" w:rsidP="00657442">
            <w:pPr>
              <w:tabs>
                <w:tab w:val="decimal" w:pos="1251"/>
              </w:tabs>
              <w:rPr>
                <w:sz w:val="28"/>
                <w:szCs w:val="28"/>
              </w:rPr>
            </w:pPr>
          </w:p>
        </w:tc>
      </w:tr>
      <w:tr w:rsidR="004E30FA" w:rsidRPr="00A564D4" w14:paraId="42C3C5B3" w14:textId="77777777" w:rsidTr="004A431C">
        <w:trPr>
          <w:trHeight w:val="397"/>
        </w:trPr>
        <w:tc>
          <w:tcPr>
            <w:tcW w:w="3312" w:type="dxa"/>
            <w:tcBorders>
              <w:top w:val="nil"/>
              <w:left w:val="nil"/>
              <w:bottom w:val="nil"/>
              <w:right w:val="nil"/>
            </w:tcBorders>
            <w:shd w:val="clear" w:color="auto" w:fill="auto"/>
            <w:noWrap/>
            <w:vAlign w:val="bottom"/>
            <w:hideMark/>
          </w:tcPr>
          <w:p w14:paraId="6B83D01A" w14:textId="265688A6" w:rsidR="004E30FA" w:rsidRPr="00A564D4" w:rsidRDefault="004E30FA" w:rsidP="004E30FA">
            <w:pPr>
              <w:rPr>
                <w:b/>
                <w:bCs/>
                <w:sz w:val="28"/>
                <w:szCs w:val="28"/>
              </w:rPr>
            </w:pPr>
            <w:r w:rsidRPr="00A564D4">
              <w:rPr>
                <w:b/>
                <w:bCs/>
                <w:sz w:val="28"/>
                <w:szCs w:val="28"/>
              </w:rPr>
              <w:t>financial lease</w:t>
            </w:r>
          </w:p>
        </w:tc>
        <w:tc>
          <w:tcPr>
            <w:tcW w:w="1417" w:type="dxa"/>
            <w:tcBorders>
              <w:top w:val="nil"/>
              <w:left w:val="nil"/>
              <w:right w:val="nil"/>
            </w:tcBorders>
            <w:shd w:val="clear" w:color="auto" w:fill="auto"/>
            <w:noWrap/>
            <w:vAlign w:val="bottom"/>
          </w:tcPr>
          <w:p w14:paraId="3AD3629E" w14:textId="6D437241" w:rsidR="004E30FA" w:rsidRPr="00A564D4" w:rsidRDefault="004E30FA" w:rsidP="004E30FA">
            <w:pPr>
              <w:pBdr>
                <w:bottom w:val="double" w:sz="4" w:space="1" w:color="auto"/>
              </w:pBdr>
              <w:tabs>
                <w:tab w:val="decimal" w:pos="1251"/>
              </w:tabs>
              <w:rPr>
                <w:sz w:val="28"/>
                <w:szCs w:val="28"/>
              </w:rPr>
            </w:pPr>
            <w:r w:rsidRPr="00BF455A">
              <w:rPr>
                <w:sz w:val="28"/>
                <w:szCs w:val="28"/>
              </w:rPr>
              <w:t>4,350,836</w:t>
            </w:r>
          </w:p>
        </w:tc>
        <w:tc>
          <w:tcPr>
            <w:tcW w:w="1417" w:type="dxa"/>
            <w:tcBorders>
              <w:top w:val="nil"/>
              <w:left w:val="nil"/>
              <w:right w:val="nil"/>
            </w:tcBorders>
            <w:vAlign w:val="bottom"/>
          </w:tcPr>
          <w:p w14:paraId="5A7B13E6" w14:textId="72EF2D73" w:rsidR="004E30FA" w:rsidRPr="00A564D4" w:rsidRDefault="004E30FA" w:rsidP="004E30FA">
            <w:pPr>
              <w:pBdr>
                <w:bottom w:val="double" w:sz="4" w:space="1" w:color="auto"/>
              </w:pBdr>
              <w:tabs>
                <w:tab w:val="decimal" w:pos="1251"/>
              </w:tabs>
              <w:rPr>
                <w:sz w:val="28"/>
                <w:szCs w:val="28"/>
              </w:rPr>
            </w:pPr>
            <w:r w:rsidRPr="00BF455A">
              <w:rPr>
                <w:sz w:val="28"/>
                <w:szCs w:val="28"/>
              </w:rPr>
              <w:t>5,522,467</w:t>
            </w:r>
          </w:p>
        </w:tc>
        <w:tc>
          <w:tcPr>
            <w:tcW w:w="1417" w:type="dxa"/>
            <w:tcBorders>
              <w:top w:val="nil"/>
              <w:left w:val="nil"/>
              <w:right w:val="nil"/>
            </w:tcBorders>
            <w:shd w:val="clear" w:color="auto" w:fill="auto"/>
            <w:noWrap/>
            <w:vAlign w:val="bottom"/>
          </w:tcPr>
          <w:p w14:paraId="3EB749DA" w14:textId="556F2450" w:rsidR="004E30FA" w:rsidRPr="00A564D4" w:rsidRDefault="004E30FA" w:rsidP="004E30FA">
            <w:pPr>
              <w:pBdr>
                <w:bottom w:val="double" w:sz="4" w:space="1" w:color="auto"/>
              </w:pBdr>
              <w:tabs>
                <w:tab w:val="decimal" w:pos="1251"/>
              </w:tabs>
              <w:rPr>
                <w:sz w:val="28"/>
                <w:szCs w:val="28"/>
              </w:rPr>
            </w:pPr>
            <w:r w:rsidRPr="00BF455A">
              <w:rPr>
                <w:sz w:val="28"/>
                <w:szCs w:val="28"/>
              </w:rPr>
              <w:t>4,350,836</w:t>
            </w:r>
          </w:p>
        </w:tc>
        <w:tc>
          <w:tcPr>
            <w:tcW w:w="1418" w:type="dxa"/>
            <w:tcBorders>
              <w:top w:val="nil"/>
              <w:left w:val="nil"/>
              <w:right w:val="nil"/>
            </w:tcBorders>
            <w:shd w:val="clear" w:color="auto" w:fill="auto"/>
          </w:tcPr>
          <w:p w14:paraId="18990E3C" w14:textId="23A1F122" w:rsidR="004E30FA" w:rsidRPr="00A564D4" w:rsidRDefault="004E30FA" w:rsidP="004E30FA">
            <w:pPr>
              <w:pBdr>
                <w:bottom w:val="double" w:sz="4" w:space="1" w:color="auto"/>
              </w:pBdr>
              <w:tabs>
                <w:tab w:val="decimal" w:pos="1251"/>
              </w:tabs>
              <w:rPr>
                <w:sz w:val="28"/>
                <w:szCs w:val="28"/>
              </w:rPr>
            </w:pPr>
            <w:r w:rsidRPr="00BF455A">
              <w:rPr>
                <w:sz w:val="28"/>
                <w:szCs w:val="28"/>
              </w:rPr>
              <w:t>5,051,344</w:t>
            </w:r>
          </w:p>
        </w:tc>
      </w:tr>
    </w:tbl>
    <w:p w14:paraId="3FBBCBA8" w14:textId="01EE0338" w:rsidR="00B14917" w:rsidRPr="00A564D4" w:rsidRDefault="00657442" w:rsidP="00A564D4">
      <w:pPr>
        <w:spacing w:before="120"/>
        <w:ind w:left="567"/>
        <w:rPr>
          <w:sz w:val="28"/>
          <w:szCs w:val="28"/>
        </w:rPr>
      </w:pPr>
      <w:r w:rsidRPr="00A564D4">
        <w:rPr>
          <w:sz w:val="28"/>
          <w:szCs w:val="28"/>
        </w:rPr>
        <w:t>As at December 31, 2019 and 2018</w:t>
      </w:r>
      <w:r w:rsidR="00CA6909">
        <w:rPr>
          <w:sz w:val="28"/>
          <w:szCs w:val="28"/>
        </w:rPr>
        <w:t>,</w:t>
      </w:r>
      <w:r w:rsidRPr="00A564D4">
        <w:rPr>
          <w:sz w:val="28"/>
          <w:szCs w:val="28"/>
        </w:rPr>
        <w:t xml:space="preserve"> the Group has vehicles with certain companies under financial lease agreements for periods of 4</w:t>
      </w:r>
      <w:r w:rsidR="00B14917" w:rsidRPr="00A564D4">
        <w:rPr>
          <w:sz w:val="28"/>
          <w:szCs w:val="28"/>
        </w:rPr>
        <w:t xml:space="preserve"> - 5</w:t>
      </w:r>
      <w:r w:rsidRPr="00A564D4">
        <w:rPr>
          <w:sz w:val="28"/>
          <w:szCs w:val="28"/>
        </w:rPr>
        <w:t xml:space="preserve"> years. These bear interest rate of </w:t>
      </w:r>
      <w:r w:rsidR="00B14917" w:rsidRPr="00A564D4">
        <w:rPr>
          <w:sz w:val="28"/>
          <w:szCs w:val="28"/>
        </w:rPr>
        <w:t>3.07</w:t>
      </w:r>
      <w:r w:rsidRPr="00A564D4">
        <w:rPr>
          <w:sz w:val="28"/>
          <w:szCs w:val="28"/>
        </w:rPr>
        <w:t xml:space="preserve"> - </w:t>
      </w:r>
      <w:r w:rsidR="00B14917" w:rsidRPr="00A564D4">
        <w:rPr>
          <w:sz w:val="28"/>
          <w:szCs w:val="28"/>
        </w:rPr>
        <w:t>5.5</w:t>
      </w:r>
      <w:r w:rsidRPr="00A564D4">
        <w:rPr>
          <w:sz w:val="28"/>
          <w:szCs w:val="28"/>
        </w:rPr>
        <w:t>7% per annum.</w:t>
      </w:r>
    </w:p>
    <w:p w14:paraId="591E3BB5" w14:textId="2D5A341A" w:rsidR="00A5647A" w:rsidRPr="00A564D4" w:rsidRDefault="009E179B" w:rsidP="00402F6C">
      <w:pPr>
        <w:numPr>
          <w:ilvl w:val="0"/>
          <w:numId w:val="1"/>
        </w:numPr>
        <w:tabs>
          <w:tab w:val="clear" w:pos="562"/>
        </w:tabs>
        <w:spacing w:before="240"/>
        <w:ind w:left="567" w:hanging="567"/>
        <w:jc w:val="left"/>
        <w:rPr>
          <w:b/>
          <w:bCs/>
          <w:sz w:val="28"/>
          <w:szCs w:val="28"/>
        </w:rPr>
      </w:pPr>
      <w:r w:rsidRPr="00A564D4">
        <w:rPr>
          <w:b/>
          <w:bCs/>
          <w:sz w:val="28"/>
          <w:szCs w:val="28"/>
        </w:rPr>
        <w:t>OTHER CURRENT LIABILITIES</w:t>
      </w:r>
      <w:r w:rsidRPr="00E046A0">
        <w:rPr>
          <w:b/>
          <w:bCs/>
          <w:sz w:val="28"/>
          <w:szCs w:val="28"/>
        </w:rPr>
        <w:t xml:space="preserve"> </w:t>
      </w:r>
    </w:p>
    <w:p w14:paraId="567617EB" w14:textId="77777777" w:rsidR="009E179B" w:rsidRPr="00A564D4" w:rsidRDefault="009E179B" w:rsidP="009E179B">
      <w:pPr>
        <w:spacing w:before="120"/>
        <w:ind w:left="567"/>
        <w:jc w:val="both"/>
        <w:rPr>
          <w:sz w:val="28"/>
          <w:szCs w:val="28"/>
        </w:rPr>
      </w:pPr>
      <w:r w:rsidRPr="00A564D4">
        <w:rPr>
          <w:sz w:val="28"/>
          <w:szCs w:val="28"/>
          <w:lang w:val="en-GB"/>
        </w:rPr>
        <w:t xml:space="preserve">Other current liabilities </w:t>
      </w:r>
      <w:r w:rsidRPr="00A564D4">
        <w:rPr>
          <w:sz w:val="28"/>
          <w:szCs w:val="28"/>
        </w:rPr>
        <w:t>as at December 31, consisted of:</w:t>
      </w:r>
    </w:p>
    <w:tbl>
      <w:tblPr>
        <w:tblW w:w="8731" w:type="dxa"/>
        <w:tblInd w:w="567" w:type="dxa"/>
        <w:tblLayout w:type="fixed"/>
        <w:tblCellMar>
          <w:left w:w="57" w:type="dxa"/>
          <w:right w:w="57" w:type="dxa"/>
        </w:tblCellMar>
        <w:tblLook w:val="04A0" w:firstRow="1" w:lastRow="0" w:firstColumn="1" w:lastColumn="0" w:noHBand="0" w:noVBand="1"/>
      </w:tblPr>
      <w:tblGrid>
        <w:gridCol w:w="2835"/>
        <w:gridCol w:w="1474"/>
        <w:gridCol w:w="1474"/>
        <w:gridCol w:w="1474"/>
        <w:gridCol w:w="1474"/>
      </w:tblGrid>
      <w:tr w:rsidR="001C7108" w:rsidRPr="00A564D4" w14:paraId="6F37D0A2" w14:textId="77777777" w:rsidTr="004A431C">
        <w:trPr>
          <w:trHeight w:val="397"/>
        </w:trPr>
        <w:tc>
          <w:tcPr>
            <w:tcW w:w="2835" w:type="dxa"/>
            <w:tcBorders>
              <w:top w:val="nil"/>
              <w:left w:val="nil"/>
              <w:bottom w:val="nil"/>
              <w:right w:val="nil"/>
            </w:tcBorders>
            <w:shd w:val="clear" w:color="auto" w:fill="auto"/>
            <w:noWrap/>
            <w:vAlign w:val="bottom"/>
            <w:hideMark/>
          </w:tcPr>
          <w:p w14:paraId="3A235BC6" w14:textId="77777777" w:rsidR="001C7108" w:rsidRPr="00A564D4" w:rsidRDefault="001C7108" w:rsidP="001C7108">
            <w:pPr>
              <w:spacing w:before="120"/>
              <w:jc w:val="center"/>
              <w:rPr>
                <w:sz w:val="28"/>
                <w:szCs w:val="28"/>
              </w:rPr>
            </w:pPr>
          </w:p>
        </w:tc>
        <w:tc>
          <w:tcPr>
            <w:tcW w:w="5896" w:type="dxa"/>
            <w:gridSpan w:val="4"/>
            <w:tcBorders>
              <w:top w:val="nil"/>
              <w:left w:val="nil"/>
              <w:right w:val="nil"/>
            </w:tcBorders>
            <w:shd w:val="clear" w:color="auto" w:fill="auto"/>
            <w:noWrap/>
            <w:vAlign w:val="bottom"/>
            <w:hideMark/>
          </w:tcPr>
          <w:p w14:paraId="79849AE9" w14:textId="29499BB6" w:rsidR="001C7108" w:rsidRPr="00A564D4" w:rsidRDefault="001C7108" w:rsidP="001C7108">
            <w:pPr>
              <w:pBdr>
                <w:bottom w:val="single" w:sz="6" w:space="1" w:color="auto"/>
              </w:pBdr>
              <w:spacing w:before="120"/>
              <w:jc w:val="center"/>
              <w:rPr>
                <w:sz w:val="28"/>
                <w:szCs w:val="28"/>
              </w:rPr>
            </w:pPr>
            <w:r w:rsidRPr="00A564D4">
              <w:rPr>
                <w:sz w:val="28"/>
                <w:szCs w:val="28"/>
              </w:rPr>
              <w:t>Unit: Baht</w:t>
            </w:r>
          </w:p>
        </w:tc>
      </w:tr>
      <w:tr w:rsidR="001C7108" w:rsidRPr="00A564D4" w14:paraId="7C483399" w14:textId="77777777" w:rsidTr="004A431C">
        <w:trPr>
          <w:trHeight w:val="397"/>
        </w:trPr>
        <w:tc>
          <w:tcPr>
            <w:tcW w:w="2835" w:type="dxa"/>
            <w:tcBorders>
              <w:top w:val="nil"/>
              <w:left w:val="nil"/>
              <w:bottom w:val="nil"/>
              <w:right w:val="nil"/>
            </w:tcBorders>
            <w:shd w:val="clear" w:color="auto" w:fill="auto"/>
            <w:noWrap/>
            <w:vAlign w:val="bottom"/>
            <w:hideMark/>
          </w:tcPr>
          <w:p w14:paraId="4B4BB795" w14:textId="77777777" w:rsidR="001C7108" w:rsidRPr="00A564D4" w:rsidRDefault="001C7108" w:rsidP="001C7108">
            <w:pPr>
              <w:jc w:val="center"/>
              <w:rPr>
                <w:sz w:val="28"/>
                <w:szCs w:val="28"/>
              </w:rPr>
            </w:pPr>
          </w:p>
        </w:tc>
        <w:tc>
          <w:tcPr>
            <w:tcW w:w="2948" w:type="dxa"/>
            <w:gridSpan w:val="2"/>
            <w:tcBorders>
              <w:top w:val="nil"/>
              <w:left w:val="nil"/>
              <w:right w:val="nil"/>
            </w:tcBorders>
            <w:shd w:val="clear" w:color="auto" w:fill="auto"/>
            <w:noWrap/>
            <w:vAlign w:val="bottom"/>
            <w:hideMark/>
          </w:tcPr>
          <w:p w14:paraId="32CEBC27" w14:textId="7373A4CE" w:rsidR="001C7108" w:rsidRPr="00A564D4" w:rsidRDefault="001C7108" w:rsidP="001C7108">
            <w:pPr>
              <w:pBdr>
                <w:bottom w:val="single" w:sz="6" w:space="1" w:color="auto"/>
              </w:pBdr>
              <w:jc w:val="center"/>
              <w:rPr>
                <w:sz w:val="28"/>
                <w:szCs w:val="28"/>
              </w:rPr>
            </w:pPr>
            <w:r w:rsidRPr="00A564D4">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4014E2A9" w14:textId="55C9F513" w:rsidR="001C7108" w:rsidRPr="00A564D4" w:rsidRDefault="001C7108" w:rsidP="001C7108">
            <w:pPr>
              <w:pBdr>
                <w:bottom w:val="single" w:sz="6" w:space="1" w:color="auto"/>
              </w:pBdr>
              <w:jc w:val="center"/>
              <w:rPr>
                <w:sz w:val="28"/>
                <w:szCs w:val="28"/>
              </w:rPr>
            </w:pPr>
            <w:r w:rsidRPr="00A564D4">
              <w:rPr>
                <w:sz w:val="28"/>
                <w:szCs w:val="28"/>
              </w:rPr>
              <w:t>Separate financial statements</w:t>
            </w:r>
          </w:p>
        </w:tc>
      </w:tr>
      <w:tr w:rsidR="001C7108" w:rsidRPr="00A564D4" w14:paraId="66FE64D7" w14:textId="77777777" w:rsidTr="004A431C">
        <w:trPr>
          <w:trHeight w:val="397"/>
        </w:trPr>
        <w:tc>
          <w:tcPr>
            <w:tcW w:w="2835" w:type="dxa"/>
            <w:tcBorders>
              <w:top w:val="nil"/>
              <w:left w:val="nil"/>
              <w:bottom w:val="nil"/>
              <w:right w:val="nil"/>
            </w:tcBorders>
            <w:shd w:val="clear" w:color="auto" w:fill="auto"/>
            <w:noWrap/>
            <w:vAlign w:val="bottom"/>
            <w:hideMark/>
          </w:tcPr>
          <w:p w14:paraId="78F07C59" w14:textId="77777777" w:rsidR="001C7108" w:rsidRPr="00A564D4" w:rsidRDefault="001C7108" w:rsidP="001C7108">
            <w:pPr>
              <w:jc w:val="center"/>
              <w:rPr>
                <w:sz w:val="28"/>
                <w:szCs w:val="28"/>
              </w:rPr>
            </w:pPr>
          </w:p>
        </w:tc>
        <w:tc>
          <w:tcPr>
            <w:tcW w:w="1474" w:type="dxa"/>
            <w:tcBorders>
              <w:top w:val="nil"/>
              <w:left w:val="nil"/>
              <w:right w:val="nil"/>
            </w:tcBorders>
            <w:shd w:val="clear" w:color="auto" w:fill="auto"/>
            <w:noWrap/>
            <w:vAlign w:val="bottom"/>
            <w:hideMark/>
          </w:tcPr>
          <w:p w14:paraId="3CDF67A1" w14:textId="5B5D61F7" w:rsidR="001C7108" w:rsidRPr="00A564D4" w:rsidRDefault="001C7108" w:rsidP="001C7108">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61976AB8" w14:textId="0573496C" w:rsidR="001C7108" w:rsidRPr="00A564D4" w:rsidRDefault="001C7108" w:rsidP="001C7108">
            <w:pPr>
              <w:pBdr>
                <w:bottom w:val="single" w:sz="6" w:space="1" w:color="auto"/>
              </w:pBdr>
              <w:jc w:val="center"/>
              <w:rPr>
                <w:sz w:val="28"/>
                <w:szCs w:val="28"/>
              </w:rPr>
            </w:pPr>
            <w:r w:rsidRPr="00A564D4">
              <w:rPr>
                <w:sz w:val="28"/>
                <w:szCs w:val="28"/>
              </w:rPr>
              <w:t>2018</w:t>
            </w:r>
          </w:p>
        </w:tc>
        <w:tc>
          <w:tcPr>
            <w:tcW w:w="1474" w:type="dxa"/>
            <w:tcBorders>
              <w:top w:val="nil"/>
              <w:left w:val="nil"/>
              <w:right w:val="nil"/>
            </w:tcBorders>
            <w:shd w:val="clear" w:color="auto" w:fill="auto"/>
            <w:noWrap/>
            <w:vAlign w:val="bottom"/>
            <w:hideMark/>
          </w:tcPr>
          <w:p w14:paraId="08E60FE1" w14:textId="1B5EFAA2" w:rsidR="001C7108" w:rsidRPr="00A564D4" w:rsidRDefault="001C7108" w:rsidP="001C7108">
            <w:pPr>
              <w:pBdr>
                <w:bottom w:val="single" w:sz="6" w:space="1" w:color="auto"/>
              </w:pBdr>
              <w:jc w:val="center"/>
              <w:rPr>
                <w:sz w:val="28"/>
                <w:szCs w:val="28"/>
              </w:rPr>
            </w:pPr>
            <w:r w:rsidRPr="00A564D4">
              <w:rPr>
                <w:sz w:val="28"/>
                <w:szCs w:val="28"/>
              </w:rPr>
              <w:t>2019</w:t>
            </w:r>
          </w:p>
        </w:tc>
        <w:tc>
          <w:tcPr>
            <w:tcW w:w="1474" w:type="dxa"/>
            <w:tcBorders>
              <w:top w:val="nil"/>
              <w:left w:val="nil"/>
              <w:right w:val="nil"/>
            </w:tcBorders>
            <w:shd w:val="clear" w:color="auto" w:fill="auto"/>
            <w:noWrap/>
            <w:vAlign w:val="bottom"/>
            <w:hideMark/>
          </w:tcPr>
          <w:p w14:paraId="7CFBE7F4" w14:textId="1B93ECF8" w:rsidR="001C7108" w:rsidRPr="00A564D4" w:rsidRDefault="001C7108" w:rsidP="001C7108">
            <w:pPr>
              <w:pBdr>
                <w:bottom w:val="single" w:sz="6" w:space="1" w:color="auto"/>
              </w:pBdr>
              <w:jc w:val="center"/>
              <w:rPr>
                <w:sz w:val="28"/>
                <w:szCs w:val="28"/>
              </w:rPr>
            </w:pPr>
            <w:r w:rsidRPr="00A564D4">
              <w:rPr>
                <w:sz w:val="28"/>
                <w:szCs w:val="28"/>
              </w:rPr>
              <w:t>2018</w:t>
            </w:r>
          </w:p>
        </w:tc>
      </w:tr>
      <w:tr w:rsidR="00C0665C" w:rsidRPr="00A564D4" w14:paraId="4AE89AD0" w14:textId="77777777" w:rsidTr="004A431C">
        <w:trPr>
          <w:trHeight w:val="397"/>
        </w:trPr>
        <w:tc>
          <w:tcPr>
            <w:tcW w:w="2835" w:type="dxa"/>
            <w:tcBorders>
              <w:top w:val="nil"/>
              <w:left w:val="nil"/>
              <w:bottom w:val="nil"/>
              <w:right w:val="nil"/>
            </w:tcBorders>
            <w:shd w:val="clear" w:color="auto" w:fill="auto"/>
            <w:noWrap/>
          </w:tcPr>
          <w:p w14:paraId="486F66D8" w14:textId="52DAEDC6" w:rsidR="00C0665C" w:rsidRPr="00A564D4" w:rsidRDefault="00C0665C" w:rsidP="00C0665C">
            <w:pPr>
              <w:rPr>
                <w:sz w:val="28"/>
                <w:szCs w:val="28"/>
              </w:rPr>
            </w:pPr>
            <w:r w:rsidRPr="00A564D4">
              <w:rPr>
                <w:sz w:val="28"/>
                <w:szCs w:val="28"/>
              </w:rPr>
              <w:t>Other payable</w:t>
            </w:r>
          </w:p>
        </w:tc>
        <w:tc>
          <w:tcPr>
            <w:tcW w:w="1474" w:type="dxa"/>
            <w:tcBorders>
              <w:top w:val="nil"/>
              <w:left w:val="nil"/>
              <w:right w:val="nil"/>
            </w:tcBorders>
            <w:shd w:val="clear" w:color="auto" w:fill="auto"/>
            <w:noWrap/>
            <w:vAlign w:val="bottom"/>
          </w:tcPr>
          <w:p w14:paraId="74C94508" w14:textId="6190740E" w:rsidR="00C0665C" w:rsidRPr="00A564D4" w:rsidRDefault="00C0665C" w:rsidP="00C0665C">
            <w:pPr>
              <w:tabs>
                <w:tab w:val="decimal" w:pos="1247"/>
              </w:tabs>
              <w:rPr>
                <w:sz w:val="28"/>
                <w:szCs w:val="28"/>
              </w:rPr>
            </w:pPr>
            <w:r w:rsidRPr="00BF455A">
              <w:rPr>
                <w:sz w:val="28"/>
                <w:szCs w:val="28"/>
              </w:rPr>
              <w:t>18,389,762</w:t>
            </w:r>
          </w:p>
        </w:tc>
        <w:tc>
          <w:tcPr>
            <w:tcW w:w="1474" w:type="dxa"/>
            <w:tcBorders>
              <w:top w:val="nil"/>
              <w:left w:val="nil"/>
              <w:right w:val="nil"/>
            </w:tcBorders>
            <w:shd w:val="clear" w:color="auto" w:fill="auto"/>
            <w:noWrap/>
            <w:vAlign w:val="bottom"/>
          </w:tcPr>
          <w:p w14:paraId="686A3891" w14:textId="74F803FD" w:rsidR="00C0665C" w:rsidRPr="00A564D4" w:rsidRDefault="00C0665C" w:rsidP="00C0665C">
            <w:pPr>
              <w:tabs>
                <w:tab w:val="decimal" w:pos="1247"/>
              </w:tabs>
              <w:rPr>
                <w:sz w:val="28"/>
                <w:szCs w:val="28"/>
              </w:rPr>
            </w:pPr>
            <w:r w:rsidRPr="00BF455A">
              <w:rPr>
                <w:sz w:val="28"/>
                <w:szCs w:val="28"/>
              </w:rPr>
              <w:t>18,608,094</w:t>
            </w:r>
          </w:p>
        </w:tc>
        <w:tc>
          <w:tcPr>
            <w:tcW w:w="1474" w:type="dxa"/>
            <w:tcBorders>
              <w:top w:val="nil"/>
              <w:left w:val="nil"/>
              <w:right w:val="nil"/>
            </w:tcBorders>
            <w:shd w:val="clear" w:color="auto" w:fill="auto"/>
            <w:noWrap/>
            <w:vAlign w:val="bottom"/>
          </w:tcPr>
          <w:p w14:paraId="4E090BD6" w14:textId="38910F0B" w:rsidR="00C0665C" w:rsidRPr="00A564D4" w:rsidRDefault="00C0665C" w:rsidP="00C0665C">
            <w:pPr>
              <w:tabs>
                <w:tab w:val="decimal" w:pos="1247"/>
              </w:tabs>
              <w:rPr>
                <w:sz w:val="28"/>
                <w:szCs w:val="28"/>
              </w:rPr>
            </w:pPr>
            <w:r w:rsidRPr="00BF455A">
              <w:rPr>
                <w:sz w:val="28"/>
                <w:szCs w:val="28"/>
              </w:rPr>
              <w:t>18,389,76</w:t>
            </w:r>
            <w:r>
              <w:rPr>
                <w:sz w:val="28"/>
                <w:szCs w:val="28"/>
              </w:rPr>
              <w:t>2</w:t>
            </w:r>
          </w:p>
        </w:tc>
        <w:tc>
          <w:tcPr>
            <w:tcW w:w="1474" w:type="dxa"/>
            <w:tcBorders>
              <w:top w:val="nil"/>
              <w:left w:val="nil"/>
              <w:right w:val="nil"/>
            </w:tcBorders>
            <w:shd w:val="clear" w:color="auto" w:fill="auto"/>
            <w:noWrap/>
            <w:vAlign w:val="bottom"/>
          </w:tcPr>
          <w:p w14:paraId="4C17DF91" w14:textId="470C86E4" w:rsidR="00C0665C" w:rsidRPr="00A564D4" w:rsidRDefault="00C0665C" w:rsidP="00C0665C">
            <w:pPr>
              <w:tabs>
                <w:tab w:val="decimal" w:pos="1247"/>
              </w:tabs>
              <w:rPr>
                <w:sz w:val="28"/>
                <w:szCs w:val="28"/>
              </w:rPr>
            </w:pPr>
            <w:r w:rsidRPr="00BF455A">
              <w:rPr>
                <w:sz w:val="28"/>
                <w:szCs w:val="28"/>
              </w:rPr>
              <w:t>18,389,762</w:t>
            </w:r>
          </w:p>
        </w:tc>
      </w:tr>
      <w:tr w:rsidR="00C0665C" w:rsidRPr="00A564D4" w14:paraId="06CA1AF0" w14:textId="77777777" w:rsidTr="004A431C">
        <w:trPr>
          <w:trHeight w:val="397"/>
        </w:trPr>
        <w:tc>
          <w:tcPr>
            <w:tcW w:w="2835" w:type="dxa"/>
            <w:tcBorders>
              <w:top w:val="nil"/>
              <w:left w:val="nil"/>
              <w:bottom w:val="nil"/>
              <w:right w:val="nil"/>
            </w:tcBorders>
            <w:shd w:val="clear" w:color="auto" w:fill="auto"/>
            <w:noWrap/>
          </w:tcPr>
          <w:p w14:paraId="5887EEEF" w14:textId="0AA17737" w:rsidR="00C0665C" w:rsidRPr="00A564D4" w:rsidRDefault="00C0665C" w:rsidP="00C0665C">
            <w:pPr>
              <w:rPr>
                <w:sz w:val="28"/>
                <w:szCs w:val="28"/>
              </w:rPr>
            </w:pPr>
            <w:r w:rsidRPr="00A564D4">
              <w:rPr>
                <w:sz w:val="28"/>
                <w:szCs w:val="28"/>
              </w:rPr>
              <w:t>Revenue department payable</w:t>
            </w:r>
          </w:p>
        </w:tc>
        <w:tc>
          <w:tcPr>
            <w:tcW w:w="1474" w:type="dxa"/>
            <w:tcBorders>
              <w:top w:val="nil"/>
              <w:left w:val="nil"/>
              <w:right w:val="nil"/>
            </w:tcBorders>
            <w:shd w:val="clear" w:color="auto" w:fill="auto"/>
            <w:noWrap/>
            <w:vAlign w:val="bottom"/>
          </w:tcPr>
          <w:p w14:paraId="71E62AB3" w14:textId="787371D5" w:rsidR="00C0665C" w:rsidRPr="00A564D4" w:rsidRDefault="00C0665C" w:rsidP="00C0665C">
            <w:pPr>
              <w:tabs>
                <w:tab w:val="decimal" w:pos="1247"/>
              </w:tabs>
              <w:rPr>
                <w:sz w:val="28"/>
                <w:szCs w:val="28"/>
              </w:rPr>
            </w:pPr>
            <w:r>
              <w:rPr>
                <w:sz w:val="28"/>
                <w:szCs w:val="28"/>
              </w:rPr>
              <w:t>4,437,730</w:t>
            </w:r>
          </w:p>
        </w:tc>
        <w:tc>
          <w:tcPr>
            <w:tcW w:w="1474" w:type="dxa"/>
            <w:tcBorders>
              <w:top w:val="nil"/>
              <w:left w:val="nil"/>
              <w:right w:val="nil"/>
            </w:tcBorders>
            <w:shd w:val="clear" w:color="auto" w:fill="auto"/>
            <w:noWrap/>
            <w:vAlign w:val="bottom"/>
          </w:tcPr>
          <w:p w14:paraId="26011A1A" w14:textId="3FC670B4" w:rsidR="00C0665C" w:rsidRPr="00A564D4" w:rsidRDefault="00C0665C" w:rsidP="00C0665C">
            <w:pPr>
              <w:tabs>
                <w:tab w:val="decimal" w:pos="1247"/>
              </w:tabs>
              <w:rPr>
                <w:sz w:val="28"/>
                <w:szCs w:val="28"/>
              </w:rPr>
            </w:pPr>
            <w:r>
              <w:rPr>
                <w:sz w:val="28"/>
                <w:szCs w:val="28"/>
              </w:rPr>
              <w:t>9,116,745</w:t>
            </w:r>
          </w:p>
        </w:tc>
        <w:tc>
          <w:tcPr>
            <w:tcW w:w="1474" w:type="dxa"/>
            <w:tcBorders>
              <w:top w:val="nil"/>
              <w:left w:val="nil"/>
              <w:right w:val="nil"/>
            </w:tcBorders>
            <w:shd w:val="clear" w:color="auto" w:fill="auto"/>
            <w:noWrap/>
            <w:vAlign w:val="bottom"/>
          </w:tcPr>
          <w:p w14:paraId="135321B4" w14:textId="04F5C4C4" w:rsidR="00C0665C" w:rsidRPr="00A564D4" w:rsidRDefault="00C0665C" w:rsidP="00C0665C">
            <w:pPr>
              <w:tabs>
                <w:tab w:val="decimal" w:pos="1247"/>
              </w:tabs>
              <w:rPr>
                <w:sz w:val="28"/>
                <w:szCs w:val="28"/>
              </w:rPr>
            </w:pPr>
            <w:r w:rsidRPr="00BF455A">
              <w:rPr>
                <w:sz w:val="28"/>
                <w:szCs w:val="28"/>
              </w:rPr>
              <w:t>1,865,937</w:t>
            </w:r>
          </w:p>
        </w:tc>
        <w:tc>
          <w:tcPr>
            <w:tcW w:w="1474" w:type="dxa"/>
            <w:tcBorders>
              <w:top w:val="nil"/>
              <w:left w:val="nil"/>
              <w:right w:val="nil"/>
            </w:tcBorders>
            <w:shd w:val="clear" w:color="auto" w:fill="auto"/>
            <w:noWrap/>
            <w:vAlign w:val="bottom"/>
          </w:tcPr>
          <w:p w14:paraId="7740AA17" w14:textId="49F19C74" w:rsidR="00C0665C" w:rsidRPr="00A564D4" w:rsidRDefault="00C0665C" w:rsidP="00C0665C">
            <w:pPr>
              <w:tabs>
                <w:tab w:val="decimal" w:pos="1247"/>
              </w:tabs>
              <w:rPr>
                <w:sz w:val="28"/>
                <w:szCs w:val="28"/>
              </w:rPr>
            </w:pPr>
            <w:r>
              <w:rPr>
                <w:sz w:val="28"/>
                <w:szCs w:val="28"/>
              </w:rPr>
              <w:t>2,013,356</w:t>
            </w:r>
          </w:p>
        </w:tc>
      </w:tr>
      <w:tr w:rsidR="00C0665C" w:rsidRPr="00A564D4" w14:paraId="3D44A81C" w14:textId="77777777" w:rsidTr="004A431C">
        <w:trPr>
          <w:trHeight w:val="397"/>
        </w:trPr>
        <w:tc>
          <w:tcPr>
            <w:tcW w:w="2835" w:type="dxa"/>
            <w:tcBorders>
              <w:top w:val="nil"/>
              <w:left w:val="nil"/>
              <w:bottom w:val="nil"/>
              <w:right w:val="nil"/>
            </w:tcBorders>
            <w:shd w:val="clear" w:color="auto" w:fill="auto"/>
            <w:noWrap/>
            <w:vAlign w:val="bottom"/>
          </w:tcPr>
          <w:p w14:paraId="12780FEE" w14:textId="51C514CA" w:rsidR="00C0665C" w:rsidRPr="00E046A0" w:rsidRDefault="00C0665C" w:rsidP="00C0665C">
            <w:pPr>
              <w:rPr>
                <w:sz w:val="28"/>
                <w:szCs w:val="28"/>
                <w:cs/>
              </w:rPr>
            </w:pPr>
            <w:r w:rsidRPr="00A564D4">
              <w:rPr>
                <w:sz w:val="28"/>
                <w:szCs w:val="28"/>
              </w:rPr>
              <w:t>Other</w:t>
            </w:r>
          </w:p>
        </w:tc>
        <w:tc>
          <w:tcPr>
            <w:tcW w:w="1474" w:type="dxa"/>
            <w:tcBorders>
              <w:top w:val="nil"/>
              <w:left w:val="nil"/>
              <w:right w:val="nil"/>
            </w:tcBorders>
            <w:shd w:val="clear" w:color="auto" w:fill="auto"/>
            <w:noWrap/>
            <w:vAlign w:val="bottom"/>
          </w:tcPr>
          <w:p w14:paraId="2307CD6B" w14:textId="44735DFE" w:rsidR="00C0665C" w:rsidRPr="00A564D4" w:rsidRDefault="00C0665C" w:rsidP="00C0665C">
            <w:pPr>
              <w:pBdr>
                <w:bottom w:val="single" w:sz="6" w:space="1" w:color="auto"/>
              </w:pBdr>
              <w:tabs>
                <w:tab w:val="decimal" w:pos="1247"/>
              </w:tabs>
              <w:rPr>
                <w:sz w:val="28"/>
                <w:szCs w:val="28"/>
              </w:rPr>
            </w:pPr>
            <w:r w:rsidRPr="00A564D4">
              <w:rPr>
                <w:sz w:val="28"/>
                <w:szCs w:val="28"/>
              </w:rPr>
              <w:t>207,766</w:t>
            </w:r>
          </w:p>
        </w:tc>
        <w:tc>
          <w:tcPr>
            <w:tcW w:w="1474" w:type="dxa"/>
            <w:tcBorders>
              <w:top w:val="nil"/>
              <w:left w:val="nil"/>
              <w:right w:val="nil"/>
            </w:tcBorders>
            <w:shd w:val="clear" w:color="auto" w:fill="auto"/>
            <w:noWrap/>
            <w:vAlign w:val="bottom"/>
          </w:tcPr>
          <w:p w14:paraId="7D603EEF" w14:textId="5AFBD503" w:rsidR="00C0665C" w:rsidRPr="00A564D4" w:rsidRDefault="00C0665C" w:rsidP="00C0665C">
            <w:pPr>
              <w:pBdr>
                <w:bottom w:val="single" w:sz="6" w:space="1" w:color="auto"/>
              </w:pBdr>
              <w:tabs>
                <w:tab w:val="decimal" w:pos="1247"/>
              </w:tabs>
              <w:rPr>
                <w:sz w:val="28"/>
                <w:szCs w:val="28"/>
              </w:rPr>
            </w:pPr>
            <w:r w:rsidRPr="00A564D4">
              <w:rPr>
                <w:sz w:val="28"/>
                <w:szCs w:val="28"/>
              </w:rPr>
              <w:t>38,812</w:t>
            </w:r>
          </w:p>
        </w:tc>
        <w:tc>
          <w:tcPr>
            <w:tcW w:w="1474" w:type="dxa"/>
            <w:tcBorders>
              <w:top w:val="nil"/>
              <w:left w:val="nil"/>
              <w:right w:val="nil"/>
            </w:tcBorders>
            <w:shd w:val="clear" w:color="auto" w:fill="auto"/>
            <w:noWrap/>
            <w:vAlign w:val="bottom"/>
          </w:tcPr>
          <w:p w14:paraId="705B5873" w14:textId="328FAF5F" w:rsidR="00C0665C" w:rsidRPr="00A564D4" w:rsidRDefault="00C0665C" w:rsidP="00C0665C">
            <w:pPr>
              <w:pBdr>
                <w:bottom w:val="single" w:sz="6" w:space="1" w:color="auto"/>
              </w:pBdr>
              <w:tabs>
                <w:tab w:val="decimal" w:pos="1247"/>
              </w:tabs>
              <w:rPr>
                <w:sz w:val="28"/>
                <w:szCs w:val="28"/>
              </w:rPr>
            </w:pPr>
            <w:r w:rsidRPr="00A564D4">
              <w:rPr>
                <w:sz w:val="28"/>
                <w:szCs w:val="28"/>
              </w:rPr>
              <w:t>7,500</w:t>
            </w:r>
          </w:p>
        </w:tc>
        <w:tc>
          <w:tcPr>
            <w:tcW w:w="1474" w:type="dxa"/>
            <w:tcBorders>
              <w:top w:val="nil"/>
              <w:left w:val="nil"/>
              <w:right w:val="nil"/>
            </w:tcBorders>
            <w:shd w:val="clear" w:color="auto" w:fill="auto"/>
            <w:noWrap/>
            <w:vAlign w:val="bottom"/>
          </w:tcPr>
          <w:p w14:paraId="7B5D16E7" w14:textId="4F0B0C75" w:rsidR="00C0665C" w:rsidRPr="00A564D4" w:rsidRDefault="00C0665C" w:rsidP="00C0665C">
            <w:pPr>
              <w:pBdr>
                <w:bottom w:val="single" w:sz="6" w:space="1" w:color="auto"/>
              </w:pBdr>
              <w:tabs>
                <w:tab w:val="decimal" w:pos="1247"/>
              </w:tabs>
              <w:rPr>
                <w:sz w:val="28"/>
                <w:szCs w:val="28"/>
              </w:rPr>
            </w:pPr>
            <w:r w:rsidRPr="00A564D4">
              <w:rPr>
                <w:sz w:val="28"/>
                <w:szCs w:val="28"/>
              </w:rPr>
              <w:t>38,812</w:t>
            </w:r>
          </w:p>
        </w:tc>
      </w:tr>
      <w:tr w:rsidR="00C0665C" w:rsidRPr="00A564D4" w14:paraId="6BD8D2E4" w14:textId="77777777" w:rsidTr="004A431C">
        <w:trPr>
          <w:trHeight w:val="397"/>
        </w:trPr>
        <w:tc>
          <w:tcPr>
            <w:tcW w:w="2835" w:type="dxa"/>
            <w:tcBorders>
              <w:top w:val="nil"/>
              <w:left w:val="nil"/>
              <w:bottom w:val="nil"/>
              <w:right w:val="nil"/>
            </w:tcBorders>
            <w:shd w:val="clear" w:color="auto" w:fill="auto"/>
            <w:noWrap/>
            <w:vAlign w:val="bottom"/>
          </w:tcPr>
          <w:p w14:paraId="0DF20E52" w14:textId="3B39D6AA" w:rsidR="00C0665C" w:rsidRPr="00E046A0" w:rsidRDefault="00C0665C" w:rsidP="00C0665C">
            <w:pPr>
              <w:rPr>
                <w:b/>
                <w:bCs/>
                <w:sz w:val="28"/>
                <w:szCs w:val="28"/>
                <w:cs/>
              </w:rPr>
            </w:pPr>
            <w:r w:rsidRPr="00A564D4">
              <w:rPr>
                <w:b/>
                <w:bCs/>
                <w:sz w:val="28"/>
                <w:szCs w:val="28"/>
              </w:rPr>
              <w:t>Total</w:t>
            </w:r>
          </w:p>
        </w:tc>
        <w:tc>
          <w:tcPr>
            <w:tcW w:w="1474" w:type="dxa"/>
            <w:tcBorders>
              <w:top w:val="nil"/>
              <w:left w:val="nil"/>
              <w:bottom w:val="nil"/>
              <w:right w:val="nil"/>
            </w:tcBorders>
            <w:shd w:val="clear" w:color="auto" w:fill="auto"/>
            <w:noWrap/>
            <w:vAlign w:val="bottom"/>
          </w:tcPr>
          <w:p w14:paraId="1A1C1298" w14:textId="223B1306" w:rsidR="00C0665C" w:rsidRPr="00A564D4" w:rsidRDefault="00C0665C" w:rsidP="00C0665C">
            <w:pPr>
              <w:pBdr>
                <w:bottom w:val="double" w:sz="6" w:space="1" w:color="auto"/>
              </w:pBdr>
              <w:tabs>
                <w:tab w:val="decimal" w:pos="1247"/>
              </w:tabs>
              <w:rPr>
                <w:sz w:val="28"/>
                <w:szCs w:val="28"/>
              </w:rPr>
            </w:pPr>
            <w:r w:rsidRPr="00A564D4">
              <w:rPr>
                <w:sz w:val="28"/>
                <w:szCs w:val="28"/>
              </w:rPr>
              <w:t>23,035,258</w:t>
            </w:r>
          </w:p>
        </w:tc>
        <w:tc>
          <w:tcPr>
            <w:tcW w:w="1474" w:type="dxa"/>
            <w:tcBorders>
              <w:top w:val="nil"/>
              <w:left w:val="nil"/>
              <w:bottom w:val="nil"/>
              <w:right w:val="nil"/>
            </w:tcBorders>
            <w:shd w:val="clear" w:color="auto" w:fill="auto"/>
            <w:noWrap/>
            <w:vAlign w:val="bottom"/>
          </w:tcPr>
          <w:p w14:paraId="42020A8A" w14:textId="20C4E138" w:rsidR="00C0665C" w:rsidRPr="00A564D4" w:rsidRDefault="00C0665C" w:rsidP="00C0665C">
            <w:pPr>
              <w:pBdr>
                <w:bottom w:val="double" w:sz="6" w:space="1" w:color="auto"/>
              </w:pBdr>
              <w:tabs>
                <w:tab w:val="decimal" w:pos="1247"/>
              </w:tabs>
              <w:rPr>
                <w:sz w:val="28"/>
                <w:szCs w:val="28"/>
              </w:rPr>
            </w:pPr>
            <w:r w:rsidRPr="00A564D4">
              <w:rPr>
                <w:sz w:val="28"/>
                <w:szCs w:val="28"/>
              </w:rPr>
              <w:t>27,763,651</w:t>
            </w:r>
          </w:p>
        </w:tc>
        <w:tc>
          <w:tcPr>
            <w:tcW w:w="1474" w:type="dxa"/>
            <w:tcBorders>
              <w:top w:val="nil"/>
              <w:left w:val="nil"/>
              <w:bottom w:val="nil"/>
              <w:right w:val="nil"/>
            </w:tcBorders>
            <w:shd w:val="clear" w:color="auto" w:fill="auto"/>
            <w:noWrap/>
            <w:vAlign w:val="bottom"/>
          </w:tcPr>
          <w:p w14:paraId="635B283F" w14:textId="09CB6D1E" w:rsidR="00C0665C" w:rsidRPr="00A564D4" w:rsidRDefault="00C0665C" w:rsidP="00C0665C">
            <w:pPr>
              <w:pBdr>
                <w:bottom w:val="double" w:sz="6" w:space="1" w:color="auto"/>
              </w:pBdr>
              <w:tabs>
                <w:tab w:val="decimal" w:pos="1247"/>
              </w:tabs>
              <w:rPr>
                <w:sz w:val="28"/>
                <w:szCs w:val="28"/>
              </w:rPr>
            </w:pPr>
            <w:r w:rsidRPr="00A564D4">
              <w:rPr>
                <w:sz w:val="28"/>
                <w:szCs w:val="28"/>
              </w:rPr>
              <w:t>20,263,199</w:t>
            </w:r>
          </w:p>
        </w:tc>
        <w:tc>
          <w:tcPr>
            <w:tcW w:w="1474" w:type="dxa"/>
            <w:tcBorders>
              <w:top w:val="nil"/>
              <w:left w:val="nil"/>
              <w:bottom w:val="nil"/>
              <w:right w:val="nil"/>
            </w:tcBorders>
            <w:shd w:val="clear" w:color="auto" w:fill="auto"/>
            <w:noWrap/>
            <w:vAlign w:val="bottom"/>
          </w:tcPr>
          <w:p w14:paraId="3B23EA1B" w14:textId="2F430735" w:rsidR="00C0665C" w:rsidRPr="00A564D4" w:rsidRDefault="00C0665C" w:rsidP="00C0665C">
            <w:pPr>
              <w:pBdr>
                <w:bottom w:val="double" w:sz="6" w:space="1" w:color="auto"/>
              </w:pBdr>
              <w:tabs>
                <w:tab w:val="decimal" w:pos="1247"/>
              </w:tabs>
              <w:rPr>
                <w:sz w:val="28"/>
                <w:szCs w:val="28"/>
              </w:rPr>
            </w:pPr>
            <w:r w:rsidRPr="00A564D4">
              <w:rPr>
                <w:sz w:val="28"/>
                <w:szCs w:val="28"/>
              </w:rPr>
              <w:t>20,441,930</w:t>
            </w:r>
          </w:p>
        </w:tc>
      </w:tr>
    </w:tbl>
    <w:p w14:paraId="12B73560" w14:textId="77268FCC" w:rsidR="004E30FA" w:rsidRDefault="004E30FA" w:rsidP="004E30FA">
      <w:pPr>
        <w:spacing w:before="240"/>
        <w:jc w:val="left"/>
        <w:rPr>
          <w:sz w:val="28"/>
          <w:szCs w:val="28"/>
        </w:rPr>
      </w:pPr>
    </w:p>
    <w:p w14:paraId="1D678491" w14:textId="77777777" w:rsidR="004E30FA" w:rsidRDefault="004E30FA">
      <w:pPr>
        <w:rPr>
          <w:sz w:val="28"/>
          <w:szCs w:val="28"/>
        </w:rPr>
      </w:pPr>
      <w:r>
        <w:rPr>
          <w:sz w:val="28"/>
          <w:szCs w:val="28"/>
        </w:rPr>
        <w:br w:type="page"/>
      </w:r>
    </w:p>
    <w:p w14:paraId="363BAA2B" w14:textId="7EE2B5C9" w:rsidR="009E179B" w:rsidRPr="00A564D4" w:rsidRDefault="009E179B" w:rsidP="00402F6C">
      <w:pPr>
        <w:numPr>
          <w:ilvl w:val="0"/>
          <w:numId w:val="1"/>
        </w:numPr>
        <w:tabs>
          <w:tab w:val="clear" w:pos="562"/>
        </w:tabs>
        <w:spacing w:before="240"/>
        <w:ind w:left="567" w:hanging="567"/>
        <w:jc w:val="left"/>
        <w:rPr>
          <w:sz w:val="28"/>
          <w:szCs w:val="28"/>
        </w:rPr>
      </w:pPr>
      <w:r w:rsidRPr="00A564D4">
        <w:rPr>
          <w:b/>
          <w:bCs/>
          <w:sz w:val="28"/>
          <w:szCs w:val="28"/>
        </w:rPr>
        <w:t>D</w:t>
      </w:r>
      <w:r w:rsidR="004A431C" w:rsidRPr="00A564D4">
        <w:rPr>
          <w:b/>
          <w:bCs/>
          <w:sz w:val="28"/>
          <w:szCs w:val="28"/>
        </w:rPr>
        <w:t>EBENTURES</w:t>
      </w:r>
      <w:r w:rsidR="00A5647A" w:rsidRPr="00E046A0">
        <w:rPr>
          <w:sz w:val="28"/>
          <w:szCs w:val="28"/>
        </w:rPr>
        <w:t xml:space="preserve"> </w:t>
      </w:r>
    </w:p>
    <w:p w14:paraId="66D16892" w14:textId="146A091F" w:rsidR="00A5647A" w:rsidRPr="00A564D4" w:rsidRDefault="00B14917" w:rsidP="004E30FA">
      <w:pPr>
        <w:spacing w:before="120"/>
        <w:ind w:left="567"/>
        <w:jc w:val="both"/>
        <w:rPr>
          <w:sz w:val="28"/>
          <w:szCs w:val="28"/>
        </w:rPr>
      </w:pPr>
      <w:r w:rsidRPr="00A564D4">
        <w:rPr>
          <w:sz w:val="28"/>
          <w:szCs w:val="28"/>
        </w:rPr>
        <w:t xml:space="preserve">As at December </w:t>
      </w:r>
      <w:r w:rsidRPr="00E046A0">
        <w:rPr>
          <w:sz w:val="28"/>
          <w:szCs w:val="28"/>
        </w:rPr>
        <w:t>31</w:t>
      </w:r>
      <w:r w:rsidRPr="00A564D4">
        <w:rPr>
          <w:sz w:val="28"/>
          <w:szCs w:val="28"/>
        </w:rPr>
        <w:t xml:space="preserve">, </w:t>
      </w:r>
      <w:r w:rsidRPr="00E046A0">
        <w:rPr>
          <w:sz w:val="28"/>
          <w:szCs w:val="28"/>
        </w:rPr>
        <w:t xml:space="preserve">2019 </w:t>
      </w:r>
      <w:r w:rsidRPr="00A564D4">
        <w:rPr>
          <w:sz w:val="28"/>
          <w:szCs w:val="28"/>
        </w:rPr>
        <w:t xml:space="preserve">and </w:t>
      </w:r>
      <w:r w:rsidRPr="00E046A0">
        <w:rPr>
          <w:sz w:val="28"/>
          <w:szCs w:val="28"/>
        </w:rPr>
        <w:t>2018</w:t>
      </w:r>
      <w:r w:rsidRPr="00A564D4">
        <w:rPr>
          <w:sz w:val="28"/>
          <w:szCs w:val="28"/>
        </w:rPr>
        <w:t xml:space="preserve">, the Company’s all debentures are name specified, unsubordinated, and unsecured debentures. The debentures were sold at the price of Baht </w:t>
      </w:r>
      <w:r w:rsidRPr="00E046A0">
        <w:rPr>
          <w:sz w:val="28"/>
          <w:szCs w:val="28"/>
        </w:rPr>
        <w:t>1</w:t>
      </w:r>
      <w:r w:rsidRPr="00A564D4">
        <w:rPr>
          <w:sz w:val="28"/>
          <w:szCs w:val="28"/>
        </w:rPr>
        <w:t>,</w:t>
      </w:r>
      <w:r w:rsidRPr="00E046A0">
        <w:rPr>
          <w:sz w:val="28"/>
          <w:szCs w:val="28"/>
        </w:rPr>
        <w:t xml:space="preserve">000 </w:t>
      </w:r>
      <w:r w:rsidRPr="00A564D4">
        <w:rPr>
          <w:sz w:val="28"/>
          <w:szCs w:val="28"/>
        </w:rPr>
        <w:t xml:space="preserve">per unit, with a face value of Baht </w:t>
      </w:r>
      <w:r w:rsidRPr="00E046A0">
        <w:rPr>
          <w:sz w:val="28"/>
          <w:szCs w:val="28"/>
        </w:rPr>
        <w:t>1</w:t>
      </w:r>
      <w:r w:rsidRPr="00A564D4">
        <w:rPr>
          <w:sz w:val="28"/>
          <w:szCs w:val="28"/>
        </w:rPr>
        <w:t>,</w:t>
      </w:r>
      <w:r w:rsidRPr="00E046A0">
        <w:rPr>
          <w:sz w:val="28"/>
          <w:szCs w:val="28"/>
        </w:rPr>
        <w:t xml:space="preserve">000 </w:t>
      </w:r>
      <w:r w:rsidRPr="00A564D4">
        <w:rPr>
          <w:sz w:val="28"/>
          <w:szCs w:val="28"/>
        </w:rPr>
        <w:t xml:space="preserve">each. Among other things, The Company is obliged to maintain its debt-to-equity ratio as specified in the terms and condition of the debentures. Significant details of the debentures are </w:t>
      </w:r>
      <w:proofErr w:type="spellStart"/>
      <w:r w:rsidRPr="00A564D4">
        <w:rPr>
          <w:sz w:val="28"/>
          <w:szCs w:val="28"/>
        </w:rPr>
        <w:t>summarised</w:t>
      </w:r>
      <w:proofErr w:type="spellEnd"/>
      <w:r w:rsidRPr="00A564D4">
        <w:rPr>
          <w:sz w:val="28"/>
          <w:szCs w:val="28"/>
        </w:rPr>
        <w:t xml:space="preserve"> below.</w:t>
      </w:r>
    </w:p>
    <w:tbl>
      <w:tblPr>
        <w:tblW w:w="10107" w:type="dxa"/>
        <w:tblCellMar>
          <w:left w:w="57" w:type="dxa"/>
          <w:right w:w="57" w:type="dxa"/>
        </w:tblCellMar>
        <w:tblLook w:val="04A0" w:firstRow="1" w:lastRow="0" w:firstColumn="1" w:lastColumn="0" w:noHBand="0" w:noVBand="1"/>
      </w:tblPr>
      <w:tblGrid>
        <w:gridCol w:w="965"/>
        <w:gridCol w:w="1484"/>
        <w:gridCol w:w="1126"/>
        <w:gridCol w:w="1126"/>
        <w:gridCol w:w="1126"/>
        <w:gridCol w:w="1126"/>
        <w:gridCol w:w="884"/>
        <w:gridCol w:w="755"/>
        <w:gridCol w:w="1515"/>
      </w:tblGrid>
      <w:tr w:rsidR="00A5647A" w:rsidRPr="00A564D4" w14:paraId="18308DD6" w14:textId="77777777" w:rsidTr="00BC1025">
        <w:trPr>
          <w:trHeight w:val="397"/>
        </w:trPr>
        <w:tc>
          <w:tcPr>
            <w:tcW w:w="965" w:type="dxa"/>
            <w:shd w:val="clear" w:color="auto" w:fill="auto"/>
            <w:vAlign w:val="bottom"/>
          </w:tcPr>
          <w:p w14:paraId="0AA589A0" w14:textId="77777777" w:rsidR="00A5647A" w:rsidRPr="004E30FA" w:rsidRDefault="00A5647A" w:rsidP="00B14917">
            <w:pPr>
              <w:pStyle w:val="ListParagraph"/>
              <w:spacing w:before="120"/>
              <w:ind w:left="0"/>
              <w:jc w:val="center"/>
              <w:rPr>
                <w:spacing w:val="-4"/>
                <w:sz w:val="26"/>
                <w:szCs w:val="26"/>
              </w:rPr>
            </w:pPr>
          </w:p>
        </w:tc>
        <w:tc>
          <w:tcPr>
            <w:tcW w:w="1484" w:type="dxa"/>
            <w:shd w:val="clear" w:color="auto" w:fill="auto"/>
            <w:vAlign w:val="bottom"/>
          </w:tcPr>
          <w:p w14:paraId="0B9D77C6" w14:textId="77777777" w:rsidR="00A5647A" w:rsidRPr="004E30FA" w:rsidRDefault="00A5647A" w:rsidP="00B14917">
            <w:pPr>
              <w:pStyle w:val="ListParagraph"/>
              <w:spacing w:before="120"/>
              <w:ind w:left="0"/>
              <w:jc w:val="center"/>
              <w:rPr>
                <w:spacing w:val="-4"/>
                <w:sz w:val="26"/>
                <w:szCs w:val="26"/>
              </w:rPr>
            </w:pPr>
          </w:p>
        </w:tc>
        <w:tc>
          <w:tcPr>
            <w:tcW w:w="2252" w:type="dxa"/>
            <w:gridSpan w:val="2"/>
            <w:shd w:val="clear" w:color="auto" w:fill="auto"/>
            <w:vAlign w:val="bottom"/>
          </w:tcPr>
          <w:p w14:paraId="3308A6B2" w14:textId="140BB520" w:rsidR="00A5647A" w:rsidRPr="004E30FA" w:rsidRDefault="004F6271" w:rsidP="00B14917">
            <w:pPr>
              <w:pStyle w:val="ListParagraph"/>
              <w:pBdr>
                <w:bottom w:val="single" w:sz="4" w:space="1" w:color="auto"/>
              </w:pBdr>
              <w:spacing w:before="120"/>
              <w:ind w:left="0"/>
              <w:jc w:val="center"/>
              <w:rPr>
                <w:spacing w:val="-4"/>
                <w:sz w:val="26"/>
                <w:szCs w:val="26"/>
              </w:rPr>
            </w:pPr>
            <w:r w:rsidRPr="004E30FA">
              <w:rPr>
                <w:spacing w:val="-4"/>
                <w:sz w:val="26"/>
                <w:szCs w:val="26"/>
              </w:rPr>
              <w:t>Number of units</w:t>
            </w:r>
          </w:p>
        </w:tc>
        <w:tc>
          <w:tcPr>
            <w:tcW w:w="2252" w:type="dxa"/>
            <w:gridSpan w:val="2"/>
            <w:shd w:val="clear" w:color="auto" w:fill="auto"/>
            <w:vAlign w:val="bottom"/>
          </w:tcPr>
          <w:p w14:paraId="6DEFC43E" w14:textId="2B545DFB" w:rsidR="00A5647A" w:rsidRPr="004E30FA" w:rsidRDefault="004F6271" w:rsidP="00B14917">
            <w:pPr>
              <w:pStyle w:val="ListParagraph"/>
              <w:pBdr>
                <w:bottom w:val="single" w:sz="4" w:space="1" w:color="auto"/>
              </w:pBdr>
              <w:spacing w:before="120"/>
              <w:ind w:left="0"/>
              <w:jc w:val="center"/>
              <w:rPr>
                <w:spacing w:val="-4"/>
                <w:sz w:val="26"/>
                <w:szCs w:val="26"/>
              </w:rPr>
            </w:pPr>
            <w:r w:rsidRPr="004E30FA">
              <w:rPr>
                <w:spacing w:val="-4"/>
                <w:sz w:val="26"/>
                <w:szCs w:val="26"/>
              </w:rPr>
              <w:t>Number of units</w:t>
            </w:r>
          </w:p>
        </w:tc>
        <w:tc>
          <w:tcPr>
            <w:tcW w:w="884" w:type="dxa"/>
            <w:shd w:val="clear" w:color="auto" w:fill="auto"/>
            <w:vAlign w:val="bottom"/>
          </w:tcPr>
          <w:p w14:paraId="2248669A" w14:textId="77777777" w:rsidR="00A5647A" w:rsidRPr="004E30FA" w:rsidRDefault="00A5647A" w:rsidP="00B14917">
            <w:pPr>
              <w:pStyle w:val="ListParagraph"/>
              <w:spacing w:before="120"/>
              <w:ind w:left="0"/>
              <w:jc w:val="center"/>
              <w:rPr>
                <w:spacing w:val="-4"/>
                <w:sz w:val="26"/>
                <w:szCs w:val="26"/>
              </w:rPr>
            </w:pPr>
          </w:p>
        </w:tc>
        <w:tc>
          <w:tcPr>
            <w:tcW w:w="755" w:type="dxa"/>
            <w:shd w:val="clear" w:color="auto" w:fill="auto"/>
            <w:vAlign w:val="bottom"/>
          </w:tcPr>
          <w:p w14:paraId="4E94E0F6" w14:textId="77777777" w:rsidR="00A5647A" w:rsidRPr="004E30FA" w:rsidRDefault="00A5647A" w:rsidP="00B14917">
            <w:pPr>
              <w:pStyle w:val="ListParagraph"/>
              <w:spacing w:before="120"/>
              <w:ind w:left="0"/>
              <w:jc w:val="center"/>
              <w:rPr>
                <w:spacing w:val="-4"/>
                <w:sz w:val="26"/>
                <w:szCs w:val="26"/>
              </w:rPr>
            </w:pPr>
          </w:p>
        </w:tc>
        <w:tc>
          <w:tcPr>
            <w:tcW w:w="1515" w:type="dxa"/>
            <w:shd w:val="clear" w:color="auto" w:fill="auto"/>
            <w:vAlign w:val="bottom"/>
          </w:tcPr>
          <w:p w14:paraId="40870DFE" w14:textId="77777777" w:rsidR="00A5647A" w:rsidRPr="004E30FA" w:rsidRDefault="00A5647A" w:rsidP="00B14917">
            <w:pPr>
              <w:pStyle w:val="ListParagraph"/>
              <w:spacing w:before="120"/>
              <w:ind w:left="0"/>
              <w:jc w:val="center"/>
              <w:rPr>
                <w:spacing w:val="-4"/>
                <w:sz w:val="26"/>
                <w:szCs w:val="26"/>
              </w:rPr>
            </w:pPr>
          </w:p>
        </w:tc>
      </w:tr>
      <w:tr w:rsidR="004F6271" w:rsidRPr="00A564D4" w14:paraId="7DDD4797" w14:textId="77777777" w:rsidTr="00BC1025">
        <w:trPr>
          <w:trHeight w:val="397"/>
        </w:trPr>
        <w:tc>
          <w:tcPr>
            <w:tcW w:w="965" w:type="dxa"/>
            <w:shd w:val="clear" w:color="auto" w:fill="auto"/>
            <w:vAlign w:val="bottom"/>
          </w:tcPr>
          <w:p w14:paraId="19BE05F0" w14:textId="77777777" w:rsidR="004F6271" w:rsidRPr="004E30FA" w:rsidRDefault="004F6271" w:rsidP="004F6271">
            <w:pPr>
              <w:pStyle w:val="ListParagraph"/>
              <w:ind w:left="0"/>
              <w:jc w:val="center"/>
              <w:rPr>
                <w:spacing w:val="-4"/>
                <w:sz w:val="26"/>
                <w:szCs w:val="26"/>
              </w:rPr>
            </w:pPr>
          </w:p>
        </w:tc>
        <w:tc>
          <w:tcPr>
            <w:tcW w:w="1484" w:type="dxa"/>
            <w:shd w:val="clear" w:color="auto" w:fill="auto"/>
            <w:vAlign w:val="bottom"/>
          </w:tcPr>
          <w:p w14:paraId="29F68EB2" w14:textId="77777777" w:rsidR="004F6271" w:rsidRPr="004E30FA" w:rsidRDefault="004F6271" w:rsidP="004F6271">
            <w:pPr>
              <w:pStyle w:val="ListParagraph"/>
              <w:ind w:left="0"/>
              <w:jc w:val="center"/>
              <w:rPr>
                <w:spacing w:val="-4"/>
                <w:sz w:val="26"/>
                <w:szCs w:val="26"/>
              </w:rPr>
            </w:pPr>
          </w:p>
        </w:tc>
        <w:tc>
          <w:tcPr>
            <w:tcW w:w="1126" w:type="dxa"/>
            <w:shd w:val="clear" w:color="auto" w:fill="auto"/>
            <w:vAlign w:val="bottom"/>
          </w:tcPr>
          <w:p w14:paraId="72CD1994" w14:textId="2766A0B8" w:rsidR="004F6271" w:rsidRPr="004E30FA" w:rsidRDefault="004F6271" w:rsidP="004F6271">
            <w:pPr>
              <w:pStyle w:val="ListParagraph"/>
              <w:pBdr>
                <w:bottom w:val="single" w:sz="4" w:space="1" w:color="auto"/>
              </w:pBdr>
              <w:ind w:left="0"/>
              <w:jc w:val="center"/>
              <w:rPr>
                <w:spacing w:val="-4"/>
                <w:sz w:val="26"/>
                <w:szCs w:val="26"/>
              </w:rPr>
            </w:pPr>
            <w:r w:rsidRPr="004E30FA">
              <w:rPr>
                <w:spacing w:val="-4"/>
                <w:sz w:val="26"/>
                <w:szCs w:val="26"/>
              </w:rPr>
              <w:t>2019</w:t>
            </w:r>
          </w:p>
        </w:tc>
        <w:tc>
          <w:tcPr>
            <w:tcW w:w="1126" w:type="dxa"/>
            <w:shd w:val="clear" w:color="auto" w:fill="auto"/>
            <w:vAlign w:val="bottom"/>
          </w:tcPr>
          <w:p w14:paraId="415B3794" w14:textId="0C302BA6" w:rsidR="004F6271" w:rsidRPr="004E30FA" w:rsidRDefault="004F6271" w:rsidP="004F6271">
            <w:pPr>
              <w:pStyle w:val="ListParagraph"/>
              <w:pBdr>
                <w:bottom w:val="single" w:sz="4" w:space="1" w:color="auto"/>
              </w:pBdr>
              <w:ind w:left="0"/>
              <w:jc w:val="center"/>
              <w:rPr>
                <w:spacing w:val="-4"/>
                <w:sz w:val="26"/>
                <w:szCs w:val="26"/>
              </w:rPr>
            </w:pPr>
            <w:r w:rsidRPr="004E30FA">
              <w:rPr>
                <w:spacing w:val="-4"/>
                <w:sz w:val="26"/>
                <w:szCs w:val="26"/>
              </w:rPr>
              <w:t>2018</w:t>
            </w:r>
          </w:p>
        </w:tc>
        <w:tc>
          <w:tcPr>
            <w:tcW w:w="1126" w:type="dxa"/>
            <w:shd w:val="clear" w:color="auto" w:fill="auto"/>
            <w:vAlign w:val="bottom"/>
          </w:tcPr>
          <w:p w14:paraId="6370097F" w14:textId="5FAC52BF" w:rsidR="004F6271" w:rsidRPr="004E30FA" w:rsidRDefault="004F6271" w:rsidP="004F6271">
            <w:pPr>
              <w:pStyle w:val="ListParagraph"/>
              <w:pBdr>
                <w:bottom w:val="single" w:sz="4" w:space="1" w:color="auto"/>
              </w:pBdr>
              <w:ind w:left="0"/>
              <w:jc w:val="center"/>
              <w:rPr>
                <w:spacing w:val="-4"/>
                <w:sz w:val="26"/>
                <w:szCs w:val="26"/>
              </w:rPr>
            </w:pPr>
            <w:r w:rsidRPr="004E30FA">
              <w:rPr>
                <w:spacing w:val="-4"/>
                <w:sz w:val="26"/>
                <w:szCs w:val="26"/>
              </w:rPr>
              <w:t>2019</w:t>
            </w:r>
          </w:p>
        </w:tc>
        <w:tc>
          <w:tcPr>
            <w:tcW w:w="1126" w:type="dxa"/>
            <w:shd w:val="clear" w:color="auto" w:fill="auto"/>
            <w:vAlign w:val="bottom"/>
          </w:tcPr>
          <w:p w14:paraId="5C293A15" w14:textId="2790C71F" w:rsidR="004F6271" w:rsidRPr="004E30FA" w:rsidRDefault="004F6271" w:rsidP="004F6271">
            <w:pPr>
              <w:pStyle w:val="ListParagraph"/>
              <w:pBdr>
                <w:bottom w:val="single" w:sz="4" w:space="1" w:color="auto"/>
              </w:pBdr>
              <w:ind w:left="0"/>
              <w:jc w:val="center"/>
              <w:rPr>
                <w:spacing w:val="-4"/>
                <w:sz w:val="26"/>
                <w:szCs w:val="26"/>
              </w:rPr>
            </w:pPr>
            <w:r w:rsidRPr="004E30FA">
              <w:rPr>
                <w:spacing w:val="-4"/>
                <w:sz w:val="26"/>
                <w:szCs w:val="26"/>
              </w:rPr>
              <w:t>2018</w:t>
            </w:r>
          </w:p>
        </w:tc>
        <w:tc>
          <w:tcPr>
            <w:tcW w:w="884" w:type="dxa"/>
            <w:vMerge w:val="restart"/>
            <w:shd w:val="clear" w:color="auto" w:fill="auto"/>
            <w:vAlign w:val="bottom"/>
          </w:tcPr>
          <w:p w14:paraId="34A61584" w14:textId="6BC52CD5" w:rsidR="004F6271" w:rsidRPr="004E30FA" w:rsidRDefault="00BC1025" w:rsidP="00BC1025">
            <w:pPr>
              <w:pStyle w:val="ListParagraph"/>
              <w:pBdr>
                <w:bottom w:val="single" w:sz="4" w:space="1" w:color="auto"/>
              </w:pBdr>
              <w:ind w:left="0"/>
              <w:jc w:val="both"/>
              <w:rPr>
                <w:spacing w:val="-4"/>
                <w:sz w:val="26"/>
                <w:szCs w:val="26"/>
              </w:rPr>
            </w:pPr>
            <w:r w:rsidRPr="004E30FA">
              <w:rPr>
                <w:spacing w:val="-4"/>
                <w:sz w:val="26"/>
                <w:szCs w:val="26"/>
              </w:rPr>
              <w:t>Interest rate</w:t>
            </w:r>
          </w:p>
        </w:tc>
        <w:tc>
          <w:tcPr>
            <w:tcW w:w="755" w:type="dxa"/>
            <w:vMerge w:val="restart"/>
            <w:shd w:val="clear" w:color="auto" w:fill="auto"/>
            <w:vAlign w:val="bottom"/>
          </w:tcPr>
          <w:p w14:paraId="6A803230" w14:textId="7C1297D5" w:rsidR="004F6271" w:rsidRPr="004E30FA" w:rsidRDefault="00BC1025" w:rsidP="00BC1025">
            <w:pPr>
              <w:pBdr>
                <w:bottom w:val="single" w:sz="4" w:space="1" w:color="auto"/>
              </w:pBdr>
              <w:jc w:val="center"/>
              <w:rPr>
                <w:spacing w:val="-4"/>
                <w:sz w:val="26"/>
                <w:szCs w:val="26"/>
              </w:rPr>
            </w:pPr>
            <w:r w:rsidRPr="004E30FA">
              <w:rPr>
                <w:spacing w:val="-4"/>
                <w:sz w:val="26"/>
                <w:szCs w:val="26"/>
              </w:rPr>
              <w:t>Age</w:t>
            </w:r>
            <w:r w:rsidRPr="00E046A0">
              <w:rPr>
                <w:spacing w:val="-4"/>
                <w:sz w:val="26"/>
                <w:szCs w:val="26"/>
              </w:rPr>
              <w:t xml:space="preserve"> </w:t>
            </w:r>
            <w:r w:rsidRPr="004E30FA">
              <w:rPr>
                <w:spacing w:val="-4"/>
                <w:sz w:val="26"/>
                <w:szCs w:val="26"/>
              </w:rPr>
              <w:t>debenture</w:t>
            </w:r>
          </w:p>
        </w:tc>
        <w:tc>
          <w:tcPr>
            <w:tcW w:w="1515" w:type="dxa"/>
            <w:vMerge w:val="restart"/>
            <w:shd w:val="clear" w:color="auto" w:fill="auto"/>
            <w:vAlign w:val="bottom"/>
          </w:tcPr>
          <w:p w14:paraId="53123DE4" w14:textId="5ACE8B6A" w:rsidR="004F6271" w:rsidRPr="004E30FA" w:rsidRDefault="00BC1025" w:rsidP="00BC1025">
            <w:pPr>
              <w:pBdr>
                <w:bottom w:val="single" w:sz="4" w:space="1" w:color="auto"/>
              </w:pBdr>
              <w:jc w:val="center"/>
              <w:rPr>
                <w:spacing w:val="-4"/>
                <w:sz w:val="26"/>
                <w:szCs w:val="26"/>
              </w:rPr>
            </w:pPr>
            <w:r w:rsidRPr="004E30FA">
              <w:rPr>
                <w:spacing w:val="-4"/>
                <w:sz w:val="26"/>
                <w:szCs w:val="26"/>
              </w:rPr>
              <w:t>Due date</w:t>
            </w:r>
            <w:r w:rsidRPr="00E046A0">
              <w:rPr>
                <w:spacing w:val="-4"/>
                <w:sz w:val="26"/>
                <w:szCs w:val="26"/>
              </w:rPr>
              <w:t xml:space="preserve"> </w:t>
            </w:r>
            <w:r w:rsidRPr="004E30FA">
              <w:rPr>
                <w:spacing w:val="-4"/>
                <w:sz w:val="26"/>
                <w:szCs w:val="26"/>
              </w:rPr>
              <w:t>redeem</w:t>
            </w:r>
          </w:p>
        </w:tc>
      </w:tr>
      <w:tr w:rsidR="00BC1025" w:rsidRPr="00A564D4" w14:paraId="44A2A319" w14:textId="77777777" w:rsidTr="00BC1025">
        <w:trPr>
          <w:trHeight w:val="397"/>
        </w:trPr>
        <w:tc>
          <w:tcPr>
            <w:tcW w:w="965" w:type="dxa"/>
            <w:shd w:val="clear" w:color="auto" w:fill="auto"/>
            <w:vAlign w:val="bottom"/>
          </w:tcPr>
          <w:p w14:paraId="2D105E0C" w14:textId="41BDEF56" w:rsidR="00BC1025" w:rsidRPr="00E046A0" w:rsidRDefault="00BC1025" w:rsidP="00BC1025">
            <w:pPr>
              <w:pStyle w:val="ListParagraph"/>
              <w:pBdr>
                <w:bottom w:val="single" w:sz="4" w:space="1" w:color="auto"/>
              </w:pBdr>
              <w:ind w:left="0"/>
              <w:jc w:val="center"/>
              <w:rPr>
                <w:spacing w:val="-4"/>
                <w:sz w:val="26"/>
                <w:szCs w:val="26"/>
                <w:cs/>
              </w:rPr>
            </w:pPr>
            <w:r w:rsidRPr="004E30FA">
              <w:rPr>
                <w:spacing w:val="-4"/>
                <w:sz w:val="26"/>
                <w:szCs w:val="26"/>
              </w:rPr>
              <w:t>Debenture’s name</w:t>
            </w:r>
          </w:p>
        </w:tc>
        <w:tc>
          <w:tcPr>
            <w:tcW w:w="1484" w:type="dxa"/>
            <w:shd w:val="clear" w:color="auto" w:fill="auto"/>
            <w:vAlign w:val="bottom"/>
          </w:tcPr>
          <w:p w14:paraId="67F4C54E" w14:textId="3ACBC4ED" w:rsidR="00BC1025" w:rsidRPr="004E30FA" w:rsidRDefault="00BC1025" w:rsidP="00BC1025">
            <w:pPr>
              <w:pStyle w:val="ListParagraph"/>
              <w:pBdr>
                <w:bottom w:val="single" w:sz="4" w:space="1" w:color="auto"/>
              </w:pBdr>
              <w:ind w:left="0"/>
              <w:jc w:val="center"/>
              <w:rPr>
                <w:spacing w:val="-4"/>
                <w:sz w:val="26"/>
                <w:szCs w:val="26"/>
              </w:rPr>
            </w:pPr>
            <w:r w:rsidRPr="004E30FA">
              <w:rPr>
                <w:spacing w:val="-4"/>
                <w:sz w:val="26"/>
                <w:szCs w:val="26"/>
              </w:rPr>
              <w:t>Issue date</w:t>
            </w:r>
          </w:p>
        </w:tc>
        <w:tc>
          <w:tcPr>
            <w:tcW w:w="1126" w:type="dxa"/>
            <w:shd w:val="clear" w:color="auto" w:fill="auto"/>
            <w:vAlign w:val="bottom"/>
          </w:tcPr>
          <w:p w14:paraId="34421E19" w14:textId="357FCB37" w:rsidR="00BC1025" w:rsidRPr="00E046A0" w:rsidRDefault="00BC1025" w:rsidP="00BC1025">
            <w:pPr>
              <w:pStyle w:val="ListParagraph"/>
              <w:pBdr>
                <w:bottom w:val="single" w:sz="4" w:space="1" w:color="auto"/>
              </w:pBdr>
              <w:ind w:left="0"/>
              <w:jc w:val="center"/>
              <w:rPr>
                <w:spacing w:val="-4"/>
                <w:sz w:val="26"/>
                <w:szCs w:val="26"/>
                <w:cs/>
              </w:rPr>
            </w:pPr>
            <w:r w:rsidRPr="004E30FA">
              <w:rPr>
                <w:spacing w:val="-4"/>
                <w:sz w:val="26"/>
                <w:szCs w:val="26"/>
              </w:rPr>
              <w:t>(Million units</w:t>
            </w:r>
            <w:r w:rsidRPr="00E046A0">
              <w:rPr>
                <w:spacing w:val="-4"/>
                <w:sz w:val="26"/>
                <w:szCs w:val="26"/>
              </w:rPr>
              <w:t>)</w:t>
            </w:r>
          </w:p>
        </w:tc>
        <w:tc>
          <w:tcPr>
            <w:tcW w:w="1126" w:type="dxa"/>
            <w:shd w:val="clear" w:color="auto" w:fill="auto"/>
            <w:vAlign w:val="bottom"/>
          </w:tcPr>
          <w:p w14:paraId="678979F9" w14:textId="3AA476CA" w:rsidR="00BC1025" w:rsidRPr="00E046A0" w:rsidRDefault="00BC1025" w:rsidP="00BC1025">
            <w:pPr>
              <w:pStyle w:val="ListParagraph"/>
              <w:pBdr>
                <w:bottom w:val="single" w:sz="4" w:space="1" w:color="auto"/>
              </w:pBdr>
              <w:ind w:left="0"/>
              <w:jc w:val="center"/>
              <w:rPr>
                <w:spacing w:val="-4"/>
                <w:sz w:val="26"/>
                <w:szCs w:val="26"/>
                <w:cs/>
              </w:rPr>
            </w:pPr>
            <w:r w:rsidRPr="004E30FA">
              <w:rPr>
                <w:spacing w:val="-4"/>
                <w:sz w:val="26"/>
                <w:szCs w:val="26"/>
              </w:rPr>
              <w:t>(Million units</w:t>
            </w:r>
            <w:r w:rsidRPr="00E046A0">
              <w:rPr>
                <w:spacing w:val="-4"/>
                <w:sz w:val="26"/>
                <w:szCs w:val="26"/>
              </w:rPr>
              <w:t>)</w:t>
            </w:r>
          </w:p>
        </w:tc>
        <w:tc>
          <w:tcPr>
            <w:tcW w:w="1126" w:type="dxa"/>
            <w:shd w:val="clear" w:color="auto" w:fill="auto"/>
            <w:vAlign w:val="bottom"/>
          </w:tcPr>
          <w:p w14:paraId="20193DF2" w14:textId="40A0365F" w:rsidR="00BC1025" w:rsidRPr="004E30FA" w:rsidRDefault="00BC1025" w:rsidP="00BC1025">
            <w:pPr>
              <w:pStyle w:val="ListParagraph"/>
              <w:pBdr>
                <w:bottom w:val="single" w:sz="4" w:space="1" w:color="auto"/>
              </w:pBdr>
              <w:ind w:left="0"/>
              <w:jc w:val="center"/>
              <w:rPr>
                <w:spacing w:val="-4"/>
                <w:sz w:val="26"/>
                <w:szCs w:val="26"/>
              </w:rPr>
            </w:pPr>
            <w:r w:rsidRPr="004E30FA">
              <w:rPr>
                <w:spacing w:val="-4"/>
                <w:sz w:val="26"/>
                <w:szCs w:val="26"/>
              </w:rPr>
              <w:t xml:space="preserve">(Million </w:t>
            </w:r>
            <w:r w:rsidRPr="004E30FA">
              <w:rPr>
                <w:sz w:val="26"/>
                <w:szCs w:val="26"/>
              </w:rPr>
              <w:t>baht</w:t>
            </w:r>
            <w:r w:rsidRPr="004E30FA">
              <w:rPr>
                <w:spacing w:val="-4"/>
                <w:sz w:val="26"/>
                <w:szCs w:val="26"/>
              </w:rPr>
              <w:t xml:space="preserve"> </w:t>
            </w:r>
            <w:r w:rsidRPr="00E046A0">
              <w:rPr>
                <w:spacing w:val="-4"/>
                <w:sz w:val="26"/>
                <w:szCs w:val="26"/>
              </w:rPr>
              <w:t>)</w:t>
            </w:r>
          </w:p>
        </w:tc>
        <w:tc>
          <w:tcPr>
            <w:tcW w:w="1126" w:type="dxa"/>
            <w:shd w:val="clear" w:color="auto" w:fill="auto"/>
            <w:vAlign w:val="bottom"/>
          </w:tcPr>
          <w:p w14:paraId="036A2364" w14:textId="7B1AC5AD" w:rsidR="00BC1025" w:rsidRPr="004E30FA" w:rsidRDefault="00BC1025" w:rsidP="00BC1025">
            <w:pPr>
              <w:pStyle w:val="ListParagraph"/>
              <w:pBdr>
                <w:bottom w:val="single" w:sz="4" w:space="1" w:color="auto"/>
              </w:pBdr>
              <w:ind w:left="0"/>
              <w:jc w:val="center"/>
              <w:rPr>
                <w:spacing w:val="-4"/>
                <w:sz w:val="26"/>
                <w:szCs w:val="26"/>
              </w:rPr>
            </w:pPr>
            <w:r w:rsidRPr="004E30FA">
              <w:rPr>
                <w:spacing w:val="-4"/>
                <w:sz w:val="26"/>
                <w:szCs w:val="26"/>
              </w:rPr>
              <w:t xml:space="preserve">(Million </w:t>
            </w:r>
            <w:r w:rsidRPr="004E30FA">
              <w:rPr>
                <w:sz w:val="26"/>
                <w:szCs w:val="26"/>
              </w:rPr>
              <w:t>baht</w:t>
            </w:r>
            <w:r w:rsidRPr="004E30FA">
              <w:rPr>
                <w:spacing w:val="-4"/>
                <w:sz w:val="26"/>
                <w:szCs w:val="26"/>
              </w:rPr>
              <w:t xml:space="preserve"> </w:t>
            </w:r>
            <w:r w:rsidRPr="00E046A0">
              <w:rPr>
                <w:spacing w:val="-4"/>
                <w:sz w:val="26"/>
                <w:szCs w:val="26"/>
              </w:rPr>
              <w:t>)</w:t>
            </w:r>
          </w:p>
        </w:tc>
        <w:tc>
          <w:tcPr>
            <w:tcW w:w="884" w:type="dxa"/>
            <w:vMerge/>
            <w:shd w:val="clear" w:color="auto" w:fill="auto"/>
            <w:vAlign w:val="bottom"/>
          </w:tcPr>
          <w:p w14:paraId="19DC68D4" w14:textId="77777777" w:rsidR="00BC1025" w:rsidRPr="004E30FA" w:rsidRDefault="00BC1025" w:rsidP="00BC1025">
            <w:pPr>
              <w:pStyle w:val="ListParagraph"/>
              <w:pBdr>
                <w:bottom w:val="single" w:sz="4" w:space="1" w:color="auto"/>
              </w:pBdr>
              <w:ind w:left="0"/>
              <w:jc w:val="center"/>
              <w:rPr>
                <w:spacing w:val="-4"/>
                <w:sz w:val="26"/>
                <w:szCs w:val="26"/>
              </w:rPr>
            </w:pPr>
          </w:p>
        </w:tc>
        <w:tc>
          <w:tcPr>
            <w:tcW w:w="755" w:type="dxa"/>
            <w:vMerge/>
            <w:shd w:val="clear" w:color="auto" w:fill="auto"/>
            <w:vAlign w:val="bottom"/>
          </w:tcPr>
          <w:p w14:paraId="37AE5B04" w14:textId="77777777" w:rsidR="00BC1025" w:rsidRPr="004E30FA" w:rsidRDefault="00BC1025" w:rsidP="00BC1025">
            <w:pPr>
              <w:pStyle w:val="ListParagraph"/>
              <w:pBdr>
                <w:bottom w:val="single" w:sz="4" w:space="1" w:color="auto"/>
              </w:pBdr>
              <w:ind w:left="0"/>
              <w:jc w:val="center"/>
              <w:rPr>
                <w:spacing w:val="-4"/>
                <w:sz w:val="26"/>
                <w:szCs w:val="26"/>
              </w:rPr>
            </w:pPr>
          </w:p>
        </w:tc>
        <w:tc>
          <w:tcPr>
            <w:tcW w:w="1515" w:type="dxa"/>
            <w:vMerge/>
            <w:shd w:val="clear" w:color="auto" w:fill="auto"/>
            <w:vAlign w:val="bottom"/>
          </w:tcPr>
          <w:p w14:paraId="36E685AA" w14:textId="77777777" w:rsidR="00BC1025" w:rsidRPr="004E30FA" w:rsidRDefault="00BC1025" w:rsidP="00BC1025">
            <w:pPr>
              <w:pStyle w:val="ListParagraph"/>
              <w:pBdr>
                <w:bottom w:val="single" w:sz="4" w:space="1" w:color="auto"/>
              </w:pBdr>
              <w:ind w:left="0"/>
              <w:jc w:val="center"/>
              <w:rPr>
                <w:spacing w:val="-4"/>
                <w:sz w:val="26"/>
                <w:szCs w:val="26"/>
              </w:rPr>
            </w:pPr>
          </w:p>
        </w:tc>
      </w:tr>
      <w:tr w:rsidR="00A5647A" w:rsidRPr="00A564D4" w14:paraId="6F6B1477" w14:textId="77777777" w:rsidTr="00BC1025">
        <w:trPr>
          <w:trHeight w:val="397"/>
        </w:trPr>
        <w:tc>
          <w:tcPr>
            <w:tcW w:w="965" w:type="dxa"/>
            <w:shd w:val="clear" w:color="auto" w:fill="auto"/>
          </w:tcPr>
          <w:p w14:paraId="2E57D5D7" w14:textId="77777777" w:rsidR="00A5647A" w:rsidRPr="004E30FA" w:rsidRDefault="00A5647A" w:rsidP="004A431C">
            <w:pPr>
              <w:pStyle w:val="ListParagraph"/>
              <w:ind w:left="0"/>
              <w:jc w:val="center"/>
              <w:rPr>
                <w:spacing w:val="-4"/>
                <w:sz w:val="26"/>
                <w:szCs w:val="26"/>
              </w:rPr>
            </w:pPr>
            <w:r w:rsidRPr="004E30FA">
              <w:rPr>
                <w:spacing w:val="-4"/>
                <w:sz w:val="26"/>
                <w:szCs w:val="26"/>
              </w:rPr>
              <w:t>ACAP193A</w:t>
            </w:r>
          </w:p>
        </w:tc>
        <w:tc>
          <w:tcPr>
            <w:tcW w:w="1484" w:type="dxa"/>
            <w:shd w:val="clear" w:color="auto" w:fill="auto"/>
          </w:tcPr>
          <w:p w14:paraId="7AB37830" w14:textId="06F1828D" w:rsidR="00A5647A" w:rsidRPr="004E30FA" w:rsidRDefault="00A5647A" w:rsidP="00C3644E">
            <w:pPr>
              <w:pStyle w:val="ListParagraph"/>
              <w:ind w:left="0"/>
              <w:jc w:val="center"/>
              <w:rPr>
                <w:spacing w:val="-4"/>
                <w:sz w:val="26"/>
                <w:szCs w:val="26"/>
              </w:rPr>
            </w:pPr>
            <w:r w:rsidRPr="004E30FA">
              <w:rPr>
                <w:spacing w:val="-4"/>
                <w:sz w:val="26"/>
                <w:szCs w:val="26"/>
              </w:rPr>
              <w:t xml:space="preserve">10 </w:t>
            </w:r>
            <w:r w:rsidR="00BC1025" w:rsidRPr="004E30FA">
              <w:rPr>
                <w:spacing w:val="-4"/>
                <w:sz w:val="26"/>
                <w:szCs w:val="26"/>
              </w:rPr>
              <w:t>Ma</w:t>
            </w:r>
            <w:r w:rsidR="00C3644E" w:rsidRPr="004E30FA">
              <w:rPr>
                <w:spacing w:val="-4"/>
                <w:sz w:val="26"/>
                <w:szCs w:val="26"/>
              </w:rPr>
              <w:t>r</w:t>
            </w:r>
            <w:r w:rsidRPr="00E046A0">
              <w:rPr>
                <w:spacing w:val="-4"/>
                <w:sz w:val="26"/>
                <w:szCs w:val="26"/>
              </w:rPr>
              <w:t xml:space="preserve"> </w:t>
            </w:r>
            <w:r w:rsidR="00BC1025" w:rsidRPr="004E30FA">
              <w:rPr>
                <w:spacing w:val="-4"/>
                <w:sz w:val="26"/>
                <w:szCs w:val="26"/>
              </w:rPr>
              <w:t>2017</w:t>
            </w:r>
          </w:p>
        </w:tc>
        <w:tc>
          <w:tcPr>
            <w:tcW w:w="1126" w:type="dxa"/>
            <w:shd w:val="clear" w:color="auto" w:fill="auto"/>
          </w:tcPr>
          <w:p w14:paraId="5216B688" w14:textId="77777777" w:rsidR="00A5647A" w:rsidRPr="004E30FA" w:rsidRDefault="00A5647A" w:rsidP="004A431C">
            <w:pPr>
              <w:pStyle w:val="ListParagraph"/>
              <w:tabs>
                <w:tab w:val="decimal" w:pos="680"/>
              </w:tabs>
              <w:ind w:left="0"/>
              <w:rPr>
                <w:spacing w:val="-4"/>
                <w:sz w:val="26"/>
                <w:szCs w:val="26"/>
              </w:rPr>
            </w:pPr>
            <w:r w:rsidRPr="004E30FA">
              <w:rPr>
                <w:spacing w:val="-4"/>
                <w:sz w:val="26"/>
                <w:szCs w:val="26"/>
              </w:rPr>
              <w:t>-</w:t>
            </w:r>
          </w:p>
        </w:tc>
        <w:tc>
          <w:tcPr>
            <w:tcW w:w="1126" w:type="dxa"/>
            <w:shd w:val="clear" w:color="auto" w:fill="auto"/>
          </w:tcPr>
          <w:p w14:paraId="4C656B3A" w14:textId="77777777" w:rsidR="00A5647A" w:rsidRPr="004E30FA" w:rsidRDefault="00A5647A" w:rsidP="004A431C">
            <w:pPr>
              <w:pStyle w:val="ListParagraph"/>
              <w:tabs>
                <w:tab w:val="decimal" w:pos="680"/>
              </w:tabs>
              <w:ind w:left="0"/>
              <w:rPr>
                <w:spacing w:val="-4"/>
                <w:sz w:val="26"/>
                <w:szCs w:val="26"/>
              </w:rPr>
            </w:pPr>
            <w:r w:rsidRPr="004E30FA">
              <w:rPr>
                <w:spacing w:val="-4"/>
                <w:sz w:val="26"/>
                <w:szCs w:val="26"/>
              </w:rPr>
              <w:t>0.45</w:t>
            </w:r>
          </w:p>
        </w:tc>
        <w:tc>
          <w:tcPr>
            <w:tcW w:w="1126" w:type="dxa"/>
            <w:shd w:val="clear" w:color="auto" w:fill="auto"/>
          </w:tcPr>
          <w:p w14:paraId="69CF7885" w14:textId="77777777" w:rsidR="00A5647A" w:rsidRPr="004E30FA" w:rsidRDefault="00A5647A" w:rsidP="004A431C">
            <w:pPr>
              <w:pStyle w:val="ListParagraph"/>
              <w:tabs>
                <w:tab w:val="decimal" w:pos="737"/>
              </w:tabs>
              <w:ind w:left="0"/>
              <w:rPr>
                <w:spacing w:val="-4"/>
                <w:sz w:val="26"/>
                <w:szCs w:val="26"/>
              </w:rPr>
            </w:pPr>
            <w:r w:rsidRPr="004E30FA">
              <w:rPr>
                <w:spacing w:val="-4"/>
                <w:sz w:val="26"/>
                <w:szCs w:val="26"/>
              </w:rPr>
              <w:t>-</w:t>
            </w:r>
          </w:p>
        </w:tc>
        <w:tc>
          <w:tcPr>
            <w:tcW w:w="1126" w:type="dxa"/>
            <w:shd w:val="clear" w:color="auto" w:fill="auto"/>
          </w:tcPr>
          <w:p w14:paraId="574F6819" w14:textId="77777777" w:rsidR="00A5647A" w:rsidRPr="004E30FA" w:rsidRDefault="00A5647A" w:rsidP="004A431C">
            <w:pPr>
              <w:pStyle w:val="ListParagraph"/>
              <w:tabs>
                <w:tab w:val="decimal" w:pos="737"/>
              </w:tabs>
              <w:ind w:left="0"/>
              <w:rPr>
                <w:spacing w:val="-4"/>
                <w:sz w:val="26"/>
                <w:szCs w:val="26"/>
              </w:rPr>
            </w:pPr>
            <w:r w:rsidRPr="004E30FA">
              <w:rPr>
                <w:spacing w:val="-4"/>
                <w:sz w:val="26"/>
                <w:szCs w:val="26"/>
              </w:rPr>
              <w:t>454.20</w:t>
            </w:r>
          </w:p>
        </w:tc>
        <w:tc>
          <w:tcPr>
            <w:tcW w:w="884" w:type="dxa"/>
            <w:shd w:val="clear" w:color="auto" w:fill="auto"/>
          </w:tcPr>
          <w:p w14:paraId="1C59627F" w14:textId="77777777" w:rsidR="00A5647A" w:rsidRPr="004E30FA" w:rsidRDefault="00A5647A" w:rsidP="004A431C">
            <w:pPr>
              <w:pStyle w:val="ListParagraph"/>
              <w:tabs>
                <w:tab w:val="decimal" w:pos="284"/>
              </w:tabs>
              <w:ind w:left="0"/>
              <w:rPr>
                <w:spacing w:val="-4"/>
                <w:sz w:val="26"/>
                <w:szCs w:val="26"/>
              </w:rPr>
            </w:pPr>
            <w:r w:rsidRPr="004E30FA">
              <w:rPr>
                <w:spacing w:val="-4"/>
                <w:sz w:val="26"/>
                <w:szCs w:val="26"/>
              </w:rPr>
              <w:t>5.50%</w:t>
            </w:r>
          </w:p>
        </w:tc>
        <w:tc>
          <w:tcPr>
            <w:tcW w:w="755" w:type="dxa"/>
            <w:shd w:val="clear" w:color="auto" w:fill="auto"/>
          </w:tcPr>
          <w:p w14:paraId="2C246CB1" w14:textId="08AEE48E" w:rsidR="00A5647A" w:rsidRPr="00E046A0" w:rsidRDefault="00A5647A" w:rsidP="004A431C">
            <w:pPr>
              <w:pStyle w:val="ListParagraph"/>
              <w:ind w:left="0"/>
              <w:jc w:val="center"/>
              <w:rPr>
                <w:spacing w:val="-4"/>
                <w:sz w:val="26"/>
                <w:szCs w:val="26"/>
                <w:cs/>
              </w:rPr>
            </w:pPr>
            <w:r w:rsidRPr="004E30FA">
              <w:rPr>
                <w:spacing w:val="-4"/>
                <w:sz w:val="26"/>
                <w:szCs w:val="26"/>
              </w:rPr>
              <w:t xml:space="preserve">2 </w:t>
            </w:r>
            <w:r w:rsidR="00BC1025" w:rsidRPr="004E30FA">
              <w:rPr>
                <w:spacing w:val="-4"/>
                <w:sz w:val="26"/>
                <w:szCs w:val="26"/>
              </w:rPr>
              <w:t>Year</w:t>
            </w:r>
          </w:p>
        </w:tc>
        <w:tc>
          <w:tcPr>
            <w:tcW w:w="1515" w:type="dxa"/>
            <w:shd w:val="clear" w:color="auto" w:fill="auto"/>
          </w:tcPr>
          <w:p w14:paraId="0C6A91E1" w14:textId="407A7497" w:rsidR="00A5647A" w:rsidRPr="004E30FA" w:rsidRDefault="00C3644E" w:rsidP="004A431C">
            <w:pPr>
              <w:pStyle w:val="ListParagraph"/>
              <w:ind w:left="0"/>
              <w:jc w:val="center"/>
              <w:rPr>
                <w:spacing w:val="-4"/>
                <w:sz w:val="26"/>
                <w:szCs w:val="26"/>
              </w:rPr>
            </w:pPr>
            <w:r w:rsidRPr="004E30FA">
              <w:rPr>
                <w:spacing w:val="-4"/>
                <w:sz w:val="26"/>
                <w:szCs w:val="26"/>
              </w:rPr>
              <w:t>10 Mar 2019</w:t>
            </w:r>
          </w:p>
        </w:tc>
      </w:tr>
      <w:tr w:rsidR="00A5647A" w:rsidRPr="00A564D4" w14:paraId="07517952" w14:textId="77777777" w:rsidTr="00BC1025">
        <w:trPr>
          <w:trHeight w:val="397"/>
        </w:trPr>
        <w:tc>
          <w:tcPr>
            <w:tcW w:w="965" w:type="dxa"/>
            <w:shd w:val="clear" w:color="auto" w:fill="auto"/>
          </w:tcPr>
          <w:p w14:paraId="79FD0E1E" w14:textId="77777777" w:rsidR="00A5647A" w:rsidRPr="004E30FA" w:rsidRDefault="00A5647A" w:rsidP="004A431C">
            <w:pPr>
              <w:pStyle w:val="ListParagraph"/>
              <w:ind w:left="0"/>
              <w:jc w:val="center"/>
              <w:rPr>
                <w:spacing w:val="-4"/>
                <w:sz w:val="26"/>
                <w:szCs w:val="26"/>
              </w:rPr>
            </w:pPr>
            <w:r w:rsidRPr="004E30FA">
              <w:rPr>
                <w:spacing w:val="-4"/>
                <w:sz w:val="26"/>
                <w:szCs w:val="26"/>
              </w:rPr>
              <w:t>ACAP196A</w:t>
            </w:r>
          </w:p>
        </w:tc>
        <w:tc>
          <w:tcPr>
            <w:tcW w:w="1484" w:type="dxa"/>
            <w:shd w:val="clear" w:color="auto" w:fill="auto"/>
          </w:tcPr>
          <w:p w14:paraId="7C137C85" w14:textId="1E6E7056" w:rsidR="00A5647A" w:rsidRPr="004E30FA" w:rsidRDefault="00A5647A" w:rsidP="00BC1025">
            <w:pPr>
              <w:pStyle w:val="ListParagraph"/>
              <w:ind w:left="0"/>
              <w:jc w:val="center"/>
              <w:rPr>
                <w:spacing w:val="-4"/>
                <w:sz w:val="26"/>
                <w:szCs w:val="26"/>
              </w:rPr>
            </w:pPr>
            <w:r w:rsidRPr="004E30FA">
              <w:rPr>
                <w:spacing w:val="-4"/>
                <w:sz w:val="26"/>
                <w:szCs w:val="26"/>
              </w:rPr>
              <w:t xml:space="preserve">30 </w:t>
            </w:r>
            <w:r w:rsidR="008840F6" w:rsidRPr="004E30FA">
              <w:rPr>
                <w:spacing w:val="-4"/>
                <w:sz w:val="26"/>
                <w:szCs w:val="26"/>
              </w:rPr>
              <w:t>Jun</w:t>
            </w:r>
            <w:r w:rsidRPr="00E046A0">
              <w:rPr>
                <w:spacing w:val="-4"/>
                <w:sz w:val="26"/>
                <w:szCs w:val="26"/>
              </w:rPr>
              <w:t xml:space="preserve"> </w:t>
            </w:r>
            <w:r w:rsidR="00BC1025" w:rsidRPr="004E30FA">
              <w:rPr>
                <w:spacing w:val="-4"/>
                <w:sz w:val="26"/>
                <w:szCs w:val="26"/>
              </w:rPr>
              <w:t>2017</w:t>
            </w:r>
          </w:p>
        </w:tc>
        <w:tc>
          <w:tcPr>
            <w:tcW w:w="1126" w:type="dxa"/>
            <w:shd w:val="clear" w:color="auto" w:fill="auto"/>
          </w:tcPr>
          <w:p w14:paraId="129D029D" w14:textId="77777777" w:rsidR="00A5647A" w:rsidRPr="004E30FA" w:rsidRDefault="00A5647A" w:rsidP="004A431C">
            <w:pPr>
              <w:pStyle w:val="ListParagraph"/>
              <w:tabs>
                <w:tab w:val="decimal" w:pos="680"/>
              </w:tabs>
              <w:ind w:left="0"/>
              <w:rPr>
                <w:spacing w:val="-4"/>
                <w:sz w:val="26"/>
                <w:szCs w:val="26"/>
              </w:rPr>
            </w:pPr>
            <w:r w:rsidRPr="004E30FA">
              <w:rPr>
                <w:spacing w:val="-4"/>
                <w:sz w:val="26"/>
                <w:szCs w:val="26"/>
              </w:rPr>
              <w:t>-</w:t>
            </w:r>
          </w:p>
        </w:tc>
        <w:tc>
          <w:tcPr>
            <w:tcW w:w="1126" w:type="dxa"/>
            <w:shd w:val="clear" w:color="auto" w:fill="auto"/>
          </w:tcPr>
          <w:p w14:paraId="2C7A0419" w14:textId="77777777" w:rsidR="00A5647A" w:rsidRPr="004E30FA" w:rsidRDefault="00A5647A" w:rsidP="004A431C">
            <w:pPr>
              <w:pStyle w:val="ListParagraph"/>
              <w:tabs>
                <w:tab w:val="decimal" w:pos="680"/>
              </w:tabs>
              <w:ind w:left="0"/>
              <w:rPr>
                <w:spacing w:val="-4"/>
                <w:sz w:val="26"/>
                <w:szCs w:val="26"/>
              </w:rPr>
            </w:pPr>
            <w:r w:rsidRPr="004E30FA">
              <w:rPr>
                <w:spacing w:val="-4"/>
                <w:sz w:val="26"/>
                <w:szCs w:val="26"/>
              </w:rPr>
              <w:t>0.24</w:t>
            </w:r>
          </w:p>
        </w:tc>
        <w:tc>
          <w:tcPr>
            <w:tcW w:w="1126" w:type="dxa"/>
            <w:shd w:val="clear" w:color="auto" w:fill="auto"/>
          </w:tcPr>
          <w:p w14:paraId="5FFBFC5C" w14:textId="77777777" w:rsidR="00A5647A" w:rsidRPr="004E30FA" w:rsidRDefault="00A5647A" w:rsidP="004A431C">
            <w:pPr>
              <w:pStyle w:val="ListParagraph"/>
              <w:tabs>
                <w:tab w:val="decimal" w:pos="737"/>
              </w:tabs>
              <w:ind w:left="0"/>
              <w:rPr>
                <w:spacing w:val="-4"/>
                <w:sz w:val="26"/>
                <w:szCs w:val="26"/>
              </w:rPr>
            </w:pPr>
            <w:r w:rsidRPr="004E30FA">
              <w:rPr>
                <w:spacing w:val="-4"/>
                <w:sz w:val="26"/>
                <w:szCs w:val="26"/>
              </w:rPr>
              <w:t>-</w:t>
            </w:r>
          </w:p>
        </w:tc>
        <w:tc>
          <w:tcPr>
            <w:tcW w:w="1126" w:type="dxa"/>
            <w:shd w:val="clear" w:color="auto" w:fill="auto"/>
          </w:tcPr>
          <w:p w14:paraId="610D47FC" w14:textId="77777777" w:rsidR="00A5647A" w:rsidRPr="004E30FA" w:rsidRDefault="00A5647A" w:rsidP="004A431C">
            <w:pPr>
              <w:pStyle w:val="ListParagraph"/>
              <w:tabs>
                <w:tab w:val="decimal" w:pos="737"/>
              </w:tabs>
              <w:ind w:left="0"/>
              <w:rPr>
                <w:spacing w:val="-4"/>
                <w:sz w:val="26"/>
                <w:szCs w:val="26"/>
              </w:rPr>
            </w:pPr>
            <w:r w:rsidRPr="004E30FA">
              <w:rPr>
                <w:spacing w:val="-4"/>
                <w:sz w:val="26"/>
                <w:szCs w:val="26"/>
              </w:rPr>
              <w:t>240.50</w:t>
            </w:r>
          </w:p>
        </w:tc>
        <w:tc>
          <w:tcPr>
            <w:tcW w:w="884" w:type="dxa"/>
            <w:shd w:val="clear" w:color="auto" w:fill="auto"/>
          </w:tcPr>
          <w:p w14:paraId="558F8455" w14:textId="77777777" w:rsidR="00A5647A" w:rsidRPr="004E30FA" w:rsidRDefault="00A5647A" w:rsidP="004A431C">
            <w:pPr>
              <w:pStyle w:val="ListParagraph"/>
              <w:tabs>
                <w:tab w:val="decimal" w:pos="284"/>
              </w:tabs>
              <w:ind w:left="0"/>
              <w:rPr>
                <w:spacing w:val="-4"/>
                <w:sz w:val="26"/>
                <w:szCs w:val="26"/>
              </w:rPr>
            </w:pPr>
            <w:r w:rsidRPr="004E30FA">
              <w:rPr>
                <w:spacing w:val="-4"/>
                <w:sz w:val="26"/>
                <w:szCs w:val="26"/>
              </w:rPr>
              <w:t>5.50%</w:t>
            </w:r>
          </w:p>
        </w:tc>
        <w:tc>
          <w:tcPr>
            <w:tcW w:w="755" w:type="dxa"/>
            <w:shd w:val="clear" w:color="auto" w:fill="auto"/>
          </w:tcPr>
          <w:p w14:paraId="7DD49F65" w14:textId="1E189EF9" w:rsidR="00A5647A" w:rsidRPr="00E046A0" w:rsidRDefault="00BC1025" w:rsidP="004A431C">
            <w:pPr>
              <w:pStyle w:val="ListParagraph"/>
              <w:ind w:left="0"/>
              <w:jc w:val="center"/>
              <w:rPr>
                <w:spacing w:val="-4"/>
                <w:sz w:val="26"/>
                <w:szCs w:val="26"/>
                <w:cs/>
              </w:rPr>
            </w:pPr>
            <w:r w:rsidRPr="004E30FA">
              <w:rPr>
                <w:spacing w:val="-4"/>
                <w:sz w:val="26"/>
                <w:szCs w:val="26"/>
              </w:rPr>
              <w:t>2 Year</w:t>
            </w:r>
          </w:p>
        </w:tc>
        <w:tc>
          <w:tcPr>
            <w:tcW w:w="1515" w:type="dxa"/>
            <w:shd w:val="clear" w:color="auto" w:fill="auto"/>
          </w:tcPr>
          <w:p w14:paraId="60F3E2D2" w14:textId="6A036AA2" w:rsidR="00A5647A" w:rsidRPr="004E30FA" w:rsidRDefault="00A5647A" w:rsidP="004A431C">
            <w:pPr>
              <w:pStyle w:val="ListParagraph"/>
              <w:ind w:left="0"/>
              <w:jc w:val="center"/>
              <w:rPr>
                <w:spacing w:val="-4"/>
                <w:sz w:val="26"/>
                <w:szCs w:val="26"/>
              </w:rPr>
            </w:pPr>
            <w:r w:rsidRPr="004E30FA">
              <w:rPr>
                <w:spacing w:val="-4"/>
                <w:sz w:val="26"/>
                <w:szCs w:val="26"/>
              </w:rPr>
              <w:t xml:space="preserve">30 </w:t>
            </w:r>
            <w:r w:rsidR="00C3644E" w:rsidRPr="004E30FA">
              <w:rPr>
                <w:spacing w:val="-4"/>
                <w:sz w:val="26"/>
                <w:szCs w:val="26"/>
              </w:rPr>
              <w:t>Jun 2019</w:t>
            </w:r>
          </w:p>
        </w:tc>
      </w:tr>
      <w:tr w:rsidR="00A5647A" w:rsidRPr="00A564D4" w14:paraId="64912873" w14:textId="77777777" w:rsidTr="00BC1025">
        <w:trPr>
          <w:trHeight w:val="397"/>
        </w:trPr>
        <w:tc>
          <w:tcPr>
            <w:tcW w:w="965" w:type="dxa"/>
            <w:shd w:val="clear" w:color="auto" w:fill="auto"/>
          </w:tcPr>
          <w:p w14:paraId="5BA7E8E6" w14:textId="77777777" w:rsidR="00A5647A" w:rsidRPr="004E30FA" w:rsidRDefault="00A5647A" w:rsidP="004A431C">
            <w:pPr>
              <w:pStyle w:val="ListParagraph"/>
              <w:ind w:left="0"/>
              <w:jc w:val="center"/>
              <w:rPr>
                <w:spacing w:val="-4"/>
                <w:sz w:val="26"/>
                <w:szCs w:val="26"/>
              </w:rPr>
            </w:pPr>
            <w:r w:rsidRPr="004E30FA">
              <w:rPr>
                <w:spacing w:val="-4"/>
                <w:sz w:val="26"/>
                <w:szCs w:val="26"/>
              </w:rPr>
              <w:t>ACAP19OA</w:t>
            </w:r>
          </w:p>
        </w:tc>
        <w:tc>
          <w:tcPr>
            <w:tcW w:w="1484" w:type="dxa"/>
            <w:shd w:val="clear" w:color="auto" w:fill="auto"/>
          </w:tcPr>
          <w:p w14:paraId="539E9C8A" w14:textId="7B375783" w:rsidR="00A5647A" w:rsidRPr="004E30FA" w:rsidRDefault="00A5647A" w:rsidP="00BC1025">
            <w:pPr>
              <w:pStyle w:val="ListParagraph"/>
              <w:ind w:left="0"/>
              <w:jc w:val="center"/>
              <w:rPr>
                <w:spacing w:val="-4"/>
                <w:sz w:val="26"/>
                <w:szCs w:val="26"/>
              </w:rPr>
            </w:pPr>
            <w:r w:rsidRPr="004E30FA">
              <w:rPr>
                <w:spacing w:val="-4"/>
                <w:sz w:val="26"/>
                <w:szCs w:val="26"/>
              </w:rPr>
              <w:t xml:space="preserve">6 </w:t>
            </w:r>
            <w:r w:rsidR="00BC1025" w:rsidRPr="004E30FA">
              <w:rPr>
                <w:spacing w:val="-4"/>
                <w:sz w:val="26"/>
                <w:szCs w:val="26"/>
              </w:rPr>
              <w:t>Oct</w:t>
            </w:r>
            <w:r w:rsidRPr="00E046A0">
              <w:rPr>
                <w:spacing w:val="-4"/>
                <w:sz w:val="26"/>
                <w:szCs w:val="26"/>
              </w:rPr>
              <w:t xml:space="preserve"> </w:t>
            </w:r>
            <w:r w:rsidR="00BC1025" w:rsidRPr="004E30FA">
              <w:rPr>
                <w:spacing w:val="-4"/>
                <w:sz w:val="26"/>
                <w:szCs w:val="26"/>
              </w:rPr>
              <w:t>2017</w:t>
            </w:r>
          </w:p>
        </w:tc>
        <w:tc>
          <w:tcPr>
            <w:tcW w:w="1126" w:type="dxa"/>
            <w:shd w:val="clear" w:color="auto" w:fill="auto"/>
          </w:tcPr>
          <w:p w14:paraId="06E843EF" w14:textId="77777777" w:rsidR="00A5647A" w:rsidRPr="004E30FA" w:rsidRDefault="00A5647A" w:rsidP="004A431C">
            <w:pPr>
              <w:pStyle w:val="ListParagraph"/>
              <w:tabs>
                <w:tab w:val="decimal" w:pos="680"/>
              </w:tabs>
              <w:ind w:left="0"/>
              <w:rPr>
                <w:spacing w:val="-4"/>
                <w:sz w:val="26"/>
                <w:szCs w:val="26"/>
              </w:rPr>
            </w:pPr>
            <w:r w:rsidRPr="004E30FA">
              <w:rPr>
                <w:spacing w:val="-4"/>
                <w:sz w:val="26"/>
                <w:szCs w:val="26"/>
              </w:rPr>
              <w:t>0.77</w:t>
            </w:r>
          </w:p>
        </w:tc>
        <w:tc>
          <w:tcPr>
            <w:tcW w:w="1126" w:type="dxa"/>
            <w:shd w:val="clear" w:color="auto" w:fill="auto"/>
          </w:tcPr>
          <w:p w14:paraId="1782ED96" w14:textId="77777777" w:rsidR="00A5647A" w:rsidRPr="004E30FA" w:rsidRDefault="00A5647A" w:rsidP="004A431C">
            <w:pPr>
              <w:pStyle w:val="ListParagraph"/>
              <w:tabs>
                <w:tab w:val="decimal" w:pos="680"/>
              </w:tabs>
              <w:ind w:left="0"/>
              <w:rPr>
                <w:spacing w:val="-4"/>
                <w:sz w:val="26"/>
                <w:szCs w:val="26"/>
              </w:rPr>
            </w:pPr>
            <w:r w:rsidRPr="004E30FA">
              <w:rPr>
                <w:spacing w:val="-4"/>
                <w:sz w:val="26"/>
                <w:szCs w:val="26"/>
              </w:rPr>
              <w:t>0.77</w:t>
            </w:r>
          </w:p>
        </w:tc>
        <w:tc>
          <w:tcPr>
            <w:tcW w:w="1126" w:type="dxa"/>
            <w:shd w:val="clear" w:color="auto" w:fill="auto"/>
          </w:tcPr>
          <w:p w14:paraId="14E14B18" w14:textId="77777777" w:rsidR="00A5647A" w:rsidRPr="004E30FA" w:rsidRDefault="00A5647A" w:rsidP="004A431C">
            <w:pPr>
              <w:pStyle w:val="ListParagraph"/>
              <w:tabs>
                <w:tab w:val="decimal" w:pos="737"/>
              </w:tabs>
              <w:ind w:left="0"/>
              <w:rPr>
                <w:spacing w:val="-4"/>
                <w:sz w:val="26"/>
                <w:szCs w:val="26"/>
              </w:rPr>
            </w:pPr>
            <w:r w:rsidRPr="004E30FA">
              <w:rPr>
                <w:spacing w:val="-4"/>
                <w:sz w:val="26"/>
                <w:szCs w:val="26"/>
              </w:rPr>
              <w:t>768.60</w:t>
            </w:r>
          </w:p>
        </w:tc>
        <w:tc>
          <w:tcPr>
            <w:tcW w:w="1126" w:type="dxa"/>
            <w:shd w:val="clear" w:color="auto" w:fill="auto"/>
          </w:tcPr>
          <w:p w14:paraId="220A82A8" w14:textId="77777777" w:rsidR="00A5647A" w:rsidRPr="004E30FA" w:rsidRDefault="00A5647A" w:rsidP="004A431C">
            <w:pPr>
              <w:pStyle w:val="ListParagraph"/>
              <w:tabs>
                <w:tab w:val="decimal" w:pos="737"/>
              </w:tabs>
              <w:ind w:left="0"/>
              <w:rPr>
                <w:spacing w:val="-4"/>
                <w:sz w:val="26"/>
                <w:szCs w:val="26"/>
              </w:rPr>
            </w:pPr>
            <w:r w:rsidRPr="004E30FA">
              <w:rPr>
                <w:spacing w:val="-4"/>
                <w:sz w:val="26"/>
                <w:szCs w:val="26"/>
              </w:rPr>
              <w:t>768.60</w:t>
            </w:r>
          </w:p>
        </w:tc>
        <w:tc>
          <w:tcPr>
            <w:tcW w:w="884" w:type="dxa"/>
            <w:shd w:val="clear" w:color="auto" w:fill="auto"/>
          </w:tcPr>
          <w:p w14:paraId="08431D95" w14:textId="77777777" w:rsidR="00A5647A" w:rsidRPr="004E30FA" w:rsidRDefault="00A5647A" w:rsidP="004A431C">
            <w:pPr>
              <w:pStyle w:val="ListParagraph"/>
              <w:tabs>
                <w:tab w:val="decimal" w:pos="284"/>
              </w:tabs>
              <w:ind w:left="0"/>
              <w:rPr>
                <w:spacing w:val="-4"/>
                <w:sz w:val="26"/>
                <w:szCs w:val="26"/>
              </w:rPr>
            </w:pPr>
            <w:r w:rsidRPr="004E30FA">
              <w:rPr>
                <w:spacing w:val="-4"/>
                <w:sz w:val="26"/>
                <w:szCs w:val="26"/>
              </w:rPr>
              <w:t>6.00-7.50%</w:t>
            </w:r>
          </w:p>
        </w:tc>
        <w:tc>
          <w:tcPr>
            <w:tcW w:w="755" w:type="dxa"/>
            <w:shd w:val="clear" w:color="auto" w:fill="auto"/>
          </w:tcPr>
          <w:p w14:paraId="11D29999" w14:textId="3DB99441" w:rsidR="00A5647A" w:rsidRPr="00E046A0" w:rsidRDefault="00BC1025" w:rsidP="004A431C">
            <w:pPr>
              <w:pStyle w:val="ListParagraph"/>
              <w:ind w:left="0"/>
              <w:jc w:val="center"/>
              <w:rPr>
                <w:spacing w:val="-4"/>
                <w:sz w:val="26"/>
                <w:szCs w:val="26"/>
                <w:cs/>
              </w:rPr>
            </w:pPr>
            <w:r w:rsidRPr="004E30FA">
              <w:rPr>
                <w:spacing w:val="-4"/>
                <w:sz w:val="26"/>
                <w:szCs w:val="26"/>
              </w:rPr>
              <w:t>3 Year</w:t>
            </w:r>
          </w:p>
        </w:tc>
        <w:tc>
          <w:tcPr>
            <w:tcW w:w="1515" w:type="dxa"/>
            <w:shd w:val="clear" w:color="auto" w:fill="auto"/>
          </w:tcPr>
          <w:p w14:paraId="575B4C76" w14:textId="01654B0A" w:rsidR="00A5647A" w:rsidRPr="004E30FA" w:rsidRDefault="00A5647A" w:rsidP="004A431C">
            <w:pPr>
              <w:pStyle w:val="ListParagraph"/>
              <w:ind w:left="0"/>
              <w:jc w:val="center"/>
              <w:rPr>
                <w:spacing w:val="-4"/>
                <w:sz w:val="26"/>
                <w:szCs w:val="26"/>
              </w:rPr>
            </w:pPr>
            <w:r w:rsidRPr="004E30FA">
              <w:rPr>
                <w:spacing w:val="-4"/>
                <w:sz w:val="26"/>
                <w:szCs w:val="26"/>
              </w:rPr>
              <w:t xml:space="preserve">6 </w:t>
            </w:r>
            <w:r w:rsidR="00C3644E" w:rsidRPr="004E30FA">
              <w:rPr>
                <w:spacing w:val="-4"/>
                <w:sz w:val="26"/>
                <w:szCs w:val="26"/>
              </w:rPr>
              <w:t>Oct 2020</w:t>
            </w:r>
            <w:r w:rsidRPr="004E30FA">
              <w:rPr>
                <w:spacing w:val="-4"/>
                <w:sz w:val="26"/>
                <w:szCs w:val="26"/>
              </w:rPr>
              <w:t>*</w:t>
            </w:r>
          </w:p>
        </w:tc>
      </w:tr>
      <w:tr w:rsidR="00BC1025" w:rsidRPr="00A564D4" w14:paraId="38828A62" w14:textId="77777777" w:rsidTr="00BC1025">
        <w:trPr>
          <w:trHeight w:val="397"/>
        </w:trPr>
        <w:tc>
          <w:tcPr>
            <w:tcW w:w="965" w:type="dxa"/>
            <w:shd w:val="clear" w:color="auto" w:fill="auto"/>
          </w:tcPr>
          <w:p w14:paraId="2FC9BEF6" w14:textId="77777777" w:rsidR="00BC1025" w:rsidRPr="004E30FA" w:rsidRDefault="00BC1025" w:rsidP="00BC1025">
            <w:pPr>
              <w:pStyle w:val="ListParagraph"/>
              <w:ind w:left="0"/>
              <w:jc w:val="center"/>
              <w:rPr>
                <w:spacing w:val="-4"/>
                <w:sz w:val="26"/>
                <w:szCs w:val="26"/>
              </w:rPr>
            </w:pPr>
            <w:r w:rsidRPr="004E30FA">
              <w:rPr>
                <w:spacing w:val="-4"/>
                <w:sz w:val="26"/>
                <w:szCs w:val="26"/>
              </w:rPr>
              <w:t>ACAP202A</w:t>
            </w:r>
          </w:p>
        </w:tc>
        <w:tc>
          <w:tcPr>
            <w:tcW w:w="1484" w:type="dxa"/>
            <w:shd w:val="clear" w:color="auto" w:fill="auto"/>
          </w:tcPr>
          <w:p w14:paraId="69AFAE85" w14:textId="33C57FF8" w:rsidR="00BC1025" w:rsidRPr="004E30FA" w:rsidRDefault="00BC1025" w:rsidP="00BC1025">
            <w:pPr>
              <w:pStyle w:val="ListParagraph"/>
              <w:ind w:left="0"/>
              <w:jc w:val="center"/>
              <w:rPr>
                <w:spacing w:val="-4"/>
                <w:sz w:val="26"/>
                <w:szCs w:val="26"/>
              </w:rPr>
            </w:pPr>
            <w:r w:rsidRPr="004E30FA">
              <w:rPr>
                <w:spacing w:val="-4"/>
                <w:sz w:val="26"/>
                <w:szCs w:val="26"/>
              </w:rPr>
              <w:t>6 Feb</w:t>
            </w:r>
            <w:r w:rsidRPr="00E046A0">
              <w:rPr>
                <w:spacing w:val="-4"/>
                <w:sz w:val="26"/>
                <w:szCs w:val="26"/>
              </w:rPr>
              <w:t xml:space="preserve"> </w:t>
            </w:r>
            <w:r w:rsidRPr="004E30FA">
              <w:rPr>
                <w:spacing w:val="-4"/>
                <w:sz w:val="26"/>
                <w:szCs w:val="26"/>
              </w:rPr>
              <w:t>2018</w:t>
            </w:r>
          </w:p>
        </w:tc>
        <w:tc>
          <w:tcPr>
            <w:tcW w:w="1126" w:type="dxa"/>
            <w:shd w:val="clear" w:color="auto" w:fill="auto"/>
          </w:tcPr>
          <w:p w14:paraId="13C70547"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0.40</w:t>
            </w:r>
          </w:p>
        </w:tc>
        <w:tc>
          <w:tcPr>
            <w:tcW w:w="1126" w:type="dxa"/>
            <w:shd w:val="clear" w:color="auto" w:fill="auto"/>
          </w:tcPr>
          <w:p w14:paraId="552229EB"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0.40</w:t>
            </w:r>
          </w:p>
        </w:tc>
        <w:tc>
          <w:tcPr>
            <w:tcW w:w="1126" w:type="dxa"/>
            <w:shd w:val="clear" w:color="auto" w:fill="auto"/>
          </w:tcPr>
          <w:p w14:paraId="1AAEEDE5"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395.30</w:t>
            </w:r>
          </w:p>
        </w:tc>
        <w:tc>
          <w:tcPr>
            <w:tcW w:w="1126" w:type="dxa"/>
            <w:shd w:val="clear" w:color="auto" w:fill="auto"/>
          </w:tcPr>
          <w:p w14:paraId="43E935A5"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395.30</w:t>
            </w:r>
          </w:p>
        </w:tc>
        <w:tc>
          <w:tcPr>
            <w:tcW w:w="884" w:type="dxa"/>
            <w:shd w:val="clear" w:color="auto" w:fill="auto"/>
          </w:tcPr>
          <w:p w14:paraId="64BBD168" w14:textId="77777777" w:rsidR="00BC1025" w:rsidRPr="004E30FA" w:rsidRDefault="00BC1025" w:rsidP="00BC1025">
            <w:pPr>
              <w:pStyle w:val="ListParagraph"/>
              <w:tabs>
                <w:tab w:val="decimal" w:pos="284"/>
              </w:tabs>
              <w:ind w:left="0"/>
              <w:rPr>
                <w:spacing w:val="-4"/>
                <w:sz w:val="26"/>
                <w:szCs w:val="26"/>
              </w:rPr>
            </w:pPr>
            <w:r w:rsidRPr="004E30FA">
              <w:rPr>
                <w:spacing w:val="-4"/>
                <w:sz w:val="26"/>
                <w:szCs w:val="26"/>
              </w:rPr>
              <w:t>6.00%</w:t>
            </w:r>
          </w:p>
        </w:tc>
        <w:tc>
          <w:tcPr>
            <w:tcW w:w="755" w:type="dxa"/>
            <w:shd w:val="clear" w:color="auto" w:fill="auto"/>
          </w:tcPr>
          <w:p w14:paraId="145D7427" w14:textId="77A5AE28" w:rsidR="00BC1025" w:rsidRPr="00E046A0" w:rsidRDefault="00BC1025" w:rsidP="00BC1025">
            <w:pPr>
              <w:pStyle w:val="ListParagraph"/>
              <w:ind w:left="0"/>
              <w:jc w:val="center"/>
              <w:rPr>
                <w:spacing w:val="-4"/>
                <w:sz w:val="26"/>
                <w:szCs w:val="26"/>
                <w:cs/>
              </w:rPr>
            </w:pPr>
            <w:r w:rsidRPr="004E30FA">
              <w:rPr>
                <w:spacing w:val="-4"/>
                <w:sz w:val="26"/>
                <w:szCs w:val="26"/>
              </w:rPr>
              <w:t>2 Year</w:t>
            </w:r>
          </w:p>
        </w:tc>
        <w:tc>
          <w:tcPr>
            <w:tcW w:w="1515" w:type="dxa"/>
            <w:shd w:val="clear" w:color="auto" w:fill="auto"/>
          </w:tcPr>
          <w:p w14:paraId="603DA8D3" w14:textId="3A09CBE4" w:rsidR="00BC1025" w:rsidRPr="004E30FA" w:rsidRDefault="00BC1025" w:rsidP="00C3644E">
            <w:pPr>
              <w:pStyle w:val="ListParagraph"/>
              <w:ind w:left="0"/>
              <w:jc w:val="center"/>
              <w:rPr>
                <w:spacing w:val="-4"/>
                <w:sz w:val="26"/>
                <w:szCs w:val="26"/>
              </w:rPr>
            </w:pPr>
            <w:r w:rsidRPr="004E30FA">
              <w:rPr>
                <w:spacing w:val="-4"/>
                <w:sz w:val="26"/>
                <w:szCs w:val="26"/>
              </w:rPr>
              <w:t>7</w:t>
            </w:r>
            <w:r w:rsidR="00C3644E" w:rsidRPr="004E30FA">
              <w:rPr>
                <w:spacing w:val="-4"/>
                <w:sz w:val="26"/>
                <w:szCs w:val="26"/>
              </w:rPr>
              <w:t xml:space="preserve"> Feb</w:t>
            </w:r>
            <w:r w:rsidRPr="004E30FA">
              <w:rPr>
                <w:spacing w:val="-4"/>
                <w:sz w:val="26"/>
                <w:szCs w:val="26"/>
              </w:rPr>
              <w:t xml:space="preserve"> 2</w:t>
            </w:r>
            <w:r w:rsidR="00C3644E" w:rsidRPr="004E30FA">
              <w:rPr>
                <w:spacing w:val="-4"/>
                <w:sz w:val="26"/>
                <w:szCs w:val="26"/>
              </w:rPr>
              <w:t>020</w:t>
            </w:r>
            <w:r w:rsidR="001A2366">
              <w:rPr>
                <w:spacing w:val="-4"/>
                <w:sz w:val="26"/>
                <w:szCs w:val="26"/>
              </w:rPr>
              <w:t>**</w:t>
            </w:r>
          </w:p>
        </w:tc>
      </w:tr>
      <w:tr w:rsidR="00BC1025" w:rsidRPr="00A564D4" w14:paraId="174DECC0" w14:textId="77777777" w:rsidTr="00BC1025">
        <w:trPr>
          <w:trHeight w:val="397"/>
        </w:trPr>
        <w:tc>
          <w:tcPr>
            <w:tcW w:w="965" w:type="dxa"/>
            <w:shd w:val="clear" w:color="auto" w:fill="auto"/>
          </w:tcPr>
          <w:p w14:paraId="0303A261" w14:textId="77777777" w:rsidR="00BC1025" w:rsidRPr="004E30FA" w:rsidRDefault="00BC1025" w:rsidP="00BC1025">
            <w:pPr>
              <w:pStyle w:val="ListParagraph"/>
              <w:ind w:left="0"/>
              <w:jc w:val="center"/>
              <w:rPr>
                <w:spacing w:val="-4"/>
                <w:sz w:val="26"/>
                <w:szCs w:val="26"/>
              </w:rPr>
            </w:pPr>
            <w:r w:rsidRPr="004E30FA">
              <w:rPr>
                <w:spacing w:val="-4"/>
                <w:sz w:val="26"/>
                <w:szCs w:val="26"/>
              </w:rPr>
              <w:t>ACAP207A</w:t>
            </w:r>
          </w:p>
        </w:tc>
        <w:tc>
          <w:tcPr>
            <w:tcW w:w="1484" w:type="dxa"/>
            <w:shd w:val="clear" w:color="auto" w:fill="auto"/>
          </w:tcPr>
          <w:p w14:paraId="3D790F5F" w14:textId="60EA7D00" w:rsidR="00BC1025" w:rsidRPr="004E30FA" w:rsidRDefault="00BC1025" w:rsidP="00BC1025">
            <w:pPr>
              <w:pStyle w:val="ListParagraph"/>
              <w:ind w:left="0"/>
              <w:jc w:val="center"/>
              <w:rPr>
                <w:spacing w:val="-4"/>
                <w:sz w:val="26"/>
                <w:szCs w:val="26"/>
              </w:rPr>
            </w:pPr>
            <w:r w:rsidRPr="004E30FA">
              <w:rPr>
                <w:spacing w:val="-4"/>
                <w:sz w:val="26"/>
                <w:szCs w:val="26"/>
              </w:rPr>
              <w:t>6 Jul</w:t>
            </w:r>
            <w:r w:rsidRPr="00E046A0">
              <w:rPr>
                <w:spacing w:val="-4"/>
                <w:sz w:val="26"/>
                <w:szCs w:val="26"/>
              </w:rPr>
              <w:t xml:space="preserve"> </w:t>
            </w:r>
            <w:r w:rsidRPr="004E30FA">
              <w:rPr>
                <w:spacing w:val="-4"/>
                <w:sz w:val="26"/>
                <w:szCs w:val="26"/>
              </w:rPr>
              <w:t>2018</w:t>
            </w:r>
          </w:p>
        </w:tc>
        <w:tc>
          <w:tcPr>
            <w:tcW w:w="1126" w:type="dxa"/>
            <w:shd w:val="clear" w:color="auto" w:fill="auto"/>
          </w:tcPr>
          <w:p w14:paraId="684F88D4"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0.72</w:t>
            </w:r>
          </w:p>
        </w:tc>
        <w:tc>
          <w:tcPr>
            <w:tcW w:w="1126" w:type="dxa"/>
            <w:shd w:val="clear" w:color="auto" w:fill="auto"/>
          </w:tcPr>
          <w:p w14:paraId="4E410B46"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0.72</w:t>
            </w:r>
          </w:p>
        </w:tc>
        <w:tc>
          <w:tcPr>
            <w:tcW w:w="1126" w:type="dxa"/>
            <w:shd w:val="clear" w:color="auto" w:fill="auto"/>
          </w:tcPr>
          <w:p w14:paraId="305A699A"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716.10</w:t>
            </w:r>
          </w:p>
        </w:tc>
        <w:tc>
          <w:tcPr>
            <w:tcW w:w="1126" w:type="dxa"/>
            <w:shd w:val="clear" w:color="auto" w:fill="auto"/>
          </w:tcPr>
          <w:p w14:paraId="17920560"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716.10</w:t>
            </w:r>
          </w:p>
        </w:tc>
        <w:tc>
          <w:tcPr>
            <w:tcW w:w="884" w:type="dxa"/>
            <w:shd w:val="clear" w:color="auto" w:fill="auto"/>
          </w:tcPr>
          <w:p w14:paraId="57E4F1D7" w14:textId="77777777" w:rsidR="00BC1025" w:rsidRPr="004E30FA" w:rsidRDefault="00BC1025" w:rsidP="00BC1025">
            <w:pPr>
              <w:pStyle w:val="ListParagraph"/>
              <w:tabs>
                <w:tab w:val="decimal" w:pos="284"/>
              </w:tabs>
              <w:ind w:left="0"/>
              <w:rPr>
                <w:spacing w:val="-4"/>
                <w:sz w:val="26"/>
                <w:szCs w:val="26"/>
              </w:rPr>
            </w:pPr>
            <w:r w:rsidRPr="004E30FA">
              <w:rPr>
                <w:spacing w:val="-4"/>
                <w:sz w:val="26"/>
                <w:szCs w:val="26"/>
              </w:rPr>
              <w:t>6.50%</w:t>
            </w:r>
          </w:p>
        </w:tc>
        <w:tc>
          <w:tcPr>
            <w:tcW w:w="755" w:type="dxa"/>
            <w:shd w:val="clear" w:color="auto" w:fill="auto"/>
          </w:tcPr>
          <w:p w14:paraId="051EA744" w14:textId="588B13D1" w:rsidR="00BC1025" w:rsidRPr="004E30FA" w:rsidRDefault="00BC1025" w:rsidP="00BC1025">
            <w:pPr>
              <w:pStyle w:val="ListParagraph"/>
              <w:ind w:left="0"/>
              <w:jc w:val="center"/>
              <w:rPr>
                <w:spacing w:val="-4"/>
                <w:sz w:val="26"/>
                <w:szCs w:val="26"/>
              </w:rPr>
            </w:pPr>
            <w:r w:rsidRPr="004E30FA">
              <w:rPr>
                <w:spacing w:val="-4"/>
                <w:sz w:val="26"/>
                <w:szCs w:val="26"/>
              </w:rPr>
              <w:t>2 Year</w:t>
            </w:r>
          </w:p>
        </w:tc>
        <w:tc>
          <w:tcPr>
            <w:tcW w:w="1515" w:type="dxa"/>
            <w:shd w:val="clear" w:color="auto" w:fill="auto"/>
          </w:tcPr>
          <w:p w14:paraId="04038D3C" w14:textId="0F8AD5FD" w:rsidR="00BC1025" w:rsidRPr="004E30FA" w:rsidRDefault="00BC1025" w:rsidP="00BC1025">
            <w:pPr>
              <w:pStyle w:val="ListParagraph"/>
              <w:ind w:left="0"/>
              <w:jc w:val="center"/>
              <w:rPr>
                <w:spacing w:val="-4"/>
                <w:sz w:val="26"/>
                <w:szCs w:val="26"/>
              </w:rPr>
            </w:pPr>
            <w:r w:rsidRPr="004E30FA">
              <w:rPr>
                <w:spacing w:val="-4"/>
                <w:sz w:val="26"/>
                <w:szCs w:val="26"/>
              </w:rPr>
              <w:t xml:space="preserve">6 </w:t>
            </w:r>
            <w:r w:rsidR="00C3644E" w:rsidRPr="004E30FA">
              <w:rPr>
                <w:spacing w:val="-4"/>
                <w:sz w:val="26"/>
                <w:szCs w:val="26"/>
              </w:rPr>
              <w:t>Jul</w:t>
            </w:r>
            <w:r w:rsidRPr="00E046A0">
              <w:rPr>
                <w:spacing w:val="-4"/>
                <w:sz w:val="26"/>
                <w:szCs w:val="26"/>
              </w:rPr>
              <w:t xml:space="preserve"> </w:t>
            </w:r>
            <w:r w:rsidR="00C3644E" w:rsidRPr="004E30FA">
              <w:rPr>
                <w:spacing w:val="-4"/>
                <w:sz w:val="26"/>
                <w:szCs w:val="26"/>
              </w:rPr>
              <w:t>2020</w:t>
            </w:r>
          </w:p>
        </w:tc>
      </w:tr>
      <w:tr w:rsidR="00BC1025" w:rsidRPr="00A564D4" w14:paraId="18BFED29" w14:textId="77777777" w:rsidTr="00BC1025">
        <w:trPr>
          <w:trHeight w:val="397"/>
        </w:trPr>
        <w:tc>
          <w:tcPr>
            <w:tcW w:w="965" w:type="dxa"/>
            <w:shd w:val="clear" w:color="auto" w:fill="auto"/>
          </w:tcPr>
          <w:p w14:paraId="23802CD6" w14:textId="77777777" w:rsidR="00BC1025" w:rsidRPr="004E30FA" w:rsidRDefault="00BC1025" w:rsidP="00BC1025">
            <w:pPr>
              <w:pStyle w:val="ListParagraph"/>
              <w:ind w:left="0"/>
              <w:jc w:val="center"/>
              <w:rPr>
                <w:spacing w:val="-4"/>
                <w:sz w:val="26"/>
                <w:szCs w:val="26"/>
              </w:rPr>
            </w:pPr>
            <w:r w:rsidRPr="004E30FA">
              <w:rPr>
                <w:spacing w:val="-4"/>
                <w:sz w:val="26"/>
                <w:szCs w:val="26"/>
              </w:rPr>
              <w:t>ACAP209A</w:t>
            </w:r>
          </w:p>
        </w:tc>
        <w:tc>
          <w:tcPr>
            <w:tcW w:w="1484" w:type="dxa"/>
            <w:shd w:val="clear" w:color="auto" w:fill="auto"/>
          </w:tcPr>
          <w:p w14:paraId="0744D23B" w14:textId="34ADCC6D" w:rsidR="00BC1025" w:rsidRPr="004E30FA" w:rsidRDefault="00BC1025" w:rsidP="00BC1025">
            <w:pPr>
              <w:pStyle w:val="ListParagraph"/>
              <w:ind w:left="0"/>
              <w:jc w:val="center"/>
              <w:rPr>
                <w:spacing w:val="-4"/>
                <w:sz w:val="26"/>
                <w:szCs w:val="26"/>
              </w:rPr>
            </w:pPr>
            <w:r w:rsidRPr="004E30FA">
              <w:rPr>
                <w:spacing w:val="-4"/>
                <w:sz w:val="26"/>
                <w:szCs w:val="26"/>
              </w:rPr>
              <w:t xml:space="preserve">14 </w:t>
            </w:r>
            <w:r w:rsidR="00C3644E" w:rsidRPr="004E30FA">
              <w:rPr>
                <w:spacing w:val="-4"/>
                <w:sz w:val="26"/>
                <w:szCs w:val="26"/>
              </w:rPr>
              <w:t>Sep</w:t>
            </w:r>
            <w:r w:rsidRPr="00E046A0">
              <w:rPr>
                <w:spacing w:val="-4"/>
                <w:sz w:val="26"/>
                <w:szCs w:val="26"/>
              </w:rPr>
              <w:t xml:space="preserve"> </w:t>
            </w:r>
            <w:r w:rsidR="00C3644E" w:rsidRPr="004E30FA">
              <w:rPr>
                <w:spacing w:val="-4"/>
                <w:sz w:val="26"/>
                <w:szCs w:val="26"/>
              </w:rPr>
              <w:t>2018</w:t>
            </w:r>
          </w:p>
        </w:tc>
        <w:tc>
          <w:tcPr>
            <w:tcW w:w="1126" w:type="dxa"/>
            <w:shd w:val="clear" w:color="auto" w:fill="auto"/>
          </w:tcPr>
          <w:p w14:paraId="7641D5A8"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0.20</w:t>
            </w:r>
          </w:p>
        </w:tc>
        <w:tc>
          <w:tcPr>
            <w:tcW w:w="1126" w:type="dxa"/>
            <w:shd w:val="clear" w:color="auto" w:fill="auto"/>
          </w:tcPr>
          <w:p w14:paraId="56AE7F06"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0.20</w:t>
            </w:r>
          </w:p>
        </w:tc>
        <w:tc>
          <w:tcPr>
            <w:tcW w:w="1126" w:type="dxa"/>
            <w:shd w:val="clear" w:color="auto" w:fill="auto"/>
          </w:tcPr>
          <w:p w14:paraId="7F4BDFB8"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196.50</w:t>
            </w:r>
          </w:p>
        </w:tc>
        <w:tc>
          <w:tcPr>
            <w:tcW w:w="1126" w:type="dxa"/>
            <w:shd w:val="clear" w:color="auto" w:fill="auto"/>
          </w:tcPr>
          <w:p w14:paraId="1CD28E2E"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196.50</w:t>
            </w:r>
          </w:p>
        </w:tc>
        <w:tc>
          <w:tcPr>
            <w:tcW w:w="884" w:type="dxa"/>
            <w:shd w:val="clear" w:color="auto" w:fill="auto"/>
          </w:tcPr>
          <w:p w14:paraId="54A549C2" w14:textId="77777777" w:rsidR="00BC1025" w:rsidRPr="004E30FA" w:rsidRDefault="00BC1025" w:rsidP="00BC1025">
            <w:pPr>
              <w:pStyle w:val="ListParagraph"/>
              <w:tabs>
                <w:tab w:val="decimal" w:pos="284"/>
              </w:tabs>
              <w:ind w:left="0"/>
              <w:rPr>
                <w:spacing w:val="-4"/>
                <w:sz w:val="26"/>
                <w:szCs w:val="26"/>
              </w:rPr>
            </w:pPr>
            <w:r w:rsidRPr="004E30FA">
              <w:rPr>
                <w:spacing w:val="-4"/>
                <w:sz w:val="26"/>
                <w:szCs w:val="26"/>
              </w:rPr>
              <w:t>6.50%</w:t>
            </w:r>
          </w:p>
        </w:tc>
        <w:tc>
          <w:tcPr>
            <w:tcW w:w="755" w:type="dxa"/>
            <w:shd w:val="clear" w:color="auto" w:fill="auto"/>
          </w:tcPr>
          <w:p w14:paraId="640B8984" w14:textId="69D90377" w:rsidR="00BC1025" w:rsidRPr="004E30FA" w:rsidRDefault="00BC1025" w:rsidP="00BC1025">
            <w:pPr>
              <w:pStyle w:val="ListParagraph"/>
              <w:ind w:left="0"/>
              <w:jc w:val="center"/>
              <w:rPr>
                <w:spacing w:val="-4"/>
                <w:sz w:val="26"/>
                <w:szCs w:val="26"/>
              </w:rPr>
            </w:pPr>
            <w:r w:rsidRPr="004E30FA">
              <w:rPr>
                <w:spacing w:val="-4"/>
                <w:sz w:val="26"/>
                <w:szCs w:val="26"/>
              </w:rPr>
              <w:t>2 Year</w:t>
            </w:r>
          </w:p>
        </w:tc>
        <w:tc>
          <w:tcPr>
            <w:tcW w:w="1515" w:type="dxa"/>
            <w:shd w:val="clear" w:color="auto" w:fill="auto"/>
          </w:tcPr>
          <w:p w14:paraId="29A77854" w14:textId="49E4DDB4" w:rsidR="00BC1025" w:rsidRPr="004E30FA" w:rsidRDefault="00BC1025" w:rsidP="00BC1025">
            <w:pPr>
              <w:pStyle w:val="ListParagraph"/>
              <w:ind w:left="0"/>
              <w:jc w:val="center"/>
              <w:rPr>
                <w:spacing w:val="-4"/>
                <w:sz w:val="26"/>
                <w:szCs w:val="26"/>
              </w:rPr>
            </w:pPr>
            <w:r w:rsidRPr="004E30FA">
              <w:rPr>
                <w:spacing w:val="-4"/>
                <w:sz w:val="26"/>
                <w:szCs w:val="26"/>
              </w:rPr>
              <w:t xml:space="preserve">14 </w:t>
            </w:r>
            <w:r w:rsidR="00C3644E" w:rsidRPr="004E30FA">
              <w:rPr>
                <w:spacing w:val="-4"/>
                <w:sz w:val="26"/>
                <w:szCs w:val="26"/>
              </w:rPr>
              <w:t>Sep</w:t>
            </w:r>
            <w:r w:rsidRPr="00E046A0">
              <w:rPr>
                <w:spacing w:val="-4"/>
                <w:sz w:val="26"/>
                <w:szCs w:val="26"/>
              </w:rPr>
              <w:t xml:space="preserve"> </w:t>
            </w:r>
            <w:r w:rsidR="00C3644E" w:rsidRPr="004E30FA">
              <w:rPr>
                <w:spacing w:val="-4"/>
                <w:sz w:val="26"/>
                <w:szCs w:val="26"/>
              </w:rPr>
              <w:t>2020</w:t>
            </w:r>
          </w:p>
        </w:tc>
      </w:tr>
      <w:tr w:rsidR="00BC1025" w:rsidRPr="00A564D4" w14:paraId="30C45544" w14:textId="77777777" w:rsidTr="00BC1025">
        <w:trPr>
          <w:trHeight w:val="397"/>
        </w:trPr>
        <w:tc>
          <w:tcPr>
            <w:tcW w:w="965" w:type="dxa"/>
            <w:shd w:val="clear" w:color="auto" w:fill="auto"/>
          </w:tcPr>
          <w:p w14:paraId="15F9EBAE" w14:textId="77777777" w:rsidR="00BC1025" w:rsidRPr="004E30FA" w:rsidRDefault="00BC1025" w:rsidP="00BC1025">
            <w:pPr>
              <w:pStyle w:val="ListParagraph"/>
              <w:ind w:left="0"/>
              <w:jc w:val="center"/>
              <w:rPr>
                <w:spacing w:val="-4"/>
                <w:sz w:val="26"/>
                <w:szCs w:val="26"/>
              </w:rPr>
            </w:pPr>
            <w:r w:rsidRPr="004E30FA">
              <w:rPr>
                <w:spacing w:val="-4"/>
                <w:sz w:val="26"/>
                <w:szCs w:val="26"/>
              </w:rPr>
              <w:t>ACAP20NA</w:t>
            </w:r>
          </w:p>
        </w:tc>
        <w:tc>
          <w:tcPr>
            <w:tcW w:w="1484" w:type="dxa"/>
            <w:shd w:val="clear" w:color="auto" w:fill="auto"/>
          </w:tcPr>
          <w:p w14:paraId="2FD32503" w14:textId="40FD9A7D" w:rsidR="00BC1025" w:rsidRPr="004E30FA" w:rsidRDefault="00BC1025" w:rsidP="00BC1025">
            <w:pPr>
              <w:pStyle w:val="ListParagraph"/>
              <w:ind w:left="0"/>
              <w:jc w:val="center"/>
              <w:rPr>
                <w:spacing w:val="-4"/>
                <w:sz w:val="26"/>
                <w:szCs w:val="26"/>
              </w:rPr>
            </w:pPr>
            <w:r w:rsidRPr="004E30FA">
              <w:rPr>
                <w:spacing w:val="-4"/>
                <w:sz w:val="26"/>
                <w:szCs w:val="26"/>
              </w:rPr>
              <w:t xml:space="preserve">23 </w:t>
            </w:r>
            <w:r w:rsidR="00C3644E" w:rsidRPr="004E30FA">
              <w:rPr>
                <w:spacing w:val="-4"/>
                <w:sz w:val="26"/>
                <w:szCs w:val="26"/>
              </w:rPr>
              <w:t>Nov</w:t>
            </w:r>
            <w:r w:rsidRPr="00E046A0">
              <w:rPr>
                <w:spacing w:val="-4"/>
                <w:sz w:val="26"/>
                <w:szCs w:val="26"/>
              </w:rPr>
              <w:t xml:space="preserve"> </w:t>
            </w:r>
            <w:r w:rsidR="00C3644E" w:rsidRPr="004E30FA">
              <w:rPr>
                <w:spacing w:val="-4"/>
                <w:sz w:val="26"/>
                <w:szCs w:val="26"/>
              </w:rPr>
              <w:t>2018</w:t>
            </w:r>
          </w:p>
        </w:tc>
        <w:tc>
          <w:tcPr>
            <w:tcW w:w="1126" w:type="dxa"/>
            <w:shd w:val="clear" w:color="auto" w:fill="auto"/>
          </w:tcPr>
          <w:p w14:paraId="523FC3C6"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0.29</w:t>
            </w:r>
          </w:p>
        </w:tc>
        <w:tc>
          <w:tcPr>
            <w:tcW w:w="1126" w:type="dxa"/>
            <w:shd w:val="clear" w:color="auto" w:fill="auto"/>
          </w:tcPr>
          <w:p w14:paraId="73465B0B"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0.29</w:t>
            </w:r>
          </w:p>
        </w:tc>
        <w:tc>
          <w:tcPr>
            <w:tcW w:w="1126" w:type="dxa"/>
            <w:shd w:val="clear" w:color="auto" w:fill="auto"/>
          </w:tcPr>
          <w:p w14:paraId="6D1FA636"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294.10</w:t>
            </w:r>
          </w:p>
        </w:tc>
        <w:tc>
          <w:tcPr>
            <w:tcW w:w="1126" w:type="dxa"/>
            <w:shd w:val="clear" w:color="auto" w:fill="auto"/>
          </w:tcPr>
          <w:p w14:paraId="72385123"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294.10</w:t>
            </w:r>
          </w:p>
        </w:tc>
        <w:tc>
          <w:tcPr>
            <w:tcW w:w="884" w:type="dxa"/>
            <w:shd w:val="clear" w:color="auto" w:fill="auto"/>
          </w:tcPr>
          <w:p w14:paraId="758D9EBA" w14:textId="77777777" w:rsidR="00BC1025" w:rsidRPr="004E30FA" w:rsidRDefault="00BC1025" w:rsidP="00BC1025">
            <w:pPr>
              <w:pStyle w:val="ListParagraph"/>
              <w:tabs>
                <w:tab w:val="decimal" w:pos="284"/>
              </w:tabs>
              <w:ind w:left="0"/>
              <w:rPr>
                <w:spacing w:val="-4"/>
                <w:sz w:val="26"/>
                <w:szCs w:val="26"/>
              </w:rPr>
            </w:pPr>
            <w:r w:rsidRPr="004E30FA">
              <w:rPr>
                <w:spacing w:val="-4"/>
                <w:sz w:val="26"/>
                <w:szCs w:val="26"/>
              </w:rPr>
              <w:t>6.50%</w:t>
            </w:r>
          </w:p>
        </w:tc>
        <w:tc>
          <w:tcPr>
            <w:tcW w:w="755" w:type="dxa"/>
            <w:shd w:val="clear" w:color="auto" w:fill="auto"/>
          </w:tcPr>
          <w:p w14:paraId="550F3EE1" w14:textId="15EB6E22" w:rsidR="00BC1025" w:rsidRPr="004E30FA" w:rsidRDefault="00BC1025" w:rsidP="00BC1025">
            <w:pPr>
              <w:pStyle w:val="ListParagraph"/>
              <w:ind w:left="0"/>
              <w:jc w:val="center"/>
              <w:rPr>
                <w:spacing w:val="-4"/>
                <w:sz w:val="26"/>
                <w:szCs w:val="26"/>
              </w:rPr>
            </w:pPr>
            <w:r w:rsidRPr="004E30FA">
              <w:rPr>
                <w:spacing w:val="-4"/>
                <w:sz w:val="26"/>
                <w:szCs w:val="26"/>
              </w:rPr>
              <w:t>2 Year</w:t>
            </w:r>
          </w:p>
        </w:tc>
        <w:tc>
          <w:tcPr>
            <w:tcW w:w="1515" w:type="dxa"/>
            <w:shd w:val="clear" w:color="auto" w:fill="auto"/>
          </w:tcPr>
          <w:p w14:paraId="44EC1A93" w14:textId="50D50F05" w:rsidR="00BC1025" w:rsidRPr="004E30FA" w:rsidRDefault="00C3644E" w:rsidP="00BC1025">
            <w:pPr>
              <w:pStyle w:val="ListParagraph"/>
              <w:ind w:left="0"/>
              <w:jc w:val="center"/>
              <w:rPr>
                <w:spacing w:val="-4"/>
                <w:sz w:val="26"/>
                <w:szCs w:val="26"/>
              </w:rPr>
            </w:pPr>
            <w:r w:rsidRPr="004E30FA">
              <w:rPr>
                <w:spacing w:val="-4"/>
                <w:sz w:val="26"/>
                <w:szCs w:val="26"/>
              </w:rPr>
              <w:t>23 Nov</w:t>
            </w:r>
            <w:r w:rsidR="00BC1025" w:rsidRPr="00E046A0">
              <w:rPr>
                <w:spacing w:val="-4"/>
                <w:sz w:val="26"/>
                <w:szCs w:val="26"/>
              </w:rPr>
              <w:t xml:space="preserve"> </w:t>
            </w:r>
            <w:r w:rsidRPr="004E30FA">
              <w:rPr>
                <w:spacing w:val="-4"/>
                <w:sz w:val="26"/>
                <w:szCs w:val="26"/>
              </w:rPr>
              <w:t>2020</w:t>
            </w:r>
          </w:p>
        </w:tc>
      </w:tr>
      <w:tr w:rsidR="00BC1025" w:rsidRPr="00A564D4" w14:paraId="200883CE" w14:textId="77777777" w:rsidTr="00BC1025">
        <w:trPr>
          <w:trHeight w:val="397"/>
        </w:trPr>
        <w:tc>
          <w:tcPr>
            <w:tcW w:w="965" w:type="dxa"/>
            <w:shd w:val="clear" w:color="auto" w:fill="auto"/>
          </w:tcPr>
          <w:p w14:paraId="7707DFB3" w14:textId="77777777" w:rsidR="00BC1025" w:rsidRPr="004E30FA" w:rsidRDefault="00BC1025" w:rsidP="00BC1025">
            <w:pPr>
              <w:pStyle w:val="ListParagraph"/>
              <w:ind w:left="0"/>
              <w:jc w:val="center"/>
              <w:rPr>
                <w:spacing w:val="-4"/>
                <w:sz w:val="26"/>
                <w:szCs w:val="26"/>
              </w:rPr>
            </w:pPr>
            <w:r w:rsidRPr="004E30FA">
              <w:rPr>
                <w:spacing w:val="-4"/>
                <w:sz w:val="26"/>
                <w:szCs w:val="26"/>
              </w:rPr>
              <w:t>ACAP212A</w:t>
            </w:r>
          </w:p>
        </w:tc>
        <w:tc>
          <w:tcPr>
            <w:tcW w:w="1484" w:type="dxa"/>
            <w:shd w:val="clear" w:color="auto" w:fill="auto"/>
          </w:tcPr>
          <w:p w14:paraId="041DD99B" w14:textId="35286C32" w:rsidR="00BC1025" w:rsidRPr="00E046A0" w:rsidRDefault="00BC1025" w:rsidP="00BC1025">
            <w:pPr>
              <w:pStyle w:val="ListParagraph"/>
              <w:ind w:left="0"/>
              <w:jc w:val="center"/>
              <w:rPr>
                <w:spacing w:val="-4"/>
                <w:sz w:val="26"/>
                <w:szCs w:val="26"/>
                <w:cs/>
              </w:rPr>
            </w:pPr>
            <w:r w:rsidRPr="004E30FA">
              <w:rPr>
                <w:spacing w:val="-4"/>
                <w:sz w:val="26"/>
                <w:szCs w:val="26"/>
              </w:rPr>
              <w:t xml:space="preserve">15 </w:t>
            </w:r>
            <w:r w:rsidR="00C3644E" w:rsidRPr="004E30FA">
              <w:rPr>
                <w:spacing w:val="-4"/>
                <w:sz w:val="26"/>
                <w:szCs w:val="26"/>
              </w:rPr>
              <w:t>Feb</w:t>
            </w:r>
            <w:r w:rsidRPr="00E046A0">
              <w:rPr>
                <w:spacing w:val="-4"/>
                <w:sz w:val="26"/>
                <w:szCs w:val="26"/>
              </w:rPr>
              <w:t xml:space="preserve"> </w:t>
            </w:r>
            <w:r w:rsidR="00C3644E" w:rsidRPr="004E30FA">
              <w:rPr>
                <w:spacing w:val="-4"/>
                <w:sz w:val="26"/>
                <w:szCs w:val="26"/>
              </w:rPr>
              <w:t>2019</w:t>
            </w:r>
          </w:p>
        </w:tc>
        <w:tc>
          <w:tcPr>
            <w:tcW w:w="1126" w:type="dxa"/>
            <w:shd w:val="clear" w:color="auto" w:fill="auto"/>
          </w:tcPr>
          <w:p w14:paraId="0831C14A"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0.23</w:t>
            </w:r>
          </w:p>
        </w:tc>
        <w:tc>
          <w:tcPr>
            <w:tcW w:w="1126" w:type="dxa"/>
            <w:shd w:val="clear" w:color="auto" w:fill="auto"/>
          </w:tcPr>
          <w:p w14:paraId="77D0ED46" w14:textId="77777777" w:rsidR="00BC1025" w:rsidRPr="004E30FA" w:rsidRDefault="00BC1025" w:rsidP="00BC1025">
            <w:pPr>
              <w:pStyle w:val="ListParagraph"/>
              <w:tabs>
                <w:tab w:val="decimal" w:pos="680"/>
              </w:tabs>
              <w:ind w:left="0"/>
              <w:rPr>
                <w:spacing w:val="-4"/>
                <w:sz w:val="26"/>
                <w:szCs w:val="26"/>
              </w:rPr>
            </w:pPr>
            <w:r w:rsidRPr="004E30FA">
              <w:rPr>
                <w:spacing w:val="-4"/>
                <w:sz w:val="26"/>
                <w:szCs w:val="26"/>
              </w:rPr>
              <w:t>-</w:t>
            </w:r>
          </w:p>
        </w:tc>
        <w:tc>
          <w:tcPr>
            <w:tcW w:w="1126" w:type="dxa"/>
            <w:shd w:val="clear" w:color="auto" w:fill="auto"/>
          </w:tcPr>
          <w:p w14:paraId="252B9BE1"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229.80</w:t>
            </w:r>
          </w:p>
        </w:tc>
        <w:tc>
          <w:tcPr>
            <w:tcW w:w="1126" w:type="dxa"/>
            <w:shd w:val="clear" w:color="auto" w:fill="auto"/>
          </w:tcPr>
          <w:p w14:paraId="1507CD8C" w14:textId="77777777" w:rsidR="00BC1025" w:rsidRPr="004E30FA" w:rsidRDefault="00BC1025" w:rsidP="00BC1025">
            <w:pPr>
              <w:pStyle w:val="ListParagraph"/>
              <w:tabs>
                <w:tab w:val="decimal" w:pos="737"/>
              </w:tabs>
              <w:ind w:left="0"/>
              <w:rPr>
                <w:spacing w:val="-4"/>
                <w:sz w:val="26"/>
                <w:szCs w:val="26"/>
              </w:rPr>
            </w:pPr>
            <w:r w:rsidRPr="004E30FA">
              <w:rPr>
                <w:spacing w:val="-4"/>
                <w:sz w:val="26"/>
                <w:szCs w:val="26"/>
              </w:rPr>
              <w:t>-</w:t>
            </w:r>
          </w:p>
        </w:tc>
        <w:tc>
          <w:tcPr>
            <w:tcW w:w="884" w:type="dxa"/>
            <w:shd w:val="clear" w:color="auto" w:fill="auto"/>
          </w:tcPr>
          <w:p w14:paraId="67654049" w14:textId="77777777" w:rsidR="00BC1025" w:rsidRPr="004E30FA" w:rsidRDefault="00BC1025" w:rsidP="00BC1025">
            <w:pPr>
              <w:pStyle w:val="ListParagraph"/>
              <w:tabs>
                <w:tab w:val="decimal" w:pos="284"/>
              </w:tabs>
              <w:ind w:left="0"/>
              <w:rPr>
                <w:spacing w:val="-4"/>
                <w:sz w:val="26"/>
                <w:szCs w:val="26"/>
              </w:rPr>
            </w:pPr>
            <w:r w:rsidRPr="004E30FA">
              <w:rPr>
                <w:spacing w:val="-4"/>
                <w:sz w:val="26"/>
                <w:szCs w:val="26"/>
              </w:rPr>
              <w:t>6.50%</w:t>
            </w:r>
          </w:p>
        </w:tc>
        <w:tc>
          <w:tcPr>
            <w:tcW w:w="755" w:type="dxa"/>
            <w:shd w:val="clear" w:color="auto" w:fill="auto"/>
          </w:tcPr>
          <w:p w14:paraId="326014DA" w14:textId="2CEE9286" w:rsidR="00BC1025" w:rsidRPr="004E30FA" w:rsidRDefault="00BC1025" w:rsidP="00BC1025">
            <w:pPr>
              <w:pStyle w:val="ListParagraph"/>
              <w:ind w:left="0"/>
              <w:jc w:val="center"/>
              <w:rPr>
                <w:spacing w:val="-4"/>
                <w:sz w:val="26"/>
                <w:szCs w:val="26"/>
              </w:rPr>
            </w:pPr>
            <w:r w:rsidRPr="004E30FA">
              <w:rPr>
                <w:spacing w:val="-4"/>
                <w:sz w:val="26"/>
                <w:szCs w:val="26"/>
              </w:rPr>
              <w:t>2 Year</w:t>
            </w:r>
          </w:p>
        </w:tc>
        <w:tc>
          <w:tcPr>
            <w:tcW w:w="1515" w:type="dxa"/>
            <w:shd w:val="clear" w:color="auto" w:fill="auto"/>
          </w:tcPr>
          <w:p w14:paraId="2B0CAAFD" w14:textId="0EA924E8" w:rsidR="00BC1025" w:rsidRPr="004E30FA" w:rsidRDefault="00BC1025" w:rsidP="00BC1025">
            <w:pPr>
              <w:pStyle w:val="ListParagraph"/>
              <w:ind w:left="0"/>
              <w:jc w:val="center"/>
              <w:rPr>
                <w:spacing w:val="-4"/>
                <w:sz w:val="26"/>
                <w:szCs w:val="26"/>
              </w:rPr>
            </w:pPr>
            <w:r w:rsidRPr="004E30FA">
              <w:rPr>
                <w:spacing w:val="-4"/>
                <w:sz w:val="26"/>
                <w:szCs w:val="26"/>
              </w:rPr>
              <w:t xml:space="preserve">15 </w:t>
            </w:r>
            <w:r w:rsidR="00C3644E" w:rsidRPr="004E30FA">
              <w:rPr>
                <w:spacing w:val="-4"/>
                <w:sz w:val="26"/>
                <w:szCs w:val="26"/>
              </w:rPr>
              <w:t>Feb</w:t>
            </w:r>
            <w:r w:rsidRPr="00E046A0">
              <w:rPr>
                <w:spacing w:val="-4"/>
                <w:sz w:val="26"/>
                <w:szCs w:val="26"/>
              </w:rPr>
              <w:t xml:space="preserve"> </w:t>
            </w:r>
            <w:r w:rsidR="00C3644E" w:rsidRPr="004E30FA">
              <w:rPr>
                <w:spacing w:val="-4"/>
                <w:sz w:val="26"/>
                <w:szCs w:val="26"/>
              </w:rPr>
              <w:t>2021</w:t>
            </w:r>
          </w:p>
        </w:tc>
      </w:tr>
      <w:tr w:rsidR="00BC1025" w:rsidRPr="00A564D4" w14:paraId="4E0935BC" w14:textId="77777777" w:rsidTr="00BC1025">
        <w:trPr>
          <w:trHeight w:val="397"/>
        </w:trPr>
        <w:tc>
          <w:tcPr>
            <w:tcW w:w="965" w:type="dxa"/>
            <w:shd w:val="clear" w:color="auto" w:fill="auto"/>
          </w:tcPr>
          <w:p w14:paraId="01B52BCA" w14:textId="77777777" w:rsidR="00BC1025" w:rsidRPr="004E30FA" w:rsidRDefault="00BC1025" w:rsidP="00BC1025">
            <w:pPr>
              <w:pStyle w:val="ListParagraph"/>
              <w:ind w:left="0"/>
              <w:jc w:val="center"/>
              <w:rPr>
                <w:spacing w:val="-4"/>
                <w:sz w:val="26"/>
                <w:szCs w:val="26"/>
              </w:rPr>
            </w:pPr>
            <w:r w:rsidRPr="004E30FA">
              <w:rPr>
                <w:spacing w:val="-4"/>
                <w:sz w:val="26"/>
                <w:szCs w:val="26"/>
              </w:rPr>
              <w:t>ACAP213A</w:t>
            </w:r>
          </w:p>
        </w:tc>
        <w:tc>
          <w:tcPr>
            <w:tcW w:w="1484" w:type="dxa"/>
            <w:shd w:val="clear" w:color="auto" w:fill="auto"/>
          </w:tcPr>
          <w:p w14:paraId="1E5D8F78" w14:textId="4FAA96F3" w:rsidR="00BC1025" w:rsidRPr="004E30FA" w:rsidRDefault="00BC1025" w:rsidP="00C3644E">
            <w:pPr>
              <w:pStyle w:val="ListParagraph"/>
              <w:ind w:left="0"/>
              <w:jc w:val="center"/>
              <w:rPr>
                <w:spacing w:val="-4"/>
                <w:sz w:val="26"/>
                <w:szCs w:val="26"/>
              </w:rPr>
            </w:pPr>
            <w:r w:rsidRPr="004E30FA">
              <w:rPr>
                <w:spacing w:val="-4"/>
                <w:sz w:val="26"/>
                <w:szCs w:val="26"/>
              </w:rPr>
              <w:t xml:space="preserve">29 </w:t>
            </w:r>
            <w:r w:rsidR="00C3644E" w:rsidRPr="004E30FA">
              <w:rPr>
                <w:spacing w:val="-4"/>
                <w:sz w:val="26"/>
                <w:szCs w:val="26"/>
              </w:rPr>
              <w:t>Mar</w:t>
            </w:r>
            <w:r w:rsidRPr="00E046A0">
              <w:rPr>
                <w:spacing w:val="-4"/>
                <w:sz w:val="26"/>
                <w:szCs w:val="26"/>
              </w:rPr>
              <w:t xml:space="preserve"> </w:t>
            </w:r>
            <w:r w:rsidR="00C3644E" w:rsidRPr="004E30FA">
              <w:rPr>
                <w:spacing w:val="-4"/>
                <w:sz w:val="26"/>
                <w:szCs w:val="26"/>
              </w:rPr>
              <w:t>2019</w:t>
            </w:r>
          </w:p>
        </w:tc>
        <w:tc>
          <w:tcPr>
            <w:tcW w:w="1126" w:type="dxa"/>
            <w:shd w:val="clear" w:color="auto" w:fill="auto"/>
          </w:tcPr>
          <w:p w14:paraId="0655B316" w14:textId="77777777" w:rsidR="00BC1025" w:rsidRPr="004E30FA" w:rsidRDefault="00BC1025" w:rsidP="00BC1025">
            <w:pPr>
              <w:pStyle w:val="ListParagraph"/>
              <w:pBdr>
                <w:bottom w:val="single" w:sz="4" w:space="1" w:color="auto"/>
              </w:pBdr>
              <w:tabs>
                <w:tab w:val="decimal" w:pos="680"/>
              </w:tabs>
              <w:ind w:left="0"/>
              <w:rPr>
                <w:spacing w:val="-4"/>
                <w:sz w:val="26"/>
                <w:szCs w:val="26"/>
              </w:rPr>
            </w:pPr>
            <w:r w:rsidRPr="004E30FA">
              <w:rPr>
                <w:spacing w:val="-4"/>
                <w:sz w:val="26"/>
                <w:szCs w:val="26"/>
              </w:rPr>
              <w:t>0.07</w:t>
            </w:r>
          </w:p>
        </w:tc>
        <w:tc>
          <w:tcPr>
            <w:tcW w:w="1126" w:type="dxa"/>
            <w:shd w:val="clear" w:color="auto" w:fill="auto"/>
          </w:tcPr>
          <w:p w14:paraId="20C3F7DC" w14:textId="77777777" w:rsidR="00BC1025" w:rsidRPr="004E30FA" w:rsidRDefault="00BC1025" w:rsidP="00BC1025">
            <w:pPr>
              <w:pStyle w:val="ListParagraph"/>
              <w:pBdr>
                <w:bottom w:val="single" w:sz="4" w:space="1" w:color="auto"/>
              </w:pBdr>
              <w:tabs>
                <w:tab w:val="decimal" w:pos="680"/>
              </w:tabs>
              <w:ind w:left="0"/>
              <w:rPr>
                <w:spacing w:val="-4"/>
                <w:sz w:val="26"/>
                <w:szCs w:val="26"/>
              </w:rPr>
            </w:pPr>
            <w:r w:rsidRPr="004E30FA">
              <w:rPr>
                <w:spacing w:val="-4"/>
                <w:sz w:val="26"/>
                <w:szCs w:val="26"/>
              </w:rPr>
              <w:t>-</w:t>
            </w:r>
          </w:p>
        </w:tc>
        <w:tc>
          <w:tcPr>
            <w:tcW w:w="1126" w:type="dxa"/>
            <w:shd w:val="clear" w:color="auto" w:fill="auto"/>
          </w:tcPr>
          <w:p w14:paraId="1908747D" w14:textId="77777777" w:rsidR="00BC1025" w:rsidRPr="004E30FA" w:rsidRDefault="00BC1025" w:rsidP="00BC1025">
            <w:pPr>
              <w:pStyle w:val="ListParagraph"/>
              <w:pBdr>
                <w:bottom w:val="single" w:sz="4" w:space="1" w:color="auto"/>
              </w:pBdr>
              <w:tabs>
                <w:tab w:val="decimal" w:pos="737"/>
              </w:tabs>
              <w:ind w:left="0"/>
              <w:rPr>
                <w:spacing w:val="-4"/>
                <w:sz w:val="26"/>
                <w:szCs w:val="26"/>
              </w:rPr>
            </w:pPr>
            <w:r w:rsidRPr="004E30FA">
              <w:rPr>
                <w:spacing w:val="-4"/>
                <w:sz w:val="26"/>
                <w:szCs w:val="26"/>
              </w:rPr>
              <w:t>74.90</w:t>
            </w:r>
          </w:p>
        </w:tc>
        <w:tc>
          <w:tcPr>
            <w:tcW w:w="1126" w:type="dxa"/>
            <w:shd w:val="clear" w:color="auto" w:fill="auto"/>
          </w:tcPr>
          <w:p w14:paraId="74699069" w14:textId="77777777" w:rsidR="00BC1025" w:rsidRPr="004E30FA" w:rsidRDefault="00BC1025" w:rsidP="00BC1025">
            <w:pPr>
              <w:pStyle w:val="ListParagraph"/>
              <w:pBdr>
                <w:bottom w:val="single" w:sz="4" w:space="1" w:color="auto"/>
              </w:pBdr>
              <w:tabs>
                <w:tab w:val="decimal" w:pos="737"/>
              </w:tabs>
              <w:ind w:left="0"/>
              <w:rPr>
                <w:spacing w:val="-4"/>
                <w:sz w:val="26"/>
                <w:szCs w:val="26"/>
              </w:rPr>
            </w:pPr>
            <w:r w:rsidRPr="004E30FA">
              <w:rPr>
                <w:spacing w:val="-4"/>
                <w:sz w:val="26"/>
                <w:szCs w:val="26"/>
              </w:rPr>
              <w:t>-</w:t>
            </w:r>
          </w:p>
        </w:tc>
        <w:tc>
          <w:tcPr>
            <w:tcW w:w="884" w:type="dxa"/>
            <w:shd w:val="clear" w:color="auto" w:fill="auto"/>
          </w:tcPr>
          <w:p w14:paraId="10D60468" w14:textId="77777777" w:rsidR="00BC1025" w:rsidRPr="004E30FA" w:rsidRDefault="00BC1025" w:rsidP="00BC1025">
            <w:pPr>
              <w:pStyle w:val="ListParagraph"/>
              <w:tabs>
                <w:tab w:val="decimal" w:pos="284"/>
              </w:tabs>
              <w:ind w:left="0"/>
              <w:rPr>
                <w:spacing w:val="-4"/>
                <w:sz w:val="26"/>
                <w:szCs w:val="26"/>
              </w:rPr>
            </w:pPr>
            <w:r w:rsidRPr="004E30FA">
              <w:rPr>
                <w:spacing w:val="-4"/>
                <w:sz w:val="26"/>
                <w:szCs w:val="26"/>
              </w:rPr>
              <w:t>6.50%</w:t>
            </w:r>
          </w:p>
        </w:tc>
        <w:tc>
          <w:tcPr>
            <w:tcW w:w="755" w:type="dxa"/>
            <w:shd w:val="clear" w:color="auto" w:fill="auto"/>
          </w:tcPr>
          <w:p w14:paraId="7D73D1C9" w14:textId="30A57691" w:rsidR="00BC1025" w:rsidRPr="004E30FA" w:rsidRDefault="00BC1025" w:rsidP="00BC1025">
            <w:pPr>
              <w:pStyle w:val="ListParagraph"/>
              <w:ind w:left="0"/>
              <w:jc w:val="center"/>
              <w:rPr>
                <w:spacing w:val="-4"/>
                <w:sz w:val="26"/>
                <w:szCs w:val="26"/>
              </w:rPr>
            </w:pPr>
            <w:r w:rsidRPr="004E30FA">
              <w:rPr>
                <w:spacing w:val="-4"/>
                <w:sz w:val="26"/>
                <w:szCs w:val="26"/>
              </w:rPr>
              <w:t>2 Year</w:t>
            </w:r>
          </w:p>
        </w:tc>
        <w:tc>
          <w:tcPr>
            <w:tcW w:w="1515" w:type="dxa"/>
            <w:shd w:val="clear" w:color="auto" w:fill="auto"/>
          </w:tcPr>
          <w:p w14:paraId="5F43FB36" w14:textId="130E72B1" w:rsidR="00BC1025" w:rsidRPr="004E30FA" w:rsidRDefault="00BC1025" w:rsidP="00BC1025">
            <w:pPr>
              <w:pStyle w:val="ListParagraph"/>
              <w:ind w:left="0"/>
              <w:jc w:val="center"/>
              <w:rPr>
                <w:spacing w:val="-4"/>
                <w:sz w:val="26"/>
                <w:szCs w:val="26"/>
              </w:rPr>
            </w:pPr>
            <w:r w:rsidRPr="004E30FA">
              <w:rPr>
                <w:spacing w:val="-4"/>
                <w:sz w:val="26"/>
                <w:szCs w:val="26"/>
              </w:rPr>
              <w:t xml:space="preserve">29 </w:t>
            </w:r>
            <w:r w:rsidR="00C3644E" w:rsidRPr="004E30FA">
              <w:rPr>
                <w:spacing w:val="-4"/>
                <w:sz w:val="26"/>
                <w:szCs w:val="26"/>
              </w:rPr>
              <w:t>Mar</w:t>
            </w:r>
            <w:r w:rsidRPr="00E046A0">
              <w:rPr>
                <w:spacing w:val="-4"/>
                <w:sz w:val="26"/>
                <w:szCs w:val="26"/>
              </w:rPr>
              <w:t xml:space="preserve"> </w:t>
            </w:r>
            <w:r w:rsidR="00C3644E" w:rsidRPr="004E30FA">
              <w:rPr>
                <w:spacing w:val="-4"/>
                <w:sz w:val="26"/>
                <w:szCs w:val="26"/>
              </w:rPr>
              <w:t>2021</w:t>
            </w:r>
          </w:p>
        </w:tc>
      </w:tr>
      <w:tr w:rsidR="00A5647A" w:rsidRPr="00A564D4" w14:paraId="6D9F6791" w14:textId="77777777" w:rsidTr="00BC1025">
        <w:trPr>
          <w:trHeight w:val="397"/>
        </w:trPr>
        <w:tc>
          <w:tcPr>
            <w:tcW w:w="965" w:type="dxa"/>
            <w:shd w:val="clear" w:color="auto" w:fill="auto"/>
          </w:tcPr>
          <w:p w14:paraId="525F5572" w14:textId="77777777" w:rsidR="00A5647A" w:rsidRPr="004E30FA" w:rsidRDefault="00A5647A" w:rsidP="004A431C">
            <w:pPr>
              <w:pStyle w:val="ListParagraph"/>
              <w:ind w:left="0"/>
              <w:rPr>
                <w:spacing w:val="-4"/>
                <w:sz w:val="26"/>
                <w:szCs w:val="26"/>
              </w:rPr>
            </w:pPr>
          </w:p>
        </w:tc>
        <w:tc>
          <w:tcPr>
            <w:tcW w:w="1484" w:type="dxa"/>
            <w:shd w:val="clear" w:color="auto" w:fill="auto"/>
          </w:tcPr>
          <w:p w14:paraId="2E5DE2B0" w14:textId="175487EB" w:rsidR="00A5647A" w:rsidRPr="00E046A0" w:rsidRDefault="00BC1025" w:rsidP="00BC1025">
            <w:pPr>
              <w:pStyle w:val="ListParagraph"/>
              <w:ind w:left="0"/>
              <w:rPr>
                <w:b/>
                <w:bCs/>
                <w:spacing w:val="-4"/>
                <w:sz w:val="26"/>
                <w:szCs w:val="26"/>
                <w:cs/>
              </w:rPr>
            </w:pPr>
            <w:r w:rsidRPr="004E30FA">
              <w:rPr>
                <w:b/>
                <w:bCs/>
                <w:spacing w:val="-4"/>
                <w:sz w:val="26"/>
                <w:szCs w:val="26"/>
              </w:rPr>
              <w:t>Total</w:t>
            </w:r>
          </w:p>
        </w:tc>
        <w:tc>
          <w:tcPr>
            <w:tcW w:w="1126" w:type="dxa"/>
            <w:shd w:val="clear" w:color="auto" w:fill="auto"/>
          </w:tcPr>
          <w:p w14:paraId="62CE3F78" w14:textId="77777777" w:rsidR="00A5647A" w:rsidRPr="004E30FA" w:rsidRDefault="00A5647A" w:rsidP="004A431C">
            <w:pPr>
              <w:pStyle w:val="ListParagraph"/>
              <w:pBdr>
                <w:bottom w:val="double" w:sz="4" w:space="1" w:color="auto"/>
              </w:pBdr>
              <w:tabs>
                <w:tab w:val="decimal" w:pos="680"/>
              </w:tabs>
              <w:ind w:left="0"/>
              <w:rPr>
                <w:spacing w:val="-4"/>
                <w:sz w:val="26"/>
                <w:szCs w:val="26"/>
              </w:rPr>
            </w:pPr>
            <w:r w:rsidRPr="004E30FA">
              <w:rPr>
                <w:spacing w:val="-4"/>
                <w:sz w:val="26"/>
                <w:szCs w:val="26"/>
              </w:rPr>
              <w:t>2.68</w:t>
            </w:r>
          </w:p>
        </w:tc>
        <w:tc>
          <w:tcPr>
            <w:tcW w:w="1126" w:type="dxa"/>
            <w:shd w:val="clear" w:color="auto" w:fill="auto"/>
          </w:tcPr>
          <w:p w14:paraId="1D65CE04" w14:textId="77777777" w:rsidR="00A5647A" w:rsidRPr="004E30FA" w:rsidRDefault="00A5647A" w:rsidP="004A431C">
            <w:pPr>
              <w:pStyle w:val="ListParagraph"/>
              <w:pBdr>
                <w:bottom w:val="double" w:sz="4" w:space="1" w:color="auto"/>
              </w:pBdr>
              <w:tabs>
                <w:tab w:val="decimal" w:pos="680"/>
              </w:tabs>
              <w:ind w:left="0"/>
              <w:rPr>
                <w:spacing w:val="-4"/>
                <w:sz w:val="26"/>
                <w:szCs w:val="26"/>
              </w:rPr>
            </w:pPr>
            <w:r w:rsidRPr="004E30FA">
              <w:rPr>
                <w:spacing w:val="-4"/>
                <w:sz w:val="26"/>
                <w:szCs w:val="26"/>
              </w:rPr>
              <w:t>3.07</w:t>
            </w:r>
          </w:p>
        </w:tc>
        <w:tc>
          <w:tcPr>
            <w:tcW w:w="1126" w:type="dxa"/>
            <w:shd w:val="clear" w:color="auto" w:fill="auto"/>
          </w:tcPr>
          <w:p w14:paraId="659D26C0" w14:textId="22FE1CB0" w:rsidR="00A5647A" w:rsidRPr="004E30FA" w:rsidRDefault="00A5647A" w:rsidP="004A431C">
            <w:pPr>
              <w:pStyle w:val="ListParagraph"/>
              <w:pBdr>
                <w:bottom w:val="double" w:sz="4" w:space="1" w:color="auto"/>
              </w:pBdr>
              <w:tabs>
                <w:tab w:val="decimal" w:pos="737"/>
              </w:tabs>
              <w:ind w:left="0"/>
              <w:rPr>
                <w:spacing w:val="-4"/>
                <w:sz w:val="26"/>
                <w:szCs w:val="26"/>
              </w:rPr>
            </w:pPr>
            <w:r w:rsidRPr="004E30FA">
              <w:rPr>
                <w:spacing w:val="-4"/>
                <w:sz w:val="26"/>
                <w:szCs w:val="26"/>
              </w:rPr>
              <w:t>2</w:t>
            </w:r>
            <w:r w:rsidR="00CA6909">
              <w:rPr>
                <w:spacing w:val="-4"/>
                <w:sz w:val="26"/>
                <w:szCs w:val="26"/>
              </w:rPr>
              <w:t>,</w:t>
            </w:r>
            <w:r w:rsidRPr="004E30FA">
              <w:rPr>
                <w:spacing w:val="-4"/>
                <w:sz w:val="26"/>
                <w:szCs w:val="26"/>
              </w:rPr>
              <w:t>675.30</w:t>
            </w:r>
          </w:p>
        </w:tc>
        <w:tc>
          <w:tcPr>
            <w:tcW w:w="1126" w:type="dxa"/>
            <w:shd w:val="clear" w:color="auto" w:fill="auto"/>
          </w:tcPr>
          <w:p w14:paraId="58E46F89" w14:textId="099F5F44" w:rsidR="00A5647A" w:rsidRPr="004E30FA" w:rsidRDefault="00A5647A" w:rsidP="004A431C">
            <w:pPr>
              <w:pStyle w:val="ListParagraph"/>
              <w:pBdr>
                <w:bottom w:val="double" w:sz="4" w:space="1" w:color="auto"/>
              </w:pBdr>
              <w:tabs>
                <w:tab w:val="decimal" w:pos="737"/>
              </w:tabs>
              <w:ind w:left="0"/>
              <w:rPr>
                <w:spacing w:val="-4"/>
                <w:sz w:val="26"/>
                <w:szCs w:val="26"/>
              </w:rPr>
            </w:pPr>
            <w:r w:rsidRPr="004E30FA">
              <w:rPr>
                <w:spacing w:val="-4"/>
                <w:sz w:val="26"/>
                <w:szCs w:val="26"/>
              </w:rPr>
              <w:t>3</w:t>
            </w:r>
            <w:r w:rsidR="00CA6909">
              <w:rPr>
                <w:spacing w:val="-4"/>
                <w:sz w:val="26"/>
                <w:szCs w:val="26"/>
              </w:rPr>
              <w:t>,</w:t>
            </w:r>
            <w:r w:rsidRPr="004E30FA">
              <w:rPr>
                <w:spacing w:val="-4"/>
                <w:sz w:val="26"/>
                <w:szCs w:val="26"/>
              </w:rPr>
              <w:t>065.30</w:t>
            </w:r>
          </w:p>
        </w:tc>
        <w:tc>
          <w:tcPr>
            <w:tcW w:w="884" w:type="dxa"/>
            <w:shd w:val="clear" w:color="auto" w:fill="auto"/>
          </w:tcPr>
          <w:p w14:paraId="4E97C82A" w14:textId="77777777" w:rsidR="00A5647A" w:rsidRPr="004E30FA" w:rsidRDefault="00A5647A" w:rsidP="004A431C">
            <w:pPr>
              <w:pStyle w:val="ListParagraph"/>
              <w:ind w:left="0"/>
              <w:rPr>
                <w:spacing w:val="-4"/>
                <w:sz w:val="26"/>
                <w:szCs w:val="26"/>
              </w:rPr>
            </w:pPr>
          </w:p>
        </w:tc>
        <w:tc>
          <w:tcPr>
            <w:tcW w:w="755" w:type="dxa"/>
            <w:shd w:val="clear" w:color="auto" w:fill="auto"/>
          </w:tcPr>
          <w:p w14:paraId="2FE6D497" w14:textId="77777777" w:rsidR="00A5647A" w:rsidRPr="004E30FA" w:rsidRDefault="00A5647A" w:rsidP="004A431C">
            <w:pPr>
              <w:pStyle w:val="ListParagraph"/>
              <w:ind w:left="0"/>
              <w:jc w:val="center"/>
              <w:rPr>
                <w:spacing w:val="-4"/>
                <w:sz w:val="26"/>
                <w:szCs w:val="26"/>
              </w:rPr>
            </w:pPr>
          </w:p>
        </w:tc>
        <w:tc>
          <w:tcPr>
            <w:tcW w:w="1515" w:type="dxa"/>
            <w:shd w:val="clear" w:color="auto" w:fill="auto"/>
          </w:tcPr>
          <w:p w14:paraId="45767CD2" w14:textId="77777777" w:rsidR="00A5647A" w:rsidRPr="004E30FA" w:rsidRDefault="00A5647A" w:rsidP="004A431C">
            <w:pPr>
              <w:pStyle w:val="ListParagraph"/>
              <w:ind w:left="0"/>
              <w:rPr>
                <w:spacing w:val="-4"/>
                <w:sz w:val="26"/>
                <w:szCs w:val="26"/>
              </w:rPr>
            </w:pPr>
          </w:p>
        </w:tc>
      </w:tr>
    </w:tbl>
    <w:p w14:paraId="36BAF002" w14:textId="3F46EC2F" w:rsidR="00A5647A" w:rsidRPr="00A564D4" w:rsidRDefault="00A5647A" w:rsidP="00A5647A">
      <w:pPr>
        <w:spacing w:before="120"/>
        <w:ind w:left="567"/>
        <w:jc w:val="both"/>
        <w:rPr>
          <w:sz w:val="28"/>
          <w:szCs w:val="28"/>
        </w:rPr>
      </w:pPr>
      <w:r w:rsidRPr="00A564D4">
        <w:rPr>
          <w:sz w:val="28"/>
          <w:szCs w:val="28"/>
        </w:rPr>
        <w:br w:type="page"/>
      </w:r>
      <w:r w:rsidR="00D17734" w:rsidRPr="00A564D4">
        <w:rPr>
          <w:sz w:val="28"/>
          <w:szCs w:val="28"/>
        </w:rPr>
        <w:t xml:space="preserve">The movement and outstanding balance of the debentures as at December </w:t>
      </w:r>
      <w:r w:rsidR="00D17734" w:rsidRPr="00E046A0">
        <w:rPr>
          <w:sz w:val="28"/>
          <w:szCs w:val="28"/>
        </w:rPr>
        <w:t>31</w:t>
      </w:r>
      <w:r w:rsidR="00D17734" w:rsidRPr="00A564D4">
        <w:rPr>
          <w:sz w:val="28"/>
          <w:szCs w:val="28"/>
        </w:rPr>
        <w:t xml:space="preserve">, </w:t>
      </w:r>
      <w:r w:rsidR="00D17734" w:rsidRPr="00E046A0">
        <w:rPr>
          <w:sz w:val="28"/>
          <w:szCs w:val="28"/>
        </w:rPr>
        <w:t xml:space="preserve">2019 </w:t>
      </w:r>
      <w:r w:rsidR="00D17734" w:rsidRPr="00A564D4">
        <w:rPr>
          <w:sz w:val="28"/>
          <w:szCs w:val="28"/>
        </w:rPr>
        <w:t xml:space="preserve">and December </w:t>
      </w:r>
      <w:r w:rsidR="00D17734" w:rsidRPr="00E046A0">
        <w:rPr>
          <w:sz w:val="28"/>
          <w:szCs w:val="28"/>
        </w:rPr>
        <w:t>31</w:t>
      </w:r>
      <w:r w:rsidR="00D17734" w:rsidRPr="00A564D4">
        <w:rPr>
          <w:sz w:val="28"/>
          <w:szCs w:val="28"/>
        </w:rPr>
        <w:t xml:space="preserve">, </w:t>
      </w:r>
      <w:r w:rsidR="00D17734" w:rsidRPr="00E046A0">
        <w:rPr>
          <w:sz w:val="28"/>
          <w:szCs w:val="28"/>
        </w:rPr>
        <w:t xml:space="preserve">2018 </w:t>
      </w:r>
      <w:r w:rsidR="00D17734" w:rsidRPr="00A564D4">
        <w:rPr>
          <w:sz w:val="28"/>
          <w:szCs w:val="28"/>
        </w:rPr>
        <w:t>are as follows:</w:t>
      </w:r>
    </w:p>
    <w:tbl>
      <w:tblPr>
        <w:tblW w:w="8222" w:type="dxa"/>
        <w:tblInd w:w="567" w:type="dxa"/>
        <w:tblCellMar>
          <w:left w:w="57" w:type="dxa"/>
          <w:right w:w="57" w:type="dxa"/>
        </w:tblCellMar>
        <w:tblLook w:val="04A0" w:firstRow="1" w:lastRow="0" w:firstColumn="1" w:lastColumn="0" w:noHBand="0" w:noVBand="1"/>
      </w:tblPr>
      <w:tblGrid>
        <w:gridCol w:w="4253"/>
        <w:gridCol w:w="1984"/>
        <w:gridCol w:w="1985"/>
      </w:tblGrid>
      <w:tr w:rsidR="004A431C" w:rsidRPr="00A564D4" w14:paraId="60C943C4" w14:textId="77777777" w:rsidTr="00A564D4">
        <w:trPr>
          <w:trHeight w:val="397"/>
        </w:trPr>
        <w:tc>
          <w:tcPr>
            <w:tcW w:w="4253" w:type="dxa"/>
            <w:shd w:val="clear" w:color="auto" w:fill="auto"/>
            <w:noWrap/>
            <w:vAlign w:val="bottom"/>
            <w:hideMark/>
          </w:tcPr>
          <w:p w14:paraId="3C9653CB" w14:textId="77777777" w:rsidR="004A431C" w:rsidRPr="00A564D4" w:rsidRDefault="004A431C" w:rsidP="004A431C">
            <w:pPr>
              <w:spacing w:before="120"/>
              <w:rPr>
                <w:sz w:val="28"/>
                <w:szCs w:val="28"/>
              </w:rPr>
            </w:pPr>
          </w:p>
        </w:tc>
        <w:tc>
          <w:tcPr>
            <w:tcW w:w="3969" w:type="dxa"/>
            <w:gridSpan w:val="2"/>
            <w:shd w:val="clear" w:color="auto" w:fill="auto"/>
            <w:noWrap/>
            <w:vAlign w:val="bottom"/>
            <w:hideMark/>
          </w:tcPr>
          <w:p w14:paraId="6E196F21" w14:textId="7491CC50" w:rsidR="004A431C" w:rsidRPr="00A564D4" w:rsidRDefault="004A431C" w:rsidP="004A431C">
            <w:pPr>
              <w:pBdr>
                <w:bottom w:val="single" w:sz="6" w:space="1" w:color="auto"/>
              </w:pBdr>
              <w:spacing w:before="120"/>
              <w:jc w:val="center"/>
              <w:rPr>
                <w:sz w:val="28"/>
                <w:szCs w:val="28"/>
              </w:rPr>
            </w:pPr>
            <w:r w:rsidRPr="00A564D4">
              <w:rPr>
                <w:color w:val="000000"/>
                <w:sz w:val="28"/>
                <w:szCs w:val="28"/>
              </w:rPr>
              <w:t>Unit: Baht</w:t>
            </w:r>
          </w:p>
        </w:tc>
      </w:tr>
      <w:tr w:rsidR="004A431C" w:rsidRPr="00A564D4" w14:paraId="0CE2E9B5" w14:textId="77777777" w:rsidTr="00A564D4">
        <w:trPr>
          <w:trHeight w:val="397"/>
        </w:trPr>
        <w:tc>
          <w:tcPr>
            <w:tcW w:w="4253" w:type="dxa"/>
            <w:shd w:val="clear" w:color="auto" w:fill="auto"/>
            <w:noWrap/>
            <w:vAlign w:val="bottom"/>
            <w:hideMark/>
          </w:tcPr>
          <w:p w14:paraId="24399CEF" w14:textId="77777777" w:rsidR="004A431C" w:rsidRPr="00A564D4" w:rsidRDefault="004A431C" w:rsidP="004A431C">
            <w:pPr>
              <w:rPr>
                <w:sz w:val="28"/>
                <w:szCs w:val="28"/>
              </w:rPr>
            </w:pPr>
          </w:p>
        </w:tc>
        <w:tc>
          <w:tcPr>
            <w:tcW w:w="3969" w:type="dxa"/>
            <w:gridSpan w:val="2"/>
            <w:shd w:val="clear" w:color="auto" w:fill="auto"/>
            <w:noWrap/>
            <w:vAlign w:val="bottom"/>
            <w:hideMark/>
          </w:tcPr>
          <w:p w14:paraId="5146316C" w14:textId="04B76F82" w:rsidR="004A431C" w:rsidRPr="00A564D4" w:rsidRDefault="004A431C" w:rsidP="004A431C">
            <w:pPr>
              <w:pBdr>
                <w:bottom w:val="single" w:sz="6" w:space="1" w:color="auto"/>
              </w:pBdr>
              <w:jc w:val="center"/>
              <w:rPr>
                <w:sz w:val="28"/>
                <w:szCs w:val="28"/>
              </w:rPr>
            </w:pPr>
            <w:r w:rsidRPr="00A564D4">
              <w:rPr>
                <w:sz w:val="28"/>
                <w:szCs w:val="28"/>
              </w:rPr>
              <w:t>Consolidated and Separate financial statements</w:t>
            </w:r>
          </w:p>
        </w:tc>
      </w:tr>
      <w:tr w:rsidR="004A431C" w:rsidRPr="00A564D4" w14:paraId="462603C2" w14:textId="77777777" w:rsidTr="00A564D4">
        <w:trPr>
          <w:trHeight w:val="397"/>
        </w:trPr>
        <w:tc>
          <w:tcPr>
            <w:tcW w:w="4253" w:type="dxa"/>
            <w:shd w:val="clear" w:color="auto" w:fill="auto"/>
            <w:noWrap/>
            <w:vAlign w:val="bottom"/>
            <w:hideMark/>
          </w:tcPr>
          <w:p w14:paraId="782C86B0" w14:textId="77777777" w:rsidR="004A431C" w:rsidRPr="00A564D4" w:rsidRDefault="004A431C" w:rsidP="004A431C">
            <w:pPr>
              <w:rPr>
                <w:sz w:val="28"/>
                <w:szCs w:val="28"/>
              </w:rPr>
            </w:pPr>
          </w:p>
        </w:tc>
        <w:tc>
          <w:tcPr>
            <w:tcW w:w="1984" w:type="dxa"/>
            <w:shd w:val="clear" w:color="auto" w:fill="auto"/>
            <w:noWrap/>
            <w:vAlign w:val="bottom"/>
            <w:hideMark/>
          </w:tcPr>
          <w:p w14:paraId="5F380825" w14:textId="2F82FE1B" w:rsidR="004A431C" w:rsidRPr="00A564D4" w:rsidRDefault="004A431C" w:rsidP="004A431C">
            <w:pPr>
              <w:pBdr>
                <w:bottom w:val="single" w:sz="6" w:space="1" w:color="auto"/>
              </w:pBdr>
              <w:jc w:val="center"/>
              <w:rPr>
                <w:spacing w:val="-4"/>
                <w:sz w:val="28"/>
                <w:szCs w:val="28"/>
              </w:rPr>
            </w:pPr>
            <w:r w:rsidRPr="00A564D4">
              <w:rPr>
                <w:sz w:val="28"/>
                <w:szCs w:val="28"/>
              </w:rPr>
              <w:t>2019</w:t>
            </w:r>
          </w:p>
        </w:tc>
        <w:tc>
          <w:tcPr>
            <w:tcW w:w="1985" w:type="dxa"/>
            <w:shd w:val="clear" w:color="auto" w:fill="auto"/>
            <w:noWrap/>
            <w:vAlign w:val="bottom"/>
            <w:hideMark/>
          </w:tcPr>
          <w:p w14:paraId="039D572D" w14:textId="7CCA0797" w:rsidR="004A431C" w:rsidRPr="00A564D4" w:rsidRDefault="00D17734" w:rsidP="004A431C">
            <w:pPr>
              <w:pBdr>
                <w:bottom w:val="single" w:sz="6" w:space="1" w:color="auto"/>
              </w:pBdr>
              <w:jc w:val="center"/>
              <w:rPr>
                <w:spacing w:val="-4"/>
                <w:sz w:val="28"/>
                <w:szCs w:val="28"/>
              </w:rPr>
            </w:pPr>
            <w:r w:rsidRPr="00A564D4">
              <w:rPr>
                <w:sz w:val="28"/>
                <w:szCs w:val="28"/>
              </w:rPr>
              <w:t>2018</w:t>
            </w:r>
          </w:p>
        </w:tc>
      </w:tr>
      <w:tr w:rsidR="001A2366" w:rsidRPr="00A564D4" w14:paraId="5E67E04F" w14:textId="77777777" w:rsidTr="00A564D4">
        <w:trPr>
          <w:trHeight w:val="397"/>
        </w:trPr>
        <w:tc>
          <w:tcPr>
            <w:tcW w:w="4253" w:type="dxa"/>
            <w:shd w:val="clear" w:color="auto" w:fill="auto"/>
            <w:noWrap/>
            <w:hideMark/>
          </w:tcPr>
          <w:p w14:paraId="3B6AFBF9" w14:textId="2EACD360" w:rsidR="001A2366" w:rsidRPr="00A564D4" w:rsidRDefault="001A2366" w:rsidP="001A2366">
            <w:pPr>
              <w:rPr>
                <w:b/>
                <w:bCs/>
                <w:sz w:val="28"/>
                <w:szCs w:val="28"/>
              </w:rPr>
            </w:pPr>
            <w:r w:rsidRPr="00A564D4">
              <w:rPr>
                <w:b/>
                <w:bCs/>
                <w:sz w:val="28"/>
                <w:szCs w:val="28"/>
              </w:rPr>
              <w:t xml:space="preserve">Balance at the beginning of the </w:t>
            </w:r>
            <w:r>
              <w:rPr>
                <w:b/>
                <w:bCs/>
                <w:sz w:val="28"/>
                <w:szCs w:val="28"/>
              </w:rPr>
              <w:t>year</w:t>
            </w:r>
          </w:p>
        </w:tc>
        <w:tc>
          <w:tcPr>
            <w:tcW w:w="1984" w:type="dxa"/>
            <w:shd w:val="clear" w:color="auto" w:fill="auto"/>
            <w:noWrap/>
            <w:vAlign w:val="bottom"/>
          </w:tcPr>
          <w:p w14:paraId="125158C6" w14:textId="188BB018" w:rsidR="001A2366" w:rsidRPr="00A564D4" w:rsidRDefault="001A2366" w:rsidP="001A2366">
            <w:pPr>
              <w:tabs>
                <w:tab w:val="decimal" w:pos="1758"/>
              </w:tabs>
              <w:rPr>
                <w:color w:val="000000"/>
                <w:sz w:val="28"/>
                <w:szCs w:val="28"/>
              </w:rPr>
            </w:pPr>
            <w:r w:rsidRPr="00BF455A">
              <w:rPr>
                <w:color w:val="000000"/>
                <w:sz w:val="28"/>
                <w:szCs w:val="28"/>
              </w:rPr>
              <w:t>3,065,300,000</w:t>
            </w:r>
          </w:p>
        </w:tc>
        <w:tc>
          <w:tcPr>
            <w:tcW w:w="1985" w:type="dxa"/>
            <w:shd w:val="clear" w:color="auto" w:fill="auto"/>
            <w:noWrap/>
            <w:vAlign w:val="bottom"/>
          </w:tcPr>
          <w:p w14:paraId="55C76B2F" w14:textId="1E5DAC48" w:rsidR="001A2366" w:rsidRPr="00A564D4" w:rsidRDefault="001A2366" w:rsidP="001A2366">
            <w:pPr>
              <w:tabs>
                <w:tab w:val="decimal" w:pos="1758"/>
              </w:tabs>
              <w:rPr>
                <w:color w:val="000000"/>
                <w:sz w:val="28"/>
                <w:szCs w:val="28"/>
              </w:rPr>
            </w:pPr>
            <w:r w:rsidRPr="00BF455A">
              <w:rPr>
                <w:color w:val="000000"/>
                <w:sz w:val="28"/>
                <w:szCs w:val="28"/>
              </w:rPr>
              <w:t>3,404,700,000</w:t>
            </w:r>
          </w:p>
        </w:tc>
      </w:tr>
      <w:tr w:rsidR="001A2366" w:rsidRPr="00A564D4" w14:paraId="253D3F97" w14:textId="77777777" w:rsidTr="00A564D4">
        <w:trPr>
          <w:trHeight w:val="397"/>
        </w:trPr>
        <w:tc>
          <w:tcPr>
            <w:tcW w:w="4253" w:type="dxa"/>
            <w:shd w:val="clear" w:color="auto" w:fill="auto"/>
            <w:noWrap/>
            <w:hideMark/>
          </w:tcPr>
          <w:p w14:paraId="521528AA" w14:textId="28BE5D0B" w:rsidR="001A2366" w:rsidRPr="00E046A0" w:rsidRDefault="001A2366" w:rsidP="001A2366">
            <w:pPr>
              <w:rPr>
                <w:sz w:val="28"/>
                <w:szCs w:val="28"/>
                <w:cs/>
              </w:rPr>
            </w:pPr>
            <w:r w:rsidRPr="00A564D4">
              <w:rPr>
                <w:sz w:val="28"/>
                <w:szCs w:val="28"/>
              </w:rPr>
              <w:t xml:space="preserve">Issuance of debentures during the </w:t>
            </w:r>
            <w:r>
              <w:rPr>
                <w:sz w:val="28"/>
                <w:szCs w:val="28"/>
              </w:rPr>
              <w:t>year</w:t>
            </w:r>
          </w:p>
        </w:tc>
        <w:tc>
          <w:tcPr>
            <w:tcW w:w="1984" w:type="dxa"/>
            <w:tcBorders>
              <w:top w:val="nil"/>
              <w:left w:val="nil"/>
              <w:right w:val="nil"/>
            </w:tcBorders>
            <w:shd w:val="clear" w:color="auto" w:fill="auto"/>
            <w:noWrap/>
            <w:vAlign w:val="bottom"/>
          </w:tcPr>
          <w:p w14:paraId="10C5E62A" w14:textId="15B33406" w:rsidR="001A2366" w:rsidRPr="00A564D4" w:rsidRDefault="001A2366" w:rsidP="001A2366">
            <w:pPr>
              <w:tabs>
                <w:tab w:val="decimal" w:pos="1758"/>
              </w:tabs>
              <w:rPr>
                <w:color w:val="000000"/>
                <w:sz w:val="28"/>
                <w:szCs w:val="28"/>
              </w:rPr>
            </w:pPr>
            <w:r w:rsidRPr="00BF455A">
              <w:rPr>
                <w:color w:val="000000"/>
                <w:sz w:val="28"/>
                <w:szCs w:val="28"/>
              </w:rPr>
              <w:t>304,700,000</w:t>
            </w:r>
          </w:p>
        </w:tc>
        <w:tc>
          <w:tcPr>
            <w:tcW w:w="1985" w:type="dxa"/>
            <w:shd w:val="clear" w:color="auto" w:fill="auto"/>
            <w:noWrap/>
            <w:vAlign w:val="bottom"/>
          </w:tcPr>
          <w:p w14:paraId="131B9C06" w14:textId="451F325D" w:rsidR="001A2366" w:rsidRPr="00A564D4" w:rsidRDefault="001A2366" w:rsidP="001A2366">
            <w:pPr>
              <w:tabs>
                <w:tab w:val="decimal" w:pos="1758"/>
              </w:tabs>
              <w:rPr>
                <w:color w:val="000000"/>
                <w:sz w:val="28"/>
                <w:szCs w:val="28"/>
              </w:rPr>
            </w:pPr>
            <w:r w:rsidRPr="00BF455A">
              <w:rPr>
                <w:color w:val="000000"/>
                <w:sz w:val="28"/>
                <w:szCs w:val="28"/>
              </w:rPr>
              <w:t>1,602,000,000</w:t>
            </w:r>
          </w:p>
        </w:tc>
      </w:tr>
      <w:tr w:rsidR="001A2366" w:rsidRPr="00A564D4" w14:paraId="5E7C9FF7" w14:textId="77777777" w:rsidTr="00A564D4">
        <w:trPr>
          <w:trHeight w:val="397"/>
        </w:trPr>
        <w:tc>
          <w:tcPr>
            <w:tcW w:w="4253" w:type="dxa"/>
            <w:shd w:val="clear" w:color="auto" w:fill="auto"/>
            <w:noWrap/>
            <w:hideMark/>
          </w:tcPr>
          <w:p w14:paraId="39BD3A2E" w14:textId="7EC789CD" w:rsidR="001A2366" w:rsidRPr="00E046A0" w:rsidRDefault="001A2366" w:rsidP="001A2366">
            <w:pPr>
              <w:rPr>
                <w:sz w:val="28"/>
                <w:szCs w:val="28"/>
                <w:cs/>
              </w:rPr>
            </w:pPr>
            <w:r w:rsidRPr="00A564D4">
              <w:rPr>
                <w:sz w:val="28"/>
                <w:szCs w:val="28"/>
              </w:rPr>
              <w:t xml:space="preserve">Redemption during the </w:t>
            </w:r>
            <w:r>
              <w:rPr>
                <w:sz w:val="28"/>
                <w:szCs w:val="28"/>
              </w:rPr>
              <w:t>year</w:t>
            </w:r>
          </w:p>
        </w:tc>
        <w:tc>
          <w:tcPr>
            <w:tcW w:w="1984" w:type="dxa"/>
            <w:tcBorders>
              <w:top w:val="nil"/>
              <w:left w:val="nil"/>
              <w:right w:val="nil"/>
            </w:tcBorders>
            <w:shd w:val="clear" w:color="auto" w:fill="auto"/>
            <w:noWrap/>
            <w:vAlign w:val="bottom"/>
          </w:tcPr>
          <w:p w14:paraId="2B6DC4A3" w14:textId="17828098" w:rsidR="001A2366" w:rsidRPr="00A564D4" w:rsidRDefault="001A2366" w:rsidP="001A2366">
            <w:pPr>
              <w:pBdr>
                <w:bottom w:val="single" w:sz="6" w:space="1" w:color="auto"/>
              </w:pBdr>
              <w:tabs>
                <w:tab w:val="decimal" w:pos="1758"/>
              </w:tabs>
              <w:rPr>
                <w:color w:val="000000"/>
                <w:sz w:val="28"/>
                <w:szCs w:val="28"/>
              </w:rPr>
            </w:pPr>
            <w:r w:rsidRPr="00BF455A">
              <w:rPr>
                <w:color w:val="000000"/>
                <w:sz w:val="28"/>
                <w:szCs w:val="28"/>
              </w:rPr>
              <w:t>(694,700,000)</w:t>
            </w:r>
          </w:p>
        </w:tc>
        <w:tc>
          <w:tcPr>
            <w:tcW w:w="1985" w:type="dxa"/>
            <w:shd w:val="clear" w:color="auto" w:fill="auto"/>
            <w:noWrap/>
            <w:vAlign w:val="bottom"/>
          </w:tcPr>
          <w:p w14:paraId="2D1D7775" w14:textId="0B967659" w:rsidR="001A2366" w:rsidRPr="00A564D4" w:rsidRDefault="001A2366" w:rsidP="001A2366">
            <w:pPr>
              <w:pBdr>
                <w:bottom w:val="single" w:sz="6" w:space="1" w:color="auto"/>
              </w:pBdr>
              <w:tabs>
                <w:tab w:val="decimal" w:pos="1758"/>
              </w:tabs>
              <w:rPr>
                <w:color w:val="000000"/>
                <w:sz w:val="28"/>
                <w:szCs w:val="28"/>
              </w:rPr>
            </w:pPr>
            <w:r w:rsidRPr="00BF455A">
              <w:rPr>
                <w:color w:val="000000"/>
                <w:sz w:val="28"/>
                <w:szCs w:val="28"/>
              </w:rPr>
              <w:t>(1,941,400,000)</w:t>
            </w:r>
          </w:p>
        </w:tc>
      </w:tr>
      <w:tr w:rsidR="001A2366" w:rsidRPr="00A564D4" w14:paraId="665C9D74" w14:textId="77777777" w:rsidTr="00A564D4">
        <w:trPr>
          <w:trHeight w:val="397"/>
        </w:trPr>
        <w:tc>
          <w:tcPr>
            <w:tcW w:w="4253" w:type="dxa"/>
            <w:shd w:val="clear" w:color="auto" w:fill="auto"/>
            <w:noWrap/>
            <w:hideMark/>
          </w:tcPr>
          <w:p w14:paraId="6E11A61D" w14:textId="77777777" w:rsidR="001A2366" w:rsidRPr="00E046A0" w:rsidRDefault="001A2366" w:rsidP="001A2366">
            <w:pPr>
              <w:rPr>
                <w:sz w:val="28"/>
                <w:szCs w:val="28"/>
                <w:cs/>
              </w:rPr>
            </w:pPr>
          </w:p>
        </w:tc>
        <w:tc>
          <w:tcPr>
            <w:tcW w:w="1984" w:type="dxa"/>
            <w:tcBorders>
              <w:left w:val="nil"/>
              <w:right w:val="nil"/>
            </w:tcBorders>
            <w:shd w:val="clear" w:color="auto" w:fill="auto"/>
            <w:noWrap/>
            <w:vAlign w:val="bottom"/>
          </w:tcPr>
          <w:p w14:paraId="361E8924" w14:textId="09932B0A" w:rsidR="001A2366" w:rsidRPr="00A564D4" w:rsidRDefault="001A2366" w:rsidP="001A2366">
            <w:pPr>
              <w:tabs>
                <w:tab w:val="decimal" w:pos="1758"/>
              </w:tabs>
              <w:rPr>
                <w:color w:val="000000"/>
                <w:sz w:val="28"/>
                <w:szCs w:val="28"/>
              </w:rPr>
            </w:pPr>
            <w:r w:rsidRPr="00BF455A">
              <w:rPr>
                <w:color w:val="000000"/>
                <w:sz w:val="28"/>
                <w:szCs w:val="28"/>
              </w:rPr>
              <w:t>2,675,300,000</w:t>
            </w:r>
          </w:p>
        </w:tc>
        <w:tc>
          <w:tcPr>
            <w:tcW w:w="1985" w:type="dxa"/>
            <w:shd w:val="clear" w:color="auto" w:fill="auto"/>
            <w:noWrap/>
            <w:vAlign w:val="bottom"/>
          </w:tcPr>
          <w:p w14:paraId="4C80056A" w14:textId="0B42EA56" w:rsidR="001A2366" w:rsidRPr="00A564D4" w:rsidRDefault="001A2366" w:rsidP="001A2366">
            <w:pPr>
              <w:tabs>
                <w:tab w:val="decimal" w:pos="1758"/>
              </w:tabs>
              <w:rPr>
                <w:color w:val="000000"/>
                <w:sz w:val="28"/>
                <w:szCs w:val="28"/>
              </w:rPr>
            </w:pPr>
            <w:r w:rsidRPr="00BF455A">
              <w:rPr>
                <w:color w:val="000000"/>
                <w:sz w:val="28"/>
                <w:szCs w:val="28"/>
              </w:rPr>
              <w:t>3,065,300,000</w:t>
            </w:r>
          </w:p>
        </w:tc>
      </w:tr>
      <w:tr w:rsidR="001A2366" w:rsidRPr="00A564D4" w14:paraId="2F7763B2" w14:textId="77777777" w:rsidTr="00A564D4">
        <w:trPr>
          <w:trHeight w:val="397"/>
        </w:trPr>
        <w:tc>
          <w:tcPr>
            <w:tcW w:w="4253" w:type="dxa"/>
            <w:shd w:val="clear" w:color="auto" w:fill="auto"/>
            <w:noWrap/>
            <w:hideMark/>
          </w:tcPr>
          <w:p w14:paraId="0A116534" w14:textId="5B90B5AD" w:rsidR="001A2366" w:rsidRPr="00E046A0" w:rsidRDefault="001A2366" w:rsidP="001A2366">
            <w:pPr>
              <w:rPr>
                <w:sz w:val="28"/>
                <w:szCs w:val="28"/>
                <w:cs/>
              </w:rPr>
            </w:pPr>
            <w:r w:rsidRPr="00304690">
              <w:rPr>
                <w:sz w:val="28"/>
                <w:szCs w:val="28"/>
                <w:u w:val="single"/>
              </w:rPr>
              <w:t>Less</w:t>
            </w:r>
            <w:r w:rsidRPr="00A564D4">
              <w:rPr>
                <w:sz w:val="28"/>
                <w:szCs w:val="28"/>
              </w:rPr>
              <w:t xml:space="preserve"> Deferred expenses for issuing debentures</w:t>
            </w:r>
          </w:p>
        </w:tc>
        <w:tc>
          <w:tcPr>
            <w:tcW w:w="1984" w:type="dxa"/>
            <w:tcBorders>
              <w:top w:val="nil"/>
              <w:left w:val="nil"/>
              <w:right w:val="nil"/>
            </w:tcBorders>
            <w:shd w:val="clear" w:color="auto" w:fill="auto"/>
            <w:noWrap/>
            <w:vAlign w:val="bottom"/>
          </w:tcPr>
          <w:p w14:paraId="58642B3F" w14:textId="48B30964" w:rsidR="001A2366" w:rsidRPr="00A564D4" w:rsidRDefault="001A2366" w:rsidP="001A2366">
            <w:pPr>
              <w:pBdr>
                <w:bottom w:val="single" w:sz="6" w:space="1" w:color="auto"/>
              </w:pBdr>
              <w:tabs>
                <w:tab w:val="decimal" w:pos="1758"/>
              </w:tabs>
              <w:rPr>
                <w:color w:val="000000"/>
                <w:sz w:val="28"/>
                <w:szCs w:val="28"/>
              </w:rPr>
            </w:pPr>
            <w:r w:rsidRPr="00BF455A">
              <w:rPr>
                <w:color w:val="000000"/>
                <w:sz w:val="28"/>
                <w:szCs w:val="28"/>
              </w:rPr>
              <w:t>(5,771,040)</w:t>
            </w:r>
          </w:p>
        </w:tc>
        <w:tc>
          <w:tcPr>
            <w:tcW w:w="1985" w:type="dxa"/>
            <w:shd w:val="clear" w:color="auto" w:fill="auto"/>
            <w:noWrap/>
            <w:vAlign w:val="bottom"/>
          </w:tcPr>
          <w:p w14:paraId="15DBE1F0" w14:textId="16877F8D" w:rsidR="001A2366" w:rsidRPr="00A564D4" w:rsidRDefault="001A2366" w:rsidP="001A2366">
            <w:pPr>
              <w:pBdr>
                <w:bottom w:val="single" w:sz="6" w:space="1" w:color="auto"/>
              </w:pBdr>
              <w:tabs>
                <w:tab w:val="decimal" w:pos="1758"/>
              </w:tabs>
              <w:rPr>
                <w:color w:val="000000"/>
                <w:sz w:val="28"/>
                <w:szCs w:val="28"/>
              </w:rPr>
            </w:pPr>
            <w:r w:rsidRPr="00BF455A">
              <w:rPr>
                <w:color w:val="000000"/>
                <w:sz w:val="28"/>
                <w:szCs w:val="28"/>
              </w:rPr>
              <w:t>(12,938,252)</w:t>
            </w:r>
          </w:p>
        </w:tc>
      </w:tr>
      <w:tr w:rsidR="001A2366" w:rsidRPr="00A564D4" w14:paraId="4678BFEE" w14:textId="77777777" w:rsidTr="00A564D4">
        <w:trPr>
          <w:trHeight w:val="397"/>
        </w:trPr>
        <w:tc>
          <w:tcPr>
            <w:tcW w:w="4253" w:type="dxa"/>
            <w:shd w:val="clear" w:color="auto" w:fill="auto"/>
            <w:noWrap/>
            <w:hideMark/>
          </w:tcPr>
          <w:p w14:paraId="12385D49" w14:textId="77777777" w:rsidR="001A2366" w:rsidRPr="00E046A0" w:rsidRDefault="001A2366" w:rsidP="001A2366">
            <w:pPr>
              <w:rPr>
                <w:b/>
                <w:bCs/>
                <w:sz w:val="28"/>
                <w:szCs w:val="28"/>
                <w:cs/>
              </w:rPr>
            </w:pPr>
          </w:p>
        </w:tc>
        <w:tc>
          <w:tcPr>
            <w:tcW w:w="1984" w:type="dxa"/>
            <w:tcBorders>
              <w:left w:val="nil"/>
              <w:right w:val="nil"/>
            </w:tcBorders>
            <w:shd w:val="clear" w:color="auto" w:fill="auto"/>
            <w:noWrap/>
            <w:vAlign w:val="bottom"/>
          </w:tcPr>
          <w:p w14:paraId="175F8726" w14:textId="0E6D5AD5" w:rsidR="001A2366" w:rsidRPr="00A564D4" w:rsidRDefault="001A2366" w:rsidP="001A2366">
            <w:pPr>
              <w:tabs>
                <w:tab w:val="decimal" w:pos="1758"/>
              </w:tabs>
              <w:rPr>
                <w:color w:val="000000"/>
                <w:sz w:val="28"/>
                <w:szCs w:val="28"/>
              </w:rPr>
            </w:pPr>
            <w:r w:rsidRPr="00BF455A">
              <w:rPr>
                <w:color w:val="000000"/>
                <w:sz w:val="28"/>
                <w:szCs w:val="28"/>
              </w:rPr>
              <w:t>2,669,528,960</w:t>
            </w:r>
          </w:p>
        </w:tc>
        <w:tc>
          <w:tcPr>
            <w:tcW w:w="1985" w:type="dxa"/>
            <w:shd w:val="clear" w:color="auto" w:fill="auto"/>
            <w:noWrap/>
            <w:vAlign w:val="bottom"/>
          </w:tcPr>
          <w:p w14:paraId="46D0772C" w14:textId="75A2249C" w:rsidR="001A2366" w:rsidRPr="00A564D4" w:rsidRDefault="001A2366" w:rsidP="001A2366">
            <w:pPr>
              <w:tabs>
                <w:tab w:val="decimal" w:pos="1758"/>
              </w:tabs>
              <w:rPr>
                <w:color w:val="000000"/>
                <w:sz w:val="28"/>
                <w:szCs w:val="28"/>
              </w:rPr>
            </w:pPr>
            <w:r w:rsidRPr="00BF455A">
              <w:rPr>
                <w:color w:val="000000"/>
                <w:sz w:val="28"/>
                <w:szCs w:val="28"/>
              </w:rPr>
              <w:t>3,052,361,748</w:t>
            </w:r>
          </w:p>
        </w:tc>
      </w:tr>
      <w:tr w:rsidR="001A2366" w:rsidRPr="00A564D4" w14:paraId="1C78D30E" w14:textId="77777777" w:rsidTr="00A564D4">
        <w:trPr>
          <w:trHeight w:val="397"/>
        </w:trPr>
        <w:tc>
          <w:tcPr>
            <w:tcW w:w="4253" w:type="dxa"/>
            <w:shd w:val="clear" w:color="auto" w:fill="auto"/>
            <w:noWrap/>
            <w:hideMark/>
          </w:tcPr>
          <w:p w14:paraId="2167EB59" w14:textId="029A91AD" w:rsidR="001A2366" w:rsidRPr="00A564D4" w:rsidRDefault="001A2366" w:rsidP="001A2366">
            <w:pPr>
              <w:rPr>
                <w:sz w:val="28"/>
                <w:szCs w:val="28"/>
                <w:u w:val="single"/>
              </w:rPr>
            </w:pPr>
            <w:r w:rsidRPr="00304690">
              <w:rPr>
                <w:sz w:val="28"/>
                <w:szCs w:val="28"/>
                <w:u w:val="single"/>
              </w:rPr>
              <w:t>Less</w:t>
            </w:r>
            <w:r w:rsidRPr="00A564D4">
              <w:rPr>
                <w:sz w:val="28"/>
                <w:szCs w:val="28"/>
              </w:rPr>
              <w:t xml:space="preserve"> Current portion of debentures</w:t>
            </w:r>
          </w:p>
        </w:tc>
        <w:tc>
          <w:tcPr>
            <w:tcW w:w="1984" w:type="dxa"/>
            <w:tcBorders>
              <w:top w:val="nil"/>
              <w:left w:val="nil"/>
              <w:right w:val="nil"/>
            </w:tcBorders>
            <w:shd w:val="clear" w:color="auto" w:fill="auto"/>
            <w:noWrap/>
            <w:vAlign w:val="bottom"/>
          </w:tcPr>
          <w:p w14:paraId="2ABC7FAA" w14:textId="4F97AE0F" w:rsidR="001A2366" w:rsidRPr="00A564D4" w:rsidRDefault="001A2366" w:rsidP="001A2366">
            <w:pPr>
              <w:pBdr>
                <w:bottom w:val="single" w:sz="6" w:space="1" w:color="auto"/>
              </w:pBdr>
              <w:tabs>
                <w:tab w:val="decimal" w:pos="1758"/>
              </w:tabs>
              <w:rPr>
                <w:color w:val="000000"/>
                <w:sz w:val="28"/>
                <w:szCs w:val="28"/>
              </w:rPr>
            </w:pPr>
            <w:r w:rsidRPr="00BF455A">
              <w:rPr>
                <w:color w:val="000000"/>
                <w:sz w:val="28"/>
                <w:szCs w:val="28"/>
              </w:rPr>
              <w:t>(2,367,039,348)</w:t>
            </w:r>
          </w:p>
        </w:tc>
        <w:tc>
          <w:tcPr>
            <w:tcW w:w="1985" w:type="dxa"/>
            <w:shd w:val="clear" w:color="auto" w:fill="auto"/>
            <w:noWrap/>
            <w:vAlign w:val="bottom"/>
          </w:tcPr>
          <w:p w14:paraId="1C7A576E" w14:textId="4AEF0277" w:rsidR="001A2366" w:rsidRPr="00A564D4" w:rsidRDefault="001A2366" w:rsidP="001A2366">
            <w:pPr>
              <w:pBdr>
                <w:bottom w:val="single" w:sz="6" w:space="1" w:color="auto"/>
              </w:pBdr>
              <w:tabs>
                <w:tab w:val="decimal" w:pos="1758"/>
              </w:tabs>
              <w:rPr>
                <w:color w:val="000000"/>
                <w:sz w:val="28"/>
                <w:szCs w:val="28"/>
              </w:rPr>
            </w:pPr>
            <w:r w:rsidRPr="00BF455A">
              <w:rPr>
                <w:color w:val="000000"/>
                <w:sz w:val="28"/>
                <w:szCs w:val="28"/>
              </w:rPr>
              <w:t>(1,460,403,204)</w:t>
            </w:r>
          </w:p>
        </w:tc>
      </w:tr>
      <w:tr w:rsidR="001A2366" w:rsidRPr="00A564D4" w14:paraId="78A56391" w14:textId="77777777" w:rsidTr="00A564D4">
        <w:trPr>
          <w:trHeight w:val="397"/>
        </w:trPr>
        <w:tc>
          <w:tcPr>
            <w:tcW w:w="4253" w:type="dxa"/>
            <w:shd w:val="clear" w:color="auto" w:fill="auto"/>
            <w:noWrap/>
            <w:hideMark/>
          </w:tcPr>
          <w:p w14:paraId="62458D7C" w14:textId="0A7E3848" w:rsidR="001A2366" w:rsidRPr="00A564D4" w:rsidRDefault="001A2366" w:rsidP="001A2366">
            <w:pPr>
              <w:rPr>
                <w:b/>
                <w:bCs/>
                <w:sz w:val="28"/>
                <w:szCs w:val="28"/>
              </w:rPr>
            </w:pPr>
            <w:r w:rsidRPr="00A564D4">
              <w:rPr>
                <w:b/>
                <w:bCs/>
                <w:sz w:val="28"/>
                <w:szCs w:val="28"/>
              </w:rPr>
              <w:t xml:space="preserve">Balance at the end of the </w:t>
            </w:r>
            <w:r>
              <w:rPr>
                <w:b/>
                <w:bCs/>
                <w:sz w:val="28"/>
                <w:szCs w:val="28"/>
              </w:rPr>
              <w:t>year</w:t>
            </w:r>
          </w:p>
        </w:tc>
        <w:tc>
          <w:tcPr>
            <w:tcW w:w="1984" w:type="dxa"/>
            <w:shd w:val="clear" w:color="auto" w:fill="auto"/>
            <w:noWrap/>
            <w:vAlign w:val="bottom"/>
          </w:tcPr>
          <w:p w14:paraId="2151C03D" w14:textId="77116FFC" w:rsidR="001A2366" w:rsidRPr="00A564D4" w:rsidRDefault="001A2366" w:rsidP="001A2366">
            <w:pPr>
              <w:pBdr>
                <w:bottom w:val="double" w:sz="6" w:space="1" w:color="auto"/>
              </w:pBdr>
              <w:tabs>
                <w:tab w:val="decimal" w:pos="1758"/>
              </w:tabs>
              <w:rPr>
                <w:color w:val="000000"/>
                <w:sz w:val="28"/>
                <w:szCs w:val="28"/>
              </w:rPr>
            </w:pPr>
            <w:r w:rsidRPr="00BF455A">
              <w:rPr>
                <w:color w:val="000000"/>
                <w:sz w:val="28"/>
                <w:szCs w:val="28"/>
              </w:rPr>
              <w:t>302,489,612</w:t>
            </w:r>
          </w:p>
        </w:tc>
        <w:tc>
          <w:tcPr>
            <w:tcW w:w="1985" w:type="dxa"/>
            <w:shd w:val="clear" w:color="auto" w:fill="auto"/>
            <w:noWrap/>
            <w:vAlign w:val="bottom"/>
          </w:tcPr>
          <w:p w14:paraId="5848B71B" w14:textId="4D0F352A" w:rsidR="001A2366" w:rsidRPr="00A564D4" w:rsidRDefault="001A2366" w:rsidP="001A2366">
            <w:pPr>
              <w:pBdr>
                <w:bottom w:val="double" w:sz="6" w:space="1" w:color="auto"/>
              </w:pBdr>
              <w:tabs>
                <w:tab w:val="decimal" w:pos="1758"/>
              </w:tabs>
              <w:rPr>
                <w:color w:val="000000"/>
                <w:sz w:val="28"/>
                <w:szCs w:val="28"/>
              </w:rPr>
            </w:pPr>
            <w:r w:rsidRPr="00BF455A">
              <w:rPr>
                <w:color w:val="000000"/>
                <w:sz w:val="28"/>
                <w:szCs w:val="28"/>
              </w:rPr>
              <w:t>1,591,958,544</w:t>
            </w:r>
          </w:p>
        </w:tc>
      </w:tr>
    </w:tbl>
    <w:p w14:paraId="4AF2DB8A" w14:textId="4B2A1AB6" w:rsidR="004A431C" w:rsidRPr="00492D0D" w:rsidRDefault="004A431C" w:rsidP="003D56E8">
      <w:pPr>
        <w:spacing w:before="120"/>
        <w:ind w:left="567"/>
        <w:rPr>
          <w:spacing w:val="-4"/>
          <w:sz w:val="28"/>
          <w:szCs w:val="28"/>
        </w:rPr>
      </w:pPr>
      <w:r w:rsidRPr="00492D0D">
        <w:rPr>
          <w:spacing w:val="-4"/>
          <w:sz w:val="28"/>
          <w:szCs w:val="28"/>
        </w:rPr>
        <w:t>Debentures were ch</w:t>
      </w:r>
      <w:r w:rsidR="003D56E8" w:rsidRPr="00492D0D">
        <w:rPr>
          <w:spacing w:val="-4"/>
          <w:sz w:val="28"/>
          <w:szCs w:val="28"/>
        </w:rPr>
        <w:t>arged interest rate of 5.50% - 7</w:t>
      </w:r>
      <w:r w:rsidRPr="00492D0D">
        <w:rPr>
          <w:spacing w:val="-4"/>
          <w:sz w:val="28"/>
          <w:szCs w:val="28"/>
        </w:rPr>
        <w:t>.50% per annum in accordance with condition of each debenture (2017: 5.50% - 6.50% per annum) and have been paid interest on a quarterly basis and paid principal at maturity date.</w:t>
      </w:r>
    </w:p>
    <w:p w14:paraId="7DD596C6" w14:textId="435B3865" w:rsidR="004A431C" w:rsidRPr="00A564D4" w:rsidRDefault="004A431C" w:rsidP="004A431C">
      <w:pPr>
        <w:spacing w:before="120"/>
        <w:ind w:left="567"/>
        <w:rPr>
          <w:spacing w:val="-4"/>
          <w:sz w:val="28"/>
          <w:szCs w:val="28"/>
        </w:rPr>
      </w:pPr>
      <w:r w:rsidRPr="00A564D4">
        <w:rPr>
          <w:spacing w:val="-4"/>
          <w:sz w:val="28"/>
          <w:szCs w:val="28"/>
        </w:rPr>
        <w:t xml:space="preserve">The Company is required to comply with the specific covenants which are to maintain debt to equity ratio not over 6:1 on the date on each quarterly consolidated financial information and dividend pay-out </w:t>
      </w:r>
      <w:r w:rsidR="00A564D4">
        <w:rPr>
          <w:spacing w:val="-4"/>
          <w:sz w:val="28"/>
          <w:szCs w:val="28"/>
        </w:rPr>
        <w:t>r</w:t>
      </w:r>
      <w:r w:rsidRPr="00A564D4">
        <w:rPr>
          <w:spacing w:val="-4"/>
          <w:sz w:val="28"/>
          <w:szCs w:val="28"/>
        </w:rPr>
        <w:t>atio not over 60% of net profit</w:t>
      </w:r>
      <w:r w:rsidR="00CA6909">
        <w:rPr>
          <w:spacing w:val="-4"/>
          <w:sz w:val="28"/>
          <w:szCs w:val="28"/>
        </w:rPr>
        <w:t xml:space="preserve"> from financial statements. On</w:t>
      </w:r>
      <w:r w:rsidRPr="00A564D4">
        <w:rPr>
          <w:spacing w:val="-4"/>
          <w:sz w:val="28"/>
          <w:szCs w:val="28"/>
        </w:rPr>
        <w:t xml:space="preserve"> December</w:t>
      </w:r>
      <w:r w:rsidR="00CA6909">
        <w:rPr>
          <w:spacing w:val="-4"/>
          <w:sz w:val="28"/>
          <w:szCs w:val="28"/>
        </w:rPr>
        <w:t xml:space="preserve"> 31,</w:t>
      </w:r>
      <w:r w:rsidRPr="00A564D4">
        <w:rPr>
          <w:spacing w:val="-4"/>
          <w:sz w:val="28"/>
          <w:szCs w:val="28"/>
        </w:rPr>
        <w:t xml:space="preserve"> 201</w:t>
      </w:r>
      <w:r w:rsidR="001C7108" w:rsidRPr="00A564D4">
        <w:rPr>
          <w:spacing w:val="-4"/>
          <w:sz w:val="28"/>
          <w:szCs w:val="28"/>
        </w:rPr>
        <w:t>9</w:t>
      </w:r>
      <w:r w:rsidRPr="00A564D4">
        <w:rPr>
          <w:spacing w:val="-4"/>
          <w:sz w:val="28"/>
          <w:szCs w:val="28"/>
        </w:rPr>
        <w:t>, the Company maint</w:t>
      </w:r>
      <w:r w:rsidR="001C7108" w:rsidRPr="00A564D4">
        <w:rPr>
          <w:spacing w:val="-4"/>
          <w:sz w:val="28"/>
          <w:szCs w:val="28"/>
        </w:rPr>
        <w:t>ains debt to equity ratio at 2.</w:t>
      </w:r>
      <w:r w:rsidR="00CA6909">
        <w:rPr>
          <w:spacing w:val="-4"/>
          <w:sz w:val="28"/>
          <w:szCs w:val="28"/>
        </w:rPr>
        <w:t>66</w:t>
      </w:r>
      <w:r w:rsidRPr="00A564D4">
        <w:rPr>
          <w:spacing w:val="-4"/>
          <w:sz w:val="28"/>
          <w:szCs w:val="28"/>
        </w:rPr>
        <w:t xml:space="preserve"> (December </w:t>
      </w:r>
      <w:r w:rsidR="00CA6909">
        <w:rPr>
          <w:spacing w:val="-4"/>
          <w:sz w:val="28"/>
          <w:szCs w:val="28"/>
        </w:rPr>
        <w:t xml:space="preserve">31, </w:t>
      </w:r>
      <w:r w:rsidRPr="00A564D4">
        <w:rPr>
          <w:spacing w:val="-4"/>
          <w:sz w:val="28"/>
          <w:szCs w:val="28"/>
        </w:rPr>
        <w:t>201</w:t>
      </w:r>
      <w:r w:rsidR="001C7108" w:rsidRPr="00A564D4">
        <w:rPr>
          <w:spacing w:val="-4"/>
          <w:sz w:val="28"/>
          <w:szCs w:val="28"/>
        </w:rPr>
        <w:t>8</w:t>
      </w:r>
      <w:r w:rsidRPr="00A564D4">
        <w:rPr>
          <w:spacing w:val="-4"/>
          <w:sz w:val="28"/>
          <w:szCs w:val="28"/>
        </w:rPr>
        <w:t>: 2.</w:t>
      </w:r>
      <w:r w:rsidR="001C7108" w:rsidRPr="00A564D4">
        <w:rPr>
          <w:spacing w:val="-4"/>
          <w:sz w:val="28"/>
          <w:szCs w:val="28"/>
        </w:rPr>
        <w:t>92</w:t>
      </w:r>
      <w:r w:rsidRPr="00A564D4">
        <w:rPr>
          <w:spacing w:val="-4"/>
          <w:sz w:val="28"/>
          <w:szCs w:val="28"/>
        </w:rPr>
        <w:t>)</w:t>
      </w:r>
      <w:r w:rsidR="00D17734" w:rsidRPr="00A564D4">
        <w:rPr>
          <w:spacing w:val="-4"/>
          <w:sz w:val="28"/>
          <w:szCs w:val="28"/>
        </w:rPr>
        <w:t>.</w:t>
      </w:r>
    </w:p>
    <w:p w14:paraId="344EFA53" w14:textId="728CED38" w:rsidR="004A431C" w:rsidRPr="00A564D4" w:rsidRDefault="004A431C" w:rsidP="004A431C">
      <w:pPr>
        <w:spacing w:before="120"/>
        <w:ind w:left="567"/>
        <w:rPr>
          <w:spacing w:val="-4"/>
          <w:sz w:val="28"/>
          <w:szCs w:val="28"/>
        </w:rPr>
      </w:pPr>
      <w:r w:rsidRPr="00A564D4">
        <w:rPr>
          <w:spacing w:val="-4"/>
          <w:sz w:val="28"/>
          <w:szCs w:val="28"/>
        </w:rPr>
        <w:t>On October</w:t>
      </w:r>
      <w:r w:rsidR="00CA6909">
        <w:rPr>
          <w:spacing w:val="-4"/>
          <w:sz w:val="28"/>
          <w:szCs w:val="28"/>
        </w:rPr>
        <w:t xml:space="preserve"> 16,</w:t>
      </w:r>
      <w:r w:rsidRPr="00A564D4">
        <w:rPr>
          <w:spacing w:val="-4"/>
          <w:sz w:val="28"/>
          <w:szCs w:val="28"/>
        </w:rPr>
        <w:t xml:space="preserve"> 2018, the Company held the Bondholders’ Meeting No. 2/2018.  The Meeting resolved to approve the amendment of Terms and Conditions about rights and responsibilities of bond issuer.  The amendment was to cancel the maintenance of the interest coverage ratio (EBITDA to Interest for all 5 debentures named No. 1/2017 (ACAP193A), No. 2/2017 (ACAP196A), No. 3/2017 (ACAP19OA), No. 1/2018 (ACAP202A) and No. 2/2018 (ACAP207A)).</w:t>
      </w:r>
    </w:p>
    <w:p w14:paraId="58AEA7C7" w14:textId="4C19BBED" w:rsidR="004A431C" w:rsidRPr="00A564D4" w:rsidRDefault="004A431C" w:rsidP="003D56E8">
      <w:pPr>
        <w:ind w:left="567"/>
        <w:rPr>
          <w:sz w:val="28"/>
          <w:szCs w:val="28"/>
        </w:rPr>
      </w:pPr>
      <w:r w:rsidRPr="00A564D4">
        <w:rPr>
          <w:sz w:val="28"/>
          <w:szCs w:val="28"/>
        </w:rPr>
        <w:t>Distribution of Company’s debenture is offered to institution and/or major investor</w:t>
      </w:r>
    </w:p>
    <w:p w14:paraId="3A53185D" w14:textId="09C4D68D" w:rsidR="003D56E8" w:rsidRDefault="003D56E8" w:rsidP="003D56E8">
      <w:pPr>
        <w:spacing w:before="120"/>
        <w:ind w:left="567"/>
        <w:rPr>
          <w:sz w:val="28"/>
          <w:szCs w:val="28"/>
        </w:rPr>
      </w:pPr>
      <w:r w:rsidRPr="00A564D4">
        <w:rPr>
          <w:sz w:val="28"/>
          <w:szCs w:val="28"/>
        </w:rPr>
        <w:t>* In accordance with the resolution of the Debenture holders' meeting No. 1/2019, on October 4, 2019, the holders approved to change the terms and conditions governing the rights and obligations of the issuer and debenture holder by extending the due date of the ACAP19OA amounting of Baht 768.60 million for 366 days from October 6, 2019 to October 6, 2020, with the increase interest rate from 6.00 % per annum to 7.50 % per annum and approved the debenture issuers to early redeem in full or partial amount before October 6, 2020.</w:t>
      </w:r>
      <w:r w:rsidR="001A2366">
        <w:rPr>
          <w:sz w:val="28"/>
          <w:szCs w:val="28"/>
        </w:rPr>
        <w:t xml:space="preserve"> On January 6, 2020, </w:t>
      </w:r>
      <w:r w:rsidR="00846C96">
        <w:rPr>
          <w:sz w:val="28"/>
          <w:szCs w:val="28"/>
        </w:rPr>
        <w:t>the C</w:t>
      </w:r>
      <w:r w:rsidR="001A2366" w:rsidRPr="001A2366">
        <w:rPr>
          <w:sz w:val="28"/>
          <w:szCs w:val="28"/>
        </w:rPr>
        <w:t>ompany has exercised the right to redeem some of the debentures before the maturity of the ACAP19OA</w:t>
      </w:r>
      <w:r w:rsidR="001A2366">
        <w:rPr>
          <w:sz w:val="28"/>
          <w:szCs w:val="28"/>
        </w:rPr>
        <w:t xml:space="preserve"> </w:t>
      </w:r>
      <w:r w:rsidR="001A2366" w:rsidRPr="001A2366">
        <w:rPr>
          <w:sz w:val="28"/>
          <w:szCs w:val="28"/>
        </w:rPr>
        <w:t>with a repayment of</w:t>
      </w:r>
      <w:r w:rsidR="00AA79B2" w:rsidRPr="00AA79B2">
        <w:rPr>
          <w:sz w:val="28"/>
          <w:szCs w:val="28"/>
        </w:rPr>
        <w:t xml:space="preserve"> </w:t>
      </w:r>
      <w:r w:rsidR="00AA79B2">
        <w:rPr>
          <w:sz w:val="28"/>
          <w:szCs w:val="28"/>
        </w:rPr>
        <w:t>B</w:t>
      </w:r>
      <w:r w:rsidR="00AA79B2" w:rsidRPr="001A2366">
        <w:rPr>
          <w:sz w:val="28"/>
          <w:szCs w:val="28"/>
        </w:rPr>
        <w:t>aht</w:t>
      </w:r>
      <w:r w:rsidR="001A2366" w:rsidRPr="001A2366">
        <w:rPr>
          <w:sz w:val="28"/>
          <w:szCs w:val="28"/>
        </w:rPr>
        <w:t xml:space="preserve"> 130 per unit in the amount of </w:t>
      </w:r>
      <w:r w:rsidR="001A2366">
        <w:rPr>
          <w:sz w:val="28"/>
          <w:szCs w:val="28"/>
        </w:rPr>
        <w:t>B</w:t>
      </w:r>
      <w:r w:rsidR="001A2366" w:rsidRPr="001A2366">
        <w:rPr>
          <w:sz w:val="28"/>
          <w:szCs w:val="28"/>
        </w:rPr>
        <w:t>aht 99.92 million.</w:t>
      </w:r>
    </w:p>
    <w:p w14:paraId="78DCA583" w14:textId="41E2FE27" w:rsidR="003D56E8" w:rsidRPr="00A564D4" w:rsidRDefault="001A2366" w:rsidP="00B12C38">
      <w:pPr>
        <w:ind w:left="567"/>
        <w:rPr>
          <w:sz w:val="28"/>
          <w:szCs w:val="28"/>
        </w:rPr>
      </w:pPr>
      <w:r>
        <w:rPr>
          <w:sz w:val="28"/>
          <w:szCs w:val="28"/>
        </w:rPr>
        <w:t xml:space="preserve">**See </w:t>
      </w:r>
      <w:r w:rsidR="00CA6909">
        <w:rPr>
          <w:sz w:val="28"/>
          <w:szCs w:val="28"/>
        </w:rPr>
        <w:t>N</w:t>
      </w:r>
      <w:r>
        <w:rPr>
          <w:sz w:val="28"/>
          <w:szCs w:val="28"/>
        </w:rPr>
        <w:t>ote 35</w:t>
      </w:r>
      <w:r w:rsidR="00CA6909">
        <w:rPr>
          <w:sz w:val="28"/>
          <w:szCs w:val="28"/>
        </w:rPr>
        <w:t>.</w:t>
      </w:r>
      <w:r w:rsidR="003D56E8" w:rsidRPr="00A564D4">
        <w:rPr>
          <w:sz w:val="28"/>
          <w:szCs w:val="28"/>
        </w:rPr>
        <w:br w:type="page"/>
      </w:r>
    </w:p>
    <w:p w14:paraId="212AB465" w14:textId="5FD30FCB" w:rsidR="004A431C" w:rsidRPr="00A564D4" w:rsidRDefault="004A431C" w:rsidP="00402F6C">
      <w:pPr>
        <w:numPr>
          <w:ilvl w:val="0"/>
          <w:numId w:val="1"/>
        </w:numPr>
        <w:tabs>
          <w:tab w:val="clear" w:pos="562"/>
        </w:tabs>
        <w:spacing w:before="240"/>
        <w:ind w:left="567" w:hanging="567"/>
        <w:jc w:val="left"/>
        <w:rPr>
          <w:b/>
          <w:bCs/>
          <w:sz w:val="28"/>
          <w:szCs w:val="28"/>
        </w:rPr>
      </w:pPr>
      <w:r w:rsidRPr="00A564D4">
        <w:rPr>
          <w:b/>
          <w:bCs/>
          <w:sz w:val="28"/>
          <w:szCs w:val="28"/>
        </w:rPr>
        <w:t>NON</w:t>
      </w:r>
      <w:r w:rsidR="00B12C38">
        <w:rPr>
          <w:b/>
          <w:bCs/>
          <w:sz w:val="28"/>
          <w:szCs w:val="28"/>
        </w:rPr>
        <w:t>-</w:t>
      </w:r>
      <w:r w:rsidRPr="00A564D4">
        <w:rPr>
          <w:b/>
          <w:bCs/>
          <w:sz w:val="28"/>
          <w:szCs w:val="28"/>
        </w:rPr>
        <w:t>CURRENT PROVISION FOR EMPLOYEE BENEFITS</w:t>
      </w:r>
    </w:p>
    <w:p w14:paraId="7E57487A" w14:textId="4ECAA5FF" w:rsidR="004A431C" w:rsidRPr="00A564D4" w:rsidRDefault="004A431C" w:rsidP="004A431C">
      <w:pPr>
        <w:spacing w:before="120"/>
        <w:ind w:left="567" w:right="-1"/>
        <w:jc w:val="both"/>
        <w:rPr>
          <w:sz w:val="28"/>
          <w:szCs w:val="28"/>
        </w:rPr>
      </w:pPr>
      <w:r w:rsidRPr="00A564D4">
        <w:rPr>
          <w:sz w:val="28"/>
          <w:szCs w:val="28"/>
        </w:rPr>
        <w:t>Movem</w:t>
      </w:r>
      <w:r w:rsidR="00B12C38">
        <w:rPr>
          <w:sz w:val="28"/>
          <w:szCs w:val="28"/>
        </w:rPr>
        <w:t>ent of the present value of non</w:t>
      </w:r>
      <w:r w:rsidRPr="00A564D4">
        <w:rPr>
          <w:sz w:val="28"/>
          <w:szCs w:val="28"/>
        </w:rPr>
        <w:t>-current provision for employee benefits for the years ended December 31, is as follows:</w:t>
      </w:r>
    </w:p>
    <w:tbl>
      <w:tblPr>
        <w:tblW w:w="9030" w:type="dxa"/>
        <w:tblInd w:w="567" w:type="dxa"/>
        <w:tblLayout w:type="fixed"/>
        <w:tblCellMar>
          <w:left w:w="57" w:type="dxa"/>
          <w:right w:w="57" w:type="dxa"/>
        </w:tblCellMar>
        <w:tblLook w:val="04A0" w:firstRow="1" w:lastRow="0" w:firstColumn="1" w:lastColumn="0" w:noHBand="0" w:noVBand="1"/>
      </w:tblPr>
      <w:tblGrid>
        <w:gridCol w:w="3539"/>
        <w:gridCol w:w="1454"/>
        <w:gridCol w:w="1517"/>
        <w:gridCol w:w="1227"/>
        <w:gridCol w:w="1293"/>
      </w:tblGrid>
      <w:tr w:rsidR="004A431C" w:rsidRPr="00A564D4" w14:paraId="31434131" w14:textId="77777777" w:rsidTr="00397BB9">
        <w:trPr>
          <w:trHeight w:val="340"/>
        </w:trPr>
        <w:tc>
          <w:tcPr>
            <w:tcW w:w="3539" w:type="dxa"/>
            <w:tcBorders>
              <w:top w:val="nil"/>
              <w:left w:val="nil"/>
              <w:bottom w:val="nil"/>
              <w:right w:val="nil"/>
            </w:tcBorders>
            <w:shd w:val="clear" w:color="auto" w:fill="auto"/>
            <w:noWrap/>
            <w:vAlign w:val="bottom"/>
            <w:hideMark/>
          </w:tcPr>
          <w:p w14:paraId="125652E2" w14:textId="77777777" w:rsidR="004A431C" w:rsidRPr="00A564D4" w:rsidRDefault="004A431C" w:rsidP="004A431C">
            <w:pPr>
              <w:spacing w:before="120"/>
              <w:rPr>
                <w:color w:val="000000"/>
                <w:sz w:val="28"/>
                <w:szCs w:val="28"/>
              </w:rPr>
            </w:pPr>
          </w:p>
        </w:tc>
        <w:tc>
          <w:tcPr>
            <w:tcW w:w="5491" w:type="dxa"/>
            <w:gridSpan w:val="4"/>
            <w:tcBorders>
              <w:top w:val="nil"/>
              <w:left w:val="nil"/>
              <w:right w:val="nil"/>
            </w:tcBorders>
            <w:shd w:val="clear" w:color="auto" w:fill="auto"/>
            <w:noWrap/>
            <w:vAlign w:val="bottom"/>
            <w:hideMark/>
          </w:tcPr>
          <w:p w14:paraId="14B650B7" w14:textId="2B006A25" w:rsidR="004A431C" w:rsidRPr="00E046A0" w:rsidRDefault="004A431C" w:rsidP="004A431C">
            <w:pPr>
              <w:pBdr>
                <w:bottom w:val="single" w:sz="4" w:space="1" w:color="auto"/>
              </w:pBdr>
              <w:spacing w:before="120"/>
              <w:jc w:val="center"/>
              <w:rPr>
                <w:color w:val="000000"/>
                <w:sz w:val="28"/>
                <w:szCs w:val="28"/>
                <w:cs/>
              </w:rPr>
            </w:pPr>
            <w:r w:rsidRPr="00A564D4">
              <w:rPr>
                <w:color w:val="000000"/>
                <w:sz w:val="28"/>
                <w:szCs w:val="28"/>
              </w:rPr>
              <w:t>Unit: Baht</w:t>
            </w:r>
          </w:p>
        </w:tc>
      </w:tr>
      <w:tr w:rsidR="004A431C" w:rsidRPr="00A564D4" w14:paraId="461E6775" w14:textId="77777777" w:rsidTr="00397BB9">
        <w:trPr>
          <w:trHeight w:val="340"/>
        </w:trPr>
        <w:tc>
          <w:tcPr>
            <w:tcW w:w="3539" w:type="dxa"/>
            <w:tcBorders>
              <w:top w:val="nil"/>
              <w:left w:val="nil"/>
              <w:bottom w:val="nil"/>
              <w:right w:val="nil"/>
            </w:tcBorders>
            <w:shd w:val="clear" w:color="auto" w:fill="auto"/>
            <w:noWrap/>
            <w:vAlign w:val="bottom"/>
            <w:hideMark/>
          </w:tcPr>
          <w:p w14:paraId="7C28BDED" w14:textId="77777777" w:rsidR="004A431C" w:rsidRPr="00A564D4" w:rsidRDefault="004A431C" w:rsidP="004A431C">
            <w:pPr>
              <w:rPr>
                <w:color w:val="000000"/>
                <w:sz w:val="28"/>
                <w:szCs w:val="28"/>
              </w:rPr>
            </w:pPr>
          </w:p>
        </w:tc>
        <w:tc>
          <w:tcPr>
            <w:tcW w:w="2971" w:type="dxa"/>
            <w:gridSpan w:val="2"/>
            <w:tcBorders>
              <w:top w:val="nil"/>
              <w:left w:val="nil"/>
              <w:right w:val="nil"/>
            </w:tcBorders>
            <w:shd w:val="clear" w:color="auto" w:fill="auto"/>
            <w:noWrap/>
            <w:vAlign w:val="bottom"/>
            <w:hideMark/>
          </w:tcPr>
          <w:p w14:paraId="420B3817" w14:textId="0F8F06CB" w:rsidR="004A431C" w:rsidRPr="00E046A0" w:rsidRDefault="00D17734" w:rsidP="00D17734">
            <w:pPr>
              <w:pBdr>
                <w:bottom w:val="single" w:sz="4" w:space="1" w:color="auto"/>
              </w:pBdr>
              <w:jc w:val="center"/>
              <w:rPr>
                <w:color w:val="000000"/>
                <w:sz w:val="28"/>
                <w:szCs w:val="28"/>
                <w:cs/>
              </w:rPr>
            </w:pPr>
            <w:r w:rsidRPr="00A564D4">
              <w:rPr>
                <w:sz w:val="28"/>
                <w:szCs w:val="28"/>
              </w:rPr>
              <w:t xml:space="preserve">Consolidated </w:t>
            </w:r>
            <w:r w:rsidR="004A431C" w:rsidRPr="00A564D4">
              <w:rPr>
                <w:sz w:val="28"/>
                <w:szCs w:val="28"/>
              </w:rPr>
              <w:t>financial statements</w:t>
            </w:r>
          </w:p>
        </w:tc>
        <w:tc>
          <w:tcPr>
            <w:tcW w:w="2520" w:type="dxa"/>
            <w:gridSpan w:val="2"/>
            <w:tcBorders>
              <w:top w:val="nil"/>
              <w:left w:val="nil"/>
              <w:right w:val="nil"/>
            </w:tcBorders>
            <w:shd w:val="clear" w:color="auto" w:fill="auto"/>
            <w:vAlign w:val="bottom"/>
          </w:tcPr>
          <w:p w14:paraId="4373A219" w14:textId="768DB889" w:rsidR="004A431C" w:rsidRPr="00E046A0" w:rsidRDefault="004A431C" w:rsidP="004A431C">
            <w:pPr>
              <w:pBdr>
                <w:bottom w:val="single" w:sz="4" w:space="1" w:color="auto"/>
              </w:pBdr>
              <w:jc w:val="center"/>
              <w:rPr>
                <w:color w:val="000000"/>
                <w:sz w:val="28"/>
                <w:szCs w:val="28"/>
                <w:cs/>
              </w:rPr>
            </w:pPr>
            <w:r w:rsidRPr="00A564D4">
              <w:rPr>
                <w:sz w:val="28"/>
                <w:szCs w:val="28"/>
              </w:rPr>
              <w:t>Separate financial statements</w:t>
            </w:r>
          </w:p>
        </w:tc>
      </w:tr>
      <w:tr w:rsidR="004A431C" w:rsidRPr="00A564D4" w14:paraId="776129A8" w14:textId="77777777" w:rsidTr="00397BB9">
        <w:trPr>
          <w:trHeight w:val="340"/>
        </w:trPr>
        <w:tc>
          <w:tcPr>
            <w:tcW w:w="3539" w:type="dxa"/>
            <w:tcBorders>
              <w:top w:val="nil"/>
              <w:left w:val="nil"/>
              <w:bottom w:val="nil"/>
              <w:right w:val="nil"/>
            </w:tcBorders>
            <w:shd w:val="clear" w:color="auto" w:fill="auto"/>
            <w:noWrap/>
            <w:vAlign w:val="bottom"/>
            <w:hideMark/>
          </w:tcPr>
          <w:p w14:paraId="1773CD32" w14:textId="77777777" w:rsidR="004A431C" w:rsidRPr="00A564D4" w:rsidRDefault="004A431C" w:rsidP="004A431C">
            <w:pPr>
              <w:rPr>
                <w:color w:val="000000"/>
                <w:sz w:val="28"/>
                <w:szCs w:val="28"/>
              </w:rPr>
            </w:pPr>
          </w:p>
        </w:tc>
        <w:tc>
          <w:tcPr>
            <w:tcW w:w="1454" w:type="dxa"/>
            <w:tcBorders>
              <w:top w:val="nil"/>
              <w:left w:val="nil"/>
              <w:right w:val="nil"/>
            </w:tcBorders>
            <w:shd w:val="clear" w:color="auto" w:fill="auto"/>
            <w:noWrap/>
            <w:vAlign w:val="bottom"/>
            <w:hideMark/>
          </w:tcPr>
          <w:p w14:paraId="5093BAE6" w14:textId="57BB6BBF" w:rsidR="004A431C" w:rsidRPr="00A564D4" w:rsidRDefault="004A431C" w:rsidP="004A431C">
            <w:pPr>
              <w:pBdr>
                <w:bottom w:val="single" w:sz="4" w:space="1" w:color="auto"/>
              </w:pBdr>
              <w:jc w:val="center"/>
              <w:rPr>
                <w:sz w:val="28"/>
                <w:szCs w:val="28"/>
              </w:rPr>
            </w:pPr>
            <w:r w:rsidRPr="00A564D4">
              <w:rPr>
                <w:sz w:val="28"/>
                <w:szCs w:val="28"/>
              </w:rPr>
              <w:t>2019</w:t>
            </w:r>
          </w:p>
        </w:tc>
        <w:tc>
          <w:tcPr>
            <w:tcW w:w="1517" w:type="dxa"/>
            <w:tcBorders>
              <w:top w:val="nil"/>
              <w:left w:val="nil"/>
              <w:right w:val="nil"/>
            </w:tcBorders>
            <w:shd w:val="clear" w:color="auto" w:fill="auto"/>
            <w:noWrap/>
            <w:vAlign w:val="bottom"/>
            <w:hideMark/>
          </w:tcPr>
          <w:p w14:paraId="4E75EB30" w14:textId="2C776E53" w:rsidR="004A431C" w:rsidRPr="00A564D4" w:rsidRDefault="00D17734" w:rsidP="004A431C">
            <w:pPr>
              <w:pBdr>
                <w:bottom w:val="single" w:sz="4" w:space="1" w:color="auto"/>
              </w:pBdr>
              <w:jc w:val="center"/>
              <w:rPr>
                <w:sz w:val="28"/>
                <w:szCs w:val="28"/>
              </w:rPr>
            </w:pPr>
            <w:r w:rsidRPr="00A564D4">
              <w:rPr>
                <w:sz w:val="28"/>
                <w:szCs w:val="28"/>
              </w:rPr>
              <w:t>2018</w:t>
            </w:r>
          </w:p>
        </w:tc>
        <w:tc>
          <w:tcPr>
            <w:tcW w:w="1227" w:type="dxa"/>
            <w:tcBorders>
              <w:top w:val="nil"/>
              <w:left w:val="nil"/>
              <w:right w:val="nil"/>
            </w:tcBorders>
            <w:vAlign w:val="bottom"/>
          </w:tcPr>
          <w:p w14:paraId="1CCC5DEA" w14:textId="31163CDA" w:rsidR="004A431C" w:rsidRPr="00A564D4" w:rsidRDefault="004A431C" w:rsidP="004A431C">
            <w:pPr>
              <w:pBdr>
                <w:bottom w:val="single" w:sz="4" w:space="1" w:color="auto"/>
              </w:pBdr>
              <w:jc w:val="center"/>
              <w:rPr>
                <w:sz w:val="28"/>
                <w:szCs w:val="28"/>
              </w:rPr>
            </w:pPr>
            <w:r w:rsidRPr="00A564D4">
              <w:rPr>
                <w:sz w:val="28"/>
                <w:szCs w:val="28"/>
              </w:rPr>
              <w:t>2019</w:t>
            </w:r>
          </w:p>
        </w:tc>
        <w:tc>
          <w:tcPr>
            <w:tcW w:w="1293" w:type="dxa"/>
            <w:tcBorders>
              <w:top w:val="nil"/>
              <w:left w:val="nil"/>
              <w:right w:val="nil"/>
            </w:tcBorders>
            <w:vAlign w:val="bottom"/>
          </w:tcPr>
          <w:p w14:paraId="673BACCD" w14:textId="06489262" w:rsidR="004A431C" w:rsidRPr="00A564D4" w:rsidRDefault="00D17734" w:rsidP="004A431C">
            <w:pPr>
              <w:pBdr>
                <w:bottom w:val="single" w:sz="4" w:space="1" w:color="auto"/>
              </w:pBdr>
              <w:jc w:val="center"/>
              <w:rPr>
                <w:sz w:val="28"/>
                <w:szCs w:val="28"/>
              </w:rPr>
            </w:pPr>
            <w:r w:rsidRPr="00A564D4">
              <w:rPr>
                <w:sz w:val="28"/>
                <w:szCs w:val="28"/>
              </w:rPr>
              <w:t>2018</w:t>
            </w:r>
          </w:p>
        </w:tc>
      </w:tr>
      <w:tr w:rsidR="001A2366" w:rsidRPr="00A564D4" w14:paraId="5E10D9E2" w14:textId="77777777" w:rsidTr="003D56E8">
        <w:trPr>
          <w:trHeight w:val="715"/>
        </w:trPr>
        <w:tc>
          <w:tcPr>
            <w:tcW w:w="3539" w:type="dxa"/>
            <w:tcBorders>
              <w:top w:val="nil"/>
              <w:left w:val="nil"/>
              <w:bottom w:val="nil"/>
              <w:right w:val="nil"/>
            </w:tcBorders>
            <w:shd w:val="clear" w:color="auto" w:fill="auto"/>
            <w:noWrap/>
          </w:tcPr>
          <w:p w14:paraId="13215FB0" w14:textId="35CD0556" w:rsidR="001A2366" w:rsidRPr="00A564D4" w:rsidRDefault="001A2366" w:rsidP="001A2366">
            <w:pPr>
              <w:rPr>
                <w:b/>
                <w:bCs/>
                <w:sz w:val="28"/>
                <w:szCs w:val="28"/>
              </w:rPr>
            </w:pPr>
            <w:r w:rsidRPr="00A564D4">
              <w:rPr>
                <w:b/>
                <w:bCs/>
                <w:sz w:val="28"/>
                <w:szCs w:val="28"/>
              </w:rPr>
              <w:t>Provision for long</w:t>
            </w:r>
            <w:r w:rsidR="00B12C38">
              <w:rPr>
                <w:b/>
                <w:bCs/>
                <w:sz w:val="28"/>
                <w:szCs w:val="28"/>
              </w:rPr>
              <w:t>-</w:t>
            </w:r>
            <w:r w:rsidRPr="00A564D4">
              <w:rPr>
                <w:b/>
                <w:bCs/>
                <w:sz w:val="28"/>
                <w:szCs w:val="28"/>
              </w:rPr>
              <w:t xml:space="preserve">term employee benefits </w:t>
            </w:r>
          </w:p>
          <w:p w14:paraId="30AED3DB" w14:textId="0260A70D" w:rsidR="001A2366" w:rsidRPr="00E046A0" w:rsidRDefault="001A2366" w:rsidP="001A2366">
            <w:pPr>
              <w:rPr>
                <w:b/>
                <w:bCs/>
                <w:sz w:val="28"/>
                <w:szCs w:val="28"/>
                <w:cs/>
              </w:rPr>
            </w:pPr>
            <w:r w:rsidRPr="00A564D4">
              <w:rPr>
                <w:b/>
                <w:bCs/>
                <w:sz w:val="28"/>
                <w:szCs w:val="28"/>
              </w:rPr>
              <w:t xml:space="preserve">   as at January 1</w:t>
            </w:r>
          </w:p>
        </w:tc>
        <w:tc>
          <w:tcPr>
            <w:tcW w:w="1454" w:type="dxa"/>
            <w:tcBorders>
              <w:left w:val="nil"/>
              <w:bottom w:val="nil"/>
              <w:right w:val="nil"/>
            </w:tcBorders>
            <w:shd w:val="clear" w:color="auto" w:fill="auto"/>
            <w:noWrap/>
            <w:vAlign w:val="bottom"/>
          </w:tcPr>
          <w:p w14:paraId="3E023D0B" w14:textId="3A700842" w:rsidR="001A2366" w:rsidRPr="00A564D4" w:rsidRDefault="001A2366" w:rsidP="001A2366">
            <w:pPr>
              <w:tabs>
                <w:tab w:val="center" w:pos="991"/>
              </w:tabs>
              <w:ind w:right="67"/>
              <w:jc w:val="right"/>
              <w:rPr>
                <w:sz w:val="28"/>
                <w:szCs w:val="28"/>
              </w:rPr>
            </w:pPr>
            <w:r w:rsidRPr="00F51E2E">
              <w:rPr>
                <w:sz w:val="28"/>
                <w:szCs w:val="28"/>
              </w:rPr>
              <w:t>5</w:t>
            </w:r>
            <w:r w:rsidRPr="00BF455A">
              <w:rPr>
                <w:sz w:val="28"/>
                <w:szCs w:val="28"/>
              </w:rPr>
              <w:t>,329,222</w:t>
            </w:r>
          </w:p>
        </w:tc>
        <w:tc>
          <w:tcPr>
            <w:tcW w:w="1517" w:type="dxa"/>
            <w:tcBorders>
              <w:left w:val="nil"/>
              <w:bottom w:val="nil"/>
              <w:right w:val="nil"/>
            </w:tcBorders>
            <w:shd w:val="clear" w:color="auto" w:fill="auto"/>
            <w:noWrap/>
            <w:vAlign w:val="bottom"/>
          </w:tcPr>
          <w:p w14:paraId="76ECA995" w14:textId="63E7C2C0" w:rsidR="001A2366" w:rsidRPr="00A564D4" w:rsidRDefault="001A2366" w:rsidP="001A2366">
            <w:pPr>
              <w:tabs>
                <w:tab w:val="center" w:pos="991"/>
              </w:tabs>
              <w:ind w:right="67"/>
              <w:jc w:val="right"/>
              <w:rPr>
                <w:sz w:val="28"/>
                <w:szCs w:val="28"/>
              </w:rPr>
            </w:pPr>
            <w:r>
              <w:rPr>
                <w:sz w:val="28"/>
                <w:szCs w:val="28"/>
              </w:rPr>
              <w:t>5,65</w:t>
            </w:r>
            <w:r w:rsidRPr="00BF455A">
              <w:rPr>
                <w:sz w:val="28"/>
                <w:szCs w:val="28"/>
              </w:rPr>
              <w:t>0,198</w:t>
            </w:r>
          </w:p>
        </w:tc>
        <w:tc>
          <w:tcPr>
            <w:tcW w:w="1227" w:type="dxa"/>
            <w:tcBorders>
              <w:left w:val="nil"/>
              <w:bottom w:val="nil"/>
              <w:right w:val="nil"/>
            </w:tcBorders>
            <w:shd w:val="clear" w:color="auto" w:fill="auto"/>
            <w:vAlign w:val="bottom"/>
          </w:tcPr>
          <w:p w14:paraId="7032AA1E" w14:textId="70FEFCA9" w:rsidR="001A2366" w:rsidRPr="00A564D4" w:rsidRDefault="001A2366" w:rsidP="001A2366">
            <w:pPr>
              <w:tabs>
                <w:tab w:val="center" w:pos="991"/>
              </w:tabs>
              <w:ind w:right="67"/>
              <w:jc w:val="right"/>
              <w:rPr>
                <w:sz w:val="28"/>
                <w:szCs w:val="28"/>
              </w:rPr>
            </w:pPr>
            <w:r w:rsidRPr="00BF455A">
              <w:rPr>
                <w:sz w:val="28"/>
                <w:szCs w:val="28"/>
              </w:rPr>
              <w:t>2,146,746</w:t>
            </w:r>
          </w:p>
        </w:tc>
        <w:tc>
          <w:tcPr>
            <w:tcW w:w="1293" w:type="dxa"/>
            <w:tcBorders>
              <w:left w:val="nil"/>
              <w:bottom w:val="nil"/>
              <w:right w:val="nil"/>
            </w:tcBorders>
            <w:shd w:val="clear" w:color="auto" w:fill="auto"/>
            <w:vAlign w:val="bottom"/>
          </w:tcPr>
          <w:p w14:paraId="62B53DCD" w14:textId="246E04A9" w:rsidR="001A2366" w:rsidRPr="00A564D4" w:rsidRDefault="001A2366" w:rsidP="001A2366">
            <w:pPr>
              <w:tabs>
                <w:tab w:val="center" w:pos="991"/>
              </w:tabs>
              <w:ind w:right="67"/>
              <w:jc w:val="right"/>
              <w:rPr>
                <w:sz w:val="28"/>
                <w:szCs w:val="28"/>
              </w:rPr>
            </w:pPr>
            <w:r w:rsidRPr="00BF455A">
              <w:rPr>
                <w:sz w:val="28"/>
                <w:szCs w:val="28"/>
              </w:rPr>
              <w:t>3,291,820</w:t>
            </w:r>
          </w:p>
        </w:tc>
      </w:tr>
      <w:tr w:rsidR="008840F6" w:rsidRPr="00A564D4" w14:paraId="2D489214" w14:textId="77777777" w:rsidTr="003D56E8">
        <w:trPr>
          <w:trHeight w:val="340"/>
        </w:trPr>
        <w:tc>
          <w:tcPr>
            <w:tcW w:w="3539" w:type="dxa"/>
            <w:tcBorders>
              <w:top w:val="nil"/>
              <w:left w:val="nil"/>
              <w:bottom w:val="nil"/>
              <w:right w:val="nil"/>
            </w:tcBorders>
            <w:shd w:val="clear" w:color="auto" w:fill="auto"/>
            <w:noWrap/>
            <w:vAlign w:val="center"/>
            <w:hideMark/>
          </w:tcPr>
          <w:p w14:paraId="478388F8" w14:textId="6BAF3BB3" w:rsidR="008840F6" w:rsidRPr="00A564D4" w:rsidRDefault="008840F6" w:rsidP="008840F6">
            <w:pPr>
              <w:rPr>
                <w:sz w:val="28"/>
                <w:szCs w:val="28"/>
              </w:rPr>
            </w:pPr>
            <w:r w:rsidRPr="00A564D4">
              <w:rPr>
                <w:sz w:val="28"/>
                <w:szCs w:val="28"/>
              </w:rPr>
              <w:t>Included in profit or loss:</w:t>
            </w:r>
          </w:p>
        </w:tc>
        <w:tc>
          <w:tcPr>
            <w:tcW w:w="1454" w:type="dxa"/>
            <w:tcBorders>
              <w:top w:val="nil"/>
              <w:left w:val="nil"/>
              <w:bottom w:val="nil"/>
              <w:right w:val="nil"/>
            </w:tcBorders>
            <w:shd w:val="clear" w:color="auto" w:fill="auto"/>
            <w:noWrap/>
            <w:vAlign w:val="bottom"/>
          </w:tcPr>
          <w:p w14:paraId="1C2A7214" w14:textId="77777777" w:rsidR="008840F6" w:rsidRPr="00A564D4" w:rsidRDefault="008840F6" w:rsidP="003D56E8">
            <w:pPr>
              <w:tabs>
                <w:tab w:val="center" w:pos="991"/>
              </w:tabs>
              <w:ind w:right="67"/>
              <w:jc w:val="right"/>
              <w:rPr>
                <w:sz w:val="28"/>
                <w:szCs w:val="28"/>
              </w:rPr>
            </w:pPr>
          </w:p>
        </w:tc>
        <w:tc>
          <w:tcPr>
            <w:tcW w:w="1517" w:type="dxa"/>
            <w:tcBorders>
              <w:top w:val="nil"/>
              <w:left w:val="nil"/>
              <w:bottom w:val="nil"/>
              <w:right w:val="nil"/>
            </w:tcBorders>
            <w:shd w:val="clear" w:color="auto" w:fill="auto"/>
            <w:noWrap/>
            <w:vAlign w:val="bottom"/>
          </w:tcPr>
          <w:p w14:paraId="236736E5" w14:textId="77777777" w:rsidR="008840F6" w:rsidRPr="00A564D4" w:rsidRDefault="008840F6" w:rsidP="003D56E8">
            <w:pPr>
              <w:tabs>
                <w:tab w:val="center" w:pos="991"/>
              </w:tabs>
              <w:ind w:right="67"/>
              <w:jc w:val="right"/>
              <w:rPr>
                <w:sz w:val="28"/>
                <w:szCs w:val="28"/>
              </w:rPr>
            </w:pPr>
          </w:p>
        </w:tc>
        <w:tc>
          <w:tcPr>
            <w:tcW w:w="1227" w:type="dxa"/>
            <w:tcBorders>
              <w:top w:val="nil"/>
              <w:left w:val="nil"/>
              <w:bottom w:val="nil"/>
              <w:right w:val="nil"/>
            </w:tcBorders>
            <w:shd w:val="clear" w:color="auto" w:fill="auto"/>
            <w:vAlign w:val="bottom"/>
          </w:tcPr>
          <w:p w14:paraId="49B1A98F" w14:textId="77777777" w:rsidR="008840F6" w:rsidRPr="00A564D4" w:rsidRDefault="008840F6" w:rsidP="003D56E8">
            <w:pPr>
              <w:tabs>
                <w:tab w:val="center" w:pos="991"/>
              </w:tabs>
              <w:ind w:right="67"/>
              <w:jc w:val="right"/>
              <w:rPr>
                <w:sz w:val="28"/>
                <w:szCs w:val="28"/>
              </w:rPr>
            </w:pPr>
          </w:p>
        </w:tc>
        <w:tc>
          <w:tcPr>
            <w:tcW w:w="1293" w:type="dxa"/>
            <w:tcBorders>
              <w:top w:val="nil"/>
              <w:left w:val="nil"/>
              <w:bottom w:val="nil"/>
              <w:right w:val="nil"/>
            </w:tcBorders>
            <w:shd w:val="clear" w:color="auto" w:fill="auto"/>
            <w:vAlign w:val="bottom"/>
          </w:tcPr>
          <w:p w14:paraId="3FC2BFE5" w14:textId="77777777" w:rsidR="008840F6" w:rsidRPr="00A564D4" w:rsidRDefault="008840F6" w:rsidP="003D56E8">
            <w:pPr>
              <w:tabs>
                <w:tab w:val="center" w:pos="991"/>
              </w:tabs>
              <w:ind w:right="67"/>
              <w:jc w:val="right"/>
              <w:rPr>
                <w:sz w:val="28"/>
                <w:szCs w:val="28"/>
              </w:rPr>
            </w:pPr>
          </w:p>
        </w:tc>
      </w:tr>
      <w:tr w:rsidR="001A2366" w:rsidRPr="00A564D4" w14:paraId="2BD7EF5E" w14:textId="77777777" w:rsidTr="00096595">
        <w:trPr>
          <w:trHeight w:val="340"/>
        </w:trPr>
        <w:tc>
          <w:tcPr>
            <w:tcW w:w="3539" w:type="dxa"/>
            <w:tcBorders>
              <w:top w:val="nil"/>
              <w:left w:val="nil"/>
              <w:bottom w:val="nil"/>
              <w:right w:val="nil"/>
            </w:tcBorders>
            <w:shd w:val="clear" w:color="auto" w:fill="auto"/>
            <w:noWrap/>
            <w:vAlign w:val="bottom"/>
            <w:hideMark/>
          </w:tcPr>
          <w:p w14:paraId="5418D398" w14:textId="4F37E375" w:rsidR="001A2366" w:rsidRPr="00A564D4" w:rsidRDefault="001A2366" w:rsidP="001A2366">
            <w:pPr>
              <w:rPr>
                <w:sz w:val="28"/>
                <w:szCs w:val="28"/>
              </w:rPr>
            </w:pPr>
            <w:r w:rsidRPr="00A564D4">
              <w:rPr>
                <w:sz w:val="28"/>
                <w:szCs w:val="28"/>
              </w:rPr>
              <w:t xml:space="preserve">   Current service costs</w:t>
            </w:r>
          </w:p>
        </w:tc>
        <w:tc>
          <w:tcPr>
            <w:tcW w:w="1454" w:type="dxa"/>
            <w:tcBorders>
              <w:top w:val="nil"/>
              <w:left w:val="nil"/>
              <w:bottom w:val="nil"/>
              <w:right w:val="nil"/>
            </w:tcBorders>
            <w:shd w:val="clear" w:color="auto" w:fill="auto"/>
            <w:noWrap/>
            <w:vAlign w:val="bottom"/>
          </w:tcPr>
          <w:p w14:paraId="577A4F40" w14:textId="05CBD83A" w:rsidR="001A2366" w:rsidRPr="00A564D4" w:rsidRDefault="001A2366" w:rsidP="001A2366">
            <w:pPr>
              <w:tabs>
                <w:tab w:val="center" w:pos="991"/>
              </w:tabs>
              <w:ind w:right="67"/>
              <w:jc w:val="right"/>
              <w:rPr>
                <w:sz w:val="28"/>
                <w:szCs w:val="28"/>
              </w:rPr>
            </w:pPr>
            <w:r w:rsidRPr="00BF455A">
              <w:rPr>
                <w:sz w:val="28"/>
                <w:szCs w:val="28"/>
              </w:rPr>
              <w:t>1,648,598</w:t>
            </w:r>
          </w:p>
        </w:tc>
        <w:tc>
          <w:tcPr>
            <w:tcW w:w="1517" w:type="dxa"/>
            <w:tcBorders>
              <w:top w:val="nil"/>
              <w:left w:val="nil"/>
              <w:bottom w:val="nil"/>
              <w:right w:val="nil"/>
            </w:tcBorders>
            <w:shd w:val="clear" w:color="auto" w:fill="auto"/>
            <w:noWrap/>
            <w:vAlign w:val="bottom"/>
          </w:tcPr>
          <w:p w14:paraId="0A3F2CB6" w14:textId="5354CC3F" w:rsidR="001A2366" w:rsidRPr="00A564D4" w:rsidRDefault="001A2366" w:rsidP="001A2366">
            <w:pPr>
              <w:tabs>
                <w:tab w:val="center" w:pos="991"/>
              </w:tabs>
              <w:ind w:right="67"/>
              <w:jc w:val="right"/>
              <w:rPr>
                <w:sz w:val="28"/>
                <w:szCs w:val="28"/>
              </w:rPr>
            </w:pPr>
            <w:r w:rsidRPr="00BF455A">
              <w:rPr>
                <w:sz w:val="28"/>
                <w:szCs w:val="28"/>
              </w:rPr>
              <w:t>1,255,329</w:t>
            </w:r>
          </w:p>
        </w:tc>
        <w:tc>
          <w:tcPr>
            <w:tcW w:w="1227" w:type="dxa"/>
            <w:tcBorders>
              <w:top w:val="nil"/>
              <w:left w:val="nil"/>
              <w:bottom w:val="nil"/>
              <w:right w:val="nil"/>
            </w:tcBorders>
            <w:shd w:val="clear" w:color="auto" w:fill="auto"/>
          </w:tcPr>
          <w:p w14:paraId="34A2E928" w14:textId="7C318D77" w:rsidR="001A2366" w:rsidRPr="00A564D4" w:rsidRDefault="001A2366" w:rsidP="001A2366">
            <w:pPr>
              <w:tabs>
                <w:tab w:val="center" w:pos="991"/>
              </w:tabs>
              <w:ind w:right="67"/>
              <w:jc w:val="right"/>
              <w:rPr>
                <w:sz w:val="28"/>
                <w:szCs w:val="28"/>
              </w:rPr>
            </w:pPr>
            <w:r w:rsidRPr="00BF455A">
              <w:rPr>
                <w:sz w:val="28"/>
                <w:szCs w:val="28"/>
              </w:rPr>
              <w:t>1,032,639</w:t>
            </w:r>
          </w:p>
        </w:tc>
        <w:tc>
          <w:tcPr>
            <w:tcW w:w="1293" w:type="dxa"/>
            <w:tcBorders>
              <w:top w:val="nil"/>
              <w:left w:val="nil"/>
              <w:bottom w:val="nil"/>
              <w:right w:val="nil"/>
            </w:tcBorders>
            <w:shd w:val="clear" w:color="auto" w:fill="auto"/>
          </w:tcPr>
          <w:p w14:paraId="68D76F5B" w14:textId="52D01701" w:rsidR="001A2366" w:rsidRPr="00A564D4" w:rsidRDefault="001A2366" w:rsidP="001A2366">
            <w:pPr>
              <w:tabs>
                <w:tab w:val="center" w:pos="991"/>
              </w:tabs>
              <w:ind w:right="67"/>
              <w:jc w:val="right"/>
              <w:rPr>
                <w:sz w:val="28"/>
                <w:szCs w:val="28"/>
              </w:rPr>
            </w:pPr>
            <w:r w:rsidRPr="00BF455A">
              <w:rPr>
                <w:sz w:val="28"/>
                <w:szCs w:val="28"/>
              </w:rPr>
              <w:t>510,473</w:t>
            </w:r>
          </w:p>
        </w:tc>
      </w:tr>
      <w:tr w:rsidR="001A2366" w:rsidRPr="00A564D4" w14:paraId="055A7695" w14:textId="77777777" w:rsidTr="00096595">
        <w:trPr>
          <w:trHeight w:val="340"/>
        </w:trPr>
        <w:tc>
          <w:tcPr>
            <w:tcW w:w="3539" w:type="dxa"/>
            <w:tcBorders>
              <w:top w:val="nil"/>
              <w:left w:val="nil"/>
              <w:bottom w:val="nil"/>
              <w:right w:val="nil"/>
            </w:tcBorders>
            <w:shd w:val="clear" w:color="auto" w:fill="auto"/>
            <w:noWrap/>
            <w:vAlign w:val="bottom"/>
            <w:hideMark/>
          </w:tcPr>
          <w:p w14:paraId="1606C5EA" w14:textId="2BAAE8DE" w:rsidR="001A2366" w:rsidRPr="00E046A0" w:rsidRDefault="001A2366" w:rsidP="001A2366">
            <w:pPr>
              <w:rPr>
                <w:sz w:val="28"/>
                <w:szCs w:val="28"/>
                <w:cs/>
              </w:rPr>
            </w:pPr>
            <w:r w:rsidRPr="00A564D4">
              <w:rPr>
                <w:sz w:val="28"/>
                <w:szCs w:val="28"/>
              </w:rPr>
              <w:t xml:space="preserve">   Cost of interest</w:t>
            </w:r>
          </w:p>
        </w:tc>
        <w:tc>
          <w:tcPr>
            <w:tcW w:w="1454" w:type="dxa"/>
            <w:tcBorders>
              <w:top w:val="nil"/>
              <w:left w:val="nil"/>
              <w:bottom w:val="nil"/>
              <w:right w:val="nil"/>
            </w:tcBorders>
            <w:shd w:val="clear" w:color="auto" w:fill="auto"/>
            <w:noWrap/>
            <w:vAlign w:val="bottom"/>
          </w:tcPr>
          <w:p w14:paraId="1CE3508A" w14:textId="3F86E65F" w:rsidR="001A2366" w:rsidRPr="00A564D4" w:rsidRDefault="001A2366" w:rsidP="001A2366">
            <w:pPr>
              <w:tabs>
                <w:tab w:val="center" w:pos="991"/>
              </w:tabs>
              <w:ind w:right="67"/>
              <w:jc w:val="right"/>
              <w:rPr>
                <w:sz w:val="28"/>
                <w:szCs w:val="28"/>
              </w:rPr>
            </w:pPr>
            <w:r w:rsidRPr="00BF455A">
              <w:rPr>
                <w:sz w:val="28"/>
                <w:szCs w:val="28"/>
              </w:rPr>
              <w:t>179,595</w:t>
            </w:r>
          </w:p>
        </w:tc>
        <w:tc>
          <w:tcPr>
            <w:tcW w:w="1517" w:type="dxa"/>
            <w:tcBorders>
              <w:top w:val="nil"/>
              <w:left w:val="nil"/>
              <w:bottom w:val="nil"/>
              <w:right w:val="nil"/>
            </w:tcBorders>
            <w:shd w:val="clear" w:color="auto" w:fill="auto"/>
            <w:noWrap/>
            <w:vAlign w:val="bottom"/>
          </w:tcPr>
          <w:p w14:paraId="57959041" w14:textId="0B21CB8E" w:rsidR="001A2366" w:rsidRPr="00A564D4" w:rsidRDefault="001A2366" w:rsidP="001A2366">
            <w:pPr>
              <w:tabs>
                <w:tab w:val="center" w:pos="991"/>
              </w:tabs>
              <w:ind w:right="67"/>
              <w:jc w:val="right"/>
              <w:rPr>
                <w:sz w:val="28"/>
                <w:szCs w:val="28"/>
              </w:rPr>
            </w:pPr>
            <w:r w:rsidRPr="00BF455A">
              <w:rPr>
                <w:sz w:val="28"/>
                <w:szCs w:val="28"/>
              </w:rPr>
              <w:t>189,847</w:t>
            </w:r>
          </w:p>
        </w:tc>
        <w:tc>
          <w:tcPr>
            <w:tcW w:w="1227" w:type="dxa"/>
            <w:tcBorders>
              <w:top w:val="nil"/>
              <w:left w:val="nil"/>
              <w:bottom w:val="nil"/>
              <w:right w:val="nil"/>
            </w:tcBorders>
            <w:shd w:val="clear" w:color="auto" w:fill="auto"/>
          </w:tcPr>
          <w:p w14:paraId="1FCBEA74" w14:textId="24DA82F7" w:rsidR="001A2366" w:rsidRPr="00A564D4" w:rsidRDefault="001A2366" w:rsidP="001A2366">
            <w:pPr>
              <w:tabs>
                <w:tab w:val="center" w:pos="991"/>
              </w:tabs>
              <w:ind w:right="67"/>
              <w:jc w:val="right"/>
              <w:rPr>
                <w:sz w:val="28"/>
                <w:szCs w:val="28"/>
              </w:rPr>
            </w:pPr>
            <w:r w:rsidRPr="00BF455A">
              <w:rPr>
                <w:sz w:val="28"/>
                <w:szCs w:val="28"/>
              </w:rPr>
              <w:t>70,913</w:t>
            </w:r>
          </w:p>
        </w:tc>
        <w:tc>
          <w:tcPr>
            <w:tcW w:w="1293" w:type="dxa"/>
            <w:tcBorders>
              <w:top w:val="nil"/>
              <w:left w:val="nil"/>
              <w:bottom w:val="nil"/>
              <w:right w:val="nil"/>
            </w:tcBorders>
            <w:shd w:val="clear" w:color="auto" w:fill="auto"/>
          </w:tcPr>
          <w:p w14:paraId="6CEE19A3" w14:textId="1DB5A5F8" w:rsidR="001A2366" w:rsidRPr="00A564D4" w:rsidRDefault="001A2366" w:rsidP="001A2366">
            <w:pPr>
              <w:tabs>
                <w:tab w:val="center" w:pos="991"/>
              </w:tabs>
              <w:ind w:right="67"/>
              <w:jc w:val="right"/>
              <w:rPr>
                <w:sz w:val="28"/>
                <w:szCs w:val="28"/>
              </w:rPr>
            </w:pPr>
            <w:r w:rsidRPr="00BF455A">
              <w:rPr>
                <w:sz w:val="28"/>
                <w:szCs w:val="28"/>
              </w:rPr>
              <w:t>110,605</w:t>
            </w:r>
          </w:p>
        </w:tc>
      </w:tr>
      <w:tr w:rsidR="001A2366" w:rsidRPr="00A564D4" w14:paraId="12CF5F33" w14:textId="77777777" w:rsidTr="00096595">
        <w:trPr>
          <w:trHeight w:val="340"/>
        </w:trPr>
        <w:tc>
          <w:tcPr>
            <w:tcW w:w="3539" w:type="dxa"/>
            <w:tcBorders>
              <w:top w:val="nil"/>
              <w:left w:val="nil"/>
              <w:bottom w:val="nil"/>
              <w:right w:val="nil"/>
            </w:tcBorders>
            <w:shd w:val="clear" w:color="auto" w:fill="auto"/>
            <w:noWrap/>
            <w:vAlign w:val="bottom"/>
            <w:hideMark/>
          </w:tcPr>
          <w:p w14:paraId="7A83E90C" w14:textId="39D140AC" w:rsidR="001A2366" w:rsidRPr="00A564D4" w:rsidRDefault="001A2366" w:rsidP="001A2366">
            <w:pPr>
              <w:rPr>
                <w:sz w:val="28"/>
                <w:szCs w:val="28"/>
              </w:rPr>
            </w:pPr>
            <w:r w:rsidRPr="00A564D4">
              <w:rPr>
                <w:sz w:val="28"/>
                <w:szCs w:val="28"/>
              </w:rPr>
              <w:t xml:space="preserve">   Past service costs*</w:t>
            </w:r>
          </w:p>
        </w:tc>
        <w:tc>
          <w:tcPr>
            <w:tcW w:w="1454" w:type="dxa"/>
            <w:tcBorders>
              <w:top w:val="nil"/>
              <w:left w:val="nil"/>
              <w:bottom w:val="nil"/>
              <w:right w:val="nil"/>
            </w:tcBorders>
            <w:shd w:val="clear" w:color="auto" w:fill="auto"/>
            <w:noWrap/>
            <w:vAlign w:val="bottom"/>
          </w:tcPr>
          <w:p w14:paraId="31907708" w14:textId="4F422F01" w:rsidR="001A2366" w:rsidRPr="00A564D4" w:rsidRDefault="001A2366" w:rsidP="001A2366">
            <w:pPr>
              <w:tabs>
                <w:tab w:val="center" w:pos="991"/>
              </w:tabs>
              <w:ind w:right="67"/>
              <w:jc w:val="right"/>
              <w:rPr>
                <w:sz w:val="28"/>
                <w:szCs w:val="28"/>
              </w:rPr>
            </w:pPr>
            <w:r w:rsidRPr="00BF455A">
              <w:rPr>
                <w:sz w:val="28"/>
                <w:szCs w:val="28"/>
              </w:rPr>
              <w:t>1,004,959</w:t>
            </w:r>
          </w:p>
        </w:tc>
        <w:tc>
          <w:tcPr>
            <w:tcW w:w="1517" w:type="dxa"/>
            <w:tcBorders>
              <w:top w:val="nil"/>
              <w:left w:val="nil"/>
              <w:bottom w:val="nil"/>
              <w:right w:val="nil"/>
            </w:tcBorders>
            <w:shd w:val="clear" w:color="auto" w:fill="auto"/>
            <w:noWrap/>
            <w:vAlign w:val="bottom"/>
          </w:tcPr>
          <w:p w14:paraId="0E33498C" w14:textId="06D353EB" w:rsidR="001A2366" w:rsidRPr="00A564D4" w:rsidRDefault="001A2366" w:rsidP="001A2366">
            <w:pPr>
              <w:tabs>
                <w:tab w:val="center" w:pos="991"/>
              </w:tabs>
              <w:ind w:right="67"/>
              <w:jc w:val="right"/>
              <w:rPr>
                <w:sz w:val="28"/>
                <w:szCs w:val="28"/>
              </w:rPr>
            </w:pPr>
            <w:r w:rsidRPr="00BF455A">
              <w:rPr>
                <w:sz w:val="28"/>
                <w:szCs w:val="28"/>
              </w:rPr>
              <w:t>-</w:t>
            </w:r>
          </w:p>
        </w:tc>
        <w:tc>
          <w:tcPr>
            <w:tcW w:w="1227" w:type="dxa"/>
            <w:tcBorders>
              <w:top w:val="nil"/>
              <w:left w:val="nil"/>
              <w:bottom w:val="nil"/>
              <w:right w:val="nil"/>
            </w:tcBorders>
            <w:shd w:val="clear" w:color="auto" w:fill="auto"/>
          </w:tcPr>
          <w:p w14:paraId="609938F4" w14:textId="65762426" w:rsidR="001A2366" w:rsidRPr="00A564D4" w:rsidRDefault="001A2366" w:rsidP="001A2366">
            <w:pPr>
              <w:tabs>
                <w:tab w:val="center" w:pos="991"/>
              </w:tabs>
              <w:ind w:right="67"/>
              <w:jc w:val="right"/>
              <w:rPr>
                <w:sz w:val="28"/>
                <w:szCs w:val="28"/>
              </w:rPr>
            </w:pPr>
            <w:r w:rsidRPr="00BF455A">
              <w:rPr>
                <w:sz w:val="28"/>
                <w:szCs w:val="28"/>
              </w:rPr>
              <w:t>275,942</w:t>
            </w:r>
          </w:p>
        </w:tc>
        <w:tc>
          <w:tcPr>
            <w:tcW w:w="1293" w:type="dxa"/>
            <w:tcBorders>
              <w:top w:val="nil"/>
              <w:left w:val="nil"/>
              <w:bottom w:val="nil"/>
              <w:right w:val="nil"/>
            </w:tcBorders>
            <w:shd w:val="clear" w:color="auto" w:fill="auto"/>
          </w:tcPr>
          <w:p w14:paraId="712AD236" w14:textId="72E26BB1" w:rsidR="001A2366" w:rsidRPr="00A564D4" w:rsidRDefault="001A2366" w:rsidP="001A2366">
            <w:pPr>
              <w:tabs>
                <w:tab w:val="center" w:pos="991"/>
              </w:tabs>
              <w:ind w:right="67"/>
              <w:jc w:val="right"/>
              <w:rPr>
                <w:sz w:val="28"/>
                <w:szCs w:val="28"/>
              </w:rPr>
            </w:pPr>
            <w:r w:rsidRPr="00BF455A">
              <w:rPr>
                <w:sz w:val="28"/>
                <w:szCs w:val="28"/>
              </w:rPr>
              <w:t>-</w:t>
            </w:r>
          </w:p>
        </w:tc>
      </w:tr>
      <w:tr w:rsidR="008840F6" w:rsidRPr="00A564D4" w14:paraId="57D1F059" w14:textId="77777777" w:rsidTr="003D56E8">
        <w:trPr>
          <w:trHeight w:val="340"/>
        </w:trPr>
        <w:tc>
          <w:tcPr>
            <w:tcW w:w="3539" w:type="dxa"/>
            <w:tcBorders>
              <w:top w:val="nil"/>
              <w:left w:val="nil"/>
              <w:bottom w:val="nil"/>
              <w:right w:val="nil"/>
            </w:tcBorders>
            <w:shd w:val="clear" w:color="auto" w:fill="auto"/>
            <w:noWrap/>
            <w:vAlign w:val="bottom"/>
            <w:hideMark/>
          </w:tcPr>
          <w:p w14:paraId="3883EB7D" w14:textId="309A16E2" w:rsidR="008840F6" w:rsidRPr="00A564D4" w:rsidRDefault="008840F6" w:rsidP="008840F6">
            <w:pPr>
              <w:rPr>
                <w:sz w:val="28"/>
                <w:szCs w:val="28"/>
              </w:rPr>
            </w:pPr>
            <w:r w:rsidRPr="00A564D4">
              <w:rPr>
                <w:sz w:val="28"/>
                <w:szCs w:val="28"/>
              </w:rPr>
              <w:t>Included in other comprehensive income:</w:t>
            </w:r>
          </w:p>
        </w:tc>
        <w:tc>
          <w:tcPr>
            <w:tcW w:w="1454" w:type="dxa"/>
            <w:tcBorders>
              <w:top w:val="nil"/>
              <w:left w:val="nil"/>
              <w:bottom w:val="nil"/>
              <w:right w:val="nil"/>
            </w:tcBorders>
            <w:shd w:val="clear" w:color="auto" w:fill="auto"/>
            <w:noWrap/>
            <w:vAlign w:val="bottom"/>
          </w:tcPr>
          <w:p w14:paraId="37EDEA96" w14:textId="77777777" w:rsidR="008840F6" w:rsidRPr="00A564D4" w:rsidRDefault="008840F6" w:rsidP="003D56E8">
            <w:pPr>
              <w:tabs>
                <w:tab w:val="center" w:pos="991"/>
              </w:tabs>
              <w:ind w:right="67"/>
              <w:jc w:val="right"/>
              <w:rPr>
                <w:sz w:val="28"/>
                <w:szCs w:val="28"/>
              </w:rPr>
            </w:pPr>
          </w:p>
        </w:tc>
        <w:tc>
          <w:tcPr>
            <w:tcW w:w="1517" w:type="dxa"/>
            <w:tcBorders>
              <w:top w:val="nil"/>
              <w:left w:val="nil"/>
              <w:bottom w:val="nil"/>
              <w:right w:val="nil"/>
            </w:tcBorders>
            <w:shd w:val="clear" w:color="auto" w:fill="auto"/>
            <w:noWrap/>
            <w:vAlign w:val="bottom"/>
          </w:tcPr>
          <w:p w14:paraId="3D4D3D9B" w14:textId="77777777" w:rsidR="008840F6" w:rsidRPr="00A564D4" w:rsidRDefault="008840F6" w:rsidP="003D56E8">
            <w:pPr>
              <w:tabs>
                <w:tab w:val="center" w:pos="991"/>
              </w:tabs>
              <w:ind w:right="67"/>
              <w:jc w:val="right"/>
              <w:rPr>
                <w:sz w:val="28"/>
                <w:szCs w:val="28"/>
              </w:rPr>
            </w:pPr>
          </w:p>
        </w:tc>
        <w:tc>
          <w:tcPr>
            <w:tcW w:w="1227" w:type="dxa"/>
            <w:tcBorders>
              <w:top w:val="nil"/>
              <w:left w:val="nil"/>
              <w:bottom w:val="nil"/>
              <w:right w:val="nil"/>
            </w:tcBorders>
            <w:shd w:val="clear" w:color="auto" w:fill="auto"/>
            <w:vAlign w:val="bottom"/>
          </w:tcPr>
          <w:p w14:paraId="5741373A" w14:textId="77777777" w:rsidR="008840F6" w:rsidRPr="00A564D4" w:rsidRDefault="008840F6" w:rsidP="003D56E8">
            <w:pPr>
              <w:tabs>
                <w:tab w:val="center" w:pos="991"/>
              </w:tabs>
              <w:ind w:right="67"/>
              <w:jc w:val="right"/>
              <w:rPr>
                <w:sz w:val="28"/>
                <w:szCs w:val="28"/>
              </w:rPr>
            </w:pPr>
          </w:p>
        </w:tc>
        <w:tc>
          <w:tcPr>
            <w:tcW w:w="1293" w:type="dxa"/>
            <w:tcBorders>
              <w:top w:val="nil"/>
              <w:left w:val="nil"/>
              <w:bottom w:val="nil"/>
              <w:right w:val="nil"/>
            </w:tcBorders>
            <w:shd w:val="clear" w:color="auto" w:fill="auto"/>
            <w:vAlign w:val="bottom"/>
          </w:tcPr>
          <w:p w14:paraId="7BF096B1" w14:textId="77777777" w:rsidR="008840F6" w:rsidRPr="00A564D4" w:rsidRDefault="008840F6" w:rsidP="003D56E8">
            <w:pPr>
              <w:tabs>
                <w:tab w:val="center" w:pos="991"/>
              </w:tabs>
              <w:ind w:right="67"/>
              <w:jc w:val="right"/>
              <w:rPr>
                <w:sz w:val="28"/>
                <w:szCs w:val="28"/>
              </w:rPr>
            </w:pPr>
          </w:p>
        </w:tc>
      </w:tr>
      <w:tr w:rsidR="008E358D" w:rsidRPr="00A564D4" w14:paraId="7ADBA0A8" w14:textId="77777777" w:rsidTr="003D56E8">
        <w:trPr>
          <w:trHeight w:val="340"/>
        </w:trPr>
        <w:tc>
          <w:tcPr>
            <w:tcW w:w="3539" w:type="dxa"/>
            <w:tcBorders>
              <w:top w:val="nil"/>
              <w:left w:val="nil"/>
              <w:bottom w:val="nil"/>
              <w:right w:val="nil"/>
            </w:tcBorders>
            <w:shd w:val="clear" w:color="auto" w:fill="auto"/>
            <w:noWrap/>
            <w:vAlign w:val="bottom"/>
          </w:tcPr>
          <w:p w14:paraId="41708C57" w14:textId="002F3E22" w:rsidR="008E358D" w:rsidRPr="00A564D4" w:rsidRDefault="008E358D" w:rsidP="008840F6">
            <w:pPr>
              <w:rPr>
                <w:sz w:val="28"/>
                <w:szCs w:val="28"/>
              </w:rPr>
            </w:pPr>
            <w:r w:rsidRPr="00A564D4">
              <w:rPr>
                <w:sz w:val="28"/>
                <w:szCs w:val="28"/>
              </w:rPr>
              <w:t xml:space="preserve">   Actuarial (gains) losses arising from</w:t>
            </w:r>
          </w:p>
        </w:tc>
        <w:tc>
          <w:tcPr>
            <w:tcW w:w="1454" w:type="dxa"/>
            <w:tcBorders>
              <w:top w:val="nil"/>
              <w:left w:val="nil"/>
              <w:bottom w:val="nil"/>
              <w:right w:val="nil"/>
            </w:tcBorders>
            <w:shd w:val="clear" w:color="auto" w:fill="auto"/>
            <w:noWrap/>
            <w:vAlign w:val="bottom"/>
          </w:tcPr>
          <w:p w14:paraId="15C4B136" w14:textId="77777777" w:rsidR="008E358D" w:rsidRPr="00A564D4" w:rsidRDefault="008E358D" w:rsidP="003D56E8">
            <w:pPr>
              <w:tabs>
                <w:tab w:val="center" w:pos="991"/>
              </w:tabs>
              <w:ind w:right="67"/>
              <w:jc w:val="right"/>
              <w:rPr>
                <w:sz w:val="28"/>
                <w:szCs w:val="28"/>
              </w:rPr>
            </w:pPr>
          </w:p>
        </w:tc>
        <w:tc>
          <w:tcPr>
            <w:tcW w:w="1517" w:type="dxa"/>
            <w:tcBorders>
              <w:top w:val="nil"/>
              <w:left w:val="nil"/>
              <w:bottom w:val="nil"/>
              <w:right w:val="nil"/>
            </w:tcBorders>
            <w:shd w:val="clear" w:color="auto" w:fill="auto"/>
            <w:noWrap/>
            <w:vAlign w:val="bottom"/>
          </w:tcPr>
          <w:p w14:paraId="35CF22A9" w14:textId="77777777" w:rsidR="008E358D" w:rsidRPr="00A564D4" w:rsidRDefault="008E358D" w:rsidP="003D56E8">
            <w:pPr>
              <w:tabs>
                <w:tab w:val="center" w:pos="991"/>
              </w:tabs>
              <w:ind w:right="67"/>
              <w:jc w:val="right"/>
              <w:rPr>
                <w:sz w:val="28"/>
                <w:szCs w:val="28"/>
              </w:rPr>
            </w:pPr>
          </w:p>
        </w:tc>
        <w:tc>
          <w:tcPr>
            <w:tcW w:w="1227" w:type="dxa"/>
            <w:tcBorders>
              <w:top w:val="nil"/>
              <w:left w:val="nil"/>
              <w:bottom w:val="nil"/>
              <w:right w:val="nil"/>
            </w:tcBorders>
            <w:shd w:val="clear" w:color="auto" w:fill="auto"/>
            <w:vAlign w:val="bottom"/>
          </w:tcPr>
          <w:p w14:paraId="66717027" w14:textId="77777777" w:rsidR="008E358D" w:rsidRPr="00A564D4" w:rsidRDefault="008E358D" w:rsidP="003D56E8">
            <w:pPr>
              <w:tabs>
                <w:tab w:val="center" w:pos="991"/>
              </w:tabs>
              <w:ind w:right="67"/>
              <w:jc w:val="right"/>
              <w:rPr>
                <w:sz w:val="28"/>
                <w:szCs w:val="28"/>
              </w:rPr>
            </w:pPr>
          </w:p>
        </w:tc>
        <w:tc>
          <w:tcPr>
            <w:tcW w:w="1293" w:type="dxa"/>
            <w:tcBorders>
              <w:top w:val="nil"/>
              <w:left w:val="nil"/>
              <w:bottom w:val="nil"/>
              <w:right w:val="nil"/>
            </w:tcBorders>
            <w:shd w:val="clear" w:color="auto" w:fill="auto"/>
            <w:vAlign w:val="bottom"/>
          </w:tcPr>
          <w:p w14:paraId="28E8824E" w14:textId="77777777" w:rsidR="008E358D" w:rsidRPr="00A564D4" w:rsidRDefault="008E358D" w:rsidP="003D56E8">
            <w:pPr>
              <w:tabs>
                <w:tab w:val="center" w:pos="991"/>
              </w:tabs>
              <w:ind w:right="67"/>
              <w:jc w:val="right"/>
              <w:rPr>
                <w:sz w:val="28"/>
                <w:szCs w:val="28"/>
              </w:rPr>
            </w:pPr>
          </w:p>
        </w:tc>
      </w:tr>
      <w:tr w:rsidR="001A2366" w:rsidRPr="00A564D4" w14:paraId="4201E51B" w14:textId="77777777" w:rsidTr="003D56E8">
        <w:trPr>
          <w:trHeight w:val="340"/>
        </w:trPr>
        <w:tc>
          <w:tcPr>
            <w:tcW w:w="3539" w:type="dxa"/>
            <w:tcBorders>
              <w:top w:val="nil"/>
              <w:left w:val="nil"/>
              <w:bottom w:val="nil"/>
              <w:right w:val="nil"/>
            </w:tcBorders>
            <w:shd w:val="clear" w:color="auto" w:fill="auto"/>
            <w:noWrap/>
            <w:vAlign w:val="bottom"/>
          </w:tcPr>
          <w:p w14:paraId="10AF3308" w14:textId="2E7A774D" w:rsidR="001A2366" w:rsidRPr="00A564D4" w:rsidRDefault="001A2366" w:rsidP="001A2366">
            <w:pPr>
              <w:ind w:left="153" w:hanging="270"/>
              <w:jc w:val="left"/>
              <w:rPr>
                <w:sz w:val="28"/>
                <w:szCs w:val="28"/>
              </w:rPr>
            </w:pPr>
            <w:r w:rsidRPr="00A564D4">
              <w:rPr>
                <w:sz w:val="28"/>
                <w:szCs w:val="28"/>
              </w:rPr>
              <w:t xml:space="preserve">     The part resulting from changes in </w:t>
            </w:r>
          </w:p>
          <w:p w14:paraId="2BFE5D7A" w14:textId="018A375C" w:rsidR="001A2366" w:rsidRPr="00A564D4" w:rsidRDefault="001A2366" w:rsidP="001A2366">
            <w:pPr>
              <w:ind w:left="153" w:hanging="270"/>
              <w:jc w:val="left"/>
              <w:rPr>
                <w:sz w:val="28"/>
                <w:szCs w:val="28"/>
              </w:rPr>
            </w:pPr>
            <w:r w:rsidRPr="00A564D4">
              <w:rPr>
                <w:sz w:val="28"/>
                <w:szCs w:val="28"/>
              </w:rPr>
              <w:t xml:space="preserve">         demographic assumptions</w:t>
            </w:r>
          </w:p>
        </w:tc>
        <w:tc>
          <w:tcPr>
            <w:tcW w:w="1454" w:type="dxa"/>
            <w:tcBorders>
              <w:top w:val="nil"/>
              <w:left w:val="nil"/>
              <w:bottom w:val="nil"/>
              <w:right w:val="nil"/>
            </w:tcBorders>
            <w:shd w:val="clear" w:color="auto" w:fill="auto"/>
            <w:noWrap/>
            <w:vAlign w:val="bottom"/>
          </w:tcPr>
          <w:p w14:paraId="5854CE50" w14:textId="7A2646E7" w:rsidR="001A2366" w:rsidRPr="00A564D4" w:rsidRDefault="001A2366" w:rsidP="001A2366">
            <w:pPr>
              <w:tabs>
                <w:tab w:val="center" w:pos="991"/>
              </w:tabs>
              <w:ind w:right="67"/>
              <w:jc w:val="right"/>
              <w:rPr>
                <w:sz w:val="28"/>
                <w:szCs w:val="28"/>
              </w:rPr>
            </w:pPr>
            <w:r w:rsidRPr="00BF455A">
              <w:rPr>
                <w:sz w:val="28"/>
                <w:szCs w:val="28"/>
              </w:rPr>
              <w:t>(79,264)</w:t>
            </w:r>
          </w:p>
        </w:tc>
        <w:tc>
          <w:tcPr>
            <w:tcW w:w="1517" w:type="dxa"/>
            <w:tcBorders>
              <w:top w:val="nil"/>
              <w:left w:val="nil"/>
              <w:bottom w:val="nil"/>
              <w:right w:val="nil"/>
            </w:tcBorders>
            <w:shd w:val="clear" w:color="auto" w:fill="auto"/>
            <w:noWrap/>
            <w:vAlign w:val="bottom"/>
          </w:tcPr>
          <w:p w14:paraId="487BA75B" w14:textId="6E9B8974" w:rsidR="001A2366" w:rsidRPr="00A564D4" w:rsidRDefault="001A2366" w:rsidP="001A2366">
            <w:pPr>
              <w:tabs>
                <w:tab w:val="center" w:pos="991"/>
              </w:tabs>
              <w:ind w:right="67"/>
              <w:jc w:val="right"/>
              <w:rPr>
                <w:sz w:val="28"/>
                <w:szCs w:val="28"/>
              </w:rPr>
            </w:pPr>
            <w:r w:rsidRPr="00BF455A">
              <w:rPr>
                <w:sz w:val="28"/>
                <w:szCs w:val="28"/>
              </w:rPr>
              <w:t>279,654</w:t>
            </w:r>
          </w:p>
        </w:tc>
        <w:tc>
          <w:tcPr>
            <w:tcW w:w="1227" w:type="dxa"/>
            <w:tcBorders>
              <w:top w:val="nil"/>
              <w:left w:val="nil"/>
              <w:bottom w:val="nil"/>
              <w:right w:val="nil"/>
            </w:tcBorders>
            <w:shd w:val="clear" w:color="auto" w:fill="auto"/>
            <w:vAlign w:val="bottom"/>
          </w:tcPr>
          <w:p w14:paraId="4AD03529" w14:textId="5A94510F" w:rsidR="001A2366" w:rsidRPr="00A564D4" w:rsidRDefault="001A2366" w:rsidP="001A2366">
            <w:pPr>
              <w:tabs>
                <w:tab w:val="center" w:pos="991"/>
              </w:tabs>
              <w:ind w:right="67"/>
              <w:jc w:val="right"/>
              <w:rPr>
                <w:sz w:val="28"/>
                <w:szCs w:val="28"/>
              </w:rPr>
            </w:pPr>
            <w:r w:rsidRPr="00BF455A">
              <w:rPr>
                <w:sz w:val="28"/>
                <w:szCs w:val="28"/>
              </w:rPr>
              <w:t>-</w:t>
            </w:r>
          </w:p>
        </w:tc>
        <w:tc>
          <w:tcPr>
            <w:tcW w:w="1293" w:type="dxa"/>
            <w:tcBorders>
              <w:top w:val="nil"/>
              <w:left w:val="nil"/>
              <w:bottom w:val="nil"/>
              <w:right w:val="nil"/>
            </w:tcBorders>
            <w:shd w:val="clear" w:color="auto" w:fill="auto"/>
            <w:vAlign w:val="bottom"/>
          </w:tcPr>
          <w:p w14:paraId="30943D56" w14:textId="39F23D69" w:rsidR="001A2366" w:rsidRPr="00A564D4" w:rsidRDefault="001A2366" w:rsidP="001A2366">
            <w:pPr>
              <w:tabs>
                <w:tab w:val="center" w:pos="991"/>
              </w:tabs>
              <w:ind w:right="67"/>
              <w:jc w:val="right"/>
              <w:rPr>
                <w:sz w:val="28"/>
                <w:szCs w:val="28"/>
              </w:rPr>
            </w:pPr>
            <w:r w:rsidRPr="00BF455A">
              <w:rPr>
                <w:sz w:val="28"/>
                <w:szCs w:val="28"/>
              </w:rPr>
              <w:t>279,654</w:t>
            </w:r>
          </w:p>
        </w:tc>
      </w:tr>
      <w:tr w:rsidR="001A2366" w:rsidRPr="00A564D4" w14:paraId="2DCECE4A" w14:textId="77777777" w:rsidTr="003D56E8">
        <w:trPr>
          <w:trHeight w:val="340"/>
        </w:trPr>
        <w:tc>
          <w:tcPr>
            <w:tcW w:w="3539" w:type="dxa"/>
            <w:tcBorders>
              <w:top w:val="nil"/>
              <w:left w:val="nil"/>
              <w:bottom w:val="nil"/>
              <w:right w:val="nil"/>
            </w:tcBorders>
            <w:shd w:val="clear" w:color="auto" w:fill="auto"/>
            <w:noWrap/>
            <w:vAlign w:val="bottom"/>
            <w:hideMark/>
          </w:tcPr>
          <w:p w14:paraId="5DBF26FB" w14:textId="3BF7DFAA" w:rsidR="001A2366" w:rsidRPr="00A564D4" w:rsidRDefault="001A2366" w:rsidP="006E48CD">
            <w:pPr>
              <w:ind w:left="153" w:hanging="270"/>
              <w:jc w:val="left"/>
              <w:rPr>
                <w:sz w:val="28"/>
                <w:szCs w:val="28"/>
              </w:rPr>
            </w:pPr>
            <w:r w:rsidRPr="00A564D4">
              <w:rPr>
                <w:sz w:val="28"/>
                <w:szCs w:val="28"/>
              </w:rPr>
              <w:t xml:space="preserve">    </w:t>
            </w:r>
            <w:r w:rsidR="006E48CD">
              <w:rPr>
                <w:sz w:val="28"/>
                <w:szCs w:val="28"/>
              </w:rPr>
              <w:t xml:space="preserve">  </w:t>
            </w:r>
            <w:r w:rsidRPr="00A564D4">
              <w:rPr>
                <w:sz w:val="28"/>
                <w:szCs w:val="28"/>
              </w:rPr>
              <w:t>Financial assumptions changes</w:t>
            </w:r>
          </w:p>
        </w:tc>
        <w:tc>
          <w:tcPr>
            <w:tcW w:w="1454" w:type="dxa"/>
            <w:tcBorders>
              <w:top w:val="nil"/>
              <w:left w:val="nil"/>
              <w:bottom w:val="nil"/>
              <w:right w:val="nil"/>
            </w:tcBorders>
            <w:shd w:val="clear" w:color="auto" w:fill="auto"/>
            <w:noWrap/>
            <w:vAlign w:val="bottom"/>
          </w:tcPr>
          <w:p w14:paraId="094753CA" w14:textId="6BBB1BEA" w:rsidR="001A2366" w:rsidRPr="00A564D4" w:rsidRDefault="001A2366" w:rsidP="001A2366">
            <w:pPr>
              <w:tabs>
                <w:tab w:val="center" w:pos="991"/>
              </w:tabs>
              <w:ind w:right="67"/>
              <w:jc w:val="right"/>
              <w:rPr>
                <w:sz w:val="28"/>
                <w:szCs w:val="28"/>
              </w:rPr>
            </w:pPr>
            <w:r w:rsidRPr="00BF455A">
              <w:rPr>
                <w:sz w:val="28"/>
                <w:szCs w:val="28"/>
              </w:rPr>
              <w:t>63,184</w:t>
            </w:r>
          </w:p>
        </w:tc>
        <w:tc>
          <w:tcPr>
            <w:tcW w:w="1517" w:type="dxa"/>
            <w:tcBorders>
              <w:top w:val="nil"/>
              <w:left w:val="nil"/>
              <w:bottom w:val="nil"/>
              <w:right w:val="nil"/>
            </w:tcBorders>
            <w:shd w:val="clear" w:color="auto" w:fill="auto"/>
            <w:noWrap/>
            <w:vAlign w:val="bottom"/>
          </w:tcPr>
          <w:p w14:paraId="10660F61" w14:textId="7A083EE2" w:rsidR="001A2366" w:rsidRPr="00A564D4" w:rsidRDefault="001A2366" w:rsidP="001A2366">
            <w:pPr>
              <w:tabs>
                <w:tab w:val="center" w:pos="991"/>
              </w:tabs>
              <w:ind w:right="67"/>
              <w:jc w:val="right"/>
              <w:rPr>
                <w:sz w:val="28"/>
                <w:szCs w:val="28"/>
              </w:rPr>
            </w:pPr>
            <w:r w:rsidRPr="00BF455A">
              <w:rPr>
                <w:sz w:val="28"/>
                <w:szCs w:val="28"/>
              </w:rPr>
              <w:t>212,23</w:t>
            </w:r>
            <w:r>
              <w:rPr>
                <w:sz w:val="28"/>
                <w:szCs w:val="28"/>
              </w:rPr>
              <w:t>6</w:t>
            </w:r>
          </w:p>
        </w:tc>
        <w:tc>
          <w:tcPr>
            <w:tcW w:w="1227" w:type="dxa"/>
            <w:tcBorders>
              <w:top w:val="nil"/>
              <w:left w:val="nil"/>
              <w:bottom w:val="nil"/>
              <w:right w:val="nil"/>
            </w:tcBorders>
            <w:shd w:val="clear" w:color="auto" w:fill="auto"/>
            <w:vAlign w:val="bottom"/>
          </w:tcPr>
          <w:p w14:paraId="3668A90C" w14:textId="17E77AF2" w:rsidR="001A2366" w:rsidRPr="00A564D4" w:rsidRDefault="001A2366" w:rsidP="001A2366">
            <w:pPr>
              <w:tabs>
                <w:tab w:val="center" w:pos="991"/>
              </w:tabs>
              <w:ind w:right="67"/>
              <w:jc w:val="right"/>
              <w:rPr>
                <w:sz w:val="28"/>
                <w:szCs w:val="28"/>
              </w:rPr>
            </w:pPr>
            <w:r w:rsidRPr="00BF455A">
              <w:rPr>
                <w:sz w:val="28"/>
                <w:szCs w:val="28"/>
              </w:rPr>
              <w:t>-</w:t>
            </w:r>
          </w:p>
        </w:tc>
        <w:tc>
          <w:tcPr>
            <w:tcW w:w="1293" w:type="dxa"/>
            <w:tcBorders>
              <w:top w:val="nil"/>
              <w:left w:val="nil"/>
              <w:bottom w:val="nil"/>
              <w:right w:val="nil"/>
            </w:tcBorders>
            <w:shd w:val="clear" w:color="auto" w:fill="auto"/>
            <w:vAlign w:val="bottom"/>
          </w:tcPr>
          <w:p w14:paraId="6829FCA9" w14:textId="72405D66" w:rsidR="001A2366" w:rsidRPr="00A564D4" w:rsidRDefault="001A2366" w:rsidP="001A2366">
            <w:pPr>
              <w:tabs>
                <w:tab w:val="center" w:pos="991"/>
              </w:tabs>
              <w:ind w:right="67"/>
              <w:jc w:val="right"/>
              <w:rPr>
                <w:sz w:val="28"/>
                <w:szCs w:val="28"/>
              </w:rPr>
            </w:pPr>
            <w:r>
              <w:rPr>
                <w:sz w:val="28"/>
                <w:szCs w:val="28"/>
              </w:rPr>
              <w:t>212,236</w:t>
            </w:r>
          </w:p>
        </w:tc>
      </w:tr>
      <w:tr w:rsidR="001A2366" w:rsidRPr="00A564D4" w14:paraId="480F6AEA" w14:textId="77777777" w:rsidTr="003D56E8">
        <w:trPr>
          <w:trHeight w:val="340"/>
        </w:trPr>
        <w:tc>
          <w:tcPr>
            <w:tcW w:w="3539" w:type="dxa"/>
            <w:tcBorders>
              <w:top w:val="nil"/>
              <w:left w:val="nil"/>
              <w:bottom w:val="nil"/>
              <w:right w:val="nil"/>
            </w:tcBorders>
            <w:shd w:val="clear" w:color="auto" w:fill="auto"/>
            <w:noWrap/>
            <w:vAlign w:val="bottom"/>
            <w:hideMark/>
          </w:tcPr>
          <w:p w14:paraId="71CCC020" w14:textId="2D638266" w:rsidR="001A2366" w:rsidRPr="00A564D4" w:rsidRDefault="001A2366" w:rsidP="006E48CD">
            <w:pPr>
              <w:ind w:left="153" w:hanging="270"/>
              <w:jc w:val="left"/>
              <w:rPr>
                <w:sz w:val="28"/>
                <w:szCs w:val="28"/>
              </w:rPr>
            </w:pPr>
            <w:r w:rsidRPr="00A564D4">
              <w:rPr>
                <w:sz w:val="28"/>
                <w:szCs w:val="28"/>
              </w:rPr>
              <w:t xml:space="preserve">    </w:t>
            </w:r>
            <w:r w:rsidR="006E48CD">
              <w:rPr>
                <w:sz w:val="28"/>
                <w:szCs w:val="28"/>
              </w:rPr>
              <w:t xml:space="preserve">  </w:t>
            </w:r>
            <w:r w:rsidRPr="00A564D4">
              <w:rPr>
                <w:sz w:val="28"/>
                <w:szCs w:val="28"/>
              </w:rPr>
              <w:t>Experience adjustments</w:t>
            </w:r>
          </w:p>
        </w:tc>
        <w:tc>
          <w:tcPr>
            <w:tcW w:w="1454" w:type="dxa"/>
            <w:tcBorders>
              <w:top w:val="nil"/>
              <w:left w:val="nil"/>
              <w:right w:val="nil"/>
            </w:tcBorders>
            <w:shd w:val="clear" w:color="auto" w:fill="auto"/>
            <w:noWrap/>
            <w:vAlign w:val="bottom"/>
          </w:tcPr>
          <w:p w14:paraId="56F38442" w14:textId="031F73EC" w:rsidR="001A2366" w:rsidRPr="00A564D4" w:rsidRDefault="001A2366" w:rsidP="001A2366">
            <w:pPr>
              <w:pBdr>
                <w:bottom w:val="single" w:sz="4" w:space="1" w:color="auto"/>
              </w:pBdr>
              <w:tabs>
                <w:tab w:val="center" w:pos="991"/>
              </w:tabs>
              <w:ind w:right="67"/>
              <w:jc w:val="right"/>
              <w:rPr>
                <w:sz w:val="28"/>
                <w:szCs w:val="28"/>
              </w:rPr>
            </w:pPr>
            <w:r w:rsidRPr="00BF455A">
              <w:rPr>
                <w:sz w:val="28"/>
                <w:szCs w:val="28"/>
              </w:rPr>
              <w:t>342,904</w:t>
            </w:r>
          </w:p>
        </w:tc>
        <w:tc>
          <w:tcPr>
            <w:tcW w:w="1517" w:type="dxa"/>
            <w:tcBorders>
              <w:top w:val="nil"/>
              <w:left w:val="nil"/>
              <w:right w:val="nil"/>
            </w:tcBorders>
            <w:shd w:val="clear" w:color="auto" w:fill="auto"/>
            <w:noWrap/>
            <w:vAlign w:val="bottom"/>
          </w:tcPr>
          <w:p w14:paraId="5725C2E6" w14:textId="18C2E91C" w:rsidR="001A2366" w:rsidRPr="00A564D4" w:rsidRDefault="001A2366" w:rsidP="001A2366">
            <w:pPr>
              <w:pBdr>
                <w:bottom w:val="single" w:sz="4" w:space="1" w:color="auto"/>
              </w:pBdr>
              <w:tabs>
                <w:tab w:val="center" w:pos="991"/>
              </w:tabs>
              <w:ind w:right="67"/>
              <w:jc w:val="right"/>
              <w:rPr>
                <w:sz w:val="28"/>
                <w:szCs w:val="28"/>
              </w:rPr>
            </w:pPr>
            <w:r w:rsidRPr="00BF455A">
              <w:rPr>
                <w:sz w:val="28"/>
                <w:szCs w:val="28"/>
              </w:rPr>
              <w:t>(2,</w:t>
            </w:r>
            <w:r w:rsidRPr="00BF455A">
              <w:rPr>
                <w:color w:val="000000"/>
                <w:sz w:val="28"/>
                <w:szCs w:val="28"/>
              </w:rPr>
              <w:t>258</w:t>
            </w:r>
            <w:r w:rsidRPr="00BF455A">
              <w:rPr>
                <w:sz w:val="28"/>
                <w:szCs w:val="28"/>
              </w:rPr>
              <w:t>,042)</w:t>
            </w:r>
          </w:p>
        </w:tc>
        <w:tc>
          <w:tcPr>
            <w:tcW w:w="1227" w:type="dxa"/>
            <w:tcBorders>
              <w:top w:val="nil"/>
              <w:left w:val="nil"/>
              <w:right w:val="nil"/>
            </w:tcBorders>
            <w:shd w:val="clear" w:color="auto" w:fill="auto"/>
            <w:vAlign w:val="bottom"/>
          </w:tcPr>
          <w:p w14:paraId="5EB2D31C" w14:textId="2334B2DF" w:rsidR="001A2366" w:rsidRPr="00A564D4" w:rsidRDefault="001A2366" w:rsidP="001A2366">
            <w:pPr>
              <w:pBdr>
                <w:bottom w:val="single" w:sz="4" w:space="1" w:color="auto"/>
              </w:pBdr>
              <w:tabs>
                <w:tab w:val="center" w:pos="991"/>
              </w:tabs>
              <w:ind w:right="67"/>
              <w:jc w:val="right"/>
              <w:rPr>
                <w:sz w:val="28"/>
                <w:szCs w:val="28"/>
              </w:rPr>
            </w:pPr>
            <w:r w:rsidRPr="008D020C">
              <w:rPr>
                <w:color w:val="000000"/>
                <w:sz w:val="28"/>
                <w:szCs w:val="28"/>
              </w:rPr>
              <w:t>109</w:t>
            </w:r>
            <w:r w:rsidRPr="00BF455A">
              <w:rPr>
                <w:sz w:val="28"/>
                <w:szCs w:val="28"/>
              </w:rPr>
              <w:t>,918</w:t>
            </w:r>
          </w:p>
        </w:tc>
        <w:tc>
          <w:tcPr>
            <w:tcW w:w="1293" w:type="dxa"/>
            <w:tcBorders>
              <w:top w:val="nil"/>
              <w:left w:val="nil"/>
              <w:right w:val="nil"/>
            </w:tcBorders>
            <w:shd w:val="clear" w:color="auto" w:fill="auto"/>
            <w:vAlign w:val="bottom"/>
          </w:tcPr>
          <w:p w14:paraId="0D59C60C" w14:textId="2FECD4C0" w:rsidR="001A2366" w:rsidRPr="00A564D4" w:rsidRDefault="001A2366" w:rsidP="001A2366">
            <w:pPr>
              <w:pBdr>
                <w:bottom w:val="single" w:sz="4" w:space="1" w:color="auto"/>
              </w:pBdr>
              <w:tabs>
                <w:tab w:val="decimal" w:pos="1758"/>
              </w:tabs>
              <w:ind w:right="67"/>
              <w:jc w:val="right"/>
              <w:rPr>
                <w:sz w:val="28"/>
                <w:szCs w:val="28"/>
              </w:rPr>
            </w:pPr>
            <w:r w:rsidRPr="00BF455A">
              <w:rPr>
                <w:sz w:val="28"/>
                <w:szCs w:val="28"/>
              </w:rPr>
              <w:t>(2,258,042)</w:t>
            </w:r>
          </w:p>
        </w:tc>
      </w:tr>
      <w:tr w:rsidR="001A2366" w:rsidRPr="00A564D4" w14:paraId="4F13DFA0" w14:textId="77777777" w:rsidTr="003D56E8">
        <w:trPr>
          <w:trHeight w:val="340"/>
        </w:trPr>
        <w:tc>
          <w:tcPr>
            <w:tcW w:w="3539" w:type="dxa"/>
            <w:tcBorders>
              <w:top w:val="nil"/>
              <w:left w:val="nil"/>
              <w:bottom w:val="nil"/>
              <w:right w:val="nil"/>
            </w:tcBorders>
            <w:shd w:val="clear" w:color="auto" w:fill="auto"/>
            <w:noWrap/>
            <w:vAlign w:val="bottom"/>
            <w:hideMark/>
          </w:tcPr>
          <w:p w14:paraId="6DD7F4F6" w14:textId="095D8DA0" w:rsidR="001A2366" w:rsidRPr="00A564D4" w:rsidRDefault="00B12C38" w:rsidP="001A2366">
            <w:pPr>
              <w:rPr>
                <w:b/>
                <w:bCs/>
                <w:sz w:val="28"/>
                <w:szCs w:val="28"/>
              </w:rPr>
            </w:pPr>
            <w:r>
              <w:rPr>
                <w:b/>
                <w:bCs/>
                <w:sz w:val="28"/>
                <w:szCs w:val="28"/>
              </w:rPr>
              <w:t>Provision for long-</w:t>
            </w:r>
            <w:r w:rsidR="001A2366" w:rsidRPr="00A564D4">
              <w:rPr>
                <w:b/>
                <w:bCs/>
                <w:sz w:val="28"/>
                <w:szCs w:val="28"/>
              </w:rPr>
              <w:t xml:space="preserve">term employee benefits </w:t>
            </w:r>
          </w:p>
          <w:p w14:paraId="21F8A62A" w14:textId="26F1F3E4" w:rsidR="001A2366" w:rsidRPr="00A564D4" w:rsidRDefault="001A2366" w:rsidP="001A2366">
            <w:pPr>
              <w:rPr>
                <w:b/>
                <w:bCs/>
                <w:sz w:val="28"/>
                <w:szCs w:val="28"/>
              </w:rPr>
            </w:pPr>
            <w:r w:rsidRPr="00A564D4">
              <w:rPr>
                <w:b/>
                <w:bCs/>
                <w:sz w:val="28"/>
                <w:szCs w:val="28"/>
              </w:rPr>
              <w:t xml:space="preserve">   at the end of the </w:t>
            </w:r>
            <w:r>
              <w:rPr>
                <w:b/>
                <w:bCs/>
                <w:sz w:val="28"/>
                <w:szCs w:val="28"/>
              </w:rPr>
              <w:t>year</w:t>
            </w:r>
          </w:p>
        </w:tc>
        <w:tc>
          <w:tcPr>
            <w:tcW w:w="1454" w:type="dxa"/>
            <w:tcBorders>
              <w:left w:val="nil"/>
              <w:right w:val="nil"/>
            </w:tcBorders>
            <w:shd w:val="clear" w:color="auto" w:fill="auto"/>
            <w:noWrap/>
            <w:vAlign w:val="bottom"/>
          </w:tcPr>
          <w:p w14:paraId="5B0B58DF" w14:textId="665D2EEA" w:rsidR="001A2366" w:rsidRPr="00A564D4" w:rsidRDefault="001A2366" w:rsidP="001A2366">
            <w:pPr>
              <w:pBdr>
                <w:bottom w:val="double" w:sz="4" w:space="1" w:color="auto"/>
              </w:pBdr>
              <w:tabs>
                <w:tab w:val="center" w:pos="991"/>
              </w:tabs>
              <w:ind w:right="67"/>
              <w:jc w:val="right"/>
              <w:rPr>
                <w:sz w:val="28"/>
                <w:szCs w:val="28"/>
              </w:rPr>
            </w:pPr>
            <w:r w:rsidRPr="00BF455A">
              <w:rPr>
                <w:sz w:val="28"/>
                <w:szCs w:val="28"/>
              </w:rPr>
              <w:t>8,489,198</w:t>
            </w:r>
          </w:p>
        </w:tc>
        <w:tc>
          <w:tcPr>
            <w:tcW w:w="1517" w:type="dxa"/>
            <w:tcBorders>
              <w:left w:val="nil"/>
              <w:right w:val="nil"/>
            </w:tcBorders>
            <w:shd w:val="clear" w:color="auto" w:fill="auto"/>
            <w:noWrap/>
            <w:vAlign w:val="bottom"/>
          </w:tcPr>
          <w:p w14:paraId="5D5D4504" w14:textId="186FC877" w:rsidR="001A2366" w:rsidRPr="00A564D4" w:rsidRDefault="001A2366" w:rsidP="001A2366">
            <w:pPr>
              <w:pBdr>
                <w:bottom w:val="double" w:sz="4" w:space="1" w:color="auto"/>
              </w:pBdr>
              <w:tabs>
                <w:tab w:val="center" w:pos="991"/>
              </w:tabs>
              <w:ind w:right="67"/>
              <w:jc w:val="right"/>
              <w:rPr>
                <w:sz w:val="28"/>
                <w:szCs w:val="28"/>
              </w:rPr>
            </w:pPr>
            <w:r w:rsidRPr="00F51E2E">
              <w:rPr>
                <w:sz w:val="28"/>
                <w:szCs w:val="28"/>
              </w:rPr>
              <w:t>5</w:t>
            </w:r>
            <w:r w:rsidRPr="00BF455A">
              <w:rPr>
                <w:sz w:val="28"/>
                <w:szCs w:val="28"/>
              </w:rPr>
              <w:t>,329,222</w:t>
            </w:r>
          </w:p>
        </w:tc>
        <w:tc>
          <w:tcPr>
            <w:tcW w:w="1227" w:type="dxa"/>
            <w:tcBorders>
              <w:left w:val="nil"/>
              <w:right w:val="nil"/>
            </w:tcBorders>
            <w:shd w:val="clear" w:color="auto" w:fill="auto"/>
            <w:vAlign w:val="bottom"/>
          </w:tcPr>
          <w:p w14:paraId="16975C1F" w14:textId="70257005" w:rsidR="001A2366" w:rsidRPr="00A564D4" w:rsidRDefault="001A2366" w:rsidP="001A2366">
            <w:pPr>
              <w:pBdr>
                <w:bottom w:val="double" w:sz="4" w:space="1" w:color="auto"/>
              </w:pBdr>
              <w:tabs>
                <w:tab w:val="center" w:pos="991"/>
              </w:tabs>
              <w:ind w:right="67"/>
              <w:jc w:val="right"/>
              <w:rPr>
                <w:sz w:val="28"/>
                <w:szCs w:val="28"/>
              </w:rPr>
            </w:pPr>
            <w:r w:rsidRPr="00BF455A">
              <w:rPr>
                <w:sz w:val="28"/>
                <w:szCs w:val="28"/>
              </w:rPr>
              <w:t>3,636,158</w:t>
            </w:r>
          </w:p>
        </w:tc>
        <w:tc>
          <w:tcPr>
            <w:tcW w:w="1293" w:type="dxa"/>
            <w:tcBorders>
              <w:left w:val="nil"/>
              <w:right w:val="nil"/>
            </w:tcBorders>
            <w:shd w:val="clear" w:color="auto" w:fill="auto"/>
            <w:vAlign w:val="bottom"/>
          </w:tcPr>
          <w:p w14:paraId="27AA65E6" w14:textId="3A5C44AB" w:rsidR="001A2366" w:rsidRPr="00A564D4" w:rsidRDefault="001A2366" w:rsidP="001A2366">
            <w:pPr>
              <w:pBdr>
                <w:bottom w:val="double" w:sz="4" w:space="1" w:color="auto"/>
              </w:pBdr>
              <w:tabs>
                <w:tab w:val="center" w:pos="991"/>
              </w:tabs>
              <w:ind w:right="67"/>
              <w:jc w:val="right"/>
              <w:rPr>
                <w:sz w:val="28"/>
                <w:szCs w:val="28"/>
              </w:rPr>
            </w:pPr>
            <w:r w:rsidRPr="00BF455A">
              <w:rPr>
                <w:sz w:val="28"/>
                <w:szCs w:val="28"/>
              </w:rPr>
              <w:t>2,146,746</w:t>
            </w:r>
          </w:p>
        </w:tc>
      </w:tr>
    </w:tbl>
    <w:p w14:paraId="4876EA5F" w14:textId="77777777" w:rsidR="00A5647A" w:rsidRPr="00E046A0" w:rsidRDefault="00A5647A" w:rsidP="00A5647A">
      <w:pPr>
        <w:rPr>
          <w:sz w:val="28"/>
          <w:szCs w:val="28"/>
          <w:cs/>
        </w:rPr>
      </w:pPr>
      <w:bookmarkStart w:id="315" w:name="_MON_1547994908"/>
      <w:bookmarkStart w:id="316" w:name="_MON_1547994942"/>
      <w:bookmarkStart w:id="317" w:name="_MON_1548067334"/>
      <w:bookmarkStart w:id="318" w:name="_MON_1548067339"/>
      <w:bookmarkStart w:id="319" w:name="_MON_1548067360"/>
      <w:bookmarkStart w:id="320" w:name="_MON_1548067529"/>
      <w:bookmarkStart w:id="321" w:name="_MON_1548067577"/>
      <w:bookmarkStart w:id="322" w:name="_MON_1548067584"/>
      <w:bookmarkStart w:id="323" w:name="_MON_1548077045"/>
      <w:bookmarkStart w:id="324" w:name="_MON_1548077069"/>
      <w:bookmarkStart w:id="325" w:name="_MON_1548077104"/>
      <w:bookmarkStart w:id="326" w:name="_MON_1548077134"/>
      <w:bookmarkStart w:id="327" w:name="_MON_1548077232"/>
      <w:bookmarkStart w:id="328" w:name="_MON_1548077244"/>
      <w:bookmarkStart w:id="329" w:name="_MON_1548077256"/>
      <w:bookmarkStart w:id="330" w:name="_MON_1548077387"/>
      <w:bookmarkStart w:id="331" w:name="_MON_1548083588"/>
      <w:bookmarkStart w:id="332" w:name="_MON_1548138506"/>
      <w:bookmarkStart w:id="333" w:name="_MON_1548220838"/>
      <w:bookmarkStart w:id="334" w:name="_MON_1548220952"/>
      <w:bookmarkStart w:id="335" w:name="_MON_1548221000"/>
      <w:bookmarkStart w:id="336" w:name="_MON_1548221021"/>
      <w:bookmarkStart w:id="337" w:name="_MON_1548221042"/>
      <w:bookmarkStart w:id="338" w:name="_MON_1548221261"/>
      <w:bookmarkStart w:id="339" w:name="_MON_1548221343"/>
      <w:bookmarkStart w:id="340" w:name="_MON_1548221353"/>
      <w:bookmarkStart w:id="341" w:name="_MON_1548221413"/>
      <w:bookmarkStart w:id="342" w:name="_MON_1548221477"/>
      <w:bookmarkStart w:id="343" w:name="_MON_1548232412"/>
      <w:bookmarkStart w:id="344" w:name="_MON_1548255161"/>
      <w:bookmarkStart w:id="345" w:name="_MON_1548255171"/>
      <w:bookmarkStart w:id="346" w:name="_MON_1548272839"/>
      <w:bookmarkStart w:id="347" w:name="_MON_1548338316"/>
      <w:bookmarkStart w:id="348" w:name="_MON_1548339670"/>
      <w:bookmarkStart w:id="349" w:name="_MON_1548339739"/>
      <w:bookmarkStart w:id="350" w:name="_MON_1547963258"/>
      <w:bookmarkStart w:id="351" w:name="_MON_1547963274"/>
      <w:bookmarkStart w:id="352" w:name="_MON_1547994056"/>
      <w:bookmarkStart w:id="353" w:name="_MON_1547994187"/>
      <w:bookmarkStart w:id="354" w:name="_MON_1547994222"/>
      <w:bookmarkStart w:id="355" w:name="_MON_1547994232"/>
      <w:bookmarkStart w:id="356" w:name="_MON_1547994250"/>
      <w:bookmarkStart w:id="357" w:name="_MON_1547994286"/>
      <w:bookmarkStart w:id="358" w:name="_MON_1547994302"/>
      <w:bookmarkStart w:id="359" w:name="_MON_1547994513"/>
      <w:bookmarkStart w:id="360" w:name="_MON_1547994587"/>
      <w:bookmarkStart w:id="361" w:name="_MON_1547994723"/>
      <w:bookmarkStart w:id="362" w:name="_MON_1547994778"/>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A564D4">
        <w:rPr>
          <w:sz w:val="28"/>
          <w:szCs w:val="28"/>
        </w:rPr>
        <w:br w:type="page"/>
      </w:r>
    </w:p>
    <w:p w14:paraId="150A11E9" w14:textId="6D62F9BF" w:rsidR="00A5647A" w:rsidRPr="00A564D4" w:rsidRDefault="00D17734" w:rsidP="00A5647A">
      <w:pPr>
        <w:ind w:left="567"/>
        <w:rPr>
          <w:sz w:val="28"/>
          <w:szCs w:val="28"/>
        </w:rPr>
      </w:pPr>
      <w:r w:rsidRPr="00A564D4">
        <w:rPr>
          <w:sz w:val="28"/>
          <w:szCs w:val="28"/>
        </w:rPr>
        <w:t xml:space="preserve">Employee benefit expenses in the statements of profit or loss for the years ended December </w:t>
      </w:r>
      <w:r w:rsidRPr="00E046A0">
        <w:rPr>
          <w:sz w:val="28"/>
          <w:szCs w:val="28"/>
        </w:rPr>
        <w:t>31</w:t>
      </w:r>
      <w:r w:rsidRPr="00A564D4">
        <w:rPr>
          <w:sz w:val="28"/>
          <w:szCs w:val="28"/>
        </w:rPr>
        <w:t>, consisted of:</w:t>
      </w:r>
    </w:p>
    <w:tbl>
      <w:tblPr>
        <w:tblW w:w="9120" w:type="dxa"/>
        <w:tblInd w:w="567" w:type="dxa"/>
        <w:tblLayout w:type="fixed"/>
        <w:tblCellMar>
          <w:left w:w="57" w:type="dxa"/>
          <w:right w:w="57" w:type="dxa"/>
        </w:tblCellMar>
        <w:tblLook w:val="04A0" w:firstRow="1" w:lastRow="0" w:firstColumn="1" w:lastColumn="0" w:noHBand="0" w:noVBand="1"/>
      </w:tblPr>
      <w:tblGrid>
        <w:gridCol w:w="3270"/>
        <w:gridCol w:w="1454"/>
        <w:gridCol w:w="1516"/>
        <w:gridCol w:w="1392"/>
        <w:gridCol w:w="1488"/>
      </w:tblGrid>
      <w:tr w:rsidR="008F388B" w:rsidRPr="00A564D4" w14:paraId="50F113EB" w14:textId="77777777" w:rsidTr="00397BB9">
        <w:trPr>
          <w:trHeight w:val="337"/>
        </w:trPr>
        <w:tc>
          <w:tcPr>
            <w:tcW w:w="3270" w:type="dxa"/>
            <w:tcBorders>
              <w:top w:val="nil"/>
              <w:left w:val="nil"/>
              <w:bottom w:val="nil"/>
              <w:right w:val="nil"/>
            </w:tcBorders>
            <w:shd w:val="clear" w:color="auto" w:fill="auto"/>
            <w:noWrap/>
            <w:vAlign w:val="bottom"/>
            <w:hideMark/>
          </w:tcPr>
          <w:p w14:paraId="3E5DD17D" w14:textId="77777777" w:rsidR="008F388B" w:rsidRPr="00A564D4" w:rsidRDefault="008F388B" w:rsidP="008F388B">
            <w:pPr>
              <w:spacing w:before="120"/>
              <w:rPr>
                <w:color w:val="000000"/>
                <w:sz w:val="28"/>
                <w:szCs w:val="28"/>
              </w:rPr>
            </w:pPr>
          </w:p>
        </w:tc>
        <w:tc>
          <w:tcPr>
            <w:tcW w:w="5850" w:type="dxa"/>
            <w:gridSpan w:val="4"/>
            <w:tcBorders>
              <w:top w:val="nil"/>
              <w:left w:val="nil"/>
              <w:right w:val="nil"/>
            </w:tcBorders>
            <w:shd w:val="clear" w:color="auto" w:fill="auto"/>
            <w:noWrap/>
            <w:vAlign w:val="bottom"/>
            <w:hideMark/>
          </w:tcPr>
          <w:p w14:paraId="303A8AF1" w14:textId="51093152" w:rsidR="008F388B" w:rsidRPr="00E046A0" w:rsidRDefault="008F388B" w:rsidP="008F388B">
            <w:pPr>
              <w:pBdr>
                <w:bottom w:val="single" w:sz="4" w:space="1" w:color="auto"/>
              </w:pBdr>
              <w:spacing w:before="120"/>
              <w:jc w:val="center"/>
              <w:rPr>
                <w:color w:val="000000"/>
                <w:sz w:val="28"/>
                <w:szCs w:val="28"/>
                <w:cs/>
              </w:rPr>
            </w:pPr>
            <w:r w:rsidRPr="00A564D4">
              <w:rPr>
                <w:color w:val="000000"/>
                <w:sz w:val="28"/>
                <w:szCs w:val="28"/>
              </w:rPr>
              <w:t>Unit: Baht</w:t>
            </w:r>
          </w:p>
        </w:tc>
      </w:tr>
      <w:tr w:rsidR="008F388B" w:rsidRPr="00A564D4" w14:paraId="1103DB68" w14:textId="77777777" w:rsidTr="00397BB9">
        <w:trPr>
          <w:trHeight w:val="340"/>
        </w:trPr>
        <w:tc>
          <w:tcPr>
            <w:tcW w:w="3270" w:type="dxa"/>
            <w:tcBorders>
              <w:top w:val="nil"/>
              <w:left w:val="nil"/>
              <w:bottom w:val="nil"/>
              <w:right w:val="nil"/>
            </w:tcBorders>
            <w:shd w:val="clear" w:color="auto" w:fill="auto"/>
            <w:noWrap/>
            <w:vAlign w:val="bottom"/>
            <w:hideMark/>
          </w:tcPr>
          <w:p w14:paraId="4B960C71" w14:textId="77777777" w:rsidR="008F388B" w:rsidRPr="00A564D4" w:rsidRDefault="008F388B" w:rsidP="008F388B">
            <w:pPr>
              <w:rPr>
                <w:color w:val="000000"/>
                <w:sz w:val="28"/>
                <w:szCs w:val="28"/>
              </w:rPr>
            </w:pPr>
          </w:p>
        </w:tc>
        <w:tc>
          <w:tcPr>
            <w:tcW w:w="2970" w:type="dxa"/>
            <w:gridSpan w:val="2"/>
            <w:tcBorders>
              <w:left w:val="nil"/>
              <w:right w:val="nil"/>
            </w:tcBorders>
            <w:shd w:val="clear" w:color="auto" w:fill="auto"/>
            <w:vAlign w:val="bottom"/>
            <w:hideMark/>
          </w:tcPr>
          <w:p w14:paraId="56681E5F" w14:textId="5D2F5147" w:rsidR="008F388B" w:rsidRPr="00E046A0" w:rsidRDefault="00397BB9" w:rsidP="00397BB9">
            <w:pPr>
              <w:pBdr>
                <w:bottom w:val="single" w:sz="4" w:space="1" w:color="auto"/>
              </w:pBdr>
              <w:jc w:val="center"/>
              <w:rPr>
                <w:color w:val="000000"/>
                <w:sz w:val="28"/>
                <w:szCs w:val="28"/>
                <w:cs/>
              </w:rPr>
            </w:pPr>
            <w:r w:rsidRPr="00A564D4">
              <w:rPr>
                <w:sz w:val="28"/>
                <w:szCs w:val="28"/>
              </w:rPr>
              <w:t>Consolidated</w:t>
            </w:r>
            <w:r w:rsidR="008F388B" w:rsidRPr="00A564D4">
              <w:rPr>
                <w:sz w:val="28"/>
                <w:szCs w:val="28"/>
              </w:rPr>
              <w:t xml:space="preserve"> financial statements</w:t>
            </w:r>
          </w:p>
        </w:tc>
        <w:tc>
          <w:tcPr>
            <w:tcW w:w="2880" w:type="dxa"/>
            <w:gridSpan w:val="2"/>
            <w:tcBorders>
              <w:left w:val="nil"/>
              <w:right w:val="nil"/>
            </w:tcBorders>
            <w:shd w:val="clear" w:color="auto" w:fill="auto"/>
            <w:vAlign w:val="bottom"/>
          </w:tcPr>
          <w:p w14:paraId="7361FBC0" w14:textId="4B09230E" w:rsidR="008F388B" w:rsidRPr="00E046A0" w:rsidRDefault="00D17734" w:rsidP="008F388B">
            <w:pPr>
              <w:pBdr>
                <w:bottom w:val="single" w:sz="4" w:space="1" w:color="auto"/>
              </w:pBdr>
              <w:jc w:val="center"/>
              <w:rPr>
                <w:color w:val="000000"/>
                <w:sz w:val="28"/>
                <w:szCs w:val="28"/>
                <w:cs/>
              </w:rPr>
            </w:pPr>
            <w:r w:rsidRPr="00A564D4">
              <w:rPr>
                <w:sz w:val="28"/>
                <w:szCs w:val="28"/>
              </w:rPr>
              <w:t>Separate financial statements</w:t>
            </w:r>
          </w:p>
        </w:tc>
      </w:tr>
      <w:tr w:rsidR="00D17734" w:rsidRPr="00A564D4" w14:paraId="5D28C537" w14:textId="77777777" w:rsidTr="00397BB9">
        <w:trPr>
          <w:trHeight w:val="340"/>
        </w:trPr>
        <w:tc>
          <w:tcPr>
            <w:tcW w:w="3270" w:type="dxa"/>
            <w:tcBorders>
              <w:top w:val="nil"/>
              <w:left w:val="nil"/>
              <w:bottom w:val="nil"/>
              <w:right w:val="nil"/>
            </w:tcBorders>
            <w:shd w:val="clear" w:color="auto" w:fill="auto"/>
            <w:noWrap/>
            <w:vAlign w:val="bottom"/>
            <w:hideMark/>
          </w:tcPr>
          <w:p w14:paraId="5C04D290" w14:textId="77777777" w:rsidR="00D17734" w:rsidRPr="00A564D4" w:rsidRDefault="00D17734" w:rsidP="00D17734">
            <w:pPr>
              <w:rPr>
                <w:color w:val="000000"/>
                <w:sz w:val="28"/>
                <w:szCs w:val="28"/>
              </w:rPr>
            </w:pPr>
          </w:p>
        </w:tc>
        <w:tc>
          <w:tcPr>
            <w:tcW w:w="1454" w:type="dxa"/>
            <w:tcBorders>
              <w:top w:val="nil"/>
              <w:left w:val="nil"/>
              <w:right w:val="nil"/>
            </w:tcBorders>
            <w:shd w:val="clear" w:color="auto" w:fill="auto"/>
            <w:noWrap/>
            <w:vAlign w:val="bottom"/>
            <w:hideMark/>
          </w:tcPr>
          <w:p w14:paraId="400EB77A" w14:textId="30DB42EE" w:rsidR="00D17734" w:rsidRPr="00A564D4" w:rsidRDefault="00D17734" w:rsidP="00D17734">
            <w:pPr>
              <w:pBdr>
                <w:bottom w:val="single" w:sz="4" w:space="1" w:color="auto"/>
              </w:pBdr>
              <w:jc w:val="center"/>
              <w:rPr>
                <w:sz w:val="28"/>
                <w:szCs w:val="28"/>
              </w:rPr>
            </w:pPr>
            <w:r w:rsidRPr="00A564D4">
              <w:rPr>
                <w:sz w:val="28"/>
                <w:szCs w:val="28"/>
              </w:rPr>
              <w:t>2019</w:t>
            </w:r>
          </w:p>
        </w:tc>
        <w:tc>
          <w:tcPr>
            <w:tcW w:w="1516" w:type="dxa"/>
            <w:tcBorders>
              <w:top w:val="nil"/>
              <w:left w:val="nil"/>
              <w:right w:val="nil"/>
            </w:tcBorders>
            <w:shd w:val="clear" w:color="auto" w:fill="auto"/>
            <w:noWrap/>
            <w:vAlign w:val="bottom"/>
            <w:hideMark/>
          </w:tcPr>
          <w:p w14:paraId="0FA1A302" w14:textId="4240BE90" w:rsidR="00D17734" w:rsidRPr="00A564D4" w:rsidRDefault="00D17734" w:rsidP="00D17734">
            <w:pPr>
              <w:pBdr>
                <w:bottom w:val="single" w:sz="4" w:space="1" w:color="auto"/>
              </w:pBdr>
              <w:jc w:val="center"/>
              <w:rPr>
                <w:sz w:val="28"/>
                <w:szCs w:val="28"/>
              </w:rPr>
            </w:pPr>
            <w:r w:rsidRPr="00A564D4">
              <w:rPr>
                <w:sz w:val="28"/>
                <w:szCs w:val="28"/>
              </w:rPr>
              <w:t>2018</w:t>
            </w:r>
          </w:p>
        </w:tc>
        <w:tc>
          <w:tcPr>
            <w:tcW w:w="1392" w:type="dxa"/>
            <w:tcBorders>
              <w:top w:val="nil"/>
              <w:left w:val="nil"/>
              <w:right w:val="nil"/>
            </w:tcBorders>
            <w:vAlign w:val="bottom"/>
          </w:tcPr>
          <w:p w14:paraId="46F7357B" w14:textId="5B6AFAEA" w:rsidR="00D17734" w:rsidRPr="00A564D4" w:rsidRDefault="00D17734" w:rsidP="00D17734">
            <w:pPr>
              <w:pBdr>
                <w:bottom w:val="single" w:sz="4" w:space="1" w:color="auto"/>
              </w:pBdr>
              <w:jc w:val="center"/>
              <w:rPr>
                <w:sz w:val="28"/>
                <w:szCs w:val="28"/>
              </w:rPr>
            </w:pPr>
            <w:r w:rsidRPr="00A564D4">
              <w:rPr>
                <w:sz w:val="28"/>
                <w:szCs w:val="28"/>
              </w:rPr>
              <w:t>2019</w:t>
            </w:r>
          </w:p>
        </w:tc>
        <w:tc>
          <w:tcPr>
            <w:tcW w:w="1488" w:type="dxa"/>
            <w:tcBorders>
              <w:top w:val="nil"/>
              <w:left w:val="nil"/>
              <w:right w:val="nil"/>
            </w:tcBorders>
            <w:vAlign w:val="bottom"/>
          </w:tcPr>
          <w:p w14:paraId="14CB7A8A" w14:textId="62236882" w:rsidR="00D17734" w:rsidRPr="00A564D4" w:rsidRDefault="00D17734" w:rsidP="00D17734">
            <w:pPr>
              <w:pBdr>
                <w:bottom w:val="single" w:sz="4" w:space="1" w:color="auto"/>
              </w:pBdr>
              <w:jc w:val="center"/>
              <w:rPr>
                <w:sz w:val="28"/>
                <w:szCs w:val="28"/>
              </w:rPr>
            </w:pPr>
            <w:r w:rsidRPr="00A564D4">
              <w:rPr>
                <w:sz w:val="28"/>
                <w:szCs w:val="28"/>
              </w:rPr>
              <w:t>2018</w:t>
            </w:r>
          </w:p>
        </w:tc>
      </w:tr>
      <w:tr w:rsidR="001A2366" w:rsidRPr="00A564D4" w14:paraId="27A321C9" w14:textId="77777777" w:rsidTr="003D56E8">
        <w:trPr>
          <w:trHeight w:val="340"/>
        </w:trPr>
        <w:tc>
          <w:tcPr>
            <w:tcW w:w="3270" w:type="dxa"/>
            <w:tcBorders>
              <w:top w:val="nil"/>
              <w:left w:val="nil"/>
              <w:bottom w:val="nil"/>
              <w:right w:val="nil"/>
            </w:tcBorders>
            <w:shd w:val="clear" w:color="auto" w:fill="auto"/>
            <w:noWrap/>
            <w:vAlign w:val="bottom"/>
            <w:hideMark/>
          </w:tcPr>
          <w:p w14:paraId="0022BAF5" w14:textId="7D16336F" w:rsidR="001A2366" w:rsidRPr="00A564D4" w:rsidRDefault="001A2366" w:rsidP="001A2366">
            <w:pPr>
              <w:rPr>
                <w:sz w:val="28"/>
                <w:szCs w:val="28"/>
              </w:rPr>
            </w:pPr>
            <w:r w:rsidRPr="00A564D4">
              <w:rPr>
                <w:sz w:val="28"/>
                <w:szCs w:val="28"/>
              </w:rPr>
              <w:t>Current service costs</w:t>
            </w:r>
          </w:p>
        </w:tc>
        <w:tc>
          <w:tcPr>
            <w:tcW w:w="1454" w:type="dxa"/>
            <w:tcBorders>
              <w:top w:val="nil"/>
              <w:left w:val="nil"/>
              <w:right w:val="nil"/>
            </w:tcBorders>
            <w:shd w:val="clear" w:color="auto" w:fill="auto"/>
            <w:noWrap/>
            <w:vAlign w:val="bottom"/>
          </w:tcPr>
          <w:p w14:paraId="4F6AF2AA" w14:textId="68ADE5AF" w:rsidR="001A2366" w:rsidRPr="00A564D4" w:rsidRDefault="001A2366" w:rsidP="001A2366">
            <w:pPr>
              <w:tabs>
                <w:tab w:val="center" w:pos="991"/>
              </w:tabs>
              <w:ind w:right="104"/>
              <w:jc w:val="right"/>
              <w:rPr>
                <w:sz w:val="28"/>
                <w:szCs w:val="28"/>
              </w:rPr>
            </w:pPr>
            <w:r w:rsidRPr="00BF455A">
              <w:rPr>
                <w:sz w:val="28"/>
                <w:szCs w:val="28"/>
              </w:rPr>
              <w:t>1,648,598</w:t>
            </w:r>
          </w:p>
        </w:tc>
        <w:tc>
          <w:tcPr>
            <w:tcW w:w="1516" w:type="dxa"/>
            <w:tcBorders>
              <w:top w:val="nil"/>
              <w:left w:val="nil"/>
              <w:right w:val="nil"/>
            </w:tcBorders>
            <w:shd w:val="clear" w:color="auto" w:fill="auto"/>
            <w:noWrap/>
            <w:vAlign w:val="bottom"/>
          </w:tcPr>
          <w:p w14:paraId="54EC3D4C" w14:textId="1993CDE0" w:rsidR="001A2366" w:rsidRPr="00A564D4" w:rsidRDefault="001A2366" w:rsidP="001A2366">
            <w:pPr>
              <w:tabs>
                <w:tab w:val="center" w:pos="991"/>
              </w:tabs>
              <w:ind w:right="104"/>
              <w:jc w:val="right"/>
              <w:rPr>
                <w:sz w:val="28"/>
                <w:szCs w:val="28"/>
              </w:rPr>
            </w:pPr>
            <w:r w:rsidRPr="00F51E2E">
              <w:rPr>
                <w:sz w:val="28"/>
                <w:szCs w:val="28"/>
              </w:rPr>
              <w:t>1</w:t>
            </w:r>
            <w:r w:rsidRPr="00BF455A">
              <w:rPr>
                <w:sz w:val="28"/>
                <w:szCs w:val="28"/>
              </w:rPr>
              <w:t>,255,329</w:t>
            </w:r>
          </w:p>
        </w:tc>
        <w:tc>
          <w:tcPr>
            <w:tcW w:w="1392" w:type="dxa"/>
            <w:tcBorders>
              <w:top w:val="nil"/>
              <w:left w:val="nil"/>
              <w:right w:val="nil"/>
            </w:tcBorders>
            <w:shd w:val="clear" w:color="auto" w:fill="auto"/>
            <w:vAlign w:val="bottom"/>
          </w:tcPr>
          <w:p w14:paraId="05F87729" w14:textId="22E3CDCA" w:rsidR="001A2366" w:rsidRPr="00A564D4" w:rsidRDefault="001A2366" w:rsidP="001A2366">
            <w:pPr>
              <w:tabs>
                <w:tab w:val="center" w:pos="991"/>
              </w:tabs>
              <w:ind w:right="104"/>
              <w:jc w:val="right"/>
              <w:rPr>
                <w:sz w:val="28"/>
                <w:szCs w:val="28"/>
              </w:rPr>
            </w:pPr>
            <w:r w:rsidRPr="00BF455A">
              <w:rPr>
                <w:sz w:val="28"/>
                <w:szCs w:val="28"/>
              </w:rPr>
              <w:t>1,032,639</w:t>
            </w:r>
          </w:p>
        </w:tc>
        <w:tc>
          <w:tcPr>
            <w:tcW w:w="1488" w:type="dxa"/>
            <w:tcBorders>
              <w:top w:val="nil"/>
              <w:left w:val="nil"/>
              <w:right w:val="nil"/>
            </w:tcBorders>
            <w:vAlign w:val="bottom"/>
          </w:tcPr>
          <w:p w14:paraId="28001E9C" w14:textId="1DD4070B" w:rsidR="001A2366" w:rsidRPr="00A564D4" w:rsidRDefault="001A2366" w:rsidP="001A2366">
            <w:pPr>
              <w:tabs>
                <w:tab w:val="center" w:pos="991"/>
              </w:tabs>
              <w:ind w:right="104"/>
              <w:jc w:val="right"/>
              <w:rPr>
                <w:sz w:val="28"/>
                <w:szCs w:val="28"/>
              </w:rPr>
            </w:pPr>
            <w:r w:rsidRPr="00BF455A">
              <w:rPr>
                <w:sz w:val="28"/>
                <w:szCs w:val="28"/>
              </w:rPr>
              <w:t>510,473</w:t>
            </w:r>
          </w:p>
        </w:tc>
      </w:tr>
      <w:tr w:rsidR="001A2366" w:rsidRPr="00A564D4" w14:paraId="099B67AB" w14:textId="77777777" w:rsidTr="003D56E8">
        <w:trPr>
          <w:trHeight w:val="340"/>
        </w:trPr>
        <w:tc>
          <w:tcPr>
            <w:tcW w:w="3270" w:type="dxa"/>
            <w:tcBorders>
              <w:top w:val="nil"/>
              <w:left w:val="nil"/>
              <w:bottom w:val="nil"/>
              <w:right w:val="nil"/>
            </w:tcBorders>
            <w:shd w:val="clear" w:color="auto" w:fill="auto"/>
            <w:noWrap/>
            <w:vAlign w:val="center"/>
          </w:tcPr>
          <w:p w14:paraId="3853F110" w14:textId="1DD5A988" w:rsidR="001A2366" w:rsidRPr="00E046A0" w:rsidRDefault="001A2366" w:rsidP="001A2366">
            <w:pPr>
              <w:rPr>
                <w:sz w:val="28"/>
                <w:szCs w:val="28"/>
                <w:cs/>
              </w:rPr>
            </w:pPr>
            <w:r w:rsidRPr="00A564D4">
              <w:rPr>
                <w:sz w:val="28"/>
                <w:szCs w:val="28"/>
              </w:rPr>
              <w:t>Past service costs</w:t>
            </w:r>
          </w:p>
        </w:tc>
        <w:tc>
          <w:tcPr>
            <w:tcW w:w="1454" w:type="dxa"/>
            <w:tcBorders>
              <w:top w:val="nil"/>
              <w:left w:val="nil"/>
              <w:right w:val="nil"/>
            </w:tcBorders>
            <w:shd w:val="clear" w:color="auto" w:fill="auto"/>
            <w:noWrap/>
            <w:vAlign w:val="bottom"/>
          </w:tcPr>
          <w:p w14:paraId="0753D2E0" w14:textId="361E8120" w:rsidR="001A2366" w:rsidRPr="00A564D4" w:rsidRDefault="001A2366" w:rsidP="001A2366">
            <w:pPr>
              <w:tabs>
                <w:tab w:val="center" w:pos="991"/>
              </w:tabs>
              <w:ind w:right="104"/>
              <w:jc w:val="right"/>
              <w:rPr>
                <w:sz w:val="28"/>
                <w:szCs w:val="28"/>
              </w:rPr>
            </w:pPr>
            <w:r w:rsidRPr="00BF455A">
              <w:rPr>
                <w:sz w:val="28"/>
                <w:szCs w:val="28"/>
              </w:rPr>
              <w:t>1,004,959</w:t>
            </w:r>
          </w:p>
        </w:tc>
        <w:tc>
          <w:tcPr>
            <w:tcW w:w="1516" w:type="dxa"/>
            <w:tcBorders>
              <w:top w:val="nil"/>
              <w:left w:val="nil"/>
              <w:right w:val="nil"/>
            </w:tcBorders>
            <w:shd w:val="clear" w:color="auto" w:fill="auto"/>
            <w:noWrap/>
            <w:vAlign w:val="bottom"/>
          </w:tcPr>
          <w:p w14:paraId="35CD899B" w14:textId="0310FC7D" w:rsidR="001A2366" w:rsidRPr="00A564D4" w:rsidRDefault="001A2366" w:rsidP="001A2366">
            <w:pPr>
              <w:tabs>
                <w:tab w:val="center" w:pos="991"/>
              </w:tabs>
              <w:ind w:right="104"/>
              <w:jc w:val="right"/>
              <w:rPr>
                <w:sz w:val="28"/>
                <w:szCs w:val="28"/>
              </w:rPr>
            </w:pPr>
            <w:r w:rsidRPr="00BF455A">
              <w:rPr>
                <w:sz w:val="28"/>
                <w:szCs w:val="28"/>
              </w:rPr>
              <w:t>-</w:t>
            </w:r>
          </w:p>
        </w:tc>
        <w:tc>
          <w:tcPr>
            <w:tcW w:w="1392" w:type="dxa"/>
            <w:tcBorders>
              <w:top w:val="nil"/>
              <w:left w:val="nil"/>
              <w:right w:val="nil"/>
            </w:tcBorders>
            <w:shd w:val="clear" w:color="auto" w:fill="auto"/>
            <w:vAlign w:val="bottom"/>
          </w:tcPr>
          <w:p w14:paraId="2924DBEC" w14:textId="64F0A700" w:rsidR="001A2366" w:rsidRPr="00A564D4" w:rsidRDefault="001A2366" w:rsidP="001A2366">
            <w:pPr>
              <w:tabs>
                <w:tab w:val="center" w:pos="991"/>
              </w:tabs>
              <w:ind w:right="104"/>
              <w:jc w:val="right"/>
              <w:rPr>
                <w:sz w:val="28"/>
                <w:szCs w:val="28"/>
              </w:rPr>
            </w:pPr>
            <w:r w:rsidRPr="00BF455A">
              <w:rPr>
                <w:sz w:val="28"/>
                <w:szCs w:val="28"/>
              </w:rPr>
              <w:t>275,942</w:t>
            </w:r>
          </w:p>
        </w:tc>
        <w:tc>
          <w:tcPr>
            <w:tcW w:w="1488" w:type="dxa"/>
            <w:tcBorders>
              <w:top w:val="nil"/>
              <w:left w:val="nil"/>
              <w:right w:val="nil"/>
            </w:tcBorders>
            <w:vAlign w:val="bottom"/>
          </w:tcPr>
          <w:p w14:paraId="0615B3B2" w14:textId="41B93EE4" w:rsidR="001A2366" w:rsidRPr="00A564D4" w:rsidRDefault="001A2366" w:rsidP="001A2366">
            <w:pPr>
              <w:tabs>
                <w:tab w:val="center" w:pos="991"/>
              </w:tabs>
              <w:ind w:right="104"/>
              <w:jc w:val="right"/>
              <w:rPr>
                <w:sz w:val="28"/>
                <w:szCs w:val="28"/>
              </w:rPr>
            </w:pPr>
            <w:r w:rsidRPr="00BF455A">
              <w:rPr>
                <w:sz w:val="28"/>
                <w:szCs w:val="28"/>
              </w:rPr>
              <w:t>-</w:t>
            </w:r>
          </w:p>
        </w:tc>
      </w:tr>
      <w:tr w:rsidR="001A2366" w:rsidRPr="00A564D4" w14:paraId="03129BD9" w14:textId="77777777" w:rsidTr="003D56E8">
        <w:trPr>
          <w:trHeight w:val="340"/>
        </w:trPr>
        <w:tc>
          <w:tcPr>
            <w:tcW w:w="3270" w:type="dxa"/>
            <w:tcBorders>
              <w:top w:val="nil"/>
              <w:left w:val="nil"/>
              <w:bottom w:val="nil"/>
              <w:right w:val="nil"/>
            </w:tcBorders>
            <w:shd w:val="clear" w:color="auto" w:fill="auto"/>
            <w:noWrap/>
            <w:vAlign w:val="bottom"/>
            <w:hideMark/>
          </w:tcPr>
          <w:p w14:paraId="29E4C0D9" w14:textId="0E185850" w:rsidR="001A2366" w:rsidRPr="00A564D4" w:rsidRDefault="001A2366" w:rsidP="001A2366">
            <w:pPr>
              <w:rPr>
                <w:sz w:val="28"/>
                <w:szCs w:val="28"/>
              </w:rPr>
            </w:pPr>
            <w:r w:rsidRPr="00A564D4">
              <w:rPr>
                <w:sz w:val="28"/>
                <w:szCs w:val="28"/>
              </w:rPr>
              <w:t>Actuarial defined employee benefit plans</w:t>
            </w:r>
          </w:p>
        </w:tc>
        <w:tc>
          <w:tcPr>
            <w:tcW w:w="1454" w:type="dxa"/>
            <w:tcBorders>
              <w:top w:val="nil"/>
              <w:left w:val="nil"/>
              <w:right w:val="nil"/>
            </w:tcBorders>
            <w:shd w:val="clear" w:color="auto" w:fill="auto"/>
            <w:noWrap/>
            <w:vAlign w:val="bottom"/>
          </w:tcPr>
          <w:p w14:paraId="47C70160" w14:textId="4E9AFEE8" w:rsidR="001A2366" w:rsidRPr="00A564D4" w:rsidRDefault="001A2366" w:rsidP="001A2366">
            <w:pPr>
              <w:pBdr>
                <w:bottom w:val="single" w:sz="4" w:space="1" w:color="auto"/>
              </w:pBdr>
              <w:tabs>
                <w:tab w:val="center" w:pos="991"/>
              </w:tabs>
              <w:ind w:right="104"/>
              <w:jc w:val="right"/>
              <w:rPr>
                <w:sz w:val="28"/>
                <w:szCs w:val="28"/>
              </w:rPr>
            </w:pPr>
            <w:r w:rsidRPr="00BF455A">
              <w:rPr>
                <w:sz w:val="28"/>
                <w:szCs w:val="28"/>
              </w:rPr>
              <w:t>179,595</w:t>
            </w:r>
          </w:p>
        </w:tc>
        <w:tc>
          <w:tcPr>
            <w:tcW w:w="1516" w:type="dxa"/>
            <w:tcBorders>
              <w:top w:val="nil"/>
              <w:left w:val="nil"/>
              <w:right w:val="nil"/>
            </w:tcBorders>
            <w:shd w:val="clear" w:color="auto" w:fill="auto"/>
            <w:noWrap/>
            <w:vAlign w:val="bottom"/>
          </w:tcPr>
          <w:p w14:paraId="388C90B9" w14:textId="141681C0" w:rsidR="001A2366" w:rsidRPr="00A564D4" w:rsidRDefault="001A2366" w:rsidP="001A2366">
            <w:pPr>
              <w:pBdr>
                <w:bottom w:val="single" w:sz="4" w:space="1" w:color="auto"/>
              </w:pBdr>
              <w:tabs>
                <w:tab w:val="center" w:pos="991"/>
              </w:tabs>
              <w:ind w:right="104"/>
              <w:jc w:val="right"/>
              <w:rPr>
                <w:sz w:val="28"/>
                <w:szCs w:val="28"/>
              </w:rPr>
            </w:pPr>
            <w:r w:rsidRPr="00BF455A">
              <w:rPr>
                <w:sz w:val="28"/>
                <w:szCs w:val="28"/>
              </w:rPr>
              <w:t>189,847</w:t>
            </w:r>
          </w:p>
        </w:tc>
        <w:tc>
          <w:tcPr>
            <w:tcW w:w="1392" w:type="dxa"/>
            <w:tcBorders>
              <w:top w:val="nil"/>
              <w:left w:val="nil"/>
              <w:right w:val="nil"/>
            </w:tcBorders>
            <w:shd w:val="clear" w:color="auto" w:fill="auto"/>
            <w:vAlign w:val="bottom"/>
          </w:tcPr>
          <w:p w14:paraId="0398E2AD" w14:textId="5EEC9F83" w:rsidR="001A2366" w:rsidRPr="00A564D4" w:rsidRDefault="001A2366" w:rsidP="001A2366">
            <w:pPr>
              <w:pBdr>
                <w:bottom w:val="single" w:sz="4" w:space="1" w:color="auto"/>
              </w:pBdr>
              <w:tabs>
                <w:tab w:val="center" w:pos="991"/>
              </w:tabs>
              <w:ind w:right="104"/>
              <w:jc w:val="right"/>
              <w:rPr>
                <w:sz w:val="28"/>
                <w:szCs w:val="28"/>
              </w:rPr>
            </w:pPr>
            <w:r w:rsidRPr="00BF455A">
              <w:rPr>
                <w:sz w:val="28"/>
                <w:szCs w:val="28"/>
              </w:rPr>
              <w:t>70,913</w:t>
            </w:r>
          </w:p>
        </w:tc>
        <w:tc>
          <w:tcPr>
            <w:tcW w:w="1488" w:type="dxa"/>
            <w:tcBorders>
              <w:top w:val="nil"/>
              <w:left w:val="nil"/>
              <w:right w:val="nil"/>
            </w:tcBorders>
            <w:vAlign w:val="bottom"/>
          </w:tcPr>
          <w:p w14:paraId="1B3CB5AE" w14:textId="15E7E9D6" w:rsidR="001A2366" w:rsidRPr="00A564D4" w:rsidRDefault="001A2366" w:rsidP="001A2366">
            <w:pPr>
              <w:pBdr>
                <w:bottom w:val="single" w:sz="4" w:space="1" w:color="auto"/>
              </w:pBdr>
              <w:tabs>
                <w:tab w:val="center" w:pos="991"/>
              </w:tabs>
              <w:ind w:right="104"/>
              <w:jc w:val="right"/>
              <w:rPr>
                <w:sz w:val="28"/>
                <w:szCs w:val="28"/>
              </w:rPr>
            </w:pPr>
            <w:r w:rsidRPr="00BF455A">
              <w:rPr>
                <w:sz w:val="28"/>
                <w:szCs w:val="28"/>
              </w:rPr>
              <w:t>110,605</w:t>
            </w:r>
          </w:p>
        </w:tc>
      </w:tr>
      <w:tr w:rsidR="001A2366" w:rsidRPr="00A564D4" w14:paraId="0038FA33" w14:textId="77777777" w:rsidTr="003D56E8">
        <w:trPr>
          <w:trHeight w:val="340"/>
        </w:trPr>
        <w:tc>
          <w:tcPr>
            <w:tcW w:w="3270" w:type="dxa"/>
            <w:tcBorders>
              <w:top w:val="nil"/>
              <w:left w:val="nil"/>
              <w:bottom w:val="nil"/>
              <w:right w:val="nil"/>
            </w:tcBorders>
            <w:shd w:val="clear" w:color="auto" w:fill="auto"/>
            <w:noWrap/>
            <w:vAlign w:val="bottom"/>
            <w:hideMark/>
          </w:tcPr>
          <w:p w14:paraId="7BF179D1" w14:textId="4EF28BF1" w:rsidR="001A2366" w:rsidRPr="00A564D4" w:rsidRDefault="001A2366" w:rsidP="001A2366">
            <w:pPr>
              <w:rPr>
                <w:b/>
                <w:bCs/>
                <w:sz w:val="28"/>
                <w:szCs w:val="28"/>
              </w:rPr>
            </w:pPr>
            <w:r w:rsidRPr="00A564D4">
              <w:rPr>
                <w:b/>
                <w:bCs/>
                <w:sz w:val="28"/>
                <w:szCs w:val="28"/>
              </w:rPr>
              <w:t>Total employee benefits expenses</w:t>
            </w:r>
          </w:p>
        </w:tc>
        <w:tc>
          <w:tcPr>
            <w:tcW w:w="1454" w:type="dxa"/>
            <w:tcBorders>
              <w:left w:val="nil"/>
              <w:right w:val="nil"/>
            </w:tcBorders>
            <w:shd w:val="clear" w:color="auto" w:fill="auto"/>
            <w:noWrap/>
            <w:vAlign w:val="bottom"/>
          </w:tcPr>
          <w:p w14:paraId="79DB4AA6" w14:textId="338510E2" w:rsidR="001A2366" w:rsidRPr="00A564D4" w:rsidRDefault="001A2366" w:rsidP="001A2366">
            <w:pPr>
              <w:pBdr>
                <w:bottom w:val="double" w:sz="4" w:space="1" w:color="auto"/>
              </w:pBdr>
              <w:tabs>
                <w:tab w:val="center" w:pos="991"/>
              </w:tabs>
              <w:ind w:right="104"/>
              <w:jc w:val="right"/>
              <w:rPr>
                <w:sz w:val="28"/>
                <w:szCs w:val="28"/>
              </w:rPr>
            </w:pPr>
            <w:r w:rsidRPr="00BF455A">
              <w:rPr>
                <w:sz w:val="28"/>
                <w:szCs w:val="28"/>
              </w:rPr>
              <w:t>2,833,152</w:t>
            </w:r>
          </w:p>
        </w:tc>
        <w:tc>
          <w:tcPr>
            <w:tcW w:w="1516" w:type="dxa"/>
            <w:tcBorders>
              <w:left w:val="nil"/>
              <w:right w:val="nil"/>
            </w:tcBorders>
            <w:shd w:val="clear" w:color="auto" w:fill="auto"/>
            <w:noWrap/>
            <w:vAlign w:val="bottom"/>
          </w:tcPr>
          <w:p w14:paraId="6CCBBFA8" w14:textId="4232EA2F" w:rsidR="001A2366" w:rsidRPr="00A564D4" w:rsidRDefault="001A2366" w:rsidP="001A2366">
            <w:pPr>
              <w:pBdr>
                <w:bottom w:val="double" w:sz="4" w:space="1" w:color="auto"/>
              </w:pBdr>
              <w:tabs>
                <w:tab w:val="center" w:pos="991"/>
              </w:tabs>
              <w:ind w:right="104"/>
              <w:jc w:val="right"/>
              <w:rPr>
                <w:sz w:val="28"/>
                <w:szCs w:val="28"/>
              </w:rPr>
            </w:pPr>
            <w:r w:rsidRPr="00BF455A">
              <w:rPr>
                <w:sz w:val="28"/>
                <w:szCs w:val="28"/>
              </w:rPr>
              <w:t>1,445,176</w:t>
            </w:r>
          </w:p>
        </w:tc>
        <w:tc>
          <w:tcPr>
            <w:tcW w:w="1392" w:type="dxa"/>
            <w:tcBorders>
              <w:left w:val="nil"/>
              <w:right w:val="nil"/>
            </w:tcBorders>
            <w:shd w:val="clear" w:color="auto" w:fill="auto"/>
            <w:vAlign w:val="bottom"/>
          </w:tcPr>
          <w:p w14:paraId="5F848BE3" w14:textId="273D1B40" w:rsidR="001A2366" w:rsidRPr="00A564D4" w:rsidRDefault="001A2366" w:rsidP="001A2366">
            <w:pPr>
              <w:pBdr>
                <w:bottom w:val="double" w:sz="4" w:space="1" w:color="auto"/>
              </w:pBdr>
              <w:tabs>
                <w:tab w:val="center" w:pos="991"/>
              </w:tabs>
              <w:ind w:right="104"/>
              <w:jc w:val="right"/>
              <w:rPr>
                <w:sz w:val="28"/>
                <w:szCs w:val="28"/>
              </w:rPr>
            </w:pPr>
            <w:r w:rsidRPr="00BF455A">
              <w:rPr>
                <w:sz w:val="28"/>
                <w:szCs w:val="28"/>
              </w:rPr>
              <w:t>1,379,494</w:t>
            </w:r>
          </w:p>
        </w:tc>
        <w:tc>
          <w:tcPr>
            <w:tcW w:w="1488" w:type="dxa"/>
            <w:tcBorders>
              <w:left w:val="nil"/>
              <w:right w:val="nil"/>
            </w:tcBorders>
            <w:vAlign w:val="bottom"/>
          </w:tcPr>
          <w:p w14:paraId="7AF7670B" w14:textId="64D3886C" w:rsidR="001A2366" w:rsidRPr="00A564D4" w:rsidRDefault="001A2366" w:rsidP="001A2366">
            <w:pPr>
              <w:pBdr>
                <w:bottom w:val="double" w:sz="4" w:space="1" w:color="auto"/>
              </w:pBdr>
              <w:tabs>
                <w:tab w:val="center" w:pos="991"/>
              </w:tabs>
              <w:ind w:right="104"/>
              <w:jc w:val="right"/>
              <w:rPr>
                <w:sz w:val="28"/>
                <w:szCs w:val="28"/>
              </w:rPr>
            </w:pPr>
            <w:r w:rsidRPr="00BF455A">
              <w:rPr>
                <w:sz w:val="28"/>
                <w:szCs w:val="28"/>
              </w:rPr>
              <w:t>621,078</w:t>
            </w:r>
          </w:p>
        </w:tc>
      </w:tr>
    </w:tbl>
    <w:p w14:paraId="24E32AE7" w14:textId="00B49986" w:rsidR="00A5647A" w:rsidRPr="00A564D4" w:rsidRDefault="00D17734" w:rsidP="00A5647A">
      <w:pPr>
        <w:spacing w:before="240"/>
        <w:ind w:left="567"/>
        <w:rPr>
          <w:sz w:val="28"/>
          <w:szCs w:val="28"/>
        </w:rPr>
      </w:pPr>
      <w:r w:rsidRPr="00A564D4">
        <w:rPr>
          <w:sz w:val="28"/>
          <w:szCs w:val="28"/>
        </w:rPr>
        <w:t xml:space="preserve">Long-term employee benefit expenses for the years ended December </w:t>
      </w:r>
      <w:r w:rsidRPr="00E046A0">
        <w:rPr>
          <w:sz w:val="28"/>
          <w:szCs w:val="28"/>
        </w:rPr>
        <w:t>31</w:t>
      </w:r>
      <w:r w:rsidRPr="00A564D4">
        <w:rPr>
          <w:sz w:val="28"/>
          <w:szCs w:val="28"/>
        </w:rPr>
        <w:t>, as shown in the statements of profit or loss are as follows:</w:t>
      </w:r>
    </w:p>
    <w:tbl>
      <w:tblPr>
        <w:tblW w:w="9120" w:type="dxa"/>
        <w:tblInd w:w="567" w:type="dxa"/>
        <w:tblLayout w:type="fixed"/>
        <w:tblCellMar>
          <w:left w:w="57" w:type="dxa"/>
          <w:right w:w="57" w:type="dxa"/>
        </w:tblCellMar>
        <w:tblLook w:val="04A0" w:firstRow="1" w:lastRow="0" w:firstColumn="1" w:lastColumn="0" w:noHBand="0" w:noVBand="1"/>
      </w:tblPr>
      <w:tblGrid>
        <w:gridCol w:w="3270"/>
        <w:gridCol w:w="1440"/>
        <w:gridCol w:w="1530"/>
        <w:gridCol w:w="1350"/>
        <w:gridCol w:w="1530"/>
      </w:tblGrid>
      <w:tr w:rsidR="008F388B" w:rsidRPr="00A564D4" w14:paraId="5BFC7F39" w14:textId="77777777" w:rsidTr="00397BB9">
        <w:trPr>
          <w:trHeight w:val="283"/>
        </w:trPr>
        <w:tc>
          <w:tcPr>
            <w:tcW w:w="3270" w:type="dxa"/>
            <w:tcBorders>
              <w:top w:val="nil"/>
              <w:left w:val="nil"/>
              <w:bottom w:val="nil"/>
              <w:right w:val="nil"/>
            </w:tcBorders>
            <w:shd w:val="clear" w:color="auto" w:fill="auto"/>
            <w:noWrap/>
            <w:vAlign w:val="bottom"/>
            <w:hideMark/>
          </w:tcPr>
          <w:p w14:paraId="39F1B87C" w14:textId="77777777" w:rsidR="008F388B" w:rsidRPr="00A564D4" w:rsidRDefault="008F388B" w:rsidP="008F388B">
            <w:pPr>
              <w:spacing w:before="120"/>
              <w:rPr>
                <w:sz w:val="28"/>
                <w:szCs w:val="28"/>
              </w:rPr>
            </w:pPr>
            <w:bookmarkStart w:id="363" w:name="_MON_1548083593"/>
            <w:bookmarkStart w:id="364" w:name="_MON_1548083598"/>
            <w:bookmarkStart w:id="365" w:name="_MON_1548083605"/>
            <w:bookmarkStart w:id="366" w:name="_MON_1548138517"/>
            <w:bookmarkStart w:id="367" w:name="_MON_1548221506"/>
            <w:bookmarkStart w:id="368" w:name="_MON_1548222244"/>
            <w:bookmarkStart w:id="369" w:name="_MON_1548255192"/>
            <w:bookmarkStart w:id="370" w:name="_MON_1547995375"/>
            <w:bookmarkStart w:id="371" w:name="_MON_1547999767"/>
            <w:bookmarkStart w:id="372" w:name="_MON_1548000608"/>
            <w:bookmarkStart w:id="373" w:name="_MON_1548067786"/>
            <w:bookmarkStart w:id="374" w:name="_MON_1548067808"/>
            <w:bookmarkStart w:id="375" w:name="_MON_1548077421"/>
            <w:bookmarkStart w:id="376" w:name="_MON_1548077437"/>
            <w:bookmarkStart w:id="377" w:name="_MON_1548077466"/>
            <w:bookmarkStart w:id="378" w:name="_MON_1548077479"/>
            <w:bookmarkStart w:id="379" w:name="_MON_1548077484"/>
            <w:bookmarkStart w:id="380" w:name="_MON_1548077509"/>
            <w:bookmarkStart w:id="381" w:name="_MON_1548077526"/>
            <w:bookmarkStart w:id="382" w:name="_MON_1548077545"/>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tc>
        <w:tc>
          <w:tcPr>
            <w:tcW w:w="5850" w:type="dxa"/>
            <w:gridSpan w:val="4"/>
            <w:tcBorders>
              <w:top w:val="nil"/>
              <w:left w:val="nil"/>
              <w:right w:val="nil"/>
            </w:tcBorders>
            <w:shd w:val="clear" w:color="auto" w:fill="auto"/>
            <w:noWrap/>
            <w:vAlign w:val="bottom"/>
            <w:hideMark/>
          </w:tcPr>
          <w:p w14:paraId="093F49BD" w14:textId="6383D730" w:rsidR="008F388B" w:rsidRPr="00E046A0" w:rsidRDefault="008F388B" w:rsidP="008F388B">
            <w:pPr>
              <w:pBdr>
                <w:bottom w:val="single" w:sz="4" w:space="1" w:color="auto"/>
              </w:pBdr>
              <w:spacing w:before="120"/>
              <w:jc w:val="center"/>
              <w:rPr>
                <w:color w:val="000000"/>
                <w:sz w:val="28"/>
                <w:szCs w:val="28"/>
                <w:cs/>
              </w:rPr>
            </w:pPr>
            <w:r w:rsidRPr="00A564D4">
              <w:rPr>
                <w:color w:val="000000"/>
                <w:sz w:val="28"/>
                <w:szCs w:val="28"/>
              </w:rPr>
              <w:t>Unit: Baht</w:t>
            </w:r>
          </w:p>
        </w:tc>
      </w:tr>
      <w:tr w:rsidR="00397BB9" w:rsidRPr="00A564D4" w14:paraId="75774319" w14:textId="77777777" w:rsidTr="00397BB9">
        <w:trPr>
          <w:trHeight w:val="283"/>
        </w:trPr>
        <w:tc>
          <w:tcPr>
            <w:tcW w:w="3270" w:type="dxa"/>
            <w:tcBorders>
              <w:top w:val="nil"/>
              <w:left w:val="nil"/>
              <w:bottom w:val="nil"/>
              <w:right w:val="nil"/>
            </w:tcBorders>
            <w:shd w:val="clear" w:color="auto" w:fill="auto"/>
            <w:noWrap/>
            <w:vAlign w:val="bottom"/>
            <w:hideMark/>
          </w:tcPr>
          <w:p w14:paraId="00A983F4" w14:textId="77777777" w:rsidR="00397BB9" w:rsidRPr="00A564D4" w:rsidRDefault="00397BB9" w:rsidP="00397BB9">
            <w:pPr>
              <w:rPr>
                <w:sz w:val="28"/>
                <w:szCs w:val="28"/>
              </w:rPr>
            </w:pPr>
          </w:p>
        </w:tc>
        <w:tc>
          <w:tcPr>
            <w:tcW w:w="2970" w:type="dxa"/>
            <w:gridSpan w:val="2"/>
            <w:tcBorders>
              <w:top w:val="nil"/>
              <w:left w:val="nil"/>
              <w:right w:val="nil"/>
            </w:tcBorders>
            <w:shd w:val="clear" w:color="auto" w:fill="auto"/>
            <w:noWrap/>
            <w:vAlign w:val="bottom"/>
            <w:hideMark/>
          </w:tcPr>
          <w:p w14:paraId="0237DDBE" w14:textId="7DFD3713" w:rsidR="00397BB9" w:rsidRPr="00E046A0" w:rsidRDefault="00397BB9" w:rsidP="00397BB9">
            <w:pPr>
              <w:pBdr>
                <w:bottom w:val="single" w:sz="4" w:space="1" w:color="auto"/>
              </w:pBdr>
              <w:jc w:val="center"/>
              <w:rPr>
                <w:sz w:val="28"/>
                <w:szCs w:val="28"/>
                <w:cs/>
              </w:rPr>
            </w:pPr>
            <w:r w:rsidRPr="00A564D4">
              <w:rPr>
                <w:sz w:val="28"/>
                <w:szCs w:val="28"/>
              </w:rPr>
              <w:t>Consolidated financial statements</w:t>
            </w:r>
          </w:p>
        </w:tc>
        <w:tc>
          <w:tcPr>
            <w:tcW w:w="2880" w:type="dxa"/>
            <w:gridSpan w:val="2"/>
            <w:tcBorders>
              <w:top w:val="nil"/>
              <w:left w:val="nil"/>
              <w:right w:val="nil"/>
            </w:tcBorders>
            <w:shd w:val="clear" w:color="auto" w:fill="auto"/>
            <w:vAlign w:val="bottom"/>
          </w:tcPr>
          <w:p w14:paraId="34427B0C" w14:textId="1DC9FA52" w:rsidR="00397BB9" w:rsidRPr="00E046A0" w:rsidRDefault="00397BB9" w:rsidP="00397BB9">
            <w:pPr>
              <w:pBdr>
                <w:bottom w:val="single" w:sz="4" w:space="1" w:color="auto"/>
              </w:pBdr>
              <w:jc w:val="center"/>
              <w:rPr>
                <w:sz w:val="28"/>
                <w:szCs w:val="28"/>
                <w:cs/>
              </w:rPr>
            </w:pPr>
            <w:r w:rsidRPr="00A564D4">
              <w:rPr>
                <w:sz w:val="28"/>
                <w:szCs w:val="28"/>
              </w:rPr>
              <w:t>Separate financial statements</w:t>
            </w:r>
          </w:p>
        </w:tc>
      </w:tr>
      <w:tr w:rsidR="008F388B" w:rsidRPr="00A564D4" w14:paraId="191A048A" w14:textId="77777777" w:rsidTr="00397BB9">
        <w:trPr>
          <w:trHeight w:val="283"/>
        </w:trPr>
        <w:tc>
          <w:tcPr>
            <w:tcW w:w="3270" w:type="dxa"/>
            <w:tcBorders>
              <w:top w:val="nil"/>
              <w:left w:val="nil"/>
              <w:bottom w:val="nil"/>
              <w:right w:val="nil"/>
            </w:tcBorders>
            <w:shd w:val="clear" w:color="auto" w:fill="auto"/>
            <w:noWrap/>
            <w:vAlign w:val="bottom"/>
            <w:hideMark/>
          </w:tcPr>
          <w:p w14:paraId="7B560F6D" w14:textId="77777777" w:rsidR="008F388B" w:rsidRPr="00A564D4" w:rsidRDefault="008F388B" w:rsidP="008F388B">
            <w:pPr>
              <w:rPr>
                <w:sz w:val="28"/>
                <w:szCs w:val="28"/>
              </w:rPr>
            </w:pPr>
          </w:p>
        </w:tc>
        <w:tc>
          <w:tcPr>
            <w:tcW w:w="1440" w:type="dxa"/>
            <w:tcBorders>
              <w:top w:val="nil"/>
              <w:left w:val="nil"/>
              <w:right w:val="nil"/>
            </w:tcBorders>
            <w:shd w:val="clear" w:color="auto" w:fill="auto"/>
            <w:noWrap/>
            <w:vAlign w:val="bottom"/>
            <w:hideMark/>
          </w:tcPr>
          <w:p w14:paraId="2F9ABC10" w14:textId="6BAC646C" w:rsidR="008F388B" w:rsidRPr="00A564D4" w:rsidRDefault="008F388B" w:rsidP="008F388B">
            <w:pPr>
              <w:pBdr>
                <w:bottom w:val="single" w:sz="4" w:space="1" w:color="auto"/>
              </w:pBdr>
              <w:jc w:val="center"/>
              <w:rPr>
                <w:sz w:val="28"/>
                <w:szCs w:val="28"/>
              </w:rPr>
            </w:pPr>
            <w:r w:rsidRPr="00A564D4">
              <w:rPr>
                <w:sz w:val="28"/>
                <w:szCs w:val="28"/>
              </w:rPr>
              <w:t>2019</w:t>
            </w:r>
          </w:p>
        </w:tc>
        <w:tc>
          <w:tcPr>
            <w:tcW w:w="1530" w:type="dxa"/>
            <w:tcBorders>
              <w:top w:val="nil"/>
              <w:left w:val="nil"/>
              <w:right w:val="nil"/>
            </w:tcBorders>
            <w:shd w:val="clear" w:color="auto" w:fill="auto"/>
            <w:noWrap/>
            <w:vAlign w:val="bottom"/>
            <w:hideMark/>
          </w:tcPr>
          <w:p w14:paraId="5E2D8834" w14:textId="46B8D924" w:rsidR="008F388B" w:rsidRPr="00A564D4" w:rsidRDefault="00397BB9" w:rsidP="008F388B">
            <w:pPr>
              <w:pBdr>
                <w:bottom w:val="single" w:sz="4" w:space="1" w:color="auto"/>
              </w:pBdr>
              <w:jc w:val="center"/>
              <w:rPr>
                <w:sz w:val="28"/>
                <w:szCs w:val="28"/>
              </w:rPr>
            </w:pPr>
            <w:r w:rsidRPr="00A564D4">
              <w:rPr>
                <w:sz w:val="28"/>
                <w:szCs w:val="28"/>
              </w:rPr>
              <w:t>2018</w:t>
            </w:r>
          </w:p>
        </w:tc>
        <w:tc>
          <w:tcPr>
            <w:tcW w:w="1350" w:type="dxa"/>
            <w:tcBorders>
              <w:top w:val="nil"/>
              <w:left w:val="nil"/>
              <w:right w:val="nil"/>
            </w:tcBorders>
            <w:vAlign w:val="bottom"/>
          </w:tcPr>
          <w:p w14:paraId="13CF1D4B" w14:textId="3E86B5C0" w:rsidR="008F388B" w:rsidRPr="00A564D4" w:rsidRDefault="008F388B" w:rsidP="008F388B">
            <w:pPr>
              <w:pBdr>
                <w:bottom w:val="single" w:sz="4" w:space="1" w:color="auto"/>
              </w:pBdr>
              <w:jc w:val="center"/>
              <w:rPr>
                <w:sz w:val="28"/>
                <w:szCs w:val="28"/>
              </w:rPr>
            </w:pPr>
            <w:r w:rsidRPr="00A564D4">
              <w:rPr>
                <w:sz w:val="28"/>
                <w:szCs w:val="28"/>
              </w:rPr>
              <w:t>2019</w:t>
            </w:r>
          </w:p>
        </w:tc>
        <w:tc>
          <w:tcPr>
            <w:tcW w:w="1530" w:type="dxa"/>
            <w:tcBorders>
              <w:top w:val="nil"/>
              <w:left w:val="nil"/>
              <w:right w:val="nil"/>
            </w:tcBorders>
            <w:vAlign w:val="bottom"/>
          </w:tcPr>
          <w:p w14:paraId="0BA37707" w14:textId="0A5F26F0" w:rsidR="008F388B" w:rsidRPr="00A564D4" w:rsidRDefault="00397BB9" w:rsidP="008F388B">
            <w:pPr>
              <w:pBdr>
                <w:bottom w:val="single" w:sz="4" w:space="1" w:color="auto"/>
              </w:pBdr>
              <w:jc w:val="center"/>
              <w:rPr>
                <w:sz w:val="28"/>
                <w:szCs w:val="28"/>
              </w:rPr>
            </w:pPr>
            <w:r w:rsidRPr="00A564D4">
              <w:rPr>
                <w:sz w:val="28"/>
                <w:szCs w:val="28"/>
              </w:rPr>
              <w:t>2018</w:t>
            </w:r>
          </w:p>
        </w:tc>
      </w:tr>
      <w:tr w:rsidR="001A2366" w:rsidRPr="00A564D4" w14:paraId="3034EF5A" w14:textId="77777777" w:rsidTr="003D56E8">
        <w:trPr>
          <w:trHeight w:val="283"/>
        </w:trPr>
        <w:tc>
          <w:tcPr>
            <w:tcW w:w="3270" w:type="dxa"/>
            <w:tcBorders>
              <w:top w:val="nil"/>
              <w:left w:val="nil"/>
              <w:bottom w:val="nil"/>
              <w:right w:val="nil"/>
            </w:tcBorders>
            <w:shd w:val="clear" w:color="auto" w:fill="auto"/>
            <w:noWrap/>
            <w:vAlign w:val="bottom"/>
            <w:hideMark/>
          </w:tcPr>
          <w:p w14:paraId="162CD011" w14:textId="3FB23EAC" w:rsidR="001A2366" w:rsidRPr="00A564D4" w:rsidRDefault="001A2366" w:rsidP="001A2366">
            <w:pPr>
              <w:rPr>
                <w:sz w:val="28"/>
                <w:szCs w:val="28"/>
              </w:rPr>
            </w:pPr>
            <w:r w:rsidRPr="00A564D4">
              <w:rPr>
                <w:sz w:val="28"/>
                <w:szCs w:val="28"/>
              </w:rPr>
              <w:t xml:space="preserve">Costs of sales </w:t>
            </w:r>
          </w:p>
        </w:tc>
        <w:tc>
          <w:tcPr>
            <w:tcW w:w="1440" w:type="dxa"/>
            <w:tcBorders>
              <w:top w:val="nil"/>
              <w:left w:val="nil"/>
              <w:bottom w:val="nil"/>
              <w:right w:val="nil"/>
            </w:tcBorders>
            <w:shd w:val="clear" w:color="auto" w:fill="auto"/>
            <w:noWrap/>
            <w:vAlign w:val="bottom"/>
          </w:tcPr>
          <w:p w14:paraId="5036DCEA" w14:textId="671ADBFF" w:rsidR="001A2366" w:rsidRPr="00A564D4" w:rsidRDefault="001A2366" w:rsidP="001A2366">
            <w:pPr>
              <w:tabs>
                <w:tab w:val="center" w:pos="991"/>
              </w:tabs>
              <w:ind w:right="104"/>
              <w:jc w:val="right"/>
              <w:rPr>
                <w:sz w:val="28"/>
                <w:szCs w:val="28"/>
              </w:rPr>
            </w:pPr>
            <w:r>
              <w:rPr>
                <w:color w:val="000000"/>
                <w:sz w:val="28"/>
                <w:szCs w:val="28"/>
              </w:rPr>
              <w:t>1,355,119</w:t>
            </w:r>
          </w:p>
        </w:tc>
        <w:tc>
          <w:tcPr>
            <w:tcW w:w="1530" w:type="dxa"/>
            <w:tcBorders>
              <w:left w:val="nil"/>
              <w:bottom w:val="nil"/>
              <w:right w:val="nil"/>
            </w:tcBorders>
            <w:shd w:val="clear" w:color="auto" w:fill="auto"/>
            <w:noWrap/>
            <w:vAlign w:val="bottom"/>
          </w:tcPr>
          <w:p w14:paraId="63C5D473" w14:textId="1682CCC3" w:rsidR="001A2366" w:rsidRPr="00A564D4" w:rsidRDefault="001A2366" w:rsidP="001A2366">
            <w:pPr>
              <w:tabs>
                <w:tab w:val="center" w:pos="991"/>
              </w:tabs>
              <w:ind w:right="104"/>
              <w:jc w:val="right"/>
              <w:rPr>
                <w:sz w:val="28"/>
                <w:szCs w:val="28"/>
              </w:rPr>
            </w:pPr>
            <w:r w:rsidRPr="00BF455A">
              <w:rPr>
                <w:color w:val="000000"/>
                <w:sz w:val="28"/>
                <w:szCs w:val="28"/>
              </w:rPr>
              <w:t>748,091</w:t>
            </w:r>
          </w:p>
        </w:tc>
        <w:tc>
          <w:tcPr>
            <w:tcW w:w="1350" w:type="dxa"/>
            <w:tcBorders>
              <w:left w:val="nil"/>
              <w:bottom w:val="nil"/>
              <w:right w:val="nil"/>
            </w:tcBorders>
            <w:shd w:val="clear" w:color="auto" w:fill="auto"/>
          </w:tcPr>
          <w:p w14:paraId="377418A5" w14:textId="20D4F1FE" w:rsidR="001A2366" w:rsidRPr="00A564D4" w:rsidRDefault="001A2366" w:rsidP="001A2366">
            <w:pPr>
              <w:tabs>
                <w:tab w:val="center" w:pos="991"/>
              </w:tabs>
              <w:ind w:right="104"/>
              <w:jc w:val="right"/>
              <w:rPr>
                <w:sz w:val="28"/>
                <w:szCs w:val="28"/>
              </w:rPr>
            </w:pPr>
            <w:r w:rsidRPr="00BF455A">
              <w:rPr>
                <w:color w:val="000000"/>
                <w:sz w:val="28"/>
                <w:szCs w:val="28"/>
              </w:rPr>
              <w:t>-</w:t>
            </w:r>
          </w:p>
        </w:tc>
        <w:tc>
          <w:tcPr>
            <w:tcW w:w="1530" w:type="dxa"/>
            <w:tcBorders>
              <w:left w:val="nil"/>
              <w:bottom w:val="nil"/>
              <w:right w:val="nil"/>
            </w:tcBorders>
            <w:shd w:val="clear" w:color="auto" w:fill="auto"/>
          </w:tcPr>
          <w:p w14:paraId="7BE235C0" w14:textId="7B748842" w:rsidR="001A2366" w:rsidRPr="00A564D4" w:rsidRDefault="001A2366" w:rsidP="001A2366">
            <w:pPr>
              <w:tabs>
                <w:tab w:val="center" w:pos="991"/>
              </w:tabs>
              <w:ind w:right="104"/>
              <w:jc w:val="right"/>
              <w:rPr>
                <w:sz w:val="28"/>
                <w:szCs w:val="28"/>
              </w:rPr>
            </w:pPr>
            <w:r w:rsidRPr="00BF455A">
              <w:rPr>
                <w:color w:val="000000"/>
                <w:sz w:val="28"/>
                <w:szCs w:val="28"/>
              </w:rPr>
              <w:t>621,078</w:t>
            </w:r>
          </w:p>
        </w:tc>
      </w:tr>
      <w:tr w:rsidR="001A2366" w:rsidRPr="00A564D4" w14:paraId="7879264D" w14:textId="77777777" w:rsidTr="003D56E8">
        <w:trPr>
          <w:trHeight w:val="283"/>
        </w:trPr>
        <w:tc>
          <w:tcPr>
            <w:tcW w:w="3270" w:type="dxa"/>
            <w:tcBorders>
              <w:top w:val="nil"/>
              <w:left w:val="nil"/>
              <w:bottom w:val="nil"/>
              <w:right w:val="nil"/>
            </w:tcBorders>
            <w:shd w:val="clear" w:color="auto" w:fill="auto"/>
            <w:noWrap/>
            <w:vAlign w:val="bottom"/>
            <w:hideMark/>
          </w:tcPr>
          <w:p w14:paraId="6A66F361" w14:textId="1F03ED1A" w:rsidR="001A2366" w:rsidRPr="00A564D4" w:rsidRDefault="001A2366" w:rsidP="001A2366">
            <w:pPr>
              <w:rPr>
                <w:sz w:val="28"/>
                <w:szCs w:val="28"/>
              </w:rPr>
            </w:pPr>
            <w:r w:rsidRPr="00A564D4">
              <w:rPr>
                <w:sz w:val="28"/>
                <w:szCs w:val="28"/>
              </w:rPr>
              <w:t>Administrative expenses</w:t>
            </w:r>
          </w:p>
        </w:tc>
        <w:tc>
          <w:tcPr>
            <w:tcW w:w="1440" w:type="dxa"/>
            <w:tcBorders>
              <w:top w:val="nil"/>
              <w:left w:val="nil"/>
              <w:bottom w:val="nil"/>
              <w:right w:val="nil"/>
            </w:tcBorders>
            <w:shd w:val="clear" w:color="auto" w:fill="auto"/>
            <w:noWrap/>
            <w:vAlign w:val="bottom"/>
          </w:tcPr>
          <w:p w14:paraId="0A93C761" w14:textId="3E40F7F3" w:rsidR="001A2366" w:rsidRPr="00A564D4" w:rsidRDefault="001A2366" w:rsidP="001A2366">
            <w:pPr>
              <w:pBdr>
                <w:bottom w:val="single" w:sz="4" w:space="1" w:color="auto"/>
              </w:pBdr>
              <w:tabs>
                <w:tab w:val="center" w:pos="991"/>
              </w:tabs>
              <w:ind w:right="104"/>
              <w:jc w:val="right"/>
              <w:rPr>
                <w:sz w:val="28"/>
                <w:szCs w:val="28"/>
              </w:rPr>
            </w:pPr>
            <w:r>
              <w:rPr>
                <w:color w:val="000000"/>
                <w:sz w:val="28"/>
                <w:szCs w:val="28"/>
              </w:rPr>
              <w:t>1,478,033</w:t>
            </w:r>
          </w:p>
        </w:tc>
        <w:tc>
          <w:tcPr>
            <w:tcW w:w="1530" w:type="dxa"/>
            <w:tcBorders>
              <w:top w:val="nil"/>
              <w:left w:val="nil"/>
              <w:bottom w:val="nil"/>
              <w:right w:val="nil"/>
            </w:tcBorders>
            <w:shd w:val="clear" w:color="auto" w:fill="auto"/>
            <w:noWrap/>
            <w:vAlign w:val="bottom"/>
          </w:tcPr>
          <w:p w14:paraId="6254805F" w14:textId="227C0AAE" w:rsidR="001A2366" w:rsidRPr="00A564D4" w:rsidRDefault="001A2366" w:rsidP="001A2366">
            <w:pPr>
              <w:pBdr>
                <w:bottom w:val="single" w:sz="4" w:space="1" w:color="auto"/>
              </w:pBdr>
              <w:tabs>
                <w:tab w:val="center" w:pos="991"/>
              </w:tabs>
              <w:ind w:right="104"/>
              <w:jc w:val="right"/>
              <w:rPr>
                <w:sz w:val="28"/>
                <w:szCs w:val="28"/>
              </w:rPr>
            </w:pPr>
            <w:r w:rsidRPr="00BF455A">
              <w:rPr>
                <w:color w:val="000000"/>
                <w:sz w:val="28"/>
                <w:szCs w:val="28"/>
              </w:rPr>
              <w:t>697,085</w:t>
            </w:r>
          </w:p>
        </w:tc>
        <w:tc>
          <w:tcPr>
            <w:tcW w:w="1350" w:type="dxa"/>
            <w:tcBorders>
              <w:top w:val="nil"/>
              <w:left w:val="nil"/>
              <w:bottom w:val="nil"/>
              <w:right w:val="nil"/>
            </w:tcBorders>
            <w:shd w:val="clear" w:color="auto" w:fill="auto"/>
          </w:tcPr>
          <w:p w14:paraId="5ECD95D3" w14:textId="5442A98C" w:rsidR="001A2366" w:rsidRPr="00A564D4" w:rsidRDefault="001A2366" w:rsidP="001A2366">
            <w:pPr>
              <w:pBdr>
                <w:bottom w:val="single" w:sz="4" w:space="1" w:color="auto"/>
              </w:pBdr>
              <w:tabs>
                <w:tab w:val="center" w:pos="991"/>
              </w:tabs>
              <w:ind w:right="104"/>
              <w:jc w:val="right"/>
              <w:rPr>
                <w:sz w:val="28"/>
                <w:szCs w:val="28"/>
              </w:rPr>
            </w:pPr>
            <w:r w:rsidRPr="00BF455A">
              <w:rPr>
                <w:color w:val="000000"/>
                <w:sz w:val="28"/>
                <w:szCs w:val="28"/>
              </w:rPr>
              <w:t>1,379,494</w:t>
            </w:r>
          </w:p>
        </w:tc>
        <w:tc>
          <w:tcPr>
            <w:tcW w:w="1530" w:type="dxa"/>
            <w:tcBorders>
              <w:top w:val="nil"/>
              <w:left w:val="nil"/>
              <w:bottom w:val="nil"/>
              <w:right w:val="nil"/>
            </w:tcBorders>
            <w:shd w:val="clear" w:color="auto" w:fill="auto"/>
          </w:tcPr>
          <w:p w14:paraId="0FF9AD47" w14:textId="444093C5" w:rsidR="001A2366" w:rsidRPr="00A564D4" w:rsidRDefault="001A2366" w:rsidP="001A2366">
            <w:pPr>
              <w:pBdr>
                <w:bottom w:val="single" w:sz="4" w:space="1" w:color="auto"/>
              </w:pBdr>
              <w:tabs>
                <w:tab w:val="center" w:pos="991"/>
              </w:tabs>
              <w:ind w:right="104"/>
              <w:jc w:val="right"/>
              <w:rPr>
                <w:sz w:val="28"/>
                <w:szCs w:val="28"/>
              </w:rPr>
            </w:pPr>
            <w:r w:rsidRPr="00BF455A">
              <w:rPr>
                <w:color w:val="000000"/>
                <w:sz w:val="28"/>
                <w:szCs w:val="28"/>
              </w:rPr>
              <w:t>-</w:t>
            </w:r>
          </w:p>
        </w:tc>
      </w:tr>
      <w:tr w:rsidR="001A2366" w:rsidRPr="00A564D4" w14:paraId="0B92D1D0" w14:textId="77777777" w:rsidTr="003D56E8">
        <w:trPr>
          <w:trHeight w:val="283"/>
        </w:trPr>
        <w:tc>
          <w:tcPr>
            <w:tcW w:w="3270" w:type="dxa"/>
            <w:tcBorders>
              <w:top w:val="nil"/>
              <w:left w:val="nil"/>
              <w:bottom w:val="nil"/>
              <w:right w:val="nil"/>
            </w:tcBorders>
            <w:shd w:val="clear" w:color="auto" w:fill="auto"/>
            <w:noWrap/>
            <w:vAlign w:val="bottom"/>
            <w:hideMark/>
          </w:tcPr>
          <w:p w14:paraId="5ABF49F0" w14:textId="7EF4416E" w:rsidR="001A2366" w:rsidRPr="00A564D4" w:rsidRDefault="001A2366" w:rsidP="001A2366">
            <w:pPr>
              <w:rPr>
                <w:b/>
                <w:bCs/>
                <w:sz w:val="28"/>
                <w:szCs w:val="28"/>
              </w:rPr>
            </w:pPr>
            <w:r w:rsidRPr="00A564D4">
              <w:rPr>
                <w:b/>
                <w:bCs/>
                <w:sz w:val="28"/>
                <w:szCs w:val="28"/>
              </w:rPr>
              <w:t>Total employee benefits expenses</w:t>
            </w:r>
          </w:p>
        </w:tc>
        <w:tc>
          <w:tcPr>
            <w:tcW w:w="1440" w:type="dxa"/>
            <w:tcBorders>
              <w:left w:val="nil"/>
              <w:right w:val="nil"/>
            </w:tcBorders>
            <w:shd w:val="clear" w:color="auto" w:fill="auto"/>
            <w:noWrap/>
            <w:vAlign w:val="bottom"/>
          </w:tcPr>
          <w:p w14:paraId="778460AA" w14:textId="6B43E0E3" w:rsidR="001A2366" w:rsidRPr="00A564D4" w:rsidRDefault="001A2366" w:rsidP="001A2366">
            <w:pPr>
              <w:pBdr>
                <w:bottom w:val="double" w:sz="4" w:space="1" w:color="auto"/>
              </w:pBdr>
              <w:tabs>
                <w:tab w:val="center" w:pos="991"/>
              </w:tabs>
              <w:ind w:right="104"/>
              <w:jc w:val="right"/>
              <w:rPr>
                <w:sz w:val="28"/>
                <w:szCs w:val="28"/>
              </w:rPr>
            </w:pPr>
            <w:r w:rsidRPr="00BF455A">
              <w:rPr>
                <w:color w:val="000000"/>
                <w:sz w:val="28"/>
                <w:szCs w:val="28"/>
              </w:rPr>
              <w:t>2,833,152</w:t>
            </w:r>
          </w:p>
        </w:tc>
        <w:tc>
          <w:tcPr>
            <w:tcW w:w="1530" w:type="dxa"/>
            <w:tcBorders>
              <w:left w:val="nil"/>
              <w:right w:val="nil"/>
            </w:tcBorders>
            <w:shd w:val="clear" w:color="auto" w:fill="auto"/>
            <w:noWrap/>
            <w:vAlign w:val="bottom"/>
          </w:tcPr>
          <w:p w14:paraId="2C7D49DA" w14:textId="57F0C7E4" w:rsidR="001A2366" w:rsidRPr="00A564D4" w:rsidRDefault="001A2366" w:rsidP="001A2366">
            <w:pPr>
              <w:pBdr>
                <w:bottom w:val="double" w:sz="4" w:space="1" w:color="auto"/>
              </w:pBdr>
              <w:tabs>
                <w:tab w:val="center" w:pos="991"/>
              </w:tabs>
              <w:ind w:right="104"/>
              <w:jc w:val="right"/>
              <w:rPr>
                <w:sz w:val="28"/>
                <w:szCs w:val="28"/>
              </w:rPr>
            </w:pPr>
            <w:r w:rsidRPr="00BF455A">
              <w:rPr>
                <w:color w:val="000000"/>
                <w:sz w:val="28"/>
                <w:szCs w:val="28"/>
              </w:rPr>
              <w:t>1,445,176</w:t>
            </w:r>
          </w:p>
        </w:tc>
        <w:tc>
          <w:tcPr>
            <w:tcW w:w="1350" w:type="dxa"/>
            <w:tcBorders>
              <w:left w:val="nil"/>
              <w:right w:val="nil"/>
            </w:tcBorders>
            <w:shd w:val="clear" w:color="auto" w:fill="auto"/>
          </w:tcPr>
          <w:p w14:paraId="5D86FFD8" w14:textId="73052E30" w:rsidR="001A2366" w:rsidRPr="00A564D4" w:rsidRDefault="001A2366" w:rsidP="001A2366">
            <w:pPr>
              <w:pBdr>
                <w:bottom w:val="double" w:sz="4" w:space="1" w:color="auto"/>
              </w:pBdr>
              <w:tabs>
                <w:tab w:val="center" w:pos="991"/>
              </w:tabs>
              <w:ind w:right="104"/>
              <w:jc w:val="right"/>
              <w:rPr>
                <w:sz w:val="28"/>
                <w:szCs w:val="28"/>
              </w:rPr>
            </w:pPr>
            <w:r w:rsidRPr="00BF455A">
              <w:rPr>
                <w:color w:val="000000"/>
                <w:sz w:val="28"/>
                <w:szCs w:val="28"/>
              </w:rPr>
              <w:t>1,379,494</w:t>
            </w:r>
          </w:p>
        </w:tc>
        <w:tc>
          <w:tcPr>
            <w:tcW w:w="1530" w:type="dxa"/>
            <w:tcBorders>
              <w:left w:val="nil"/>
              <w:right w:val="nil"/>
            </w:tcBorders>
            <w:shd w:val="clear" w:color="auto" w:fill="auto"/>
          </w:tcPr>
          <w:p w14:paraId="1F11DE88" w14:textId="3398F82C" w:rsidR="001A2366" w:rsidRPr="00A564D4" w:rsidRDefault="001A2366" w:rsidP="001A2366">
            <w:pPr>
              <w:pBdr>
                <w:bottom w:val="double" w:sz="4" w:space="1" w:color="auto"/>
              </w:pBdr>
              <w:tabs>
                <w:tab w:val="center" w:pos="991"/>
              </w:tabs>
              <w:ind w:right="104"/>
              <w:jc w:val="right"/>
              <w:rPr>
                <w:sz w:val="28"/>
                <w:szCs w:val="28"/>
              </w:rPr>
            </w:pPr>
            <w:r w:rsidRPr="00BF455A">
              <w:rPr>
                <w:color w:val="000000"/>
                <w:sz w:val="28"/>
                <w:szCs w:val="28"/>
              </w:rPr>
              <w:t>621,078</w:t>
            </w:r>
          </w:p>
        </w:tc>
      </w:tr>
    </w:tbl>
    <w:p w14:paraId="1D9CDF0F" w14:textId="77777777" w:rsidR="001902D1" w:rsidRPr="00A564D4" w:rsidRDefault="001902D1" w:rsidP="001902D1">
      <w:pPr>
        <w:spacing w:before="240" w:line="160" w:lineRule="atLeast"/>
        <w:ind w:left="567"/>
        <w:jc w:val="both"/>
        <w:rPr>
          <w:sz w:val="28"/>
          <w:szCs w:val="28"/>
        </w:rPr>
      </w:pPr>
      <w:r w:rsidRPr="00A564D4">
        <w:rPr>
          <w:sz w:val="28"/>
          <w:szCs w:val="28"/>
        </w:rPr>
        <w:t>Principal actuarial assumptions at the valuation date are as follow:</w:t>
      </w:r>
    </w:p>
    <w:tbl>
      <w:tblPr>
        <w:tblW w:w="9063" w:type="dxa"/>
        <w:tblInd w:w="567" w:type="dxa"/>
        <w:tblLayout w:type="fixed"/>
        <w:tblCellMar>
          <w:left w:w="57" w:type="dxa"/>
          <w:right w:w="57" w:type="dxa"/>
        </w:tblCellMar>
        <w:tblLook w:val="04A0" w:firstRow="1" w:lastRow="0" w:firstColumn="1" w:lastColumn="0" w:noHBand="0" w:noVBand="1"/>
      </w:tblPr>
      <w:tblGrid>
        <w:gridCol w:w="2941"/>
        <w:gridCol w:w="1526"/>
        <w:gridCol w:w="1527"/>
        <w:gridCol w:w="1526"/>
        <w:gridCol w:w="1527"/>
        <w:gridCol w:w="16"/>
      </w:tblGrid>
      <w:tr w:rsidR="00A5647A" w:rsidRPr="00A564D4" w14:paraId="05D13E1F" w14:textId="77777777" w:rsidTr="00911197">
        <w:trPr>
          <w:trHeight w:val="402"/>
        </w:trPr>
        <w:tc>
          <w:tcPr>
            <w:tcW w:w="2941" w:type="dxa"/>
            <w:tcBorders>
              <w:top w:val="nil"/>
              <w:left w:val="nil"/>
              <w:bottom w:val="nil"/>
              <w:right w:val="nil"/>
            </w:tcBorders>
            <w:shd w:val="clear" w:color="auto" w:fill="auto"/>
            <w:noWrap/>
            <w:vAlign w:val="bottom"/>
            <w:hideMark/>
          </w:tcPr>
          <w:p w14:paraId="68CAB4DC" w14:textId="77777777" w:rsidR="00A5647A" w:rsidRPr="00A564D4" w:rsidRDefault="00A5647A" w:rsidP="004A431C">
            <w:pPr>
              <w:spacing w:before="120"/>
              <w:rPr>
                <w:sz w:val="28"/>
                <w:szCs w:val="28"/>
              </w:rPr>
            </w:pPr>
          </w:p>
        </w:tc>
        <w:tc>
          <w:tcPr>
            <w:tcW w:w="6122" w:type="dxa"/>
            <w:gridSpan w:val="5"/>
            <w:tcBorders>
              <w:top w:val="nil"/>
              <w:left w:val="nil"/>
              <w:right w:val="nil"/>
            </w:tcBorders>
            <w:shd w:val="clear" w:color="auto" w:fill="auto"/>
            <w:noWrap/>
            <w:vAlign w:val="bottom"/>
            <w:hideMark/>
          </w:tcPr>
          <w:p w14:paraId="43895010" w14:textId="241FE0BF" w:rsidR="00A5647A" w:rsidRPr="00E046A0" w:rsidRDefault="001A2366" w:rsidP="004A431C">
            <w:pPr>
              <w:pBdr>
                <w:bottom w:val="single" w:sz="4" w:space="1" w:color="auto"/>
              </w:pBdr>
              <w:spacing w:before="120"/>
              <w:jc w:val="center"/>
              <w:rPr>
                <w:sz w:val="28"/>
                <w:szCs w:val="28"/>
                <w:cs/>
              </w:rPr>
            </w:pPr>
            <w:r>
              <w:rPr>
                <w:sz w:val="28"/>
                <w:szCs w:val="28"/>
              </w:rPr>
              <w:t>Percentage</w:t>
            </w:r>
          </w:p>
        </w:tc>
      </w:tr>
      <w:tr w:rsidR="00397BB9" w:rsidRPr="00A564D4" w14:paraId="789DAAB1"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4748E99A" w14:textId="77777777" w:rsidR="00397BB9" w:rsidRPr="00A564D4" w:rsidRDefault="00397BB9" w:rsidP="00397BB9">
            <w:pPr>
              <w:rPr>
                <w:sz w:val="28"/>
                <w:szCs w:val="28"/>
              </w:rPr>
            </w:pPr>
          </w:p>
        </w:tc>
        <w:tc>
          <w:tcPr>
            <w:tcW w:w="3053" w:type="dxa"/>
            <w:gridSpan w:val="2"/>
            <w:tcBorders>
              <w:top w:val="nil"/>
              <w:left w:val="nil"/>
              <w:right w:val="nil"/>
            </w:tcBorders>
            <w:shd w:val="clear" w:color="auto" w:fill="auto"/>
            <w:noWrap/>
            <w:vAlign w:val="bottom"/>
            <w:hideMark/>
          </w:tcPr>
          <w:p w14:paraId="53369794" w14:textId="066035CC" w:rsidR="00397BB9" w:rsidRPr="00E046A0" w:rsidRDefault="00397BB9" w:rsidP="00397BB9">
            <w:pPr>
              <w:pBdr>
                <w:bottom w:val="single" w:sz="4" w:space="1" w:color="auto"/>
              </w:pBdr>
              <w:jc w:val="center"/>
              <w:rPr>
                <w:sz w:val="28"/>
                <w:szCs w:val="28"/>
                <w:cs/>
              </w:rPr>
            </w:pPr>
            <w:r w:rsidRPr="00A564D4">
              <w:rPr>
                <w:sz w:val="28"/>
                <w:szCs w:val="28"/>
              </w:rPr>
              <w:t>Consolidated financial statements</w:t>
            </w:r>
          </w:p>
        </w:tc>
        <w:tc>
          <w:tcPr>
            <w:tcW w:w="3053" w:type="dxa"/>
            <w:gridSpan w:val="2"/>
            <w:tcBorders>
              <w:top w:val="nil"/>
              <w:left w:val="nil"/>
              <w:right w:val="nil"/>
            </w:tcBorders>
            <w:shd w:val="clear" w:color="auto" w:fill="auto"/>
            <w:vAlign w:val="bottom"/>
          </w:tcPr>
          <w:p w14:paraId="7061F269" w14:textId="794B3F98" w:rsidR="00397BB9" w:rsidRPr="00E046A0" w:rsidRDefault="00397BB9" w:rsidP="00397BB9">
            <w:pPr>
              <w:pBdr>
                <w:bottom w:val="single" w:sz="4" w:space="1" w:color="auto"/>
              </w:pBdr>
              <w:jc w:val="center"/>
              <w:rPr>
                <w:sz w:val="28"/>
                <w:szCs w:val="28"/>
                <w:cs/>
              </w:rPr>
            </w:pPr>
            <w:r w:rsidRPr="00A564D4">
              <w:rPr>
                <w:sz w:val="28"/>
                <w:szCs w:val="28"/>
              </w:rPr>
              <w:t>Separate financial statements</w:t>
            </w:r>
          </w:p>
        </w:tc>
      </w:tr>
      <w:tr w:rsidR="00397BB9" w:rsidRPr="00A564D4" w14:paraId="14583A2D"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53AA2E94" w14:textId="77777777" w:rsidR="00397BB9" w:rsidRPr="00A564D4" w:rsidRDefault="00397BB9" w:rsidP="00397BB9">
            <w:pPr>
              <w:rPr>
                <w:sz w:val="28"/>
                <w:szCs w:val="28"/>
              </w:rPr>
            </w:pPr>
          </w:p>
        </w:tc>
        <w:tc>
          <w:tcPr>
            <w:tcW w:w="1526" w:type="dxa"/>
            <w:tcBorders>
              <w:top w:val="nil"/>
              <w:left w:val="nil"/>
              <w:right w:val="nil"/>
            </w:tcBorders>
            <w:shd w:val="clear" w:color="auto" w:fill="auto"/>
            <w:noWrap/>
            <w:vAlign w:val="bottom"/>
            <w:hideMark/>
          </w:tcPr>
          <w:p w14:paraId="42C9BB5B" w14:textId="446EC9D3" w:rsidR="00397BB9" w:rsidRPr="00A564D4" w:rsidRDefault="00397BB9" w:rsidP="00397BB9">
            <w:pPr>
              <w:pBdr>
                <w:bottom w:val="single" w:sz="4" w:space="1" w:color="auto"/>
              </w:pBdr>
              <w:jc w:val="center"/>
              <w:rPr>
                <w:sz w:val="28"/>
                <w:szCs w:val="28"/>
              </w:rPr>
            </w:pPr>
            <w:r w:rsidRPr="00A564D4">
              <w:rPr>
                <w:sz w:val="28"/>
                <w:szCs w:val="28"/>
              </w:rPr>
              <w:t>2019</w:t>
            </w:r>
          </w:p>
        </w:tc>
        <w:tc>
          <w:tcPr>
            <w:tcW w:w="1527" w:type="dxa"/>
            <w:tcBorders>
              <w:top w:val="nil"/>
              <w:left w:val="nil"/>
              <w:right w:val="nil"/>
            </w:tcBorders>
            <w:shd w:val="clear" w:color="auto" w:fill="auto"/>
            <w:noWrap/>
            <w:vAlign w:val="bottom"/>
            <w:hideMark/>
          </w:tcPr>
          <w:p w14:paraId="502578DC" w14:textId="111ED4F3" w:rsidR="00397BB9" w:rsidRPr="00A564D4" w:rsidRDefault="00397BB9" w:rsidP="00397BB9">
            <w:pPr>
              <w:pBdr>
                <w:bottom w:val="single" w:sz="4" w:space="1" w:color="auto"/>
              </w:pBdr>
              <w:jc w:val="center"/>
              <w:rPr>
                <w:sz w:val="28"/>
                <w:szCs w:val="28"/>
              </w:rPr>
            </w:pPr>
            <w:r w:rsidRPr="00A564D4">
              <w:rPr>
                <w:sz w:val="28"/>
                <w:szCs w:val="28"/>
              </w:rPr>
              <w:t>2018</w:t>
            </w:r>
          </w:p>
        </w:tc>
        <w:tc>
          <w:tcPr>
            <w:tcW w:w="1526" w:type="dxa"/>
            <w:tcBorders>
              <w:top w:val="nil"/>
              <w:left w:val="nil"/>
              <w:right w:val="nil"/>
            </w:tcBorders>
            <w:vAlign w:val="bottom"/>
          </w:tcPr>
          <w:p w14:paraId="489A71DA" w14:textId="7A395CF6" w:rsidR="00397BB9" w:rsidRPr="00A564D4" w:rsidRDefault="00397BB9" w:rsidP="00397BB9">
            <w:pPr>
              <w:pBdr>
                <w:bottom w:val="single" w:sz="4" w:space="1" w:color="auto"/>
              </w:pBdr>
              <w:jc w:val="center"/>
              <w:rPr>
                <w:sz w:val="28"/>
                <w:szCs w:val="28"/>
              </w:rPr>
            </w:pPr>
            <w:r w:rsidRPr="00A564D4">
              <w:rPr>
                <w:sz w:val="28"/>
                <w:szCs w:val="28"/>
              </w:rPr>
              <w:t>2019</w:t>
            </w:r>
          </w:p>
        </w:tc>
        <w:tc>
          <w:tcPr>
            <w:tcW w:w="1527" w:type="dxa"/>
            <w:tcBorders>
              <w:top w:val="nil"/>
              <w:left w:val="nil"/>
              <w:right w:val="nil"/>
            </w:tcBorders>
            <w:vAlign w:val="bottom"/>
          </w:tcPr>
          <w:p w14:paraId="680EA18B" w14:textId="549093FA" w:rsidR="00397BB9" w:rsidRPr="00A564D4" w:rsidRDefault="00397BB9" w:rsidP="00397BB9">
            <w:pPr>
              <w:pBdr>
                <w:bottom w:val="single" w:sz="4" w:space="1" w:color="auto"/>
              </w:pBdr>
              <w:jc w:val="center"/>
              <w:rPr>
                <w:sz w:val="28"/>
                <w:szCs w:val="28"/>
              </w:rPr>
            </w:pPr>
            <w:r w:rsidRPr="00A564D4">
              <w:rPr>
                <w:sz w:val="28"/>
                <w:szCs w:val="28"/>
              </w:rPr>
              <w:t>2018</w:t>
            </w:r>
          </w:p>
        </w:tc>
      </w:tr>
      <w:tr w:rsidR="0013328E" w:rsidRPr="00A564D4" w14:paraId="095FC23B"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17BC7A4F" w14:textId="53D46EA5" w:rsidR="0013328E" w:rsidRPr="00A564D4" w:rsidRDefault="0013328E" w:rsidP="0013328E">
            <w:pPr>
              <w:rPr>
                <w:sz w:val="28"/>
                <w:szCs w:val="28"/>
              </w:rPr>
            </w:pPr>
            <w:r w:rsidRPr="00A564D4">
              <w:rPr>
                <w:color w:val="000000"/>
                <w:sz w:val="28"/>
                <w:szCs w:val="28"/>
              </w:rPr>
              <w:t>Discount rate</w:t>
            </w:r>
          </w:p>
        </w:tc>
        <w:tc>
          <w:tcPr>
            <w:tcW w:w="1526" w:type="dxa"/>
            <w:tcBorders>
              <w:left w:val="nil"/>
              <w:bottom w:val="nil"/>
              <w:right w:val="nil"/>
            </w:tcBorders>
            <w:shd w:val="clear" w:color="auto" w:fill="auto"/>
            <w:noWrap/>
            <w:vAlign w:val="center"/>
            <w:hideMark/>
          </w:tcPr>
          <w:p w14:paraId="34ACF7C0" w14:textId="287345CE" w:rsidR="0013328E" w:rsidRPr="00A564D4" w:rsidRDefault="0013328E" w:rsidP="0013328E">
            <w:pPr>
              <w:jc w:val="center"/>
              <w:rPr>
                <w:color w:val="000000"/>
                <w:sz w:val="28"/>
                <w:szCs w:val="28"/>
              </w:rPr>
            </w:pPr>
            <w:r w:rsidRPr="00BF455A">
              <w:rPr>
                <w:color w:val="000000"/>
                <w:sz w:val="28"/>
                <w:szCs w:val="28"/>
              </w:rPr>
              <w:t>2.80 - 3.</w:t>
            </w:r>
            <w:r>
              <w:rPr>
                <w:color w:val="000000"/>
                <w:sz w:val="28"/>
                <w:szCs w:val="28"/>
              </w:rPr>
              <w:t>17</w:t>
            </w:r>
          </w:p>
        </w:tc>
        <w:tc>
          <w:tcPr>
            <w:tcW w:w="1527" w:type="dxa"/>
            <w:tcBorders>
              <w:left w:val="nil"/>
              <w:bottom w:val="nil"/>
              <w:right w:val="nil"/>
            </w:tcBorders>
            <w:shd w:val="clear" w:color="auto" w:fill="auto"/>
            <w:noWrap/>
            <w:vAlign w:val="center"/>
            <w:hideMark/>
          </w:tcPr>
          <w:p w14:paraId="6AA94C6D" w14:textId="4EA28554" w:rsidR="0013328E" w:rsidRPr="00A564D4" w:rsidRDefault="0013328E" w:rsidP="0013328E">
            <w:pPr>
              <w:jc w:val="center"/>
              <w:rPr>
                <w:color w:val="000000"/>
                <w:sz w:val="28"/>
                <w:szCs w:val="28"/>
              </w:rPr>
            </w:pPr>
            <w:r w:rsidRPr="00BF455A">
              <w:rPr>
                <w:color w:val="000000"/>
                <w:sz w:val="28"/>
                <w:szCs w:val="28"/>
              </w:rPr>
              <w:t>2.80 - 3.36</w:t>
            </w:r>
          </w:p>
        </w:tc>
        <w:tc>
          <w:tcPr>
            <w:tcW w:w="1526" w:type="dxa"/>
            <w:tcBorders>
              <w:left w:val="nil"/>
              <w:bottom w:val="nil"/>
              <w:right w:val="nil"/>
            </w:tcBorders>
            <w:shd w:val="clear" w:color="auto" w:fill="auto"/>
          </w:tcPr>
          <w:p w14:paraId="7BE5DCF7" w14:textId="3197F124" w:rsidR="0013328E" w:rsidRPr="00A564D4" w:rsidRDefault="0013328E" w:rsidP="0013328E">
            <w:pPr>
              <w:jc w:val="center"/>
              <w:rPr>
                <w:color w:val="000000"/>
                <w:sz w:val="28"/>
                <w:szCs w:val="28"/>
              </w:rPr>
            </w:pPr>
            <w:r>
              <w:rPr>
                <w:color w:val="000000"/>
                <w:sz w:val="28"/>
                <w:szCs w:val="28"/>
              </w:rPr>
              <w:t>2.80</w:t>
            </w:r>
          </w:p>
        </w:tc>
        <w:tc>
          <w:tcPr>
            <w:tcW w:w="1527" w:type="dxa"/>
            <w:tcBorders>
              <w:left w:val="nil"/>
              <w:bottom w:val="nil"/>
              <w:right w:val="nil"/>
            </w:tcBorders>
          </w:tcPr>
          <w:p w14:paraId="3C5AFB19" w14:textId="11C50D7A" w:rsidR="0013328E" w:rsidRPr="00A564D4" w:rsidRDefault="0013328E" w:rsidP="0013328E">
            <w:pPr>
              <w:jc w:val="center"/>
              <w:rPr>
                <w:color w:val="000000"/>
                <w:sz w:val="28"/>
                <w:szCs w:val="28"/>
              </w:rPr>
            </w:pPr>
            <w:r>
              <w:rPr>
                <w:color w:val="000000"/>
                <w:sz w:val="28"/>
                <w:szCs w:val="28"/>
              </w:rPr>
              <w:t>2.80</w:t>
            </w:r>
          </w:p>
        </w:tc>
      </w:tr>
      <w:tr w:rsidR="0013328E" w:rsidRPr="00A564D4" w14:paraId="4C1042B4"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39AB043C" w14:textId="45EB4096" w:rsidR="0013328E" w:rsidRPr="00A564D4" w:rsidRDefault="0013328E" w:rsidP="0013328E">
            <w:pPr>
              <w:rPr>
                <w:color w:val="000000"/>
                <w:sz w:val="28"/>
                <w:szCs w:val="28"/>
              </w:rPr>
            </w:pPr>
            <w:r w:rsidRPr="00A564D4">
              <w:rPr>
                <w:color w:val="000000"/>
                <w:sz w:val="28"/>
                <w:szCs w:val="28"/>
              </w:rPr>
              <w:t>Salary increase rate</w:t>
            </w:r>
          </w:p>
        </w:tc>
        <w:tc>
          <w:tcPr>
            <w:tcW w:w="1526" w:type="dxa"/>
            <w:tcBorders>
              <w:top w:val="nil"/>
              <w:left w:val="nil"/>
              <w:bottom w:val="nil"/>
              <w:right w:val="nil"/>
            </w:tcBorders>
            <w:shd w:val="clear" w:color="auto" w:fill="auto"/>
            <w:noWrap/>
            <w:vAlign w:val="bottom"/>
          </w:tcPr>
          <w:p w14:paraId="70CE517A" w14:textId="32DEA6AD" w:rsidR="0013328E" w:rsidRPr="00A564D4" w:rsidRDefault="0013328E" w:rsidP="0013328E">
            <w:pPr>
              <w:jc w:val="center"/>
              <w:rPr>
                <w:color w:val="000000"/>
                <w:sz w:val="28"/>
                <w:szCs w:val="28"/>
              </w:rPr>
            </w:pPr>
            <w:r w:rsidRPr="00BF455A">
              <w:rPr>
                <w:color w:val="000000"/>
                <w:sz w:val="28"/>
                <w:szCs w:val="28"/>
              </w:rPr>
              <w:t>5 - 6</w:t>
            </w:r>
          </w:p>
        </w:tc>
        <w:tc>
          <w:tcPr>
            <w:tcW w:w="1527" w:type="dxa"/>
            <w:tcBorders>
              <w:top w:val="nil"/>
              <w:left w:val="nil"/>
              <w:bottom w:val="nil"/>
              <w:right w:val="nil"/>
            </w:tcBorders>
            <w:shd w:val="clear" w:color="auto" w:fill="auto"/>
            <w:noWrap/>
            <w:vAlign w:val="bottom"/>
            <w:hideMark/>
          </w:tcPr>
          <w:p w14:paraId="3618B3CD" w14:textId="620E577E" w:rsidR="0013328E" w:rsidRPr="00A564D4" w:rsidRDefault="0013328E" w:rsidP="0013328E">
            <w:pPr>
              <w:jc w:val="center"/>
              <w:rPr>
                <w:color w:val="000000"/>
                <w:sz w:val="28"/>
                <w:szCs w:val="28"/>
              </w:rPr>
            </w:pPr>
            <w:r w:rsidRPr="00BF455A">
              <w:rPr>
                <w:color w:val="000000"/>
                <w:sz w:val="28"/>
                <w:szCs w:val="28"/>
              </w:rPr>
              <w:t>5 - 6</w:t>
            </w:r>
          </w:p>
        </w:tc>
        <w:tc>
          <w:tcPr>
            <w:tcW w:w="1526" w:type="dxa"/>
            <w:tcBorders>
              <w:top w:val="nil"/>
              <w:left w:val="nil"/>
              <w:bottom w:val="nil"/>
              <w:right w:val="nil"/>
            </w:tcBorders>
            <w:shd w:val="clear" w:color="auto" w:fill="auto"/>
          </w:tcPr>
          <w:p w14:paraId="6CB68A53" w14:textId="28AE0DEA" w:rsidR="0013328E" w:rsidRPr="00A564D4" w:rsidRDefault="0013328E" w:rsidP="0013328E">
            <w:pPr>
              <w:jc w:val="center"/>
              <w:rPr>
                <w:color w:val="000000"/>
                <w:sz w:val="28"/>
                <w:szCs w:val="28"/>
              </w:rPr>
            </w:pPr>
            <w:r>
              <w:rPr>
                <w:color w:val="000000"/>
                <w:sz w:val="28"/>
                <w:szCs w:val="28"/>
              </w:rPr>
              <w:t>6</w:t>
            </w:r>
          </w:p>
        </w:tc>
        <w:tc>
          <w:tcPr>
            <w:tcW w:w="1527" w:type="dxa"/>
            <w:tcBorders>
              <w:top w:val="nil"/>
              <w:left w:val="nil"/>
              <w:bottom w:val="nil"/>
              <w:right w:val="nil"/>
            </w:tcBorders>
          </w:tcPr>
          <w:p w14:paraId="31E57D9A" w14:textId="39C0E275" w:rsidR="0013328E" w:rsidRPr="00E046A0" w:rsidRDefault="0013328E" w:rsidP="0013328E">
            <w:pPr>
              <w:jc w:val="center"/>
              <w:rPr>
                <w:color w:val="000000"/>
                <w:sz w:val="28"/>
                <w:szCs w:val="28"/>
                <w:cs/>
              </w:rPr>
            </w:pPr>
            <w:r>
              <w:rPr>
                <w:color w:val="000000"/>
                <w:sz w:val="28"/>
                <w:szCs w:val="28"/>
              </w:rPr>
              <w:t>6</w:t>
            </w:r>
          </w:p>
        </w:tc>
      </w:tr>
      <w:tr w:rsidR="0013328E" w:rsidRPr="00A564D4" w14:paraId="48A2A8A1"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26DBD15A" w14:textId="07E0E3A0" w:rsidR="0013328E" w:rsidRPr="00E046A0" w:rsidRDefault="0013328E" w:rsidP="0013328E">
            <w:pPr>
              <w:rPr>
                <w:color w:val="000000"/>
                <w:sz w:val="28"/>
                <w:szCs w:val="28"/>
                <w:cs/>
              </w:rPr>
            </w:pPr>
            <w:r w:rsidRPr="00A564D4">
              <w:rPr>
                <w:color w:val="000000"/>
                <w:sz w:val="28"/>
                <w:szCs w:val="28"/>
              </w:rPr>
              <w:t>Average turnover rate</w:t>
            </w:r>
          </w:p>
        </w:tc>
        <w:tc>
          <w:tcPr>
            <w:tcW w:w="1526" w:type="dxa"/>
            <w:tcBorders>
              <w:top w:val="nil"/>
              <w:left w:val="nil"/>
              <w:bottom w:val="nil"/>
              <w:right w:val="nil"/>
            </w:tcBorders>
            <w:shd w:val="clear" w:color="auto" w:fill="auto"/>
            <w:noWrap/>
            <w:vAlign w:val="bottom"/>
          </w:tcPr>
          <w:p w14:paraId="59FB3AFE" w14:textId="517A35FD" w:rsidR="0013328E" w:rsidRPr="00A564D4" w:rsidRDefault="0013328E" w:rsidP="0013328E">
            <w:pPr>
              <w:jc w:val="center"/>
              <w:rPr>
                <w:color w:val="000000"/>
                <w:sz w:val="28"/>
                <w:szCs w:val="28"/>
              </w:rPr>
            </w:pPr>
            <w:r>
              <w:rPr>
                <w:color w:val="000000"/>
                <w:sz w:val="28"/>
                <w:szCs w:val="28"/>
              </w:rPr>
              <w:t>0 -</w:t>
            </w:r>
            <w:r w:rsidRPr="00BF455A">
              <w:rPr>
                <w:color w:val="000000"/>
                <w:sz w:val="28"/>
                <w:szCs w:val="28"/>
              </w:rPr>
              <w:t xml:space="preserve"> 34.38</w:t>
            </w:r>
          </w:p>
        </w:tc>
        <w:tc>
          <w:tcPr>
            <w:tcW w:w="1527" w:type="dxa"/>
            <w:tcBorders>
              <w:top w:val="nil"/>
              <w:left w:val="nil"/>
              <w:bottom w:val="nil"/>
              <w:right w:val="nil"/>
            </w:tcBorders>
            <w:shd w:val="clear" w:color="auto" w:fill="auto"/>
            <w:noWrap/>
            <w:vAlign w:val="bottom"/>
            <w:hideMark/>
          </w:tcPr>
          <w:p w14:paraId="1612FF30" w14:textId="4586AA0E" w:rsidR="0013328E" w:rsidRPr="00A564D4" w:rsidRDefault="0013328E" w:rsidP="0013328E">
            <w:pPr>
              <w:jc w:val="center"/>
              <w:rPr>
                <w:color w:val="000000"/>
                <w:sz w:val="28"/>
                <w:szCs w:val="28"/>
              </w:rPr>
            </w:pPr>
            <w:r>
              <w:rPr>
                <w:color w:val="000000"/>
                <w:sz w:val="28"/>
                <w:szCs w:val="28"/>
              </w:rPr>
              <w:t>0 -</w:t>
            </w:r>
            <w:r w:rsidRPr="00BF455A">
              <w:rPr>
                <w:color w:val="000000"/>
                <w:sz w:val="28"/>
                <w:szCs w:val="28"/>
              </w:rPr>
              <w:t xml:space="preserve"> 34.38</w:t>
            </w:r>
          </w:p>
        </w:tc>
        <w:tc>
          <w:tcPr>
            <w:tcW w:w="1526" w:type="dxa"/>
            <w:tcBorders>
              <w:top w:val="nil"/>
              <w:left w:val="nil"/>
              <w:bottom w:val="nil"/>
              <w:right w:val="nil"/>
            </w:tcBorders>
            <w:shd w:val="clear" w:color="auto" w:fill="auto"/>
          </w:tcPr>
          <w:p w14:paraId="71D490E7" w14:textId="015A27AB" w:rsidR="0013328E" w:rsidRPr="00A564D4" w:rsidRDefault="0013328E" w:rsidP="0013328E">
            <w:pPr>
              <w:jc w:val="center"/>
              <w:rPr>
                <w:color w:val="000000"/>
                <w:sz w:val="28"/>
                <w:szCs w:val="28"/>
              </w:rPr>
            </w:pPr>
            <w:r w:rsidRPr="00BF455A">
              <w:rPr>
                <w:color w:val="000000"/>
                <w:sz w:val="28"/>
                <w:szCs w:val="28"/>
              </w:rPr>
              <w:t>2.87</w:t>
            </w:r>
            <w:r>
              <w:rPr>
                <w:color w:val="000000"/>
                <w:sz w:val="28"/>
                <w:szCs w:val="28"/>
              </w:rPr>
              <w:t xml:space="preserve"> </w:t>
            </w:r>
            <w:r w:rsidRPr="00BF455A">
              <w:rPr>
                <w:color w:val="000000"/>
                <w:sz w:val="28"/>
                <w:szCs w:val="28"/>
              </w:rPr>
              <w:t>-</w:t>
            </w:r>
            <w:r>
              <w:rPr>
                <w:color w:val="000000"/>
                <w:sz w:val="28"/>
                <w:szCs w:val="28"/>
              </w:rPr>
              <w:t xml:space="preserve"> </w:t>
            </w:r>
            <w:r w:rsidRPr="00BF455A">
              <w:rPr>
                <w:color w:val="000000"/>
                <w:sz w:val="28"/>
                <w:szCs w:val="28"/>
              </w:rPr>
              <w:t>34.38</w:t>
            </w:r>
          </w:p>
        </w:tc>
        <w:tc>
          <w:tcPr>
            <w:tcW w:w="1527" w:type="dxa"/>
            <w:tcBorders>
              <w:top w:val="nil"/>
              <w:left w:val="nil"/>
              <w:bottom w:val="nil"/>
              <w:right w:val="nil"/>
            </w:tcBorders>
          </w:tcPr>
          <w:p w14:paraId="02C7DE2A" w14:textId="5FAAC89E" w:rsidR="0013328E" w:rsidRPr="00A564D4" w:rsidRDefault="0013328E" w:rsidP="0013328E">
            <w:pPr>
              <w:jc w:val="center"/>
              <w:rPr>
                <w:color w:val="000000"/>
                <w:sz w:val="28"/>
                <w:szCs w:val="28"/>
              </w:rPr>
            </w:pPr>
            <w:r w:rsidRPr="00BF455A">
              <w:rPr>
                <w:color w:val="000000"/>
                <w:sz w:val="28"/>
                <w:szCs w:val="28"/>
              </w:rPr>
              <w:t>2.87</w:t>
            </w:r>
            <w:r>
              <w:rPr>
                <w:color w:val="000000"/>
                <w:sz w:val="28"/>
                <w:szCs w:val="28"/>
              </w:rPr>
              <w:t xml:space="preserve"> </w:t>
            </w:r>
            <w:r w:rsidRPr="00BF455A">
              <w:rPr>
                <w:color w:val="000000"/>
                <w:sz w:val="28"/>
                <w:szCs w:val="28"/>
              </w:rPr>
              <w:t>-</w:t>
            </w:r>
            <w:r>
              <w:rPr>
                <w:color w:val="000000"/>
                <w:sz w:val="28"/>
                <w:szCs w:val="28"/>
              </w:rPr>
              <w:t xml:space="preserve"> </w:t>
            </w:r>
            <w:r w:rsidRPr="00BF455A">
              <w:rPr>
                <w:color w:val="000000"/>
                <w:sz w:val="28"/>
                <w:szCs w:val="28"/>
              </w:rPr>
              <w:t>34.38</w:t>
            </w:r>
          </w:p>
        </w:tc>
      </w:tr>
      <w:tr w:rsidR="008E358D" w:rsidRPr="00A564D4" w14:paraId="309996CF"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232C0B40" w14:textId="7E4AEE3C" w:rsidR="008E358D" w:rsidRPr="00A564D4" w:rsidRDefault="008E358D" w:rsidP="008E358D">
            <w:pPr>
              <w:rPr>
                <w:color w:val="000000"/>
                <w:sz w:val="28"/>
                <w:szCs w:val="28"/>
              </w:rPr>
            </w:pPr>
            <w:r w:rsidRPr="00A564D4">
              <w:rPr>
                <w:color w:val="000000"/>
                <w:sz w:val="28"/>
                <w:szCs w:val="28"/>
              </w:rPr>
              <w:t>Mortality rate</w:t>
            </w:r>
          </w:p>
        </w:tc>
        <w:tc>
          <w:tcPr>
            <w:tcW w:w="1526" w:type="dxa"/>
            <w:tcBorders>
              <w:top w:val="nil"/>
              <w:left w:val="nil"/>
              <w:bottom w:val="nil"/>
              <w:right w:val="nil"/>
            </w:tcBorders>
            <w:shd w:val="clear" w:color="auto" w:fill="auto"/>
            <w:noWrap/>
            <w:vAlign w:val="center"/>
          </w:tcPr>
          <w:p w14:paraId="6BB849CC" w14:textId="77420171" w:rsidR="008E358D" w:rsidRPr="00A564D4" w:rsidRDefault="008E358D" w:rsidP="008E358D">
            <w:pPr>
              <w:jc w:val="center"/>
              <w:rPr>
                <w:color w:val="000000"/>
                <w:sz w:val="28"/>
                <w:szCs w:val="28"/>
              </w:rPr>
            </w:pPr>
            <w:r w:rsidRPr="00A564D4">
              <w:rPr>
                <w:sz w:val="28"/>
                <w:szCs w:val="28"/>
              </w:rPr>
              <w:t>100% of Thai Mortality</w:t>
            </w:r>
          </w:p>
        </w:tc>
        <w:tc>
          <w:tcPr>
            <w:tcW w:w="1527" w:type="dxa"/>
            <w:tcBorders>
              <w:top w:val="nil"/>
              <w:left w:val="nil"/>
              <w:bottom w:val="nil"/>
              <w:right w:val="nil"/>
            </w:tcBorders>
            <w:shd w:val="clear" w:color="auto" w:fill="auto"/>
            <w:noWrap/>
            <w:vAlign w:val="center"/>
            <w:hideMark/>
          </w:tcPr>
          <w:p w14:paraId="17F4161E" w14:textId="0C85EFBA" w:rsidR="008E358D" w:rsidRPr="00A564D4" w:rsidRDefault="008E358D" w:rsidP="008E358D">
            <w:pPr>
              <w:jc w:val="center"/>
              <w:rPr>
                <w:color w:val="000000"/>
                <w:sz w:val="28"/>
                <w:szCs w:val="28"/>
              </w:rPr>
            </w:pPr>
            <w:r w:rsidRPr="00A564D4">
              <w:rPr>
                <w:sz w:val="28"/>
                <w:szCs w:val="28"/>
              </w:rPr>
              <w:t>100% of Thai Mortality</w:t>
            </w:r>
          </w:p>
        </w:tc>
        <w:tc>
          <w:tcPr>
            <w:tcW w:w="1526" w:type="dxa"/>
            <w:tcBorders>
              <w:top w:val="nil"/>
              <w:left w:val="nil"/>
              <w:bottom w:val="nil"/>
              <w:right w:val="nil"/>
            </w:tcBorders>
            <w:shd w:val="clear" w:color="auto" w:fill="auto"/>
            <w:vAlign w:val="center"/>
          </w:tcPr>
          <w:p w14:paraId="0A012BE2" w14:textId="0A9E7402" w:rsidR="008E358D" w:rsidRPr="00A564D4" w:rsidRDefault="008E358D" w:rsidP="008E358D">
            <w:pPr>
              <w:jc w:val="center"/>
              <w:rPr>
                <w:color w:val="000000"/>
                <w:sz w:val="28"/>
                <w:szCs w:val="28"/>
              </w:rPr>
            </w:pPr>
            <w:r w:rsidRPr="00A564D4">
              <w:rPr>
                <w:sz w:val="28"/>
                <w:szCs w:val="28"/>
              </w:rPr>
              <w:t>100% of Thai Mortality</w:t>
            </w:r>
          </w:p>
        </w:tc>
        <w:tc>
          <w:tcPr>
            <w:tcW w:w="1527" w:type="dxa"/>
            <w:tcBorders>
              <w:top w:val="nil"/>
              <w:left w:val="nil"/>
              <w:bottom w:val="nil"/>
              <w:right w:val="nil"/>
            </w:tcBorders>
            <w:vAlign w:val="center"/>
          </w:tcPr>
          <w:p w14:paraId="69FD2C4E" w14:textId="72DE74B4" w:rsidR="008E358D" w:rsidRPr="00A564D4" w:rsidRDefault="008E358D" w:rsidP="008E358D">
            <w:pPr>
              <w:jc w:val="center"/>
              <w:rPr>
                <w:color w:val="000000"/>
                <w:sz w:val="28"/>
                <w:szCs w:val="28"/>
              </w:rPr>
            </w:pPr>
            <w:r w:rsidRPr="00A564D4">
              <w:rPr>
                <w:sz w:val="28"/>
                <w:szCs w:val="28"/>
              </w:rPr>
              <w:t>100% of Thai Mortality</w:t>
            </w:r>
          </w:p>
        </w:tc>
      </w:tr>
      <w:tr w:rsidR="008E358D" w:rsidRPr="00A564D4" w14:paraId="51C228B6"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0F3B6150" w14:textId="77777777" w:rsidR="008E358D" w:rsidRPr="00A564D4" w:rsidRDefault="008E358D" w:rsidP="008E358D">
            <w:pPr>
              <w:rPr>
                <w:color w:val="000000"/>
                <w:sz w:val="28"/>
                <w:szCs w:val="28"/>
              </w:rPr>
            </w:pPr>
          </w:p>
        </w:tc>
        <w:tc>
          <w:tcPr>
            <w:tcW w:w="1526" w:type="dxa"/>
            <w:tcBorders>
              <w:top w:val="nil"/>
              <w:left w:val="nil"/>
              <w:bottom w:val="nil"/>
              <w:right w:val="nil"/>
            </w:tcBorders>
            <w:shd w:val="clear" w:color="auto" w:fill="auto"/>
            <w:noWrap/>
            <w:vAlign w:val="center"/>
          </w:tcPr>
          <w:p w14:paraId="7410F2EE" w14:textId="3A3E3194" w:rsidR="008E358D" w:rsidRPr="00A564D4" w:rsidRDefault="008E358D" w:rsidP="008E358D">
            <w:pPr>
              <w:jc w:val="center"/>
              <w:rPr>
                <w:color w:val="000000"/>
                <w:sz w:val="28"/>
                <w:szCs w:val="28"/>
              </w:rPr>
            </w:pPr>
            <w:r w:rsidRPr="00A564D4">
              <w:rPr>
                <w:sz w:val="28"/>
                <w:szCs w:val="28"/>
              </w:rPr>
              <w:t>Ordinary Tables of 2017</w:t>
            </w:r>
          </w:p>
        </w:tc>
        <w:tc>
          <w:tcPr>
            <w:tcW w:w="1527" w:type="dxa"/>
            <w:tcBorders>
              <w:top w:val="nil"/>
              <w:left w:val="nil"/>
              <w:bottom w:val="nil"/>
              <w:right w:val="nil"/>
            </w:tcBorders>
            <w:shd w:val="clear" w:color="auto" w:fill="auto"/>
            <w:noWrap/>
            <w:vAlign w:val="center"/>
            <w:hideMark/>
          </w:tcPr>
          <w:p w14:paraId="49448F7E" w14:textId="5A3EB34F" w:rsidR="008E358D" w:rsidRPr="00E046A0" w:rsidRDefault="008E358D" w:rsidP="008E358D">
            <w:pPr>
              <w:jc w:val="center"/>
              <w:rPr>
                <w:color w:val="000000"/>
                <w:sz w:val="28"/>
                <w:szCs w:val="28"/>
                <w:cs/>
              </w:rPr>
            </w:pPr>
            <w:r w:rsidRPr="00A564D4">
              <w:rPr>
                <w:sz w:val="28"/>
                <w:szCs w:val="28"/>
              </w:rPr>
              <w:t>Ordinary Tables of 2017</w:t>
            </w:r>
          </w:p>
        </w:tc>
        <w:tc>
          <w:tcPr>
            <w:tcW w:w="1526" w:type="dxa"/>
            <w:tcBorders>
              <w:top w:val="nil"/>
              <w:left w:val="nil"/>
              <w:bottom w:val="nil"/>
              <w:right w:val="nil"/>
            </w:tcBorders>
            <w:shd w:val="clear" w:color="auto" w:fill="auto"/>
            <w:vAlign w:val="center"/>
          </w:tcPr>
          <w:p w14:paraId="6641B880" w14:textId="7BD53402" w:rsidR="008E358D" w:rsidRPr="00A564D4" w:rsidRDefault="008E358D" w:rsidP="008E358D">
            <w:pPr>
              <w:jc w:val="center"/>
              <w:rPr>
                <w:color w:val="000000"/>
                <w:sz w:val="28"/>
                <w:szCs w:val="28"/>
              </w:rPr>
            </w:pPr>
            <w:r w:rsidRPr="00A564D4">
              <w:rPr>
                <w:sz w:val="28"/>
                <w:szCs w:val="28"/>
              </w:rPr>
              <w:t>Ordinary Tables of 2017</w:t>
            </w:r>
          </w:p>
        </w:tc>
        <w:tc>
          <w:tcPr>
            <w:tcW w:w="1527" w:type="dxa"/>
            <w:tcBorders>
              <w:top w:val="nil"/>
              <w:left w:val="nil"/>
              <w:bottom w:val="nil"/>
              <w:right w:val="nil"/>
            </w:tcBorders>
            <w:vAlign w:val="center"/>
          </w:tcPr>
          <w:p w14:paraId="024FFDA4" w14:textId="5EDB2541" w:rsidR="008E358D" w:rsidRPr="00E046A0" w:rsidRDefault="008E358D" w:rsidP="008E358D">
            <w:pPr>
              <w:jc w:val="center"/>
              <w:rPr>
                <w:color w:val="000000"/>
                <w:sz w:val="28"/>
                <w:szCs w:val="28"/>
                <w:cs/>
              </w:rPr>
            </w:pPr>
            <w:r w:rsidRPr="00A564D4">
              <w:rPr>
                <w:sz w:val="28"/>
                <w:szCs w:val="28"/>
              </w:rPr>
              <w:t>Ordinary Tables of 2017</w:t>
            </w:r>
          </w:p>
        </w:tc>
      </w:tr>
      <w:tr w:rsidR="008E358D" w:rsidRPr="00A564D4" w14:paraId="630BD0C1"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20A0A770" w14:textId="73978BDF" w:rsidR="008E358D" w:rsidRPr="00A564D4" w:rsidRDefault="008E358D" w:rsidP="008E358D">
            <w:pPr>
              <w:rPr>
                <w:sz w:val="28"/>
                <w:szCs w:val="28"/>
              </w:rPr>
            </w:pPr>
            <w:r w:rsidRPr="00A564D4">
              <w:rPr>
                <w:sz w:val="28"/>
                <w:szCs w:val="28"/>
              </w:rPr>
              <w:t>Pre-retirement disability</w:t>
            </w:r>
          </w:p>
        </w:tc>
        <w:tc>
          <w:tcPr>
            <w:tcW w:w="1526" w:type="dxa"/>
            <w:tcBorders>
              <w:top w:val="nil"/>
              <w:left w:val="nil"/>
              <w:bottom w:val="nil"/>
              <w:right w:val="nil"/>
            </w:tcBorders>
            <w:shd w:val="clear" w:color="auto" w:fill="auto"/>
            <w:vAlign w:val="bottom"/>
          </w:tcPr>
          <w:p w14:paraId="4E442B95" w14:textId="7F00D966" w:rsidR="008E358D" w:rsidRPr="00A564D4" w:rsidRDefault="008E358D" w:rsidP="008E358D">
            <w:pPr>
              <w:jc w:val="center"/>
              <w:rPr>
                <w:color w:val="000000"/>
                <w:sz w:val="28"/>
                <w:szCs w:val="28"/>
              </w:rPr>
            </w:pPr>
            <w:r w:rsidRPr="00A564D4">
              <w:rPr>
                <w:sz w:val="28"/>
                <w:szCs w:val="28"/>
              </w:rPr>
              <w:t>5% of Thai Mortality</w:t>
            </w:r>
          </w:p>
        </w:tc>
        <w:tc>
          <w:tcPr>
            <w:tcW w:w="1527" w:type="dxa"/>
            <w:tcBorders>
              <w:top w:val="nil"/>
              <w:left w:val="nil"/>
              <w:bottom w:val="nil"/>
              <w:right w:val="nil"/>
            </w:tcBorders>
            <w:shd w:val="clear" w:color="auto" w:fill="auto"/>
            <w:vAlign w:val="bottom"/>
            <w:hideMark/>
          </w:tcPr>
          <w:p w14:paraId="2848E04D" w14:textId="639C6643" w:rsidR="008E358D" w:rsidRPr="00A564D4" w:rsidRDefault="008E358D" w:rsidP="008E358D">
            <w:pPr>
              <w:jc w:val="center"/>
              <w:rPr>
                <w:color w:val="000000"/>
                <w:sz w:val="28"/>
                <w:szCs w:val="28"/>
              </w:rPr>
            </w:pPr>
            <w:r w:rsidRPr="00A564D4">
              <w:rPr>
                <w:sz w:val="28"/>
                <w:szCs w:val="28"/>
              </w:rPr>
              <w:t>5% of Thai Mortality</w:t>
            </w:r>
          </w:p>
        </w:tc>
        <w:tc>
          <w:tcPr>
            <w:tcW w:w="1526" w:type="dxa"/>
            <w:tcBorders>
              <w:top w:val="nil"/>
              <w:left w:val="nil"/>
              <w:bottom w:val="nil"/>
              <w:right w:val="nil"/>
            </w:tcBorders>
            <w:shd w:val="clear" w:color="auto" w:fill="auto"/>
            <w:vAlign w:val="bottom"/>
          </w:tcPr>
          <w:p w14:paraId="0ED1B667" w14:textId="3D393546" w:rsidR="008E358D" w:rsidRPr="00E046A0" w:rsidRDefault="008E358D" w:rsidP="008E358D">
            <w:pPr>
              <w:jc w:val="center"/>
              <w:rPr>
                <w:color w:val="000000"/>
                <w:sz w:val="28"/>
                <w:szCs w:val="28"/>
                <w:cs/>
              </w:rPr>
            </w:pPr>
            <w:r w:rsidRPr="00A564D4">
              <w:rPr>
                <w:sz w:val="28"/>
                <w:szCs w:val="28"/>
              </w:rPr>
              <w:t>5% of Thai Mortality</w:t>
            </w:r>
          </w:p>
        </w:tc>
        <w:tc>
          <w:tcPr>
            <w:tcW w:w="1527" w:type="dxa"/>
            <w:tcBorders>
              <w:top w:val="nil"/>
              <w:left w:val="nil"/>
              <w:bottom w:val="nil"/>
              <w:right w:val="nil"/>
            </w:tcBorders>
            <w:vAlign w:val="center"/>
          </w:tcPr>
          <w:p w14:paraId="1E4F4B63" w14:textId="433A317D" w:rsidR="008E358D" w:rsidRPr="00A564D4" w:rsidRDefault="008E358D" w:rsidP="008E358D">
            <w:pPr>
              <w:jc w:val="center"/>
              <w:rPr>
                <w:color w:val="000000"/>
                <w:sz w:val="28"/>
                <w:szCs w:val="28"/>
              </w:rPr>
            </w:pPr>
            <w:r w:rsidRPr="00A564D4">
              <w:rPr>
                <w:sz w:val="28"/>
                <w:szCs w:val="28"/>
              </w:rPr>
              <w:t>5% of Thai Mortality</w:t>
            </w:r>
          </w:p>
        </w:tc>
      </w:tr>
      <w:tr w:rsidR="008E358D" w:rsidRPr="00A564D4" w14:paraId="7789BC7F" w14:textId="77777777" w:rsidTr="00911197">
        <w:trPr>
          <w:gridAfter w:val="1"/>
          <w:wAfter w:w="16" w:type="dxa"/>
          <w:trHeight w:val="402"/>
        </w:trPr>
        <w:tc>
          <w:tcPr>
            <w:tcW w:w="2941" w:type="dxa"/>
            <w:tcBorders>
              <w:top w:val="nil"/>
              <w:left w:val="nil"/>
              <w:bottom w:val="nil"/>
              <w:right w:val="nil"/>
            </w:tcBorders>
            <w:shd w:val="clear" w:color="auto" w:fill="auto"/>
            <w:noWrap/>
            <w:vAlign w:val="bottom"/>
            <w:hideMark/>
          </w:tcPr>
          <w:p w14:paraId="57547A5E" w14:textId="77777777" w:rsidR="008E358D" w:rsidRPr="00E046A0" w:rsidRDefault="008E358D" w:rsidP="008E358D">
            <w:pPr>
              <w:rPr>
                <w:sz w:val="28"/>
                <w:szCs w:val="28"/>
                <w:cs/>
              </w:rPr>
            </w:pPr>
          </w:p>
        </w:tc>
        <w:tc>
          <w:tcPr>
            <w:tcW w:w="1526" w:type="dxa"/>
            <w:tcBorders>
              <w:top w:val="nil"/>
              <w:left w:val="nil"/>
              <w:bottom w:val="nil"/>
              <w:right w:val="nil"/>
            </w:tcBorders>
            <w:shd w:val="clear" w:color="auto" w:fill="auto"/>
            <w:vAlign w:val="bottom"/>
          </w:tcPr>
          <w:p w14:paraId="5EE74475" w14:textId="5EA107B4" w:rsidR="008E358D" w:rsidRPr="00E046A0" w:rsidRDefault="008E358D" w:rsidP="008E358D">
            <w:pPr>
              <w:jc w:val="center"/>
              <w:rPr>
                <w:color w:val="000000"/>
                <w:sz w:val="28"/>
                <w:szCs w:val="28"/>
                <w:cs/>
              </w:rPr>
            </w:pPr>
            <w:r w:rsidRPr="00A564D4">
              <w:rPr>
                <w:sz w:val="28"/>
                <w:szCs w:val="28"/>
              </w:rPr>
              <w:t>Ordinary Tables of 2017</w:t>
            </w:r>
          </w:p>
        </w:tc>
        <w:tc>
          <w:tcPr>
            <w:tcW w:w="1527" w:type="dxa"/>
            <w:tcBorders>
              <w:top w:val="nil"/>
              <w:left w:val="nil"/>
              <w:bottom w:val="nil"/>
              <w:right w:val="nil"/>
            </w:tcBorders>
            <w:shd w:val="clear" w:color="auto" w:fill="auto"/>
            <w:vAlign w:val="bottom"/>
            <w:hideMark/>
          </w:tcPr>
          <w:p w14:paraId="693A3450" w14:textId="56C9C1AB" w:rsidR="008E358D" w:rsidRPr="00E046A0" w:rsidRDefault="008E358D" w:rsidP="008E358D">
            <w:pPr>
              <w:jc w:val="center"/>
              <w:rPr>
                <w:color w:val="000000"/>
                <w:sz w:val="28"/>
                <w:szCs w:val="28"/>
                <w:cs/>
              </w:rPr>
            </w:pPr>
            <w:r w:rsidRPr="00A564D4">
              <w:rPr>
                <w:sz w:val="28"/>
                <w:szCs w:val="28"/>
              </w:rPr>
              <w:t>Ordinary Tables of 2017</w:t>
            </w:r>
          </w:p>
        </w:tc>
        <w:tc>
          <w:tcPr>
            <w:tcW w:w="1526" w:type="dxa"/>
            <w:tcBorders>
              <w:top w:val="nil"/>
              <w:left w:val="nil"/>
              <w:bottom w:val="nil"/>
              <w:right w:val="nil"/>
            </w:tcBorders>
            <w:shd w:val="clear" w:color="auto" w:fill="auto"/>
            <w:vAlign w:val="bottom"/>
          </w:tcPr>
          <w:p w14:paraId="78F5CBE8" w14:textId="56BDA4B5" w:rsidR="008E358D" w:rsidRPr="00E046A0" w:rsidRDefault="008E358D" w:rsidP="008E358D">
            <w:pPr>
              <w:jc w:val="center"/>
              <w:rPr>
                <w:color w:val="000000"/>
                <w:sz w:val="28"/>
                <w:szCs w:val="28"/>
                <w:cs/>
              </w:rPr>
            </w:pPr>
            <w:r w:rsidRPr="00A564D4">
              <w:rPr>
                <w:sz w:val="28"/>
                <w:szCs w:val="28"/>
              </w:rPr>
              <w:t>Ordinary Tables of 2017</w:t>
            </w:r>
          </w:p>
        </w:tc>
        <w:tc>
          <w:tcPr>
            <w:tcW w:w="1527" w:type="dxa"/>
            <w:tcBorders>
              <w:top w:val="nil"/>
              <w:left w:val="nil"/>
              <w:bottom w:val="nil"/>
              <w:right w:val="nil"/>
            </w:tcBorders>
            <w:vAlign w:val="center"/>
          </w:tcPr>
          <w:p w14:paraId="089C843D" w14:textId="71745AF9" w:rsidR="008E358D" w:rsidRPr="00E046A0" w:rsidRDefault="008E358D" w:rsidP="008E358D">
            <w:pPr>
              <w:jc w:val="center"/>
              <w:rPr>
                <w:color w:val="000000"/>
                <w:sz w:val="28"/>
                <w:szCs w:val="28"/>
                <w:cs/>
              </w:rPr>
            </w:pPr>
            <w:r w:rsidRPr="00A564D4">
              <w:rPr>
                <w:sz w:val="28"/>
                <w:szCs w:val="28"/>
              </w:rPr>
              <w:t>Ordinary Tables of 2017</w:t>
            </w:r>
          </w:p>
        </w:tc>
      </w:tr>
    </w:tbl>
    <w:p w14:paraId="7A115802" w14:textId="77777777" w:rsidR="00A5647A" w:rsidRPr="00A564D4" w:rsidRDefault="00A5647A" w:rsidP="00A5647A">
      <w:pPr>
        <w:overflowPunct w:val="0"/>
        <w:autoSpaceDE w:val="0"/>
        <w:autoSpaceDN w:val="0"/>
        <w:adjustRightInd w:val="0"/>
        <w:textAlignment w:val="baseline"/>
        <w:rPr>
          <w:sz w:val="28"/>
          <w:szCs w:val="28"/>
        </w:rPr>
      </w:pPr>
    </w:p>
    <w:p w14:paraId="341744E7" w14:textId="428C8B16" w:rsidR="00A5647A" w:rsidRPr="00A564D4" w:rsidRDefault="00397BB9" w:rsidP="00A5647A">
      <w:pPr>
        <w:spacing w:before="240"/>
        <w:ind w:left="567"/>
        <w:rPr>
          <w:sz w:val="28"/>
          <w:szCs w:val="28"/>
        </w:rPr>
      </w:pPr>
      <w:r w:rsidRPr="00A564D4">
        <w:rPr>
          <w:sz w:val="28"/>
          <w:szCs w:val="28"/>
        </w:rPr>
        <w:t xml:space="preserve">The result of sensitivity analysis for significant assumptions that affect the present value of the long-term employee benefit obligations as at December </w:t>
      </w:r>
      <w:r w:rsidRPr="00E046A0">
        <w:rPr>
          <w:sz w:val="28"/>
          <w:szCs w:val="28"/>
        </w:rPr>
        <w:t>31</w:t>
      </w:r>
      <w:r w:rsidRPr="00A564D4">
        <w:rPr>
          <w:sz w:val="28"/>
          <w:szCs w:val="28"/>
        </w:rPr>
        <w:t xml:space="preserve">, </w:t>
      </w:r>
      <w:r w:rsidRPr="00E046A0">
        <w:rPr>
          <w:sz w:val="28"/>
          <w:szCs w:val="28"/>
        </w:rPr>
        <w:t xml:space="preserve">2019 </w:t>
      </w:r>
      <w:r w:rsidRPr="00A564D4">
        <w:rPr>
          <w:sz w:val="28"/>
          <w:szCs w:val="28"/>
        </w:rPr>
        <w:t xml:space="preserve">are </w:t>
      </w:r>
      <w:r w:rsidR="00492D0D" w:rsidRPr="00A564D4">
        <w:rPr>
          <w:sz w:val="28"/>
          <w:szCs w:val="28"/>
        </w:rPr>
        <w:t>summarized</w:t>
      </w:r>
      <w:r w:rsidRPr="00A564D4">
        <w:rPr>
          <w:sz w:val="28"/>
          <w:szCs w:val="28"/>
        </w:rPr>
        <w:t xml:space="preserve"> below:</w:t>
      </w:r>
    </w:p>
    <w:tbl>
      <w:tblPr>
        <w:tblW w:w="9250" w:type="dxa"/>
        <w:tblInd w:w="567" w:type="dxa"/>
        <w:tblLayout w:type="fixed"/>
        <w:tblCellMar>
          <w:left w:w="57" w:type="dxa"/>
          <w:right w:w="57" w:type="dxa"/>
        </w:tblCellMar>
        <w:tblLook w:val="04A0" w:firstRow="1" w:lastRow="0" w:firstColumn="1" w:lastColumn="0" w:noHBand="0" w:noVBand="1"/>
      </w:tblPr>
      <w:tblGrid>
        <w:gridCol w:w="2730"/>
        <w:gridCol w:w="1203"/>
        <w:gridCol w:w="1405"/>
        <w:gridCol w:w="1304"/>
        <w:gridCol w:w="1304"/>
        <w:gridCol w:w="1304"/>
      </w:tblGrid>
      <w:tr w:rsidR="00322385" w:rsidRPr="00A564D4" w14:paraId="62580C3D" w14:textId="77777777" w:rsidTr="000314AC">
        <w:trPr>
          <w:trHeight w:val="402"/>
        </w:trPr>
        <w:tc>
          <w:tcPr>
            <w:tcW w:w="2730" w:type="dxa"/>
            <w:tcBorders>
              <w:top w:val="nil"/>
              <w:left w:val="nil"/>
              <w:bottom w:val="nil"/>
              <w:right w:val="nil"/>
            </w:tcBorders>
            <w:shd w:val="clear" w:color="auto" w:fill="auto"/>
            <w:noWrap/>
            <w:vAlign w:val="bottom"/>
            <w:hideMark/>
          </w:tcPr>
          <w:p w14:paraId="7BBB131A" w14:textId="77777777" w:rsidR="00322385" w:rsidRPr="00A564D4" w:rsidRDefault="00322385" w:rsidP="00397BB9">
            <w:pPr>
              <w:spacing w:before="120"/>
              <w:rPr>
                <w:sz w:val="28"/>
                <w:szCs w:val="28"/>
              </w:rPr>
            </w:pPr>
          </w:p>
        </w:tc>
        <w:tc>
          <w:tcPr>
            <w:tcW w:w="1203" w:type="dxa"/>
            <w:vMerge w:val="restart"/>
            <w:tcBorders>
              <w:top w:val="nil"/>
              <w:left w:val="nil"/>
              <w:right w:val="nil"/>
            </w:tcBorders>
            <w:vAlign w:val="bottom"/>
          </w:tcPr>
          <w:p w14:paraId="5A2BB14E" w14:textId="0EB9AF5B" w:rsidR="00322385" w:rsidRPr="00E046A0" w:rsidRDefault="00322385" w:rsidP="00322385">
            <w:pPr>
              <w:pBdr>
                <w:bottom w:val="single" w:sz="4" w:space="1" w:color="auto"/>
              </w:pBdr>
              <w:spacing w:before="120"/>
              <w:jc w:val="center"/>
              <w:rPr>
                <w:sz w:val="28"/>
                <w:szCs w:val="28"/>
                <w:cs/>
              </w:rPr>
            </w:pPr>
            <w:r w:rsidRPr="00A564D4">
              <w:rPr>
                <w:sz w:val="28"/>
                <w:szCs w:val="28"/>
              </w:rPr>
              <w:t>Rate</w:t>
            </w:r>
          </w:p>
        </w:tc>
        <w:tc>
          <w:tcPr>
            <w:tcW w:w="5317" w:type="dxa"/>
            <w:gridSpan w:val="4"/>
            <w:tcBorders>
              <w:top w:val="nil"/>
              <w:left w:val="nil"/>
              <w:right w:val="nil"/>
            </w:tcBorders>
          </w:tcPr>
          <w:p w14:paraId="52D8CDB2" w14:textId="09BAA3C3" w:rsidR="00322385" w:rsidRPr="00E046A0" w:rsidRDefault="00322385" w:rsidP="00397BB9">
            <w:pPr>
              <w:pBdr>
                <w:bottom w:val="single" w:sz="4" w:space="1" w:color="auto"/>
              </w:pBdr>
              <w:spacing w:before="120"/>
              <w:jc w:val="center"/>
              <w:rPr>
                <w:sz w:val="28"/>
                <w:szCs w:val="28"/>
                <w:cs/>
              </w:rPr>
            </w:pPr>
            <w:r w:rsidRPr="00A564D4">
              <w:rPr>
                <w:sz w:val="28"/>
                <w:szCs w:val="28"/>
              </w:rPr>
              <w:t>Unit: Baht</w:t>
            </w:r>
          </w:p>
        </w:tc>
      </w:tr>
      <w:tr w:rsidR="00322385" w:rsidRPr="00A564D4" w14:paraId="0167D2BF" w14:textId="77777777" w:rsidTr="000314AC">
        <w:trPr>
          <w:trHeight w:val="402"/>
        </w:trPr>
        <w:tc>
          <w:tcPr>
            <w:tcW w:w="2730" w:type="dxa"/>
            <w:tcBorders>
              <w:top w:val="nil"/>
              <w:left w:val="nil"/>
              <w:bottom w:val="nil"/>
              <w:right w:val="nil"/>
            </w:tcBorders>
            <w:shd w:val="clear" w:color="auto" w:fill="auto"/>
            <w:noWrap/>
            <w:vAlign w:val="bottom"/>
            <w:hideMark/>
          </w:tcPr>
          <w:p w14:paraId="66DA738C" w14:textId="77777777" w:rsidR="00322385" w:rsidRPr="00A564D4" w:rsidRDefault="00322385" w:rsidP="00397BB9">
            <w:pPr>
              <w:rPr>
                <w:sz w:val="28"/>
                <w:szCs w:val="28"/>
              </w:rPr>
            </w:pPr>
          </w:p>
        </w:tc>
        <w:tc>
          <w:tcPr>
            <w:tcW w:w="1203" w:type="dxa"/>
            <w:vMerge/>
            <w:tcBorders>
              <w:left w:val="nil"/>
              <w:right w:val="nil"/>
            </w:tcBorders>
          </w:tcPr>
          <w:p w14:paraId="04BF7BDD" w14:textId="77777777" w:rsidR="00322385" w:rsidRPr="00A564D4" w:rsidRDefault="00322385" w:rsidP="00397BB9">
            <w:pPr>
              <w:pBdr>
                <w:bottom w:val="single" w:sz="4" w:space="1" w:color="auto"/>
              </w:pBdr>
              <w:jc w:val="center"/>
              <w:rPr>
                <w:sz w:val="28"/>
                <w:szCs w:val="28"/>
              </w:rPr>
            </w:pPr>
          </w:p>
        </w:tc>
        <w:tc>
          <w:tcPr>
            <w:tcW w:w="2709" w:type="dxa"/>
            <w:gridSpan w:val="2"/>
            <w:tcBorders>
              <w:top w:val="nil"/>
              <w:left w:val="nil"/>
              <w:right w:val="nil"/>
            </w:tcBorders>
            <w:shd w:val="clear" w:color="auto" w:fill="auto"/>
            <w:noWrap/>
            <w:hideMark/>
          </w:tcPr>
          <w:p w14:paraId="658FB792" w14:textId="5D9DAB3F" w:rsidR="00322385" w:rsidRPr="00E046A0" w:rsidRDefault="00322385" w:rsidP="00397BB9">
            <w:pPr>
              <w:pBdr>
                <w:bottom w:val="single" w:sz="4" w:space="1" w:color="auto"/>
              </w:pBdr>
              <w:jc w:val="center"/>
              <w:rPr>
                <w:sz w:val="28"/>
                <w:szCs w:val="28"/>
                <w:cs/>
              </w:rPr>
            </w:pPr>
            <w:r w:rsidRPr="00A564D4">
              <w:rPr>
                <w:sz w:val="28"/>
                <w:szCs w:val="28"/>
              </w:rPr>
              <w:t>Consolidated financial statements</w:t>
            </w:r>
          </w:p>
        </w:tc>
        <w:tc>
          <w:tcPr>
            <w:tcW w:w="2608" w:type="dxa"/>
            <w:gridSpan w:val="2"/>
            <w:tcBorders>
              <w:top w:val="nil"/>
              <w:left w:val="nil"/>
              <w:right w:val="nil"/>
            </w:tcBorders>
            <w:shd w:val="clear" w:color="auto" w:fill="auto"/>
            <w:vAlign w:val="bottom"/>
          </w:tcPr>
          <w:p w14:paraId="55824397" w14:textId="22F10DFC" w:rsidR="00322385" w:rsidRPr="00E046A0" w:rsidRDefault="00322385" w:rsidP="00322385">
            <w:pPr>
              <w:pBdr>
                <w:bottom w:val="single" w:sz="4" w:space="1" w:color="auto"/>
              </w:pBdr>
              <w:jc w:val="center"/>
              <w:rPr>
                <w:sz w:val="28"/>
                <w:szCs w:val="28"/>
                <w:cs/>
              </w:rPr>
            </w:pPr>
            <w:r w:rsidRPr="00A564D4">
              <w:rPr>
                <w:sz w:val="28"/>
                <w:szCs w:val="28"/>
              </w:rPr>
              <w:t>Separate financial statements</w:t>
            </w:r>
          </w:p>
        </w:tc>
      </w:tr>
      <w:tr w:rsidR="00322385" w:rsidRPr="00A564D4" w14:paraId="68372BD9" w14:textId="77777777" w:rsidTr="000314AC">
        <w:trPr>
          <w:trHeight w:val="402"/>
        </w:trPr>
        <w:tc>
          <w:tcPr>
            <w:tcW w:w="2730" w:type="dxa"/>
            <w:tcBorders>
              <w:top w:val="nil"/>
              <w:left w:val="nil"/>
              <w:bottom w:val="nil"/>
              <w:right w:val="nil"/>
            </w:tcBorders>
            <w:shd w:val="clear" w:color="auto" w:fill="auto"/>
            <w:noWrap/>
            <w:vAlign w:val="bottom"/>
            <w:hideMark/>
          </w:tcPr>
          <w:p w14:paraId="070CA987" w14:textId="77777777" w:rsidR="00322385" w:rsidRPr="00A564D4" w:rsidRDefault="00322385" w:rsidP="00855DEC">
            <w:pPr>
              <w:rPr>
                <w:sz w:val="28"/>
                <w:szCs w:val="28"/>
              </w:rPr>
            </w:pPr>
          </w:p>
        </w:tc>
        <w:tc>
          <w:tcPr>
            <w:tcW w:w="1203" w:type="dxa"/>
            <w:vMerge/>
            <w:tcBorders>
              <w:left w:val="nil"/>
              <w:right w:val="nil"/>
            </w:tcBorders>
          </w:tcPr>
          <w:p w14:paraId="2382FB75" w14:textId="77777777" w:rsidR="00322385" w:rsidRPr="00A564D4" w:rsidRDefault="00322385" w:rsidP="00855DEC">
            <w:pPr>
              <w:pBdr>
                <w:bottom w:val="single" w:sz="4" w:space="1" w:color="auto"/>
              </w:pBdr>
              <w:jc w:val="center"/>
              <w:rPr>
                <w:sz w:val="28"/>
                <w:szCs w:val="28"/>
              </w:rPr>
            </w:pPr>
          </w:p>
        </w:tc>
        <w:tc>
          <w:tcPr>
            <w:tcW w:w="1405" w:type="dxa"/>
            <w:tcBorders>
              <w:top w:val="nil"/>
              <w:left w:val="nil"/>
              <w:right w:val="nil"/>
            </w:tcBorders>
            <w:shd w:val="clear" w:color="auto" w:fill="auto"/>
            <w:noWrap/>
            <w:vAlign w:val="bottom"/>
            <w:hideMark/>
          </w:tcPr>
          <w:p w14:paraId="0BD0661B" w14:textId="0A7A538C" w:rsidR="00322385" w:rsidRPr="00A564D4" w:rsidRDefault="00322385" w:rsidP="00B12C38">
            <w:pPr>
              <w:pBdr>
                <w:bottom w:val="single" w:sz="4" w:space="1" w:color="auto"/>
              </w:pBdr>
              <w:jc w:val="center"/>
              <w:rPr>
                <w:sz w:val="28"/>
                <w:szCs w:val="28"/>
              </w:rPr>
            </w:pPr>
            <w:r w:rsidRPr="00A564D4">
              <w:rPr>
                <w:sz w:val="28"/>
                <w:szCs w:val="28"/>
              </w:rPr>
              <w:t>Increase</w:t>
            </w:r>
          </w:p>
        </w:tc>
        <w:tc>
          <w:tcPr>
            <w:tcW w:w="1304" w:type="dxa"/>
            <w:tcBorders>
              <w:top w:val="nil"/>
              <w:left w:val="nil"/>
              <w:right w:val="nil"/>
            </w:tcBorders>
            <w:shd w:val="clear" w:color="auto" w:fill="auto"/>
            <w:noWrap/>
            <w:vAlign w:val="bottom"/>
            <w:hideMark/>
          </w:tcPr>
          <w:p w14:paraId="54E9D26A" w14:textId="183D6DBD" w:rsidR="00322385" w:rsidRPr="00A564D4" w:rsidRDefault="00322385" w:rsidP="00322385">
            <w:pPr>
              <w:pBdr>
                <w:bottom w:val="single" w:sz="4" w:space="1" w:color="auto"/>
              </w:pBdr>
              <w:jc w:val="center"/>
              <w:rPr>
                <w:sz w:val="28"/>
                <w:szCs w:val="28"/>
              </w:rPr>
            </w:pPr>
            <w:r w:rsidRPr="00A564D4">
              <w:rPr>
                <w:sz w:val="28"/>
                <w:szCs w:val="28"/>
              </w:rPr>
              <w:t>D</w:t>
            </w:r>
            <w:r w:rsidR="00B0086C">
              <w:rPr>
                <w:sz w:val="28"/>
                <w:szCs w:val="28"/>
              </w:rPr>
              <w:t>ecrease</w:t>
            </w:r>
          </w:p>
        </w:tc>
        <w:tc>
          <w:tcPr>
            <w:tcW w:w="1304" w:type="dxa"/>
            <w:tcBorders>
              <w:top w:val="nil"/>
              <w:left w:val="nil"/>
              <w:right w:val="nil"/>
            </w:tcBorders>
            <w:vAlign w:val="bottom"/>
          </w:tcPr>
          <w:p w14:paraId="293A2256" w14:textId="46D85922" w:rsidR="00322385" w:rsidRPr="00A564D4" w:rsidRDefault="00322385" w:rsidP="00B0086C">
            <w:pPr>
              <w:pBdr>
                <w:bottom w:val="single" w:sz="4" w:space="1" w:color="auto"/>
              </w:pBdr>
              <w:jc w:val="center"/>
              <w:rPr>
                <w:sz w:val="28"/>
                <w:szCs w:val="28"/>
              </w:rPr>
            </w:pPr>
            <w:r w:rsidRPr="00A564D4">
              <w:rPr>
                <w:sz w:val="28"/>
                <w:szCs w:val="28"/>
              </w:rPr>
              <w:t>Increase</w:t>
            </w:r>
          </w:p>
        </w:tc>
        <w:tc>
          <w:tcPr>
            <w:tcW w:w="1304" w:type="dxa"/>
            <w:tcBorders>
              <w:top w:val="nil"/>
              <w:left w:val="nil"/>
              <w:right w:val="nil"/>
            </w:tcBorders>
            <w:vAlign w:val="bottom"/>
          </w:tcPr>
          <w:p w14:paraId="3643F5BD" w14:textId="74E04E28" w:rsidR="00322385" w:rsidRPr="00A564D4" w:rsidRDefault="00322385" w:rsidP="00B0086C">
            <w:pPr>
              <w:pBdr>
                <w:bottom w:val="single" w:sz="4" w:space="1" w:color="auto"/>
              </w:pBdr>
              <w:jc w:val="center"/>
              <w:rPr>
                <w:sz w:val="28"/>
                <w:szCs w:val="28"/>
              </w:rPr>
            </w:pPr>
            <w:r w:rsidRPr="00A564D4">
              <w:rPr>
                <w:sz w:val="28"/>
                <w:szCs w:val="28"/>
              </w:rPr>
              <w:t>Decrease</w:t>
            </w:r>
          </w:p>
        </w:tc>
      </w:tr>
      <w:tr w:rsidR="0013328E" w:rsidRPr="00A564D4" w14:paraId="3DE5F659" w14:textId="77777777" w:rsidTr="000314AC">
        <w:trPr>
          <w:trHeight w:val="402"/>
        </w:trPr>
        <w:tc>
          <w:tcPr>
            <w:tcW w:w="2730" w:type="dxa"/>
            <w:tcBorders>
              <w:top w:val="nil"/>
              <w:left w:val="nil"/>
              <w:bottom w:val="nil"/>
              <w:right w:val="nil"/>
            </w:tcBorders>
            <w:shd w:val="clear" w:color="auto" w:fill="auto"/>
            <w:noWrap/>
            <w:vAlign w:val="bottom"/>
            <w:hideMark/>
          </w:tcPr>
          <w:p w14:paraId="279A1C05" w14:textId="156051A5" w:rsidR="0013328E" w:rsidRPr="00A564D4" w:rsidRDefault="0013328E" w:rsidP="0013328E">
            <w:pPr>
              <w:rPr>
                <w:sz w:val="28"/>
                <w:szCs w:val="28"/>
              </w:rPr>
            </w:pPr>
            <w:r w:rsidRPr="00A564D4">
              <w:rPr>
                <w:sz w:val="28"/>
                <w:szCs w:val="28"/>
              </w:rPr>
              <w:t>Discount rate</w:t>
            </w:r>
          </w:p>
        </w:tc>
        <w:tc>
          <w:tcPr>
            <w:tcW w:w="1203" w:type="dxa"/>
            <w:tcBorders>
              <w:left w:val="nil"/>
              <w:bottom w:val="nil"/>
              <w:right w:val="nil"/>
            </w:tcBorders>
            <w:vAlign w:val="bottom"/>
          </w:tcPr>
          <w:p w14:paraId="4C6F0CD9" w14:textId="0488F706" w:rsidR="0013328E" w:rsidRPr="00A564D4" w:rsidRDefault="0013328E" w:rsidP="0013328E">
            <w:pPr>
              <w:jc w:val="center"/>
              <w:rPr>
                <w:color w:val="000000"/>
                <w:sz w:val="28"/>
                <w:szCs w:val="28"/>
              </w:rPr>
            </w:pPr>
            <w:r w:rsidRPr="00A564D4">
              <w:rPr>
                <w:color w:val="000000"/>
                <w:sz w:val="28"/>
                <w:szCs w:val="28"/>
              </w:rPr>
              <w:t>1%</w:t>
            </w:r>
          </w:p>
        </w:tc>
        <w:tc>
          <w:tcPr>
            <w:tcW w:w="1405" w:type="dxa"/>
            <w:tcBorders>
              <w:left w:val="nil"/>
              <w:bottom w:val="nil"/>
              <w:right w:val="nil"/>
            </w:tcBorders>
            <w:shd w:val="clear" w:color="auto" w:fill="auto"/>
            <w:noWrap/>
            <w:vAlign w:val="bottom"/>
          </w:tcPr>
          <w:p w14:paraId="5E31ACC7" w14:textId="27854F3B" w:rsidR="0013328E" w:rsidRPr="00A564D4" w:rsidRDefault="0013328E" w:rsidP="0013328E">
            <w:pPr>
              <w:tabs>
                <w:tab w:val="decimal" w:pos="1681"/>
              </w:tabs>
              <w:rPr>
                <w:color w:val="000000"/>
                <w:sz w:val="28"/>
                <w:szCs w:val="28"/>
              </w:rPr>
            </w:pPr>
            <w:r>
              <w:rPr>
                <w:color w:val="000000"/>
                <w:sz w:val="28"/>
                <w:szCs w:val="28"/>
              </w:rPr>
              <w:t>7,520,387</w:t>
            </w:r>
          </w:p>
        </w:tc>
        <w:tc>
          <w:tcPr>
            <w:tcW w:w="1304" w:type="dxa"/>
            <w:tcBorders>
              <w:left w:val="nil"/>
              <w:bottom w:val="nil"/>
              <w:right w:val="nil"/>
            </w:tcBorders>
            <w:shd w:val="clear" w:color="auto" w:fill="auto"/>
            <w:noWrap/>
            <w:vAlign w:val="bottom"/>
          </w:tcPr>
          <w:p w14:paraId="32BE3AA4" w14:textId="0B7982EB" w:rsidR="0013328E" w:rsidRPr="00A564D4" w:rsidRDefault="0013328E" w:rsidP="0013328E">
            <w:pPr>
              <w:tabs>
                <w:tab w:val="decimal" w:pos="1681"/>
              </w:tabs>
              <w:rPr>
                <w:color w:val="000000"/>
                <w:sz w:val="28"/>
                <w:szCs w:val="28"/>
              </w:rPr>
            </w:pPr>
            <w:r>
              <w:rPr>
                <w:color w:val="000000"/>
                <w:sz w:val="28"/>
                <w:szCs w:val="28"/>
              </w:rPr>
              <w:t>9,594,893</w:t>
            </w:r>
          </w:p>
        </w:tc>
        <w:tc>
          <w:tcPr>
            <w:tcW w:w="1304" w:type="dxa"/>
            <w:tcBorders>
              <w:left w:val="nil"/>
              <w:bottom w:val="nil"/>
              <w:right w:val="nil"/>
            </w:tcBorders>
            <w:shd w:val="clear" w:color="auto" w:fill="auto"/>
            <w:vAlign w:val="bottom"/>
          </w:tcPr>
          <w:p w14:paraId="46DC7214" w14:textId="5013CF16" w:rsidR="0013328E" w:rsidRPr="00A564D4" w:rsidRDefault="0013328E" w:rsidP="0013328E">
            <w:pPr>
              <w:tabs>
                <w:tab w:val="decimal" w:pos="1681"/>
              </w:tabs>
              <w:rPr>
                <w:color w:val="000000"/>
                <w:sz w:val="28"/>
                <w:szCs w:val="28"/>
              </w:rPr>
            </w:pPr>
            <w:r>
              <w:rPr>
                <w:color w:val="000000"/>
                <w:sz w:val="28"/>
                <w:szCs w:val="28"/>
              </w:rPr>
              <w:t>3,266,4832</w:t>
            </w:r>
          </w:p>
        </w:tc>
        <w:tc>
          <w:tcPr>
            <w:tcW w:w="1304" w:type="dxa"/>
            <w:tcBorders>
              <w:left w:val="nil"/>
              <w:bottom w:val="nil"/>
              <w:right w:val="nil"/>
            </w:tcBorders>
            <w:shd w:val="clear" w:color="auto" w:fill="auto"/>
            <w:vAlign w:val="bottom"/>
          </w:tcPr>
          <w:p w14:paraId="12115491" w14:textId="4724E6D3" w:rsidR="0013328E" w:rsidRPr="00A564D4" w:rsidRDefault="0013328E" w:rsidP="0013328E">
            <w:pPr>
              <w:tabs>
                <w:tab w:val="decimal" w:pos="1681"/>
              </w:tabs>
              <w:rPr>
                <w:color w:val="000000"/>
                <w:sz w:val="28"/>
                <w:szCs w:val="28"/>
              </w:rPr>
            </w:pPr>
            <w:r>
              <w:rPr>
                <w:color w:val="000000"/>
                <w:sz w:val="28"/>
                <w:szCs w:val="28"/>
              </w:rPr>
              <w:t>4,032,230</w:t>
            </w:r>
          </w:p>
        </w:tc>
      </w:tr>
      <w:tr w:rsidR="0013328E" w:rsidRPr="00A564D4" w14:paraId="5AD466B4" w14:textId="77777777" w:rsidTr="000314AC">
        <w:trPr>
          <w:trHeight w:val="402"/>
        </w:trPr>
        <w:tc>
          <w:tcPr>
            <w:tcW w:w="2730" w:type="dxa"/>
            <w:tcBorders>
              <w:top w:val="nil"/>
              <w:left w:val="nil"/>
              <w:bottom w:val="nil"/>
              <w:right w:val="nil"/>
            </w:tcBorders>
            <w:shd w:val="clear" w:color="auto" w:fill="auto"/>
            <w:noWrap/>
            <w:vAlign w:val="bottom"/>
            <w:hideMark/>
          </w:tcPr>
          <w:p w14:paraId="3A288C99" w14:textId="5855F7CB" w:rsidR="0013328E" w:rsidRPr="00A564D4" w:rsidRDefault="0013328E" w:rsidP="0013328E">
            <w:pPr>
              <w:rPr>
                <w:sz w:val="28"/>
                <w:szCs w:val="28"/>
              </w:rPr>
            </w:pPr>
            <w:r w:rsidRPr="00A564D4">
              <w:rPr>
                <w:sz w:val="28"/>
                <w:szCs w:val="28"/>
              </w:rPr>
              <w:t>Salary increase rate</w:t>
            </w:r>
          </w:p>
        </w:tc>
        <w:tc>
          <w:tcPr>
            <w:tcW w:w="1203" w:type="dxa"/>
            <w:tcBorders>
              <w:top w:val="nil"/>
              <w:left w:val="nil"/>
              <w:bottom w:val="nil"/>
              <w:right w:val="nil"/>
            </w:tcBorders>
            <w:vAlign w:val="bottom"/>
          </w:tcPr>
          <w:p w14:paraId="27AE00A9" w14:textId="1579672A" w:rsidR="0013328E" w:rsidRPr="00A564D4" w:rsidRDefault="0013328E" w:rsidP="0013328E">
            <w:pPr>
              <w:jc w:val="center"/>
              <w:rPr>
                <w:color w:val="000000"/>
                <w:sz w:val="28"/>
                <w:szCs w:val="28"/>
              </w:rPr>
            </w:pPr>
            <w:r w:rsidRPr="00A564D4">
              <w:rPr>
                <w:color w:val="000000"/>
                <w:sz w:val="28"/>
                <w:szCs w:val="28"/>
              </w:rPr>
              <w:t>1%</w:t>
            </w:r>
          </w:p>
        </w:tc>
        <w:tc>
          <w:tcPr>
            <w:tcW w:w="1405" w:type="dxa"/>
            <w:tcBorders>
              <w:top w:val="nil"/>
              <w:left w:val="nil"/>
              <w:bottom w:val="nil"/>
              <w:right w:val="nil"/>
            </w:tcBorders>
            <w:shd w:val="clear" w:color="auto" w:fill="auto"/>
            <w:noWrap/>
            <w:vAlign w:val="bottom"/>
          </w:tcPr>
          <w:p w14:paraId="40A6A25F" w14:textId="48DAD610" w:rsidR="0013328E" w:rsidRPr="00A564D4" w:rsidRDefault="0013328E" w:rsidP="0013328E">
            <w:pPr>
              <w:tabs>
                <w:tab w:val="decimal" w:pos="1681"/>
              </w:tabs>
              <w:rPr>
                <w:color w:val="000000"/>
                <w:sz w:val="28"/>
                <w:szCs w:val="28"/>
              </w:rPr>
            </w:pPr>
            <w:r w:rsidRPr="001B29A3">
              <w:rPr>
                <w:color w:val="000000"/>
                <w:sz w:val="28"/>
                <w:szCs w:val="28"/>
              </w:rPr>
              <w:t>9,674,090</w:t>
            </w:r>
          </w:p>
        </w:tc>
        <w:tc>
          <w:tcPr>
            <w:tcW w:w="1304" w:type="dxa"/>
            <w:tcBorders>
              <w:top w:val="nil"/>
              <w:left w:val="nil"/>
              <w:bottom w:val="nil"/>
              <w:right w:val="nil"/>
            </w:tcBorders>
            <w:shd w:val="clear" w:color="auto" w:fill="auto"/>
            <w:noWrap/>
            <w:vAlign w:val="bottom"/>
          </w:tcPr>
          <w:p w14:paraId="53AFF9B7" w14:textId="23F31DA6" w:rsidR="0013328E" w:rsidRPr="00A564D4" w:rsidRDefault="0013328E" w:rsidP="0013328E">
            <w:pPr>
              <w:tabs>
                <w:tab w:val="decimal" w:pos="1681"/>
              </w:tabs>
              <w:rPr>
                <w:color w:val="000000"/>
                <w:sz w:val="28"/>
                <w:szCs w:val="28"/>
              </w:rPr>
            </w:pPr>
            <w:r w:rsidRPr="001B29A3">
              <w:rPr>
                <w:color w:val="000000"/>
                <w:sz w:val="28"/>
                <w:szCs w:val="28"/>
              </w:rPr>
              <w:t>7,463,157</w:t>
            </w:r>
          </w:p>
        </w:tc>
        <w:tc>
          <w:tcPr>
            <w:tcW w:w="1304" w:type="dxa"/>
            <w:tcBorders>
              <w:top w:val="nil"/>
              <w:left w:val="nil"/>
              <w:bottom w:val="nil"/>
              <w:right w:val="nil"/>
            </w:tcBorders>
            <w:shd w:val="clear" w:color="auto" w:fill="auto"/>
            <w:vAlign w:val="bottom"/>
          </w:tcPr>
          <w:p w14:paraId="210BCE34" w14:textId="66E21FD3" w:rsidR="0013328E" w:rsidRPr="00A564D4" w:rsidRDefault="0013328E" w:rsidP="0013328E">
            <w:pPr>
              <w:tabs>
                <w:tab w:val="decimal" w:pos="1681"/>
              </w:tabs>
              <w:rPr>
                <w:color w:val="000000"/>
                <w:sz w:val="28"/>
                <w:szCs w:val="28"/>
              </w:rPr>
            </w:pPr>
            <w:r>
              <w:rPr>
                <w:color w:val="000000"/>
                <w:sz w:val="28"/>
                <w:szCs w:val="28"/>
              </w:rPr>
              <w:t>4,082,474</w:t>
            </w:r>
          </w:p>
        </w:tc>
        <w:tc>
          <w:tcPr>
            <w:tcW w:w="1304" w:type="dxa"/>
            <w:tcBorders>
              <w:top w:val="nil"/>
              <w:left w:val="nil"/>
              <w:bottom w:val="nil"/>
              <w:right w:val="nil"/>
            </w:tcBorders>
            <w:shd w:val="clear" w:color="auto" w:fill="auto"/>
            <w:vAlign w:val="bottom"/>
          </w:tcPr>
          <w:p w14:paraId="5CF269DF" w14:textId="6F398EC9" w:rsidR="0013328E" w:rsidRPr="00A564D4" w:rsidRDefault="0013328E" w:rsidP="0013328E">
            <w:pPr>
              <w:tabs>
                <w:tab w:val="decimal" w:pos="1681"/>
              </w:tabs>
              <w:rPr>
                <w:color w:val="000000"/>
                <w:sz w:val="28"/>
                <w:szCs w:val="28"/>
              </w:rPr>
            </w:pPr>
            <w:r>
              <w:rPr>
                <w:color w:val="000000"/>
                <w:sz w:val="28"/>
                <w:szCs w:val="28"/>
              </w:rPr>
              <w:t>3,242,827</w:t>
            </w:r>
          </w:p>
        </w:tc>
      </w:tr>
      <w:tr w:rsidR="0013328E" w:rsidRPr="00A564D4" w14:paraId="256FD7EC" w14:textId="77777777" w:rsidTr="000314AC">
        <w:trPr>
          <w:trHeight w:val="402"/>
        </w:trPr>
        <w:tc>
          <w:tcPr>
            <w:tcW w:w="2730" w:type="dxa"/>
            <w:tcBorders>
              <w:top w:val="nil"/>
              <w:left w:val="nil"/>
              <w:bottom w:val="nil"/>
              <w:right w:val="nil"/>
            </w:tcBorders>
            <w:shd w:val="clear" w:color="auto" w:fill="auto"/>
            <w:noWrap/>
            <w:vAlign w:val="bottom"/>
            <w:hideMark/>
          </w:tcPr>
          <w:p w14:paraId="2174E74D" w14:textId="03DED60E" w:rsidR="0013328E" w:rsidRPr="00A564D4" w:rsidRDefault="0013328E" w:rsidP="0013328E">
            <w:pPr>
              <w:rPr>
                <w:sz w:val="28"/>
                <w:szCs w:val="28"/>
              </w:rPr>
            </w:pPr>
            <w:r w:rsidRPr="00A564D4">
              <w:rPr>
                <w:sz w:val="28"/>
                <w:szCs w:val="28"/>
              </w:rPr>
              <w:t>Turnover rate</w:t>
            </w:r>
          </w:p>
        </w:tc>
        <w:tc>
          <w:tcPr>
            <w:tcW w:w="1203" w:type="dxa"/>
            <w:tcBorders>
              <w:top w:val="nil"/>
              <w:left w:val="nil"/>
              <w:bottom w:val="nil"/>
              <w:right w:val="nil"/>
            </w:tcBorders>
            <w:vAlign w:val="bottom"/>
          </w:tcPr>
          <w:p w14:paraId="3E68BDAE" w14:textId="6D7782C2" w:rsidR="0013328E" w:rsidRPr="00A564D4" w:rsidRDefault="0013328E" w:rsidP="0013328E">
            <w:pPr>
              <w:jc w:val="center"/>
              <w:rPr>
                <w:color w:val="000000"/>
                <w:sz w:val="28"/>
                <w:szCs w:val="28"/>
              </w:rPr>
            </w:pPr>
            <w:r w:rsidRPr="00A564D4">
              <w:rPr>
                <w:color w:val="000000"/>
                <w:sz w:val="28"/>
                <w:szCs w:val="28"/>
              </w:rPr>
              <w:t>20%</w:t>
            </w:r>
          </w:p>
        </w:tc>
        <w:tc>
          <w:tcPr>
            <w:tcW w:w="1405" w:type="dxa"/>
            <w:tcBorders>
              <w:top w:val="nil"/>
              <w:left w:val="nil"/>
              <w:bottom w:val="nil"/>
              <w:right w:val="nil"/>
            </w:tcBorders>
            <w:shd w:val="clear" w:color="auto" w:fill="auto"/>
            <w:noWrap/>
            <w:vAlign w:val="bottom"/>
          </w:tcPr>
          <w:p w14:paraId="1CDA3BA2" w14:textId="226BF3F5" w:rsidR="0013328E" w:rsidRPr="00A564D4" w:rsidRDefault="0013328E" w:rsidP="0013328E">
            <w:pPr>
              <w:tabs>
                <w:tab w:val="decimal" w:pos="1681"/>
              </w:tabs>
              <w:rPr>
                <w:color w:val="000000"/>
                <w:sz w:val="28"/>
                <w:szCs w:val="28"/>
              </w:rPr>
            </w:pPr>
            <w:r w:rsidRPr="001B29A3">
              <w:rPr>
                <w:color w:val="000000"/>
                <w:sz w:val="28"/>
                <w:szCs w:val="28"/>
              </w:rPr>
              <w:t>7,581,376</w:t>
            </w:r>
          </w:p>
        </w:tc>
        <w:tc>
          <w:tcPr>
            <w:tcW w:w="1304" w:type="dxa"/>
            <w:tcBorders>
              <w:top w:val="nil"/>
              <w:left w:val="nil"/>
              <w:bottom w:val="nil"/>
              <w:right w:val="nil"/>
            </w:tcBorders>
            <w:shd w:val="clear" w:color="auto" w:fill="auto"/>
            <w:noWrap/>
            <w:vAlign w:val="bottom"/>
          </w:tcPr>
          <w:p w14:paraId="7B2E7457" w14:textId="5CEB3452" w:rsidR="0013328E" w:rsidRPr="00A564D4" w:rsidRDefault="0013328E" w:rsidP="0013328E">
            <w:pPr>
              <w:tabs>
                <w:tab w:val="decimal" w:pos="1681"/>
              </w:tabs>
              <w:rPr>
                <w:color w:val="000000"/>
                <w:sz w:val="28"/>
                <w:szCs w:val="28"/>
              </w:rPr>
            </w:pPr>
            <w:r>
              <w:rPr>
                <w:color w:val="000000"/>
                <w:sz w:val="28"/>
                <w:szCs w:val="28"/>
              </w:rPr>
              <w:t>9,586,697</w:t>
            </w:r>
          </w:p>
        </w:tc>
        <w:tc>
          <w:tcPr>
            <w:tcW w:w="1304" w:type="dxa"/>
            <w:tcBorders>
              <w:top w:val="nil"/>
              <w:left w:val="nil"/>
              <w:bottom w:val="nil"/>
              <w:right w:val="nil"/>
            </w:tcBorders>
            <w:shd w:val="clear" w:color="auto" w:fill="auto"/>
            <w:vAlign w:val="bottom"/>
          </w:tcPr>
          <w:p w14:paraId="40321A2D" w14:textId="1811F46D" w:rsidR="0013328E" w:rsidRPr="00A564D4" w:rsidRDefault="0013328E" w:rsidP="0013328E">
            <w:pPr>
              <w:tabs>
                <w:tab w:val="decimal" w:pos="1681"/>
              </w:tabs>
              <w:rPr>
                <w:color w:val="000000"/>
                <w:sz w:val="28"/>
                <w:szCs w:val="28"/>
              </w:rPr>
            </w:pPr>
            <w:r>
              <w:rPr>
                <w:color w:val="000000"/>
                <w:sz w:val="28"/>
                <w:szCs w:val="28"/>
              </w:rPr>
              <w:t>4,031,037</w:t>
            </w:r>
          </w:p>
        </w:tc>
        <w:tc>
          <w:tcPr>
            <w:tcW w:w="1304" w:type="dxa"/>
            <w:tcBorders>
              <w:top w:val="nil"/>
              <w:left w:val="nil"/>
              <w:bottom w:val="nil"/>
              <w:right w:val="nil"/>
            </w:tcBorders>
            <w:shd w:val="clear" w:color="auto" w:fill="auto"/>
            <w:vAlign w:val="bottom"/>
          </w:tcPr>
          <w:p w14:paraId="5D2311D4" w14:textId="780BD99D" w:rsidR="0013328E" w:rsidRPr="00A564D4" w:rsidRDefault="0013328E" w:rsidP="0013328E">
            <w:pPr>
              <w:tabs>
                <w:tab w:val="decimal" w:pos="1681"/>
              </w:tabs>
              <w:rPr>
                <w:color w:val="000000"/>
                <w:sz w:val="28"/>
                <w:szCs w:val="28"/>
              </w:rPr>
            </w:pPr>
            <w:r>
              <w:rPr>
                <w:color w:val="000000"/>
                <w:sz w:val="28"/>
                <w:szCs w:val="28"/>
              </w:rPr>
              <w:t>3,292,194</w:t>
            </w:r>
          </w:p>
        </w:tc>
      </w:tr>
    </w:tbl>
    <w:p w14:paraId="4EBB2D69" w14:textId="78BCF2F1" w:rsidR="00A5647A" w:rsidRPr="00A564D4" w:rsidRDefault="00397BB9" w:rsidP="00A5647A">
      <w:pPr>
        <w:spacing w:before="240"/>
        <w:ind w:left="567"/>
        <w:rPr>
          <w:sz w:val="28"/>
          <w:szCs w:val="28"/>
        </w:rPr>
      </w:pPr>
      <w:r w:rsidRPr="00A564D4">
        <w:rPr>
          <w:sz w:val="28"/>
          <w:szCs w:val="28"/>
        </w:rPr>
        <w:t xml:space="preserve">As at December </w:t>
      </w:r>
      <w:r w:rsidRPr="00E046A0">
        <w:rPr>
          <w:sz w:val="28"/>
          <w:szCs w:val="28"/>
        </w:rPr>
        <w:t>31</w:t>
      </w:r>
      <w:r w:rsidRPr="00A564D4">
        <w:rPr>
          <w:sz w:val="28"/>
          <w:szCs w:val="28"/>
        </w:rPr>
        <w:t>, the maturity analysis of undiscounted cash flows of benefit payments was as follows:</w:t>
      </w:r>
    </w:p>
    <w:tbl>
      <w:tblPr>
        <w:tblW w:w="8580" w:type="dxa"/>
        <w:tblInd w:w="567" w:type="dxa"/>
        <w:tblLayout w:type="fixed"/>
        <w:tblCellMar>
          <w:left w:w="57" w:type="dxa"/>
          <w:right w:w="57" w:type="dxa"/>
        </w:tblCellMar>
        <w:tblLook w:val="04A0" w:firstRow="1" w:lastRow="0" w:firstColumn="1" w:lastColumn="0" w:noHBand="0" w:noVBand="1"/>
      </w:tblPr>
      <w:tblGrid>
        <w:gridCol w:w="2730"/>
        <w:gridCol w:w="1440"/>
        <w:gridCol w:w="1440"/>
        <w:gridCol w:w="1490"/>
        <w:gridCol w:w="1480"/>
      </w:tblGrid>
      <w:tr w:rsidR="00397BB9" w:rsidRPr="00A564D4" w14:paraId="47A64BF9" w14:textId="77777777" w:rsidTr="00397BB9">
        <w:trPr>
          <w:trHeight w:val="340"/>
        </w:trPr>
        <w:tc>
          <w:tcPr>
            <w:tcW w:w="2730" w:type="dxa"/>
            <w:tcBorders>
              <w:top w:val="nil"/>
              <w:left w:val="nil"/>
              <w:bottom w:val="nil"/>
              <w:right w:val="nil"/>
            </w:tcBorders>
            <w:shd w:val="clear" w:color="auto" w:fill="auto"/>
            <w:noWrap/>
            <w:vAlign w:val="bottom"/>
            <w:hideMark/>
          </w:tcPr>
          <w:p w14:paraId="7DC9E337" w14:textId="77777777" w:rsidR="00397BB9" w:rsidRPr="00A564D4" w:rsidRDefault="00397BB9" w:rsidP="00397BB9">
            <w:pPr>
              <w:spacing w:before="120"/>
              <w:rPr>
                <w:sz w:val="28"/>
                <w:szCs w:val="28"/>
              </w:rPr>
            </w:pPr>
          </w:p>
        </w:tc>
        <w:tc>
          <w:tcPr>
            <w:tcW w:w="5850" w:type="dxa"/>
            <w:gridSpan w:val="4"/>
            <w:tcBorders>
              <w:top w:val="nil"/>
              <w:left w:val="nil"/>
              <w:right w:val="nil"/>
            </w:tcBorders>
          </w:tcPr>
          <w:p w14:paraId="451EBF86" w14:textId="7602537A" w:rsidR="00397BB9" w:rsidRPr="00E046A0" w:rsidRDefault="00397BB9" w:rsidP="00397BB9">
            <w:pPr>
              <w:pBdr>
                <w:bottom w:val="single" w:sz="4" w:space="1" w:color="auto"/>
              </w:pBdr>
              <w:spacing w:before="120"/>
              <w:jc w:val="center"/>
              <w:rPr>
                <w:sz w:val="28"/>
                <w:szCs w:val="28"/>
                <w:cs/>
              </w:rPr>
            </w:pPr>
            <w:r w:rsidRPr="00A564D4">
              <w:rPr>
                <w:sz w:val="28"/>
                <w:szCs w:val="28"/>
              </w:rPr>
              <w:t>Unit: Baht</w:t>
            </w:r>
          </w:p>
        </w:tc>
      </w:tr>
      <w:tr w:rsidR="00397BB9" w:rsidRPr="00A564D4" w14:paraId="0A8B1E21" w14:textId="77777777" w:rsidTr="00397BB9">
        <w:trPr>
          <w:trHeight w:val="340"/>
        </w:trPr>
        <w:tc>
          <w:tcPr>
            <w:tcW w:w="2730" w:type="dxa"/>
            <w:tcBorders>
              <w:top w:val="nil"/>
              <w:left w:val="nil"/>
              <w:bottom w:val="nil"/>
              <w:right w:val="nil"/>
            </w:tcBorders>
            <w:shd w:val="clear" w:color="auto" w:fill="auto"/>
            <w:noWrap/>
            <w:vAlign w:val="bottom"/>
            <w:hideMark/>
          </w:tcPr>
          <w:p w14:paraId="51BD768F" w14:textId="77777777" w:rsidR="00397BB9" w:rsidRPr="00A564D4" w:rsidRDefault="00397BB9" w:rsidP="00397BB9">
            <w:pPr>
              <w:rPr>
                <w:sz w:val="28"/>
                <w:szCs w:val="28"/>
              </w:rPr>
            </w:pPr>
          </w:p>
        </w:tc>
        <w:tc>
          <w:tcPr>
            <w:tcW w:w="2880" w:type="dxa"/>
            <w:gridSpan w:val="2"/>
            <w:tcBorders>
              <w:top w:val="nil"/>
              <w:left w:val="nil"/>
              <w:right w:val="nil"/>
            </w:tcBorders>
          </w:tcPr>
          <w:p w14:paraId="6C7A2363" w14:textId="675F0CCE" w:rsidR="00397BB9" w:rsidRPr="00E046A0" w:rsidRDefault="00397BB9" w:rsidP="00397BB9">
            <w:pPr>
              <w:pBdr>
                <w:bottom w:val="single" w:sz="4" w:space="1" w:color="auto"/>
              </w:pBdr>
              <w:jc w:val="center"/>
              <w:rPr>
                <w:sz w:val="28"/>
                <w:szCs w:val="28"/>
                <w:cs/>
              </w:rPr>
            </w:pPr>
            <w:r w:rsidRPr="00A564D4">
              <w:rPr>
                <w:sz w:val="28"/>
                <w:szCs w:val="28"/>
              </w:rPr>
              <w:t>Consolidated financial statements</w:t>
            </w:r>
          </w:p>
        </w:tc>
        <w:tc>
          <w:tcPr>
            <w:tcW w:w="2970" w:type="dxa"/>
            <w:gridSpan w:val="2"/>
            <w:tcBorders>
              <w:top w:val="nil"/>
              <w:left w:val="nil"/>
              <w:right w:val="nil"/>
            </w:tcBorders>
          </w:tcPr>
          <w:p w14:paraId="24AC8C32" w14:textId="19D0F931" w:rsidR="00397BB9" w:rsidRPr="00E046A0" w:rsidRDefault="00397BB9" w:rsidP="00397BB9">
            <w:pPr>
              <w:pBdr>
                <w:bottom w:val="single" w:sz="4" w:space="1" w:color="auto"/>
              </w:pBdr>
              <w:jc w:val="center"/>
              <w:rPr>
                <w:sz w:val="28"/>
                <w:szCs w:val="28"/>
                <w:cs/>
              </w:rPr>
            </w:pPr>
            <w:r w:rsidRPr="00A564D4">
              <w:rPr>
                <w:sz w:val="28"/>
                <w:szCs w:val="28"/>
              </w:rPr>
              <w:t>Separate financial statements</w:t>
            </w:r>
          </w:p>
        </w:tc>
      </w:tr>
      <w:tr w:rsidR="008F388B" w:rsidRPr="00A564D4" w14:paraId="3A889F1D" w14:textId="77777777" w:rsidTr="00397BB9">
        <w:trPr>
          <w:trHeight w:val="340"/>
        </w:trPr>
        <w:tc>
          <w:tcPr>
            <w:tcW w:w="2730" w:type="dxa"/>
            <w:tcBorders>
              <w:top w:val="nil"/>
              <w:left w:val="nil"/>
              <w:bottom w:val="nil"/>
              <w:right w:val="nil"/>
            </w:tcBorders>
            <w:shd w:val="clear" w:color="auto" w:fill="auto"/>
            <w:noWrap/>
            <w:vAlign w:val="bottom"/>
            <w:hideMark/>
          </w:tcPr>
          <w:p w14:paraId="160F81CD" w14:textId="77777777" w:rsidR="008F388B" w:rsidRPr="00E046A0" w:rsidRDefault="008F388B" w:rsidP="008F388B">
            <w:pPr>
              <w:rPr>
                <w:sz w:val="28"/>
                <w:szCs w:val="28"/>
                <w:cs/>
              </w:rPr>
            </w:pPr>
          </w:p>
        </w:tc>
        <w:tc>
          <w:tcPr>
            <w:tcW w:w="1440" w:type="dxa"/>
            <w:tcBorders>
              <w:top w:val="nil"/>
              <w:left w:val="nil"/>
              <w:bottom w:val="nil"/>
              <w:right w:val="nil"/>
            </w:tcBorders>
            <w:vAlign w:val="bottom"/>
          </w:tcPr>
          <w:p w14:paraId="6BF35695" w14:textId="40F127E1" w:rsidR="008F388B" w:rsidRPr="00A564D4" w:rsidRDefault="008F388B" w:rsidP="008F388B">
            <w:pPr>
              <w:pBdr>
                <w:bottom w:val="single" w:sz="4" w:space="1" w:color="auto"/>
              </w:pBdr>
              <w:jc w:val="center"/>
              <w:rPr>
                <w:color w:val="000000"/>
                <w:sz w:val="28"/>
                <w:szCs w:val="28"/>
              </w:rPr>
            </w:pPr>
            <w:r w:rsidRPr="00A564D4">
              <w:rPr>
                <w:sz w:val="28"/>
                <w:szCs w:val="28"/>
              </w:rPr>
              <w:t>2019</w:t>
            </w:r>
          </w:p>
        </w:tc>
        <w:tc>
          <w:tcPr>
            <w:tcW w:w="1440" w:type="dxa"/>
            <w:tcBorders>
              <w:top w:val="nil"/>
              <w:left w:val="nil"/>
              <w:bottom w:val="nil"/>
              <w:right w:val="nil"/>
            </w:tcBorders>
            <w:shd w:val="clear" w:color="auto" w:fill="auto"/>
            <w:noWrap/>
            <w:vAlign w:val="bottom"/>
            <w:hideMark/>
          </w:tcPr>
          <w:p w14:paraId="714D8C69" w14:textId="3B11F5FC" w:rsidR="008F388B" w:rsidRPr="00A564D4" w:rsidRDefault="00397BB9" w:rsidP="008F388B">
            <w:pPr>
              <w:pBdr>
                <w:bottom w:val="single" w:sz="4" w:space="1" w:color="auto"/>
              </w:pBdr>
              <w:jc w:val="center"/>
              <w:rPr>
                <w:color w:val="000000"/>
                <w:sz w:val="28"/>
                <w:szCs w:val="28"/>
              </w:rPr>
            </w:pPr>
            <w:r w:rsidRPr="00A564D4">
              <w:rPr>
                <w:sz w:val="28"/>
                <w:szCs w:val="28"/>
              </w:rPr>
              <w:t>2018</w:t>
            </w:r>
          </w:p>
        </w:tc>
        <w:tc>
          <w:tcPr>
            <w:tcW w:w="1490" w:type="dxa"/>
            <w:tcBorders>
              <w:top w:val="nil"/>
              <w:left w:val="nil"/>
              <w:bottom w:val="nil"/>
              <w:right w:val="nil"/>
            </w:tcBorders>
            <w:vAlign w:val="bottom"/>
          </w:tcPr>
          <w:p w14:paraId="471082C4" w14:textId="00867711" w:rsidR="008F388B" w:rsidRPr="00A564D4" w:rsidRDefault="008F388B" w:rsidP="008F388B">
            <w:pPr>
              <w:pBdr>
                <w:bottom w:val="single" w:sz="4" w:space="1" w:color="auto"/>
              </w:pBdr>
              <w:jc w:val="center"/>
              <w:rPr>
                <w:color w:val="000000"/>
                <w:sz w:val="28"/>
                <w:szCs w:val="28"/>
              </w:rPr>
            </w:pPr>
            <w:r w:rsidRPr="00A564D4">
              <w:rPr>
                <w:sz w:val="28"/>
                <w:szCs w:val="28"/>
              </w:rPr>
              <w:t>2019</w:t>
            </w:r>
          </w:p>
        </w:tc>
        <w:tc>
          <w:tcPr>
            <w:tcW w:w="1480" w:type="dxa"/>
            <w:tcBorders>
              <w:top w:val="nil"/>
              <w:left w:val="nil"/>
              <w:bottom w:val="nil"/>
              <w:right w:val="nil"/>
            </w:tcBorders>
            <w:vAlign w:val="bottom"/>
          </w:tcPr>
          <w:p w14:paraId="5F758553" w14:textId="6D5132F0" w:rsidR="008F388B" w:rsidRPr="00A564D4" w:rsidRDefault="00397BB9" w:rsidP="008F388B">
            <w:pPr>
              <w:pBdr>
                <w:bottom w:val="single" w:sz="4" w:space="1" w:color="auto"/>
              </w:pBdr>
              <w:jc w:val="center"/>
              <w:rPr>
                <w:color w:val="000000"/>
                <w:sz w:val="28"/>
                <w:szCs w:val="28"/>
              </w:rPr>
            </w:pPr>
            <w:r w:rsidRPr="00A564D4">
              <w:rPr>
                <w:sz w:val="28"/>
                <w:szCs w:val="28"/>
              </w:rPr>
              <w:t>2018</w:t>
            </w:r>
          </w:p>
        </w:tc>
      </w:tr>
      <w:tr w:rsidR="0013328E" w:rsidRPr="00A564D4" w14:paraId="2ECA3D96" w14:textId="77777777" w:rsidTr="00322385">
        <w:trPr>
          <w:trHeight w:val="340"/>
        </w:trPr>
        <w:tc>
          <w:tcPr>
            <w:tcW w:w="2730" w:type="dxa"/>
            <w:tcBorders>
              <w:top w:val="nil"/>
              <w:left w:val="nil"/>
              <w:bottom w:val="nil"/>
              <w:right w:val="nil"/>
            </w:tcBorders>
            <w:shd w:val="clear" w:color="auto" w:fill="auto"/>
            <w:noWrap/>
            <w:vAlign w:val="bottom"/>
            <w:hideMark/>
          </w:tcPr>
          <w:p w14:paraId="264CECD6" w14:textId="32383B38" w:rsidR="0013328E" w:rsidRPr="00A564D4" w:rsidRDefault="0013328E" w:rsidP="0013328E">
            <w:pPr>
              <w:rPr>
                <w:sz w:val="28"/>
                <w:szCs w:val="28"/>
              </w:rPr>
            </w:pPr>
            <w:r w:rsidRPr="00A564D4">
              <w:rPr>
                <w:sz w:val="28"/>
                <w:szCs w:val="28"/>
              </w:rPr>
              <w:t>Over 1 and up to 5 years</w:t>
            </w:r>
          </w:p>
        </w:tc>
        <w:tc>
          <w:tcPr>
            <w:tcW w:w="1440" w:type="dxa"/>
            <w:tcBorders>
              <w:top w:val="nil"/>
              <w:left w:val="nil"/>
              <w:bottom w:val="nil"/>
              <w:right w:val="nil"/>
            </w:tcBorders>
            <w:shd w:val="clear" w:color="auto" w:fill="auto"/>
            <w:vAlign w:val="bottom"/>
          </w:tcPr>
          <w:p w14:paraId="7026844A" w14:textId="79DB2048" w:rsidR="0013328E" w:rsidRPr="00A564D4" w:rsidRDefault="0013328E" w:rsidP="000314AC">
            <w:pPr>
              <w:tabs>
                <w:tab w:val="center" w:pos="991"/>
              </w:tabs>
              <w:ind w:right="104"/>
              <w:jc w:val="right"/>
              <w:rPr>
                <w:color w:val="000000"/>
                <w:sz w:val="28"/>
                <w:szCs w:val="28"/>
              </w:rPr>
            </w:pPr>
            <w:r w:rsidRPr="00980049">
              <w:rPr>
                <w:color w:val="000000"/>
                <w:sz w:val="28"/>
                <w:szCs w:val="28"/>
              </w:rPr>
              <w:t>3,365,148</w:t>
            </w:r>
          </w:p>
        </w:tc>
        <w:tc>
          <w:tcPr>
            <w:tcW w:w="1440" w:type="dxa"/>
            <w:tcBorders>
              <w:top w:val="nil"/>
              <w:left w:val="nil"/>
              <w:bottom w:val="nil"/>
              <w:right w:val="nil"/>
            </w:tcBorders>
            <w:shd w:val="clear" w:color="auto" w:fill="auto"/>
            <w:noWrap/>
            <w:vAlign w:val="bottom"/>
          </w:tcPr>
          <w:p w14:paraId="10ADEDB7" w14:textId="4B8CFE04" w:rsidR="0013328E" w:rsidRPr="00A564D4" w:rsidRDefault="0013328E" w:rsidP="000314AC">
            <w:pPr>
              <w:tabs>
                <w:tab w:val="center" w:pos="991"/>
              </w:tabs>
              <w:ind w:right="104"/>
              <w:jc w:val="right"/>
              <w:rPr>
                <w:color w:val="000000"/>
                <w:sz w:val="28"/>
                <w:szCs w:val="28"/>
              </w:rPr>
            </w:pPr>
            <w:r>
              <w:rPr>
                <w:color w:val="000000"/>
                <w:sz w:val="28"/>
                <w:szCs w:val="28"/>
              </w:rPr>
              <w:t>272,390</w:t>
            </w:r>
          </w:p>
        </w:tc>
        <w:tc>
          <w:tcPr>
            <w:tcW w:w="1490" w:type="dxa"/>
            <w:tcBorders>
              <w:top w:val="nil"/>
              <w:left w:val="nil"/>
              <w:bottom w:val="nil"/>
              <w:right w:val="nil"/>
            </w:tcBorders>
            <w:shd w:val="clear" w:color="auto" w:fill="auto"/>
          </w:tcPr>
          <w:p w14:paraId="7B854F6E" w14:textId="7AF9CABF" w:rsidR="0013328E" w:rsidRPr="00A564D4" w:rsidRDefault="0013328E" w:rsidP="000314AC">
            <w:pPr>
              <w:tabs>
                <w:tab w:val="center" w:pos="991"/>
              </w:tabs>
              <w:ind w:right="104"/>
              <w:jc w:val="right"/>
              <w:rPr>
                <w:color w:val="000000"/>
                <w:sz w:val="28"/>
                <w:szCs w:val="28"/>
              </w:rPr>
            </w:pPr>
            <w:r w:rsidRPr="00980049">
              <w:rPr>
                <w:color w:val="000000"/>
                <w:sz w:val="28"/>
                <w:szCs w:val="28"/>
              </w:rPr>
              <w:t xml:space="preserve">3,123,047 </w:t>
            </w:r>
          </w:p>
        </w:tc>
        <w:tc>
          <w:tcPr>
            <w:tcW w:w="1480" w:type="dxa"/>
            <w:tcBorders>
              <w:top w:val="nil"/>
              <w:left w:val="nil"/>
              <w:bottom w:val="nil"/>
              <w:right w:val="nil"/>
            </w:tcBorders>
            <w:shd w:val="clear" w:color="auto" w:fill="auto"/>
          </w:tcPr>
          <w:p w14:paraId="444539E1" w14:textId="55BEC85C" w:rsidR="0013328E" w:rsidRPr="00A564D4" w:rsidRDefault="0013328E" w:rsidP="000314AC">
            <w:pPr>
              <w:tabs>
                <w:tab w:val="center" w:pos="991"/>
              </w:tabs>
              <w:ind w:right="104"/>
              <w:jc w:val="right"/>
              <w:rPr>
                <w:color w:val="000000"/>
                <w:sz w:val="28"/>
                <w:szCs w:val="28"/>
              </w:rPr>
            </w:pPr>
            <w:r>
              <w:rPr>
                <w:color w:val="000000"/>
                <w:sz w:val="28"/>
                <w:szCs w:val="28"/>
              </w:rPr>
              <w:t>-</w:t>
            </w:r>
          </w:p>
        </w:tc>
      </w:tr>
      <w:tr w:rsidR="0013328E" w:rsidRPr="00A564D4" w14:paraId="00161A2B" w14:textId="77777777" w:rsidTr="00322385">
        <w:trPr>
          <w:trHeight w:val="340"/>
        </w:trPr>
        <w:tc>
          <w:tcPr>
            <w:tcW w:w="2730" w:type="dxa"/>
            <w:tcBorders>
              <w:top w:val="nil"/>
              <w:left w:val="nil"/>
              <w:bottom w:val="nil"/>
              <w:right w:val="nil"/>
            </w:tcBorders>
            <w:shd w:val="clear" w:color="auto" w:fill="auto"/>
            <w:noWrap/>
            <w:vAlign w:val="bottom"/>
            <w:hideMark/>
          </w:tcPr>
          <w:p w14:paraId="1FA97CF5" w14:textId="0FDCF3F0" w:rsidR="0013328E" w:rsidRPr="00A564D4" w:rsidRDefault="0013328E" w:rsidP="0013328E">
            <w:pPr>
              <w:rPr>
                <w:sz w:val="28"/>
                <w:szCs w:val="28"/>
              </w:rPr>
            </w:pPr>
            <w:r w:rsidRPr="00A564D4">
              <w:rPr>
                <w:sz w:val="28"/>
                <w:szCs w:val="28"/>
              </w:rPr>
              <w:t>Over 5 and up to 10 years</w:t>
            </w:r>
          </w:p>
        </w:tc>
        <w:tc>
          <w:tcPr>
            <w:tcW w:w="1440" w:type="dxa"/>
            <w:tcBorders>
              <w:top w:val="nil"/>
              <w:left w:val="nil"/>
              <w:bottom w:val="nil"/>
              <w:right w:val="nil"/>
            </w:tcBorders>
            <w:shd w:val="clear" w:color="auto" w:fill="auto"/>
            <w:vAlign w:val="bottom"/>
          </w:tcPr>
          <w:p w14:paraId="442B9833" w14:textId="1319512F" w:rsidR="0013328E" w:rsidRPr="00A564D4" w:rsidRDefault="0013328E" w:rsidP="000314AC">
            <w:pPr>
              <w:tabs>
                <w:tab w:val="center" w:pos="991"/>
              </w:tabs>
              <w:ind w:right="104"/>
              <w:jc w:val="right"/>
              <w:rPr>
                <w:color w:val="000000"/>
                <w:sz w:val="28"/>
                <w:szCs w:val="28"/>
              </w:rPr>
            </w:pPr>
            <w:r w:rsidRPr="00980049">
              <w:rPr>
                <w:color w:val="000000"/>
                <w:sz w:val="28"/>
                <w:szCs w:val="28"/>
              </w:rPr>
              <w:t>6,851,878</w:t>
            </w:r>
          </w:p>
        </w:tc>
        <w:tc>
          <w:tcPr>
            <w:tcW w:w="1440" w:type="dxa"/>
            <w:tcBorders>
              <w:top w:val="nil"/>
              <w:left w:val="nil"/>
              <w:bottom w:val="nil"/>
              <w:right w:val="nil"/>
            </w:tcBorders>
            <w:shd w:val="clear" w:color="auto" w:fill="auto"/>
            <w:noWrap/>
            <w:vAlign w:val="bottom"/>
          </w:tcPr>
          <w:p w14:paraId="577AA428" w14:textId="7EF8C8D7" w:rsidR="0013328E" w:rsidRPr="00A564D4" w:rsidRDefault="0013328E" w:rsidP="000314AC">
            <w:pPr>
              <w:tabs>
                <w:tab w:val="center" w:pos="991"/>
              </w:tabs>
              <w:ind w:right="104"/>
              <w:jc w:val="right"/>
              <w:rPr>
                <w:color w:val="000000"/>
                <w:sz w:val="28"/>
                <w:szCs w:val="28"/>
              </w:rPr>
            </w:pPr>
            <w:r>
              <w:rPr>
                <w:color w:val="000000"/>
                <w:sz w:val="28"/>
                <w:szCs w:val="28"/>
              </w:rPr>
              <w:t>7,285,183</w:t>
            </w:r>
          </w:p>
        </w:tc>
        <w:tc>
          <w:tcPr>
            <w:tcW w:w="1490" w:type="dxa"/>
            <w:tcBorders>
              <w:top w:val="nil"/>
              <w:left w:val="nil"/>
              <w:bottom w:val="nil"/>
              <w:right w:val="nil"/>
            </w:tcBorders>
            <w:shd w:val="clear" w:color="auto" w:fill="auto"/>
          </w:tcPr>
          <w:p w14:paraId="16F88540" w14:textId="293DCBEE" w:rsidR="0013328E" w:rsidRPr="00A564D4" w:rsidRDefault="0013328E" w:rsidP="000314AC">
            <w:pPr>
              <w:tabs>
                <w:tab w:val="center" w:pos="991"/>
              </w:tabs>
              <w:ind w:right="104"/>
              <w:jc w:val="right"/>
              <w:rPr>
                <w:color w:val="000000"/>
                <w:sz w:val="28"/>
                <w:szCs w:val="28"/>
              </w:rPr>
            </w:pPr>
            <w:r w:rsidRPr="00980049">
              <w:rPr>
                <w:color w:val="000000"/>
                <w:sz w:val="28"/>
                <w:szCs w:val="28"/>
              </w:rPr>
              <w:t>3,620,710</w:t>
            </w:r>
          </w:p>
        </w:tc>
        <w:tc>
          <w:tcPr>
            <w:tcW w:w="1480" w:type="dxa"/>
            <w:tcBorders>
              <w:top w:val="nil"/>
              <w:left w:val="nil"/>
              <w:bottom w:val="nil"/>
              <w:right w:val="nil"/>
            </w:tcBorders>
            <w:shd w:val="clear" w:color="auto" w:fill="auto"/>
          </w:tcPr>
          <w:p w14:paraId="571C9F3F" w14:textId="21275B84" w:rsidR="0013328E" w:rsidRPr="00A564D4" w:rsidRDefault="0013328E" w:rsidP="000314AC">
            <w:pPr>
              <w:tabs>
                <w:tab w:val="center" w:pos="991"/>
              </w:tabs>
              <w:ind w:right="104"/>
              <w:jc w:val="right"/>
              <w:rPr>
                <w:color w:val="000000"/>
                <w:sz w:val="28"/>
                <w:szCs w:val="28"/>
              </w:rPr>
            </w:pPr>
            <w:r>
              <w:rPr>
                <w:color w:val="000000"/>
                <w:sz w:val="28"/>
                <w:szCs w:val="28"/>
              </w:rPr>
              <w:t>5,783,871</w:t>
            </w:r>
          </w:p>
        </w:tc>
      </w:tr>
      <w:tr w:rsidR="0013328E" w:rsidRPr="00A564D4" w14:paraId="1DC56E28" w14:textId="77777777" w:rsidTr="00322385">
        <w:trPr>
          <w:trHeight w:val="340"/>
        </w:trPr>
        <w:tc>
          <w:tcPr>
            <w:tcW w:w="2730" w:type="dxa"/>
            <w:tcBorders>
              <w:top w:val="nil"/>
              <w:left w:val="nil"/>
              <w:bottom w:val="nil"/>
              <w:right w:val="nil"/>
            </w:tcBorders>
            <w:shd w:val="clear" w:color="auto" w:fill="auto"/>
            <w:noWrap/>
            <w:vAlign w:val="bottom"/>
            <w:hideMark/>
          </w:tcPr>
          <w:p w14:paraId="6AF694C6" w14:textId="18BAB85C" w:rsidR="0013328E" w:rsidRPr="00A564D4" w:rsidRDefault="0013328E" w:rsidP="0013328E">
            <w:pPr>
              <w:rPr>
                <w:sz w:val="28"/>
                <w:szCs w:val="28"/>
              </w:rPr>
            </w:pPr>
            <w:r w:rsidRPr="00A564D4">
              <w:rPr>
                <w:sz w:val="28"/>
                <w:szCs w:val="28"/>
              </w:rPr>
              <w:t>Over 10 years</w:t>
            </w:r>
          </w:p>
        </w:tc>
        <w:tc>
          <w:tcPr>
            <w:tcW w:w="1440" w:type="dxa"/>
            <w:tcBorders>
              <w:top w:val="nil"/>
              <w:left w:val="nil"/>
              <w:bottom w:val="nil"/>
              <w:right w:val="nil"/>
            </w:tcBorders>
            <w:shd w:val="clear" w:color="auto" w:fill="auto"/>
            <w:vAlign w:val="bottom"/>
          </w:tcPr>
          <w:p w14:paraId="10B64FC5" w14:textId="7DEE87E1" w:rsidR="0013328E" w:rsidRPr="00A564D4" w:rsidRDefault="0013328E" w:rsidP="000314AC">
            <w:pPr>
              <w:tabs>
                <w:tab w:val="center" w:pos="991"/>
              </w:tabs>
              <w:ind w:right="104"/>
              <w:jc w:val="right"/>
              <w:rPr>
                <w:color w:val="000000"/>
                <w:sz w:val="28"/>
                <w:szCs w:val="28"/>
              </w:rPr>
            </w:pPr>
            <w:r w:rsidRPr="00980049">
              <w:rPr>
                <w:color w:val="000000"/>
                <w:sz w:val="28"/>
                <w:szCs w:val="28"/>
              </w:rPr>
              <w:t>32,116,205</w:t>
            </w:r>
          </w:p>
        </w:tc>
        <w:tc>
          <w:tcPr>
            <w:tcW w:w="1440" w:type="dxa"/>
            <w:tcBorders>
              <w:top w:val="nil"/>
              <w:left w:val="nil"/>
              <w:bottom w:val="nil"/>
              <w:right w:val="nil"/>
            </w:tcBorders>
            <w:shd w:val="clear" w:color="auto" w:fill="auto"/>
            <w:noWrap/>
            <w:vAlign w:val="bottom"/>
          </w:tcPr>
          <w:p w14:paraId="3D1EDF9B" w14:textId="1B0A62F6" w:rsidR="0013328E" w:rsidRPr="00A564D4" w:rsidRDefault="0013328E" w:rsidP="000314AC">
            <w:pPr>
              <w:tabs>
                <w:tab w:val="center" w:pos="991"/>
              </w:tabs>
              <w:ind w:right="104"/>
              <w:jc w:val="right"/>
              <w:rPr>
                <w:color w:val="000000"/>
                <w:sz w:val="28"/>
                <w:szCs w:val="28"/>
              </w:rPr>
            </w:pPr>
            <w:r>
              <w:rPr>
                <w:color w:val="000000"/>
                <w:sz w:val="28"/>
                <w:szCs w:val="28"/>
              </w:rPr>
              <w:t>28,322,885</w:t>
            </w:r>
          </w:p>
        </w:tc>
        <w:tc>
          <w:tcPr>
            <w:tcW w:w="1490" w:type="dxa"/>
            <w:tcBorders>
              <w:top w:val="nil"/>
              <w:left w:val="nil"/>
              <w:bottom w:val="nil"/>
              <w:right w:val="nil"/>
            </w:tcBorders>
            <w:shd w:val="clear" w:color="auto" w:fill="auto"/>
          </w:tcPr>
          <w:p w14:paraId="64750922" w14:textId="788338DA" w:rsidR="0013328E" w:rsidRPr="00A564D4" w:rsidRDefault="0013328E" w:rsidP="000314AC">
            <w:pPr>
              <w:tabs>
                <w:tab w:val="center" w:pos="991"/>
              </w:tabs>
              <w:ind w:right="104"/>
              <w:jc w:val="right"/>
              <w:rPr>
                <w:color w:val="000000"/>
                <w:sz w:val="28"/>
                <w:szCs w:val="28"/>
              </w:rPr>
            </w:pPr>
            <w:r w:rsidRPr="00980049">
              <w:rPr>
                <w:color w:val="000000"/>
                <w:sz w:val="28"/>
                <w:szCs w:val="28"/>
              </w:rPr>
              <w:t>10,642,820</w:t>
            </w:r>
          </w:p>
        </w:tc>
        <w:tc>
          <w:tcPr>
            <w:tcW w:w="1480" w:type="dxa"/>
            <w:tcBorders>
              <w:top w:val="nil"/>
              <w:left w:val="nil"/>
              <w:bottom w:val="nil"/>
              <w:right w:val="nil"/>
            </w:tcBorders>
            <w:shd w:val="clear" w:color="auto" w:fill="auto"/>
          </w:tcPr>
          <w:p w14:paraId="78EC56A8" w14:textId="080A021A" w:rsidR="0013328E" w:rsidRPr="00A564D4" w:rsidRDefault="0013328E" w:rsidP="000314AC">
            <w:pPr>
              <w:tabs>
                <w:tab w:val="center" w:pos="991"/>
              </w:tabs>
              <w:ind w:right="104"/>
              <w:jc w:val="right"/>
              <w:rPr>
                <w:color w:val="000000"/>
                <w:sz w:val="28"/>
                <w:szCs w:val="28"/>
              </w:rPr>
            </w:pPr>
            <w:r>
              <w:rPr>
                <w:color w:val="000000"/>
                <w:sz w:val="28"/>
                <w:szCs w:val="28"/>
              </w:rPr>
              <w:t>10,088,222</w:t>
            </w:r>
          </w:p>
        </w:tc>
      </w:tr>
    </w:tbl>
    <w:p w14:paraId="3A1FC993" w14:textId="0274EC5A" w:rsidR="00A5647A" w:rsidRPr="00A564D4" w:rsidRDefault="0013328E" w:rsidP="00322385">
      <w:pPr>
        <w:tabs>
          <w:tab w:val="left" w:pos="900"/>
          <w:tab w:val="left" w:pos="2160"/>
          <w:tab w:val="right" w:pos="4860"/>
          <w:tab w:val="right" w:pos="6120"/>
          <w:tab w:val="right" w:pos="7380"/>
        </w:tabs>
        <w:spacing w:before="120" w:after="120"/>
        <w:ind w:left="547"/>
        <w:jc w:val="both"/>
        <w:rPr>
          <w:sz w:val="28"/>
          <w:szCs w:val="28"/>
        </w:rPr>
      </w:pPr>
      <w:r w:rsidRPr="0013328E">
        <w:rPr>
          <w:sz w:val="28"/>
          <w:szCs w:val="28"/>
        </w:rPr>
        <w:t xml:space="preserve">On April </w:t>
      </w:r>
      <w:r w:rsidRPr="00E046A0">
        <w:rPr>
          <w:sz w:val="28"/>
          <w:szCs w:val="28"/>
        </w:rPr>
        <w:t>5</w:t>
      </w:r>
      <w:r w:rsidRPr="0013328E">
        <w:rPr>
          <w:sz w:val="28"/>
          <w:szCs w:val="28"/>
        </w:rPr>
        <w:t xml:space="preserve">, </w:t>
      </w:r>
      <w:r w:rsidRPr="00E046A0">
        <w:rPr>
          <w:sz w:val="28"/>
          <w:szCs w:val="28"/>
        </w:rPr>
        <w:t>2019</w:t>
      </w:r>
      <w:r w:rsidRPr="0013328E">
        <w:rPr>
          <w:sz w:val="28"/>
          <w:szCs w:val="28"/>
        </w:rPr>
        <w:t xml:space="preserve">, The Labor Protection Act (No. </w:t>
      </w:r>
      <w:r w:rsidRPr="00E046A0">
        <w:rPr>
          <w:sz w:val="28"/>
          <w:szCs w:val="28"/>
        </w:rPr>
        <w:t xml:space="preserve">7) </w:t>
      </w:r>
      <w:r w:rsidRPr="0013328E">
        <w:rPr>
          <w:sz w:val="28"/>
          <w:szCs w:val="28"/>
        </w:rPr>
        <w:t xml:space="preserve">B.E. </w:t>
      </w:r>
      <w:r w:rsidRPr="00E046A0">
        <w:rPr>
          <w:sz w:val="28"/>
          <w:szCs w:val="28"/>
        </w:rPr>
        <w:t xml:space="preserve">2562 </w:t>
      </w:r>
      <w:r w:rsidRPr="0013328E">
        <w:rPr>
          <w:sz w:val="28"/>
          <w:szCs w:val="28"/>
        </w:rPr>
        <w:t xml:space="preserve">was announced in the Royal Gazette. This stipulates additional legal severance pay rates for employees who have worked for an uninterrupted period of twenty years or more, with such employees entitled to receive not less than </w:t>
      </w:r>
      <w:r w:rsidRPr="00E046A0">
        <w:rPr>
          <w:sz w:val="28"/>
          <w:szCs w:val="28"/>
        </w:rPr>
        <w:t xml:space="preserve">400 </w:t>
      </w:r>
      <w:r w:rsidRPr="0013328E">
        <w:rPr>
          <w:sz w:val="28"/>
          <w:szCs w:val="28"/>
        </w:rPr>
        <w:t xml:space="preserve">days’ compensation at the latest wage rate. The law is effective from May </w:t>
      </w:r>
      <w:r w:rsidRPr="00E046A0">
        <w:rPr>
          <w:sz w:val="28"/>
          <w:szCs w:val="28"/>
        </w:rPr>
        <w:t>5</w:t>
      </w:r>
      <w:r w:rsidRPr="0013328E">
        <w:rPr>
          <w:sz w:val="28"/>
          <w:szCs w:val="28"/>
        </w:rPr>
        <w:t xml:space="preserve">, </w:t>
      </w:r>
      <w:r w:rsidRPr="00E046A0">
        <w:rPr>
          <w:sz w:val="28"/>
          <w:szCs w:val="28"/>
        </w:rPr>
        <w:t xml:space="preserve">2019. </w:t>
      </w:r>
      <w:r w:rsidRPr="0013328E">
        <w:rPr>
          <w:sz w:val="28"/>
          <w:szCs w:val="28"/>
        </w:rPr>
        <w:t xml:space="preserve">This change is considered a post-employment benefits plan amendment and the Company and its subsidiaries have additional long-term employee benefit liabilities of Baht </w:t>
      </w:r>
      <w:r w:rsidR="00081048" w:rsidRPr="00E046A0">
        <w:rPr>
          <w:sz w:val="28"/>
          <w:szCs w:val="28"/>
        </w:rPr>
        <w:t>1.</w:t>
      </w:r>
      <w:r w:rsidR="00081048">
        <w:rPr>
          <w:sz w:val="28"/>
          <w:szCs w:val="28"/>
        </w:rPr>
        <w:t>00</w:t>
      </w:r>
      <w:r w:rsidRPr="00E046A0">
        <w:rPr>
          <w:sz w:val="28"/>
          <w:szCs w:val="28"/>
        </w:rPr>
        <w:t xml:space="preserve"> </w:t>
      </w:r>
      <w:r w:rsidRPr="0013328E">
        <w:rPr>
          <w:sz w:val="28"/>
          <w:szCs w:val="28"/>
        </w:rPr>
        <w:t>million. The Company and its subsidiaries reflect</w:t>
      </w:r>
      <w:r w:rsidR="00AE5BC3">
        <w:rPr>
          <w:sz w:val="28"/>
          <w:szCs w:val="28"/>
        </w:rPr>
        <w:t>ed</w:t>
      </w:r>
      <w:r w:rsidRPr="0013328E">
        <w:rPr>
          <w:sz w:val="28"/>
          <w:szCs w:val="28"/>
        </w:rPr>
        <w:t xml:space="preserve"> the effect of the change by recognizing past service costs as expenses in the statement </w:t>
      </w:r>
      <w:r w:rsidR="00AE5BC3">
        <w:rPr>
          <w:sz w:val="28"/>
          <w:szCs w:val="28"/>
        </w:rPr>
        <w:t xml:space="preserve">of profit or loss </w:t>
      </w:r>
      <w:r w:rsidRPr="0013328E">
        <w:rPr>
          <w:sz w:val="28"/>
          <w:szCs w:val="28"/>
        </w:rPr>
        <w:t xml:space="preserve">of the </w:t>
      </w:r>
      <w:r w:rsidR="00AE5BC3">
        <w:rPr>
          <w:sz w:val="28"/>
          <w:szCs w:val="28"/>
        </w:rPr>
        <w:t>year</w:t>
      </w:r>
      <w:r w:rsidRPr="0013328E">
        <w:rPr>
          <w:sz w:val="28"/>
          <w:szCs w:val="28"/>
        </w:rPr>
        <w:t xml:space="preserve"> in which the law is effective.</w:t>
      </w:r>
    </w:p>
    <w:p w14:paraId="7084EC75" w14:textId="2999DCE0" w:rsidR="00A5647A" w:rsidRPr="00E046A0" w:rsidRDefault="008F388B" w:rsidP="00402F6C">
      <w:pPr>
        <w:numPr>
          <w:ilvl w:val="0"/>
          <w:numId w:val="1"/>
        </w:numPr>
        <w:tabs>
          <w:tab w:val="clear" w:pos="562"/>
        </w:tabs>
        <w:spacing w:before="240"/>
        <w:ind w:left="567" w:hanging="567"/>
        <w:jc w:val="left"/>
        <w:rPr>
          <w:b/>
          <w:bCs/>
          <w:sz w:val="28"/>
          <w:szCs w:val="28"/>
          <w:cs/>
        </w:rPr>
      </w:pPr>
      <w:r w:rsidRPr="00A564D4">
        <w:rPr>
          <w:b/>
          <w:bCs/>
          <w:sz w:val="28"/>
          <w:szCs w:val="28"/>
        </w:rPr>
        <w:t>LEGAL RESERVE</w:t>
      </w:r>
    </w:p>
    <w:p w14:paraId="61B4F4A1" w14:textId="5697E6F3" w:rsidR="00322385" w:rsidRPr="00A564D4" w:rsidRDefault="00971383" w:rsidP="00322385">
      <w:pPr>
        <w:pStyle w:val="ListParagraph"/>
        <w:autoSpaceDE w:val="0"/>
        <w:autoSpaceDN w:val="0"/>
        <w:adjustRightInd w:val="0"/>
        <w:ind w:left="562"/>
        <w:jc w:val="both"/>
        <w:rPr>
          <w:sz w:val="28"/>
          <w:szCs w:val="28"/>
        </w:rPr>
      </w:pPr>
      <w:r w:rsidRPr="00A564D4">
        <w:rPr>
          <w:sz w:val="28"/>
          <w:szCs w:val="28"/>
        </w:rPr>
        <w:t>Under the Public Limited Company Act., B.E. 2535, the Company is required to set aside as a legal reserve at least 5 percent of its net profit after deducting accumulated deficit brought forward (if any) until the reserve is not less than 10 percent of the registered share capital. The legal reserve is non-distributable.</w:t>
      </w:r>
    </w:p>
    <w:p w14:paraId="1C83D09F" w14:textId="77777777" w:rsidR="00322385" w:rsidRPr="00A564D4" w:rsidRDefault="00322385">
      <w:pPr>
        <w:rPr>
          <w:sz w:val="28"/>
          <w:szCs w:val="28"/>
        </w:rPr>
      </w:pPr>
      <w:r w:rsidRPr="00A564D4">
        <w:rPr>
          <w:sz w:val="28"/>
          <w:szCs w:val="28"/>
        </w:rPr>
        <w:br w:type="page"/>
      </w:r>
    </w:p>
    <w:p w14:paraId="6EF5B0D9" w14:textId="22FC801E" w:rsidR="00A5647A" w:rsidRPr="00A564D4" w:rsidRDefault="004F6271" w:rsidP="00402F6C">
      <w:pPr>
        <w:numPr>
          <w:ilvl w:val="0"/>
          <w:numId w:val="1"/>
        </w:numPr>
        <w:tabs>
          <w:tab w:val="clear" w:pos="562"/>
        </w:tabs>
        <w:spacing w:before="240"/>
        <w:ind w:left="567" w:hanging="567"/>
        <w:jc w:val="left"/>
        <w:rPr>
          <w:sz w:val="28"/>
          <w:szCs w:val="28"/>
        </w:rPr>
      </w:pPr>
      <w:r w:rsidRPr="00A564D4">
        <w:rPr>
          <w:b/>
          <w:bCs/>
          <w:sz w:val="28"/>
          <w:szCs w:val="28"/>
        </w:rPr>
        <w:t>SHARE CAPITAL</w:t>
      </w:r>
    </w:p>
    <w:tbl>
      <w:tblPr>
        <w:tblW w:w="8545" w:type="dxa"/>
        <w:tblInd w:w="426" w:type="dxa"/>
        <w:tblLayout w:type="fixed"/>
        <w:tblLook w:val="0000" w:firstRow="0" w:lastRow="0" w:firstColumn="0" w:lastColumn="0" w:noHBand="0" w:noVBand="0"/>
      </w:tblPr>
      <w:tblGrid>
        <w:gridCol w:w="2211"/>
        <w:gridCol w:w="1304"/>
        <w:gridCol w:w="1134"/>
        <w:gridCol w:w="1304"/>
        <w:gridCol w:w="1296"/>
        <w:gridCol w:w="1296"/>
      </w:tblGrid>
      <w:tr w:rsidR="00397BB9" w:rsidRPr="00A564D4" w14:paraId="16E6B8D0" w14:textId="77777777" w:rsidTr="00814CCD">
        <w:tc>
          <w:tcPr>
            <w:tcW w:w="2211" w:type="dxa"/>
            <w:vAlign w:val="bottom"/>
          </w:tcPr>
          <w:p w14:paraId="628E5E67" w14:textId="77777777" w:rsidR="00397BB9" w:rsidRPr="00A564D4" w:rsidRDefault="00397BB9" w:rsidP="00814CCD">
            <w:pPr>
              <w:suppressAutoHyphens/>
              <w:overflowPunct w:val="0"/>
              <w:autoSpaceDE w:val="0"/>
              <w:autoSpaceDN w:val="0"/>
              <w:adjustRightInd w:val="0"/>
              <w:spacing w:before="240"/>
              <w:ind w:left="6"/>
              <w:textAlignment w:val="baseline"/>
              <w:rPr>
                <w:color w:val="000000"/>
                <w:sz w:val="28"/>
                <w:szCs w:val="28"/>
              </w:rPr>
            </w:pPr>
          </w:p>
        </w:tc>
        <w:tc>
          <w:tcPr>
            <w:tcW w:w="3742" w:type="dxa"/>
            <w:gridSpan w:val="3"/>
            <w:vAlign w:val="bottom"/>
          </w:tcPr>
          <w:p w14:paraId="0AC89314" w14:textId="77777777" w:rsidR="00397BB9" w:rsidRPr="00E046A0" w:rsidRDefault="00397BB9" w:rsidP="00814CCD">
            <w:pPr>
              <w:overflowPunct w:val="0"/>
              <w:autoSpaceDE w:val="0"/>
              <w:autoSpaceDN w:val="0"/>
              <w:adjustRightInd w:val="0"/>
              <w:spacing w:before="240"/>
              <w:ind w:right="-72"/>
              <w:jc w:val="center"/>
              <w:textAlignment w:val="baseline"/>
              <w:rPr>
                <w:color w:val="000000"/>
                <w:sz w:val="28"/>
                <w:szCs w:val="28"/>
                <w:cs/>
              </w:rPr>
            </w:pPr>
          </w:p>
        </w:tc>
        <w:tc>
          <w:tcPr>
            <w:tcW w:w="1296" w:type="dxa"/>
          </w:tcPr>
          <w:p w14:paraId="4BBF0AD5" w14:textId="27089F70" w:rsidR="00397BB9" w:rsidRPr="00A564D4" w:rsidRDefault="00397BB9" w:rsidP="00814CCD">
            <w:pPr>
              <w:overflowPunct w:val="0"/>
              <w:autoSpaceDE w:val="0"/>
              <w:autoSpaceDN w:val="0"/>
              <w:adjustRightInd w:val="0"/>
              <w:spacing w:before="240"/>
              <w:ind w:right="-72"/>
              <w:jc w:val="center"/>
              <w:textAlignment w:val="baseline"/>
              <w:rPr>
                <w:color w:val="000000"/>
                <w:sz w:val="28"/>
                <w:szCs w:val="28"/>
                <w:cs/>
                <w:lang w:val="en-GB"/>
              </w:rPr>
            </w:pPr>
            <w:r w:rsidRPr="00A564D4">
              <w:rPr>
                <w:color w:val="000000"/>
                <w:sz w:val="28"/>
                <w:szCs w:val="28"/>
              </w:rPr>
              <w:t>Issued and</w:t>
            </w:r>
          </w:p>
        </w:tc>
        <w:tc>
          <w:tcPr>
            <w:tcW w:w="1296" w:type="dxa"/>
            <w:vAlign w:val="bottom"/>
          </w:tcPr>
          <w:p w14:paraId="7B0F596E" w14:textId="10D94C47" w:rsidR="00397BB9" w:rsidRPr="00E046A0" w:rsidRDefault="00397BB9" w:rsidP="00814CCD">
            <w:pPr>
              <w:overflowPunct w:val="0"/>
              <w:autoSpaceDE w:val="0"/>
              <w:autoSpaceDN w:val="0"/>
              <w:adjustRightInd w:val="0"/>
              <w:spacing w:before="240"/>
              <w:ind w:right="-72"/>
              <w:jc w:val="center"/>
              <w:textAlignment w:val="baseline"/>
              <w:rPr>
                <w:color w:val="000000"/>
                <w:sz w:val="28"/>
                <w:szCs w:val="28"/>
                <w:cs/>
              </w:rPr>
            </w:pPr>
          </w:p>
        </w:tc>
      </w:tr>
      <w:tr w:rsidR="00397BB9" w:rsidRPr="00A564D4" w14:paraId="0AA12F09" w14:textId="77777777" w:rsidTr="00814CCD">
        <w:tc>
          <w:tcPr>
            <w:tcW w:w="2211" w:type="dxa"/>
            <w:vAlign w:val="bottom"/>
          </w:tcPr>
          <w:p w14:paraId="2C4CD41D" w14:textId="77777777" w:rsidR="00397BB9" w:rsidRPr="00A564D4" w:rsidRDefault="00397BB9" w:rsidP="00397BB9">
            <w:pPr>
              <w:suppressAutoHyphens/>
              <w:overflowPunct w:val="0"/>
              <w:autoSpaceDE w:val="0"/>
              <w:autoSpaceDN w:val="0"/>
              <w:adjustRightInd w:val="0"/>
              <w:ind w:left="6"/>
              <w:textAlignment w:val="baseline"/>
              <w:rPr>
                <w:color w:val="000000"/>
                <w:sz w:val="28"/>
                <w:szCs w:val="28"/>
              </w:rPr>
            </w:pPr>
          </w:p>
        </w:tc>
        <w:tc>
          <w:tcPr>
            <w:tcW w:w="3742" w:type="dxa"/>
            <w:gridSpan w:val="3"/>
            <w:vAlign w:val="bottom"/>
          </w:tcPr>
          <w:p w14:paraId="1A721A21" w14:textId="488189B7" w:rsidR="00397BB9" w:rsidRPr="00A564D4" w:rsidRDefault="00397BB9" w:rsidP="00397BB9">
            <w:pPr>
              <w:pBdr>
                <w:bottom w:val="single" w:sz="4" w:space="1" w:color="auto"/>
              </w:pBdr>
              <w:overflowPunct w:val="0"/>
              <w:autoSpaceDE w:val="0"/>
              <w:autoSpaceDN w:val="0"/>
              <w:adjustRightInd w:val="0"/>
              <w:ind w:right="-72"/>
              <w:jc w:val="center"/>
              <w:textAlignment w:val="baseline"/>
              <w:rPr>
                <w:color w:val="000000"/>
                <w:sz w:val="28"/>
                <w:szCs w:val="28"/>
              </w:rPr>
            </w:pPr>
            <w:r w:rsidRPr="00A564D4">
              <w:rPr>
                <w:color w:val="000000"/>
                <w:sz w:val="28"/>
                <w:szCs w:val="28"/>
                <w:lang w:val="en-GB"/>
              </w:rPr>
              <w:t>Authorised shares</w:t>
            </w:r>
          </w:p>
        </w:tc>
        <w:tc>
          <w:tcPr>
            <w:tcW w:w="1296" w:type="dxa"/>
          </w:tcPr>
          <w:p w14:paraId="2661234E" w14:textId="3C4DFF90" w:rsidR="00397BB9" w:rsidRPr="00E046A0" w:rsidRDefault="00397BB9" w:rsidP="00814CCD">
            <w:pPr>
              <w:pBdr>
                <w:bottom w:val="single" w:sz="4" w:space="1" w:color="auto"/>
              </w:pBdr>
              <w:overflowPunct w:val="0"/>
              <w:autoSpaceDE w:val="0"/>
              <w:autoSpaceDN w:val="0"/>
              <w:adjustRightInd w:val="0"/>
              <w:ind w:right="-72"/>
              <w:jc w:val="center"/>
              <w:textAlignment w:val="baseline"/>
              <w:rPr>
                <w:color w:val="000000"/>
                <w:sz w:val="28"/>
                <w:szCs w:val="28"/>
                <w:cs/>
              </w:rPr>
            </w:pPr>
            <w:r w:rsidRPr="00A564D4">
              <w:rPr>
                <w:color w:val="000000"/>
                <w:sz w:val="28"/>
                <w:szCs w:val="28"/>
              </w:rPr>
              <w:t>paid-up shares</w:t>
            </w:r>
          </w:p>
        </w:tc>
        <w:tc>
          <w:tcPr>
            <w:tcW w:w="1296" w:type="dxa"/>
            <w:vAlign w:val="bottom"/>
          </w:tcPr>
          <w:p w14:paraId="77942D77" w14:textId="405DAE61" w:rsidR="00397BB9" w:rsidRPr="00E046A0" w:rsidRDefault="00397BB9" w:rsidP="00814CCD">
            <w:pPr>
              <w:pBdr>
                <w:bottom w:val="single" w:sz="4" w:space="1" w:color="auto"/>
              </w:pBdr>
              <w:overflowPunct w:val="0"/>
              <w:autoSpaceDE w:val="0"/>
              <w:autoSpaceDN w:val="0"/>
              <w:adjustRightInd w:val="0"/>
              <w:ind w:right="-72"/>
              <w:jc w:val="center"/>
              <w:textAlignment w:val="baseline"/>
              <w:rPr>
                <w:color w:val="000000"/>
                <w:sz w:val="28"/>
                <w:szCs w:val="28"/>
                <w:cs/>
              </w:rPr>
            </w:pPr>
            <w:r w:rsidRPr="00A564D4">
              <w:rPr>
                <w:color w:val="000000"/>
                <w:sz w:val="28"/>
                <w:szCs w:val="28"/>
                <w:lang w:val="en-GB"/>
              </w:rPr>
              <w:t>Premium</w:t>
            </w:r>
          </w:p>
        </w:tc>
      </w:tr>
      <w:tr w:rsidR="00397BB9" w:rsidRPr="00A564D4" w14:paraId="61172C9E" w14:textId="77777777" w:rsidTr="00814CCD">
        <w:trPr>
          <w:trHeight w:val="74"/>
        </w:trPr>
        <w:tc>
          <w:tcPr>
            <w:tcW w:w="2211" w:type="dxa"/>
            <w:vAlign w:val="bottom"/>
          </w:tcPr>
          <w:p w14:paraId="4A11A31C" w14:textId="77777777" w:rsidR="00397BB9" w:rsidRPr="00A564D4" w:rsidRDefault="00397BB9" w:rsidP="00397BB9">
            <w:pPr>
              <w:suppressAutoHyphens/>
              <w:overflowPunct w:val="0"/>
              <w:autoSpaceDE w:val="0"/>
              <w:autoSpaceDN w:val="0"/>
              <w:adjustRightInd w:val="0"/>
              <w:ind w:left="6"/>
              <w:textAlignment w:val="baseline"/>
              <w:rPr>
                <w:color w:val="000000"/>
                <w:sz w:val="28"/>
                <w:szCs w:val="28"/>
              </w:rPr>
            </w:pPr>
          </w:p>
        </w:tc>
        <w:tc>
          <w:tcPr>
            <w:tcW w:w="1304" w:type="dxa"/>
            <w:vAlign w:val="bottom"/>
          </w:tcPr>
          <w:p w14:paraId="21AB4CC1" w14:textId="50E555BA" w:rsidR="00397BB9" w:rsidRPr="00A564D4" w:rsidRDefault="007215EF" w:rsidP="00814CCD">
            <w:pPr>
              <w:pBdr>
                <w:bottom w:val="single" w:sz="4" w:space="1" w:color="auto"/>
              </w:pBdr>
              <w:tabs>
                <w:tab w:val="right" w:pos="1409"/>
              </w:tabs>
              <w:overflowPunct w:val="0"/>
              <w:autoSpaceDE w:val="0"/>
              <w:autoSpaceDN w:val="0"/>
              <w:adjustRightInd w:val="0"/>
              <w:ind w:right="-72"/>
              <w:jc w:val="center"/>
              <w:textAlignment w:val="baseline"/>
              <w:rPr>
                <w:color w:val="000000"/>
                <w:sz w:val="28"/>
                <w:szCs w:val="28"/>
              </w:rPr>
            </w:pPr>
            <w:r w:rsidRPr="00A564D4">
              <w:rPr>
                <w:color w:val="000000"/>
                <w:sz w:val="28"/>
                <w:szCs w:val="28"/>
                <w:lang w:val="en-GB"/>
              </w:rPr>
              <w:t xml:space="preserve">Number of </w:t>
            </w:r>
            <w:r w:rsidR="00397BB9" w:rsidRPr="00A564D4">
              <w:rPr>
                <w:color w:val="000000"/>
                <w:sz w:val="28"/>
                <w:szCs w:val="28"/>
                <w:lang w:val="en-GB"/>
              </w:rPr>
              <w:t>shares</w:t>
            </w:r>
          </w:p>
        </w:tc>
        <w:tc>
          <w:tcPr>
            <w:tcW w:w="1134" w:type="dxa"/>
            <w:vAlign w:val="bottom"/>
          </w:tcPr>
          <w:p w14:paraId="4439D3CA" w14:textId="65F6DACF" w:rsidR="007215EF" w:rsidRDefault="007215EF" w:rsidP="007215EF">
            <w:pPr>
              <w:pBdr>
                <w:bottom w:val="single" w:sz="4" w:space="1" w:color="auto"/>
              </w:pBdr>
              <w:tabs>
                <w:tab w:val="right" w:pos="1409"/>
              </w:tabs>
              <w:overflowPunct w:val="0"/>
              <w:autoSpaceDE w:val="0"/>
              <w:autoSpaceDN w:val="0"/>
              <w:adjustRightInd w:val="0"/>
              <w:ind w:right="-72"/>
              <w:jc w:val="both"/>
              <w:textAlignment w:val="baseline"/>
              <w:rPr>
                <w:color w:val="000000"/>
                <w:sz w:val="28"/>
                <w:szCs w:val="28"/>
              </w:rPr>
            </w:pPr>
            <w:r>
              <w:rPr>
                <w:color w:val="000000"/>
                <w:sz w:val="28"/>
                <w:szCs w:val="28"/>
                <w:lang w:val="en-GB"/>
              </w:rPr>
              <w:t>Par  values</w:t>
            </w:r>
          </w:p>
          <w:p w14:paraId="43AC4AF3" w14:textId="2C36A992" w:rsidR="00397BB9" w:rsidRPr="00E046A0" w:rsidRDefault="00397BB9" w:rsidP="007215EF">
            <w:pPr>
              <w:pBdr>
                <w:bottom w:val="single" w:sz="4" w:space="1" w:color="auto"/>
              </w:pBdr>
              <w:tabs>
                <w:tab w:val="right" w:pos="1409"/>
              </w:tabs>
              <w:overflowPunct w:val="0"/>
              <w:autoSpaceDE w:val="0"/>
              <w:autoSpaceDN w:val="0"/>
              <w:adjustRightInd w:val="0"/>
              <w:ind w:right="-72"/>
              <w:jc w:val="both"/>
              <w:textAlignment w:val="baseline"/>
              <w:rPr>
                <w:color w:val="000000"/>
                <w:sz w:val="28"/>
                <w:szCs w:val="28"/>
                <w:cs/>
              </w:rPr>
            </w:pPr>
            <w:r w:rsidRPr="00A564D4">
              <w:rPr>
                <w:color w:val="000000"/>
                <w:sz w:val="28"/>
                <w:szCs w:val="28"/>
              </w:rPr>
              <w:t>Baht</w:t>
            </w:r>
          </w:p>
        </w:tc>
        <w:tc>
          <w:tcPr>
            <w:tcW w:w="1304" w:type="dxa"/>
            <w:vAlign w:val="bottom"/>
          </w:tcPr>
          <w:p w14:paraId="43C42704" w14:textId="452C4286" w:rsidR="00397BB9" w:rsidRPr="00A564D4" w:rsidRDefault="00397BB9" w:rsidP="00814CCD">
            <w:pPr>
              <w:pBdr>
                <w:bottom w:val="single" w:sz="4" w:space="1" w:color="auto"/>
              </w:pBdr>
              <w:tabs>
                <w:tab w:val="right" w:pos="1409"/>
              </w:tabs>
              <w:overflowPunct w:val="0"/>
              <w:autoSpaceDE w:val="0"/>
              <w:autoSpaceDN w:val="0"/>
              <w:adjustRightInd w:val="0"/>
              <w:ind w:right="-72"/>
              <w:jc w:val="center"/>
              <w:textAlignment w:val="baseline"/>
              <w:rPr>
                <w:color w:val="000000"/>
                <w:sz w:val="28"/>
                <w:szCs w:val="28"/>
                <w:lang w:val="en-GB"/>
              </w:rPr>
            </w:pPr>
            <w:r w:rsidRPr="00A564D4">
              <w:rPr>
                <w:color w:val="000000"/>
                <w:sz w:val="28"/>
                <w:szCs w:val="28"/>
              </w:rPr>
              <w:t>Baht</w:t>
            </w:r>
          </w:p>
        </w:tc>
        <w:tc>
          <w:tcPr>
            <w:tcW w:w="1296" w:type="dxa"/>
            <w:vAlign w:val="bottom"/>
          </w:tcPr>
          <w:p w14:paraId="57199D04" w14:textId="15F31053" w:rsidR="00397BB9" w:rsidRPr="00A564D4" w:rsidRDefault="00397BB9" w:rsidP="00814CCD">
            <w:pPr>
              <w:pBdr>
                <w:bottom w:val="single" w:sz="4" w:space="1" w:color="auto"/>
              </w:pBdr>
              <w:tabs>
                <w:tab w:val="right" w:pos="1409"/>
              </w:tabs>
              <w:overflowPunct w:val="0"/>
              <w:autoSpaceDE w:val="0"/>
              <w:autoSpaceDN w:val="0"/>
              <w:adjustRightInd w:val="0"/>
              <w:ind w:right="-72"/>
              <w:jc w:val="center"/>
              <w:textAlignment w:val="baseline"/>
              <w:rPr>
                <w:color w:val="000000"/>
                <w:sz w:val="28"/>
                <w:szCs w:val="28"/>
                <w:lang w:val="en-GB"/>
              </w:rPr>
            </w:pPr>
            <w:r w:rsidRPr="00A564D4">
              <w:rPr>
                <w:color w:val="000000"/>
                <w:sz w:val="28"/>
                <w:szCs w:val="28"/>
              </w:rPr>
              <w:t>Baht</w:t>
            </w:r>
          </w:p>
        </w:tc>
        <w:tc>
          <w:tcPr>
            <w:tcW w:w="1296" w:type="dxa"/>
            <w:vAlign w:val="bottom"/>
          </w:tcPr>
          <w:p w14:paraId="0CA9971F" w14:textId="4F06034E" w:rsidR="00397BB9" w:rsidRPr="00A564D4" w:rsidRDefault="00397BB9" w:rsidP="00814CCD">
            <w:pPr>
              <w:pBdr>
                <w:bottom w:val="single" w:sz="4" w:space="1" w:color="auto"/>
              </w:pBdr>
              <w:tabs>
                <w:tab w:val="right" w:pos="1409"/>
              </w:tabs>
              <w:overflowPunct w:val="0"/>
              <w:autoSpaceDE w:val="0"/>
              <w:autoSpaceDN w:val="0"/>
              <w:adjustRightInd w:val="0"/>
              <w:ind w:right="-72"/>
              <w:jc w:val="center"/>
              <w:textAlignment w:val="baseline"/>
              <w:rPr>
                <w:color w:val="000000"/>
                <w:sz w:val="28"/>
                <w:szCs w:val="28"/>
                <w:lang w:val="en-GB"/>
              </w:rPr>
            </w:pPr>
            <w:r w:rsidRPr="00A564D4">
              <w:rPr>
                <w:color w:val="000000"/>
                <w:sz w:val="28"/>
                <w:szCs w:val="28"/>
              </w:rPr>
              <w:t>Baht</w:t>
            </w:r>
          </w:p>
        </w:tc>
      </w:tr>
      <w:tr w:rsidR="00A5647A" w:rsidRPr="00A564D4" w14:paraId="427D9337" w14:textId="77777777" w:rsidTr="00814CCD">
        <w:trPr>
          <w:trHeight w:val="80"/>
        </w:trPr>
        <w:tc>
          <w:tcPr>
            <w:tcW w:w="2211" w:type="dxa"/>
            <w:vAlign w:val="bottom"/>
          </w:tcPr>
          <w:p w14:paraId="5117979E" w14:textId="77777777" w:rsidR="00A5647A" w:rsidRPr="00A564D4" w:rsidRDefault="00A5647A" w:rsidP="004A431C">
            <w:pPr>
              <w:tabs>
                <w:tab w:val="left" w:pos="900"/>
                <w:tab w:val="left" w:pos="1440"/>
              </w:tabs>
              <w:overflowPunct w:val="0"/>
              <w:autoSpaceDE w:val="0"/>
              <w:autoSpaceDN w:val="0"/>
              <w:adjustRightInd w:val="0"/>
              <w:ind w:left="6" w:right="29"/>
              <w:textAlignment w:val="baseline"/>
              <w:rPr>
                <w:color w:val="000000"/>
                <w:sz w:val="28"/>
                <w:szCs w:val="28"/>
              </w:rPr>
            </w:pPr>
          </w:p>
        </w:tc>
        <w:tc>
          <w:tcPr>
            <w:tcW w:w="1304" w:type="dxa"/>
            <w:vAlign w:val="bottom"/>
          </w:tcPr>
          <w:p w14:paraId="112069A9" w14:textId="77777777" w:rsidR="00A5647A" w:rsidRPr="00A564D4" w:rsidRDefault="00A5647A" w:rsidP="004A431C">
            <w:pPr>
              <w:tabs>
                <w:tab w:val="left" w:pos="900"/>
                <w:tab w:val="left" w:pos="1440"/>
              </w:tabs>
              <w:overflowPunct w:val="0"/>
              <w:autoSpaceDE w:val="0"/>
              <w:autoSpaceDN w:val="0"/>
              <w:adjustRightInd w:val="0"/>
              <w:ind w:left="158" w:right="29"/>
              <w:textAlignment w:val="baseline"/>
              <w:rPr>
                <w:color w:val="000000"/>
                <w:sz w:val="28"/>
                <w:szCs w:val="28"/>
              </w:rPr>
            </w:pPr>
          </w:p>
        </w:tc>
        <w:tc>
          <w:tcPr>
            <w:tcW w:w="1134" w:type="dxa"/>
            <w:vAlign w:val="bottom"/>
          </w:tcPr>
          <w:p w14:paraId="23822308" w14:textId="77777777" w:rsidR="00A5647A" w:rsidRPr="00A564D4" w:rsidRDefault="00A5647A" w:rsidP="004A431C">
            <w:pPr>
              <w:tabs>
                <w:tab w:val="left" w:pos="900"/>
                <w:tab w:val="left" w:pos="1440"/>
              </w:tabs>
              <w:overflowPunct w:val="0"/>
              <w:autoSpaceDE w:val="0"/>
              <w:autoSpaceDN w:val="0"/>
              <w:adjustRightInd w:val="0"/>
              <w:ind w:left="158" w:right="29"/>
              <w:textAlignment w:val="baseline"/>
              <w:rPr>
                <w:color w:val="000000"/>
                <w:sz w:val="28"/>
                <w:szCs w:val="28"/>
              </w:rPr>
            </w:pPr>
          </w:p>
        </w:tc>
        <w:tc>
          <w:tcPr>
            <w:tcW w:w="1304" w:type="dxa"/>
            <w:vAlign w:val="bottom"/>
          </w:tcPr>
          <w:p w14:paraId="5286AAF1" w14:textId="77777777" w:rsidR="00A5647A" w:rsidRPr="00A564D4" w:rsidRDefault="00A5647A" w:rsidP="004A431C">
            <w:pPr>
              <w:tabs>
                <w:tab w:val="left" w:pos="900"/>
                <w:tab w:val="left" w:pos="1440"/>
              </w:tabs>
              <w:overflowPunct w:val="0"/>
              <w:autoSpaceDE w:val="0"/>
              <w:autoSpaceDN w:val="0"/>
              <w:adjustRightInd w:val="0"/>
              <w:ind w:left="158" w:right="29"/>
              <w:textAlignment w:val="baseline"/>
              <w:rPr>
                <w:color w:val="000000"/>
                <w:sz w:val="28"/>
                <w:szCs w:val="28"/>
              </w:rPr>
            </w:pPr>
          </w:p>
        </w:tc>
        <w:tc>
          <w:tcPr>
            <w:tcW w:w="1296" w:type="dxa"/>
            <w:vAlign w:val="bottom"/>
          </w:tcPr>
          <w:p w14:paraId="1358D2DE" w14:textId="77777777" w:rsidR="00A5647A" w:rsidRPr="00A564D4" w:rsidRDefault="00A5647A" w:rsidP="004A431C">
            <w:pPr>
              <w:tabs>
                <w:tab w:val="left" w:pos="900"/>
                <w:tab w:val="left" w:pos="1440"/>
              </w:tabs>
              <w:overflowPunct w:val="0"/>
              <w:autoSpaceDE w:val="0"/>
              <w:autoSpaceDN w:val="0"/>
              <w:adjustRightInd w:val="0"/>
              <w:ind w:left="158" w:right="29"/>
              <w:textAlignment w:val="baseline"/>
              <w:rPr>
                <w:color w:val="000000"/>
                <w:sz w:val="28"/>
                <w:szCs w:val="28"/>
              </w:rPr>
            </w:pPr>
          </w:p>
        </w:tc>
        <w:tc>
          <w:tcPr>
            <w:tcW w:w="1296" w:type="dxa"/>
            <w:vAlign w:val="bottom"/>
          </w:tcPr>
          <w:p w14:paraId="519E5707" w14:textId="77777777" w:rsidR="00A5647A" w:rsidRPr="00A564D4" w:rsidRDefault="00A5647A" w:rsidP="004A431C">
            <w:pPr>
              <w:tabs>
                <w:tab w:val="left" w:pos="900"/>
                <w:tab w:val="left" w:pos="1440"/>
              </w:tabs>
              <w:overflowPunct w:val="0"/>
              <w:autoSpaceDE w:val="0"/>
              <w:autoSpaceDN w:val="0"/>
              <w:adjustRightInd w:val="0"/>
              <w:ind w:left="158" w:right="29"/>
              <w:textAlignment w:val="baseline"/>
              <w:rPr>
                <w:color w:val="000000"/>
                <w:sz w:val="28"/>
                <w:szCs w:val="28"/>
              </w:rPr>
            </w:pPr>
          </w:p>
        </w:tc>
      </w:tr>
      <w:tr w:rsidR="00241E36" w:rsidRPr="00A564D4" w14:paraId="23023609" w14:textId="77777777" w:rsidTr="00814CCD">
        <w:trPr>
          <w:trHeight w:val="74"/>
        </w:trPr>
        <w:tc>
          <w:tcPr>
            <w:tcW w:w="2211" w:type="dxa"/>
            <w:vAlign w:val="bottom"/>
          </w:tcPr>
          <w:p w14:paraId="66857F7E" w14:textId="485A4CD6" w:rsidR="00241E36" w:rsidRPr="00A564D4" w:rsidRDefault="00241E36" w:rsidP="00241E36">
            <w:pPr>
              <w:overflowPunct w:val="0"/>
              <w:autoSpaceDE w:val="0"/>
              <w:autoSpaceDN w:val="0"/>
              <w:adjustRightInd w:val="0"/>
              <w:ind w:left="6" w:right="-86"/>
              <w:textAlignment w:val="baseline"/>
              <w:rPr>
                <w:color w:val="000000"/>
                <w:sz w:val="28"/>
                <w:szCs w:val="28"/>
              </w:rPr>
            </w:pPr>
            <w:r w:rsidRPr="00A564D4">
              <w:rPr>
                <w:color w:val="000000"/>
                <w:sz w:val="28"/>
                <w:szCs w:val="28"/>
                <w:lang w:val="en-GB"/>
              </w:rPr>
              <w:t xml:space="preserve">As at January 1, </w:t>
            </w:r>
            <w:r w:rsidRPr="00A564D4">
              <w:rPr>
                <w:color w:val="000000"/>
                <w:sz w:val="28"/>
                <w:szCs w:val="28"/>
              </w:rPr>
              <w:t>2018</w:t>
            </w:r>
          </w:p>
        </w:tc>
        <w:tc>
          <w:tcPr>
            <w:tcW w:w="1304" w:type="dxa"/>
            <w:shd w:val="clear" w:color="auto" w:fill="auto"/>
            <w:vAlign w:val="bottom"/>
          </w:tcPr>
          <w:p w14:paraId="2A78EECC" w14:textId="60F51AF4"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390,672,338</w:t>
            </w:r>
          </w:p>
        </w:tc>
        <w:tc>
          <w:tcPr>
            <w:tcW w:w="1134" w:type="dxa"/>
            <w:shd w:val="clear" w:color="auto" w:fill="auto"/>
            <w:vAlign w:val="bottom"/>
          </w:tcPr>
          <w:p w14:paraId="7C6DE2C5" w14:textId="4E29F891"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color w:val="000000"/>
                <w:sz w:val="28"/>
                <w:szCs w:val="28"/>
                <w:lang w:val="en-GB"/>
              </w:rPr>
              <w:t>0.5</w:t>
            </w:r>
          </w:p>
        </w:tc>
        <w:tc>
          <w:tcPr>
            <w:tcW w:w="1304" w:type="dxa"/>
            <w:shd w:val="clear" w:color="auto" w:fill="auto"/>
            <w:vAlign w:val="bottom"/>
          </w:tcPr>
          <w:p w14:paraId="1EA19787" w14:textId="7EE19106"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color w:val="000000"/>
                <w:sz w:val="28"/>
                <w:szCs w:val="28"/>
                <w:lang w:val="en-GB"/>
              </w:rPr>
              <w:t>195,336,169</w:t>
            </w:r>
          </w:p>
        </w:tc>
        <w:tc>
          <w:tcPr>
            <w:tcW w:w="1296" w:type="dxa"/>
            <w:shd w:val="clear" w:color="auto" w:fill="auto"/>
            <w:vAlign w:val="bottom"/>
          </w:tcPr>
          <w:p w14:paraId="383EE88A" w14:textId="5315638F"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157,903,3</w:t>
            </w:r>
            <w:r w:rsidRPr="00BF455A">
              <w:rPr>
                <w:color w:val="000000"/>
                <w:sz w:val="28"/>
                <w:szCs w:val="28"/>
              </w:rPr>
              <w:t>40</w:t>
            </w:r>
          </w:p>
        </w:tc>
        <w:tc>
          <w:tcPr>
            <w:tcW w:w="1296" w:type="dxa"/>
            <w:shd w:val="clear" w:color="auto" w:fill="auto"/>
            <w:vAlign w:val="bottom"/>
          </w:tcPr>
          <w:p w14:paraId="606BCF72" w14:textId="73CD91BA"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444,369,430</w:t>
            </w:r>
          </w:p>
        </w:tc>
      </w:tr>
      <w:tr w:rsidR="00241E36" w:rsidRPr="00A564D4" w14:paraId="53595F70" w14:textId="77777777" w:rsidTr="00814CCD">
        <w:trPr>
          <w:trHeight w:val="74"/>
        </w:trPr>
        <w:tc>
          <w:tcPr>
            <w:tcW w:w="2211" w:type="dxa"/>
            <w:vAlign w:val="bottom"/>
          </w:tcPr>
          <w:p w14:paraId="26DFC725" w14:textId="4FF6CC38" w:rsidR="00241E36" w:rsidRPr="00E046A0" w:rsidRDefault="00241E36" w:rsidP="00241E36">
            <w:pPr>
              <w:overflowPunct w:val="0"/>
              <w:autoSpaceDE w:val="0"/>
              <w:autoSpaceDN w:val="0"/>
              <w:adjustRightInd w:val="0"/>
              <w:ind w:left="6" w:right="-86"/>
              <w:textAlignment w:val="baseline"/>
              <w:rPr>
                <w:color w:val="000000"/>
                <w:sz w:val="28"/>
                <w:szCs w:val="28"/>
                <w:cs/>
              </w:rPr>
            </w:pPr>
            <w:r w:rsidRPr="00A564D4">
              <w:rPr>
                <w:color w:val="000000"/>
                <w:sz w:val="28"/>
                <w:szCs w:val="28"/>
                <w:lang w:val="en-GB"/>
              </w:rPr>
              <w:t>Warrants</w:t>
            </w:r>
          </w:p>
        </w:tc>
        <w:tc>
          <w:tcPr>
            <w:tcW w:w="1304" w:type="dxa"/>
            <w:shd w:val="clear" w:color="auto" w:fill="auto"/>
            <w:vAlign w:val="bottom"/>
          </w:tcPr>
          <w:p w14:paraId="71E7A20B" w14:textId="7C58677F" w:rsidR="00241E36" w:rsidRPr="00E046A0"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cs/>
              </w:rPr>
            </w:pPr>
            <w:r w:rsidRPr="00BF455A">
              <w:rPr>
                <w:color w:val="000000"/>
                <w:sz w:val="28"/>
                <w:szCs w:val="28"/>
              </w:rPr>
              <w:t>-</w:t>
            </w:r>
          </w:p>
        </w:tc>
        <w:tc>
          <w:tcPr>
            <w:tcW w:w="1134" w:type="dxa"/>
            <w:shd w:val="clear" w:color="auto" w:fill="auto"/>
            <w:vAlign w:val="bottom"/>
          </w:tcPr>
          <w:p w14:paraId="5E406466" w14:textId="72ABECFB"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rPr>
              <w:t>-</w:t>
            </w:r>
          </w:p>
        </w:tc>
        <w:tc>
          <w:tcPr>
            <w:tcW w:w="1304" w:type="dxa"/>
            <w:shd w:val="clear" w:color="auto" w:fill="auto"/>
            <w:vAlign w:val="bottom"/>
          </w:tcPr>
          <w:p w14:paraId="6758862D" w14:textId="0927A6C0" w:rsidR="00241E36" w:rsidRPr="00A564D4"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lang w:val="en-GB"/>
              </w:rPr>
              <w:t>-</w:t>
            </w:r>
          </w:p>
        </w:tc>
        <w:tc>
          <w:tcPr>
            <w:tcW w:w="1296" w:type="dxa"/>
            <w:shd w:val="clear" w:color="auto" w:fill="auto"/>
            <w:vAlign w:val="bottom"/>
          </w:tcPr>
          <w:p w14:paraId="4A20667B" w14:textId="6EA106B3" w:rsidR="00241E36" w:rsidRPr="00A564D4"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300,153</w:t>
            </w:r>
          </w:p>
        </w:tc>
        <w:tc>
          <w:tcPr>
            <w:tcW w:w="1296" w:type="dxa"/>
            <w:shd w:val="clear" w:color="auto" w:fill="auto"/>
            <w:vAlign w:val="bottom"/>
          </w:tcPr>
          <w:p w14:paraId="5808595E" w14:textId="181FF89A" w:rsidR="00241E36" w:rsidRPr="00A564D4"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sz w:val="28"/>
                <w:szCs w:val="28"/>
                <w:lang w:val="en-GB"/>
              </w:rPr>
              <w:t>718,266</w:t>
            </w:r>
          </w:p>
        </w:tc>
      </w:tr>
      <w:tr w:rsidR="00241E36" w:rsidRPr="00A564D4" w14:paraId="40AA5B04" w14:textId="77777777" w:rsidTr="00814CCD">
        <w:trPr>
          <w:trHeight w:val="74"/>
        </w:trPr>
        <w:tc>
          <w:tcPr>
            <w:tcW w:w="2211" w:type="dxa"/>
            <w:vAlign w:val="bottom"/>
          </w:tcPr>
          <w:p w14:paraId="26AF21EF" w14:textId="4902DE86" w:rsidR="00241E36" w:rsidRPr="00A564D4" w:rsidRDefault="00241E36" w:rsidP="00241E36">
            <w:pPr>
              <w:overflowPunct w:val="0"/>
              <w:autoSpaceDE w:val="0"/>
              <w:autoSpaceDN w:val="0"/>
              <w:adjustRightInd w:val="0"/>
              <w:ind w:left="6" w:right="-86"/>
              <w:textAlignment w:val="baseline"/>
              <w:rPr>
                <w:color w:val="000000"/>
                <w:sz w:val="28"/>
                <w:szCs w:val="28"/>
              </w:rPr>
            </w:pPr>
            <w:r w:rsidRPr="00A564D4">
              <w:rPr>
                <w:color w:val="000000"/>
                <w:sz w:val="28"/>
                <w:szCs w:val="28"/>
              </w:rPr>
              <w:t xml:space="preserve">As at </w:t>
            </w:r>
            <w:r w:rsidRPr="00A564D4">
              <w:rPr>
                <w:color w:val="000000"/>
                <w:sz w:val="28"/>
                <w:szCs w:val="28"/>
                <w:lang w:val="en-GB"/>
              </w:rPr>
              <w:t xml:space="preserve">December 31, </w:t>
            </w:r>
            <w:r w:rsidRPr="00A564D4">
              <w:rPr>
                <w:color w:val="000000"/>
                <w:sz w:val="28"/>
                <w:szCs w:val="28"/>
              </w:rPr>
              <w:t>2018</w:t>
            </w:r>
          </w:p>
        </w:tc>
        <w:tc>
          <w:tcPr>
            <w:tcW w:w="1304" w:type="dxa"/>
            <w:shd w:val="clear" w:color="auto" w:fill="auto"/>
            <w:vAlign w:val="bottom"/>
          </w:tcPr>
          <w:p w14:paraId="27B583ED" w14:textId="4876ED6C"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390,672,338</w:t>
            </w:r>
          </w:p>
        </w:tc>
        <w:tc>
          <w:tcPr>
            <w:tcW w:w="1134" w:type="dxa"/>
            <w:shd w:val="clear" w:color="auto" w:fill="auto"/>
            <w:vAlign w:val="bottom"/>
          </w:tcPr>
          <w:p w14:paraId="7992D41D" w14:textId="77777777"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lang w:val="en-GB"/>
              </w:rPr>
            </w:pPr>
          </w:p>
        </w:tc>
        <w:tc>
          <w:tcPr>
            <w:tcW w:w="1304" w:type="dxa"/>
            <w:shd w:val="clear" w:color="auto" w:fill="auto"/>
            <w:vAlign w:val="bottom"/>
          </w:tcPr>
          <w:p w14:paraId="10E06582" w14:textId="49F77CD0"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lang w:val="en-GB"/>
              </w:rPr>
              <w:t>195,336,169</w:t>
            </w:r>
          </w:p>
        </w:tc>
        <w:tc>
          <w:tcPr>
            <w:tcW w:w="1296" w:type="dxa"/>
            <w:shd w:val="clear" w:color="auto" w:fill="auto"/>
            <w:vAlign w:val="bottom"/>
          </w:tcPr>
          <w:p w14:paraId="0BA2E134" w14:textId="53D38A23"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158,203,49</w:t>
            </w:r>
            <w:r w:rsidRPr="00BF455A">
              <w:rPr>
                <w:color w:val="000000"/>
                <w:sz w:val="28"/>
                <w:szCs w:val="28"/>
              </w:rPr>
              <w:t>3</w:t>
            </w:r>
          </w:p>
        </w:tc>
        <w:tc>
          <w:tcPr>
            <w:tcW w:w="1296" w:type="dxa"/>
            <w:shd w:val="clear" w:color="auto" w:fill="auto"/>
            <w:vAlign w:val="bottom"/>
          </w:tcPr>
          <w:p w14:paraId="02A64B7B" w14:textId="14F622FC"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sz w:val="28"/>
                <w:szCs w:val="28"/>
                <w:lang w:val="en-GB"/>
              </w:rPr>
              <w:t>445,087,696</w:t>
            </w:r>
          </w:p>
        </w:tc>
      </w:tr>
      <w:tr w:rsidR="00397BB9" w:rsidRPr="00A564D4" w14:paraId="2902A55B" w14:textId="77777777" w:rsidTr="00814CCD">
        <w:trPr>
          <w:trHeight w:val="74"/>
        </w:trPr>
        <w:tc>
          <w:tcPr>
            <w:tcW w:w="2211" w:type="dxa"/>
            <w:vAlign w:val="bottom"/>
          </w:tcPr>
          <w:p w14:paraId="62727E2C" w14:textId="77777777" w:rsidR="00397BB9" w:rsidRPr="00E046A0" w:rsidRDefault="00397BB9" w:rsidP="00397BB9">
            <w:pPr>
              <w:overflowPunct w:val="0"/>
              <w:autoSpaceDE w:val="0"/>
              <w:autoSpaceDN w:val="0"/>
              <w:adjustRightInd w:val="0"/>
              <w:ind w:left="6" w:right="-86"/>
              <w:textAlignment w:val="baseline"/>
              <w:rPr>
                <w:color w:val="000000"/>
                <w:sz w:val="28"/>
                <w:szCs w:val="28"/>
                <w:cs/>
              </w:rPr>
            </w:pPr>
          </w:p>
        </w:tc>
        <w:tc>
          <w:tcPr>
            <w:tcW w:w="1304" w:type="dxa"/>
            <w:shd w:val="clear" w:color="auto" w:fill="auto"/>
            <w:vAlign w:val="bottom"/>
          </w:tcPr>
          <w:p w14:paraId="5D5F4708" w14:textId="77777777" w:rsidR="00397BB9" w:rsidRPr="00A564D4" w:rsidRDefault="00397BB9" w:rsidP="00397BB9">
            <w:pPr>
              <w:tabs>
                <w:tab w:val="center" w:pos="1080"/>
              </w:tabs>
              <w:overflowPunct w:val="0"/>
              <w:autoSpaceDE w:val="0"/>
              <w:autoSpaceDN w:val="0"/>
              <w:adjustRightInd w:val="0"/>
              <w:ind w:right="-72"/>
              <w:jc w:val="right"/>
              <w:textAlignment w:val="baseline"/>
              <w:rPr>
                <w:sz w:val="28"/>
                <w:szCs w:val="28"/>
                <w:lang w:val="en-GB"/>
              </w:rPr>
            </w:pPr>
          </w:p>
        </w:tc>
        <w:tc>
          <w:tcPr>
            <w:tcW w:w="1134" w:type="dxa"/>
            <w:shd w:val="clear" w:color="auto" w:fill="auto"/>
            <w:vAlign w:val="bottom"/>
          </w:tcPr>
          <w:p w14:paraId="2B34F113" w14:textId="77777777" w:rsidR="00397BB9" w:rsidRPr="00A564D4" w:rsidRDefault="00397BB9" w:rsidP="00397BB9">
            <w:pPr>
              <w:tabs>
                <w:tab w:val="center" w:pos="1080"/>
              </w:tabs>
              <w:overflowPunct w:val="0"/>
              <w:autoSpaceDE w:val="0"/>
              <w:autoSpaceDN w:val="0"/>
              <w:adjustRightInd w:val="0"/>
              <w:ind w:right="-72"/>
              <w:jc w:val="right"/>
              <w:textAlignment w:val="baseline"/>
              <w:rPr>
                <w:color w:val="000000"/>
                <w:sz w:val="28"/>
                <w:szCs w:val="28"/>
                <w:lang w:val="en-GB"/>
              </w:rPr>
            </w:pPr>
          </w:p>
        </w:tc>
        <w:tc>
          <w:tcPr>
            <w:tcW w:w="1304" w:type="dxa"/>
            <w:shd w:val="clear" w:color="auto" w:fill="auto"/>
            <w:vAlign w:val="bottom"/>
          </w:tcPr>
          <w:p w14:paraId="29112059" w14:textId="77777777" w:rsidR="00397BB9" w:rsidRPr="00A564D4" w:rsidRDefault="00397BB9" w:rsidP="00397BB9">
            <w:pPr>
              <w:tabs>
                <w:tab w:val="center" w:pos="1080"/>
              </w:tabs>
              <w:overflowPunct w:val="0"/>
              <w:autoSpaceDE w:val="0"/>
              <w:autoSpaceDN w:val="0"/>
              <w:adjustRightInd w:val="0"/>
              <w:ind w:right="-72"/>
              <w:jc w:val="right"/>
              <w:textAlignment w:val="baseline"/>
              <w:rPr>
                <w:color w:val="000000"/>
                <w:sz w:val="28"/>
                <w:szCs w:val="28"/>
                <w:lang w:val="en-GB"/>
              </w:rPr>
            </w:pPr>
          </w:p>
        </w:tc>
        <w:tc>
          <w:tcPr>
            <w:tcW w:w="1296" w:type="dxa"/>
            <w:shd w:val="clear" w:color="auto" w:fill="auto"/>
            <w:vAlign w:val="bottom"/>
          </w:tcPr>
          <w:p w14:paraId="1112C3E3" w14:textId="77777777" w:rsidR="00397BB9" w:rsidRPr="00A564D4" w:rsidRDefault="00397BB9" w:rsidP="00397BB9">
            <w:pPr>
              <w:tabs>
                <w:tab w:val="center" w:pos="1080"/>
              </w:tabs>
              <w:overflowPunct w:val="0"/>
              <w:autoSpaceDE w:val="0"/>
              <w:autoSpaceDN w:val="0"/>
              <w:adjustRightInd w:val="0"/>
              <w:ind w:right="-72"/>
              <w:jc w:val="right"/>
              <w:textAlignment w:val="baseline"/>
              <w:rPr>
                <w:sz w:val="28"/>
                <w:szCs w:val="28"/>
                <w:lang w:val="en-GB"/>
              </w:rPr>
            </w:pPr>
          </w:p>
        </w:tc>
        <w:tc>
          <w:tcPr>
            <w:tcW w:w="1296" w:type="dxa"/>
            <w:shd w:val="clear" w:color="auto" w:fill="auto"/>
            <w:vAlign w:val="bottom"/>
          </w:tcPr>
          <w:p w14:paraId="17F18EDE" w14:textId="77777777" w:rsidR="00397BB9" w:rsidRPr="00A564D4" w:rsidRDefault="00397BB9" w:rsidP="00397BB9">
            <w:pPr>
              <w:tabs>
                <w:tab w:val="center" w:pos="1080"/>
              </w:tabs>
              <w:overflowPunct w:val="0"/>
              <w:autoSpaceDE w:val="0"/>
              <w:autoSpaceDN w:val="0"/>
              <w:adjustRightInd w:val="0"/>
              <w:ind w:right="-72"/>
              <w:jc w:val="right"/>
              <w:textAlignment w:val="baseline"/>
              <w:rPr>
                <w:sz w:val="28"/>
                <w:szCs w:val="28"/>
                <w:lang w:val="en-GB"/>
              </w:rPr>
            </w:pPr>
          </w:p>
        </w:tc>
      </w:tr>
      <w:tr w:rsidR="00241E36" w:rsidRPr="00A564D4" w14:paraId="15FD1C32" w14:textId="77777777" w:rsidTr="00814CCD">
        <w:trPr>
          <w:trHeight w:val="74"/>
        </w:trPr>
        <w:tc>
          <w:tcPr>
            <w:tcW w:w="2211" w:type="dxa"/>
            <w:vAlign w:val="bottom"/>
          </w:tcPr>
          <w:p w14:paraId="658E4B34" w14:textId="6D1B7DC7" w:rsidR="00241E36" w:rsidRPr="00A564D4" w:rsidRDefault="00241E36" w:rsidP="00241E36">
            <w:pPr>
              <w:overflowPunct w:val="0"/>
              <w:autoSpaceDE w:val="0"/>
              <w:autoSpaceDN w:val="0"/>
              <w:adjustRightInd w:val="0"/>
              <w:ind w:left="6" w:right="-86"/>
              <w:textAlignment w:val="baseline"/>
              <w:rPr>
                <w:color w:val="000000"/>
                <w:sz w:val="28"/>
                <w:szCs w:val="28"/>
              </w:rPr>
            </w:pPr>
            <w:r w:rsidRPr="00A564D4">
              <w:rPr>
                <w:color w:val="000000"/>
                <w:sz w:val="28"/>
                <w:szCs w:val="28"/>
                <w:lang w:val="en-GB"/>
              </w:rPr>
              <w:t>As at January 1, 201</w:t>
            </w:r>
            <w:r w:rsidRPr="00A564D4">
              <w:rPr>
                <w:color w:val="000000"/>
                <w:sz w:val="28"/>
                <w:szCs w:val="28"/>
              </w:rPr>
              <w:t>9</w:t>
            </w:r>
          </w:p>
        </w:tc>
        <w:tc>
          <w:tcPr>
            <w:tcW w:w="1304" w:type="dxa"/>
            <w:shd w:val="clear" w:color="auto" w:fill="auto"/>
            <w:vAlign w:val="bottom"/>
          </w:tcPr>
          <w:p w14:paraId="1EE7FE1B" w14:textId="2B3B20E5"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390,672,338</w:t>
            </w:r>
          </w:p>
        </w:tc>
        <w:tc>
          <w:tcPr>
            <w:tcW w:w="1134" w:type="dxa"/>
            <w:shd w:val="clear" w:color="auto" w:fill="auto"/>
            <w:vAlign w:val="bottom"/>
          </w:tcPr>
          <w:p w14:paraId="450C2115" w14:textId="7071482D"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color w:val="000000"/>
                <w:sz w:val="28"/>
                <w:szCs w:val="28"/>
                <w:lang w:val="en-GB"/>
              </w:rPr>
              <w:t>0.5</w:t>
            </w:r>
          </w:p>
        </w:tc>
        <w:tc>
          <w:tcPr>
            <w:tcW w:w="1304" w:type="dxa"/>
            <w:shd w:val="clear" w:color="auto" w:fill="auto"/>
            <w:vAlign w:val="bottom"/>
          </w:tcPr>
          <w:p w14:paraId="7D5E0335" w14:textId="7F17C985"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color w:val="000000"/>
                <w:sz w:val="28"/>
                <w:szCs w:val="28"/>
                <w:lang w:val="en-GB"/>
              </w:rPr>
              <w:t>195,336,169</w:t>
            </w:r>
          </w:p>
        </w:tc>
        <w:tc>
          <w:tcPr>
            <w:tcW w:w="1296" w:type="dxa"/>
            <w:shd w:val="clear" w:color="auto" w:fill="auto"/>
            <w:vAlign w:val="bottom"/>
          </w:tcPr>
          <w:p w14:paraId="1AAE0DA1" w14:textId="2957A8D2"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158,203,49</w:t>
            </w:r>
            <w:r w:rsidRPr="00BF455A">
              <w:rPr>
                <w:color w:val="000000"/>
                <w:sz w:val="28"/>
                <w:szCs w:val="28"/>
              </w:rPr>
              <w:t>3</w:t>
            </w:r>
          </w:p>
        </w:tc>
        <w:tc>
          <w:tcPr>
            <w:tcW w:w="1296" w:type="dxa"/>
            <w:shd w:val="clear" w:color="auto" w:fill="auto"/>
            <w:vAlign w:val="bottom"/>
          </w:tcPr>
          <w:p w14:paraId="224D9941" w14:textId="11BFA659"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rPr>
            </w:pPr>
            <w:r w:rsidRPr="00BF455A">
              <w:rPr>
                <w:sz w:val="28"/>
                <w:szCs w:val="28"/>
                <w:lang w:val="en-GB"/>
              </w:rPr>
              <w:t>445,087,69</w:t>
            </w:r>
            <w:r w:rsidRPr="00F51E2E">
              <w:rPr>
                <w:sz w:val="28"/>
                <w:szCs w:val="28"/>
              </w:rPr>
              <w:t>6</w:t>
            </w:r>
          </w:p>
        </w:tc>
      </w:tr>
      <w:tr w:rsidR="00241E36" w:rsidRPr="00A564D4" w14:paraId="79751AA0" w14:textId="77777777" w:rsidTr="00814CCD">
        <w:trPr>
          <w:trHeight w:val="74"/>
        </w:trPr>
        <w:tc>
          <w:tcPr>
            <w:tcW w:w="2211" w:type="dxa"/>
            <w:vAlign w:val="bottom"/>
          </w:tcPr>
          <w:p w14:paraId="2A2F6BE1" w14:textId="0CC11402" w:rsidR="00241E36" w:rsidRPr="00E046A0" w:rsidRDefault="00241E36" w:rsidP="00241E36">
            <w:pPr>
              <w:overflowPunct w:val="0"/>
              <w:autoSpaceDE w:val="0"/>
              <w:autoSpaceDN w:val="0"/>
              <w:adjustRightInd w:val="0"/>
              <w:ind w:left="6" w:right="-86"/>
              <w:textAlignment w:val="baseline"/>
              <w:rPr>
                <w:color w:val="000000"/>
                <w:sz w:val="28"/>
                <w:szCs w:val="28"/>
                <w:cs/>
              </w:rPr>
            </w:pPr>
            <w:r w:rsidRPr="00A564D4">
              <w:rPr>
                <w:color w:val="000000"/>
                <w:sz w:val="28"/>
                <w:szCs w:val="28"/>
                <w:lang w:val="en-GB"/>
              </w:rPr>
              <w:t>Warrants</w:t>
            </w:r>
          </w:p>
        </w:tc>
        <w:tc>
          <w:tcPr>
            <w:tcW w:w="1304" w:type="dxa"/>
            <w:shd w:val="clear" w:color="auto" w:fill="auto"/>
            <w:vAlign w:val="bottom"/>
          </w:tcPr>
          <w:p w14:paraId="784A55AD" w14:textId="4FB0F174" w:rsidR="00241E36" w:rsidRPr="00A564D4"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rPr>
              <w:t>-</w:t>
            </w:r>
          </w:p>
        </w:tc>
        <w:tc>
          <w:tcPr>
            <w:tcW w:w="1134" w:type="dxa"/>
            <w:shd w:val="clear" w:color="auto" w:fill="auto"/>
            <w:vAlign w:val="bottom"/>
          </w:tcPr>
          <w:p w14:paraId="56C5BDDD" w14:textId="73124AA4"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rPr>
              <w:t>-</w:t>
            </w:r>
          </w:p>
        </w:tc>
        <w:tc>
          <w:tcPr>
            <w:tcW w:w="1304" w:type="dxa"/>
            <w:shd w:val="clear" w:color="auto" w:fill="auto"/>
            <w:vAlign w:val="bottom"/>
          </w:tcPr>
          <w:p w14:paraId="7B11B667" w14:textId="1851517B" w:rsidR="00241E36" w:rsidRPr="00A564D4"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lang w:val="en-GB"/>
              </w:rPr>
              <w:t>-</w:t>
            </w:r>
          </w:p>
        </w:tc>
        <w:tc>
          <w:tcPr>
            <w:tcW w:w="1296" w:type="dxa"/>
            <w:shd w:val="clear" w:color="auto" w:fill="auto"/>
            <w:vAlign w:val="bottom"/>
          </w:tcPr>
          <w:p w14:paraId="718F7591" w14:textId="27F95CB1" w:rsidR="00241E36" w:rsidRPr="00A564D4"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rPr>
            </w:pPr>
            <w:r w:rsidRPr="00BF455A">
              <w:rPr>
                <w:color w:val="000000"/>
                <w:sz w:val="28"/>
                <w:szCs w:val="28"/>
              </w:rPr>
              <w:t>2,087</w:t>
            </w:r>
          </w:p>
        </w:tc>
        <w:tc>
          <w:tcPr>
            <w:tcW w:w="1296" w:type="dxa"/>
            <w:shd w:val="clear" w:color="auto" w:fill="auto"/>
            <w:vAlign w:val="bottom"/>
          </w:tcPr>
          <w:p w14:paraId="279E2819" w14:textId="6EAEDCC3" w:rsidR="00241E36" w:rsidRPr="00A564D4" w:rsidRDefault="00241E36" w:rsidP="00241E36">
            <w:pPr>
              <w:pBdr>
                <w:bottom w:val="sing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lang w:val="en-GB"/>
              </w:rPr>
              <w:t>22,96</w:t>
            </w:r>
            <w:r>
              <w:rPr>
                <w:color w:val="000000"/>
                <w:sz w:val="28"/>
                <w:szCs w:val="28"/>
              </w:rPr>
              <w:t>3</w:t>
            </w:r>
          </w:p>
        </w:tc>
      </w:tr>
      <w:tr w:rsidR="00241E36" w:rsidRPr="00A564D4" w14:paraId="275C7D0A" w14:textId="77777777" w:rsidTr="00814CCD">
        <w:trPr>
          <w:trHeight w:val="74"/>
        </w:trPr>
        <w:tc>
          <w:tcPr>
            <w:tcW w:w="2211" w:type="dxa"/>
            <w:vAlign w:val="bottom"/>
          </w:tcPr>
          <w:p w14:paraId="1C8B5A46" w14:textId="6A6DAAFE" w:rsidR="00241E36" w:rsidRPr="00A564D4" w:rsidRDefault="00241E36" w:rsidP="00241E36">
            <w:pPr>
              <w:overflowPunct w:val="0"/>
              <w:autoSpaceDE w:val="0"/>
              <w:autoSpaceDN w:val="0"/>
              <w:adjustRightInd w:val="0"/>
              <w:ind w:left="6" w:right="-86"/>
              <w:textAlignment w:val="baseline"/>
              <w:rPr>
                <w:color w:val="000000"/>
                <w:sz w:val="28"/>
                <w:szCs w:val="28"/>
              </w:rPr>
            </w:pPr>
            <w:r w:rsidRPr="00A564D4">
              <w:rPr>
                <w:color w:val="000000"/>
                <w:sz w:val="28"/>
                <w:szCs w:val="28"/>
                <w:lang w:val="en-GB"/>
              </w:rPr>
              <w:t>As at December 31, 201</w:t>
            </w:r>
            <w:r w:rsidRPr="00A564D4">
              <w:rPr>
                <w:color w:val="000000"/>
                <w:sz w:val="28"/>
                <w:szCs w:val="28"/>
              </w:rPr>
              <w:t>9</w:t>
            </w:r>
          </w:p>
        </w:tc>
        <w:tc>
          <w:tcPr>
            <w:tcW w:w="1304" w:type="dxa"/>
            <w:shd w:val="clear" w:color="auto" w:fill="auto"/>
            <w:vAlign w:val="bottom"/>
          </w:tcPr>
          <w:p w14:paraId="2912E382" w14:textId="617041EE"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sz w:val="28"/>
                <w:szCs w:val="28"/>
                <w:lang w:val="en-GB"/>
              </w:rPr>
              <w:t>390,672,338</w:t>
            </w:r>
          </w:p>
        </w:tc>
        <w:tc>
          <w:tcPr>
            <w:tcW w:w="1134" w:type="dxa"/>
            <w:shd w:val="clear" w:color="auto" w:fill="auto"/>
            <w:vAlign w:val="bottom"/>
          </w:tcPr>
          <w:p w14:paraId="54AEAEEB" w14:textId="77777777" w:rsidR="00241E36" w:rsidRPr="00A564D4" w:rsidRDefault="00241E36" w:rsidP="00241E36">
            <w:pPr>
              <w:tabs>
                <w:tab w:val="center" w:pos="1080"/>
              </w:tabs>
              <w:overflowPunct w:val="0"/>
              <w:autoSpaceDE w:val="0"/>
              <w:autoSpaceDN w:val="0"/>
              <w:adjustRightInd w:val="0"/>
              <w:ind w:right="-72"/>
              <w:jc w:val="right"/>
              <w:textAlignment w:val="baseline"/>
              <w:rPr>
                <w:color w:val="000000"/>
                <w:sz w:val="28"/>
                <w:szCs w:val="28"/>
                <w:lang w:val="en-GB"/>
              </w:rPr>
            </w:pPr>
          </w:p>
        </w:tc>
        <w:tc>
          <w:tcPr>
            <w:tcW w:w="1304" w:type="dxa"/>
            <w:shd w:val="clear" w:color="auto" w:fill="auto"/>
            <w:vAlign w:val="bottom"/>
          </w:tcPr>
          <w:p w14:paraId="4C794C28" w14:textId="0F50BA12"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lang w:val="en-GB"/>
              </w:rPr>
              <w:t>195,336,169</w:t>
            </w:r>
          </w:p>
        </w:tc>
        <w:tc>
          <w:tcPr>
            <w:tcW w:w="1296" w:type="dxa"/>
            <w:shd w:val="clear" w:color="auto" w:fill="auto"/>
            <w:vAlign w:val="bottom"/>
          </w:tcPr>
          <w:p w14:paraId="646B6BC0" w14:textId="1F7797E0"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lang w:val="en-GB"/>
              </w:rPr>
              <w:t>158,205,580</w:t>
            </w:r>
          </w:p>
        </w:tc>
        <w:tc>
          <w:tcPr>
            <w:tcW w:w="1296" w:type="dxa"/>
            <w:shd w:val="clear" w:color="auto" w:fill="auto"/>
            <w:vAlign w:val="bottom"/>
          </w:tcPr>
          <w:p w14:paraId="0811A10F" w14:textId="05267553" w:rsidR="00241E36" w:rsidRPr="00A564D4" w:rsidRDefault="00241E36" w:rsidP="00241E36">
            <w:pPr>
              <w:pBdr>
                <w:bottom w:val="double" w:sz="4" w:space="1" w:color="auto"/>
              </w:pBdr>
              <w:tabs>
                <w:tab w:val="center" w:pos="1080"/>
              </w:tabs>
              <w:overflowPunct w:val="0"/>
              <w:autoSpaceDE w:val="0"/>
              <w:autoSpaceDN w:val="0"/>
              <w:adjustRightInd w:val="0"/>
              <w:ind w:right="-72"/>
              <w:jc w:val="right"/>
              <w:textAlignment w:val="baseline"/>
              <w:rPr>
                <w:color w:val="000000"/>
                <w:sz w:val="28"/>
                <w:szCs w:val="28"/>
                <w:lang w:val="en-GB"/>
              </w:rPr>
            </w:pPr>
            <w:r w:rsidRPr="00BF455A">
              <w:rPr>
                <w:color w:val="000000"/>
                <w:sz w:val="28"/>
                <w:szCs w:val="28"/>
                <w:lang w:val="en-GB"/>
              </w:rPr>
              <w:t>445,110,659</w:t>
            </w:r>
          </w:p>
        </w:tc>
      </w:tr>
    </w:tbl>
    <w:p w14:paraId="05F7FB40" w14:textId="1DE2F27D" w:rsidR="00397BB9" w:rsidRPr="00A564D4" w:rsidRDefault="00397BB9" w:rsidP="00814CCD">
      <w:pPr>
        <w:pStyle w:val="ListParagraph"/>
        <w:spacing w:before="240"/>
        <w:ind w:left="567"/>
        <w:rPr>
          <w:sz w:val="28"/>
          <w:szCs w:val="28"/>
        </w:rPr>
      </w:pPr>
      <w:r w:rsidRPr="00A564D4">
        <w:rPr>
          <w:sz w:val="28"/>
          <w:szCs w:val="28"/>
        </w:rPr>
        <w:t>On May 28</w:t>
      </w:r>
      <w:r w:rsidR="00AE5BC3">
        <w:rPr>
          <w:sz w:val="28"/>
          <w:szCs w:val="28"/>
        </w:rPr>
        <w:t>, 2019, a person who has rights</w:t>
      </w:r>
      <w:r w:rsidRPr="00A564D4">
        <w:rPr>
          <w:sz w:val="28"/>
          <w:szCs w:val="28"/>
        </w:rPr>
        <w:t xml:space="preserve"> on warrant</w:t>
      </w:r>
      <w:r w:rsidR="00AE5BC3">
        <w:rPr>
          <w:sz w:val="28"/>
          <w:szCs w:val="28"/>
        </w:rPr>
        <w:t xml:space="preserve"> of the Company (ACAP-W2)</w:t>
      </w:r>
      <w:r w:rsidRPr="00A564D4">
        <w:rPr>
          <w:sz w:val="28"/>
          <w:szCs w:val="28"/>
        </w:rPr>
        <w:t xml:space="preserve"> exercised the rights to purchase ordinary shares of 4,175 shares at the price of Baht 6 per share. The total amount of exercised rights were Baht 25,0</w:t>
      </w:r>
      <w:r w:rsidR="00081048">
        <w:rPr>
          <w:sz w:val="28"/>
          <w:szCs w:val="28"/>
        </w:rPr>
        <w:t>50 which consisted of Baht 2,087</w:t>
      </w:r>
      <w:r w:rsidRPr="00A564D4">
        <w:rPr>
          <w:sz w:val="28"/>
          <w:szCs w:val="28"/>
        </w:rPr>
        <w:t xml:space="preserve"> par value and Baht 22,96</w:t>
      </w:r>
      <w:r w:rsidR="00081048">
        <w:rPr>
          <w:sz w:val="28"/>
          <w:szCs w:val="28"/>
        </w:rPr>
        <w:t>3</w:t>
      </w:r>
      <w:r w:rsidRPr="00A564D4">
        <w:rPr>
          <w:sz w:val="28"/>
          <w:szCs w:val="28"/>
        </w:rPr>
        <w:t xml:space="preserve"> premium on share capital. There is no exercise of warrant (ACAP-W2) for 73,544,382 shares, the warrant is delisting on May 29, 2019.</w:t>
      </w:r>
    </w:p>
    <w:p w14:paraId="156E72D6" w14:textId="77777777" w:rsidR="00397BB9" w:rsidRPr="00A564D4" w:rsidRDefault="00397BB9" w:rsidP="00814CCD">
      <w:pPr>
        <w:pStyle w:val="ListParagraph"/>
        <w:spacing w:before="240"/>
        <w:ind w:left="567"/>
        <w:contextualSpacing w:val="0"/>
        <w:rPr>
          <w:sz w:val="28"/>
          <w:szCs w:val="28"/>
        </w:rPr>
      </w:pPr>
      <w:r w:rsidRPr="00A564D4">
        <w:rPr>
          <w:sz w:val="28"/>
          <w:szCs w:val="28"/>
        </w:rPr>
        <w:t>On July 31, 2018, a warrant of the Company (ACAP-W1) was matured. On the same date a person who has rights exercised the rights to purchase ordinary shares amount 471,889 shares at the price Baht 1.6965 per share. The total amount of exercised rights were Baht 800,560 which consisted of Baht 235,945 par value and Baht 564,615 premium on share capital.</w:t>
      </w:r>
    </w:p>
    <w:p w14:paraId="48D6AB77" w14:textId="025DCE14" w:rsidR="00241E36" w:rsidRDefault="00397BB9" w:rsidP="00814CCD">
      <w:pPr>
        <w:pStyle w:val="ListParagraph"/>
        <w:spacing w:before="240"/>
        <w:ind w:left="567"/>
        <w:contextualSpacing w:val="0"/>
        <w:rPr>
          <w:sz w:val="28"/>
          <w:szCs w:val="28"/>
        </w:rPr>
      </w:pPr>
      <w:r w:rsidRPr="00A564D4">
        <w:rPr>
          <w:sz w:val="28"/>
          <w:szCs w:val="28"/>
        </w:rPr>
        <w:t>On June 15, 2018, a person who has rights, on warrant of the Company (ACAP-W1), exercised the rights to purchase ordinary shares of 128,417 shares at the price of Baht 1.6965 per share. The total amount of exercised rights were Baht 217,859 which consisted of Baht 64,208 par value and Baht 153,651 premium on share capital.</w:t>
      </w:r>
    </w:p>
    <w:p w14:paraId="63B7860B" w14:textId="77777777" w:rsidR="00241E36" w:rsidRDefault="00241E36">
      <w:pPr>
        <w:rPr>
          <w:sz w:val="28"/>
          <w:szCs w:val="28"/>
        </w:rPr>
      </w:pPr>
      <w:r>
        <w:rPr>
          <w:sz w:val="28"/>
          <w:szCs w:val="28"/>
        </w:rPr>
        <w:br w:type="page"/>
      </w:r>
    </w:p>
    <w:p w14:paraId="7B87E4CC" w14:textId="77777777" w:rsidR="00397BB9" w:rsidRPr="00A564D4" w:rsidRDefault="00397BB9" w:rsidP="00402F6C">
      <w:pPr>
        <w:numPr>
          <w:ilvl w:val="0"/>
          <w:numId w:val="1"/>
        </w:numPr>
        <w:tabs>
          <w:tab w:val="clear" w:pos="562"/>
        </w:tabs>
        <w:spacing w:before="240"/>
        <w:ind w:left="567" w:hanging="567"/>
        <w:jc w:val="left"/>
        <w:rPr>
          <w:b/>
          <w:bCs/>
          <w:sz w:val="28"/>
          <w:szCs w:val="28"/>
        </w:rPr>
      </w:pPr>
      <w:r w:rsidRPr="00A564D4">
        <w:rPr>
          <w:b/>
          <w:bCs/>
          <w:sz w:val="28"/>
          <w:szCs w:val="28"/>
        </w:rPr>
        <w:t>DIVIDEND</w:t>
      </w:r>
    </w:p>
    <w:p w14:paraId="3758A2F1" w14:textId="35AB8222" w:rsidR="00322385" w:rsidRPr="00A564D4" w:rsidRDefault="00397BB9" w:rsidP="00397BB9">
      <w:pPr>
        <w:pStyle w:val="ListParagraph"/>
        <w:spacing w:before="120"/>
        <w:ind w:left="562"/>
        <w:jc w:val="both"/>
        <w:rPr>
          <w:sz w:val="28"/>
          <w:szCs w:val="28"/>
        </w:rPr>
      </w:pPr>
      <w:r w:rsidRPr="00A564D4">
        <w:rPr>
          <w:sz w:val="28"/>
          <w:szCs w:val="28"/>
        </w:rPr>
        <w:t>The Annual General Meeting of Shareholders for the year 2018 on April 24, 2018 has resolved to pay a dividend from a net profit for the year 2017, amounting to Baht 78.95 million at the rate of Baht 0.25 per share. Dividends were paid to shareholders on May 18, 2018.</w:t>
      </w:r>
    </w:p>
    <w:p w14:paraId="4FC1B907" w14:textId="4D96C4C7" w:rsidR="00A5647A" w:rsidRPr="00E046A0" w:rsidRDefault="00397BB9" w:rsidP="00F524D2">
      <w:pPr>
        <w:numPr>
          <w:ilvl w:val="0"/>
          <w:numId w:val="1"/>
        </w:numPr>
        <w:spacing w:before="240"/>
        <w:ind w:hanging="562"/>
        <w:jc w:val="left"/>
        <w:rPr>
          <w:b/>
          <w:bCs/>
          <w:sz w:val="28"/>
          <w:szCs w:val="28"/>
          <w:cs/>
        </w:rPr>
      </w:pPr>
      <w:r w:rsidRPr="00A564D4">
        <w:rPr>
          <w:b/>
          <w:bCs/>
          <w:sz w:val="28"/>
          <w:szCs w:val="28"/>
        </w:rPr>
        <w:t xml:space="preserve">EXPENSES BY NATURE </w:t>
      </w:r>
    </w:p>
    <w:p w14:paraId="55E4128A" w14:textId="46954446" w:rsidR="00A5647A" w:rsidRPr="00A564D4" w:rsidRDefault="000025A4" w:rsidP="00CE088C">
      <w:pPr>
        <w:pStyle w:val="ListParagraph"/>
        <w:spacing w:before="120"/>
        <w:ind w:left="562"/>
        <w:jc w:val="both"/>
        <w:rPr>
          <w:sz w:val="28"/>
          <w:szCs w:val="28"/>
        </w:rPr>
      </w:pPr>
      <w:r w:rsidRPr="00A564D4">
        <w:rPr>
          <w:sz w:val="28"/>
          <w:szCs w:val="28"/>
        </w:rPr>
        <w:t xml:space="preserve">Expenses by nature for the years ended December </w:t>
      </w:r>
      <w:r w:rsidRPr="00E046A0">
        <w:rPr>
          <w:sz w:val="28"/>
          <w:szCs w:val="28"/>
        </w:rPr>
        <w:t>31</w:t>
      </w:r>
      <w:r w:rsidRPr="00A564D4">
        <w:rPr>
          <w:sz w:val="28"/>
          <w:szCs w:val="28"/>
        </w:rPr>
        <w:t>, are as follows:</w:t>
      </w:r>
    </w:p>
    <w:tbl>
      <w:tblPr>
        <w:tblW w:w="9270" w:type="dxa"/>
        <w:tblInd w:w="558" w:type="dxa"/>
        <w:tblLayout w:type="fixed"/>
        <w:tblLook w:val="04A0" w:firstRow="1" w:lastRow="0" w:firstColumn="1" w:lastColumn="0" w:noHBand="0" w:noVBand="1"/>
      </w:tblPr>
      <w:tblGrid>
        <w:gridCol w:w="3420"/>
        <w:gridCol w:w="1454"/>
        <w:gridCol w:w="1455"/>
        <w:gridCol w:w="1454"/>
        <w:gridCol w:w="1455"/>
        <w:gridCol w:w="32"/>
      </w:tblGrid>
      <w:tr w:rsidR="008F388B" w:rsidRPr="00A564D4" w14:paraId="45AFD22A" w14:textId="77777777" w:rsidTr="00CE088C">
        <w:trPr>
          <w:cantSplit/>
        </w:trPr>
        <w:tc>
          <w:tcPr>
            <w:tcW w:w="3420" w:type="dxa"/>
            <w:vAlign w:val="bottom"/>
          </w:tcPr>
          <w:p w14:paraId="31CE97B9" w14:textId="77777777" w:rsidR="008F388B" w:rsidRPr="00A564D4" w:rsidRDefault="008F388B" w:rsidP="008F388B">
            <w:pPr>
              <w:ind w:right="-108"/>
              <w:rPr>
                <w:sz w:val="28"/>
                <w:szCs w:val="28"/>
              </w:rPr>
            </w:pPr>
          </w:p>
        </w:tc>
        <w:tc>
          <w:tcPr>
            <w:tcW w:w="5850" w:type="dxa"/>
            <w:gridSpan w:val="5"/>
            <w:vAlign w:val="bottom"/>
            <w:hideMark/>
          </w:tcPr>
          <w:p w14:paraId="5D9F5C96" w14:textId="1C8F1842" w:rsidR="008F388B" w:rsidRPr="00A564D4" w:rsidRDefault="008F388B" w:rsidP="008F388B">
            <w:pPr>
              <w:pBdr>
                <w:bottom w:val="single" w:sz="4" w:space="1" w:color="auto"/>
              </w:pBdr>
              <w:ind w:right="-72"/>
              <w:jc w:val="center"/>
              <w:rPr>
                <w:b/>
                <w:bCs/>
                <w:sz w:val="28"/>
                <w:szCs w:val="28"/>
              </w:rPr>
            </w:pPr>
            <w:r w:rsidRPr="00A564D4">
              <w:rPr>
                <w:color w:val="000000"/>
                <w:sz w:val="28"/>
                <w:szCs w:val="28"/>
              </w:rPr>
              <w:t>Unit: Baht</w:t>
            </w:r>
          </w:p>
        </w:tc>
      </w:tr>
      <w:tr w:rsidR="008F388B" w:rsidRPr="00A564D4" w14:paraId="11DAC111" w14:textId="77777777" w:rsidTr="00CE088C">
        <w:trPr>
          <w:gridAfter w:val="1"/>
          <w:wAfter w:w="32" w:type="dxa"/>
          <w:cantSplit/>
        </w:trPr>
        <w:tc>
          <w:tcPr>
            <w:tcW w:w="3420" w:type="dxa"/>
            <w:vAlign w:val="bottom"/>
          </w:tcPr>
          <w:p w14:paraId="051E6FC6" w14:textId="77777777" w:rsidR="008F388B" w:rsidRPr="00E046A0" w:rsidRDefault="008F388B" w:rsidP="008F388B">
            <w:pPr>
              <w:ind w:right="-108"/>
              <w:rPr>
                <w:sz w:val="28"/>
                <w:szCs w:val="28"/>
                <w:cs/>
              </w:rPr>
            </w:pPr>
          </w:p>
        </w:tc>
        <w:tc>
          <w:tcPr>
            <w:tcW w:w="2909" w:type="dxa"/>
            <w:gridSpan w:val="2"/>
            <w:vAlign w:val="bottom"/>
            <w:hideMark/>
          </w:tcPr>
          <w:p w14:paraId="7BB2C296" w14:textId="44CF6E4B" w:rsidR="008F388B" w:rsidRPr="00E046A0" w:rsidRDefault="008F388B" w:rsidP="00397BB9">
            <w:pPr>
              <w:pBdr>
                <w:bottom w:val="single" w:sz="4" w:space="1" w:color="auto"/>
              </w:pBdr>
              <w:jc w:val="center"/>
              <w:rPr>
                <w:sz w:val="28"/>
                <w:szCs w:val="28"/>
                <w:cs/>
              </w:rPr>
            </w:pPr>
            <w:r w:rsidRPr="00A564D4">
              <w:rPr>
                <w:sz w:val="28"/>
                <w:szCs w:val="28"/>
              </w:rPr>
              <w:t>Consolidated financial statements</w:t>
            </w:r>
          </w:p>
        </w:tc>
        <w:tc>
          <w:tcPr>
            <w:tcW w:w="2909" w:type="dxa"/>
            <w:gridSpan w:val="2"/>
            <w:vAlign w:val="bottom"/>
            <w:hideMark/>
          </w:tcPr>
          <w:p w14:paraId="13DFF586" w14:textId="2C07DDA9" w:rsidR="008F388B" w:rsidRPr="00E046A0" w:rsidRDefault="008F388B" w:rsidP="008F388B">
            <w:pPr>
              <w:pBdr>
                <w:bottom w:val="single" w:sz="4" w:space="1" w:color="auto"/>
              </w:pBdr>
              <w:jc w:val="center"/>
              <w:rPr>
                <w:sz w:val="28"/>
                <w:szCs w:val="28"/>
                <w:cs/>
              </w:rPr>
            </w:pPr>
            <w:r w:rsidRPr="00A564D4">
              <w:rPr>
                <w:sz w:val="28"/>
                <w:szCs w:val="28"/>
              </w:rPr>
              <w:t>Separate financial statements</w:t>
            </w:r>
          </w:p>
        </w:tc>
      </w:tr>
      <w:tr w:rsidR="008F388B" w:rsidRPr="00A564D4" w14:paraId="22A81C79" w14:textId="77777777" w:rsidTr="00CE088C">
        <w:trPr>
          <w:gridAfter w:val="1"/>
          <w:wAfter w:w="32" w:type="dxa"/>
          <w:cantSplit/>
        </w:trPr>
        <w:tc>
          <w:tcPr>
            <w:tcW w:w="3420" w:type="dxa"/>
            <w:vAlign w:val="bottom"/>
          </w:tcPr>
          <w:p w14:paraId="102D632C" w14:textId="77777777" w:rsidR="008F388B" w:rsidRPr="00E046A0" w:rsidRDefault="008F388B" w:rsidP="008F388B">
            <w:pPr>
              <w:ind w:right="-108"/>
              <w:rPr>
                <w:sz w:val="28"/>
                <w:szCs w:val="28"/>
                <w:cs/>
              </w:rPr>
            </w:pPr>
          </w:p>
        </w:tc>
        <w:tc>
          <w:tcPr>
            <w:tcW w:w="1454" w:type="dxa"/>
            <w:vAlign w:val="bottom"/>
            <w:hideMark/>
          </w:tcPr>
          <w:p w14:paraId="38425917" w14:textId="135A564F" w:rsidR="008F388B" w:rsidRPr="00A564D4" w:rsidRDefault="008F388B" w:rsidP="008F388B">
            <w:pPr>
              <w:pBdr>
                <w:bottom w:val="single" w:sz="6" w:space="1" w:color="auto"/>
              </w:pBdr>
              <w:jc w:val="center"/>
              <w:rPr>
                <w:color w:val="000000"/>
                <w:sz w:val="28"/>
                <w:szCs w:val="28"/>
              </w:rPr>
            </w:pPr>
            <w:r w:rsidRPr="00A564D4">
              <w:rPr>
                <w:sz w:val="28"/>
                <w:szCs w:val="28"/>
              </w:rPr>
              <w:t>2019</w:t>
            </w:r>
          </w:p>
        </w:tc>
        <w:tc>
          <w:tcPr>
            <w:tcW w:w="1455" w:type="dxa"/>
            <w:vAlign w:val="bottom"/>
            <w:hideMark/>
          </w:tcPr>
          <w:p w14:paraId="6460937B" w14:textId="409ED593" w:rsidR="008F388B" w:rsidRPr="00A564D4" w:rsidRDefault="00397BB9" w:rsidP="008F388B">
            <w:pPr>
              <w:pBdr>
                <w:bottom w:val="single" w:sz="6" w:space="1" w:color="auto"/>
              </w:pBdr>
              <w:jc w:val="center"/>
              <w:rPr>
                <w:color w:val="000000"/>
                <w:sz w:val="28"/>
                <w:szCs w:val="28"/>
              </w:rPr>
            </w:pPr>
            <w:r w:rsidRPr="00A564D4">
              <w:rPr>
                <w:sz w:val="28"/>
                <w:szCs w:val="28"/>
              </w:rPr>
              <w:t>2018</w:t>
            </w:r>
          </w:p>
        </w:tc>
        <w:tc>
          <w:tcPr>
            <w:tcW w:w="1454" w:type="dxa"/>
            <w:vAlign w:val="bottom"/>
            <w:hideMark/>
          </w:tcPr>
          <w:p w14:paraId="6806C480" w14:textId="7AB1E43C" w:rsidR="008F388B" w:rsidRPr="00A564D4" w:rsidRDefault="008F388B" w:rsidP="008F388B">
            <w:pPr>
              <w:pBdr>
                <w:bottom w:val="single" w:sz="6" w:space="1" w:color="auto"/>
              </w:pBdr>
              <w:jc w:val="center"/>
              <w:rPr>
                <w:color w:val="000000"/>
                <w:sz w:val="28"/>
                <w:szCs w:val="28"/>
              </w:rPr>
            </w:pPr>
            <w:r w:rsidRPr="00A564D4">
              <w:rPr>
                <w:sz w:val="28"/>
                <w:szCs w:val="28"/>
              </w:rPr>
              <w:t>2019</w:t>
            </w:r>
          </w:p>
        </w:tc>
        <w:tc>
          <w:tcPr>
            <w:tcW w:w="1455" w:type="dxa"/>
            <w:vAlign w:val="bottom"/>
            <w:hideMark/>
          </w:tcPr>
          <w:p w14:paraId="66AD5523" w14:textId="3ABAC3BC" w:rsidR="00397BB9" w:rsidRPr="00A564D4" w:rsidRDefault="00397BB9" w:rsidP="00397BB9">
            <w:pPr>
              <w:pBdr>
                <w:bottom w:val="single" w:sz="6" w:space="1" w:color="auto"/>
              </w:pBdr>
              <w:jc w:val="center"/>
              <w:rPr>
                <w:sz w:val="28"/>
                <w:szCs w:val="28"/>
              </w:rPr>
            </w:pPr>
            <w:r w:rsidRPr="00A564D4">
              <w:rPr>
                <w:sz w:val="28"/>
                <w:szCs w:val="28"/>
              </w:rPr>
              <w:t>2018</w:t>
            </w:r>
          </w:p>
        </w:tc>
      </w:tr>
      <w:tr w:rsidR="00C0665C" w:rsidRPr="00A564D4" w14:paraId="63898F17" w14:textId="77777777" w:rsidTr="00096595">
        <w:trPr>
          <w:gridAfter w:val="1"/>
          <w:wAfter w:w="32" w:type="dxa"/>
          <w:cantSplit/>
        </w:trPr>
        <w:tc>
          <w:tcPr>
            <w:tcW w:w="3420" w:type="dxa"/>
            <w:vAlign w:val="bottom"/>
            <w:hideMark/>
          </w:tcPr>
          <w:p w14:paraId="265911FE" w14:textId="0AA80729" w:rsidR="00C0665C" w:rsidRPr="00A564D4" w:rsidRDefault="00C0665C" w:rsidP="00C0665C">
            <w:pPr>
              <w:rPr>
                <w:sz w:val="28"/>
                <w:szCs w:val="28"/>
              </w:rPr>
            </w:pPr>
            <w:r w:rsidRPr="00A564D4">
              <w:rPr>
                <w:spacing w:val="-2"/>
                <w:sz w:val="28"/>
                <w:szCs w:val="28"/>
              </w:rPr>
              <w:t>Employees benefit expenses</w:t>
            </w:r>
          </w:p>
        </w:tc>
        <w:tc>
          <w:tcPr>
            <w:tcW w:w="1454" w:type="dxa"/>
            <w:shd w:val="clear" w:color="auto" w:fill="auto"/>
            <w:vAlign w:val="bottom"/>
          </w:tcPr>
          <w:p w14:paraId="4214146A" w14:textId="1232657E" w:rsidR="00C0665C" w:rsidRPr="00A564D4" w:rsidRDefault="00C0665C" w:rsidP="00C0665C">
            <w:pPr>
              <w:tabs>
                <w:tab w:val="decimal" w:pos="1123"/>
              </w:tabs>
              <w:rPr>
                <w:sz w:val="28"/>
                <w:szCs w:val="28"/>
              </w:rPr>
            </w:pPr>
            <w:r>
              <w:rPr>
                <w:sz w:val="28"/>
                <w:szCs w:val="28"/>
              </w:rPr>
              <w:t>138,353,177</w:t>
            </w:r>
          </w:p>
        </w:tc>
        <w:tc>
          <w:tcPr>
            <w:tcW w:w="1455" w:type="dxa"/>
            <w:shd w:val="clear" w:color="auto" w:fill="auto"/>
            <w:vAlign w:val="bottom"/>
          </w:tcPr>
          <w:p w14:paraId="176009DE" w14:textId="0239AF9C" w:rsidR="00C0665C" w:rsidRPr="00A564D4" w:rsidRDefault="00C0665C" w:rsidP="00C0665C">
            <w:pPr>
              <w:tabs>
                <w:tab w:val="decimal" w:pos="1123"/>
              </w:tabs>
              <w:rPr>
                <w:sz w:val="28"/>
                <w:szCs w:val="28"/>
              </w:rPr>
            </w:pPr>
            <w:r>
              <w:rPr>
                <w:sz w:val="28"/>
                <w:szCs w:val="28"/>
              </w:rPr>
              <w:t>139,538,434</w:t>
            </w:r>
          </w:p>
        </w:tc>
        <w:tc>
          <w:tcPr>
            <w:tcW w:w="1454" w:type="dxa"/>
            <w:shd w:val="clear" w:color="auto" w:fill="auto"/>
            <w:vAlign w:val="bottom"/>
          </w:tcPr>
          <w:p w14:paraId="5A673794" w14:textId="3A8BD87E" w:rsidR="00C0665C" w:rsidRPr="00A564D4" w:rsidRDefault="00C0665C" w:rsidP="00C0665C">
            <w:pPr>
              <w:tabs>
                <w:tab w:val="decimal" w:pos="1123"/>
              </w:tabs>
              <w:rPr>
                <w:sz w:val="28"/>
                <w:szCs w:val="28"/>
              </w:rPr>
            </w:pPr>
            <w:r w:rsidRPr="00BF455A">
              <w:rPr>
                <w:sz w:val="28"/>
                <w:szCs w:val="28"/>
              </w:rPr>
              <w:t>20,647,33</w:t>
            </w:r>
            <w:r>
              <w:rPr>
                <w:sz w:val="28"/>
                <w:szCs w:val="28"/>
              </w:rPr>
              <w:t>6</w:t>
            </w:r>
          </w:p>
        </w:tc>
        <w:tc>
          <w:tcPr>
            <w:tcW w:w="1455" w:type="dxa"/>
            <w:shd w:val="clear" w:color="auto" w:fill="auto"/>
            <w:vAlign w:val="bottom"/>
          </w:tcPr>
          <w:p w14:paraId="44CC0FDE" w14:textId="0B94C9FC" w:rsidR="00C0665C" w:rsidRPr="00A564D4" w:rsidRDefault="00C0665C" w:rsidP="00C0665C">
            <w:pPr>
              <w:tabs>
                <w:tab w:val="decimal" w:pos="1123"/>
              </w:tabs>
              <w:rPr>
                <w:sz w:val="28"/>
                <w:szCs w:val="28"/>
              </w:rPr>
            </w:pPr>
            <w:r>
              <w:rPr>
                <w:sz w:val="28"/>
                <w:szCs w:val="28"/>
              </w:rPr>
              <w:t>24,643,584</w:t>
            </w:r>
          </w:p>
        </w:tc>
      </w:tr>
      <w:tr w:rsidR="00C0665C" w:rsidRPr="00A564D4" w14:paraId="79D0C882" w14:textId="77777777" w:rsidTr="00096595">
        <w:trPr>
          <w:gridAfter w:val="1"/>
          <w:wAfter w:w="32" w:type="dxa"/>
          <w:cantSplit/>
        </w:trPr>
        <w:tc>
          <w:tcPr>
            <w:tcW w:w="3420" w:type="dxa"/>
            <w:vAlign w:val="bottom"/>
          </w:tcPr>
          <w:p w14:paraId="2F433E39" w14:textId="1E102718" w:rsidR="00C0665C" w:rsidRPr="00E046A0" w:rsidRDefault="00C0665C" w:rsidP="00C0665C">
            <w:pPr>
              <w:rPr>
                <w:sz w:val="28"/>
                <w:szCs w:val="28"/>
                <w:cs/>
              </w:rPr>
            </w:pPr>
            <w:r w:rsidRPr="00A564D4">
              <w:rPr>
                <w:color w:val="000000"/>
                <w:sz w:val="28"/>
                <w:szCs w:val="28"/>
              </w:rPr>
              <w:t>Interest expense</w:t>
            </w:r>
          </w:p>
        </w:tc>
        <w:tc>
          <w:tcPr>
            <w:tcW w:w="1454" w:type="dxa"/>
            <w:shd w:val="clear" w:color="auto" w:fill="auto"/>
            <w:vAlign w:val="bottom"/>
          </w:tcPr>
          <w:p w14:paraId="41B6D484" w14:textId="60ED87BB" w:rsidR="00C0665C" w:rsidRPr="00A564D4" w:rsidRDefault="00C0665C" w:rsidP="00C0665C">
            <w:pPr>
              <w:tabs>
                <w:tab w:val="decimal" w:pos="1123"/>
              </w:tabs>
              <w:rPr>
                <w:sz w:val="28"/>
                <w:szCs w:val="28"/>
              </w:rPr>
            </w:pPr>
            <w:r>
              <w:rPr>
                <w:sz w:val="28"/>
                <w:szCs w:val="28"/>
              </w:rPr>
              <w:t>207,406,064</w:t>
            </w:r>
          </w:p>
        </w:tc>
        <w:tc>
          <w:tcPr>
            <w:tcW w:w="1455" w:type="dxa"/>
            <w:shd w:val="clear" w:color="auto" w:fill="auto"/>
            <w:vAlign w:val="bottom"/>
          </w:tcPr>
          <w:p w14:paraId="1E03B48E" w14:textId="3B7DF1A3" w:rsidR="00C0665C" w:rsidRPr="00A564D4" w:rsidRDefault="00C0665C" w:rsidP="00C0665C">
            <w:pPr>
              <w:tabs>
                <w:tab w:val="decimal" w:pos="1123"/>
              </w:tabs>
              <w:rPr>
                <w:sz w:val="28"/>
                <w:szCs w:val="28"/>
              </w:rPr>
            </w:pPr>
            <w:r>
              <w:rPr>
                <w:sz w:val="28"/>
                <w:szCs w:val="28"/>
              </w:rPr>
              <w:t>238,156,646</w:t>
            </w:r>
          </w:p>
        </w:tc>
        <w:tc>
          <w:tcPr>
            <w:tcW w:w="1454" w:type="dxa"/>
            <w:shd w:val="clear" w:color="auto" w:fill="auto"/>
            <w:vAlign w:val="bottom"/>
          </w:tcPr>
          <w:p w14:paraId="0F3274F2" w14:textId="7C6C575D" w:rsidR="00C0665C" w:rsidRPr="00A564D4" w:rsidRDefault="00C0665C" w:rsidP="00C0665C">
            <w:pPr>
              <w:tabs>
                <w:tab w:val="decimal" w:pos="1123"/>
              </w:tabs>
              <w:rPr>
                <w:sz w:val="28"/>
                <w:szCs w:val="28"/>
              </w:rPr>
            </w:pPr>
            <w:r>
              <w:rPr>
                <w:sz w:val="28"/>
                <w:szCs w:val="28"/>
              </w:rPr>
              <w:t>212,379,696</w:t>
            </w:r>
          </w:p>
        </w:tc>
        <w:tc>
          <w:tcPr>
            <w:tcW w:w="1455" w:type="dxa"/>
            <w:shd w:val="clear" w:color="auto" w:fill="auto"/>
            <w:vAlign w:val="bottom"/>
          </w:tcPr>
          <w:p w14:paraId="1DBD14B9" w14:textId="0822F049" w:rsidR="00C0665C" w:rsidRPr="00A564D4" w:rsidRDefault="00C0665C" w:rsidP="00C0665C">
            <w:pPr>
              <w:tabs>
                <w:tab w:val="decimal" w:pos="1123"/>
              </w:tabs>
              <w:rPr>
                <w:sz w:val="28"/>
                <w:szCs w:val="28"/>
              </w:rPr>
            </w:pPr>
            <w:r>
              <w:rPr>
                <w:sz w:val="28"/>
                <w:szCs w:val="28"/>
              </w:rPr>
              <w:t>239,119,808</w:t>
            </w:r>
          </w:p>
        </w:tc>
      </w:tr>
      <w:tr w:rsidR="00C0665C" w:rsidRPr="00A564D4" w14:paraId="43742A74" w14:textId="77777777" w:rsidTr="00096595">
        <w:trPr>
          <w:gridAfter w:val="1"/>
          <w:wAfter w:w="32" w:type="dxa"/>
          <w:cantSplit/>
        </w:trPr>
        <w:tc>
          <w:tcPr>
            <w:tcW w:w="3420" w:type="dxa"/>
            <w:vAlign w:val="bottom"/>
            <w:hideMark/>
          </w:tcPr>
          <w:p w14:paraId="59A9121F" w14:textId="7F1FE409" w:rsidR="00C0665C" w:rsidRPr="00A564D4" w:rsidRDefault="00C0665C" w:rsidP="00C0665C">
            <w:pPr>
              <w:rPr>
                <w:sz w:val="28"/>
                <w:szCs w:val="28"/>
              </w:rPr>
            </w:pPr>
            <w:r w:rsidRPr="00A564D4">
              <w:rPr>
                <w:sz w:val="28"/>
                <w:szCs w:val="28"/>
              </w:rPr>
              <w:t>Depreciation and amortization</w:t>
            </w:r>
          </w:p>
        </w:tc>
        <w:tc>
          <w:tcPr>
            <w:tcW w:w="1454" w:type="dxa"/>
            <w:shd w:val="clear" w:color="auto" w:fill="auto"/>
            <w:vAlign w:val="bottom"/>
          </w:tcPr>
          <w:p w14:paraId="46290282" w14:textId="3185E73C" w:rsidR="00C0665C" w:rsidRPr="00E046A0" w:rsidRDefault="00C0665C" w:rsidP="00C0665C">
            <w:pPr>
              <w:tabs>
                <w:tab w:val="decimal" w:pos="1123"/>
              </w:tabs>
              <w:rPr>
                <w:sz w:val="28"/>
                <w:szCs w:val="28"/>
                <w:cs/>
              </w:rPr>
            </w:pPr>
            <w:r>
              <w:rPr>
                <w:sz w:val="28"/>
                <w:szCs w:val="28"/>
              </w:rPr>
              <w:t>8,957,603</w:t>
            </w:r>
          </w:p>
        </w:tc>
        <w:tc>
          <w:tcPr>
            <w:tcW w:w="1455" w:type="dxa"/>
            <w:shd w:val="clear" w:color="auto" w:fill="auto"/>
            <w:vAlign w:val="bottom"/>
          </w:tcPr>
          <w:p w14:paraId="2E520780" w14:textId="45DFA212" w:rsidR="00C0665C" w:rsidRPr="00A564D4" w:rsidRDefault="00C0665C" w:rsidP="00C0665C">
            <w:pPr>
              <w:tabs>
                <w:tab w:val="decimal" w:pos="1123"/>
              </w:tabs>
              <w:rPr>
                <w:sz w:val="28"/>
                <w:szCs w:val="28"/>
              </w:rPr>
            </w:pPr>
            <w:r>
              <w:rPr>
                <w:sz w:val="28"/>
                <w:szCs w:val="28"/>
              </w:rPr>
              <w:t>5,630,604</w:t>
            </w:r>
          </w:p>
        </w:tc>
        <w:tc>
          <w:tcPr>
            <w:tcW w:w="1454" w:type="dxa"/>
            <w:shd w:val="clear" w:color="auto" w:fill="auto"/>
            <w:vAlign w:val="bottom"/>
          </w:tcPr>
          <w:p w14:paraId="1BF67DE9" w14:textId="11860243" w:rsidR="00C0665C" w:rsidRPr="00A564D4" w:rsidRDefault="00C0665C" w:rsidP="00C0665C">
            <w:pPr>
              <w:tabs>
                <w:tab w:val="decimal" w:pos="1123"/>
              </w:tabs>
              <w:rPr>
                <w:sz w:val="28"/>
                <w:szCs w:val="28"/>
              </w:rPr>
            </w:pPr>
            <w:r>
              <w:rPr>
                <w:sz w:val="28"/>
                <w:szCs w:val="28"/>
              </w:rPr>
              <w:t>2,069,846</w:t>
            </w:r>
          </w:p>
        </w:tc>
        <w:tc>
          <w:tcPr>
            <w:tcW w:w="1455" w:type="dxa"/>
            <w:shd w:val="clear" w:color="auto" w:fill="auto"/>
            <w:vAlign w:val="bottom"/>
          </w:tcPr>
          <w:p w14:paraId="5A492743" w14:textId="026D9BC2" w:rsidR="00C0665C" w:rsidRPr="00A564D4" w:rsidRDefault="00C0665C" w:rsidP="00C0665C">
            <w:pPr>
              <w:tabs>
                <w:tab w:val="decimal" w:pos="1123"/>
              </w:tabs>
              <w:rPr>
                <w:sz w:val="28"/>
                <w:szCs w:val="28"/>
              </w:rPr>
            </w:pPr>
            <w:r>
              <w:rPr>
                <w:sz w:val="28"/>
                <w:szCs w:val="28"/>
              </w:rPr>
              <w:t>1,932,266</w:t>
            </w:r>
          </w:p>
        </w:tc>
      </w:tr>
      <w:tr w:rsidR="00C0665C" w:rsidRPr="00A564D4" w14:paraId="1C9E581C" w14:textId="77777777" w:rsidTr="00096595">
        <w:trPr>
          <w:gridAfter w:val="1"/>
          <w:wAfter w:w="32" w:type="dxa"/>
          <w:cantSplit/>
        </w:trPr>
        <w:tc>
          <w:tcPr>
            <w:tcW w:w="3420" w:type="dxa"/>
            <w:vAlign w:val="bottom"/>
            <w:hideMark/>
          </w:tcPr>
          <w:p w14:paraId="5A8D7A4F" w14:textId="3489C3F5" w:rsidR="00C0665C" w:rsidRPr="00A564D4" w:rsidRDefault="00C0665C" w:rsidP="00C0665C">
            <w:pPr>
              <w:rPr>
                <w:sz w:val="28"/>
                <w:szCs w:val="28"/>
              </w:rPr>
            </w:pPr>
            <w:r w:rsidRPr="00A564D4">
              <w:rPr>
                <w:rFonts w:eastAsia="MS Mincho"/>
                <w:sz w:val="28"/>
                <w:szCs w:val="28"/>
              </w:rPr>
              <w:t>Rental</w:t>
            </w:r>
          </w:p>
        </w:tc>
        <w:tc>
          <w:tcPr>
            <w:tcW w:w="1454" w:type="dxa"/>
            <w:shd w:val="clear" w:color="auto" w:fill="auto"/>
            <w:vAlign w:val="bottom"/>
          </w:tcPr>
          <w:p w14:paraId="0099FE32" w14:textId="22F1BF26" w:rsidR="00C0665C" w:rsidRPr="00E046A0" w:rsidRDefault="00C0665C" w:rsidP="00C0665C">
            <w:pPr>
              <w:tabs>
                <w:tab w:val="decimal" w:pos="1123"/>
              </w:tabs>
              <w:rPr>
                <w:sz w:val="28"/>
                <w:szCs w:val="28"/>
                <w:cs/>
              </w:rPr>
            </w:pPr>
            <w:r>
              <w:rPr>
                <w:sz w:val="28"/>
                <w:szCs w:val="28"/>
              </w:rPr>
              <w:t>8,033,781</w:t>
            </w:r>
          </w:p>
        </w:tc>
        <w:tc>
          <w:tcPr>
            <w:tcW w:w="1455" w:type="dxa"/>
            <w:shd w:val="clear" w:color="auto" w:fill="auto"/>
            <w:vAlign w:val="bottom"/>
          </w:tcPr>
          <w:p w14:paraId="2EB9814F" w14:textId="17CF95BC" w:rsidR="00C0665C" w:rsidRPr="00A564D4" w:rsidRDefault="00C0665C" w:rsidP="00C0665C">
            <w:pPr>
              <w:tabs>
                <w:tab w:val="decimal" w:pos="1123"/>
              </w:tabs>
              <w:rPr>
                <w:sz w:val="28"/>
                <w:szCs w:val="28"/>
              </w:rPr>
            </w:pPr>
            <w:r>
              <w:rPr>
                <w:sz w:val="28"/>
                <w:szCs w:val="28"/>
              </w:rPr>
              <w:t>7,649,380</w:t>
            </w:r>
          </w:p>
        </w:tc>
        <w:tc>
          <w:tcPr>
            <w:tcW w:w="1454" w:type="dxa"/>
            <w:shd w:val="clear" w:color="auto" w:fill="auto"/>
            <w:vAlign w:val="bottom"/>
          </w:tcPr>
          <w:p w14:paraId="1DA26F92" w14:textId="29B58B1C" w:rsidR="00C0665C" w:rsidRPr="00A564D4" w:rsidRDefault="00C0665C" w:rsidP="00C0665C">
            <w:pPr>
              <w:tabs>
                <w:tab w:val="decimal" w:pos="1123"/>
              </w:tabs>
              <w:rPr>
                <w:sz w:val="28"/>
                <w:szCs w:val="28"/>
              </w:rPr>
            </w:pPr>
            <w:r>
              <w:rPr>
                <w:sz w:val="28"/>
                <w:szCs w:val="28"/>
              </w:rPr>
              <w:t>4,964,417</w:t>
            </w:r>
          </w:p>
        </w:tc>
        <w:tc>
          <w:tcPr>
            <w:tcW w:w="1455" w:type="dxa"/>
            <w:shd w:val="clear" w:color="auto" w:fill="auto"/>
            <w:vAlign w:val="bottom"/>
          </w:tcPr>
          <w:p w14:paraId="7B9EF808" w14:textId="720ABC76" w:rsidR="00C0665C" w:rsidRPr="00A564D4" w:rsidRDefault="00C0665C" w:rsidP="00C0665C">
            <w:pPr>
              <w:tabs>
                <w:tab w:val="decimal" w:pos="1123"/>
              </w:tabs>
              <w:rPr>
                <w:sz w:val="28"/>
                <w:szCs w:val="28"/>
              </w:rPr>
            </w:pPr>
            <w:r>
              <w:rPr>
                <w:sz w:val="28"/>
                <w:szCs w:val="28"/>
              </w:rPr>
              <w:t>4,769,218</w:t>
            </w:r>
          </w:p>
        </w:tc>
      </w:tr>
      <w:tr w:rsidR="00C0665C" w:rsidRPr="00A564D4" w14:paraId="05A6DA32" w14:textId="77777777" w:rsidTr="00096595">
        <w:trPr>
          <w:gridAfter w:val="1"/>
          <w:wAfter w:w="32" w:type="dxa"/>
          <w:cantSplit/>
        </w:trPr>
        <w:tc>
          <w:tcPr>
            <w:tcW w:w="3420" w:type="dxa"/>
            <w:vAlign w:val="bottom"/>
            <w:hideMark/>
          </w:tcPr>
          <w:p w14:paraId="01A6FC86" w14:textId="06E8E1BE" w:rsidR="00C0665C" w:rsidRPr="00A564D4" w:rsidRDefault="00C0665C" w:rsidP="00C0665C">
            <w:pPr>
              <w:rPr>
                <w:sz w:val="28"/>
                <w:szCs w:val="28"/>
              </w:rPr>
            </w:pPr>
            <w:r w:rsidRPr="00A564D4">
              <w:rPr>
                <w:spacing w:val="-2"/>
                <w:sz w:val="28"/>
                <w:szCs w:val="28"/>
              </w:rPr>
              <w:t>Repair and maintenance expenses</w:t>
            </w:r>
          </w:p>
        </w:tc>
        <w:tc>
          <w:tcPr>
            <w:tcW w:w="1454" w:type="dxa"/>
            <w:shd w:val="clear" w:color="auto" w:fill="auto"/>
            <w:vAlign w:val="bottom"/>
          </w:tcPr>
          <w:p w14:paraId="7E3245B1" w14:textId="3B917415" w:rsidR="00C0665C" w:rsidRPr="00E046A0" w:rsidRDefault="00C0665C" w:rsidP="00C0665C">
            <w:pPr>
              <w:tabs>
                <w:tab w:val="decimal" w:pos="1123"/>
              </w:tabs>
              <w:rPr>
                <w:sz w:val="28"/>
                <w:szCs w:val="28"/>
                <w:cs/>
              </w:rPr>
            </w:pPr>
            <w:r>
              <w:rPr>
                <w:sz w:val="28"/>
                <w:szCs w:val="28"/>
              </w:rPr>
              <w:t>4,210,071</w:t>
            </w:r>
          </w:p>
        </w:tc>
        <w:tc>
          <w:tcPr>
            <w:tcW w:w="1455" w:type="dxa"/>
            <w:shd w:val="clear" w:color="auto" w:fill="auto"/>
            <w:vAlign w:val="bottom"/>
          </w:tcPr>
          <w:p w14:paraId="69A88D29" w14:textId="00EBC370" w:rsidR="00C0665C" w:rsidRPr="00A564D4" w:rsidRDefault="00C0665C" w:rsidP="00C0665C">
            <w:pPr>
              <w:tabs>
                <w:tab w:val="decimal" w:pos="1123"/>
              </w:tabs>
              <w:rPr>
                <w:sz w:val="28"/>
                <w:szCs w:val="28"/>
              </w:rPr>
            </w:pPr>
            <w:r>
              <w:rPr>
                <w:sz w:val="28"/>
                <w:szCs w:val="28"/>
              </w:rPr>
              <w:t>2,811,534</w:t>
            </w:r>
          </w:p>
        </w:tc>
        <w:tc>
          <w:tcPr>
            <w:tcW w:w="1454" w:type="dxa"/>
            <w:shd w:val="clear" w:color="auto" w:fill="auto"/>
            <w:vAlign w:val="bottom"/>
          </w:tcPr>
          <w:p w14:paraId="023C5F00" w14:textId="198F2C15" w:rsidR="00C0665C" w:rsidRPr="00A564D4" w:rsidRDefault="00C0665C" w:rsidP="00C0665C">
            <w:pPr>
              <w:tabs>
                <w:tab w:val="decimal" w:pos="1123"/>
              </w:tabs>
              <w:rPr>
                <w:sz w:val="28"/>
                <w:szCs w:val="28"/>
              </w:rPr>
            </w:pPr>
            <w:r w:rsidRPr="00BF455A">
              <w:rPr>
                <w:sz w:val="28"/>
                <w:szCs w:val="28"/>
              </w:rPr>
              <w:t>273,577</w:t>
            </w:r>
          </w:p>
        </w:tc>
        <w:tc>
          <w:tcPr>
            <w:tcW w:w="1455" w:type="dxa"/>
            <w:shd w:val="clear" w:color="auto" w:fill="auto"/>
            <w:vAlign w:val="bottom"/>
          </w:tcPr>
          <w:p w14:paraId="61153533" w14:textId="63447A99" w:rsidR="00C0665C" w:rsidRPr="00A564D4" w:rsidRDefault="00C0665C" w:rsidP="00C0665C">
            <w:pPr>
              <w:tabs>
                <w:tab w:val="decimal" w:pos="1123"/>
              </w:tabs>
              <w:rPr>
                <w:sz w:val="28"/>
                <w:szCs w:val="28"/>
              </w:rPr>
            </w:pPr>
            <w:r>
              <w:rPr>
                <w:sz w:val="28"/>
                <w:szCs w:val="28"/>
              </w:rPr>
              <w:t>203,293</w:t>
            </w:r>
          </w:p>
        </w:tc>
      </w:tr>
      <w:tr w:rsidR="00C0665C" w:rsidRPr="00A564D4" w14:paraId="00ADAC7C" w14:textId="77777777" w:rsidTr="00096595">
        <w:trPr>
          <w:gridAfter w:val="1"/>
          <w:wAfter w:w="32" w:type="dxa"/>
          <w:cantSplit/>
        </w:trPr>
        <w:tc>
          <w:tcPr>
            <w:tcW w:w="3420" w:type="dxa"/>
            <w:vAlign w:val="bottom"/>
            <w:hideMark/>
          </w:tcPr>
          <w:p w14:paraId="6D0D7386" w14:textId="4DE37892" w:rsidR="00C0665C" w:rsidRPr="00A564D4" w:rsidRDefault="00C0665C" w:rsidP="00C0665C">
            <w:pPr>
              <w:rPr>
                <w:sz w:val="28"/>
                <w:szCs w:val="28"/>
              </w:rPr>
            </w:pPr>
            <w:r w:rsidRPr="00A564D4">
              <w:rPr>
                <w:spacing w:val="-2"/>
                <w:sz w:val="28"/>
                <w:szCs w:val="28"/>
              </w:rPr>
              <w:t>Tax expense</w:t>
            </w:r>
          </w:p>
        </w:tc>
        <w:tc>
          <w:tcPr>
            <w:tcW w:w="1454" w:type="dxa"/>
            <w:shd w:val="clear" w:color="auto" w:fill="auto"/>
            <w:vAlign w:val="bottom"/>
          </w:tcPr>
          <w:p w14:paraId="3815C0D5" w14:textId="4FE2E336" w:rsidR="00C0665C" w:rsidRPr="00E046A0" w:rsidRDefault="00C0665C" w:rsidP="00C0665C">
            <w:pPr>
              <w:tabs>
                <w:tab w:val="decimal" w:pos="1123"/>
              </w:tabs>
              <w:rPr>
                <w:sz w:val="28"/>
                <w:szCs w:val="28"/>
                <w:cs/>
              </w:rPr>
            </w:pPr>
            <w:r>
              <w:rPr>
                <w:sz w:val="28"/>
                <w:szCs w:val="28"/>
              </w:rPr>
              <w:t>3,255,241</w:t>
            </w:r>
          </w:p>
        </w:tc>
        <w:tc>
          <w:tcPr>
            <w:tcW w:w="1455" w:type="dxa"/>
            <w:shd w:val="clear" w:color="auto" w:fill="auto"/>
            <w:vAlign w:val="bottom"/>
          </w:tcPr>
          <w:p w14:paraId="35938D9C" w14:textId="2488EA32" w:rsidR="00C0665C" w:rsidRPr="00A564D4" w:rsidRDefault="00C0665C" w:rsidP="00C0665C">
            <w:pPr>
              <w:tabs>
                <w:tab w:val="decimal" w:pos="1123"/>
              </w:tabs>
              <w:rPr>
                <w:sz w:val="28"/>
                <w:szCs w:val="28"/>
              </w:rPr>
            </w:pPr>
            <w:r>
              <w:rPr>
                <w:sz w:val="28"/>
                <w:szCs w:val="28"/>
              </w:rPr>
              <w:t>12,801,233</w:t>
            </w:r>
          </w:p>
        </w:tc>
        <w:tc>
          <w:tcPr>
            <w:tcW w:w="1454" w:type="dxa"/>
            <w:shd w:val="clear" w:color="auto" w:fill="auto"/>
            <w:vAlign w:val="bottom"/>
          </w:tcPr>
          <w:p w14:paraId="78AC7887" w14:textId="4EBD4150" w:rsidR="00C0665C" w:rsidRPr="00A564D4" w:rsidRDefault="00C0665C" w:rsidP="00C0665C">
            <w:pPr>
              <w:tabs>
                <w:tab w:val="decimal" w:pos="1123"/>
              </w:tabs>
              <w:rPr>
                <w:sz w:val="28"/>
                <w:szCs w:val="28"/>
              </w:rPr>
            </w:pPr>
            <w:r w:rsidRPr="00BF455A">
              <w:rPr>
                <w:sz w:val="28"/>
                <w:szCs w:val="28"/>
              </w:rPr>
              <w:t>2,538,001</w:t>
            </w:r>
          </w:p>
        </w:tc>
        <w:tc>
          <w:tcPr>
            <w:tcW w:w="1455" w:type="dxa"/>
            <w:shd w:val="clear" w:color="auto" w:fill="auto"/>
            <w:vAlign w:val="bottom"/>
          </w:tcPr>
          <w:p w14:paraId="0B98D19A" w14:textId="2F6B6120" w:rsidR="00C0665C" w:rsidRPr="00A564D4" w:rsidRDefault="00C0665C" w:rsidP="00C0665C">
            <w:pPr>
              <w:tabs>
                <w:tab w:val="decimal" w:pos="1123"/>
              </w:tabs>
              <w:rPr>
                <w:sz w:val="28"/>
                <w:szCs w:val="28"/>
              </w:rPr>
            </w:pPr>
            <w:r>
              <w:rPr>
                <w:sz w:val="28"/>
                <w:szCs w:val="28"/>
              </w:rPr>
              <w:t>10,305,929</w:t>
            </w:r>
          </w:p>
        </w:tc>
      </w:tr>
      <w:tr w:rsidR="00C0665C" w:rsidRPr="00A564D4" w14:paraId="6F2C3D59" w14:textId="77777777" w:rsidTr="00096595">
        <w:trPr>
          <w:gridAfter w:val="1"/>
          <w:wAfter w:w="32" w:type="dxa"/>
          <w:cantSplit/>
        </w:trPr>
        <w:tc>
          <w:tcPr>
            <w:tcW w:w="3420" w:type="dxa"/>
            <w:vAlign w:val="bottom"/>
            <w:hideMark/>
          </w:tcPr>
          <w:p w14:paraId="21BEB29E" w14:textId="3E2ECCB0" w:rsidR="00C0665C" w:rsidRPr="00A564D4" w:rsidRDefault="00C0665C" w:rsidP="00C0665C">
            <w:pPr>
              <w:rPr>
                <w:sz w:val="28"/>
                <w:szCs w:val="28"/>
              </w:rPr>
            </w:pPr>
            <w:r w:rsidRPr="00A564D4">
              <w:rPr>
                <w:sz w:val="28"/>
                <w:szCs w:val="28"/>
              </w:rPr>
              <w:t>Other operating expenses</w:t>
            </w:r>
          </w:p>
        </w:tc>
        <w:tc>
          <w:tcPr>
            <w:tcW w:w="1454" w:type="dxa"/>
            <w:shd w:val="clear" w:color="auto" w:fill="auto"/>
            <w:vAlign w:val="bottom"/>
          </w:tcPr>
          <w:p w14:paraId="2BD71943" w14:textId="6B17F8C5" w:rsidR="00C0665C" w:rsidRPr="00E046A0" w:rsidRDefault="00C0665C" w:rsidP="00C0665C">
            <w:pPr>
              <w:tabs>
                <w:tab w:val="decimal" w:pos="1123"/>
              </w:tabs>
              <w:rPr>
                <w:sz w:val="28"/>
                <w:szCs w:val="28"/>
                <w:cs/>
              </w:rPr>
            </w:pPr>
            <w:r>
              <w:rPr>
                <w:sz w:val="28"/>
                <w:szCs w:val="28"/>
              </w:rPr>
              <w:t>28,949,224</w:t>
            </w:r>
          </w:p>
        </w:tc>
        <w:tc>
          <w:tcPr>
            <w:tcW w:w="1455" w:type="dxa"/>
            <w:shd w:val="clear" w:color="auto" w:fill="auto"/>
            <w:vAlign w:val="bottom"/>
          </w:tcPr>
          <w:p w14:paraId="75F0F7B7" w14:textId="15C94868" w:rsidR="00C0665C" w:rsidRPr="00A564D4" w:rsidRDefault="00C0665C" w:rsidP="00C0665C">
            <w:pPr>
              <w:tabs>
                <w:tab w:val="decimal" w:pos="1123"/>
              </w:tabs>
              <w:rPr>
                <w:sz w:val="28"/>
                <w:szCs w:val="28"/>
              </w:rPr>
            </w:pPr>
            <w:r>
              <w:rPr>
                <w:sz w:val="28"/>
                <w:szCs w:val="28"/>
              </w:rPr>
              <w:t>32,104,550</w:t>
            </w:r>
          </w:p>
        </w:tc>
        <w:tc>
          <w:tcPr>
            <w:tcW w:w="1454" w:type="dxa"/>
            <w:shd w:val="clear" w:color="auto" w:fill="auto"/>
            <w:vAlign w:val="bottom"/>
          </w:tcPr>
          <w:p w14:paraId="385C1DE8" w14:textId="1719837C" w:rsidR="00C0665C" w:rsidRPr="00A564D4" w:rsidRDefault="00C0665C" w:rsidP="00C0665C">
            <w:pPr>
              <w:tabs>
                <w:tab w:val="decimal" w:pos="1123"/>
              </w:tabs>
              <w:rPr>
                <w:sz w:val="28"/>
                <w:szCs w:val="28"/>
              </w:rPr>
            </w:pPr>
            <w:r>
              <w:rPr>
                <w:sz w:val="28"/>
                <w:szCs w:val="28"/>
              </w:rPr>
              <w:t>14,294,056</w:t>
            </w:r>
          </w:p>
        </w:tc>
        <w:tc>
          <w:tcPr>
            <w:tcW w:w="1455" w:type="dxa"/>
            <w:shd w:val="clear" w:color="auto" w:fill="auto"/>
            <w:vAlign w:val="bottom"/>
          </w:tcPr>
          <w:p w14:paraId="40F4173C" w14:textId="507F82C1" w:rsidR="00C0665C" w:rsidRPr="00A564D4" w:rsidRDefault="00C0665C" w:rsidP="00C0665C">
            <w:pPr>
              <w:tabs>
                <w:tab w:val="decimal" w:pos="1123"/>
              </w:tabs>
              <w:rPr>
                <w:sz w:val="28"/>
                <w:szCs w:val="28"/>
              </w:rPr>
            </w:pPr>
            <w:r>
              <w:rPr>
                <w:sz w:val="28"/>
                <w:szCs w:val="28"/>
              </w:rPr>
              <w:t>17,695,585</w:t>
            </w:r>
          </w:p>
        </w:tc>
      </w:tr>
      <w:tr w:rsidR="00C0665C" w:rsidRPr="00A564D4" w14:paraId="6A2F979E" w14:textId="77777777" w:rsidTr="00096595">
        <w:trPr>
          <w:gridAfter w:val="1"/>
          <w:wAfter w:w="32" w:type="dxa"/>
          <w:cantSplit/>
        </w:trPr>
        <w:tc>
          <w:tcPr>
            <w:tcW w:w="3420" w:type="dxa"/>
            <w:vAlign w:val="bottom"/>
            <w:hideMark/>
          </w:tcPr>
          <w:p w14:paraId="5ACAEC8A" w14:textId="303B371E" w:rsidR="00C0665C" w:rsidRPr="00A564D4" w:rsidRDefault="00C0665C" w:rsidP="00C0665C">
            <w:pPr>
              <w:rPr>
                <w:sz w:val="28"/>
                <w:szCs w:val="28"/>
              </w:rPr>
            </w:pPr>
            <w:r w:rsidRPr="00A564D4">
              <w:rPr>
                <w:sz w:val="28"/>
                <w:szCs w:val="28"/>
              </w:rPr>
              <w:t xml:space="preserve">Reversal on impairment </w:t>
            </w:r>
            <w:r w:rsidR="00AE5BC3">
              <w:rPr>
                <w:sz w:val="28"/>
                <w:szCs w:val="28"/>
              </w:rPr>
              <w:t>loss</w:t>
            </w:r>
            <w:r w:rsidRPr="00A564D4">
              <w:rPr>
                <w:sz w:val="28"/>
                <w:szCs w:val="28"/>
              </w:rPr>
              <w:t xml:space="preserve"> from</w:t>
            </w:r>
          </w:p>
          <w:p w14:paraId="0F3A7665" w14:textId="35E13E94" w:rsidR="00C0665C" w:rsidRPr="00A564D4" w:rsidRDefault="00C0665C" w:rsidP="00C0665C">
            <w:pPr>
              <w:ind w:left="293" w:hanging="293"/>
              <w:rPr>
                <w:sz w:val="28"/>
                <w:szCs w:val="28"/>
              </w:rPr>
            </w:pPr>
            <w:r w:rsidRPr="00A564D4">
              <w:rPr>
                <w:sz w:val="28"/>
                <w:szCs w:val="28"/>
              </w:rPr>
              <w:t xml:space="preserve">   loans to and investment in subsidiaries</w:t>
            </w:r>
          </w:p>
        </w:tc>
        <w:tc>
          <w:tcPr>
            <w:tcW w:w="1454" w:type="dxa"/>
            <w:shd w:val="clear" w:color="auto" w:fill="auto"/>
            <w:vAlign w:val="bottom"/>
          </w:tcPr>
          <w:p w14:paraId="50DCCC4B" w14:textId="04A14390" w:rsidR="00C0665C" w:rsidRPr="00E046A0" w:rsidRDefault="00C0665C" w:rsidP="00C0665C">
            <w:pPr>
              <w:tabs>
                <w:tab w:val="decimal" w:pos="1123"/>
              </w:tabs>
              <w:rPr>
                <w:sz w:val="28"/>
                <w:szCs w:val="28"/>
                <w:cs/>
              </w:rPr>
            </w:pPr>
            <w:r>
              <w:rPr>
                <w:sz w:val="28"/>
                <w:szCs w:val="28"/>
              </w:rPr>
              <w:t>-</w:t>
            </w:r>
          </w:p>
        </w:tc>
        <w:tc>
          <w:tcPr>
            <w:tcW w:w="1455" w:type="dxa"/>
            <w:shd w:val="clear" w:color="auto" w:fill="auto"/>
            <w:vAlign w:val="bottom"/>
          </w:tcPr>
          <w:p w14:paraId="41963DA6" w14:textId="3AF5A04A" w:rsidR="00C0665C" w:rsidRPr="00A564D4" w:rsidRDefault="00C0665C" w:rsidP="00C0665C">
            <w:pPr>
              <w:tabs>
                <w:tab w:val="decimal" w:pos="1123"/>
              </w:tabs>
              <w:rPr>
                <w:sz w:val="28"/>
                <w:szCs w:val="28"/>
              </w:rPr>
            </w:pPr>
            <w:r>
              <w:rPr>
                <w:sz w:val="28"/>
                <w:szCs w:val="28"/>
              </w:rPr>
              <w:t>-</w:t>
            </w:r>
          </w:p>
        </w:tc>
        <w:tc>
          <w:tcPr>
            <w:tcW w:w="1454" w:type="dxa"/>
            <w:shd w:val="clear" w:color="auto" w:fill="auto"/>
            <w:vAlign w:val="bottom"/>
          </w:tcPr>
          <w:p w14:paraId="3BC7F26E" w14:textId="0095507B" w:rsidR="00C0665C" w:rsidRPr="00A564D4" w:rsidRDefault="00C0665C" w:rsidP="00C0665C">
            <w:pPr>
              <w:tabs>
                <w:tab w:val="decimal" w:pos="1123"/>
              </w:tabs>
              <w:rPr>
                <w:sz w:val="28"/>
                <w:szCs w:val="28"/>
              </w:rPr>
            </w:pPr>
            <w:r>
              <w:rPr>
                <w:sz w:val="28"/>
                <w:szCs w:val="28"/>
              </w:rPr>
              <w:t>-</w:t>
            </w:r>
          </w:p>
        </w:tc>
        <w:tc>
          <w:tcPr>
            <w:tcW w:w="1455" w:type="dxa"/>
            <w:shd w:val="clear" w:color="auto" w:fill="auto"/>
            <w:vAlign w:val="bottom"/>
          </w:tcPr>
          <w:p w14:paraId="00AC39BC" w14:textId="7552A538" w:rsidR="00C0665C" w:rsidRPr="00A564D4" w:rsidRDefault="00C0665C" w:rsidP="00C0665C">
            <w:pPr>
              <w:tabs>
                <w:tab w:val="decimal" w:pos="1123"/>
              </w:tabs>
              <w:rPr>
                <w:sz w:val="28"/>
                <w:szCs w:val="28"/>
              </w:rPr>
            </w:pPr>
            <w:r>
              <w:rPr>
                <w:sz w:val="28"/>
                <w:szCs w:val="28"/>
              </w:rPr>
              <w:t>(20,448,648)</w:t>
            </w:r>
          </w:p>
        </w:tc>
      </w:tr>
      <w:tr w:rsidR="00C0665C" w:rsidRPr="00A564D4" w14:paraId="01726CA7" w14:textId="77777777" w:rsidTr="00096595">
        <w:trPr>
          <w:gridAfter w:val="1"/>
          <w:wAfter w:w="32" w:type="dxa"/>
          <w:cantSplit/>
        </w:trPr>
        <w:tc>
          <w:tcPr>
            <w:tcW w:w="3420" w:type="dxa"/>
            <w:vAlign w:val="bottom"/>
            <w:hideMark/>
          </w:tcPr>
          <w:p w14:paraId="3ED87CB0" w14:textId="513CCDA8" w:rsidR="00C0665C" w:rsidRPr="00A564D4" w:rsidRDefault="00AE5BC3" w:rsidP="00C0665C">
            <w:pPr>
              <w:ind w:left="293" w:hanging="293"/>
              <w:rPr>
                <w:sz w:val="28"/>
                <w:szCs w:val="28"/>
              </w:rPr>
            </w:pPr>
            <w:r>
              <w:rPr>
                <w:sz w:val="28"/>
                <w:szCs w:val="28"/>
              </w:rPr>
              <w:t>Doubtful debt</w:t>
            </w:r>
          </w:p>
        </w:tc>
        <w:tc>
          <w:tcPr>
            <w:tcW w:w="1454" w:type="dxa"/>
            <w:shd w:val="clear" w:color="auto" w:fill="auto"/>
            <w:vAlign w:val="bottom"/>
          </w:tcPr>
          <w:p w14:paraId="12344DA6" w14:textId="5C59A342" w:rsidR="00C0665C" w:rsidRPr="00E046A0" w:rsidRDefault="00C0665C" w:rsidP="00C0665C">
            <w:pPr>
              <w:tabs>
                <w:tab w:val="decimal" w:pos="1123"/>
              </w:tabs>
              <w:rPr>
                <w:sz w:val="28"/>
                <w:szCs w:val="28"/>
                <w:cs/>
              </w:rPr>
            </w:pPr>
            <w:r w:rsidRPr="00CA453D">
              <w:rPr>
                <w:sz w:val="28"/>
                <w:szCs w:val="28"/>
              </w:rPr>
              <w:t>138,927,141</w:t>
            </w:r>
          </w:p>
        </w:tc>
        <w:tc>
          <w:tcPr>
            <w:tcW w:w="1455" w:type="dxa"/>
            <w:shd w:val="clear" w:color="auto" w:fill="auto"/>
            <w:vAlign w:val="bottom"/>
          </w:tcPr>
          <w:p w14:paraId="7B938762" w14:textId="2287A152" w:rsidR="00C0665C" w:rsidRPr="00A564D4" w:rsidRDefault="00C0665C" w:rsidP="00C0665C">
            <w:pPr>
              <w:tabs>
                <w:tab w:val="decimal" w:pos="1123"/>
              </w:tabs>
              <w:rPr>
                <w:sz w:val="28"/>
                <w:szCs w:val="28"/>
              </w:rPr>
            </w:pPr>
            <w:r>
              <w:rPr>
                <w:sz w:val="28"/>
                <w:szCs w:val="28"/>
              </w:rPr>
              <w:t>371,658</w:t>
            </w:r>
          </w:p>
        </w:tc>
        <w:tc>
          <w:tcPr>
            <w:tcW w:w="1454" w:type="dxa"/>
            <w:shd w:val="clear" w:color="auto" w:fill="auto"/>
            <w:vAlign w:val="bottom"/>
          </w:tcPr>
          <w:p w14:paraId="65BDAFA3" w14:textId="0732C772" w:rsidR="00C0665C" w:rsidRPr="00A564D4" w:rsidRDefault="00C0665C" w:rsidP="00C0665C">
            <w:pPr>
              <w:tabs>
                <w:tab w:val="decimal" w:pos="1123"/>
              </w:tabs>
              <w:rPr>
                <w:sz w:val="28"/>
                <w:szCs w:val="28"/>
              </w:rPr>
            </w:pPr>
            <w:r>
              <w:rPr>
                <w:sz w:val="28"/>
                <w:szCs w:val="28"/>
              </w:rPr>
              <w:t>73,883,274</w:t>
            </w:r>
          </w:p>
        </w:tc>
        <w:tc>
          <w:tcPr>
            <w:tcW w:w="1455" w:type="dxa"/>
            <w:shd w:val="clear" w:color="auto" w:fill="auto"/>
            <w:vAlign w:val="bottom"/>
          </w:tcPr>
          <w:p w14:paraId="3907F5EE" w14:textId="7EE41334" w:rsidR="00C0665C" w:rsidRPr="00A564D4" w:rsidRDefault="00C0665C" w:rsidP="00C0665C">
            <w:pPr>
              <w:tabs>
                <w:tab w:val="decimal" w:pos="1123"/>
              </w:tabs>
              <w:rPr>
                <w:sz w:val="28"/>
                <w:szCs w:val="28"/>
              </w:rPr>
            </w:pPr>
            <w:r>
              <w:rPr>
                <w:sz w:val="28"/>
                <w:szCs w:val="28"/>
              </w:rPr>
              <w:t>-</w:t>
            </w:r>
          </w:p>
        </w:tc>
      </w:tr>
      <w:tr w:rsidR="00C0665C" w:rsidRPr="00A564D4" w14:paraId="3D0BF605" w14:textId="77777777" w:rsidTr="00096595">
        <w:trPr>
          <w:gridAfter w:val="1"/>
          <w:wAfter w:w="32" w:type="dxa"/>
          <w:cantSplit/>
        </w:trPr>
        <w:tc>
          <w:tcPr>
            <w:tcW w:w="3420" w:type="dxa"/>
            <w:vAlign w:val="bottom"/>
          </w:tcPr>
          <w:p w14:paraId="1DBEF732" w14:textId="71493A7B" w:rsidR="00C0665C" w:rsidRPr="00E046A0" w:rsidRDefault="00C0665C" w:rsidP="00AE5BC3">
            <w:pPr>
              <w:rPr>
                <w:sz w:val="28"/>
                <w:szCs w:val="28"/>
              </w:rPr>
            </w:pPr>
            <w:r w:rsidRPr="00A564D4">
              <w:rPr>
                <w:sz w:val="28"/>
                <w:szCs w:val="28"/>
              </w:rPr>
              <w:t>Loss</w:t>
            </w:r>
            <w:r w:rsidR="00AE5BC3">
              <w:rPr>
                <w:sz w:val="28"/>
                <w:szCs w:val="28"/>
              </w:rPr>
              <w:t xml:space="preserve"> on sales of</w:t>
            </w:r>
            <w:r w:rsidRPr="00A564D4">
              <w:rPr>
                <w:sz w:val="28"/>
                <w:szCs w:val="28"/>
              </w:rPr>
              <w:t xml:space="preserve"> investments</w:t>
            </w:r>
          </w:p>
        </w:tc>
        <w:tc>
          <w:tcPr>
            <w:tcW w:w="1454" w:type="dxa"/>
            <w:shd w:val="clear" w:color="auto" w:fill="auto"/>
            <w:vAlign w:val="bottom"/>
          </w:tcPr>
          <w:p w14:paraId="421DF94E" w14:textId="34B538AE" w:rsidR="00C0665C" w:rsidRPr="00E046A0" w:rsidRDefault="00C0665C" w:rsidP="00AE5BC3">
            <w:pPr>
              <w:tabs>
                <w:tab w:val="decimal" w:pos="1123"/>
              </w:tabs>
              <w:rPr>
                <w:sz w:val="28"/>
                <w:szCs w:val="28"/>
                <w:cs/>
              </w:rPr>
            </w:pPr>
            <w:r w:rsidRPr="00BF455A">
              <w:rPr>
                <w:sz w:val="28"/>
                <w:szCs w:val="28"/>
              </w:rPr>
              <w:t>10,116,656</w:t>
            </w:r>
          </w:p>
        </w:tc>
        <w:tc>
          <w:tcPr>
            <w:tcW w:w="1455" w:type="dxa"/>
            <w:shd w:val="clear" w:color="auto" w:fill="auto"/>
            <w:vAlign w:val="bottom"/>
          </w:tcPr>
          <w:p w14:paraId="12F1F6E6" w14:textId="2FAF2730" w:rsidR="00C0665C" w:rsidRPr="00A564D4" w:rsidRDefault="00C0665C" w:rsidP="00AE5BC3">
            <w:pPr>
              <w:tabs>
                <w:tab w:val="decimal" w:pos="1123"/>
              </w:tabs>
              <w:rPr>
                <w:sz w:val="28"/>
                <w:szCs w:val="28"/>
              </w:rPr>
            </w:pPr>
            <w:r>
              <w:rPr>
                <w:sz w:val="28"/>
                <w:szCs w:val="28"/>
              </w:rPr>
              <w:t>-</w:t>
            </w:r>
          </w:p>
        </w:tc>
        <w:tc>
          <w:tcPr>
            <w:tcW w:w="1454" w:type="dxa"/>
            <w:shd w:val="clear" w:color="auto" w:fill="auto"/>
            <w:vAlign w:val="bottom"/>
          </w:tcPr>
          <w:p w14:paraId="67999158" w14:textId="408F1ECA" w:rsidR="00C0665C" w:rsidRPr="00A564D4" w:rsidRDefault="00C0665C" w:rsidP="00AE5BC3">
            <w:pPr>
              <w:tabs>
                <w:tab w:val="decimal" w:pos="1123"/>
              </w:tabs>
              <w:rPr>
                <w:sz w:val="28"/>
                <w:szCs w:val="28"/>
              </w:rPr>
            </w:pPr>
            <w:r w:rsidRPr="00BF455A">
              <w:rPr>
                <w:sz w:val="28"/>
                <w:szCs w:val="28"/>
              </w:rPr>
              <w:t>10,116,656</w:t>
            </w:r>
          </w:p>
        </w:tc>
        <w:tc>
          <w:tcPr>
            <w:tcW w:w="1455" w:type="dxa"/>
            <w:shd w:val="clear" w:color="auto" w:fill="auto"/>
            <w:vAlign w:val="bottom"/>
          </w:tcPr>
          <w:p w14:paraId="0969DB3A" w14:textId="1BBBAEEF" w:rsidR="00C0665C" w:rsidRPr="00E046A0" w:rsidRDefault="00C0665C" w:rsidP="00AE5BC3">
            <w:pPr>
              <w:tabs>
                <w:tab w:val="decimal" w:pos="1123"/>
              </w:tabs>
              <w:rPr>
                <w:sz w:val="28"/>
                <w:szCs w:val="28"/>
                <w:cs/>
              </w:rPr>
            </w:pPr>
            <w:r>
              <w:rPr>
                <w:sz w:val="28"/>
                <w:szCs w:val="28"/>
              </w:rPr>
              <w:t>-</w:t>
            </w:r>
          </w:p>
        </w:tc>
      </w:tr>
    </w:tbl>
    <w:p w14:paraId="46ABC4AD" w14:textId="77777777" w:rsidR="00D8240A" w:rsidRPr="00A564D4" w:rsidRDefault="00D8240A" w:rsidP="00D8240A">
      <w:pPr>
        <w:spacing w:before="240"/>
        <w:jc w:val="left"/>
        <w:rPr>
          <w:b/>
          <w:bCs/>
          <w:sz w:val="28"/>
          <w:szCs w:val="28"/>
        </w:rPr>
      </w:pPr>
    </w:p>
    <w:p w14:paraId="3FCADF49" w14:textId="77777777" w:rsidR="00D8240A" w:rsidRPr="00A564D4" w:rsidRDefault="00D8240A">
      <w:pPr>
        <w:rPr>
          <w:b/>
          <w:bCs/>
          <w:sz w:val="28"/>
          <w:szCs w:val="28"/>
        </w:rPr>
      </w:pPr>
      <w:r w:rsidRPr="00A564D4">
        <w:rPr>
          <w:b/>
          <w:bCs/>
          <w:sz w:val="28"/>
          <w:szCs w:val="28"/>
        </w:rPr>
        <w:br w:type="page"/>
      </w:r>
    </w:p>
    <w:p w14:paraId="41F81701" w14:textId="46A4EAA7" w:rsidR="00CE088C" w:rsidRPr="00A564D4" w:rsidRDefault="00CE088C" w:rsidP="00F524D2">
      <w:pPr>
        <w:numPr>
          <w:ilvl w:val="0"/>
          <w:numId w:val="1"/>
        </w:numPr>
        <w:ind w:hanging="562"/>
        <w:jc w:val="left"/>
        <w:rPr>
          <w:b/>
          <w:bCs/>
          <w:sz w:val="28"/>
          <w:szCs w:val="28"/>
        </w:rPr>
      </w:pPr>
      <w:r w:rsidRPr="00A564D4">
        <w:rPr>
          <w:b/>
          <w:bCs/>
          <w:sz w:val="28"/>
          <w:szCs w:val="28"/>
        </w:rPr>
        <w:t>BASIC AND DILUTED EARNINGS (LOSS) PER SHARE</w:t>
      </w:r>
    </w:p>
    <w:p w14:paraId="04350C01" w14:textId="424C10CA" w:rsidR="00A5647A" w:rsidRPr="00A564D4" w:rsidRDefault="00CE088C" w:rsidP="00D8240A">
      <w:pPr>
        <w:spacing w:before="120"/>
        <w:ind w:left="567"/>
        <w:jc w:val="left"/>
        <w:rPr>
          <w:sz w:val="28"/>
          <w:szCs w:val="28"/>
        </w:rPr>
      </w:pPr>
      <w:r w:rsidRPr="00E046A0">
        <w:rPr>
          <w:sz w:val="28"/>
          <w:szCs w:val="28"/>
        </w:rPr>
        <w:t xml:space="preserve"> </w:t>
      </w:r>
      <w:r w:rsidRPr="00A564D4">
        <w:rPr>
          <w:sz w:val="28"/>
          <w:szCs w:val="28"/>
        </w:rPr>
        <w:t xml:space="preserve">Basic earnings (loss) per share and diluted earnings (loss) per share for the year ended December </w:t>
      </w:r>
      <w:r w:rsidRPr="00E046A0">
        <w:rPr>
          <w:sz w:val="28"/>
          <w:szCs w:val="28"/>
        </w:rPr>
        <w:t>31</w:t>
      </w:r>
      <w:r w:rsidRPr="00A564D4">
        <w:rPr>
          <w:sz w:val="28"/>
          <w:szCs w:val="28"/>
        </w:rPr>
        <w:t>, are calculated as follows:</w:t>
      </w:r>
    </w:p>
    <w:tbl>
      <w:tblPr>
        <w:tblW w:w="8913" w:type="dxa"/>
        <w:tblInd w:w="504" w:type="dxa"/>
        <w:tblLayout w:type="fixed"/>
        <w:tblCellMar>
          <w:left w:w="57" w:type="dxa"/>
          <w:right w:w="57" w:type="dxa"/>
        </w:tblCellMar>
        <w:tblLook w:val="04A0" w:firstRow="1" w:lastRow="0" w:firstColumn="1" w:lastColumn="0" w:noHBand="0" w:noVBand="1"/>
      </w:tblPr>
      <w:tblGrid>
        <w:gridCol w:w="3063"/>
        <w:gridCol w:w="1454"/>
        <w:gridCol w:w="1454"/>
        <w:gridCol w:w="30"/>
        <w:gridCol w:w="1424"/>
        <w:gridCol w:w="1454"/>
        <w:gridCol w:w="34"/>
      </w:tblGrid>
      <w:tr w:rsidR="008F388B" w:rsidRPr="00A564D4" w14:paraId="65741375" w14:textId="77777777" w:rsidTr="00CE088C">
        <w:trPr>
          <w:trHeight w:val="420"/>
        </w:trPr>
        <w:tc>
          <w:tcPr>
            <w:tcW w:w="3063" w:type="dxa"/>
            <w:tcBorders>
              <w:top w:val="nil"/>
              <w:left w:val="nil"/>
              <w:bottom w:val="nil"/>
              <w:right w:val="nil"/>
            </w:tcBorders>
            <w:shd w:val="clear" w:color="000000" w:fill="FFFFFF"/>
            <w:noWrap/>
            <w:vAlign w:val="bottom"/>
            <w:hideMark/>
          </w:tcPr>
          <w:p w14:paraId="021A43B4" w14:textId="77777777" w:rsidR="008F388B" w:rsidRPr="00A564D4" w:rsidRDefault="008F388B" w:rsidP="008F388B">
            <w:pPr>
              <w:spacing w:before="120"/>
              <w:rPr>
                <w:sz w:val="28"/>
                <w:szCs w:val="28"/>
              </w:rPr>
            </w:pPr>
            <w:r w:rsidRPr="00A564D4">
              <w:rPr>
                <w:sz w:val="28"/>
                <w:szCs w:val="28"/>
              </w:rPr>
              <w:t> </w:t>
            </w:r>
          </w:p>
        </w:tc>
        <w:tc>
          <w:tcPr>
            <w:tcW w:w="5850" w:type="dxa"/>
            <w:gridSpan w:val="6"/>
            <w:tcBorders>
              <w:top w:val="nil"/>
              <w:left w:val="nil"/>
              <w:right w:val="nil"/>
            </w:tcBorders>
            <w:shd w:val="clear" w:color="000000" w:fill="FFFFFF"/>
            <w:noWrap/>
            <w:vAlign w:val="bottom"/>
            <w:hideMark/>
          </w:tcPr>
          <w:p w14:paraId="44A412DA" w14:textId="2C9FAA63" w:rsidR="008F388B" w:rsidRPr="00E046A0" w:rsidRDefault="008F388B" w:rsidP="008F388B">
            <w:pPr>
              <w:pBdr>
                <w:bottom w:val="single" w:sz="6" w:space="1" w:color="auto"/>
              </w:pBdr>
              <w:spacing w:before="120"/>
              <w:jc w:val="center"/>
              <w:rPr>
                <w:sz w:val="28"/>
                <w:szCs w:val="28"/>
                <w:cs/>
              </w:rPr>
            </w:pPr>
            <w:r w:rsidRPr="00A564D4">
              <w:rPr>
                <w:color w:val="000000"/>
                <w:sz w:val="28"/>
                <w:szCs w:val="28"/>
              </w:rPr>
              <w:t>Unit: Baht</w:t>
            </w:r>
          </w:p>
        </w:tc>
      </w:tr>
      <w:tr w:rsidR="008F388B" w:rsidRPr="00A564D4" w14:paraId="5F570537" w14:textId="77777777" w:rsidTr="00CE088C">
        <w:trPr>
          <w:trHeight w:val="420"/>
        </w:trPr>
        <w:tc>
          <w:tcPr>
            <w:tcW w:w="3063" w:type="dxa"/>
            <w:tcBorders>
              <w:top w:val="nil"/>
              <w:left w:val="nil"/>
              <w:bottom w:val="nil"/>
              <w:right w:val="nil"/>
            </w:tcBorders>
            <w:shd w:val="clear" w:color="000000" w:fill="FFFFFF"/>
            <w:noWrap/>
            <w:vAlign w:val="bottom"/>
            <w:hideMark/>
          </w:tcPr>
          <w:p w14:paraId="311B4D51" w14:textId="77777777" w:rsidR="008F388B" w:rsidRPr="00A564D4" w:rsidRDefault="008F388B" w:rsidP="008F388B">
            <w:pPr>
              <w:rPr>
                <w:sz w:val="28"/>
                <w:szCs w:val="28"/>
              </w:rPr>
            </w:pPr>
            <w:r w:rsidRPr="00A564D4">
              <w:rPr>
                <w:sz w:val="28"/>
                <w:szCs w:val="28"/>
              </w:rPr>
              <w:t> </w:t>
            </w:r>
          </w:p>
        </w:tc>
        <w:tc>
          <w:tcPr>
            <w:tcW w:w="2938" w:type="dxa"/>
            <w:gridSpan w:val="3"/>
            <w:tcBorders>
              <w:left w:val="nil"/>
              <w:right w:val="nil"/>
            </w:tcBorders>
            <w:shd w:val="clear" w:color="000000" w:fill="FFFFFF"/>
            <w:noWrap/>
            <w:vAlign w:val="bottom"/>
            <w:hideMark/>
          </w:tcPr>
          <w:p w14:paraId="7F71DFC8" w14:textId="21A94289" w:rsidR="008F388B" w:rsidRPr="00A564D4" w:rsidRDefault="00CE088C" w:rsidP="00CE088C">
            <w:pPr>
              <w:pBdr>
                <w:bottom w:val="single" w:sz="6" w:space="1" w:color="auto"/>
              </w:pBdr>
              <w:jc w:val="center"/>
              <w:rPr>
                <w:sz w:val="28"/>
                <w:szCs w:val="28"/>
              </w:rPr>
            </w:pPr>
            <w:r w:rsidRPr="00A564D4">
              <w:rPr>
                <w:sz w:val="28"/>
                <w:szCs w:val="28"/>
              </w:rPr>
              <w:t xml:space="preserve">Consolidated </w:t>
            </w:r>
            <w:r w:rsidR="008F388B" w:rsidRPr="00A564D4">
              <w:rPr>
                <w:sz w:val="28"/>
                <w:szCs w:val="28"/>
              </w:rPr>
              <w:t>financial statements</w:t>
            </w:r>
          </w:p>
        </w:tc>
        <w:tc>
          <w:tcPr>
            <w:tcW w:w="2912" w:type="dxa"/>
            <w:gridSpan w:val="3"/>
            <w:tcBorders>
              <w:left w:val="nil"/>
              <w:right w:val="nil"/>
            </w:tcBorders>
            <w:shd w:val="clear" w:color="000000" w:fill="FFFFFF"/>
            <w:noWrap/>
            <w:vAlign w:val="bottom"/>
            <w:hideMark/>
          </w:tcPr>
          <w:p w14:paraId="4EA3072C" w14:textId="756A5324" w:rsidR="008F388B" w:rsidRPr="00A564D4" w:rsidRDefault="008F388B" w:rsidP="008F388B">
            <w:pPr>
              <w:pBdr>
                <w:bottom w:val="single" w:sz="6" w:space="1" w:color="auto"/>
              </w:pBdr>
              <w:jc w:val="center"/>
              <w:rPr>
                <w:sz w:val="28"/>
                <w:szCs w:val="28"/>
              </w:rPr>
            </w:pPr>
            <w:r w:rsidRPr="00A564D4">
              <w:rPr>
                <w:sz w:val="28"/>
                <w:szCs w:val="28"/>
              </w:rPr>
              <w:t>Separate financial statements</w:t>
            </w:r>
          </w:p>
        </w:tc>
      </w:tr>
      <w:tr w:rsidR="008F388B" w:rsidRPr="00A564D4" w14:paraId="7F703A26" w14:textId="77777777" w:rsidTr="00CE088C">
        <w:trPr>
          <w:gridAfter w:val="1"/>
          <w:wAfter w:w="34" w:type="dxa"/>
          <w:trHeight w:val="420"/>
        </w:trPr>
        <w:tc>
          <w:tcPr>
            <w:tcW w:w="3063" w:type="dxa"/>
            <w:tcBorders>
              <w:top w:val="nil"/>
              <w:left w:val="nil"/>
              <w:bottom w:val="nil"/>
              <w:right w:val="nil"/>
            </w:tcBorders>
            <w:shd w:val="clear" w:color="000000" w:fill="FFFFFF"/>
            <w:noWrap/>
            <w:vAlign w:val="bottom"/>
            <w:hideMark/>
          </w:tcPr>
          <w:p w14:paraId="286FEDD7" w14:textId="77777777" w:rsidR="008F388B" w:rsidRPr="00A564D4" w:rsidRDefault="008F388B" w:rsidP="008F388B">
            <w:pPr>
              <w:rPr>
                <w:sz w:val="28"/>
                <w:szCs w:val="28"/>
              </w:rPr>
            </w:pPr>
            <w:r w:rsidRPr="00A564D4">
              <w:rPr>
                <w:sz w:val="28"/>
                <w:szCs w:val="28"/>
              </w:rPr>
              <w:t> </w:t>
            </w:r>
          </w:p>
        </w:tc>
        <w:tc>
          <w:tcPr>
            <w:tcW w:w="1454" w:type="dxa"/>
            <w:tcBorders>
              <w:top w:val="nil"/>
              <w:left w:val="nil"/>
              <w:right w:val="nil"/>
            </w:tcBorders>
            <w:shd w:val="clear" w:color="000000" w:fill="FFFFFF"/>
            <w:noWrap/>
            <w:vAlign w:val="bottom"/>
            <w:hideMark/>
          </w:tcPr>
          <w:p w14:paraId="6904294B" w14:textId="6143C363" w:rsidR="008F388B" w:rsidRPr="00A564D4" w:rsidRDefault="008F388B" w:rsidP="008F388B">
            <w:pPr>
              <w:pBdr>
                <w:bottom w:val="single" w:sz="6" w:space="1" w:color="auto"/>
              </w:pBdr>
              <w:jc w:val="center"/>
              <w:rPr>
                <w:sz w:val="28"/>
                <w:szCs w:val="28"/>
              </w:rPr>
            </w:pPr>
            <w:r w:rsidRPr="00A564D4">
              <w:rPr>
                <w:sz w:val="28"/>
                <w:szCs w:val="28"/>
              </w:rPr>
              <w:t>2019</w:t>
            </w:r>
          </w:p>
        </w:tc>
        <w:tc>
          <w:tcPr>
            <w:tcW w:w="1454" w:type="dxa"/>
            <w:tcBorders>
              <w:top w:val="nil"/>
              <w:left w:val="nil"/>
              <w:right w:val="nil"/>
            </w:tcBorders>
            <w:shd w:val="clear" w:color="000000" w:fill="FFFFFF"/>
            <w:noWrap/>
            <w:vAlign w:val="bottom"/>
            <w:hideMark/>
          </w:tcPr>
          <w:p w14:paraId="5FB11A6E" w14:textId="489D5250" w:rsidR="008F388B" w:rsidRPr="00A564D4" w:rsidRDefault="00CE088C" w:rsidP="008F388B">
            <w:pPr>
              <w:pBdr>
                <w:bottom w:val="single" w:sz="6" w:space="1" w:color="auto"/>
              </w:pBdr>
              <w:jc w:val="center"/>
              <w:rPr>
                <w:sz w:val="28"/>
                <w:szCs w:val="28"/>
              </w:rPr>
            </w:pPr>
            <w:r w:rsidRPr="00A564D4">
              <w:rPr>
                <w:sz w:val="28"/>
                <w:szCs w:val="28"/>
              </w:rPr>
              <w:t>2018</w:t>
            </w:r>
          </w:p>
        </w:tc>
        <w:tc>
          <w:tcPr>
            <w:tcW w:w="1454" w:type="dxa"/>
            <w:gridSpan w:val="2"/>
            <w:tcBorders>
              <w:top w:val="nil"/>
              <w:left w:val="nil"/>
              <w:right w:val="nil"/>
            </w:tcBorders>
            <w:shd w:val="clear" w:color="000000" w:fill="FFFFFF"/>
            <w:noWrap/>
            <w:vAlign w:val="bottom"/>
            <w:hideMark/>
          </w:tcPr>
          <w:p w14:paraId="284FD54A" w14:textId="76D20BF1" w:rsidR="008F388B" w:rsidRPr="00A564D4" w:rsidRDefault="008F388B" w:rsidP="008F388B">
            <w:pPr>
              <w:pBdr>
                <w:bottom w:val="single" w:sz="6" w:space="1" w:color="auto"/>
              </w:pBdr>
              <w:jc w:val="center"/>
              <w:rPr>
                <w:sz w:val="28"/>
                <w:szCs w:val="28"/>
              </w:rPr>
            </w:pPr>
            <w:r w:rsidRPr="00A564D4">
              <w:rPr>
                <w:sz w:val="28"/>
                <w:szCs w:val="28"/>
              </w:rPr>
              <w:t>2019</w:t>
            </w:r>
          </w:p>
        </w:tc>
        <w:tc>
          <w:tcPr>
            <w:tcW w:w="1454" w:type="dxa"/>
            <w:tcBorders>
              <w:top w:val="nil"/>
              <w:left w:val="nil"/>
              <w:right w:val="nil"/>
            </w:tcBorders>
            <w:shd w:val="clear" w:color="000000" w:fill="FFFFFF"/>
            <w:noWrap/>
            <w:vAlign w:val="bottom"/>
            <w:hideMark/>
          </w:tcPr>
          <w:p w14:paraId="19B63DDE" w14:textId="77FD6720" w:rsidR="008F388B" w:rsidRPr="00A564D4" w:rsidRDefault="00CE088C" w:rsidP="008F388B">
            <w:pPr>
              <w:pBdr>
                <w:bottom w:val="single" w:sz="6" w:space="1" w:color="auto"/>
              </w:pBdr>
              <w:jc w:val="center"/>
              <w:rPr>
                <w:sz w:val="28"/>
                <w:szCs w:val="28"/>
              </w:rPr>
            </w:pPr>
            <w:r w:rsidRPr="00A564D4">
              <w:rPr>
                <w:sz w:val="28"/>
                <w:szCs w:val="28"/>
              </w:rPr>
              <w:t>2018</w:t>
            </w:r>
          </w:p>
        </w:tc>
      </w:tr>
      <w:tr w:rsidR="00CE088C" w:rsidRPr="00A564D4" w14:paraId="0362F7F7" w14:textId="77777777" w:rsidTr="00CE088C">
        <w:trPr>
          <w:gridAfter w:val="1"/>
          <w:wAfter w:w="34" w:type="dxa"/>
          <w:trHeight w:val="70"/>
        </w:trPr>
        <w:tc>
          <w:tcPr>
            <w:tcW w:w="3063" w:type="dxa"/>
            <w:tcBorders>
              <w:top w:val="nil"/>
              <w:left w:val="nil"/>
              <w:bottom w:val="nil"/>
              <w:right w:val="nil"/>
            </w:tcBorders>
            <w:shd w:val="clear" w:color="000000" w:fill="FFFFFF"/>
            <w:noWrap/>
            <w:vAlign w:val="bottom"/>
          </w:tcPr>
          <w:p w14:paraId="0F73AF1B" w14:textId="74702068" w:rsidR="00CE088C" w:rsidRPr="00E046A0" w:rsidRDefault="00486F59" w:rsidP="00CE088C">
            <w:pPr>
              <w:jc w:val="left"/>
              <w:rPr>
                <w:sz w:val="28"/>
                <w:szCs w:val="28"/>
                <w:cs/>
              </w:rPr>
            </w:pPr>
            <w:r w:rsidRPr="00A564D4">
              <w:rPr>
                <w:sz w:val="28"/>
                <w:szCs w:val="28"/>
              </w:rPr>
              <w:t>F</w:t>
            </w:r>
            <w:r w:rsidR="00CE088C" w:rsidRPr="00A564D4">
              <w:rPr>
                <w:sz w:val="28"/>
                <w:szCs w:val="28"/>
              </w:rPr>
              <w:t>or the year ended December 31</w:t>
            </w:r>
          </w:p>
        </w:tc>
        <w:tc>
          <w:tcPr>
            <w:tcW w:w="1454" w:type="dxa"/>
            <w:tcBorders>
              <w:left w:val="nil"/>
              <w:bottom w:val="nil"/>
              <w:right w:val="nil"/>
            </w:tcBorders>
            <w:shd w:val="clear" w:color="000000" w:fill="FFFFFF"/>
            <w:noWrap/>
            <w:vAlign w:val="bottom"/>
          </w:tcPr>
          <w:p w14:paraId="6411567A" w14:textId="77777777" w:rsidR="00CE088C" w:rsidRPr="00A564D4" w:rsidRDefault="00CE088C" w:rsidP="00CE088C">
            <w:pPr>
              <w:jc w:val="right"/>
              <w:rPr>
                <w:sz w:val="28"/>
                <w:szCs w:val="28"/>
              </w:rPr>
            </w:pPr>
          </w:p>
        </w:tc>
        <w:tc>
          <w:tcPr>
            <w:tcW w:w="1454" w:type="dxa"/>
            <w:tcBorders>
              <w:left w:val="nil"/>
              <w:bottom w:val="nil"/>
              <w:right w:val="nil"/>
            </w:tcBorders>
            <w:shd w:val="clear" w:color="000000" w:fill="FFFFFF"/>
            <w:noWrap/>
            <w:vAlign w:val="bottom"/>
          </w:tcPr>
          <w:p w14:paraId="082F84F4" w14:textId="77777777" w:rsidR="00CE088C" w:rsidRPr="00E046A0" w:rsidRDefault="00CE088C" w:rsidP="00CE088C">
            <w:pPr>
              <w:jc w:val="center"/>
              <w:rPr>
                <w:sz w:val="28"/>
                <w:szCs w:val="28"/>
                <w:cs/>
              </w:rPr>
            </w:pPr>
          </w:p>
        </w:tc>
        <w:tc>
          <w:tcPr>
            <w:tcW w:w="1454" w:type="dxa"/>
            <w:gridSpan w:val="2"/>
            <w:tcBorders>
              <w:left w:val="nil"/>
              <w:bottom w:val="nil"/>
              <w:right w:val="nil"/>
            </w:tcBorders>
            <w:shd w:val="clear" w:color="000000" w:fill="FFFFFF"/>
            <w:noWrap/>
            <w:vAlign w:val="bottom"/>
          </w:tcPr>
          <w:p w14:paraId="220C3712" w14:textId="77777777" w:rsidR="00CE088C" w:rsidRPr="00A564D4" w:rsidRDefault="00CE088C" w:rsidP="00CE088C">
            <w:pPr>
              <w:jc w:val="center"/>
              <w:rPr>
                <w:sz w:val="28"/>
                <w:szCs w:val="28"/>
              </w:rPr>
            </w:pPr>
          </w:p>
        </w:tc>
        <w:tc>
          <w:tcPr>
            <w:tcW w:w="1454" w:type="dxa"/>
            <w:tcBorders>
              <w:left w:val="nil"/>
              <w:bottom w:val="nil"/>
              <w:right w:val="nil"/>
            </w:tcBorders>
            <w:shd w:val="clear" w:color="000000" w:fill="FFFFFF"/>
            <w:noWrap/>
            <w:vAlign w:val="bottom"/>
          </w:tcPr>
          <w:p w14:paraId="49A96A61" w14:textId="77777777" w:rsidR="00CE088C" w:rsidRPr="00A564D4" w:rsidRDefault="00CE088C" w:rsidP="00CE088C">
            <w:pPr>
              <w:jc w:val="center"/>
              <w:rPr>
                <w:sz w:val="28"/>
                <w:szCs w:val="28"/>
              </w:rPr>
            </w:pPr>
          </w:p>
        </w:tc>
      </w:tr>
      <w:tr w:rsidR="00C0665C" w:rsidRPr="00A564D4" w14:paraId="51ED1B7F" w14:textId="77777777" w:rsidTr="00096595">
        <w:trPr>
          <w:gridAfter w:val="1"/>
          <w:wAfter w:w="34" w:type="dxa"/>
          <w:trHeight w:val="435"/>
        </w:trPr>
        <w:tc>
          <w:tcPr>
            <w:tcW w:w="3063" w:type="dxa"/>
            <w:tcBorders>
              <w:top w:val="nil"/>
              <w:left w:val="nil"/>
              <w:bottom w:val="nil"/>
              <w:right w:val="nil"/>
            </w:tcBorders>
            <w:shd w:val="clear" w:color="000000" w:fill="FFFFFF"/>
            <w:noWrap/>
            <w:vAlign w:val="bottom"/>
            <w:hideMark/>
          </w:tcPr>
          <w:p w14:paraId="472C5CAB" w14:textId="2527B666" w:rsidR="00C0665C" w:rsidRPr="00A564D4" w:rsidRDefault="00C0665C" w:rsidP="00C0665C">
            <w:pPr>
              <w:ind w:left="293" w:hanging="293"/>
              <w:jc w:val="left"/>
              <w:rPr>
                <w:rFonts w:eastAsia="Arial Unicode MS"/>
                <w:sz w:val="28"/>
                <w:szCs w:val="28"/>
                <w:lang w:bidi="ar-SA"/>
              </w:rPr>
            </w:pPr>
            <w:r w:rsidRPr="00A564D4">
              <w:rPr>
                <w:rFonts w:eastAsia="Arial Unicode MS"/>
                <w:sz w:val="28"/>
                <w:szCs w:val="28"/>
                <w:lang w:bidi="ar-SA"/>
              </w:rPr>
              <w:t xml:space="preserve"> Net Profit (loss) attributable to shareholders of the parent (Baht)</w:t>
            </w:r>
          </w:p>
        </w:tc>
        <w:tc>
          <w:tcPr>
            <w:tcW w:w="1454" w:type="dxa"/>
            <w:tcBorders>
              <w:top w:val="nil"/>
              <w:left w:val="nil"/>
              <w:bottom w:val="nil"/>
              <w:right w:val="nil"/>
            </w:tcBorders>
            <w:shd w:val="clear" w:color="auto" w:fill="auto"/>
            <w:noWrap/>
            <w:vAlign w:val="bottom"/>
          </w:tcPr>
          <w:p w14:paraId="0BEBEB0F" w14:textId="2A868C62" w:rsidR="00C0665C" w:rsidRPr="00A564D4" w:rsidRDefault="00C0665C" w:rsidP="00C0665C">
            <w:pPr>
              <w:pBdr>
                <w:bottom w:val="double" w:sz="6" w:space="1" w:color="auto"/>
              </w:pBdr>
              <w:jc w:val="right"/>
              <w:rPr>
                <w:sz w:val="28"/>
                <w:szCs w:val="28"/>
              </w:rPr>
            </w:pPr>
            <w:r>
              <w:rPr>
                <w:sz w:val="28"/>
                <w:szCs w:val="28"/>
              </w:rPr>
              <w:t>(190,530,196</w:t>
            </w:r>
            <w:r w:rsidRPr="00EE4123">
              <w:rPr>
                <w:sz w:val="28"/>
                <w:szCs w:val="28"/>
              </w:rPr>
              <w:t>)</w:t>
            </w:r>
          </w:p>
        </w:tc>
        <w:tc>
          <w:tcPr>
            <w:tcW w:w="1454" w:type="dxa"/>
            <w:tcBorders>
              <w:top w:val="nil"/>
              <w:left w:val="nil"/>
              <w:bottom w:val="nil"/>
              <w:right w:val="nil"/>
            </w:tcBorders>
            <w:shd w:val="clear" w:color="auto" w:fill="auto"/>
            <w:noWrap/>
            <w:vAlign w:val="bottom"/>
          </w:tcPr>
          <w:p w14:paraId="74A5573E" w14:textId="3363E08A" w:rsidR="00C0665C" w:rsidRPr="00A564D4" w:rsidRDefault="00C0665C" w:rsidP="00C0665C">
            <w:pPr>
              <w:pBdr>
                <w:bottom w:val="double" w:sz="6" w:space="1" w:color="auto"/>
              </w:pBdr>
              <w:jc w:val="right"/>
              <w:rPr>
                <w:sz w:val="28"/>
                <w:szCs w:val="28"/>
              </w:rPr>
            </w:pPr>
            <w:r w:rsidRPr="00EE4123">
              <w:rPr>
                <w:sz w:val="28"/>
                <w:szCs w:val="28"/>
              </w:rPr>
              <w:t>61,874,978</w:t>
            </w:r>
          </w:p>
        </w:tc>
        <w:tc>
          <w:tcPr>
            <w:tcW w:w="1454" w:type="dxa"/>
            <w:gridSpan w:val="2"/>
            <w:tcBorders>
              <w:top w:val="nil"/>
              <w:left w:val="nil"/>
              <w:bottom w:val="nil"/>
              <w:right w:val="nil"/>
            </w:tcBorders>
            <w:shd w:val="clear" w:color="auto" w:fill="auto"/>
            <w:noWrap/>
            <w:vAlign w:val="bottom"/>
          </w:tcPr>
          <w:p w14:paraId="0610D997" w14:textId="257D1568" w:rsidR="00C0665C" w:rsidRPr="00A564D4" w:rsidRDefault="00C0665C" w:rsidP="00C0665C">
            <w:pPr>
              <w:pBdr>
                <w:bottom w:val="double" w:sz="6" w:space="1" w:color="auto"/>
              </w:pBdr>
              <w:ind w:left="720" w:hanging="720"/>
              <w:jc w:val="right"/>
              <w:rPr>
                <w:sz w:val="28"/>
                <w:szCs w:val="28"/>
              </w:rPr>
            </w:pPr>
            <w:r w:rsidRPr="00EE4123">
              <w:rPr>
                <w:sz w:val="28"/>
                <w:szCs w:val="28"/>
              </w:rPr>
              <w:t>(</w:t>
            </w:r>
            <w:r>
              <w:rPr>
                <w:sz w:val="28"/>
                <w:szCs w:val="28"/>
              </w:rPr>
              <w:t>116,512,910</w:t>
            </w:r>
            <w:r w:rsidRPr="00EE4123">
              <w:rPr>
                <w:sz w:val="28"/>
                <w:szCs w:val="28"/>
              </w:rPr>
              <w:t>)</w:t>
            </w:r>
          </w:p>
        </w:tc>
        <w:tc>
          <w:tcPr>
            <w:tcW w:w="1454" w:type="dxa"/>
            <w:tcBorders>
              <w:top w:val="nil"/>
              <w:left w:val="nil"/>
              <w:bottom w:val="nil"/>
              <w:right w:val="nil"/>
            </w:tcBorders>
            <w:shd w:val="clear" w:color="auto" w:fill="auto"/>
            <w:noWrap/>
            <w:vAlign w:val="bottom"/>
          </w:tcPr>
          <w:p w14:paraId="4F783744" w14:textId="1EE03E7D" w:rsidR="00C0665C" w:rsidRPr="00A564D4" w:rsidRDefault="00C0665C" w:rsidP="00C0665C">
            <w:pPr>
              <w:pBdr>
                <w:bottom w:val="double" w:sz="6" w:space="1" w:color="auto"/>
              </w:pBdr>
              <w:jc w:val="right"/>
              <w:rPr>
                <w:sz w:val="28"/>
                <w:szCs w:val="28"/>
              </w:rPr>
            </w:pPr>
            <w:r w:rsidRPr="00EE4123">
              <w:rPr>
                <w:sz w:val="28"/>
                <w:szCs w:val="28"/>
              </w:rPr>
              <w:t>176,612,287</w:t>
            </w:r>
          </w:p>
        </w:tc>
      </w:tr>
      <w:tr w:rsidR="00096595" w:rsidRPr="00A564D4" w14:paraId="44707027" w14:textId="77777777" w:rsidTr="00096595">
        <w:trPr>
          <w:gridAfter w:val="1"/>
          <w:wAfter w:w="34" w:type="dxa"/>
          <w:trHeight w:val="420"/>
        </w:trPr>
        <w:tc>
          <w:tcPr>
            <w:tcW w:w="3063" w:type="dxa"/>
            <w:tcBorders>
              <w:top w:val="nil"/>
              <w:left w:val="nil"/>
              <w:bottom w:val="nil"/>
              <w:right w:val="nil"/>
            </w:tcBorders>
            <w:shd w:val="clear" w:color="000000" w:fill="FFFFFF"/>
            <w:noWrap/>
            <w:vAlign w:val="bottom"/>
            <w:hideMark/>
          </w:tcPr>
          <w:p w14:paraId="1044B147" w14:textId="1175999B" w:rsidR="00096595" w:rsidRPr="00E046A0" w:rsidRDefault="00096595" w:rsidP="00096595">
            <w:pPr>
              <w:ind w:left="293" w:hanging="293"/>
              <w:jc w:val="left"/>
              <w:rPr>
                <w:sz w:val="28"/>
                <w:szCs w:val="28"/>
                <w:cs/>
              </w:rPr>
            </w:pPr>
            <w:r w:rsidRPr="00A564D4">
              <w:rPr>
                <w:sz w:val="28"/>
                <w:szCs w:val="28"/>
              </w:rPr>
              <w:t xml:space="preserve">Number of ordinary share </w:t>
            </w:r>
            <w:r w:rsidRPr="00A564D4">
              <w:rPr>
                <w:rFonts w:eastAsia="Arial Unicode MS"/>
                <w:sz w:val="28"/>
                <w:szCs w:val="28"/>
                <w:lang w:bidi="ar-SA"/>
              </w:rPr>
              <w:t>outstanding</w:t>
            </w:r>
            <w:r w:rsidRPr="00A564D4">
              <w:rPr>
                <w:sz w:val="28"/>
                <w:szCs w:val="28"/>
              </w:rPr>
              <w:t xml:space="preserve"> </w:t>
            </w:r>
            <w:r w:rsidRPr="00A564D4">
              <w:rPr>
                <w:spacing w:val="-6"/>
                <w:sz w:val="28"/>
                <w:szCs w:val="28"/>
              </w:rPr>
              <w:t xml:space="preserve">at beginning of </w:t>
            </w:r>
            <w:r>
              <w:rPr>
                <w:rFonts w:eastAsia="Arial Unicode MS"/>
                <w:sz w:val="28"/>
                <w:szCs w:val="28"/>
                <w:lang w:bidi="ar-SA"/>
              </w:rPr>
              <w:t>year</w:t>
            </w:r>
            <w:r w:rsidRPr="00A564D4">
              <w:rPr>
                <w:spacing w:val="-6"/>
                <w:sz w:val="28"/>
                <w:szCs w:val="28"/>
              </w:rPr>
              <w:t xml:space="preserve"> (shares)</w:t>
            </w:r>
          </w:p>
        </w:tc>
        <w:tc>
          <w:tcPr>
            <w:tcW w:w="1454" w:type="dxa"/>
            <w:tcBorders>
              <w:top w:val="nil"/>
              <w:left w:val="nil"/>
              <w:bottom w:val="nil"/>
              <w:right w:val="nil"/>
            </w:tcBorders>
            <w:shd w:val="clear" w:color="auto" w:fill="auto"/>
            <w:noWrap/>
            <w:vAlign w:val="bottom"/>
          </w:tcPr>
          <w:p w14:paraId="3651B7FA" w14:textId="429E8D2D" w:rsidR="00096595" w:rsidRPr="00A564D4" w:rsidRDefault="00096595" w:rsidP="00096595">
            <w:pPr>
              <w:jc w:val="right"/>
              <w:rPr>
                <w:sz w:val="28"/>
                <w:szCs w:val="28"/>
              </w:rPr>
            </w:pPr>
            <w:r w:rsidRPr="00BF455A">
              <w:rPr>
                <w:sz w:val="28"/>
                <w:szCs w:val="28"/>
              </w:rPr>
              <w:t>316,406,985</w:t>
            </w:r>
          </w:p>
        </w:tc>
        <w:tc>
          <w:tcPr>
            <w:tcW w:w="1454" w:type="dxa"/>
            <w:tcBorders>
              <w:top w:val="nil"/>
              <w:left w:val="nil"/>
              <w:bottom w:val="nil"/>
              <w:right w:val="nil"/>
            </w:tcBorders>
            <w:shd w:val="clear" w:color="auto" w:fill="auto"/>
            <w:noWrap/>
            <w:vAlign w:val="bottom"/>
          </w:tcPr>
          <w:p w14:paraId="780BBAB9" w14:textId="6A2CA689" w:rsidR="00096595" w:rsidRPr="00A564D4" w:rsidRDefault="00096595" w:rsidP="00096595">
            <w:pPr>
              <w:jc w:val="right"/>
              <w:rPr>
                <w:sz w:val="28"/>
                <w:szCs w:val="28"/>
              </w:rPr>
            </w:pPr>
            <w:r w:rsidRPr="00BF455A">
              <w:rPr>
                <w:sz w:val="28"/>
                <w:szCs w:val="28"/>
              </w:rPr>
              <w:t>315,806,679</w:t>
            </w:r>
          </w:p>
        </w:tc>
        <w:tc>
          <w:tcPr>
            <w:tcW w:w="1454" w:type="dxa"/>
            <w:gridSpan w:val="2"/>
            <w:tcBorders>
              <w:top w:val="nil"/>
              <w:left w:val="nil"/>
              <w:bottom w:val="nil"/>
              <w:right w:val="nil"/>
            </w:tcBorders>
            <w:shd w:val="clear" w:color="auto" w:fill="auto"/>
            <w:noWrap/>
            <w:vAlign w:val="bottom"/>
          </w:tcPr>
          <w:p w14:paraId="7507414B" w14:textId="1E40008B" w:rsidR="00096595" w:rsidRPr="00A564D4" w:rsidRDefault="00096595" w:rsidP="00096595">
            <w:pPr>
              <w:jc w:val="right"/>
              <w:rPr>
                <w:sz w:val="28"/>
                <w:szCs w:val="28"/>
              </w:rPr>
            </w:pPr>
            <w:r w:rsidRPr="00BF455A">
              <w:rPr>
                <w:sz w:val="28"/>
                <w:szCs w:val="28"/>
              </w:rPr>
              <w:t>316,406,985</w:t>
            </w:r>
          </w:p>
        </w:tc>
        <w:tc>
          <w:tcPr>
            <w:tcW w:w="1454" w:type="dxa"/>
            <w:tcBorders>
              <w:top w:val="nil"/>
              <w:left w:val="nil"/>
              <w:bottom w:val="nil"/>
              <w:right w:val="nil"/>
            </w:tcBorders>
            <w:shd w:val="clear" w:color="auto" w:fill="auto"/>
            <w:noWrap/>
            <w:vAlign w:val="bottom"/>
          </w:tcPr>
          <w:p w14:paraId="3260BE47" w14:textId="757E3584" w:rsidR="00096595" w:rsidRPr="00A564D4" w:rsidRDefault="00096595" w:rsidP="00096595">
            <w:pPr>
              <w:jc w:val="right"/>
              <w:rPr>
                <w:sz w:val="28"/>
                <w:szCs w:val="28"/>
              </w:rPr>
            </w:pPr>
            <w:r w:rsidRPr="00BF455A">
              <w:rPr>
                <w:sz w:val="28"/>
                <w:szCs w:val="28"/>
              </w:rPr>
              <w:t>315,806,679</w:t>
            </w:r>
          </w:p>
        </w:tc>
      </w:tr>
      <w:tr w:rsidR="00096595" w:rsidRPr="00A564D4" w14:paraId="0EFD0E8C" w14:textId="77777777" w:rsidTr="00096595">
        <w:trPr>
          <w:gridAfter w:val="1"/>
          <w:wAfter w:w="34" w:type="dxa"/>
          <w:trHeight w:val="420"/>
        </w:trPr>
        <w:tc>
          <w:tcPr>
            <w:tcW w:w="3063" w:type="dxa"/>
            <w:tcBorders>
              <w:top w:val="nil"/>
              <w:left w:val="nil"/>
              <w:bottom w:val="nil"/>
              <w:right w:val="nil"/>
            </w:tcBorders>
            <w:shd w:val="clear" w:color="000000" w:fill="FFFFFF"/>
            <w:noWrap/>
            <w:vAlign w:val="bottom"/>
            <w:hideMark/>
          </w:tcPr>
          <w:p w14:paraId="36E41781" w14:textId="549AEF8D" w:rsidR="00096595" w:rsidRPr="00A564D4" w:rsidRDefault="00096595" w:rsidP="00096595">
            <w:pPr>
              <w:ind w:left="293" w:hanging="293"/>
              <w:jc w:val="left"/>
              <w:rPr>
                <w:sz w:val="28"/>
                <w:szCs w:val="28"/>
              </w:rPr>
            </w:pPr>
            <w:r w:rsidRPr="00A564D4">
              <w:rPr>
                <w:sz w:val="28"/>
                <w:szCs w:val="28"/>
              </w:rPr>
              <w:t xml:space="preserve">Effect of conversion </w:t>
            </w:r>
            <w:r w:rsidRPr="00A564D4">
              <w:rPr>
                <w:spacing w:val="-6"/>
                <w:sz w:val="28"/>
                <w:szCs w:val="28"/>
              </w:rPr>
              <w:t>warrants</w:t>
            </w:r>
            <w:r w:rsidRPr="00A564D4">
              <w:rPr>
                <w:sz w:val="28"/>
                <w:szCs w:val="28"/>
              </w:rPr>
              <w:t xml:space="preserve"> to shares capital</w:t>
            </w:r>
          </w:p>
        </w:tc>
        <w:tc>
          <w:tcPr>
            <w:tcW w:w="1454" w:type="dxa"/>
            <w:tcBorders>
              <w:top w:val="nil"/>
              <w:left w:val="nil"/>
              <w:right w:val="nil"/>
            </w:tcBorders>
            <w:shd w:val="clear" w:color="auto" w:fill="auto"/>
            <w:noWrap/>
            <w:vAlign w:val="bottom"/>
          </w:tcPr>
          <w:p w14:paraId="67668D86" w14:textId="0855A7B8" w:rsidR="00096595" w:rsidRPr="00A564D4" w:rsidRDefault="00096595" w:rsidP="00096595">
            <w:pPr>
              <w:pBdr>
                <w:bottom w:val="single" w:sz="6" w:space="1" w:color="auto"/>
              </w:pBdr>
              <w:jc w:val="right"/>
              <w:rPr>
                <w:sz w:val="28"/>
                <w:szCs w:val="28"/>
              </w:rPr>
            </w:pPr>
            <w:r w:rsidRPr="00BF455A">
              <w:rPr>
                <w:sz w:val="28"/>
                <w:szCs w:val="28"/>
              </w:rPr>
              <w:t>2,494</w:t>
            </w:r>
          </w:p>
        </w:tc>
        <w:tc>
          <w:tcPr>
            <w:tcW w:w="1454" w:type="dxa"/>
            <w:tcBorders>
              <w:top w:val="nil"/>
              <w:left w:val="nil"/>
              <w:right w:val="nil"/>
            </w:tcBorders>
            <w:shd w:val="clear" w:color="auto" w:fill="auto"/>
            <w:noWrap/>
            <w:vAlign w:val="bottom"/>
          </w:tcPr>
          <w:p w14:paraId="64502977" w14:textId="5658A98D" w:rsidR="00096595" w:rsidRPr="00A564D4" w:rsidRDefault="00096595" w:rsidP="00096595">
            <w:pPr>
              <w:pBdr>
                <w:bottom w:val="single" w:sz="6" w:space="1" w:color="auto"/>
              </w:pBdr>
              <w:jc w:val="right"/>
              <w:rPr>
                <w:sz w:val="28"/>
                <w:szCs w:val="28"/>
              </w:rPr>
            </w:pPr>
            <w:r w:rsidRPr="00BF455A">
              <w:rPr>
                <w:sz w:val="28"/>
                <w:szCs w:val="28"/>
              </w:rPr>
              <w:t>269,321</w:t>
            </w:r>
          </w:p>
        </w:tc>
        <w:tc>
          <w:tcPr>
            <w:tcW w:w="1454" w:type="dxa"/>
            <w:gridSpan w:val="2"/>
            <w:tcBorders>
              <w:top w:val="nil"/>
              <w:left w:val="nil"/>
              <w:right w:val="nil"/>
            </w:tcBorders>
            <w:shd w:val="clear" w:color="auto" w:fill="auto"/>
            <w:noWrap/>
            <w:vAlign w:val="bottom"/>
          </w:tcPr>
          <w:p w14:paraId="7253A79F" w14:textId="5AD9E2A9" w:rsidR="00096595" w:rsidRPr="00A564D4" w:rsidRDefault="00096595" w:rsidP="00096595">
            <w:pPr>
              <w:pBdr>
                <w:bottom w:val="single" w:sz="6" w:space="1" w:color="auto"/>
              </w:pBdr>
              <w:jc w:val="right"/>
              <w:rPr>
                <w:sz w:val="28"/>
                <w:szCs w:val="28"/>
              </w:rPr>
            </w:pPr>
            <w:r w:rsidRPr="00BF455A">
              <w:rPr>
                <w:sz w:val="28"/>
                <w:szCs w:val="28"/>
              </w:rPr>
              <w:t>2,494</w:t>
            </w:r>
          </w:p>
        </w:tc>
        <w:tc>
          <w:tcPr>
            <w:tcW w:w="1454" w:type="dxa"/>
            <w:tcBorders>
              <w:top w:val="nil"/>
              <w:left w:val="nil"/>
              <w:right w:val="nil"/>
            </w:tcBorders>
            <w:shd w:val="clear" w:color="auto" w:fill="auto"/>
            <w:noWrap/>
            <w:vAlign w:val="bottom"/>
          </w:tcPr>
          <w:p w14:paraId="0E528676" w14:textId="758B0C8E" w:rsidR="00096595" w:rsidRPr="00A564D4" w:rsidRDefault="00096595" w:rsidP="00096595">
            <w:pPr>
              <w:pBdr>
                <w:bottom w:val="single" w:sz="6" w:space="1" w:color="auto"/>
              </w:pBdr>
              <w:jc w:val="right"/>
              <w:rPr>
                <w:sz w:val="28"/>
                <w:szCs w:val="28"/>
              </w:rPr>
            </w:pPr>
            <w:r w:rsidRPr="00BF455A">
              <w:rPr>
                <w:sz w:val="28"/>
                <w:szCs w:val="28"/>
              </w:rPr>
              <w:t>269,321</w:t>
            </w:r>
          </w:p>
        </w:tc>
      </w:tr>
      <w:tr w:rsidR="00096595" w:rsidRPr="00A564D4" w14:paraId="5E16E5BA" w14:textId="77777777" w:rsidTr="00096595">
        <w:trPr>
          <w:gridAfter w:val="1"/>
          <w:wAfter w:w="34" w:type="dxa"/>
          <w:trHeight w:val="495"/>
        </w:trPr>
        <w:tc>
          <w:tcPr>
            <w:tcW w:w="3063" w:type="dxa"/>
            <w:tcBorders>
              <w:top w:val="nil"/>
              <w:left w:val="nil"/>
              <w:bottom w:val="nil"/>
              <w:right w:val="nil"/>
            </w:tcBorders>
            <w:shd w:val="clear" w:color="000000" w:fill="FFFFFF"/>
            <w:noWrap/>
            <w:vAlign w:val="bottom"/>
            <w:hideMark/>
          </w:tcPr>
          <w:p w14:paraId="25B672E8" w14:textId="688F47E8" w:rsidR="00096595" w:rsidRPr="00A564D4" w:rsidRDefault="00096595" w:rsidP="00096595">
            <w:pPr>
              <w:ind w:left="293" w:hanging="293"/>
              <w:jc w:val="left"/>
              <w:rPr>
                <w:rFonts w:eastAsia="Arial Unicode MS"/>
                <w:sz w:val="28"/>
                <w:szCs w:val="28"/>
                <w:lang w:bidi="ar-SA"/>
              </w:rPr>
            </w:pPr>
            <w:r w:rsidRPr="00A564D4">
              <w:rPr>
                <w:sz w:val="28"/>
                <w:szCs w:val="28"/>
              </w:rPr>
              <w:t>Weighted average number of ordinary</w:t>
            </w:r>
            <w:r w:rsidRPr="00A564D4">
              <w:rPr>
                <w:rFonts w:eastAsia="Arial Unicode MS"/>
                <w:sz w:val="28"/>
                <w:szCs w:val="28"/>
                <w:lang w:bidi="ar-SA"/>
              </w:rPr>
              <w:t xml:space="preserve"> shares outstanding during the year (basic shares)</w:t>
            </w:r>
          </w:p>
        </w:tc>
        <w:tc>
          <w:tcPr>
            <w:tcW w:w="1454" w:type="dxa"/>
            <w:tcBorders>
              <w:top w:val="nil"/>
              <w:left w:val="nil"/>
              <w:right w:val="nil"/>
            </w:tcBorders>
            <w:shd w:val="clear" w:color="auto" w:fill="auto"/>
            <w:noWrap/>
            <w:vAlign w:val="bottom"/>
          </w:tcPr>
          <w:p w14:paraId="6362EEDE" w14:textId="0B1A01A0" w:rsidR="00096595" w:rsidRPr="00A564D4" w:rsidRDefault="00096595" w:rsidP="00096595">
            <w:pPr>
              <w:pBdr>
                <w:bottom w:val="double" w:sz="6" w:space="1" w:color="auto"/>
              </w:pBdr>
              <w:jc w:val="right"/>
              <w:rPr>
                <w:sz w:val="28"/>
                <w:szCs w:val="28"/>
              </w:rPr>
            </w:pPr>
            <w:r w:rsidRPr="00BF455A">
              <w:rPr>
                <w:sz w:val="28"/>
                <w:szCs w:val="28"/>
              </w:rPr>
              <w:t>316,409,479</w:t>
            </w:r>
          </w:p>
        </w:tc>
        <w:tc>
          <w:tcPr>
            <w:tcW w:w="1454" w:type="dxa"/>
            <w:tcBorders>
              <w:top w:val="nil"/>
              <w:left w:val="nil"/>
              <w:right w:val="nil"/>
            </w:tcBorders>
            <w:shd w:val="clear" w:color="auto" w:fill="auto"/>
            <w:noWrap/>
            <w:vAlign w:val="bottom"/>
          </w:tcPr>
          <w:p w14:paraId="6572AA84" w14:textId="15070832" w:rsidR="00096595" w:rsidRPr="00A564D4" w:rsidRDefault="00096595" w:rsidP="00096595">
            <w:pPr>
              <w:pBdr>
                <w:bottom w:val="double" w:sz="6" w:space="1" w:color="auto"/>
              </w:pBdr>
              <w:jc w:val="right"/>
              <w:rPr>
                <w:sz w:val="28"/>
                <w:szCs w:val="28"/>
              </w:rPr>
            </w:pPr>
            <w:r w:rsidRPr="00BF455A">
              <w:rPr>
                <w:sz w:val="28"/>
                <w:szCs w:val="28"/>
              </w:rPr>
              <w:t>316,076,000</w:t>
            </w:r>
          </w:p>
        </w:tc>
        <w:tc>
          <w:tcPr>
            <w:tcW w:w="1454" w:type="dxa"/>
            <w:gridSpan w:val="2"/>
            <w:tcBorders>
              <w:top w:val="nil"/>
              <w:left w:val="nil"/>
              <w:right w:val="nil"/>
            </w:tcBorders>
            <w:shd w:val="clear" w:color="auto" w:fill="auto"/>
            <w:noWrap/>
            <w:vAlign w:val="bottom"/>
          </w:tcPr>
          <w:p w14:paraId="7B046B0F" w14:textId="1B87C1C1" w:rsidR="00096595" w:rsidRPr="00A564D4" w:rsidRDefault="00096595" w:rsidP="00096595">
            <w:pPr>
              <w:pBdr>
                <w:bottom w:val="double" w:sz="6" w:space="1" w:color="auto"/>
              </w:pBdr>
              <w:jc w:val="right"/>
              <w:rPr>
                <w:sz w:val="28"/>
                <w:szCs w:val="28"/>
              </w:rPr>
            </w:pPr>
            <w:r w:rsidRPr="00BF455A">
              <w:rPr>
                <w:sz w:val="28"/>
                <w:szCs w:val="28"/>
              </w:rPr>
              <w:t>316,409,479</w:t>
            </w:r>
          </w:p>
        </w:tc>
        <w:tc>
          <w:tcPr>
            <w:tcW w:w="1454" w:type="dxa"/>
            <w:tcBorders>
              <w:top w:val="nil"/>
              <w:left w:val="nil"/>
              <w:right w:val="nil"/>
            </w:tcBorders>
            <w:shd w:val="clear" w:color="auto" w:fill="auto"/>
            <w:noWrap/>
            <w:vAlign w:val="bottom"/>
          </w:tcPr>
          <w:p w14:paraId="738C07DF" w14:textId="7E31B00A" w:rsidR="00096595" w:rsidRPr="00A564D4" w:rsidRDefault="00096595" w:rsidP="00096595">
            <w:pPr>
              <w:pBdr>
                <w:bottom w:val="double" w:sz="6" w:space="1" w:color="auto"/>
              </w:pBdr>
              <w:jc w:val="right"/>
              <w:rPr>
                <w:sz w:val="28"/>
                <w:szCs w:val="28"/>
              </w:rPr>
            </w:pPr>
            <w:r w:rsidRPr="00BF455A">
              <w:rPr>
                <w:sz w:val="28"/>
                <w:szCs w:val="28"/>
              </w:rPr>
              <w:t>316,076,000</w:t>
            </w:r>
          </w:p>
        </w:tc>
      </w:tr>
      <w:tr w:rsidR="00C0665C" w:rsidRPr="00A564D4" w14:paraId="4541E48B" w14:textId="77777777" w:rsidTr="00096595">
        <w:trPr>
          <w:gridAfter w:val="1"/>
          <w:wAfter w:w="34" w:type="dxa"/>
          <w:trHeight w:val="435"/>
        </w:trPr>
        <w:tc>
          <w:tcPr>
            <w:tcW w:w="3063" w:type="dxa"/>
            <w:tcBorders>
              <w:top w:val="nil"/>
              <w:left w:val="nil"/>
              <w:bottom w:val="nil"/>
              <w:right w:val="nil"/>
            </w:tcBorders>
            <w:shd w:val="clear" w:color="000000" w:fill="FFFFFF"/>
            <w:noWrap/>
            <w:vAlign w:val="bottom"/>
            <w:hideMark/>
          </w:tcPr>
          <w:p w14:paraId="2F780A2E" w14:textId="2A125698" w:rsidR="00C0665C" w:rsidRPr="00A564D4" w:rsidRDefault="00C0665C" w:rsidP="00C0665C">
            <w:pPr>
              <w:jc w:val="left"/>
              <w:rPr>
                <w:sz w:val="28"/>
                <w:szCs w:val="28"/>
              </w:rPr>
            </w:pPr>
            <w:r w:rsidRPr="00A564D4">
              <w:rPr>
                <w:sz w:val="28"/>
                <w:szCs w:val="28"/>
              </w:rPr>
              <w:t>Basic earnings (loss) per share (Baht)</w:t>
            </w:r>
          </w:p>
        </w:tc>
        <w:tc>
          <w:tcPr>
            <w:tcW w:w="1454" w:type="dxa"/>
            <w:tcBorders>
              <w:top w:val="nil"/>
              <w:left w:val="nil"/>
              <w:right w:val="nil"/>
            </w:tcBorders>
            <w:shd w:val="clear" w:color="auto" w:fill="auto"/>
            <w:noWrap/>
            <w:vAlign w:val="bottom"/>
          </w:tcPr>
          <w:p w14:paraId="2B2B58FC" w14:textId="25F1D5AB" w:rsidR="00C0665C" w:rsidRPr="00A564D4" w:rsidRDefault="00C0665C" w:rsidP="00C0665C">
            <w:pPr>
              <w:pBdr>
                <w:bottom w:val="double" w:sz="6" w:space="1" w:color="auto"/>
              </w:pBdr>
              <w:jc w:val="right"/>
              <w:rPr>
                <w:sz w:val="28"/>
                <w:szCs w:val="28"/>
              </w:rPr>
            </w:pPr>
            <w:r>
              <w:rPr>
                <w:sz w:val="28"/>
                <w:szCs w:val="28"/>
              </w:rPr>
              <w:t>(0.60</w:t>
            </w:r>
            <w:r w:rsidRPr="00EE4123">
              <w:rPr>
                <w:sz w:val="28"/>
                <w:szCs w:val="28"/>
              </w:rPr>
              <w:t>2)</w:t>
            </w:r>
          </w:p>
        </w:tc>
        <w:tc>
          <w:tcPr>
            <w:tcW w:w="1454" w:type="dxa"/>
            <w:tcBorders>
              <w:top w:val="nil"/>
              <w:left w:val="nil"/>
              <w:right w:val="nil"/>
            </w:tcBorders>
            <w:shd w:val="clear" w:color="auto" w:fill="auto"/>
            <w:noWrap/>
            <w:vAlign w:val="bottom"/>
          </w:tcPr>
          <w:p w14:paraId="39017FF5" w14:textId="6C0C9A84" w:rsidR="00C0665C" w:rsidRPr="00A564D4" w:rsidRDefault="00C0665C" w:rsidP="00C0665C">
            <w:pPr>
              <w:pBdr>
                <w:bottom w:val="double" w:sz="6" w:space="1" w:color="auto"/>
              </w:pBdr>
              <w:jc w:val="right"/>
              <w:rPr>
                <w:sz w:val="28"/>
                <w:szCs w:val="28"/>
              </w:rPr>
            </w:pPr>
            <w:r w:rsidRPr="00EE4123">
              <w:rPr>
                <w:sz w:val="28"/>
                <w:szCs w:val="28"/>
              </w:rPr>
              <w:t>0.196</w:t>
            </w:r>
          </w:p>
        </w:tc>
        <w:tc>
          <w:tcPr>
            <w:tcW w:w="1454" w:type="dxa"/>
            <w:gridSpan w:val="2"/>
            <w:tcBorders>
              <w:top w:val="nil"/>
              <w:left w:val="nil"/>
              <w:right w:val="nil"/>
            </w:tcBorders>
            <w:shd w:val="clear" w:color="auto" w:fill="auto"/>
            <w:noWrap/>
            <w:vAlign w:val="bottom"/>
          </w:tcPr>
          <w:p w14:paraId="0996ADA1" w14:textId="585FFA75" w:rsidR="00C0665C" w:rsidRPr="00A564D4" w:rsidRDefault="00C0665C" w:rsidP="00C0665C">
            <w:pPr>
              <w:pBdr>
                <w:bottom w:val="double" w:sz="6" w:space="1" w:color="auto"/>
              </w:pBdr>
              <w:jc w:val="right"/>
              <w:rPr>
                <w:sz w:val="28"/>
                <w:szCs w:val="28"/>
              </w:rPr>
            </w:pPr>
            <w:r>
              <w:rPr>
                <w:sz w:val="28"/>
                <w:szCs w:val="28"/>
              </w:rPr>
              <w:t>(0.36</w:t>
            </w:r>
            <w:r w:rsidRPr="00EE4123">
              <w:rPr>
                <w:sz w:val="28"/>
                <w:szCs w:val="28"/>
              </w:rPr>
              <w:t>8)</w:t>
            </w:r>
          </w:p>
        </w:tc>
        <w:tc>
          <w:tcPr>
            <w:tcW w:w="1454" w:type="dxa"/>
            <w:tcBorders>
              <w:top w:val="nil"/>
              <w:left w:val="nil"/>
              <w:right w:val="nil"/>
            </w:tcBorders>
            <w:shd w:val="clear" w:color="auto" w:fill="auto"/>
            <w:noWrap/>
            <w:vAlign w:val="bottom"/>
          </w:tcPr>
          <w:p w14:paraId="748FA1DF" w14:textId="40BBD62E" w:rsidR="00C0665C" w:rsidRPr="00A564D4" w:rsidRDefault="00C0665C" w:rsidP="00C0665C">
            <w:pPr>
              <w:pBdr>
                <w:bottom w:val="double" w:sz="6" w:space="1" w:color="auto"/>
              </w:pBdr>
              <w:jc w:val="right"/>
              <w:rPr>
                <w:sz w:val="28"/>
                <w:szCs w:val="28"/>
              </w:rPr>
            </w:pPr>
            <w:r w:rsidRPr="00EE4123">
              <w:rPr>
                <w:sz w:val="28"/>
                <w:szCs w:val="28"/>
              </w:rPr>
              <w:t>0.559</w:t>
            </w:r>
          </w:p>
        </w:tc>
      </w:tr>
      <w:tr w:rsidR="00096595" w:rsidRPr="00A564D4" w14:paraId="765623DC" w14:textId="77777777" w:rsidTr="00096595">
        <w:trPr>
          <w:gridAfter w:val="1"/>
          <w:wAfter w:w="34" w:type="dxa"/>
          <w:trHeight w:val="420"/>
        </w:trPr>
        <w:tc>
          <w:tcPr>
            <w:tcW w:w="3063" w:type="dxa"/>
            <w:tcBorders>
              <w:top w:val="nil"/>
              <w:left w:val="nil"/>
              <w:bottom w:val="nil"/>
              <w:right w:val="nil"/>
            </w:tcBorders>
            <w:shd w:val="clear" w:color="000000" w:fill="FFFFFF"/>
            <w:noWrap/>
            <w:vAlign w:val="bottom"/>
            <w:hideMark/>
          </w:tcPr>
          <w:p w14:paraId="0BE97E25" w14:textId="78AB2395" w:rsidR="00096595" w:rsidRPr="00A564D4" w:rsidRDefault="00096595" w:rsidP="00096595">
            <w:pPr>
              <w:jc w:val="left"/>
              <w:rPr>
                <w:sz w:val="28"/>
                <w:szCs w:val="28"/>
              </w:rPr>
            </w:pPr>
            <w:r w:rsidRPr="00A564D4">
              <w:rPr>
                <w:spacing w:val="-4"/>
                <w:sz w:val="28"/>
                <w:szCs w:val="28"/>
              </w:rPr>
              <w:t xml:space="preserve">Number of ordinary share outstanding </w:t>
            </w:r>
          </w:p>
        </w:tc>
        <w:tc>
          <w:tcPr>
            <w:tcW w:w="1454" w:type="dxa"/>
            <w:tcBorders>
              <w:left w:val="nil"/>
              <w:bottom w:val="nil"/>
              <w:right w:val="nil"/>
            </w:tcBorders>
            <w:shd w:val="clear" w:color="auto" w:fill="auto"/>
            <w:noWrap/>
            <w:vAlign w:val="bottom"/>
          </w:tcPr>
          <w:p w14:paraId="1798F629" w14:textId="37D29297" w:rsidR="00096595" w:rsidRPr="00A564D4" w:rsidRDefault="00096595" w:rsidP="00096595">
            <w:pPr>
              <w:jc w:val="right"/>
              <w:rPr>
                <w:sz w:val="28"/>
                <w:szCs w:val="28"/>
              </w:rPr>
            </w:pPr>
            <w:r w:rsidRPr="00BF455A">
              <w:rPr>
                <w:sz w:val="28"/>
                <w:szCs w:val="28"/>
              </w:rPr>
              <w:t>316,409,479</w:t>
            </w:r>
          </w:p>
        </w:tc>
        <w:tc>
          <w:tcPr>
            <w:tcW w:w="1454" w:type="dxa"/>
            <w:tcBorders>
              <w:left w:val="nil"/>
              <w:bottom w:val="nil"/>
              <w:right w:val="nil"/>
            </w:tcBorders>
            <w:shd w:val="clear" w:color="auto" w:fill="auto"/>
            <w:noWrap/>
            <w:vAlign w:val="bottom"/>
          </w:tcPr>
          <w:p w14:paraId="62283685" w14:textId="744DE66F" w:rsidR="00096595" w:rsidRPr="00A564D4" w:rsidRDefault="00096595" w:rsidP="00096595">
            <w:pPr>
              <w:jc w:val="right"/>
              <w:rPr>
                <w:sz w:val="28"/>
                <w:szCs w:val="28"/>
              </w:rPr>
            </w:pPr>
            <w:r w:rsidRPr="00BF455A">
              <w:rPr>
                <w:sz w:val="28"/>
                <w:szCs w:val="28"/>
              </w:rPr>
              <w:t>316,076,000</w:t>
            </w:r>
          </w:p>
        </w:tc>
        <w:tc>
          <w:tcPr>
            <w:tcW w:w="1454" w:type="dxa"/>
            <w:gridSpan w:val="2"/>
            <w:tcBorders>
              <w:left w:val="nil"/>
              <w:bottom w:val="nil"/>
              <w:right w:val="nil"/>
            </w:tcBorders>
            <w:shd w:val="clear" w:color="auto" w:fill="auto"/>
            <w:noWrap/>
            <w:vAlign w:val="bottom"/>
          </w:tcPr>
          <w:p w14:paraId="3BC06BED" w14:textId="4983B5CE" w:rsidR="00096595" w:rsidRPr="00A564D4" w:rsidRDefault="00096595" w:rsidP="00096595">
            <w:pPr>
              <w:jc w:val="right"/>
              <w:rPr>
                <w:sz w:val="28"/>
                <w:szCs w:val="28"/>
              </w:rPr>
            </w:pPr>
            <w:r w:rsidRPr="00BF455A">
              <w:rPr>
                <w:sz w:val="28"/>
                <w:szCs w:val="28"/>
              </w:rPr>
              <w:t>316,409,479</w:t>
            </w:r>
          </w:p>
        </w:tc>
        <w:tc>
          <w:tcPr>
            <w:tcW w:w="1454" w:type="dxa"/>
            <w:tcBorders>
              <w:left w:val="nil"/>
              <w:bottom w:val="nil"/>
              <w:right w:val="nil"/>
            </w:tcBorders>
            <w:shd w:val="clear" w:color="auto" w:fill="auto"/>
            <w:noWrap/>
            <w:vAlign w:val="bottom"/>
          </w:tcPr>
          <w:p w14:paraId="5FF9343E" w14:textId="7984DAF2" w:rsidR="00096595" w:rsidRPr="00A564D4" w:rsidRDefault="00096595" w:rsidP="00096595">
            <w:pPr>
              <w:jc w:val="right"/>
              <w:rPr>
                <w:sz w:val="28"/>
                <w:szCs w:val="28"/>
              </w:rPr>
            </w:pPr>
            <w:r w:rsidRPr="00BF455A">
              <w:rPr>
                <w:sz w:val="28"/>
                <w:szCs w:val="28"/>
              </w:rPr>
              <w:t>316,076,000</w:t>
            </w:r>
          </w:p>
        </w:tc>
      </w:tr>
      <w:tr w:rsidR="00096595" w:rsidRPr="00A564D4" w14:paraId="7C94C882" w14:textId="77777777" w:rsidTr="00096595">
        <w:trPr>
          <w:gridAfter w:val="1"/>
          <w:wAfter w:w="34" w:type="dxa"/>
          <w:trHeight w:val="420"/>
        </w:trPr>
        <w:tc>
          <w:tcPr>
            <w:tcW w:w="3063" w:type="dxa"/>
            <w:tcBorders>
              <w:top w:val="nil"/>
              <w:left w:val="nil"/>
              <w:bottom w:val="nil"/>
              <w:right w:val="nil"/>
            </w:tcBorders>
            <w:shd w:val="clear" w:color="000000" w:fill="FFFFFF"/>
            <w:noWrap/>
            <w:vAlign w:val="bottom"/>
          </w:tcPr>
          <w:p w14:paraId="12F2B9B9" w14:textId="7A7B57C5" w:rsidR="00096595" w:rsidRPr="00A564D4" w:rsidRDefault="00096595" w:rsidP="00096595">
            <w:pPr>
              <w:ind w:left="293" w:hanging="293"/>
              <w:jc w:val="left"/>
              <w:rPr>
                <w:sz w:val="28"/>
                <w:szCs w:val="28"/>
              </w:rPr>
            </w:pPr>
            <w:r w:rsidRPr="00A564D4">
              <w:rPr>
                <w:spacing w:val="-6"/>
                <w:sz w:val="28"/>
                <w:szCs w:val="28"/>
              </w:rPr>
              <w:t>Effect of warrants to be exercised shares capital</w:t>
            </w:r>
          </w:p>
        </w:tc>
        <w:tc>
          <w:tcPr>
            <w:tcW w:w="1454" w:type="dxa"/>
            <w:tcBorders>
              <w:top w:val="nil"/>
              <w:left w:val="nil"/>
              <w:bottom w:val="nil"/>
              <w:right w:val="nil"/>
            </w:tcBorders>
            <w:shd w:val="clear" w:color="auto" w:fill="auto"/>
            <w:noWrap/>
            <w:vAlign w:val="bottom"/>
          </w:tcPr>
          <w:p w14:paraId="04CBAEE0" w14:textId="7A7D2EE4" w:rsidR="00096595" w:rsidRPr="00A564D4" w:rsidRDefault="00096595" w:rsidP="00096595">
            <w:pPr>
              <w:pBdr>
                <w:bottom w:val="single" w:sz="6" w:space="1" w:color="auto"/>
              </w:pBdr>
              <w:jc w:val="right"/>
              <w:rPr>
                <w:sz w:val="28"/>
                <w:szCs w:val="28"/>
              </w:rPr>
            </w:pPr>
            <w:r w:rsidRPr="00BF455A">
              <w:rPr>
                <w:sz w:val="28"/>
                <w:szCs w:val="28"/>
              </w:rPr>
              <w:t>-</w:t>
            </w:r>
          </w:p>
        </w:tc>
        <w:tc>
          <w:tcPr>
            <w:tcW w:w="1454" w:type="dxa"/>
            <w:tcBorders>
              <w:top w:val="nil"/>
              <w:left w:val="nil"/>
              <w:bottom w:val="nil"/>
              <w:right w:val="nil"/>
            </w:tcBorders>
            <w:shd w:val="clear" w:color="auto" w:fill="auto"/>
            <w:noWrap/>
            <w:vAlign w:val="bottom"/>
          </w:tcPr>
          <w:p w14:paraId="1500717D" w14:textId="65365D33" w:rsidR="00096595" w:rsidRPr="00A564D4" w:rsidRDefault="00096595" w:rsidP="00096595">
            <w:pPr>
              <w:pBdr>
                <w:bottom w:val="single" w:sz="6" w:space="1" w:color="auto"/>
              </w:pBdr>
              <w:jc w:val="right"/>
              <w:rPr>
                <w:sz w:val="28"/>
                <w:szCs w:val="28"/>
              </w:rPr>
            </w:pPr>
            <w:r w:rsidRPr="00BF455A">
              <w:rPr>
                <w:sz w:val="28"/>
                <w:szCs w:val="28"/>
              </w:rPr>
              <w:t>20,382,000</w:t>
            </w:r>
          </w:p>
        </w:tc>
        <w:tc>
          <w:tcPr>
            <w:tcW w:w="1454" w:type="dxa"/>
            <w:gridSpan w:val="2"/>
            <w:tcBorders>
              <w:top w:val="nil"/>
              <w:left w:val="nil"/>
              <w:bottom w:val="nil"/>
              <w:right w:val="nil"/>
            </w:tcBorders>
            <w:shd w:val="clear" w:color="auto" w:fill="auto"/>
            <w:noWrap/>
            <w:vAlign w:val="bottom"/>
          </w:tcPr>
          <w:p w14:paraId="4D0E7F08" w14:textId="7CFFABA2" w:rsidR="00096595" w:rsidRPr="00A564D4" w:rsidRDefault="00096595" w:rsidP="00096595">
            <w:pPr>
              <w:pBdr>
                <w:bottom w:val="single" w:sz="6" w:space="1" w:color="auto"/>
              </w:pBdr>
              <w:jc w:val="right"/>
              <w:rPr>
                <w:sz w:val="28"/>
                <w:szCs w:val="28"/>
              </w:rPr>
            </w:pPr>
            <w:r w:rsidRPr="00BF455A">
              <w:rPr>
                <w:sz w:val="28"/>
                <w:szCs w:val="28"/>
              </w:rPr>
              <w:t>-</w:t>
            </w:r>
          </w:p>
        </w:tc>
        <w:tc>
          <w:tcPr>
            <w:tcW w:w="1454" w:type="dxa"/>
            <w:tcBorders>
              <w:top w:val="nil"/>
              <w:left w:val="nil"/>
              <w:bottom w:val="nil"/>
              <w:right w:val="nil"/>
            </w:tcBorders>
            <w:shd w:val="clear" w:color="auto" w:fill="auto"/>
            <w:noWrap/>
            <w:vAlign w:val="bottom"/>
          </w:tcPr>
          <w:p w14:paraId="402C3FB5" w14:textId="77E9DDD1" w:rsidR="00096595" w:rsidRPr="00A564D4" w:rsidRDefault="00096595" w:rsidP="00096595">
            <w:pPr>
              <w:pBdr>
                <w:bottom w:val="single" w:sz="6" w:space="1" w:color="auto"/>
              </w:pBdr>
              <w:jc w:val="right"/>
              <w:rPr>
                <w:sz w:val="28"/>
                <w:szCs w:val="28"/>
              </w:rPr>
            </w:pPr>
            <w:r w:rsidRPr="00BF455A">
              <w:rPr>
                <w:sz w:val="28"/>
                <w:szCs w:val="28"/>
              </w:rPr>
              <w:t>20,382,000</w:t>
            </w:r>
          </w:p>
        </w:tc>
      </w:tr>
      <w:tr w:rsidR="00096595" w:rsidRPr="00A564D4" w14:paraId="0D33F331" w14:textId="77777777" w:rsidTr="00096595">
        <w:trPr>
          <w:gridAfter w:val="1"/>
          <w:wAfter w:w="34" w:type="dxa"/>
          <w:trHeight w:val="420"/>
        </w:trPr>
        <w:tc>
          <w:tcPr>
            <w:tcW w:w="3063" w:type="dxa"/>
            <w:tcBorders>
              <w:top w:val="nil"/>
              <w:left w:val="nil"/>
              <w:bottom w:val="nil"/>
              <w:right w:val="nil"/>
            </w:tcBorders>
            <w:shd w:val="clear" w:color="000000" w:fill="FFFFFF"/>
            <w:noWrap/>
            <w:vAlign w:val="bottom"/>
          </w:tcPr>
          <w:p w14:paraId="293D83AB" w14:textId="4D472A18" w:rsidR="00096595" w:rsidRPr="00A564D4" w:rsidRDefault="00096595" w:rsidP="00096595">
            <w:pPr>
              <w:ind w:left="293" w:hanging="293"/>
              <w:jc w:val="left"/>
              <w:rPr>
                <w:sz w:val="28"/>
                <w:szCs w:val="28"/>
              </w:rPr>
            </w:pPr>
            <w:r w:rsidRPr="00A564D4">
              <w:rPr>
                <w:sz w:val="28"/>
                <w:szCs w:val="28"/>
              </w:rPr>
              <w:t>Weighted average number of ordinary shares outstanding during the year (diluted)</w:t>
            </w:r>
          </w:p>
        </w:tc>
        <w:tc>
          <w:tcPr>
            <w:tcW w:w="1454" w:type="dxa"/>
            <w:tcBorders>
              <w:top w:val="nil"/>
              <w:left w:val="nil"/>
              <w:bottom w:val="nil"/>
              <w:right w:val="nil"/>
            </w:tcBorders>
            <w:shd w:val="clear" w:color="auto" w:fill="auto"/>
            <w:noWrap/>
            <w:vAlign w:val="bottom"/>
          </w:tcPr>
          <w:p w14:paraId="37F0F16B" w14:textId="095653FF" w:rsidR="00096595" w:rsidRPr="00A564D4" w:rsidRDefault="00096595" w:rsidP="00096595">
            <w:pPr>
              <w:pBdr>
                <w:bottom w:val="double" w:sz="6" w:space="1" w:color="auto"/>
              </w:pBdr>
              <w:jc w:val="right"/>
              <w:rPr>
                <w:sz w:val="28"/>
                <w:szCs w:val="28"/>
              </w:rPr>
            </w:pPr>
            <w:r w:rsidRPr="00BF455A">
              <w:rPr>
                <w:sz w:val="28"/>
                <w:szCs w:val="28"/>
              </w:rPr>
              <w:t>316,409,479</w:t>
            </w:r>
          </w:p>
        </w:tc>
        <w:tc>
          <w:tcPr>
            <w:tcW w:w="1454" w:type="dxa"/>
            <w:tcBorders>
              <w:top w:val="nil"/>
              <w:left w:val="nil"/>
              <w:bottom w:val="nil"/>
              <w:right w:val="nil"/>
            </w:tcBorders>
            <w:shd w:val="clear" w:color="auto" w:fill="auto"/>
            <w:noWrap/>
            <w:vAlign w:val="bottom"/>
          </w:tcPr>
          <w:p w14:paraId="316A557D" w14:textId="0ACFDAE3" w:rsidR="00096595" w:rsidRPr="00A564D4" w:rsidRDefault="00096595" w:rsidP="00096595">
            <w:pPr>
              <w:pBdr>
                <w:bottom w:val="double" w:sz="6" w:space="1" w:color="auto"/>
              </w:pBdr>
              <w:jc w:val="right"/>
              <w:rPr>
                <w:sz w:val="28"/>
                <w:szCs w:val="28"/>
              </w:rPr>
            </w:pPr>
            <w:r w:rsidRPr="00BF455A">
              <w:rPr>
                <w:sz w:val="28"/>
                <w:szCs w:val="28"/>
              </w:rPr>
              <w:t>336,458,000</w:t>
            </w:r>
          </w:p>
        </w:tc>
        <w:tc>
          <w:tcPr>
            <w:tcW w:w="1454" w:type="dxa"/>
            <w:gridSpan w:val="2"/>
            <w:tcBorders>
              <w:top w:val="nil"/>
              <w:left w:val="nil"/>
              <w:bottom w:val="nil"/>
              <w:right w:val="nil"/>
            </w:tcBorders>
            <w:shd w:val="clear" w:color="auto" w:fill="auto"/>
            <w:noWrap/>
            <w:vAlign w:val="bottom"/>
          </w:tcPr>
          <w:p w14:paraId="575E580D" w14:textId="0420D594" w:rsidR="00096595" w:rsidRPr="00A564D4" w:rsidRDefault="00096595" w:rsidP="00096595">
            <w:pPr>
              <w:pBdr>
                <w:bottom w:val="double" w:sz="6" w:space="1" w:color="auto"/>
              </w:pBdr>
              <w:jc w:val="right"/>
              <w:rPr>
                <w:sz w:val="28"/>
                <w:szCs w:val="28"/>
              </w:rPr>
            </w:pPr>
            <w:r w:rsidRPr="00BF455A">
              <w:rPr>
                <w:sz w:val="28"/>
                <w:szCs w:val="28"/>
              </w:rPr>
              <w:t>316,409,479</w:t>
            </w:r>
          </w:p>
        </w:tc>
        <w:tc>
          <w:tcPr>
            <w:tcW w:w="1454" w:type="dxa"/>
            <w:tcBorders>
              <w:top w:val="nil"/>
              <w:left w:val="nil"/>
              <w:bottom w:val="nil"/>
              <w:right w:val="nil"/>
            </w:tcBorders>
            <w:shd w:val="clear" w:color="auto" w:fill="auto"/>
            <w:noWrap/>
            <w:vAlign w:val="bottom"/>
          </w:tcPr>
          <w:p w14:paraId="5964DB0A" w14:textId="077B555E" w:rsidR="00096595" w:rsidRPr="00A564D4" w:rsidRDefault="00096595" w:rsidP="00096595">
            <w:pPr>
              <w:pBdr>
                <w:bottom w:val="double" w:sz="6" w:space="1" w:color="auto"/>
              </w:pBdr>
              <w:jc w:val="right"/>
              <w:rPr>
                <w:sz w:val="28"/>
                <w:szCs w:val="28"/>
              </w:rPr>
            </w:pPr>
            <w:r w:rsidRPr="00BF455A">
              <w:rPr>
                <w:sz w:val="28"/>
                <w:szCs w:val="28"/>
              </w:rPr>
              <w:t>336,458,000</w:t>
            </w:r>
          </w:p>
        </w:tc>
      </w:tr>
      <w:tr w:rsidR="00C0665C" w:rsidRPr="00A564D4" w14:paraId="0481CC0B" w14:textId="77777777" w:rsidTr="00096595">
        <w:trPr>
          <w:gridAfter w:val="1"/>
          <w:wAfter w:w="34" w:type="dxa"/>
          <w:trHeight w:val="420"/>
        </w:trPr>
        <w:tc>
          <w:tcPr>
            <w:tcW w:w="3063" w:type="dxa"/>
            <w:tcBorders>
              <w:top w:val="nil"/>
              <w:left w:val="nil"/>
              <w:bottom w:val="nil"/>
              <w:right w:val="nil"/>
            </w:tcBorders>
            <w:shd w:val="clear" w:color="000000" w:fill="FFFFFF"/>
            <w:noWrap/>
            <w:vAlign w:val="bottom"/>
          </w:tcPr>
          <w:p w14:paraId="1D054923" w14:textId="0147A833" w:rsidR="00C0665C" w:rsidRPr="00A564D4" w:rsidRDefault="00C0665C" w:rsidP="00C0665C">
            <w:pPr>
              <w:jc w:val="left"/>
              <w:rPr>
                <w:sz w:val="28"/>
                <w:szCs w:val="28"/>
              </w:rPr>
            </w:pPr>
            <w:r w:rsidRPr="00A564D4">
              <w:rPr>
                <w:sz w:val="28"/>
                <w:szCs w:val="28"/>
              </w:rPr>
              <w:t>Diluted earnings (loss) per share (Baht)</w:t>
            </w:r>
          </w:p>
        </w:tc>
        <w:tc>
          <w:tcPr>
            <w:tcW w:w="1454" w:type="dxa"/>
            <w:tcBorders>
              <w:top w:val="nil"/>
              <w:left w:val="nil"/>
              <w:bottom w:val="nil"/>
              <w:right w:val="nil"/>
            </w:tcBorders>
            <w:shd w:val="clear" w:color="auto" w:fill="auto"/>
            <w:noWrap/>
            <w:vAlign w:val="bottom"/>
          </w:tcPr>
          <w:p w14:paraId="6ED38F3D" w14:textId="5AF869CD" w:rsidR="00C0665C" w:rsidRPr="00A564D4" w:rsidRDefault="00C0665C" w:rsidP="00C0665C">
            <w:pPr>
              <w:pBdr>
                <w:bottom w:val="double" w:sz="6" w:space="1" w:color="auto"/>
              </w:pBdr>
              <w:jc w:val="right"/>
              <w:rPr>
                <w:sz w:val="28"/>
                <w:szCs w:val="28"/>
              </w:rPr>
            </w:pPr>
            <w:r>
              <w:rPr>
                <w:sz w:val="28"/>
                <w:szCs w:val="28"/>
              </w:rPr>
              <w:t>(0.60</w:t>
            </w:r>
            <w:r w:rsidRPr="00EE4123">
              <w:rPr>
                <w:sz w:val="28"/>
                <w:szCs w:val="28"/>
              </w:rPr>
              <w:t>2)</w:t>
            </w:r>
          </w:p>
        </w:tc>
        <w:tc>
          <w:tcPr>
            <w:tcW w:w="1454" w:type="dxa"/>
            <w:tcBorders>
              <w:top w:val="nil"/>
              <w:left w:val="nil"/>
              <w:bottom w:val="nil"/>
              <w:right w:val="nil"/>
            </w:tcBorders>
            <w:shd w:val="clear" w:color="auto" w:fill="auto"/>
            <w:noWrap/>
            <w:vAlign w:val="bottom"/>
          </w:tcPr>
          <w:p w14:paraId="452B1AF6" w14:textId="1BB52366" w:rsidR="00C0665C" w:rsidRPr="00A564D4" w:rsidRDefault="00C0665C" w:rsidP="00C0665C">
            <w:pPr>
              <w:pBdr>
                <w:bottom w:val="double" w:sz="6" w:space="1" w:color="auto"/>
              </w:pBdr>
              <w:ind w:left="3600" w:hanging="3600"/>
              <w:jc w:val="right"/>
              <w:rPr>
                <w:sz w:val="28"/>
                <w:szCs w:val="28"/>
              </w:rPr>
            </w:pPr>
            <w:r w:rsidRPr="00BF455A">
              <w:rPr>
                <w:sz w:val="28"/>
                <w:szCs w:val="28"/>
              </w:rPr>
              <w:t>0.18</w:t>
            </w:r>
            <w:r>
              <w:rPr>
                <w:sz w:val="28"/>
                <w:szCs w:val="28"/>
              </w:rPr>
              <w:t>4</w:t>
            </w:r>
          </w:p>
        </w:tc>
        <w:tc>
          <w:tcPr>
            <w:tcW w:w="1454" w:type="dxa"/>
            <w:gridSpan w:val="2"/>
            <w:tcBorders>
              <w:top w:val="nil"/>
              <w:left w:val="nil"/>
              <w:bottom w:val="nil"/>
              <w:right w:val="nil"/>
            </w:tcBorders>
            <w:shd w:val="clear" w:color="auto" w:fill="auto"/>
            <w:noWrap/>
            <w:vAlign w:val="bottom"/>
          </w:tcPr>
          <w:p w14:paraId="21B61654" w14:textId="38EDAA19" w:rsidR="00C0665C" w:rsidRPr="00A564D4" w:rsidRDefault="00C0665C" w:rsidP="00C0665C">
            <w:pPr>
              <w:pBdr>
                <w:bottom w:val="double" w:sz="6" w:space="1" w:color="auto"/>
              </w:pBdr>
              <w:jc w:val="right"/>
              <w:rPr>
                <w:sz w:val="28"/>
                <w:szCs w:val="28"/>
              </w:rPr>
            </w:pPr>
            <w:r>
              <w:rPr>
                <w:sz w:val="28"/>
                <w:szCs w:val="28"/>
              </w:rPr>
              <w:t>(0.36</w:t>
            </w:r>
            <w:r w:rsidRPr="00EE4123">
              <w:rPr>
                <w:sz w:val="28"/>
                <w:szCs w:val="28"/>
              </w:rPr>
              <w:t>8)</w:t>
            </w:r>
          </w:p>
        </w:tc>
        <w:tc>
          <w:tcPr>
            <w:tcW w:w="1454" w:type="dxa"/>
            <w:tcBorders>
              <w:top w:val="nil"/>
              <w:left w:val="nil"/>
              <w:bottom w:val="nil"/>
              <w:right w:val="nil"/>
            </w:tcBorders>
            <w:shd w:val="clear" w:color="auto" w:fill="auto"/>
            <w:noWrap/>
            <w:vAlign w:val="bottom"/>
          </w:tcPr>
          <w:p w14:paraId="61834884" w14:textId="66AA387B" w:rsidR="00C0665C" w:rsidRPr="00A564D4" w:rsidRDefault="00C0665C" w:rsidP="00C0665C">
            <w:pPr>
              <w:pBdr>
                <w:bottom w:val="double" w:sz="6" w:space="1" w:color="auto"/>
              </w:pBdr>
              <w:ind w:left="3600" w:hanging="3600"/>
              <w:jc w:val="right"/>
              <w:rPr>
                <w:sz w:val="28"/>
                <w:szCs w:val="28"/>
              </w:rPr>
            </w:pPr>
            <w:r w:rsidRPr="00BF455A">
              <w:rPr>
                <w:sz w:val="28"/>
                <w:szCs w:val="28"/>
              </w:rPr>
              <w:t>0.52</w:t>
            </w:r>
            <w:r>
              <w:rPr>
                <w:sz w:val="28"/>
                <w:szCs w:val="28"/>
              </w:rPr>
              <w:t>5</w:t>
            </w:r>
          </w:p>
        </w:tc>
      </w:tr>
    </w:tbl>
    <w:p w14:paraId="438A0E32" w14:textId="77777777" w:rsidR="00CE088C" w:rsidRPr="00A564D4" w:rsidRDefault="00CE088C" w:rsidP="00A5647A">
      <w:pPr>
        <w:ind w:left="540"/>
        <w:rPr>
          <w:sz w:val="28"/>
          <w:szCs w:val="28"/>
        </w:rPr>
      </w:pPr>
    </w:p>
    <w:p w14:paraId="236C44FC" w14:textId="77777777" w:rsidR="00A5647A" w:rsidRPr="00A564D4" w:rsidRDefault="00A5647A" w:rsidP="00A5647A">
      <w:pPr>
        <w:rPr>
          <w:sz w:val="28"/>
          <w:szCs w:val="28"/>
        </w:rPr>
        <w:sectPr w:rsidR="00A5647A" w:rsidRPr="00A564D4" w:rsidSect="004A431C">
          <w:pgSz w:w="11909" w:h="16834" w:code="9"/>
          <w:pgMar w:top="1418" w:right="1418" w:bottom="1134" w:left="1701" w:header="720" w:footer="170" w:gutter="0"/>
          <w:cols w:space="720"/>
          <w:docGrid w:linePitch="408"/>
        </w:sectPr>
      </w:pPr>
    </w:p>
    <w:p w14:paraId="13C4DBC3" w14:textId="77777777" w:rsidR="00CE088C" w:rsidRPr="00A564D4" w:rsidRDefault="00CE088C" w:rsidP="00F524D2">
      <w:pPr>
        <w:numPr>
          <w:ilvl w:val="0"/>
          <w:numId w:val="1"/>
        </w:numPr>
        <w:ind w:hanging="562"/>
        <w:jc w:val="left"/>
        <w:rPr>
          <w:b/>
          <w:bCs/>
          <w:sz w:val="28"/>
          <w:szCs w:val="28"/>
        </w:rPr>
      </w:pPr>
      <w:r w:rsidRPr="00A564D4">
        <w:rPr>
          <w:b/>
          <w:bCs/>
          <w:sz w:val="28"/>
          <w:szCs w:val="28"/>
        </w:rPr>
        <w:t>BUSINESS SEGMENTS INFORMATION</w:t>
      </w:r>
    </w:p>
    <w:p w14:paraId="7F46B1D6" w14:textId="31EC3BA0" w:rsidR="00CE088C" w:rsidRPr="00A564D4" w:rsidRDefault="00CE088C" w:rsidP="00CE088C">
      <w:pPr>
        <w:pStyle w:val="ListParagraph"/>
        <w:spacing w:before="120"/>
        <w:ind w:left="562"/>
        <w:jc w:val="both"/>
        <w:rPr>
          <w:sz w:val="28"/>
          <w:szCs w:val="28"/>
        </w:rPr>
      </w:pPr>
      <w:bookmarkStart w:id="383" w:name="_MON_1486797016"/>
      <w:bookmarkStart w:id="384" w:name="_MON_1486797869"/>
      <w:bookmarkStart w:id="385" w:name="_MON_1486797931"/>
      <w:bookmarkStart w:id="386" w:name="_MON_1486798016"/>
      <w:bookmarkStart w:id="387" w:name="_MON_1486798133"/>
      <w:bookmarkStart w:id="388" w:name="_MON_1486798162"/>
      <w:bookmarkStart w:id="389" w:name="_MON_1486798312"/>
      <w:bookmarkStart w:id="390" w:name="_MON_1486798902"/>
      <w:bookmarkStart w:id="391" w:name="_MON_1486798933"/>
      <w:bookmarkStart w:id="392" w:name="_MON_1486798965"/>
      <w:bookmarkStart w:id="393" w:name="_MON_1486799008"/>
      <w:bookmarkStart w:id="394" w:name="_MON_1486799026"/>
      <w:bookmarkStart w:id="395" w:name="_MON_1486886948"/>
      <w:bookmarkStart w:id="396" w:name="_MON_1486887099"/>
      <w:bookmarkStart w:id="397" w:name="_MON_1486887326"/>
      <w:bookmarkStart w:id="398" w:name="_MON_1486887526"/>
      <w:bookmarkStart w:id="399" w:name="_MON_1486887562"/>
      <w:bookmarkStart w:id="400" w:name="_MON_1486887590"/>
      <w:bookmarkStart w:id="401" w:name="_MON_1486888005"/>
      <w:bookmarkStart w:id="402" w:name="_MON_1486888567"/>
      <w:bookmarkStart w:id="403" w:name="_MON_1486888597"/>
      <w:bookmarkStart w:id="404" w:name="_MON_1486888721"/>
      <w:bookmarkStart w:id="405" w:name="_MON_1486889137"/>
      <w:bookmarkStart w:id="406" w:name="_MON_1486889197"/>
      <w:bookmarkStart w:id="407" w:name="_MON_1487324866"/>
      <w:bookmarkStart w:id="408" w:name="_MON_1487324905"/>
      <w:bookmarkStart w:id="409" w:name="_MON_1487324910"/>
      <w:bookmarkStart w:id="410" w:name="_MON_1488267215"/>
      <w:bookmarkStart w:id="411" w:name="_MON_1488267339"/>
      <w:bookmarkStart w:id="412" w:name="_MON_1488267634"/>
      <w:bookmarkStart w:id="413" w:name="_MON_1490796219"/>
      <w:bookmarkStart w:id="414" w:name="_MON_1490796329"/>
      <w:bookmarkStart w:id="415" w:name="_MON_1492634329"/>
      <w:bookmarkStart w:id="416" w:name="_MON_1492634380"/>
      <w:bookmarkStart w:id="417" w:name="_MON_1493021818"/>
      <w:bookmarkStart w:id="418" w:name="_MON_1493022434"/>
      <w:bookmarkStart w:id="419" w:name="_MON_1493022479"/>
      <w:bookmarkStart w:id="420" w:name="_MON_1493022971"/>
      <w:bookmarkStart w:id="421" w:name="_MON_1493022983"/>
      <w:bookmarkStart w:id="422" w:name="_MON_1493023053"/>
      <w:bookmarkStart w:id="423" w:name="_MON_1493104428"/>
      <w:bookmarkStart w:id="424" w:name="_MON_1493104518"/>
      <w:bookmarkStart w:id="425" w:name="_MON_1493104618"/>
      <w:bookmarkStart w:id="426" w:name="_MON_1493104628"/>
      <w:bookmarkStart w:id="427" w:name="_MON_1493104693"/>
      <w:bookmarkStart w:id="428" w:name="_MON_1493104722"/>
      <w:bookmarkStart w:id="429" w:name="_MON_1493104732"/>
      <w:bookmarkStart w:id="430" w:name="_MON_1493104739"/>
      <w:bookmarkStart w:id="431" w:name="_MON_1493104745"/>
      <w:bookmarkStart w:id="432" w:name="_MON_1493104826"/>
      <w:bookmarkStart w:id="433" w:name="_MON_1493105010"/>
      <w:bookmarkStart w:id="434" w:name="_MON_1493106356"/>
      <w:bookmarkStart w:id="435" w:name="_MON_1493106394"/>
      <w:bookmarkStart w:id="436" w:name="_MON_1493106397"/>
      <w:bookmarkStart w:id="437" w:name="_MON_1493632107"/>
      <w:bookmarkStart w:id="438" w:name="_MON_1493632601"/>
      <w:bookmarkStart w:id="439" w:name="_MON_1493632661"/>
      <w:bookmarkStart w:id="440" w:name="_MON_1493633417"/>
      <w:bookmarkStart w:id="441" w:name="_MON_1493633471"/>
      <w:bookmarkStart w:id="442" w:name="_MON_1493633477"/>
      <w:bookmarkStart w:id="443" w:name="_MON_1493633616"/>
      <w:bookmarkStart w:id="444" w:name="_MON_1493635772"/>
      <w:bookmarkStart w:id="445" w:name="_MON_1494760818"/>
      <w:bookmarkStart w:id="446" w:name="_MON_1496469973"/>
      <w:bookmarkStart w:id="447" w:name="_MON_1500471374"/>
      <w:bookmarkStart w:id="448" w:name="_MON_1500471400"/>
      <w:bookmarkStart w:id="449" w:name="_MON_1500471734"/>
      <w:bookmarkStart w:id="450" w:name="_MON_1500472562"/>
      <w:bookmarkStart w:id="451" w:name="_MON_1500473110"/>
      <w:bookmarkStart w:id="452" w:name="_MON_1500706033"/>
      <w:bookmarkStart w:id="453" w:name="_MON_1500706174"/>
      <w:bookmarkStart w:id="454" w:name="_MON_1500726313"/>
      <w:bookmarkStart w:id="455" w:name="_MON_1504331571"/>
      <w:bookmarkStart w:id="456" w:name="_MON_1504331588"/>
      <w:bookmarkStart w:id="457" w:name="_MON_1508758179"/>
      <w:bookmarkStart w:id="458" w:name="_MON_1508758258"/>
      <w:bookmarkStart w:id="459" w:name="_MON_1508758317"/>
      <w:bookmarkStart w:id="460" w:name="_MON_1508758333"/>
      <w:bookmarkStart w:id="461" w:name="_MON_1508847734"/>
      <w:bookmarkStart w:id="462" w:name="_MON_1517139403"/>
      <w:bookmarkStart w:id="463" w:name="_MON_1517327379"/>
      <w:bookmarkStart w:id="464" w:name="_MON_1517327628"/>
      <w:bookmarkStart w:id="465" w:name="_MON_1517327996"/>
      <w:bookmarkStart w:id="466" w:name="_MON_1517381271"/>
      <w:bookmarkStart w:id="467" w:name="_MON_1517404214"/>
      <w:bookmarkStart w:id="468" w:name="_MON_1517404228"/>
      <w:bookmarkStart w:id="469" w:name="_MON_1517407466"/>
      <w:bookmarkStart w:id="470" w:name="_MON_1517407495"/>
      <w:bookmarkStart w:id="471" w:name="_MON_1517407514"/>
      <w:bookmarkStart w:id="472" w:name="_MON_1517407902"/>
      <w:bookmarkStart w:id="473" w:name="_MON_1517407979"/>
      <w:bookmarkStart w:id="474" w:name="_MON_1517407987"/>
      <w:bookmarkStart w:id="475" w:name="_MON_1517767269"/>
      <w:bookmarkStart w:id="476" w:name="_MON_1517767278"/>
      <w:bookmarkStart w:id="477" w:name="_MON_1517767292"/>
      <w:bookmarkStart w:id="478" w:name="_MON_1517767318"/>
      <w:bookmarkStart w:id="479" w:name="_MON_1517767332"/>
      <w:bookmarkStart w:id="480" w:name="_MON_1517767345"/>
      <w:bookmarkStart w:id="481" w:name="_MON_1517767356"/>
      <w:bookmarkStart w:id="482" w:name="_MON_1517767369"/>
      <w:bookmarkStart w:id="483" w:name="_MON_1517767376"/>
      <w:bookmarkStart w:id="484" w:name="_MON_1517767384"/>
      <w:bookmarkStart w:id="485" w:name="_MON_1517767420"/>
      <w:bookmarkStart w:id="486" w:name="_MON_1517767450"/>
      <w:bookmarkStart w:id="487" w:name="_MON_1517767477"/>
      <w:bookmarkStart w:id="488" w:name="_MON_1517767488"/>
      <w:bookmarkStart w:id="489" w:name="_MON_1517767522"/>
      <w:bookmarkStart w:id="490" w:name="_MON_1517767534"/>
      <w:bookmarkStart w:id="491" w:name="_MON_1517767546"/>
      <w:bookmarkStart w:id="492" w:name="_MON_1517767558"/>
      <w:bookmarkStart w:id="493" w:name="_MON_1517767564"/>
      <w:bookmarkStart w:id="494" w:name="_MON_1517767572"/>
      <w:bookmarkStart w:id="495" w:name="_MON_1517767653"/>
      <w:bookmarkStart w:id="496" w:name="_MON_1517767677"/>
      <w:bookmarkStart w:id="497" w:name="_MON_1517767715"/>
      <w:bookmarkStart w:id="498" w:name="_MON_1517767719"/>
      <w:bookmarkStart w:id="499" w:name="_MON_1517859664"/>
      <w:bookmarkStart w:id="500" w:name="_MON_1517859892"/>
      <w:bookmarkStart w:id="501" w:name="_MON_1541503617"/>
      <w:bookmarkStart w:id="502" w:name="_MON_1541503660"/>
      <w:bookmarkStart w:id="503" w:name="_MON_1548138568"/>
      <w:bookmarkStart w:id="504" w:name="_MON_1548158989"/>
      <w:bookmarkStart w:id="505" w:name="_MON_1548224806"/>
      <w:bookmarkStart w:id="506" w:name="_MON_1548224965"/>
      <w:bookmarkStart w:id="507" w:name="_MON_1548255304"/>
      <w:bookmarkStart w:id="508" w:name="_MON_1548339089"/>
      <w:bookmarkStart w:id="509" w:name="_MON_1548340064"/>
      <w:bookmarkStart w:id="510" w:name="_MON_1548340256"/>
      <w:bookmarkStart w:id="511" w:name="_MON_1486796676"/>
      <w:bookmarkStart w:id="512" w:name="_MON_1486796695"/>
      <w:bookmarkStart w:id="513" w:name="_MON_1486796748"/>
      <w:bookmarkStart w:id="514" w:name="_MON_1486796828"/>
      <w:bookmarkStart w:id="515" w:name="_MON_1486796850"/>
      <w:bookmarkStart w:id="516" w:name="_MON_1486796865"/>
      <w:bookmarkStart w:id="517" w:name="_MON_1486796894"/>
      <w:bookmarkStart w:id="518" w:name="_MON_1486796938"/>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A564D4">
        <w:rPr>
          <w:sz w:val="28"/>
          <w:szCs w:val="28"/>
        </w:rPr>
        <w:t xml:space="preserve">The Group's business segment information are divided into lending </w:t>
      </w:r>
      <w:r w:rsidRPr="00A564D4">
        <w:rPr>
          <w:rFonts w:eastAsia="Cordia New"/>
          <w:spacing w:val="-4"/>
          <w:sz w:val="28"/>
          <w:szCs w:val="28"/>
        </w:rPr>
        <w:t>and factoring</w:t>
      </w:r>
      <w:r w:rsidRPr="00A564D4">
        <w:rPr>
          <w:sz w:val="28"/>
          <w:szCs w:val="28"/>
        </w:rPr>
        <w:t>, call center</w:t>
      </w:r>
      <w:r w:rsidRPr="00A564D4">
        <w:rPr>
          <w:spacing w:val="-4"/>
          <w:sz w:val="28"/>
          <w:szCs w:val="28"/>
        </w:rPr>
        <w:t xml:space="preserve"> services and </w:t>
      </w:r>
      <w:r w:rsidRPr="00A564D4">
        <w:rPr>
          <w:sz w:val="28"/>
          <w:szCs w:val="28"/>
        </w:rPr>
        <w:t>financial businesses, and other</w:t>
      </w:r>
      <w:r w:rsidR="00F4294D">
        <w:rPr>
          <w:sz w:val="28"/>
          <w:szCs w:val="28"/>
        </w:rPr>
        <w:t>s</w:t>
      </w:r>
      <w:r w:rsidRPr="00A564D4">
        <w:rPr>
          <w:sz w:val="28"/>
          <w:szCs w:val="28"/>
        </w:rPr>
        <w:t>. The Group's business segment inf</w:t>
      </w:r>
      <w:r w:rsidR="000E43AB" w:rsidRPr="00A564D4">
        <w:rPr>
          <w:sz w:val="28"/>
          <w:szCs w:val="28"/>
        </w:rPr>
        <w:t xml:space="preserve">ormation for the year ended </w:t>
      </w:r>
      <w:r w:rsidR="009C38CB" w:rsidRPr="00A564D4">
        <w:rPr>
          <w:sz w:val="28"/>
          <w:szCs w:val="28"/>
        </w:rPr>
        <w:t>December 31</w:t>
      </w:r>
      <w:r w:rsidRPr="00A564D4">
        <w:rPr>
          <w:sz w:val="28"/>
          <w:szCs w:val="28"/>
        </w:rPr>
        <w:t>, are as follows:</w:t>
      </w:r>
    </w:p>
    <w:tbl>
      <w:tblPr>
        <w:tblW w:w="15660" w:type="dxa"/>
        <w:tblInd w:w="-213" w:type="dxa"/>
        <w:tblLayout w:type="fixed"/>
        <w:tblCellMar>
          <w:left w:w="57" w:type="dxa"/>
          <w:right w:w="57" w:type="dxa"/>
        </w:tblCellMar>
        <w:tblLook w:val="04A0" w:firstRow="1" w:lastRow="0" w:firstColumn="1" w:lastColumn="0" w:noHBand="0" w:noVBand="1"/>
      </w:tblPr>
      <w:tblGrid>
        <w:gridCol w:w="1980"/>
        <w:gridCol w:w="1138"/>
        <w:gridCol w:w="1112"/>
        <w:gridCol w:w="26"/>
        <w:gridCol w:w="1138"/>
        <w:gridCol w:w="1086"/>
        <w:gridCol w:w="52"/>
        <w:gridCol w:w="1138"/>
        <w:gridCol w:w="1138"/>
        <w:gridCol w:w="12"/>
        <w:gridCol w:w="1126"/>
        <w:gridCol w:w="1124"/>
        <w:gridCol w:w="14"/>
        <w:gridCol w:w="1138"/>
        <w:gridCol w:w="1188"/>
        <w:gridCol w:w="1088"/>
        <w:gridCol w:w="1138"/>
        <w:gridCol w:w="24"/>
      </w:tblGrid>
      <w:tr w:rsidR="00CE088C" w:rsidRPr="00096595" w14:paraId="6EB8B1DE" w14:textId="77777777" w:rsidTr="00FA66BB">
        <w:trPr>
          <w:trHeight w:val="274"/>
        </w:trPr>
        <w:tc>
          <w:tcPr>
            <w:tcW w:w="1980" w:type="dxa"/>
            <w:tcBorders>
              <w:top w:val="nil"/>
              <w:left w:val="nil"/>
              <w:bottom w:val="nil"/>
              <w:right w:val="nil"/>
            </w:tcBorders>
            <w:shd w:val="clear" w:color="auto" w:fill="auto"/>
            <w:noWrap/>
            <w:vAlign w:val="bottom"/>
            <w:hideMark/>
          </w:tcPr>
          <w:p w14:paraId="0C1D296F" w14:textId="77777777" w:rsidR="00CE088C" w:rsidRPr="00096595" w:rsidRDefault="00CE088C" w:rsidP="00096595">
            <w:pPr>
              <w:jc w:val="center"/>
              <w:rPr>
                <w:rFonts w:asciiTheme="majorBidi" w:hAnsiTheme="majorBidi" w:cstheme="majorBidi"/>
                <w:sz w:val="24"/>
                <w:szCs w:val="24"/>
              </w:rPr>
            </w:pPr>
          </w:p>
        </w:tc>
        <w:tc>
          <w:tcPr>
            <w:tcW w:w="13680" w:type="dxa"/>
            <w:gridSpan w:val="17"/>
            <w:tcBorders>
              <w:top w:val="nil"/>
              <w:left w:val="nil"/>
              <w:right w:val="nil"/>
            </w:tcBorders>
            <w:shd w:val="clear" w:color="auto" w:fill="auto"/>
            <w:noWrap/>
            <w:vAlign w:val="bottom"/>
            <w:hideMark/>
          </w:tcPr>
          <w:p w14:paraId="55CB2E36" w14:textId="1EEE29A8" w:rsidR="00CE088C" w:rsidRPr="00E046A0" w:rsidRDefault="00CE088C" w:rsidP="00096595">
            <w:pPr>
              <w:pBdr>
                <w:bottom w:val="single" w:sz="4" w:space="1" w:color="auto"/>
              </w:pBdr>
              <w:jc w:val="center"/>
              <w:rPr>
                <w:rFonts w:asciiTheme="majorBidi" w:hAnsiTheme="majorBidi" w:cstheme="majorBidi"/>
                <w:sz w:val="24"/>
                <w:szCs w:val="24"/>
                <w:cs/>
              </w:rPr>
            </w:pPr>
            <w:r w:rsidRPr="00096595">
              <w:rPr>
                <w:rFonts w:asciiTheme="majorBidi" w:hAnsiTheme="majorBidi" w:cstheme="majorBidi"/>
                <w:color w:val="000000"/>
                <w:sz w:val="24"/>
                <w:szCs w:val="24"/>
              </w:rPr>
              <w:t xml:space="preserve">Unit: </w:t>
            </w:r>
            <w:r w:rsidR="00D7474D">
              <w:rPr>
                <w:rFonts w:asciiTheme="majorBidi" w:hAnsiTheme="majorBidi" w:cstheme="majorBidi"/>
                <w:color w:val="000000"/>
                <w:sz w:val="24"/>
                <w:szCs w:val="24"/>
              </w:rPr>
              <w:t xml:space="preserve">Thousand </w:t>
            </w:r>
            <w:r w:rsidRPr="00096595">
              <w:rPr>
                <w:rFonts w:asciiTheme="majorBidi" w:hAnsiTheme="majorBidi" w:cstheme="majorBidi"/>
                <w:color w:val="000000"/>
                <w:sz w:val="24"/>
                <w:szCs w:val="24"/>
              </w:rPr>
              <w:t>Baht</w:t>
            </w:r>
          </w:p>
        </w:tc>
      </w:tr>
      <w:tr w:rsidR="00CE088C" w:rsidRPr="00096595" w14:paraId="0E7D54F2" w14:textId="77777777" w:rsidTr="00FA66BB">
        <w:trPr>
          <w:trHeight w:val="259"/>
        </w:trPr>
        <w:tc>
          <w:tcPr>
            <w:tcW w:w="1980" w:type="dxa"/>
            <w:tcBorders>
              <w:top w:val="nil"/>
              <w:left w:val="nil"/>
              <w:bottom w:val="nil"/>
              <w:right w:val="nil"/>
            </w:tcBorders>
            <w:shd w:val="clear" w:color="auto" w:fill="auto"/>
            <w:noWrap/>
            <w:vAlign w:val="bottom"/>
            <w:hideMark/>
          </w:tcPr>
          <w:p w14:paraId="3E8C9333" w14:textId="77777777" w:rsidR="00CE088C" w:rsidRPr="00096595" w:rsidRDefault="00CE088C" w:rsidP="00CE088C">
            <w:pPr>
              <w:jc w:val="center"/>
              <w:rPr>
                <w:rFonts w:asciiTheme="majorBidi" w:hAnsiTheme="majorBidi" w:cstheme="majorBidi"/>
                <w:sz w:val="24"/>
                <w:szCs w:val="24"/>
              </w:rPr>
            </w:pPr>
          </w:p>
        </w:tc>
        <w:tc>
          <w:tcPr>
            <w:tcW w:w="13680" w:type="dxa"/>
            <w:gridSpan w:val="17"/>
            <w:tcBorders>
              <w:left w:val="nil"/>
              <w:right w:val="nil"/>
            </w:tcBorders>
            <w:shd w:val="clear" w:color="auto" w:fill="auto"/>
            <w:noWrap/>
            <w:vAlign w:val="bottom"/>
            <w:hideMark/>
          </w:tcPr>
          <w:p w14:paraId="31F7E79E" w14:textId="2FB14950" w:rsidR="00CE088C" w:rsidRPr="00E046A0" w:rsidRDefault="00CE088C" w:rsidP="00CE088C">
            <w:pPr>
              <w:pBdr>
                <w:bottom w:val="single" w:sz="4" w:space="1" w:color="auto"/>
              </w:pBdr>
              <w:jc w:val="center"/>
              <w:rPr>
                <w:rFonts w:asciiTheme="majorBidi" w:hAnsiTheme="majorBidi" w:cstheme="majorBidi"/>
                <w:sz w:val="24"/>
                <w:szCs w:val="24"/>
                <w:cs/>
              </w:rPr>
            </w:pPr>
            <w:r w:rsidRPr="00096595">
              <w:rPr>
                <w:rFonts w:asciiTheme="majorBidi" w:hAnsiTheme="majorBidi" w:cstheme="majorBidi"/>
                <w:sz w:val="24"/>
                <w:szCs w:val="24"/>
              </w:rPr>
              <w:t>Consolidated financial statements</w:t>
            </w:r>
          </w:p>
        </w:tc>
      </w:tr>
      <w:tr w:rsidR="00A5647A" w:rsidRPr="00096595" w14:paraId="1A989FAA" w14:textId="77777777" w:rsidTr="00FA66BB">
        <w:trPr>
          <w:trHeight w:val="274"/>
        </w:trPr>
        <w:tc>
          <w:tcPr>
            <w:tcW w:w="1980" w:type="dxa"/>
            <w:tcBorders>
              <w:top w:val="nil"/>
              <w:left w:val="nil"/>
              <w:bottom w:val="nil"/>
              <w:right w:val="nil"/>
            </w:tcBorders>
            <w:shd w:val="clear" w:color="auto" w:fill="auto"/>
            <w:noWrap/>
            <w:vAlign w:val="bottom"/>
          </w:tcPr>
          <w:p w14:paraId="79307265" w14:textId="77777777" w:rsidR="00A5647A" w:rsidRPr="00096595" w:rsidRDefault="00A5647A" w:rsidP="004A431C">
            <w:pPr>
              <w:jc w:val="center"/>
              <w:rPr>
                <w:rFonts w:asciiTheme="majorBidi" w:hAnsiTheme="majorBidi" w:cstheme="majorBidi"/>
                <w:sz w:val="24"/>
                <w:szCs w:val="24"/>
              </w:rPr>
            </w:pPr>
          </w:p>
        </w:tc>
        <w:tc>
          <w:tcPr>
            <w:tcW w:w="13680" w:type="dxa"/>
            <w:gridSpan w:val="17"/>
            <w:tcBorders>
              <w:left w:val="nil"/>
              <w:right w:val="nil"/>
            </w:tcBorders>
            <w:shd w:val="clear" w:color="auto" w:fill="auto"/>
            <w:noWrap/>
            <w:vAlign w:val="bottom"/>
          </w:tcPr>
          <w:p w14:paraId="52A18C85" w14:textId="44EAE14A" w:rsidR="00A5647A" w:rsidRPr="00E046A0" w:rsidRDefault="009C38CB" w:rsidP="009C38CB">
            <w:pPr>
              <w:pBdr>
                <w:bottom w:val="single" w:sz="4" w:space="1" w:color="auto"/>
              </w:pBdr>
              <w:jc w:val="center"/>
              <w:rPr>
                <w:rFonts w:asciiTheme="majorBidi" w:hAnsiTheme="majorBidi" w:cstheme="majorBidi"/>
                <w:sz w:val="24"/>
                <w:szCs w:val="24"/>
                <w:cs/>
              </w:rPr>
            </w:pPr>
            <w:r w:rsidRPr="00096595">
              <w:rPr>
                <w:rFonts w:asciiTheme="majorBidi" w:hAnsiTheme="majorBidi" w:cstheme="majorBidi"/>
                <w:sz w:val="24"/>
                <w:szCs w:val="24"/>
              </w:rPr>
              <w:t>For the year ended December 31</w:t>
            </w:r>
          </w:p>
        </w:tc>
      </w:tr>
      <w:tr w:rsidR="00A5647A" w:rsidRPr="00096595" w14:paraId="1FBB43DE" w14:textId="77777777" w:rsidTr="00FA66BB">
        <w:trPr>
          <w:trHeight w:val="504"/>
        </w:trPr>
        <w:tc>
          <w:tcPr>
            <w:tcW w:w="1980" w:type="dxa"/>
            <w:tcBorders>
              <w:top w:val="nil"/>
              <w:left w:val="nil"/>
              <w:bottom w:val="nil"/>
              <w:right w:val="nil"/>
            </w:tcBorders>
            <w:shd w:val="clear" w:color="auto" w:fill="auto"/>
            <w:noWrap/>
            <w:vAlign w:val="bottom"/>
            <w:hideMark/>
          </w:tcPr>
          <w:p w14:paraId="6C31EBF6" w14:textId="77777777" w:rsidR="00A5647A" w:rsidRPr="00096595" w:rsidRDefault="00A5647A" w:rsidP="004A431C">
            <w:pPr>
              <w:jc w:val="center"/>
              <w:rPr>
                <w:rFonts w:asciiTheme="majorBidi" w:hAnsiTheme="majorBidi" w:cstheme="majorBidi"/>
                <w:sz w:val="24"/>
                <w:szCs w:val="24"/>
              </w:rPr>
            </w:pPr>
          </w:p>
        </w:tc>
        <w:tc>
          <w:tcPr>
            <w:tcW w:w="2250" w:type="dxa"/>
            <w:gridSpan w:val="2"/>
            <w:tcBorders>
              <w:left w:val="nil"/>
              <w:right w:val="nil"/>
            </w:tcBorders>
            <w:shd w:val="clear" w:color="auto" w:fill="auto"/>
            <w:noWrap/>
            <w:vAlign w:val="bottom"/>
          </w:tcPr>
          <w:p w14:paraId="523626D7" w14:textId="2981FB02" w:rsidR="00A5647A" w:rsidRPr="00E046A0" w:rsidRDefault="009C38CB" w:rsidP="009C38CB">
            <w:pPr>
              <w:pBdr>
                <w:bottom w:val="single" w:sz="4" w:space="1" w:color="auto"/>
              </w:pBdr>
              <w:jc w:val="center"/>
              <w:rPr>
                <w:rFonts w:asciiTheme="majorBidi" w:hAnsiTheme="majorBidi" w:cstheme="majorBidi"/>
                <w:sz w:val="24"/>
                <w:szCs w:val="24"/>
                <w:cs/>
              </w:rPr>
            </w:pPr>
            <w:r w:rsidRPr="00096595">
              <w:rPr>
                <w:rFonts w:asciiTheme="majorBidi" w:hAnsiTheme="majorBidi" w:cstheme="majorBidi"/>
                <w:sz w:val="24"/>
                <w:szCs w:val="24"/>
              </w:rPr>
              <w:t xml:space="preserve">Lending </w:t>
            </w:r>
            <w:r w:rsidRPr="00096595">
              <w:rPr>
                <w:rFonts w:asciiTheme="majorBidi" w:eastAsia="Cordia New" w:hAnsiTheme="majorBidi" w:cstheme="majorBidi"/>
                <w:spacing w:val="-4"/>
                <w:sz w:val="24"/>
                <w:szCs w:val="24"/>
              </w:rPr>
              <w:t>and factoring</w:t>
            </w:r>
          </w:p>
        </w:tc>
        <w:tc>
          <w:tcPr>
            <w:tcW w:w="2250" w:type="dxa"/>
            <w:gridSpan w:val="3"/>
            <w:tcBorders>
              <w:left w:val="nil"/>
              <w:right w:val="nil"/>
            </w:tcBorders>
            <w:shd w:val="clear" w:color="auto" w:fill="auto"/>
            <w:noWrap/>
            <w:vAlign w:val="bottom"/>
          </w:tcPr>
          <w:p w14:paraId="027CE44B" w14:textId="0E3F40CF" w:rsidR="00A5647A" w:rsidRPr="00096595" w:rsidRDefault="009C38CB" w:rsidP="009C38CB">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Call center</w:t>
            </w:r>
            <w:r w:rsidRPr="00096595">
              <w:rPr>
                <w:rFonts w:asciiTheme="majorBidi" w:hAnsiTheme="majorBidi" w:cstheme="majorBidi"/>
                <w:spacing w:val="-4"/>
                <w:sz w:val="24"/>
                <w:szCs w:val="24"/>
              </w:rPr>
              <w:t xml:space="preserve"> services and </w:t>
            </w:r>
            <w:r w:rsidRPr="00096595">
              <w:rPr>
                <w:rFonts w:asciiTheme="majorBidi" w:hAnsiTheme="majorBidi" w:cstheme="majorBidi"/>
                <w:sz w:val="24"/>
                <w:szCs w:val="24"/>
              </w:rPr>
              <w:t>financial businesses</w:t>
            </w:r>
          </w:p>
        </w:tc>
        <w:tc>
          <w:tcPr>
            <w:tcW w:w="2340" w:type="dxa"/>
            <w:gridSpan w:val="4"/>
            <w:tcBorders>
              <w:left w:val="nil"/>
              <w:right w:val="nil"/>
            </w:tcBorders>
            <w:shd w:val="clear" w:color="auto" w:fill="auto"/>
            <w:noWrap/>
            <w:vAlign w:val="bottom"/>
          </w:tcPr>
          <w:p w14:paraId="0C4ED117" w14:textId="270F92E1" w:rsidR="00A5647A" w:rsidRPr="00096595" w:rsidRDefault="009C38CB" w:rsidP="004A431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Others</w:t>
            </w:r>
          </w:p>
        </w:tc>
        <w:tc>
          <w:tcPr>
            <w:tcW w:w="2250" w:type="dxa"/>
            <w:gridSpan w:val="2"/>
            <w:tcBorders>
              <w:left w:val="nil"/>
              <w:right w:val="nil"/>
            </w:tcBorders>
            <w:shd w:val="clear" w:color="auto" w:fill="auto"/>
            <w:vAlign w:val="bottom"/>
          </w:tcPr>
          <w:p w14:paraId="46B8098B" w14:textId="51E841C3" w:rsidR="00A5647A" w:rsidRPr="00096595" w:rsidRDefault="009C38CB" w:rsidP="004A431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Total</w:t>
            </w:r>
          </w:p>
        </w:tc>
        <w:tc>
          <w:tcPr>
            <w:tcW w:w="2340" w:type="dxa"/>
            <w:gridSpan w:val="3"/>
            <w:tcBorders>
              <w:left w:val="nil"/>
              <w:right w:val="nil"/>
            </w:tcBorders>
            <w:shd w:val="clear" w:color="auto" w:fill="auto"/>
            <w:noWrap/>
            <w:vAlign w:val="bottom"/>
          </w:tcPr>
          <w:p w14:paraId="1D52EE15" w14:textId="721EBBB0" w:rsidR="00A5647A" w:rsidRPr="00096595" w:rsidRDefault="009C38CB" w:rsidP="009C38CB">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Elimination</w:t>
            </w:r>
          </w:p>
        </w:tc>
        <w:tc>
          <w:tcPr>
            <w:tcW w:w="2250" w:type="dxa"/>
            <w:gridSpan w:val="3"/>
            <w:tcBorders>
              <w:left w:val="nil"/>
              <w:right w:val="nil"/>
            </w:tcBorders>
            <w:vAlign w:val="bottom"/>
          </w:tcPr>
          <w:p w14:paraId="118468F5" w14:textId="561D6BED" w:rsidR="00A5647A" w:rsidRPr="00E046A0" w:rsidRDefault="009C38CB" w:rsidP="009C38CB">
            <w:pPr>
              <w:pBdr>
                <w:bottom w:val="single" w:sz="4" w:space="1" w:color="auto"/>
              </w:pBdr>
              <w:jc w:val="center"/>
              <w:rPr>
                <w:rFonts w:asciiTheme="majorBidi" w:hAnsiTheme="majorBidi" w:cstheme="majorBidi"/>
                <w:sz w:val="24"/>
                <w:szCs w:val="24"/>
                <w:cs/>
              </w:rPr>
            </w:pPr>
            <w:r w:rsidRPr="00096595">
              <w:rPr>
                <w:rFonts w:asciiTheme="majorBidi" w:hAnsiTheme="majorBidi" w:cstheme="majorBidi"/>
                <w:sz w:val="24"/>
                <w:szCs w:val="24"/>
              </w:rPr>
              <w:t>Total</w:t>
            </w:r>
          </w:p>
        </w:tc>
      </w:tr>
      <w:tr w:rsidR="00CE088C" w:rsidRPr="00096595" w14:paraId="20C87E03" w14:textId="77777777" w:rsidTr="00FA66BB">
        <w:trPr>
          <w:gridAfter w:val="1"/>
          <w:wAfter w:w="24" w:type="dxa"/>
          <w:trHeight w:val="274"/>
        </w:trPr>
        <w:tc>
          <w:tcPr>
            <w:tcW w:w="1980" w:type="dxa"/>
            <w:tcBorders>
              <w:top w:val="nil"/>
              <w:left w:val="nil"/>
              <w:bottom w:val="nil"/>
              <w:right w:val="nil"/>
            </w:tcBorders>
            <w:shd w:val="clear" w:color="auto" w:fill="auto"/>
            <w:noWrap/>
            <w:vAlign w:val="bottom"/>
            <w:hideMark/>
          </w:tcPr>
          <w:p w14:paraId="6E274C59" w14:textId="77777777" w:rsidR="00CE088C" w:rsidRPr="00096595" w:rsidRDefault="00CE088C" w:rsidP="00CE088C">
            <w:pPr>
              <w:jc w:val="center"/>
              <w:rPr>
                <w:rFonts w:asciiTheme="majorBidi" w:hAnsiTheme="majorBidi" w:cstheme="majorBidi"/>
                <w:sz w:val="24"/>
                <w:szCs w:val="24"/>
              </w:rPr>
            </w:pPr>
          </w:p>
        </w:tc>
        <w:tc>
          <w:tcPr>
            <w:tcW w:w="1138" w:type="dxa"/>
            <w:tcBorders>
              <w:top w:val="nil"/>
              <w:left w:val="nil"/>
              <w:right w:val="nil"/>
            </w:tcBorders>
            <w:shd w:val="clear" w:color="auto" w:fill="auto"/>
            <w:noWrap/>
            <w:vAlign w:val="bottom"/>
          </w:tcPr>
          <w:p w14:paraId="74A8F514" w14:textId="42DB244D"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2019</w:t>
            </w:r>
          </w:p>
        </w:tc>
        <w:tc>
          <w:tcPr>
            <w:tcW w:w="1138" w:type="dxa"/>
            <w:gridSpan w:val="2"/>
            <w:tcBorders>
              <w:top w:val="nil"/>
              <w:left w:val="nil"/>
              <w:right w:val="nil"/>
            </w:tcBorders>
            <w:shd w:val="clear" w:color="auto" w:fill="auto"/>
            <w:noWrap/>
            <w:vAlign w:val="bottom"/>
          </w:tcPr>
          <w:p w14:paraId="10CEFF1F" w14:textId="34A54083"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2018</w:t>
            </w:r>
          </w:p>
        </w:tc>
        <w:tc>
          <w:tcPr>
            <w:tcW w:w="1138" w:type="dxa"/>
            <w:tcBorders>
              <w:top w:val="nil"/>
              <w:left w:val="nil"/>
              <w:right w:val="nil"/>
            </w:tcBorders>
            <w:shd w:val="clear" w:color="auto" w:fill="auto"/>
            <w:noWrap/>
            <w:vAlign w:val="bottom"/>
          </w:tcPr>
          <w:p w14:paraId="701E0FAA" w14:textId="17B19AAE"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2019</w:t>
            </w:r>
          </w:p>
        </w:tc>
        <w:tc>
          <w:tcPr>
            <w:tcW w:w="1138" w:type="dxa"/>
            <w:gridSpan w:val="2"/>
            <w:tcBorders>
              <w:top w:val="nil"/>
              <w:left w:val="nil"/>
              <w:right w:val="nil"/>
            </w:tcBorders>
            <w:shd w:val="clear" w:color="auto" w:fill="auto"/>
            <w:noWrap/>
            <w:vAlign w:val="bottom"/>
          </w:tcPr>
          <w:p w14:paraId="4C4BF0EE" w14:textId="5923E557"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2018</w:t>
            </w:r>
          </w:p>
        </w:tc>
        <w:tc>
          <w:tcPr>
            <w:tcW w:w="1138" w:type="dxa"/>
            <w:tcBorders>
              <w:top w:val="nil"/>
              <w:left w:val="nil"/>
              <w:right w:val="nil"/>
            </w:tcBorders>
            <w:shd w:val="clear" w:color="auto" w:fill="auto"/>
            <w:noWrap/>
            <w:vAlign w:val="bottom"/>
          </w:tcPr>
          <w:p w14:paraId="1866C430" w14:textId="2603ADBB"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2019</w:t>
            </w:r>
          </w:p>
        </w:tc>
        <w:tc>
          <w:tcPr>
            <w:tcW w:w="1138" w:type="dxa"/>
            <w:tcBorders>
              <w:top w:val="nil"/>
              <w:left w:val="nil"/>
              <w:right w:val="nil"/>
            </w:tcBorders>
            <w:shd w:val="clear" w:color="auto" w:fill="auto"/>
            <w:noWrap/>
            <w:vAlign w:val="bottom"/>
          </w:tcPr>
          <w:p w14:paraId="3981243A" w14:textId="2A71CFDB"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2018</w:t>
            </w:r>
          </w:p>
        </w:tc>
        <w:tc>
          <w:tcPr>
            <w:tcW w:w="1138" w:type="dxa"/>
            <w:gridSpan w:val="2"/>
            <w:tcBorders>
              <w:top w:val="nil"/>
              <w:left w:val="nil"/>
              <w:right w:val="nil"/>
            </w:tcBorders>
            <w:shd w:val="clear" w:color="auto" w:fill="auto"/>
            <w:noWrap/>
            <w:vAlign w:val="bottom"/>
          </w:tcPr>
          <w:p w14:paraId="2A57A727" w14:textId="0B18CE2E"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2019</w:t>
            </w:r>
          </w:p>
        </w:tc>
        <w:tc>
          <w:tcPr>
            <w:tcW w:w="1138" w:type="dxa"/>
            <w:gridSpan w:val="2"/>
            <w:tcBorders>
              <w:top w:val="nil"/>
              <w:left w:val="nil"/>
              <w:right w:val="nil"/>
            </w:tcBorders>
            <w:shd w:val="clear" w:color="auto" w:fill="auto"/>
            <w:noWrap/>
            <w:vAlign w:val="bottom"/>
          </w:tcPr>
          <w:p w14:paraId="7FB45416" w14:textId="13436E40"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2018</w:t>
            </w:r>
          </w:p>
        </w:tc>
        <w:tc>
          <w:tcPr>
            <w:tcW w:w="1138" w:type="dxa"/>
            <w:tcBorders>
              <w:top w:val="nil"/>
              <w:left w:val="nil"/>
              <w:right w:val="nil"/>
            </w:tcBorders>
            <w:shd w:val="clear" w:color="auto" w:fill="auto"/>
            <w:noWrap/>
            <w:vAlign w:val="bottom"/>
          </w:tcPr>
          <w:p w14:paraId="440AD6CA" w14:textId="3B313392"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2019</w:t>
            </w:r>
          </w:p>
        </w:tc>
        <w:tc>
          <w:tcPr>
            <w:tcW w:w="1188" w:type="dxa"/>
            <w:tcBorders>
              <w:top w:val="nil"/>
              <w:left w:val="nil"/>
              <w:right w:val="nil"/>
            </w:tcBorders>
            <w:shd w:val="clear" w:color="auto" w:fill="auto"/>
            <w:noWrap/>
            <w:vAlign w:val="bottom"/>
          </w:tcPr>
          <w:p w14:paraId="6EDED487" w14:textId="773D2B95"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2018</w:t>
            </w:r>
          </w:p>
        </w:tc>
        <w:tc>
          <w:tcPr>
            <w:tcW w:w="1088" w:type="dxa"/>
            <w:tcBorders>
              <w:top w:val="nil"/>
              <w:left w:val="nil"/>
              <w:right w:val="nil"/>
            </w:tcBorders>
            <w:vAlign w:val="bottom"/>
          </w:tcPr>
          <w:p w14:paraId="758C3461" w14:textId="0E10C4F6"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2019</w:t>
            </w:r>
          </w:p>
        </w:tc>
        <w:tc>
          <w:tcPr>
            <w:tcW w:w="1138" w:type="dxa"/>
            <w:tcBorders>
              <w:top w:val="nil"/>
              <w:left w:val="nil"/>
              <w:right w:val="nil"/>
            </w:tcBorders>
            <w:vAlign w:val="bottom"/>
          </w:tcPr>
          <w:p w14:paraId="1EC25877" w14:textId="02382F72" w:rsidR="00CE088C" w:rsidRPr="00096595" w:rsidRDefault="00CE088C" w:rsidP="00CE088C">
            <w:pPr>
              <w:pBdr>
                <w:bottom w:val="single" w:sz="4" w:space="1" w:color="auto"/>
              </w:pBdr>
              <w:jc w:val="center"/>
              <w:rPr>
                <w:rFonts w:asciiTheme="majorBidi" w:hAnsiTheme="majorBidi" w:cstheme="majorBidi"/>
                <w:sz w:val="24"/>
                <w:szCs w:val="24"/>
              </w:rPr>
            </w:pPr>
            <w:r w:rsidRPr="00096595">
              <w:rPr>
                <w:rFonts w:asciiTheme="majorBidi" w:hAnsiTheme="majorBidi" w:cstheme="majorBidi"/>
                <w:sz w:val="24"/>
                <w:szCs w:val="24"/>
              </w:rPr>
              <w:t>2018</w:t>
            </w:r>
          </w:p>
        </w:tc>
      </w:tr>
      <w:tr w:rsidR="00C0665C" w:rsidRPr="00096595" w14:paraId="25BEF746" w14:textId="77777777" w:rsidTr="00096595">
        <w:trPr>
          <w:gridAfter w:val="1"/>
          <w:wAfter w:w="24" w:type="dxa"/>
          <w:trHeight w:val="274"/>
        </w:trPr>
        <w:tc>
          <w:tcPr>
            <w:tcW w:w="1980" w:type="dxa"/>
            <w:tcBorders>
              <w:top w:val="nil"/>
              <w:left w:val="nil"/>
              <w:bottom w:val="nil"/>
              <w:right w:val="nil"/>
            </w:tcBorders>
            <w:shd w:val="clear" w:color="auto" w:fill="auto"/>
            <w:noWrap/>
            <w:vAlign w:val="bottom"/>
            <w:hideMark/>
          </w:tcPr>
          <w:p w14:paraId="4696F615" w14:textId="0CDDAE61" w:rsidR="00C0665C" w:rsidRPr="00096595" w:rsidRDefault="00C0665C" w:rsidP="00C0665C">
            <w:pPr>
              <w:rPr>
                <w:rFonts w:asciiTheme="majorBidi" w:hAnsiTheme="majorBidi" w:cstheme="majorBidi"/>
                <w:sz w:val="24"/>
                <w:szCs w:val="24"/>
              </w:rPr>
            </w:pPr>
            <w:r w:rsidRPr="00096595">
              <w:rPr>
                <w:rFonts w:asciiTheme="majorBidi" w:hAnsiTheme="majorBidi" w:cstheme="majorBidi"/>
                <w:sz w:val="24"/>
                <w:szCs w:val="24"/>
              </w:rPr>
              <w:t>Revenues</w:t>
            </w:r>
          </w:p>
        </w:tc>
        <w:tc>
          <w:tcPr>
            <w:tcW w:w="1138" w:type="dxa"/>
            <w:tcBorders>
              <w:top w:val="nil"/>
              <w:left w:val="nil"/>
              <w:right w:val="nil"/>
            </w:tcBorders>
            <w:shd w:val="clear" w:color="auto" w:fill="auto"/>
            <w:noWrap/>
            <w:vAlign w:val="bottom"/>
          </w:tcPr>
          <w:p w14:paraId="286B57ED" w14:textId="5A1D2172"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182,283</w:t>
            </w:r>
          </w:p>
        </w:tc>
        <w:tc>
          <w:tcPr>
            <w:tcW w:w="1138" w:type="dxa"/>
            <w:gridSpan w:val="2"/>
            <w:tcBorders>
              <w:top w:val="nil"/>
              <w:left w:val="nil"/>
              <w:right w:val="nil"/>
            </w:tcBorders>
            <w:shd w:val="clear" w:color="auto" w:fill="auto"/>
            <w:noWrap/>
            <w:vAlign w:val="bottom"/>
          </w:tcPr>
          <w:p w14:paraId="3918DFD6" w14:textId="48644302"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351,888</w:t>
            </w:r>
          </w:p>
        </w:tc>
        <w:tc>
          <w:tcPr>
            <w:tcW w:w="1138" w:type="dxa"/>
            <w:tcBorders>
              <w:top w:val="nil"/>
              <w:left w:val="nil"/>
              <w:right w:val="nil"/>
            </w:tcBorders>
            <w:shd w:val="clear" w:color="auto" w:fill="auto"/>
            <w:noWrap/>
            <w:vAlign w:val="bottom"/>
          </w:tcPr>
          <w:p w14:paraId="0A4FEC30" w14:textId="3C63ADD9"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143,094</w:t>
            </w:r>
          </w:p>
        </w:tc>
        <w:tc>
          <w:tcPr>
            <w:tcW w:w="1138" w:type="dxa"/>
            <w:gridSpan w:val="2"/>
            <w:tcBorders>
              <w:top w:val="nil"/>
              <w:left w:val="nil"/>
              <w:right w:val="nil"/>
            </w:tcBorders>
            <w:shd w:val="clear" w:color="auto" w:fill="auto"/>
            <w:noWrap/>
            <w:vAlign w:val="bottom"/>
          </w:tcPr>
          <w:p w14:paraId="37249FF1" w14:textId="492D2331"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155,097</w:t>
            </w:r>
          </w:p>
        </w:tc>
        <w:tc>
          <w:tcPr>
            <w:tcW w:w="1138" w:type="dxa"/>
            <w:tcBorders>
              <w:top w:val="nil"/>
              <w:left w:val="nil"/>
              <w:right w:val="nil"/>
            </w:tcBorders>
            <w:shd w:val="clear" w:color="auto" w:fill="auto"/>
            <w:noWrap/>
            <w:vAlign w:val="bottom"/>
          </w:tcPr>
          <w:p w14:paraId="1318A45D" w14:textId="56CED8D1"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w:t>
            </w:r>
          </w:p>
        </w:tc>
        <w:tc>
          <w:tcPr>
            <w:tcW w:w="1138" w:type="dxa"/>
            <w:tcBorders>
              <w:top w:val="nil"/>
              <w:left w:val="nil"/>
              <w:right w:val="nil"/>
            </w:tcBorders>
            <w:shd w:val="clear" w:color="auto" w:fill="auto"/>
            <w:noWrap/>
            <w:vAlign w:val="bottom"/>
          </w:tcPr>
          <w:p w14:paraId="33664606" w14:textId="0E8E66D8"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107</w:t>
            </w:r>
          </w:p>
        </w:tc>
        <w:tc>
          <w:tcPr>
            <w:tcW w:w="1138" w:type="dxa"/>
            <w:gridSpan w:val="2"/>
            <w:tcBorders>
              <w:top w:val="nil"/>
              <w:left w:val="nil"/>
              <w:right w:val="nil"/>
            </w:tcBorders>
            <w:shd w:val="clear" w:color="auto" w:fill="auto"/>
            <w:noWrap/>
            <w:vAlign w:val="bottom"/>
          </w:tcPr>
          <w:p w14:paraId="75991D88" w14:textId="54F0100D"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325,377</w:t>
            </w:r>
          </w:p>
        </w:tc>
        <w:tc>
          <w:tcPr>
            <w:tcW w:w="1138" w:type="dxa"/>
            <w:gridSpan w:val="2"/>
            <w:tcBorders>
              <w:top w:val="nil"/>
              <w:left w:val="nil"/>
              <w:right w:val="nil"/>
            </w:tcBorders>
            <w:shd w:val="clear" w:color="auto" w:fill="auto"/>
            <w:noWrap/>
            <w:vAlign w:val="bottom"/>
          </w:tcPr>
          <w:p w14:paraId="0E0EE3F1" w14:textId="7D8198B5"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507,092</w:t>
            </w:r>
          </w:p>
        </w:tc>
        <w:tc>
          <w:tcPr>
            <w:tcW w:w="1138" w:type="dxa"/>
            <w:tcBorders>
              <w:top w:val="nil"/>
              <w:left w:val="nil"/>
              <w:right w:val="nil"/>
            </w:tcBorders>
            <w:shd w:val="clear" w:color="auto" w:fill="auto"/>
            <w:noWrap/>
            <w:vAlign w:val="bottom"/>
          </w:tcPr>
          <w:p w14:paraId="6C4B6000" w14:textId="0AE47FF3"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4,157</w:t>
            </w:r>
          </w:p>
        </w:tc>
        <w:tc>
          <w:tcPr>
            <w:tcW w:w="1188" w:type="dxa"/>
            <w:tcBorders>
              <w:top w:val="nil"/>
              <w:left w:val="nil"/>
              <w:right w:val="nil"/>
            </w:tcBorders>
            <w:shd w:val="clear" w:color="auto" w:fill="auto"/>
            <w:noWrap/>
            <w:vAlign w:val="bottom"/>
          </w:tcPr>
          <w:p w14:paraId="22AEDCD5" w14:textId="441E58F2"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10,898</w:t>
            </w:r>
          </w:p>
        </w:tc>
        <w:tc>
          <w:tcPr>
            <w:tcW w:w="1088" w:type="dxa"/>
            <w:tcBorders>
              <w:top w:val="nil"/>
              <w:left w:val="nil"/>
              <w:right w:val="nil"/>
            </w:tcBorders>
            <w:shd w:val="clear" w:color="auto" w:fill="auto"/>
            <w:vAlign w:val="bottom"/>
          </w:tcPr>
          <w:p w14:paraId="295AA289" w14:textId="4E7F7CCA"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329,534</w:t>
            </w:r>
          </w:p>
        </w:tc>
        <w:tc>
          <w:tcPr>
            <w:tcW w:w="1138" w:type="dxa"/>
            <w:tcBorders>
              <w:top w:val="nil"/>
              <w:left w:val="nil"/>
              <w:right w:val="nil"/>
            </w:tcBorders>
            <w:shd w:val="clear" w:color="auto" w:fill="auto"/>
            <w:vAlign w:val="bottom"/>
          </w:tcPr>
          <w:p w14:paraId="151A1C5E" w14:textId="2479C154" w:rsidR="00C0665C" w:rsidRPr="00096595" w:rsidRDefault="00C0665C" w:rsidP="00C0665C">
            <w:pPr>
              <w:pBdr>
                <w:bottom w:val="single" w:sz="4" w:space="1" w:color="auto"/>
              </w:pBdr>
              <w:tabs>
                <w:tab w:val="decimal" w:pos="1015"/>
              </w:tabs>
              <w:rPr>
                <w:rFonts w:asciiTheme="majorBidi" w:hAnsiTheme="majorBidi" w:cstheme="majorBidi"/>
                <w:sz w:val="24"/>
                <w:szCs w:val="24"/>
              </w:rPr>
            </w:pPr>
            <w:r>
              <w:rPr>
                <w:sz w:val="24"/>
                <w:szCs w:val="24"/>
              </w:rPr>
              <w:t>517,990</w:t>
            </w:r>
          </w:p>
        </w:tc>
      </w:tr>
      <w:tr w:rsidR="00C0665C" w:rsidRPr="00096595" w14:paraId="3C90CB1C" w14:textId="77777777" w:rsidTr="00096595">
        <w:trPr>
          <w:gridAfter w:val="1"/>
          <w:wAfter w:w="24" w:type="dxa"/>
          <w:trHeight w:val="274"/>
        </w:trPr>
        <w:tc>
          <w:tcPr>
            <w:tcW w:w="1980" w:type="dxa"/>
            <w:tcBorders>
              <w:top w:val="nil"/>
              <w:left w:val="nil"/>
              <w:bottom w:val="nil"/>
              <w:right w:val="nil"/>
            </w:tcBorders>
            <w:shd w:val="clear" w:color="auto" w:fill="auto"/>
            <w:noWrap/>
            <w:vAlign w:val="bottom"/>
            <w:hideMark/>
          </w:tcPr>
          <w:p w14:paraId="2A2109F4" w14:textId="1752C74E" w:rsidR="00C0665C" w:rsidRPr="00096595" w:rsidRDefault="00C0665C" w:rsidP="00C0665C">
            <w:pPr>
              <w:rPr>
                <w:rFonts w:asciiTheme="majorBidi" w:hAnsiTheme="majorBidi" w:cstheme="majorBidi"/>
                <w:sz w:val="24"/>
                <w:szCs w:val="24"/>
              </w:rPr>
            </w:pPr>
            <w:r w:rsidRPr="00096595">
              <w:rPr>
                <w:rFonts w:asciiTheme="majorBidi" w:hAnsiTheme="majorBidi" w:cstheme="majorBidi"/>
                <w:sz w:val="24"/>
                <w:szCs w:val="24"/>
              </w:rPr>
              <w:t>Segment profit</w:t>
            </w:r>
          </w:p>
        </w:tc>
        <w:tc>
          <w:tcPr>
            <w:tcW w:w="1138" w:type="dxa"/>
            <w:tcBorders>
              <w:left w:val="nil"/>
              <w:bottom w:val="nil"/>
              <w:right w:val="nil"/>
            </w:tcBorders>
            <w:shd w:val="clear" w:color="auto" w:fill="auto"/>
            <w:noWrap/>
            <w:vAlign w:val="bottom"/>
          </w:tcPr>
          <w:p w14:paraId="5087A118" w14:textId="201D94A0" w:rsidR="00C0665C" w:rsidRPr="00096595" w:rsidRDefault="00C0665C" w:rsidP="00C0665C">
            <w:pPr>
              <w:tabs>
                <w:tab w:val="decimal" w:pos="1015"/>
              </w:tabs>
              <w:rPr>
                <w:rFonts w:asciiTheme="majorBidi" w:hAnsiTheme="majorBidi" w:cstheme="majorBidi"/>
                <w:sz w:val="24"/>
                <w:szCs w:val="24"/>
              </w:rPr>
            </w:pPr>
            <w:r>
              <w:rPr>
                <w:sz w:val="24"/>
                <w:szCs w:val="24"/>
              </w:rPr>
              <w:t>(33,202)</w:t>
            </w:r>
          </w:p>
        </w:tc>
        <w:tc>
          <w:tcPr>
            <w:tcW w:w="1138" w:type="dxa"/>
            <w:gridSpan w:val="2"/>
            <w:tcBorders>
              <w:left w:val="nil"/>
              <w:bottom w:val="nil"/>
              <w:right w:val="nil"/>
            </w:tcBorders>
            <w:shd w:val="clear" w:color="auto" w:fill="auto"/>
            <w:noWrap/>
            <w:vAlign w:val="bottom"/>
          </w:tcPr>
          <w:p w14:paraId="7E3BEC2F" w14:textId="6370E94E" w:rsidR="00C0665C" w:rsidRPr="00096595" w:rsidRDefault="00C0665C" w:rsidP="00C0665C">
            <w:pPr>
              <w:tabs>
                <w:tab w:val="decimal" w:pos="1015"/>
              </w:tabs>
              <w:rPr>
                <w:rFonts w:asciiTheme="majorBidi" w:hAnsiTheme="majorBidi" w:cstheme="majorBidi"/>
                <w:sz w:val="24"/>
                <w:szCs w:val="24"/>
              </w:rPr>
            </w:pPr>
            <w:r>
              <w:rPr>
                <w:sz w:val="24"/>
                <w:szCs w:val="24"/>
              </w:rPr>
              <w:t>88,966</w:t>
            </w:r>
          </w:p>
        </w:tc>
        <w:tc>
          <w:tcPr>
            <w:tcW w:w="1138" w:type="dxa"/>
            <w:tcBorders>
              <w:left w:val="nil"/>
              <w:bottom w:val="nil"/>
              <w:right w:val="nil"/>
            </w:tcBorders>
            <w:shd w:val="clear" w:color="auto" w:fill="auto"/>
            <w:noWrap/>
            <w:vAlign w:val="bottom"/>
          </w:tcPr>
          <w:p w14:paraId="5BE0B870" w14:textId="5F9B5235" w:rsidR="00C0665C" w:rsidRPr="00096595" w:rsidRDefault="00C0665C" w:rsidP="00C0665C">
            <w:pPr>
              <w:tabs>
                <w:tab w:val="decimal" w:pos="1015"/>
              </w:tabs>
              <w:rPr>
                <w:rFonts w:asciiTheme="majorBidi" w:hAnsiTheme="majorBidi" w:cstheme="majorBidi"/>
                <w:sz w:val="24"/>
                <w:szCs w:val="24"/>
              </w:rPr>
            </w:pPr>
            <w:r>
              <w:rPr>
                <w:sz w:val="24"/>
                <w:szCs w:val="24"/>
              </w:rPr>
              <w:t>44,755</w:t>
            </w:r>
          </w:p>
        </w:tc>
        <w:tc>
          <w:tcPr>
            <w:tcW w:w="1138" w:type="dxa"/>
            <w:gridSpan w:val="2"/>
            <w:tcBorders>
              <w:left w:val="nil"/>
              <w:bottom w:val="nil"/>
              <w:right w:val="nil"/>
            </w:tcBorders>
            <w:shd w:val="clear" w:color="auto" w:fill="auto"/>
            <w:noWrap/>
            <w:vAlign w:val="bottom"/>
          </w:tcPr>
          <w:p w14:paraId="57109A25" w14:textId="726009D6" w:rsidR="00C0665C" w:rsidRPr="00096595" w:rsidRDefault="00C0665C" w:rsidP="00C0665C">
            <w:pPr>
              <w:tabs>
                <w:tab w:val="decimal" w:pos="1015"/>
              </w:tabs>
              <w:rPr>
                <w:rFonts w:asciiTheme="majorBidi" w:hAnsiTheme="majorBidi" w:cstheme="majorBidi"/>
                <w:sz w:val="24"/>
                <w:szCs w:val="24"/>
              </w:rPr>
            </w:pPr>
            <w:r>
              <w:rPr>
                <w:sz w:val="24"/>
                <w:szCs w:val="24"/>
              </w:rPr>
              <w:t>52,048</w:t>
            </w:r>
          </w:p>
        </w:tc>
        <w:tc>
          <w:tcPr>
            <w:tcW w:w="1138" w:type="dxa"/>
            <w:tcBorders>
              <w:left w:val="nil"/>
              <w:bottom w:val="nil"/>
              <w:right w:val="nil"/>
            </w:tcBorders>
            <w:shd w:val="clear" w:color="auto" w:fill="auto"/>
            <w:noWrap/>
            <w:vAlign w:val="bottom"/>
          </w:tcPr>
          <w:p w14:paraId="32F66824" w14:textId="1467A794"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tcBorders>
              <w:left w:val="nil"/>
              <w:bottom w:val="nil"/>
              <w:right w:val="nil"/>
            </w:tcBorders>
            <w:shd w:val="clear" w:color="auto" w:fill="auto"/>
            <w:noWrap/>
            <w:vAlign w:val="bottom"/>
          </w:tcPr>
          <w:p w14:paraId="3205F9BB" w14:textId="4CEE28FE" w:rsidR="00C0665C" w:rsidRPr="00096595" w:rsidRDefault="00C0665C" w:rsidP="00C0665C">
            <w:pPr>
              <w:tabs>
                <w:tab w:val="decimal" w:pos="1015"/>
              </w:tabs>
              <w:rPr>
                <w:rFonts w:asciiTheme="majorBidi" w:hAnsiTheme="majorBidi" w:cstheme="majorBidi"/>
                <w:sz w:val="24"/>
                <w:szCs w:val="24"/>
              </w:rPr>
            </w:pPr>
            <w:r>
              <w:rPr>
                <w:sz w:val="24"/>
                <w:szCs w:val="24"/>
              </w:rPr>
              <w:t>107</w:t>
            </w:r>
          </w:p>
        </w:tc>
        <w:tc>
          <w:tcPr>
            <w:tcW w:w="1138" w:type="dxa"/>
            <w:gridSpan w:val="2"/>
            <w:tcBorders>
              <w:left w:val="nil"/>
              <w:bottom w:val="nil"/>
              <w:right w:val="nil"/>
            </w:tcBorders>
            <w:shd w:val="clear" w:color="auto" w:fill="auto"/>
            <w:noWrap/>
            <w:vAlign w:val="bottom"/>
          </w:tcPr>
          <w:p w14:paraId="2A4A4DCE" w14:textId="1C8CC2D3" w:rsidR="00C0665C" w:rsidRPr="00096595" w:rsidRDefault="00C0665C" w:rsidP="00C0665C">
            <w:pPr>
              <w:tabs>
                <w:tab w:val="decimal" w:pos="1015"/>
              </w:tabs>
              <w:rPr>
                <w:rFonts w:asciiTheme="majorBidi" w:hAnsiTheme="majorBidi" w:cstheme="majorBidi"/>
                <w:sz w:val="24"/>
                <w:szCs w:val="24"/>
              </w:rPr>
            </w:pPr>
            <w:r>
              <w:rPr>
                <w:sz w:val="24"/>
                <w:szCs w:val="24"/>
              </w:rPr>
              <w:t>11,553</w:t>
            </w:r>
          </w:p>
        </w:tc>
        <w:tc>
          <w:tcPr>
            <w:tcW w:w="1138" w:type="dxa"/>
            <w:gridSpan w:val="2"/>
            <w:tcBorders>
              <w:left w:val="nil"/>
              <w:bottom w:val="nil"/>
              <w:right w:val="nil"/>
            </w:tcBorders>
            <w:shd w:val="clear" w:color="auto" w:fill="auto"/>
            <w:noWrap/>
            <w:vAlign w:val="bottom"/>
          </w:tcPr>
          <w:p w14:paraId="7F97ADA0" w14:textId="22D0B742" w:rsidR="00C0665C" w:rsidRPr="00096595" w:rsidRDefault="00C0665C" w:rsidP="00C0665C">
            <w:pPr>
              <w:tabs>
                <w:tab w:val="decimal" w:pos="1015"/>
              </w:tabs>
              <w:rPr>
                <w:rFonts w:asciiTheme="majorBidi" w:hAnsiTheme="majorBidi" w:cstheme="majorBidi"/>
                <w:sz w:val="24"/>
                <w:szCs w:val="24"/>
              </w:rPr>
            </w:pPr>
            <w:r>
              <w:rPr>
                <w:sz w:val="24"/>
                <w:szCs w:val="24"/>
              </w:rPr>
              <w:t>141,121</w:t>
            </w:r>
          </w:p>
        </w:tc>
        <w:tc>
          <w:tcPr>
            <w:tcW w:w="1138" w:type="dxa"/>
            <w:tcBorders>
              <w:left w:val="nil"/>
              <w:bottom w:val="nil"/>
              <w:right w:val="nil"/>
            </w:tcBorders>
            <w:shd w:val="clear" w:color="auto" w:fill="auto"/>
            <w:noWrap/>
            <w:vAlign w:val="bottom"/>
          </w:tcPr>
          <w:p w14:paraId="78ECD280" w14:textId="42C05D6D" w:rsidR="00C0665C" w:rsidRPr="00096595" w:rsidRDefault="00C0665C" w:rsidP="00C0665C">
            <w:pPr>
              <w:tabs>
                <w:tab w:val="decimal" w:pos="1015"/>
              </w:tabs>
              <w:rPr>
                <w:rFonts w:asciiTheme="majorBidi" w:hAnsiTheme="majorBidi" w:cstheme="majorBidi"/>
                <w:sz w:val="24"/>
                <w:szCs w:val="24"/>
              </w:rPr>
            </w:pPr>
            <w:r>
              <w:rPr>
                <w:sz w:val="24"/>
                <w:szCs w:val="24"/>
              </w:rPr>
              <w:t>10,722</w:t>
            </w:r>
          </w:p>
        </w:tc>
        <w:tc>
          <w:tcPr>
            <w:tcW w:w="1188" w:type="dxa"/>
            <w:tcBorders>
              <w:left w:val="nil"/>
              <w:bottom w:val="nil"/>
              <w:right w:val="nil"/>
            </w:tcBorders>
            <w:shd w:val="clear" w:color="auto" w:fill="auto"/>
            <w:noWrap/>
            <w:vAlign w:val="bottom"/>
          </w:tcPr>
          <w:p w14:paraId="3054709D" w14:textId="1878287A" w:rsidR="00C0665C" w:rsidRPr="00096595" w:rsidRDefault="00C0665C" w:rsidP="00C0665C">
            <w:pPr>
              <w:tabs>
                <w:tab w:val="decimal" w:pos="1015"/>
              </w:tabs>
              <w:rPr>
                <w:rFonts w:asciiTheme="majorBidi" w:hAnsiTheme="majorBidi" w:cstheme="majorBidi"/>
                <w:sz w:val="24"/>
                <w:szCs w:val="24"/>
              </w:rPr>
            </w:pPr>
            <w:r>
              <w:rPr>
                <w:sz w:val="24"/>
                <w:szCs w:val="24"/>
              </w:rPr>
              <w:t>34,944</w:t>
            </w:r>
          </w:p>
        </w:tc>
        <w:tc>
          <w:tcPr>
            <w:tcW w:w="1088" w:type="dxa"/>
            <w:tcBorders>
              <w:left w:val="nil"/>
              <w:bottom w:val="nil"/>
              <w:right w:val="nil"/>
            </w:tcBorders>
            <w:shd w:val="clear" w:color="auto" w:fill="auto"/>
            <w:vAlign w:val="bottom"/>
          </w:tcPr>
          <w:p w14:paraId="3270F11B" w14:textId="549C031D" w:rsidR="00C0665C" w:rsidRPr="00096595" w:rsidRDefault="00C0665C" w:rsidP="00C0665C">
            <w:pPr>
              <w:tabs>
                <w:tab w:val="decimal" w:pos="1015"/>
              </w:tabs>
              <w:rPr>
                <w:rFonts w:asciiTheme="majorBidi" w:hAnsiTheme="majorBidi" w:cstheme="majorBidi"/>
                <w:sz w:val="24"/>
                <w:szCs w:val="24"/>
              </w:rPr>
            </w:pPr>
            <w:r>
              <w:rPr>
                <w:sz w:val="24"/>
                <w:szCs w:val="24"/>
              </w:rPr>
              <w:t>22,275</w:t>
            </w:r>
          </w:p>
        </w:tc>
        <w:tc>
          <w:tcPr>
            <w:tcW w:w="1138" w:type="dxa"/>
            <w:tcBorders>
              <w:left w:val="nil"/>
              <w:bottom w:val="nil"/>
              <w:right w:val="nil"/>
            </w:tcBorders>
            <w:shd w:val="clear" w:color="auto" w:fill="auto"/>
            <w:vAlign w:val="bottom"/>
          </w:tcPr>
          <w:p w14:paraId="31DE69E2" w14:textId="596183B1" w:rsidR="00C0665C" w:rsidRPr="00096595" w:rsidRDefault="00C0665C" w:rsidP="00C0665C">
            <w:pPr>
              <w:tabs>
                <w:tab w:val="decimal" w:pos="1015"/>
              </w:tabs>
              <w:rPr>
                <w:rFonts w:asciiTheme="majorBidi" w:hAnsiTheme="majorBidi" w:cstheme="majorBidi"/>
                <w:sz w:val="24"/>
                <w:szCs w:val="24"/>
              </w:rPr>
            </w:pPr>
            <w:r>
              <w:rPr>
                <w:sz w:val="24"/>
                <w:szCs w:val="24"/>
              </w:rPr>
              <w:t>176,065</w:t>
            </w:r>
          </w:p>
        </w:tc>
      </w:tr>
      <w:tr w:rsidR="00C0665C" w:rsidRPr="00096595" w14:paraId="6D233A43" w14:textId="77777777" w:rsidTr="00096595">
        <w:trPr>
          <w:gridAfter w:val="1"/>
          <w:wAfter w:w="24" w:type="dxa"/>
          <w:trHeight w:val="274"/>
        </w:trPr>
        <w:tc>
          <w:tcPr>
            <w:tcW w:w="1980" w:type="dxa"/>
            <w:tcBorders>
              <w:top w:val="nil"/>
              <w:left w:val="nil"/>
              <w:bottom w:val="nil"/>
              <w:right w:val="nil"/>
            </w:tcBorders>
            <w:shd w:val="clear" w:color="auto" w:fill="auto"/>
            <w:noWrap/>
            <w:vAlign w:val="bottom"/>
          </w:tcPr>
          <w:p w14:paraId="19CCBA01" w14:textId="7BAE04AC" w:rsidR="00C0665C" w:rsidRPr="00E046A0" w:rsidRDefault="00C0665C" w:rsidP="00C0665C">
            <w:pPr>
              <w:rPr>
                <w:rFonts w:asciiTheme="majorBidi" w:hAnsiTheme="majorBidi" w:cstheme="majorBidi"/>
                <w:sz w:val="24"/>
                <w:szCs w:val="24"/>
                <w:cs/>
              </w:rPr>
            </w:pPr>
            <w:r w:rsidRPr="00096595">
              <w:rPr>
                <w:rFonts w:asciiTheme="majorBidi" w:hAnsiTheme="majorBidi" w:cstheme="majorBidi"/>
                <w:sz w:val="24"/>
                <w:szCs w:val="24"/>
              </w:rPr>
              <w:t>Dividend income</w:t>
            </w:r>
          </w:p>
        </w:tc>
        <w:tc>
          <w:tcPr>
            <w:tcW w:w="1138" w:type="dxa"/>
            <w:tcBorders>
              <w:left w:val="nil"/>
              <w:bottom w:val="nil"/>
              <w:right w:val="nil"/>
            </w:tcBorders>
            <w:shd w:val="clear" w:color="auto" w:fill="auto"/>
            <w:noWrap/>
            <w:vAlign w:val="bottom"/>
          </w:tcPr>
          <w:p w14:paraId="5E08811E" w14:textId="38B20163" w:rsidR="00C0665C" w:rsidRPr="00096595" w:rsidRDefault="00C0665C" w:rsidP="00C0665C">
            <w:pPr>
              <w:tabs>
                <w:tab w:val="decimal" w:pos="1015"/>
              </w:tabs>
              <w:rPr>
                <w:rFonts w:asciiTheme="majorBidi" w:hAnsiTheme="majorBidi" w:cstheme="majorBidi"/>
                <w:sz w:val="24"/>
                <w:szCs w:val="24"/>
              </w:rPr>
            </w:pPr>
            <w:r>
              <w:rPr>
                <w:sz w:val="24"/>
                <w:szCs w:val="24"/>
              </w:rPr>
              <w:t>36,350</w:t>
            </w:r>
          </w:p>
        </w:tc>
        <w:tc>
          <w:tcPr>
            <w:tcW w:w="1138" w:type="dxa"/>
            <w:gridSpan w:val="2"/>
            <w:tcBorders>
              <w:left w:val="nil"/>
              <w:bottom w:val="nil"/>
              <w:right w:val="nil"/>
            </w:tcBorders>
            <w:shd w:val="clear" w:color="auto" w:fill="auto"/>
            <w:noWrap/>
            <w:vAlign w:val="bottom"/>
          </w:tcPr>
          <w:p w14:paraId="074E440D" w14:textId="3ACE6DE0" w:rsidR="00C0665C" w:rsidRPr="00096595" w:rsidRDefault="00C0665C" w:rsidP="00C0665C">
            <w:pPr>
              <w:tabs>
                <w:tab w:val="decimal" w:pos="1015"/>
              </w:tabs>
              <w:rPr>
                <w:rFonts w:asciiTheme="majorBidi" w:hAnsiTheme="majorBidi" w:cstheme="majorBidi"/>
                <w:sz w:val="24"/>
                <w:szCs w:val="24"/>
              </w:rPr>
            </w:pPr>
            <w:r>
              <w:rPr>
                <w:sz w:val="24"/>
                <w:szCs w:val="24"/>
              </w:rPr>
              <w:t>162,099</w:t>
            </w:r>
          </w:p>
        </w:tc>
        <w:tc>
          <w:tcPr>
            <w:tcW w:w="1138" w:type="dxa"/>
            <w:tcBorders>
              <w:left w:val="nil"/>
              <w:bottom w:val="nil"/>
              <w:right w:val="nil"/>
            </w:tcBorders>
            <w:shd w:val="clear" w:color="auto" w:fill="auto"/>
            <w:noWrap/>
            <w:vAlign w:val="bottom"/>
          </w:tcPr>
          <w:p w14:paraId="60956CA1" w14:textId="42AB974F"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gridSpan w:val="2"/>
            <w:tcBorders>
              <w:left w:val="nil"/>
              <w:bottom w:val="nil"/>
              <w:right w:val="nil"/>
            </w:tcBorders>
            <w:shd w:val="clear" w:color="auto" w:fill="auto"/>
            <w:noWrap/>
            <w:vAlign w:val="bottom"/>
          </w:tcPr>
          <w:p w14:paraId="5F754862" w14:textId="4F3FA9DA"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tcBorders>
              <w:left w:val="nil"/>
              <w:bottom w:val="nil"/>
              <w:right w:val="nil"/>
            </w:tcBorders>
            <w:shd w:val="clear" w:color="auto" w:fill="auto"/>
            <w:noWrap/>
            <w:vAlign w:val="bottom"/>
          </w:tcPr>
          <w:p w14:paraId="3166C705" w14:textId="0F748626"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tcBorders>
              <w:left w:val="nil"/>
              <w:bottom w:val="nil"/>
              <w:right w:val="nil"/>
            </w:tcBorders>
            <w:shd w:val="clear" w:color="auto" w:fill="auto"/>
            <w:noWrap/>
            <w:vAlign w:val="bottom"/>
          </w:tcPr>
          <w:p w14:paraId="4EEDE87A" w14:textId="4DD0D29B"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gridSpan w:val="2"/>
            <w:tcBorders>
              <w:left w:val="nil"/>
              <w:bottom w:val="nil"/>
              <w:right w:val="nil"/>
            </w:tcBorders>
            <w:shd w:val="clear" w:color="auto" w:fill="auto"/>
            <w:noWrap/>
            <w:vAlign w:val="bottom"/>
          </w:tcPr>
          <w:p w14:paraId="17FC6C1C" w14:textId="44AEA345" w:rsidR="00C0665C" w:rsidRPr="00096595" w:rsidRDefault="00C0665C" w:rsidP="00C0665C">
            <w:pPr>
              <w:tabs>
                <w:tab w:val="decimal" w:pos="1015"/>
              </w:tabs>
              <w:rPr>
                <w:rFonts w:asciiTheme="majorBidi" w:hAnsiTheme="majorBidi" w:cstheme="majorBidi"/>
                <w:sz w:val="24"/>
                <w:szCs w:val="24"/>
              </w:rPr>
            </w:pPr>
            <w:r>
              <w:rPr>
                <w:sz w:val="24"/>
                <w:szCs w:val="24"/>
              </w:rPr>
              <w:t>36,350</w:t>
            </w:r>
          </w:p>
        </w:tc>
        <w:tc>
          <w:tcPr>
            <w:tcW w:w="1138" w:type="dxa"/>
            <w:gridSpan w:val="2"/>
            <w:tcBorders>
              <w:left w:val="nil"/>
              <w:bottom w:val="nil"/>
              <w:right w:val="nil"/>
            </w:tcBorders>
            <w:shd w:val="clear" w:color="auto" w:fill="auto"/>
            <w:noWrap/>
            <w:vAlign w:val="bottom"/>
          </w:tcPr>
          <w:p w14:paraId="49CC3534" w14:textId="5B39CC13" w:rsidR="00C0665C" w:rsidRPr="00096595" w:rsidRDefault="00C0665C" w:rsidP="00C0665C">
            <w:pPr>
              <w:tabs>
                <w:tab w:val="decimal" w:pos="1015"/>
              </w:tabs>
              <w:rPr>
                <w:rFonts w:asciiTheme="majorBidi" w:hAnsiTheme="majorBidi" w:cstheme="majorBidi"/>
                <w:sz w:val="24"/>
                <w:szCs w:val="24"/>
              </w:rPr>
            </w:pPr>
            <w:r>
              <w:rPr>
                <w:sz w:val="24"/>
                <w:szCs w:val="24"/>
              </w:rPr>
              <w:t>162,099</w:t>
            </w:r>
          </w:p>
        </w:tc>
        <w:tc>
          <w:tcPr>
            <w:tcW w:w="1138" w:type="dxa"/>
            <w:tcBorders>
              <w:left w:val="nil"/>
              <w:bottom w:val="nil"/>
              <w:right w:val="nil"/>
            </w:tcBorders>
            <w:shd w:val="clear" w:color="auto" w:fill="auto"/>
            <w:noWrap/>
            <w:vAlign w:val="bottom"/>
          </w:tcPr>
          <w:p w14:paraId="3A21ED39" w14:textId="459391B2" w:rsidR="00C0665C" w:rsidRPr="00096595" w:rsidRDefault="00C0665C" w:rsidP="00C0665C">
            <w:pPr>
              <w:tabs>
                <w:tab w:val="decimal" w:pos="1015"/>
              </w:tabs>
              <w:rPr>
                <w:rFonts w:asciiTheme="majorBidi" w:hAnsiTheme="majorBidi" w:cstheme="majorBidi"/>
                <w:sz w:val="24"/>
                <w:szCs w:val="24"/>
              </w:rPr>
            </w:pPr>
            <w:r>
              <w:rPr>
                <w:sz w:val="24"/>
                <w:szCs w:val="24"/>
              </w:rPr>
              <w:t>(33,850)</w:t>
            </w:r>
          </w:p>
        </w:tc>
        <w:tc>
          <w:tcPr>
            <w:tcW w:w="1188" w:type="dxa"/>
            <w:tcBorders>
              <w:left w:val="nil"/>
              <w:bottom w:val="nil"/>
              <w:right w:val="nil"/>
            </w:tcBorders>
            <w:shd w:val="clear" w:color="auto" w:fill="auto"/>
            <w:noWrap/>
            <w:vAlign w:val="bottom"/>
          </w:tcPr>
          <w:p w14:paraId="42967BAC" w14:textId="15920CD6" w:rsidR="00C0665C" w:rsidRPr="00096595" w:rsidRDefault="00C0665C" w:rsidP="00C0665C">
            <w:pPr>
              <w:tabs>
                <w:tab w:val="decimal" w:pos="1015"/>
              </w:tabs>
              <w:rPr>
                <w:rFonts w:asciiTheme="majorBidi" w:hAnsiTheme="majorBidi" w:cstheme="majorBidi"/>
                <w:sz w:val="24"/>
                <w:szCs w:val="24"/>
              </w:rPr>
            </w:pPr>
            <w:r>
              <w:rPr>
                <w:sz w:val="24"/>
                <w:szCs w:val="24"/>
              </w:rPr>
              <w:t>(162,099)</w:t>
            </w:r>
          </w:p>
        </w:tc>
        <w:tc>
          <w:tcPr>
            <w:tcW w:w="1088" w:type="dxa"/>
            <w:tcBorders>
              <w:left w:val="nil"/>
              <w:bottom w:val="nil"/>
              <w:right w:val="nil"/>
            </w:tcBorders>
            <w:shd w:val="clear" w:color="auto" w:fill="auto"/>
            <w:vAlign w:val="bottom"/>
          </w:tcPr>
          <w:p w14:paraId="221358C4" w14:textId="5607340D" w:rsidR="00C0665C" w:rsidRPr="00096595" w:rsidRDefault="00C0665C" w:rsidP="00C0665C">
            <w:pPr>
              <w:tabs>
                <w:tab w:val="decimal" w:pos="1015"/>
              </w:tabs>
              <w:rPr>
                <w:rFonts w:asciiTheme="majorBidi" w:hAnsiTheme="majorBidi" w:cstheme="majorBidi"/>
                <w:sz w:val="24"/>
                <w:szCs w:val="24"/>
              </w:rPr>
            </w:pPr>
            <w:r>
              <w:rPr>
                <w:sz w:val="24"/>
                <w:szCs w:val="24"/>
              </w:rPr>
              <w:t>2,500</w:t>
            </w:r>
          </w:p>
        </w:tc>
        <w:tc>
          <w:tcPr>
            <w:tcW w:w="1138" w:type="dxa"/>
            <w:tcBorders>
              <w:left w:val="nil"/>
              <w:bottom w:val="nil"/>
              <w:right w:val="nil"/>
            </w:tcBorders>
            <w:shd w:val="clear" w:color="auto" w:fill="auto"/>
            <w:vAlign w:val="bottom"/>
          </w:tcPr>
          <w:p w14:paraId="5B412487" w14:textId="49F62012" w:rsidR="00C0665C" w:rsidRPr="00096595" w:rsidRDefault="00C0665C" w:rsidP="00C0665C">
            <w:pPr>
              <w:tabs>
                <w:tab w:val="decimal" w:pos="1015"/>
              </w:tabs>
              <w:rPr>
                <w:rFonts w:asciiTheme="majorBidi" w:hAnsiTheme="majorBidi" w:cstheme="majorBidi"/>
                <w:sz w:val="24"/>
                <w:szCs w:val="24"/>
              </w:rPr>
            </w:pPr>
            <w:r>
              <w:rPr>
                <w:sz w:val="24"/>
                <w:szCs w:val="24"/>
              </w:rPr>
              <w:t>-</w:t>
            </w:r>
          </w:p>
        </w:tc>
      </w:tr>
      <w:tr w:rsidR="00C0665C" w:rsidRPr="00096595" w14:paraId="3388D890" w14:textId="77777777" w:rsidTr="00096595">
        <w:trPr>
          <w:gridAfter w:val="1"/>
          <w:wAfter w:w="24" w:type="dxa"/>
          <w:trHeight w:val="274"/>
        </w:trPr>
        <w:tc>
          <w:tcPr>
            <w:tcW w:w="1980" w:type="dxa"/>
            <w:tcBorders>
              <w:top w:val="nil"/>
              <w:left w:val="nil"/>
              <w:bottom w:val="nil"/>
              <w:right w:val="nil"/>
            </w:tcBorders>
            <w:shd w:val="clear" w:color="auto" w:fill="auto"/>
            <w:noWrap/>
            <w:vAlign w:val="bottom"/>
            <w:hideMark/>
          </w:tcPr>
          <w:p w14:paraId="7B7F19C4" w14:textId="4C07EEBC" w:rsidR="00C0665C" w:rsidRPr="00096595" w:rsidRDefault="00C0665C" w:rsidP="00C0665C">
            <w:pPr>
              <w:rPr>
                <w:rFonts w:asciiTheme="majorBidi" w:hAnsiTheme="majorBidi" w:cstheme="majorBidi"/>
                <w:sz w:val="24"/>
                <w:szCs w:val="24"/>
              </w:rPr>
            </w:pPr>
            <w:r w:rsidRPr="00096595">
              <w:rPr>
                <w:rFonts w:asciiTheme="majorBidi" w:hAnsiTheme="majorBidi" w:cstheme="majorBidi"/>
                <w:sz w:val="24"/>
                <w:szCs w:val="24"/>
              </w:rPr>
              <w:t>Other income</w:t>
            </w:r>
          </w:p>
        </w:tc>
        <w:tc>
          <w:tcPr>
            <w:tcW w:w="1138" w:type="dxa"/>
            <w:tcBorders>
              <w:top w:val="nil"/>
              <w:left w:val="nil"/>
              <w:bottom w:val="nil"/>
              <w:right w:val="nil"/>
            </w:tcBorders>
            <w:shd w:val="clear" w:color="auto" w:fill="auto"/>
            <w:noWrap/>
            <w:vAlign w:val="bottom"/>
          </w:tcPr>
          <w:p w14:paraId="560C771A" w14:textId="6884BE98" w:rsidR="00C0665C" w:rsidRPr="00096595" w:rsidRDefault="00C0665C" w:rsidP="00C0665C">
            <w:pPr>
              <w:tabs>
                <w:tab w:val="decimal" w:pos="1015"/>
              </w:tabs>
              <w:rPr>
                <w:rFonts w:asciiTheme="majorBidi" w:hAnsiTheme="majorBidi" w:cstheme="majorBidi"/>
                <w:sz w:val="24"/>
                <w:szCs w:val="24"/>
              </w:rPr>
            </w:pPr>
            <w:r>
              <w:rPr>
                <w:sz w:val="24"/>
                <w:szCs w:val="24"/>
              </w:rPr>
              <w:t>20,193</w:t>
            </w:r>
          </w:p>
        </w:tc>
        <w:tc>
          <w:tcPr>
            <w:tcW w:w="1138" w:type="dxa"/>
            <w:gridSpan w:val="2"/>
            <w:tcBorders>
              <w:top w:val="nil"/>
              <w:left w:val="nil"/>
              <w:bottom w:val="nil"/>
              <w:right w:val="nil"/>
            </w:tcBorders>
            <w:shd w:val="clear" w:color="auto" w:fill="auto"/>
            <w:noWrap/>
            <w:vAlign w:val="bottom"/>
          </w:tcPr>
          <w:p w14:paraId="374206E0" w14:textId="17F4DE9F" w:rsidR="00C0665C" w:rsidRPr="00096595" w:rsidRDefault="00C0665C" w:rsidP="00C0665C">
            <w:pPr>
              <w:tabs>
                <w:tab w:val="decimal" w:pos="1015"/>
              </w:tabs>
              <w:rPr>
                <w:rFonts w:asciiTheme="majorBidi" w:hAnsiTheme="majorBidi" w:cstheme="majorBidi"/>
                <w:sz w:val="24"/>
                <w:szCs w:val="24"/>
              </w:rPr>
            </w:pPr>
            <w:r>
              <w:rPr>
                <w:sz w:val="24"/>
                <w:szCs w:val="24"/>
              </w:rPr>
              <w:t>35,143</w:t>
            </w:r>
          </w:p>
        </w:tc>
        <w:tc>
          <w:tcPr>
            <w:tcW w:w="1138" w:type="dxa"/>
            <w:tcBorders>
              <w:top w:val="nil"/>
              <w:left w:val="nil"/>
              <w:bottom w:val="nil"/>
              <w:right w:val="nil"/>
            </w:tcBorders>
            <w:shd w:val="clear" w:color="auto" w:fill="auto"/>
            <w:noWrap/>
            <w:vAlign w:val="bottom"/>
          </w:tcPr>
          <w:p w14:paraId="7B0E7E76" w14:textId="1D5965A7" w:rsidR="00C0665C" w:rsidRPr="00096595" w:rsidRDefault="00C0665C" w:rsidP="00C0665C">
            <w:pPr>
              <w:tabs>
                <w:tab w:val="decimal" w:pos="1015"/>
              </w:tabs>
              <w:rPr>
                <w:rFonts w:asciiTheme="majorBidi" w:hAnsiTheme="majorBidi" w:cstheme="majorBidi"/>
                <w:sz w:val="24"/>
                <w:szCs w:val="24"/>
              </w:rPr>
            </w:pPr>
            <w:r>
              <w:rPr>
                <w:sz w:val="24"/>
                <w:szCs w:val="24"/>
              </w:rPr>
              <w:t>4,549</w:t>
            </w:r>
          </w:p>
        </w:tc>
        <w:tc>
          <w:tcPr>
            <w:tcW w:w="1138" w:type="dxa"/>
            <w:gridSpan w:val="2"/>
            <w:tcBorders>
              <w:top w:val="nil"/>
              <w:left w:val="nil"/>
              <w:bottom w:val="nil"/>
              <w:right w:val="nil"/>
            </w:tcBorders>
            <w:shd w:val="clear" w:color="auto" w:fill="auto"/>
            <w:noWrap/>
            <w:vAlign w:val="bottom"/>
          </w:tcPr>
          <w:p w14:paraId="761672D2" w14:textId="7938042F" w:rsidR="00C0665C" w:rsidRPr="00096595" w:rsidRDefault="00C0665C" w:rsidP="00C0665C">
            <w:pPr>
              <w:tabs>
                <w:tab w:val="decimal" w:pos="1015"/>
              </w:tabs>
              <w:rPr>
                <w:rFonts w:asciiTheme="majorBidi" w:hAnsiTheme="majorBidi" w:cstheme="majorBidi"/>
                <w:sz w:val="24"/>
                <w:szCs w:val="24"/>
              </w:rPr>
            </w:pPr>
            <w:r>
              <w:rPr>
                <w:sz w:val="24"/>
                <w:szCs w:val="24"/>
              </w:rPr>
              <w:t>8,075</w:t>
            </w:r>
          </w:p>
        </w:tc>
        <w:tc>
          <w:tcPr>
            <w:tcW w:w="1138" w:type="dxa"/>
            <w:tcBorders>
              <w:top w:val="nil"/>
              <w:left w:val="nil"/>
              <w:bottom w:val="nil"/>
              <w:right w:val="nil"/>
            </w:tcBorders>
            <w:shd w:val="clear" w:color="auto" w:fill="auto"/>
            <w:noWrap/>
            <w:vAlign w:val="bottom"/>
          </w:tcPr>
          <w:p w14:paraId="563FC92A" w14:textId="6F9A30FB"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tcBorders>
              <w:top w:val="nil"/>
              <w:left w:val="nil"/>
              <w:bottom w:val="nil"/>
              <w:right w:val="nil"/>
            </w:tcBorders>
            <w:shd w:val="clear" w:color="auto" w:fill="auto"/>
            <w:noWrap/>
            <w:vAlign w:val="bottom"/>
          </w:tcPr>
          <w:p w14:paraId="6815393B" w14:textId="45635FAD" w:rsidR="00C0665C" w:rsidRPr="00096595" w:rsidRDefault="00C0665C" w:rsidP="00C0665C">
            <w:pPr>
              <w:tabs>
                <w:tab w:val="decimal" w:pos="1015"/>
              </w:tabs>
              <w:rPr>
                <w:rFonts w:asciiTheme="majorBidi" w:hAnsiTheme="majorBidi" w:cstheme="majorBidi"/>
                <w:sz w:val="24"/>
                <w:szCs w:val="24"/>
              </w:rPr>
            </w:pPr>
            <w:r>
              <w:rPr>
                <w:sz w:val="24"/>
                <w:szCs w:val="24"/>
              </w:rPr>
              <w:t>10</w:t>
            </w:r>
          </w:p>
        </w:tc>
        <w:tc>
          <w:tcPr>
            <w:tcW w:w="1138" w:type="dxa"/>
            <w:gridSpan w:val="2"/>
            <w:tcBorders>
              <w:top w:val="nil"/>
              <w:left w:val="nil"/>
              <w:bottom w:val="nil"/>
              <w:right w:val="nil"/>
            </w:tcBorders>
            <w:shd w:val="clear" w:color="auto" w:fill="auto"/>
            <w:noWrap/>
            <w:vAlign w:val="bottom"/>
          </w:tcPr>
          <w:p w14:paraId="114178A2" w14:textId="7492C20B" w:rsidR="00C0665C" w:rsidRPr="00096595" w:rsidRDefault="00C0665C" w:rsidP="00C0665C">
            <w:pPr>
              <w:tabs>
                <w:tab w:val="decimal" w:pos="1015"/>
              </w:tabs>
              <w:rPr>
                <w:rFonts w:asciiTheme="majorBidi" w:hAnsiTheme="majorBidi" w:cstheme="majorBidi"/>
                <w:sz w:val="24"/>
                <w:szCs w:val="24"/>
              </w:rPr>
            </w:pPr>
            <w:r>
              <w:rPr>
                <w:sz w:val="24"/>
                <w:szCs w:val="24"/>
              </w:rPr>
              <w:t>24,742</w:t>
            </w:r>
          </w:p>
        </w:tc>
        <w:tc>
          <w:tcPr>
            <w:tcW w:w="1138" w:type="dxa"/>
            <w:gridSpan w:val="2"/>
            <w:tcBorders>
              <w:top w:val="nil"/>
              <w:left w:val="nil"/>
              <w:bottom w:val="nil"/>
              <w:right w:val="nil"/>
            </w:tcBorders>
            <w:shd w:val="clear" w:color="auto" w:fill="auto"/>
            <w:noWrap/>
            <w:vAlign w:val="bottom"/>
          </w:tcPr>
          <w:p w14:paraId="17BD9D6B" w14:textId="39F7FC47" w:rsidR="00C0665C" w:rsidRPr="00096595" w:rsidRDefault="00C0665C" w:rsidP="00C0665C">
            <w:pPr>
              <w:tabs>
                <w:tab w:val="decimal" w:pos="1015"/>
              </w:tabs>
              <w:rPr>
                <w:rFonts w:asciiTheme="majorBidi" w:hAnsiTheme="majorBidi" w:cstheme="majorBidi"/>
                <w:sz w:val="24"/>
                <w:szCs w:val="24"/>
              </w:rPr>
            </w:pPr>
            <w:r>
              <w:rPr>
                <w:sz w:val="24"/>
                <w:szCs w:val="24"/>
              </w:rPr>
              <w:t>43,228</w:t>
            </w:r>
          </w:p>
        </w:tc>
        <w:tc>
          <w:tcPr>
            <w:tcW w:w="1138" w:type="dxa"/>
            <w:tcBorders>
              <w:top w:val="nil"/>
              <w:left w:val="nil"/>
              <w:bottom w:val="nil"/>
              <w:right w:val="nil"/>
            </w:tcBorders>
            <w:shd w:val="clear" w:color="auto" w:fill="auto"/>
            <w:noWrap/>
            <w:vAlign w:val="bottom"/>
          </w:tcPr>
          <w:p w14:paraId="604CDF0C" w14:textId="0C32FB12" w:rsidR="00C0665C" w:rsidRPr="00096595" w:rsidRDefault="00C0665C" w:rsidP="00C0665C">
            <w:pPr>
              <w:tabs>
                <w:tab w:val="decimal" w:pos="1015"/>
              </w:tabs>
              <w:rPr>
                <w:rFonts w:asciiTheme="majorBidi" w:hAnsiTheme="majorBidi" w:cstheme="majorBidi"/>
                <w:sz w:val="24"/>
                <w:szCs w:val="24"/>
              </w:rPr>
            </w:pPr>
            <w:r>
              <w:rPr>
                <w:sz w:val="24"/>
                <w:szCs w:val="24"/>
              </w:rPr>
              <w:t>(13,882)</w:t>
            </w:r>
          </w:p>
        </w:tc>
        <w:tc>
          <w:tcPr>
            <w:tcW w:w="1188" w:type="dxa"/>
            <w:tcBorders>
              <w:top w:val="nil"/>
              <w:left w:val="nil"/>
              <w:bottom w:val="nil"/>
              <w:right w:val="nil"/>
            </w:tcBorders>
            <w:shd w:val="clear" w:color="auto" w:fill="auto"/>
            <w:noWrap/>
            <w:vAlign w:val="bottom"/>
          </w:tcPr>
          <w:p w14:paraId="0015ACA6" w14:textId="34D4CF7D" w:rsidR="00C0665C" w:rsidRPr="00096595" w:rsidRDefault="00C0665C" w:rsidP="00C0665C">
            <w:pPr>
              <w:tabs>
                <w:tab w:val="decimal" w:pos="1015"/>
              </w:tabs>
              <w:rPr>
                <w:rFonts w:asciiTheme="majorBidi" w:hAnsiTheme="majorBidi" w:cstheme="majorBidi"/>
                <w:sz w:val="24"/>
                <w:szCs w:val="24"/>
              </w:rPr>
            </w:pPr>
            <w:r>
              <w:rPr>
                <w:sz w:val="24"/>
                <w:szCs w:val="24"/>
              </w:rPr>
              <w:t>(34,938)</w:t>
            </w:r>
          </w:p>
        </w:tc>
        <w:tc>
          <w:tcPr>
            <w:tcW w:w="1088" w:type="dxa"/>
            <w:tcBorders>
              <w:top w:val="nil"/>
              <w:left w:val="nil"/>
              <w:bottom w:val="nil"/>
              <w:right w:val="nil"/>
            </w:tcBorders>
            <w:shd w:val="clear" w:color="auto" w:fill="auto"/>
            <w:vAlign w:val="bottom"/>
          </w:tcPr>
          <w:p w14:paraId="5A8D1540" w14:textId="2D551F68" w:rsidR="00C0665C" w:rsidRPr="00096595" w:rsidRDefault="00C0665C" w:rsidP="00C0665C">
            <w:pPr>
              <w:tabs>
                <w:tab w:val="decimal" w:pos="1015"/>
              </w:tabs>
              <w:rPr>
                <w:rFonts w:asciiTheme="majorBidi" w:hAnsiTheme="majorBidi" w:cstheme="majorBidi"/>
                <w:sz w:val="24"/>
                <w:szCs w:val="24"/>
              </w:rPr>
            </w:pPr>
            <w:r>
              <w:rPr>
                <w:sz w:val="24"/>
                <w:szCs w:val="24"/>
              </w:rPr>
              <w:t>10,860</w:t>
            </w:r>
          </w:p>
        </w:tc>
        <w:tc>
          <w:tcPr>
            <w:tcW w:w="1138" w:type="dxa"/>
            <w:tcBorders>
              <w:top w:val="nil"/>
              <w:left w:val="nil"/>
              <w:bottom w:val="nil"/>
              <w:right w:val="nil"/>
            </w:tcBorders>
            <w:shd w:val="clear" w:color="auto" w:fill="auto"/>
            <w:vAlign w:val="bottom"/>
          </w:tcPr>
          <w:p w14:paraId="717513E3" w14:textId="3DC80E24" w:rsidR="00C0665C" w:rsidRPr="00096595" w:rsidRDefault="00C0665C" w:rsidP="00C0665C">
            <w:pPr>
              <w:tabs>
                <w:tab w:val="decimal" w:pos="1015"/>
              </w:tabs>
              <w:rPr>
                <w:rFonts w:asciiTheme="majorBidi" w:hAnsiTheme="majorBidi" w:cstheme="majorBidi"/>
                <w:sz w:val="24"/>
                <w:szCs w:val="24"/>
              </w:rPr>
            </w:pPr>
            <w:r>
              <w:rPr>
                <w:sz w:val="24"/>
                <w:szCs w:val="24"/>
              </w:rPr>
              <w:t>8,290</w:t>
            </w:r>
          </w:p>
        </w:tc>
      </w:tr>
      <w:tr w:rsidR="00C0665C" w:rsidRPr="00096595" w14:paraId="27BBF416" w14:textId="77777777" w:rsidTr="00096595">
        <w:trPr>
          <w:gridAfter w:val="1"/>
          <w:wAfter w:w="24" w:type="dxa"/>
          <w:trHeight w:val="274"/>
        </w:trPr>
        <w:tc>
          <w:tcPr>
            <w:tcW w:w="1980" w:type="dxa"/>
            <w:tcBorders>
              <w:top w:val="nil"/>
              <w:left w:val="nil"/>
              <w:bottom w:val="nil"/>
              <w:right w:val="nil"/>
            </w:tcBorders>
            <w:shd w:val="clear" w:color="auto" w:fill="auto"/>
            <w:noWrap/>
            <w:vAlign w:val="bottom"/>
            <w:hideMark/>
          </w:tcPr>
          <w:p w14:paraId="23E8D1C6" w14:textId="631C9D07" w:rsidR="00C0665C" w:rsidRPr="00096595" w:rsidRDefault="00C0665C" w:rsidP="00C0665C">
            <w:pPr>
              <w:jc w:val="left"/>
              <w:rPr>
                <w:rFonts w:asciiTheme="majorBidi" w:hAnsiTheme="majorBidi" w:cstheme="majorBidi"/>
                <w:sz w:val="24"/>
                <w:szCs w:val="24"/>
              </w:rPr>
            </w:pPr>
            <w:r w:rsidRPr="00096595">
              <w:rPr>
                <w:rFonts w:asciiTheme="majorBidi" w:hAnsiTheme="majorBidi" w:cstheme="majorBidi"/>
                <w:sz w:val="24"/>
                <w:szCs w:val="24"/>
              </w:rPr>
              <w:t>Administrative expenses</w:t>
            </w:r>
          </w:p>
        </w:tc>
        <w:tc>
          <w:tcPr>
            <w:tcW w:w="1138" w:type="dxa"/>
            <w:tcBorders>
              <w:top w:val="nil"/>
              <w:left w:val="nil"/>
              <w:bottom w:val="nil"/>
              <w:right w:val="nil"/>
            </w:tcBorders>
            <w:shd w:val="clear" w:color="auto" w:fill="auto"/>
            <w:noWrap/>
            <w:vAlign w:val="bottom"/>
          </w:tcPr>
          <w:p w14:paraId="35C45B04" w14:textId="4BEF12BC" w:rsidR="00C0665C" w:rsidRPr="00096595" w:rsidRDefault="00C0665C" w:rsidP="00C0665C">
            <w:pPr>
              <w:tabs>
                <w:tab w:val="decimal" w:pos="1015"/>
              </w:tabs>
              <w:rPr>
                <w:rFonts w:asciiTheme="majorBidi" w:hAnsiTheme="majorBidi" w:cstheme="majorBidi"/>
                <w:sz w:val="24"/>
                <w:szCs w:val="24"/>
              </w:rPr>
            </w:pPr>
            <w:r>
              <w:rPr>
                <w:sz w:val="24"/>
                <w:szCs w:val="24"/>
              </w:rPr>
              <w:t>(74,296)</w:t>
            </w:r>
          </w:p>
        </w:tc>
        <w:tc>
          <w:tcPr>
            <w:tcW w:w="1138" w:type="dxa"/>
            <w:gridSpan w:val="2"/>
            <w:tcBorders>
              <w:top w:val="nil"/>
              <w:left w:val="nil"/>
              <w:bottom w:val="nil"/>
              <w:right w:val="nil"/>
            </w:tcBorders>
            <w:shd w:val="clear" w:color="auto" w:fill="auto"/>
            <w:noWrap/>
            <w:vAlign w:val="bottom"/>
          </w:tcPr>
          <w:p w14:paraId="48E48A3C" w14:textId="1B38B345" w:rsidR="00C0665C" w:rsidRPr="00096595" w:rsidRDefault="00C0665C" w:rsidP="00C0665C">
            <w:pPr>
              <w:tabs>
                <w:tab w:val="decimal" w:pos="1015"/>
              </w:tabs>
              <w:rPr>
                <w:rFonts w:asciiTheme="majorBidi" w:hAnsiTheme="majorBidi" w:cstheme="majorBidi"/>
                <w:sz w:val="24"/>
                <w:szCs w:val="24"/>
              </w:rPr>
            </w:pPr>
            <w:r>
              <w:rPr>
                <w:sz w:val="24"/>
                <w:szCs w:val="24"/>
              </w:rPr>
              <w:t>(62,350)</w:t>
            </w:r>
          </w:p>
        </w:tc>
        <w:tc>
          <w:tcPr>
            <w:tcW w:w="1138" w:type="dxa"/>
            <w:tcBorders>
              <w:top w:val="nil"/>
              <w:left w:val="nil"/>
              <w:bottom w:val="nil"/>
              <w:right w:val="nil"/>
            </w:tcBorders>
            <w:shd w:val="clear" w:color="auto" w:fill="auto"/>
            <w:noWrap/>
            <w:vAlign w:val="bottom"/>
          </w:tcPr>
          <w:p w14:paraId="0297FB37" w14:textId="2A84A6AE" w:rsidR="00C0665C" w:rsidRPr="00096595" w:rsidRDefault="00C0665C" w:rsidP="00C0665C">
            <w:pPr>
              <w:tabs>
                <w:tab w:val="decimal" w:pos="1015"/>
              </w:tabs>
              <w:rPr>
                <w:rFonts w:asciiTheme="majorBidi" w:hAnsiTheme="majorBidi" w:cstheme="majorBidi"/>
                <w:sz w:val="24"/>
                <w:szCs w:val="24"/>
              </w:rPr>
            </w:pPr>
            <w:r>
              <w:rPr>
                <w:sz w:val="24"/>
                <w:szCs w:val="24"/>
              </w:rPr>
              <w:t>(35,902)</w:t>
            </w:r>
          </w:p>
        </w:tc>
        <w:tc>
          <w:tcPr>
            <w:tcW w:w="1138" w:type="dxa"/>
            <w:gridSpan w:val="2"/>
            <w:tcBorders>
              <w:top w:val="nil"/>
              <w:left w:val="nil"/>
              <w:bottom w:val="nil"/>
              <w:right w:val="nil"/>
            </w:tcBorders>
            <w:shd w:val="clear" w:color="auto" w:fill="auto"/>
            <w:noWrap/>
            <w:vAlign w:val="bottom"/>
          </w:tcPr>
          <w:p w14:paraId="1B8D112C" w14:textId="6A48F110" w:rsidR="00C0665C" w:rsidRPr="00096595" w:rsidRDefault="00C0665C" w:rsidP="00C0665C">
            <w:pPr>
              <w:tabs>
                <w:tab w:val="decimal" w:pos="1015"/>
              </w:tabs>
              <w:rPr>
                <w:rFonts w:asciiTheme="majorBidi" w:hAnsiTheme="majorBidi" w:cstheme="majorBidi"/>
                <w:sz w:val="24"/>
                <w:szCs w:val="24"/>
              </w:rPr>
            </w:pPr>
            <w:r>
              <w:rPr>
                <w:sz w:val="24"/>
                <w:szCs w:val="24"/>
              </w:rPr>
              <w:t>(34,223)</w:t>
            </w:r>
          </w:p>
        </w:tc>
        <w:tc>
          <w:tcPr>
            <w:tcW w:w="1138" w:type="dxa"/>
            <w:tcBorders>
              <w:top w:val="nil"/>
              <w:left w:val="nil"/>
              <w:bottom w:val="nil"/>
              <w:right w:val="nil"/>
            </w:tcBorders>
            <w:shd w:val="clear" w:color="auto" w:fill="auto"/>
            <w:noWrap/>
            <w:vAlign w:val="bottom"/>
          </w:tcPr>
          <w:p w14:paraId="0DD89490" w14:textId="554C2E81"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tcBorders>
              <w:top w:val="nil"/>
              <w:left w:val="nil"/>
              <w:bottom w:val="nil"/>
              <w:right w:val="nil"/>
            </w:tcBorders>
            <w:shd w:val="clear" w:color="auto" w:fill="auto"/>
            <w:noWrap/>
            <w:vAlign w:val="bottom"/>
          </w:tcPr>
          <w:p w14:paraId="48C81F0B" w14:textId="4555E05B" w:rsidR="00C0665C" w:rsidRPr="00096595" w:rsidRDefault="00C0665C" w:rsidP="00C0665C">
            <w:pPr>
              <w:tabs>
                <w:tab w:val="decimal" w:pos="1015"/>
              </w:tabs>
              <w:rPr>
                <w:rFonts w:asciiTheme="majorBidi" w:hAnsiTheme="majorBidi" w:cstheme="majorBidi"/>
                <w:sz w:val="24"/>
                <w:szCs w:val="24"/>
              </w:rPr>
            </w:pPr>
            <w:r>
              <w:rPr>
                <w:sz w:val="24"/>
                <w:szCs w:val="24"/>
              </w:rPr>
              <w:t>(109)</w:t>
            </w:r>
          </w:p>
        </w:tc>
        <w:tc>
          <w:tcPr>
            <w:tcW w:w="1138" w:type="dxa"/>
            <w:gridSpan w:val="2"/>
            <w:tcBorders>
              <w:top w:val="nil"/>
              <w:left w:val="nil"/>
              <w:bottom w:val="nil"/>
              <w:right w:val="nil"/>
            </w:tcBorders>
            <w:shd w:val="clear" w:color="auto" w:fill="auto"/>
            <w:noWrap/>
            <w:vAlign w:val="bottom"/>
          </w:tcPr>
          <w:p w14:paraId="405BD4D1" w14:textId="595F3116" w:rsidR="00C0665C" w:rsidRPr="00096595" w:rsidRDefault="00C0665C" w:rsidP="00C0665C">
            <w:pPr>
              <w:tabs>
                <w:tab w:val="decimal" w:pos="1015"/>
              </w:tabs>
              <w:rPr>
                <w:rFonts w:asciiTheme="majorBidi" w:hAnsiTheme="majorBidi" w:cstheme="majorBidi"/>
                <w:sz w:val="24"/>
                <w:szCs w:val="24"/>
              </w:rPr>
            </w:pPr>
            <w:r>
              <w:rPr>
                <w:sz w:val="24"/>
                <w:szCs w:val="24"/>
              </w:rPr>
              <w:t>(110,198)</w:t>
            </w:r>
          </w:p>
        </w:tc>
        <w:tc>
          <w:tcPr>
            <w:tcW w:w="1138" w:type="dxa"/>
            <w:gridSpan w:val="2"/>
            <w:tcBorders>
              <w:top w:val="nil"/>
              <w:left w:val="nil"/>
              <w:bottom w:val="nil"/>
              <w:right w:val="nil"/>
            </w:tcBorders>
            <w:shd w:val="clear" w:color="auto" w:fill="auto"/>
            <w:noWrap/>
            <w:vAlign w:val="bottom"/>
          </w:tcPr>
          <w:p w14:paraId="1E003E61" w14:textId="5A9D4294" w:rsidR="00C0665C" w:rsidRPr="00096595" w:rsidRDefault="00C0665C" w:rsidP="00C0665C">
            <w:pPr>
              <w:tabs>
                <w:tab w:val="decimal" w:pos="1015"/>
              </w:tabs>
              <w:rPr>
                <w:rFonts w:asciiTheme="majorBidi" w:hAnsiTheme="majorBidi" w:cstheme="majorBidi"/>
                <w:sz w:val="24"/>
                <w:szCs w:val="24"/>
              </w:rPr>
            </w:pPr>
            <w:r>
              <w:rPr>
                <w:sz w:val="24"/>
                <w:szCs w:val="24"/>
              </w:rPr>
              <w:t>(96,682)</w:t>
            </w:r>
          </w:p>
        </w:tc>
        <w:tc>
          <w:tcPr>
            <w:tcW w:w="1138" w:type="dxa"/>
            <w:tcBorders>
              <w:top w:val="nil"/>
              <w:left w:val="nil"/>
              <w:bottom w:val="nil"/>
              <w:right w:val="nil"/>
            </w:tcBorders>
            <w:shd w:val="clear" w:color="auto" w:fill="auto"/>
            <w:noWrap/>
            <w:vAlign w:val="bottom"/>
          </w:tcPr>
          <w:p w14:paraId="0A65CAA9" w14:textId="2B19BAF1" w:rsidR="00C0665C" w:rsidRPr="00096595" w:rsidRDefault="00C0665C" w:rsidP="00C0665C">
            <w:pPr>
              <w:tabs>
                <w:tab w:val="decimal" w:pos="1015"/>
              </w:tabs>
              <w:rPr>
                <w:rFonts w:asciiTheme="majorBidi" w:hAnsiTheme="majorBidi" w:cstheme="majorBidi"/>
                <w:sz w:val="24"/>
                <w:szCs w:val="24"/>
              </w:rPr>
            </w:pPr>
            <w:r>
              <w:rPr>
                <w:sz w:val="24"/>
                <w:szCs w:val="24"/>
              </w:rPr>
              <w:t>8,176</w:t>
            </w:r>
          </w:p>
        </w:tc>
        <w:tc>
          <w:tcPr>
            <w:tcW w:w="1188" w:type="dxa"/>
            <w:tcBorders>
              <w:top w:val="nil"/>
              <w:left w:val="nil"/>
              <w:bottom w:val="nil"/>
              <w:right w:val="nil"/>
            </w:tcBorders>
            <w:shd w:val="clear" w:color="auto" w:fill="auto"/>
            <w:noWrap/>
            <w:vAlign w:val="bottom"/>
          </w:tcPr>
          <w:p w14:paraId="7E1C6A71" w14:textId="5A9EE3D0" w:rsidR="00C0665C" w:rsidRPr="00096595" w:rsidRDefault="00C0665C" w:rsidP="00C0665C">
            <w:pPr>
              <w:tabs>
                <w:tab w:val="decimal" w:pos="1015"/>
              </w:tabs>
              <w:rPr>
                <w:rFonts w:asciiTheme="majorBidi" w:hAnsiTheme="majorBidi" w:cstheme="majorBidi"/>
                <w:sz w:val="24"/>
                <w:szCs w:val="24"/>
              </w:rPr>
            </w:pPr>
            <w:r>
              <w:rPr>
                <w:sz w:val="24"/>
                <w:szCs w:val="24"/>
              </w:rPr>
              <w:t>(457)</w:t>
            </w:r>
          </w:p>
        </w:tc>
        <w:tc>
          <w:tcPr>
            <w:tcW w:w="1088" w:type="dxa"/>
            <w:tcBorders>
              <w:top w:val="nil"/>
              <w:left w:val="nil"/>
              <w:bottom w:val="nil"/>
              <w:right w:val="nil"/>
            </w:tcBorders>
            <w:shd w:val="clear" w:color="auto" w:fill="auto"/>
            <w:vAlign w:val="bottom"/>
          </w:tcPr>
          <w:p w14:paraId="232C61F8" w14:textId="53EA5031" w:rsidR="00C0665C" w:rsidRPr="00096595" w:rsidRDefault="00C0665C" w:rsidP="00C0665C">
            <w:pPr>
              <w:tabs>
                <w:tab w:val="decimal" w:pos="1015"/>
              </w:tabs>
              <w:rPr>
                <w:rFonts w:asciiTheme="majorBidi" w:hAnsiTheme="majorBidi" w:cstheme="majorBidi"/>
                <w:sz w:val="24"/>
                <w:szCs w:val="24"/>
              </w:rPr>
            </w:pPr>
            <w:r>
              <w:rPr>
                <w:sz w:val="24"/>
                <w:szCs w:val="24"/>
              </w:rPr>
              <w:t>(102,022)</w:t>
            </w:r>
          </w:p>
        </w:tc>
        <w:tc>
          <w:tcPr>
            <w:tcW w:w="1138" w:type="dxa"/>
            <w:tcBorders>
              <w:top w:val="nil"/>
              <w:left w:val="nil"/>
              <w:bottom w:val="nil"/>
              <w:right w:val="nil"/>
            </w:tcBorders>
            <w:shd w:val="clear" w:color="auto" w:fill="auto"/>
            <w:vAlign w:val="bottom"/>
          </w:tcPr>
          <w:p w14:paraId="78B736BD" w14:textId="040B9CC0" w:rsidR="00C0665C" w:rsidRPr="00096595" w:rsidRDefault="00C0665C" w:rsidP="00C0665C">
            <w:pPr>
              <w:tabs>
                <w:tab w:val="decimal" w:pos="1015"/>
              </w:tabs>
              <w:rPr>
                <w:rFonts w:asciiTheme="majorBidi" w:hAnsiTheme="majorBidi" w:cstheme="majorBidi"/>
                <w:sz w:val="24"/>
                <w:szCs w:val="24"/>
              </w:rPr>
            </w:pPr>
            <w:r>
              <w:rPr>
                <w:sz w:val="24"/>
                <w:szCs w:val="24"/>
              </w:rPr>
              <w:t>(97,139)</w:t>
            </w:r>
          </w:p>
        </w:tc>
      </w:tr>
      <w:tr w:rsidR="00C0665C" w:rsidRPr="00096595" w14:paraId="5336F26C" w14:textId="77777777" w:rsidTr="00096595">
        <w:trPr>
          <w:gridAfter w:val="1"/>
          <w:wAfter w:w="24" w:type="dxa"/>
          <w:trHeight w:val="274"/>
        </w:trPr>
        <w:tc>
          <w:tcPr>
            <w:tcW w:w="1980" w:type="dxa"/>
            <w:tcBorders>
              <w:top w:val="nil"/>
              <w:left w:val="nil"/>
              <w:bottom w:val="nil"/>
              <w:right w:val="nil"/>
            </w:tcBorders>
            <w:shd w:val="clear" w:color="auto" w:fill="auto"/>
            <w:noWrap/>
            <w:vAlign w:val="bottom"/>
          </w:tcPr>
          <w:p w14:paraId="63995B1B" w14:textId="43ABE9AF" w:rsidR="00C0665C" w:rsidRPr="00096595" w:rsidRDefault="00F4294D" w:rsidP="00F4294D">
            <w:pPr>
              <w:ind w:left="156" w:hanging="156"/>
              <w:jc w:val="left"/>
              <w:rPr>
                <w:rFonts w:asciiTheme="majorBidi" w:hAnsiTheme="majorBidi" w:cstheme="majorBidi"/>
                <w:sz w:val="24"/>
                <w:szCs w:val="24"/>
              </w:rPr>
            </w:pPr>
            <w:r>
              <w:rPr>
                <w:rFonts w:asciiTheme="majorBidi" w:hAnsiTheme="majorBidi" w:cstheme="majorBidi"/>
                <w:sz w:val="24"/>
                <w:szCs w:val="24"/>
              </w:rPr>
              <w:t>Doubtful debt</w:t>
            </w:r>
          </w:p>
        </w:tc>
        <w:tc>
          <w:tcPr>
            <w:tcW w:w="1138" w:type="dxa"/>
            <w:tcBorders>
              <w:top w:val="nil"/>
              <w:left w:val="nil"/>
              <w:bottom w:val="nil"/>
              <w:right w:val="nil"/>
            </w:tcBorders>
            <w:shd w:val="clear" w:color="auto" w:fill="auto"/>
            <w:noWrap/>
            <w:vAlign w:val="bottom"/>
          </w:tcPr>
          <w:p w14:paraId="0D490EBA" w14:textId="43747E9B" w:rsidR="00C0665C" w:rsidRDefault="00C0665C" w:rsidP="00C0665C">
            <w:pPr>
              <w:tabs>
                <w:tab w:val="decimal" w:pos="1015"/>
              </w:tabs>
              <w:rPr>
                <w:sz w:val="24"/>
                <w:szCs w:val="24"/>
              </w:rPr>
            </w:pPr>
            <w:r>
              <w:rPr>
                <w:sz w:val="24"/>
                <w:szCs w:val="24"/>
              </w:rPr>
              <w:t>(138,927)</w:t>
            </w:r>
          </w:p>
        </w:tc>
        <w:tc>
          <w:tcPr>
            <w:tcW w:w="1138" w:type="dxa"/>
            <w:gridSpan w:val="2"/>
            <w:tcBorders>
              <w:top w:val="nil"/>
              <w:left w:val="nil"/>
              <w:bottom w:val="nil"/>
              <w:right w:val="nil"/>
            </w:tcBorders>
            <w:shd w:val="clear" w:color="auto" w:fill="auto"/>
            <w:noWrap/>
            <w:vAlign w:val="bottom"/>
          </w:tcPr>
          <w:p w14:paraId="46C6A8F9" w14:textId="4BB3F4B3" w:rsidR="00C0665C" w:rsidRDefault="00C0665C" w:rsidP="00C0665C">
            <w:pPr>
              <w:tabs>
                <w:tab w:val="decimal" w:pos="1015"/>
              </w:tabs>
              <w:rPr>
                <w:sz w:val="24"/>
                <w:szCs w:val="24"/>
              </w:rPr>
            </w:pPr>
            <w:r>
              <w:rPr>
                <w:sz w:val="24"/>
                <w:szCs w:val="24"/>
              </w:rPr>
              <w:t>-</w:t>
            </w:r>
          </w:p>
        </w:tc>
        <w:tc>
          <w:tcPr>
            <w:tcW w:w="1138" w:type="dxa"/>
            <w:tcBorders>
              <w:top w:val="nil"/>
              <w:left w:val="nil"/>
              <w:bottom w:val="nil"/>
              <w:right w:val="nil"/>
            </w:tcBorders>
            <w:shd w:val="clear" w:color="auto" w:fill="auto"/>
            <w:noWrap/>
            <w:vAlign w:val="bottom"/>
          </w:tcPr>
          <w:p w14:paraId="4E4D2329" w14:textId="35880F8F" w:rsidR="00C0665C" w:rsidRDefault="00C0665C" w:rsidP="00C0665C">
            <w:pPr>
              <w:tabs>
                <w:tab w:val="decimal" w:pos="1015"/>
              </w:tabs>
              <w:rPr>
                <w:sz w:val="24"/>
                <w:szCs w:val="24"/>
              </w:rPr>
            </w:pPr>
            <w:r>
              <w:rPr>
                <w:sz w:val="24"/>
                <w:szCs w:val="24"/>
              </w:rPr>
              <w:t>-</w:t>
            </w:r>
          </w:p>
        </w:tc>
        <w:tc>
          <w:tcPr>
            <w:tcW w:w="1138" w:type="dxa"/>
            <w:gridSpan w:val="2"/>
            <w:tcBorders>
              <w:top w:val="nil"/>
              <w:left w:val="nil"/>
              <w:bottom w:val="nil"/>
              <w:right w:val="nil"/>
            </w:tcBorders>
            <w:shd w:val="clear" w:color="auto" w:fill="auto"/>
            <w:noWrap/>
            <w:vAlign w:val="bottom"/>
          </w:tcPr>
          <w:p w14:paraId="004AB969" w14:textId="398863A0" w:rsidR="00C0665C" w:rsidRDefault="00C0665C" w:rsidP="00C0665C">
            <w:pPr>
              <w:tabs>
                <w:tab w:val="decimal" w:pos="1015"/>
              </w:tabs>
              <w:rPr>
                <w:sz w:val="24"/>
                <w:szCs w:val="24"/>
              </w:rPr>
            </w:pPr>
            <w:r>
              <w:rPr>
                <w:sz w:val="24"/>
                <w:szCs w:val="24"/>
              </w:rPr>
              <w:t>-</w:t>
            </w:r>
          </w:p>
        </w:tc>
        <w:tc>
          <w:tcPr>
            <w:tcW w:w="1138" w:type="dxa"/>
            <w:tcBorders>
              <w:top w:val="nil"/>
              <w:left w:val="nil"/>
              <w:bottom w:val="nil"/>
              <w:right w:val="nil"/>
            </w:tcBorders>
            <w:shd w:val="clear" w:color="auto" w:fill="auto"/>
            <w:noWrap/>
            <w:vAlign w:val="bottom"/>
          </w:tcPr>
          <w:p w14:paraId="4DB798A2" w14:textId="260EDA10" w:rsidR="00C0665C" w:rsidRDefault="00C0665C" w:rsidP="00C0665C">
            <w:pPr>
              <w:tabs>
                <w:tab w:val="decimal" w:pos="1015"/>
              </w:tabs>
              <w:rPr>
                <w:sz w:val="24"/>
                <w:szCs w:val="24"/>
              </w:rPr>
            </w:pPr>
            <w:r>
              <w:rPr>
                <w:sz w:val="24"/>
                <w:szCs w:val="24"/>
              </w:rPr>
              <w:t>-</w:t>
            </w:r>
          </w:p>
        </w:tc>
        <w:tc>
          <w:tcPr>
            <w:tcW w:w="1138" w:type="dxa"/>
            <w:tcBorders>
              <w:top w:val="nil"/>
              <w:left w:val="nil"/>
              <w:bottom w:val="nil"/>
              <w:right w:val="nil"/>
            </w:tcBorders>
            <w:shd w:val="clear" w:color="auto" w:fill="auto"/>
            <w:noWrap/>
            <w:vAlign w:val="bottom"/>
          </w:tcPr>
          <w:p w14:paraId="17674E21" w14:textId="305D3416" w:rsidR="00C0665C" w:rsidRDefault="00C0665C" w:rsidP="00C0665C">
            <w:pPr>
              <w:tabs>
                <w:tab w:val="decimal" w:pos="1015"/>
              </w:tabs>
              <w:rPr>
                <w:sz w:val="24"/>
                <w:szCs w:val="24"/>
              </w:rPr>
            </w:pPr>
            <w:r>
              <w:rPr>
                <w:sz w:val="24"/>
                <w:szCs w:val="24"/>
              </w:rPr>
              <w:t>-</w:t>
            </w:r>
          </w:p>
        </w:tc>
        <w:tc>
          <w:tcPr>
            <w:tcW w:w="1138" w:type="dxa"/>
            <w:gridSpan w:val="2"/>
            <w:tcBorders>
              <w:top w:val="nil"/>
              <w:left w:val="nil"/>
              <w:bottom w:val="nil"/>
              <w:right w:val="nil"/>
            </w:tcBorders>
            <w:shd w:val="clear" w:color="auto" w:fill="auto"/>
            <w:noWrap/>
            <w:vAlign w:val="bottom"/>
          </w:tcPr>
          <w:p w14:paraId="712D1097" w14:textId="65B334BF" w:rsidR="00C0665C" w:rsidRDefault="00C0665C" w:rsidP="00C0665C">
            <w:pPr>
              <w:tabs>
                <w:tab w:val="decimal" w:pos="1015"/>
              </w:tabs>
              <w:rPr>
                <w:sz w:val="24"/>
                <w:szCs w:val="24"/>
              </w:rPr>
            </w:pPr>
            <w:r>
              <w:rPr>
                <w:sz w:val="24"/>
                <w:szCs w:val="24"/>
              </w:rPr>
              <w:t>(138,927)</w:t>
            </w:r>
          </w:p>
        </w:tc>
        <w:tc>
          <w:tcPr>
            <w:tcW w:w="1138" w:type="dxa"/>
            <w:gridSpan w:val="2"/>
            <w:tcBorders>
              <w:top w:val="nil"/>
              <w:left w:val="nil"/>
              <w:bottom w:val="nil"/>
              <w:right w:val="nil"/>
            </w:tcBorders>
            <w:shd w:val="clear" w:color="auto" w:fill="auto"/>
            <w:noWrap/>
            <w:vAlign w:val="bottom"/>
          </w:tcPr>
          <w:p w14:paraId="68E2716E" w14:textId="14C41C48" w:rsidR="00C0665C" w:rsidRDefault="00C0665C" w:rsidP="00C0665C">
            <w:pPr>
              <w:tabs>
                <w:tab w:val="decimal" w:pos="1015"/>
              </w:tabs>
              <w:rPr>
                <w:sz w:val="24"/>
                <w:szCs w:val="24"/>
              </w:rPr>
            </w:pPr>
            <w:r>
              <w:rPr>
                <w:sz w:val="24"/>
                <w:szCs w:val="24"/>
              </w:rPr>
              <w:t>-</w:t>
            </w:r>
          </w:p>
        </w:tc>
        <w:tc>
          <w:tcPr>
            <w:tcW w:w="1138" w:type="dxa"/>
            <w:tcBorders>
              <w:top w:val="nil"/>
              <w:left w:val="nil"/>
              <w:bottom w:val="nil"/>
              <w:right w:val="nil"/>
            </w:tcBorders>
            <w:shd w:val="clear" w:color="auto" w:fill="auto"/>
            <w:noWrap/>
            <w:vAlign w:val="bottom"/>
          </w:tcPr>
          <w:p w14:paraId="52267D79" w14:textId="6C12044D" w:rsidR="00C0665C" w:rsidRDefault="00C0665C" w:rsidP="00C0665C">
            <w:pPr>
              <w:tabs>
                <w:tab w:val="decimal" w:pos="1015"/>
              </w:tabs>
              <w:rPr>
                <w:sz w:val="24"/>
                <w:szCs w:val="24"/>
              </w:rPr>
            </w:pPr>
            <w:r>
              <w:rPr>
                <w:sz w:val="24"/>
                <w:szCs w:val="24"/>
              </w:rPr>
              <w:t>-</w:t>
            </w:r>
          </w:p>
        </w:tc>
        <w:tc>
          <w:tcPr>
            <w:tcW w:w="1188" w:type="dxa"/>
            <w:tcBorders>
              <w:top w:val="nil"/>
              <w:left w:val="nil"/>
              <w:bottom w:val="nil"/>
              <w:right w:val="nil"/>
            </w:tcBorders>
            <w:shd w:val="clear" w:color="auto" w:fill="auto"/>
            <w:noWrap/>
            <w:vAlign w:val="bottom"/>
          </w:tcPr>
          <w:p w14:paraId="29A8761B" w14:textId="3ACF334E" w:rsidR="00C0665C" w:rsidRDefault="00C0665C" w:rsidP="00C0665C">
            <w:pPr>
              <w:tabs>
                <w:tab w:val="decimal" w:pos="1015"/>
              </w:tabs>
              <w:rPr>
                <w:sz w:val="24"/>
                <w:szCs w:val="24"/>
              </w:rPr>
            </w:pPr>
            <w:r>
              <w:rPr>
                <w:sz w:val="24"/>
                <w:szCs w:val="24"/>
              </w:rPr>
              <w:t>-</w:t>
            </w:r>
          </w:p>
        </w:tc>
        <w:tc>
          <w:tcPr>
            <w:tcW w:w="1088" w:type="dxa"/>
            <w:tcBorders>
              <w:top w:val="nil"/>
              <w:left w:val="nil"/>
              <w:bottom w:val="nil"/>
              <w:right w:val="nil"/>
            </w:tcBorders>
            <w:shd w:val="clear" w:color="auto" w:fill="auto"/>
            <w:vAlign w:val="bottom"/>
          </w:tcPr>
          <w:p w14:paraId="3EC7B9E8" w14:textId="4845EEBD" w:rsidR="00C0665C" w:rsidRDefault="00C0665C" w:rsidP="00C0665C">
            <w:pPr>
              <w:tabs>
                <w:tab w:val="decimal" w:pos="1015"/>
              </w:tabs>
              <w:rPr>
                <w:sz w:val="24"/>
                <w:szCs w:val="24"/>
              </w:rPr>
            </w:pPr>
            <w:r>
              <w:rPr>
                <w:sz w:val="24"/>
                <w:szCs w:val="24"/>
              </w:rPr>
              <w:t>(138,927)</w:t>
            </w:r>
          </w:p>
        </w:tc>
        <w:tc>
          <w:tcPr>
            <w:tcW w:w="1138" w:type="dxa"/>
            <w:tcBorders>
              <w:top w:val="nil"/>
              <w:left w:val="nil"/>
              <w:bottom w:val="nil"/>
              <w:right w:val="nil"/>
            </w:tcBorders>
            <w:shd w:val="clear" w:color="auto" w:fill="auto"/>
            <w:vAlign w:val="bottom"/>
          </w:tcPr>
          <w:p w14:paraId="0F33D9CB" w14:textId="0588CDB4" w:rsidR="00C0665C" w:rsidRDefault="00C0665C" w:rsidP="00C0665C">
            <w:pPr>
              <w:tabs>
                <w:tab w:val="decimal" w:pos="1015"/>
              </w:tabs>
              <w:rPr>
                <w:sz w:val="24"/>
                <w:szCs w:val="24"/>
              </w:rPr>
            </w:pPr>
            <w:r>
              <w:rPr>
                <w:sz w:val="24"/>
                <w:szCs w:val="24"/>
              </w:rPr>
              <w:t>-</w:t>
            </w:r>
          </w:p>
        </w:tc>
      </w:tr>
      <w:tr w:rsidR="00C0665C" w:rsidRPr="00096595" w14:paraId="46FB80C1" w14:textId="77777777" w:rsidTr="00096595">
        <w:trPr>
          <w:gridAfter w:val="1"/>
          <w:wAfter w:w="24" w:type="dxa"/>
          <w:trHeight w:val="274"/>
        </w:trPr>
        <w:tc>
          <w:tcPr>
            <w:tcW w:w="1980" w:type="dxa"/>
            <w:tcBorders>
              <w:top w:val="nil"/>
              <w:left w:val="nil"/>
              <w:bottom w:val="nil"/>
              <w:right w:val="nil"/>
            </w:tcBorders>
            <w:shd w:val="clear" w:color="auto" w:fill="auto"/>
            <w:noWrap/>
            <w:vAlign w:val="bottom"/>
            <w:hideMark/>
          </w:tcPr>
          <w:p w14:paraId="708FBA8B" w14:textId="1860B828" w:rsidR="00C0665C" w:rsidRPr="00096595" w:rsidRDefault="00C0665C" w:rsidP="00C0665C">
            <w:pPr>
              <w:rPr>
                <w:rFonts w:asciiTheme="majorBidi" w:hAnsiTheme="majorBidi" w:cstheme="majorBidi"/>
                <w:sz w:val="24"/>
                <w:szCs w:val="24"/>
              </w:rPr>
            </w:pPr>
            <w:r w:rsidRPr="00096595">
              <w:rPr>
                <w:rFonts w:asciiTheme="majorBidi" w:hAnsiTheme="majorBidi" w:cstheme="majorBidi"/>
                <w:sz w:val="24"/>
                <w:szCs w:val="24"/>
              </w:rPr>
              <w:t>Finance costs</w:t>
            </w:r>
          </w:p>
        </w:tc>
        <w:tc>
          <w:tcPr>
            <w:tcW w:w="1138" w:type="dxa"/>
            <w:tcBorders>
              <w:top w:val="nil"/>
              <w:left w:val="nil"/>
              <w:bottom w:val="nil"/>
              <w:right w:val="nil"/>
            </w:tcBorders>
            <w:shd w:val="clear" w:color="auto" w:fill="auto"/>
            <w:noWrap/>
            <w:vAlign w:val="bottom"/>
          </w:tcPr>
          <w:p w14:paraId="54F45C6F" w14:textId="2815197C" w:rsidR="00C0665C" w:rsidRPr="00096595" w:rsidRDefault="00C0665C" w:rsidP="00C0665C">
            <w:pPr>
              <w:tabs>
                <w:tab w:val="decimal" w:pos="1015"/>
              </w:tabs>
              <w:rPr>
                <w:rFonts w:asciiTheme="majorBidi" w:hAnsiTheme="majorBidi" w:cstheme="majorBidi"/>
                <w:sz w:val="24"/>
                <w:szCs w:val="24"/>
              </w:rPr>
            </w:pPr>
            <w:r>
              <w:rPr>
                <w:sz w:val="24"/>
                <w:szCs w:val="24"/>
              </w:rPr>
              <w:t>(237)</w:t>
            </w:r>
          </w:p>
        </w:tc>
        <w:tc>
          <w:tcPr>
            <w:tcW w:w="1138" w:type="dxa"/>
            <w:gridSpan w:val="2"/>
            <w:tcBorders>
              <w:top w:val="nil"/>
              <w:left w:val="nil"/>
              <w:bottom w:val="nil"/>
              <w:right w:val="nil"/>
            </w:tcBorders>
            <w:shd w:val="clear" w:color="auto" w:fill="auto"/>
            <w:noWrap/>
            <w:vAlign w:val="bottom"/>
          </w:tcPr>
          <w:p w14:paraId="3D8AE491" w14:textId="500DCE81" w:rsidR="00C0665C" w:rsidRPr="00096595" w:rsidRDefault="00C0665C" w:rsidP="00C0665C">
            <w:pPr>
              <w:tabs>
                <w:tab w:val="decimal" w:pos="1015"/>
              </w:tabs>
              <w:rPr>
                <w:rFonts w:asciiTheme="majorBidi" w:hAnsiTheme="majorBidi" w:cstheme="majorBidi"/>
                <w:sz w:val="24"/>
                <w:szCs w:val="24"/>
              </w:rPr>
            </w:pPr>
            <w:r>
              <w:rPr>
                <w:sz w:val="24"/>
                <w:szCs w:val="24"/>
              </w:rPr>
              <w:t>(139)</w:t>
            </w:r>
          </w:p>
        </w:tc>
        <w:tc>
          <w:tcPr>
            <w:tcW w:w="1138" w:type="dxa"/>
            <w:tcBorders>
              <w:top w:val="nil"/>
              <w:left w:val="nil"/>
              <w:bottom w:val="nil"/>
              <w:right w:val="nil"/>
            </w:tcBorders>
            <w:shd w:val="clear" w:color="auto" w:fill="auto"/>
            <w:noWrap/>
            <w:vAlign w:val="bottom"/>
          </w:tcPr>
          <w:p w14:paraId="146F6B24" w14:textId="78E452B8" w:rsidR="00C0665C" w:rsidRPr="00096595" w:rsidRDefault="00C0665C" w:rsidP="00C0665C">
            <w:pPr>
              <w:tabs>
                <w:tab w:val="decimal" w:pos="1015"/>
              </w:tabs>
              <w:rPr>
                <w:rFonts w:asciiTheme="majorBidi" w:hAnsiTheme="majorBidi" w:cstheme="majorBidi"/>
                <w:sz w:val="24"/>
                <w:szCs w:val="24"/>
              </w:rPr>
            </w:pPr>
            <w:r>
              <w:rPr>
                <w:sz w:val="24"/>
                <w:szCs w:val="24"/>
              </w:rPr>
              <w:t>(11)</w:t>
            </w:r>
          </w:p>
        </w:tc>
        <w:tc>
          <w:tcPr>
            <w:tcW w:w="1138" w:type="dxa"/>
            <w:gridSpan w:val="2"/>
            <w:tcBorders>
              <w:top w:val="nil"/>
              <w:left w:val="nil"/>
              <w:bottom w:val="nil"/>
              <w:right w:val="nil"/>
            </w:tcBorders>
            <w:shd w:val="clear" w:color="auto" w:fill="auto"/>
            <w:noWrap/>
            <w:vAlign w:val="bottom"/>
          </w:tcPr>
          <w:p w14:paraId="116DFD1A" w14:textId="247E545F" w:rsidR="00C0665C" w:rsidRPr="00096595" w:rsidRDefault="00C0665C" w:rsidP="00C0665C">
            <w:pPr>
              <w:tabs>
                <w:tab w:val="decimal" w:pos="1015"/>
              </w:tabs>
              <w:rPr>
                <w:rFonts w:asciiTheme="majorBidi" w:hAnsiTheme="majorBidi" w:cstheme="majorBidi"/>
                <w:sz w:val="24"/>
                <w:szCs w:val="24"/>
              </w:rPr>
            </w:pPr>
            <w:r>
              <w:rPr>
                <w:sz w:val="24"/>
                <w:szCs w:val="24"/>
              </w:rPr>
              <w:t>(63)</w:t>
            </w:r>
          </w:p>
        </w:tc>
        <w:tc>
          <w:tcPr>
            <w:tcW w:w="1138" w:type="dxa"/>
            <w:tcBorders>
              <w:top w:val="nil"/>
              <w:left w:val="nil"/>
              <w:bottom w:val="nil"/>
              <w:right w:val="nil"/>
            </w:tcBorders>
            <w:shd w:val="clear" w:color="auto" w:fill="auto"/>
            <w:noWrap/>
            <w:vAlign w:val="bottom"/>
          </w:tcPr>
          <w:p w14:paraId="43938AB0" w14:textId="0F132FC3" w:rsidR="00C0665C" w:rsidRPr="00096595" w:rsidRDefault="00C0665C" w:rsidP="00C0665C">
            <w:pPr>
              <w:tabs>
                <w:tab w:val="decimal" w:pos="1015"/>
              </w:tabs>
              <w:rPr>
                <w:rFonts w:asciiTheme="majorBidi" w:hAnsiTheme="majorBidi" w:cstheme="majorBidi"/>
                <w:sz w:val="24"/>
                <w:szCs w:val="24"/>
              </w:rPr>
            </w:pPr>
            <w:r>
              <w:rPr>
                <w:sz w:val="24"/>
                <w:szCs w:val="24"/>
              </w:rPr>
              <w:t>(10)</w:t>
            </w:r>
          </w:p>
        </w:tc>
        <w:tc>
          <w:tcPr>
            <w:tcW w:w="1138" w:type="dxa"/>
            <w:tcBorders>
              <w:top w:val="nil"/>
              <w:left w:val="nil"/>
              <w:bottom w:val="nil"/>
              <w:right w:val="nil"/>
            </w:tcBorders>
            <w:shd w:val="clear" w:color="auto" w:fill="auto"/>
            <w:noWrap/>
            <w:vAlign w:val="bottom"/>
          </w:tcPr>
          <w:p w14:paraId="0E3C5D47" w14:textId="41CE473B"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gridSpan w:val="2"/>
            <w:tcBorders>
              <w:top w:val="nil"/>
              <w:left w:val="nil"/>
              <w:bottom w:val="nil"/>
              <w:right w:val="nil"/>
            </w:tcBorders>
            <w:shd w:val="clear" w:color="auto" w:fill="auto"/>
            <w:noWrap/>
            <w:vAlign w:val="bottom"/>
          </w:tcPr>
          <w:p w14:paraId="3CD33061" w14:textId="1615B855" w:rsidR="00C0665C" w:rsidRPr="00096595" w:rsidRDefault="00C0665C" w:rsidP="00C0665C">
            <w:pPr>
              <w:tabs>
                <w:tab w:val="decimal" w:pos="1015"/>
              </w:tabs>
              <w:rPr>
                <w:rFonts w:asciiTheme="majorBidi" w:hAnsiTheme="majorBidi" w:cstheme="majorBidi"/>
                <w:sz w:val="24"/>
                <w:szCs w:val="24"/>
              </w:rPr>
            </w:pPr>
            <w:r>
              <w:rPr>
                <w:sz w:val="24"/>
                <w:szCs w:val="24"/>
              </w:rPr>
              <w:t>(258)</w:t>
            </w:r>
          </w:p>
        </w:tc>
        <w:tc>
          <w:tcPr>
            <w:tcW w:w="1138" w:type="dxa"/>
            <w:gridSpan w:val="2"/>
            <w:tcBorders>
              <w:top w:val="nil"/>
              <w:left w:val="nil"/>
              <w:bottom w:val="nil"/>
              <w:right w:val="nil"/>
            </w:tcBorders>
            <w:shd w:val="clear" w:color="auto" w:fill="auto"/>
            <w:noWrap/>
            <w:vAlign w:val="bottom"/>
          </w:tcPr>
          <w:p w14:paraId="0CF3CCF0" w14:textId="63648B24" w:rsidR="00C0665C" w:rsidRPr="00096595" w:rsidRDefault="00C0665C" w:rsidP="00C0665C">
            <w:pPr>
              <w:tabs>
                <w:tab w:val="decimal" w:pos="1015"/>
              </w:tabs>
              <w:rPr>
                <w:rFonts w:asciiTheme="majorBidi" w:hAnsiTheme="majorBidi" w:cstheme="majorBidi"/>
                <w:sz w:val="24"/>
                <w:szCs w:val="24"/>
              </w:rPr>
            </w:pPr>
            <w:r>
              <w:rPr>
                <w:sz w:val="24"/>
                <w:szCs w:val="24"/>
              </w:rPr>
              <w:t>(202)</w:t>
            </w:r>
          </w:p>
        </w:tc>
        <w:tc>
          <w:tcPr>
            <w:tcW w:w="1138" w:type="dxa"/>
            <w:tcBorders>
              <w:top w:val="nil"/>
              <w:left w:val="nil"/>
              <w:right w:val="nil"/>
            </w:tcBorders>
            <w:shd w:val="clear" w:color="auto" w:fill="auto"/>
            <w:noWrap/>
            <w:vAlign w:val="bottom"/>
          </w:tcPr>
          <w:p w14:paraId="0009C28C" w14:textId="21C258F5" w:rsidR="00C0665C" w:rsidRPr="00096595" w:rsidRDefault="00C0665C" w:rsidP="00C0665C">
            <w:pPr>
              <w:tabs>
                <w:tab w:val="decimal" w:pos="1015"/>
              </w:tabs>
              <w:rPr>
                <w:rFonts w:asciiTheme="majorBidi" w:hAnsiTheme="majorBidi" w:cstheme="majorBidi"/>
                <w:sz w:val="24"/>
                <w:szCs w:val="24"/>
              </w:rPr>
            </w:pPr>
            <w:r>
              <w:rPr>
                <w:sz w:val="24"/>
                <w:szCs w:val="24"/>
              </w:rPr>
              <w:t>10</w:t>
            </w:r>
          </w:p>
        </w:tc>
        <w:tc>
          <w:tcPr>
            <w:tcW w:w="1188" w:type="dxa"/>
            <w:tcBorders>
              <w:top w:val="nil"/>
              <w:left w:val="nil"/>
              <w:right w:val="nil"/>
            </w:tcBorders>
            <w:shd w:val="clear" w:color="auto" w:fill="auto"/>
            <w:noWrap/>
            <w:vAlign w:val="bottom"/>
          </w:tcPr>
          <w:p w14:paraId="1179208C" w14:textId="77385086" w:rsidR="00C0665C" w:rsidRPr="00096595" w:rsidRDefault="00C0665C" w:rsidP="00C0665C">
            <w:pPr>
              <w:tabs>
                <w:tab w:val="decimal" w:pos="1015"/>
              </w:tabs>
              <w:rPr>
                <w:rFonts w:asciiTheme="majorBidi" w:hAnsiTheme="majorBidi" w:cstheme="majorBidi"/>
                <w:sz w:val="24"/>
                <w:szCs w:val="24"/>
              </w:rPr>
            </w:pPr>
            <w:r>
              <w:rPr>
                <w:sz w:val="24"/>
                <w:szCs w:val="24"/>
              </w:rPr>
              <w:t>18</w:t>
            </w:r>
          </w:p>
        </w:tc>
        <w:tc>
          <w:tcPr>
            <w:tcW w:w="1088" w:type="dxa"/>
            <w:tcBorders>
              <w:top w:val="nil"/>
              <w:left w:val="nil"/>
              <w:right w:val="nil"/>
            </w:tcBorders>
            <w:shd w:val="clear" w:color="auto" w:fill="auto"/>
            <w:vAlign w:val="bottom"/>
          </w:tcPr>
          <w:p w14:paraId="6EE24A5D" w14:textId="3C6F0F7D" w:rsidR="00C0665C" w:rsidRPr="00096595" w:rsidRDefault="00C0665C" w:rsidP="00C0665C">
            <w:pPr>
              <w:tabs>
                <w:tab w:val="decimal" w:pos="1015"/>
              </w:tabs>
              <w:rPr>
                <w:rFonts w:asciiTheme="majorBidi" w:hAnsiTheme="majorBidi" w:cstheme="majorBidi"/>
                <w:sz w:val="24"/>
                <w:szCs w:val="24"/>
              </w:rPr>
            </w:pPr>
            <w:r>
              <w:rPr>
                <w:sz w:val="24"/>
                <w:szCs w:val="24"/>
              </w:rPr>
              <w:t>(248)</w:t>
            </w:r>
          </w:p>
        </w:tc>
        <w:tc>
          <w:tcPr>
            <w:tcW w:w="1138" w:type="dxa"/>
            <w:tcBorders>
              <w:top w:val="nil"/>
              <w:left w:val="nil"/>
              <w:right w:val="nil"/>
            </w:tcBorders>
            <w:shd w:val="clear" w:color="auto" w:fill="auto"/>
            <w:vAlign w:val="bottom"/>
          </w:tcPr>
          <w:p w14:paraId="7A4BBF6C" w14:textId="4704BBA8" w:rsidR="00C0665C" w:rsidRPr="00096595" w:rsidRDefault="00C0665C" w:rsidP="00C0665C">
            <w:pPr>
              <w:tabs>
                <w:tab w:val="decimal" w:pos="1015"/>
              </w:tabs>
              <w:rPr>
                <w:rFonts w:asciiTheme="majorBidi" w:hAnsiTheme="majorBidi" w:cstheme="majorBidi"/>
                <w:sz w:val="24"/>
                <w:szCs w:val="24"/>
              </w:rPr>
            </w:pPr>
            <w:r>
              <w:rPr>
                <w:sz w:val="24"/>
                <w:szCs w:val="24"/>
              </w:rPr>
              <w:t>(184)</w:t>
            </w:r>
          </w:p>
        </w:tc>
      </w:tr>
      <w:tr w:rsidR="00C0665C" w:rsidRPr="00096595" w14:paraId="1ACA5B7C" w14:textId="77777777" w:rsidTr="00096595">
        <w:trPr>
          <w:gridAfter w:val="1"/>
          <w:wAfter w:w="24" w:type="dxa"/>
          <w:trHeight w:val="274"/>
        </w:trPr>
        <w:tc>
          <w:tcPr>
            <w:tcW w:w="1980" w:type="dxa"/>
            <w:tcBorders>
              <w:top w:val="nil"/>
              <w:left w:val="nil"/>
              <w:bottom w:val="nil"/>
              <w:right w:val="nil"/>
            </w:tcBorders>
            <w:shd w:val="clear" w:color="auto" w:fill="auto"/>
            <w:noWrap/>
            <w:vAlign w:val="bottom"/>
            <w:hideMark/>
          </w:tcPr>
          <w:p w14:paraId="398742F5" w14:textId="0E3F7B8B" w:rsidR="00C0665C" w:rsidRPr="00096595" w:rsidRDefault="00C0665C" w:rsidP="00C0665C">
            <w:pPr>
              <w:rPr>
                <w:rFonts w:asciiTheme="majorBidi" w:hAnsiTheme="majorBidi" w:cstheme="majorBidi"/>
                <w:sz w:val="24"/>
                <w:szCs w:val="24"/>
              </w:rPr>
            </w:pPr>
            <w:r w:rsidRPr="00096595">
              <w:rPr>
                <w:rFonts w:asciiTheme="majorBidi" w:hAnsiTheme="majorBidi" w:cstheme="majorBidi"/>
                <w:sz w:val="24"/>
                <w:szCs w:val="24"/>
              </w:rPr>
              <w:t>Tax (expenses) income</w:t>
            </w:r>
          </w:p>
        </w:tc>
        <w:tc>
          <w:tcPr>
            <w:tcW w:w="1138" w:type="dxa"/>
            <w:tcBorders>
              <w:top w:val="nil"/>
              <w:left w:val="nil"/>
              <w:bottom w:val="nil"/>
              <w:right w:val="nil"/>
            </w:tcBorders>
            <w:shd w:val="clear" w:color="auto" w:fill="auto"/>
            <w:noWrap/>
            <w:vAlign w:val="bottom"/>
          </w:tcPr>
          <w:p w14:paraId="1520787D" w14:textId="621B6405"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17,863</w:t>
            </w:r>
          </w:p>
        </w:tc>
        <w:tc>
          <w:tcPr>
            <w:tcW w:w="1138" w:type="dxa"/>
            <w:gridSpan w:val="2"/>
            <w:tcBorders>
              <w:top w:val="nil"/>
              <w:left w:val="nil"/>
              <w:bottom w:val="nil"/>
              <w:right w:val="nil"/>
            </w:tcBorders>
            <w:shd w:val="clear" w:color="auto" w:fill="auto"/>
            <w:noWrap/>
            <w:vAlign w:val="bottom"/>
          </w:tcPr>
          <w:p w14:paraId="19BB11D4" w14:textId="5194E705"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(19,077)</w:t>
            </w:r>
          </w:p>
        </w:tc>
        <w:tc>
          <w:tcPr>
            <w:tcW w:w="1138" w:type="dxa"/>
            <w:tcBorders>
              <w:top w:val="nil"/>
              <w:left w:val="nil"/>
              <w:bottom w:val="nil"/>
              <w:right w:val="nil"/>
            </w:tcBorders>
            <w:shd w:val="clear" w:color="auto" w:fill="auto"/>
            <w:noWrap/>
            <w:vAlign w:val="bottom"/>
          </w:tcPr>
          <w:p w14:paraId="38A7B142" w14:textId="4A018A0A"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(1,634)</w:t>
            </w:r>
          </w:p>
        </w:tc>
        <w:tc>
          <w:tcPr>
            <w:tcW w:w="1138" w:type="dxa"/>
            <w:gridSpan w:val="2"/>
            <w:tcBorders>
              <w:top w:val="nil"/>
              <w:left w:val="nil"/>
              <w:bottom w:val="nil"/>
              <w:right w:val="nil"/>
            </w:tcBorders>
            <w:shd w:val="clear" w:color="auto" w:fill="auto"/>
            <w:noWrap/>
            <w:vAlign w:val="bottom"/>
          </w:tcPr>
          <w:p w14:paraId="1447F025" w14:textId="436F1078"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(6,057)</w:t>
            </w:r>
          </w:p>
        </w:tc>
        <w:tc>
          <w:tcPr>
            <w:tcW w:w="1138" w:type="dxa"/>
            <w:tcBorders>
              <w:top w:val="nil"/>
              <w:left w:val="nil"/>
              <w:bottom w:val="nil"/>
              <w:right w:val="nil"/>
            </w:tcBorders>
            <w:shd w:val="clear" w:color="auto" w:fill="auto"/>
            <w:noWrap/>
            <w:vAlign w:val="bottom"/>
          </w:tcPr>
          <w:p w14:paraId="26D473A4" w14:textId="66F8A744"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w:t>
            </w:r>
          </w:p>
        </w:tc>
        <w:tc>
          <w:tcPr>
            <w:tcW w:w="1138" w:type="dxa"/>
            <w:tcBorders>
              <w:top w:val="nil"/>
              <w:left w:val="nil"/>
              <w:bottom w:val="nil"/>
              <w:right w:val="nil"/>
            </w:tcBorders>
            <w:shd w:val="clear" w:color="auto" w:fill="auto"/>
            <w:noWrap/>
            <w:vAlign w:val="bottom"/>
          </w:tcPr>
          <w:p w14:paraId="3F6516E5" w14:textId="66202908"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(23)</w:t>
            </w:r>
          </w:p>
        </w:tc>
        <w:tc>
          <w:tcPr>
            <w:tcW w:w="1138" w:type="dxa"/>
            <w:gridSpan w:val="2"/>
            <w:tcBorders>
              <w:top w:val="nil"/>
              <w:left w:val="nil"/>
              <w:bottom w:val="nil"/>
              <w:right w:val="nil"/>
            </w:tcBorders>
            <w:shd w:val="clear" w:color="auto" w:fill="auto"/>
            <w:noWrap/>
            <w:vAlign w:val="bottom"/>
          </w:tcPr>
          <w:p w14:paraId="242C3180" w14:textId="0F173E6F"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16,229</w:t>
            </w:r>
          </w:p>
        </w:tc>
        <w:tc>
          <w:tcPr>
            <w:tcW w:w="1138" w:type="dxa"/>
            <w:gridSpan w:val="2"/>
            <w:tcBorders>
              <w:top w:val="nil"/>
              <w:left w:val="nil"/>
              <w:bottom w:val="nil"/>
              <w:right w:val="nil"/>
            </w:tcBorders>
            <w:shd w:val="clear" w:color="auto" w:fill="auto"/>
            <w:noWrap/>
            <w:vAlign w:val="bottom"/>
          </w:tcPr>
          <w:p w14:paraId="4E73BAF7" w14:textId="14460FD6"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(25,157)</w:t>
            </w:r>
          </w:p>
        </w:tc>
        <w:tc>
          <w:tcPr>
            <w:tcW w:w="1138" w:type="dxa"/>
            <w:tcBorders>
              <w:top w:val="nil"/>
              <w:left w:val="nil"/>
              <w:bottom w:val="nil"/>
              <w:right w:val="nil"/>
            </w:tcBorders>
            <w:shd w:val="clear" w:color="auto" w:fill="auto"/>
            <w:noWrap/>
            <w:vAlign w:val="bottom"/>
          </w:tcPr>
          <w:p w14:paraId="48D869CD" w14:textId="76213D33"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2,127</w:t>
            </w:r>
          </w:p>
        </w:tc>
        <w:tc>
          <w:tcPr>
            <w:tcW w:w="1188" w:type="dxa"/>
            <w:tcBorders>
              <w:top w:val="nil"/>
              <w:left w:val="nil"/>
              <w:bottom w:val="nil"/>
              <w:right w:val="nil"/>
            </w:tcBorders>
            <w:shd w:val="clear" w:color="auto" w:fill="auto"/>
            <w:noWrap/>
            <w:vAlign w:val="bottom"/>
          </w:tcPr>
          <w:p w14:paraId="315FAFAC" w14:textId="4F44CF21"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w:t>
            </w:r>
          </w:p>
        </w:tc>
        <w:tc>
          <w:tcPr>
            <w:tcW w:w="1088" w:type="dxa"/>
            <w:tcBorders>
              <w:top w:val="nil"/>
              <w:left w:val="nil"/>
              <w:bottom w:val="nil"/>
              <w:right w:val="nil"/>
            </w:tcBorders>
            <w:shd w:val="clear" w:color="auto" w:fill="auto"/>
            <w:vAlign w:val="bottom"/>
          </w:tcPr>
          <w:p w14:paraId="3EE316ED" w14:textId="0EF26473"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18,356</w:t>
            </w:r>
          </w:p>
        </w:tc>
        <w:tc>
          <w:tcPr>
            <w:tcW w:w="1138" w:type="dxa"/>
            <w:tcBorders>
              <w:top w:val="nil"/>
              <w:left w:val="nil"/>
              <w:bottom w:val="nil"/>
              <w:right w:val="nil"/>
            </w:tcBorders>
            <w:shd w:val="clear" w:color="auto" w:fill="auto"/>
            <w:vAlign w:val="bottom"/>
          </w:tcPr>
          <w:p w14:paraId="28F359D7" w14:textId="35130993"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(25,157)</w:t>
            </w:r>
          </w:p>
        </w:tc>
      </w:tr>
      <w:tr w:rsidR="00C0665C" w:rsidRPr="00096595" w14:paraId="7214D2CD" w14:textId="77777777" w:rsidTr="00096595">
        <w:trPr>
          <w:gridAfter w:val="1"/>
          <w:wAfter w:w="24" w:type="dxa"/>
          <w:trHeight w:val="274"/>
        </w:trPr>
        <w:tc>
          <w:tcPr>
            <w:tcW w:w="1980" w:type="dxa"/>
            <w:tcBorders>
              <w:top w:val="nil"/>
              <w:left w:val="nil"/>
              <w:bottom w:val="nil"/>
              <w:right w:val="nil"/>
            </w:tcBorders>
            <w:shd w:val="clear" w:color="auto" w:fill="auto"/>
            <w:noWrap/>
            <w:vAlign w:val="bottom"/>
            <w:hideMark/>
          </w:tcPr>
          <w:p w14:paraId="6024575F" w14:textId="4535C76D" w:rsidR="00C0665C" w:rsidRPr="00096595" w:rsidRDefault="00C0665C" w:rsidP="00C0665C">
            <w:pPr>
              <w:rPr>
                <w:rFonts w:asciiTheme="majorBidi" w:hAnsiTheme="majorBidi" w:cstheme="majorBidi"/>
                <w:sz w:val="24"/>
                <w:szCs w:val="24"/>
              </w:rPr>
            </w:pPr>
            <w:r w:rsidRPr="00096595">
              <w:rPr>
                <w:rFonts w:asciiTheme="majorBidi" w:hAnsiTheme="majorBidi" w:cstheme="majorBidi"/>
                <w:sz w:val="24"/>
                <w:szCs w:val="24"/>
              </w:rPr>
              <w:t>Profit (loss) for the year</w:t>
            </w:r>
          </w:p>
        </w:tc>
        <w:tc>
          <w:tcPr>
            <w:tcW w:w="1138" w:type="dxa"/>
            <w:tcBorders>
              <w:top w:val="nil"/>
              <w:left w:val="nil"/>
              <w:bottom w:val="nil"/>
              <w:right w:val="nil"/>
            </w:tcBorders>
            <w:shd w:val="clear" w:color="auto" w:fill="auto"/>
            <w:noWrap/>
            <w:vAlign w:val="bottom"/>
          </w:tcPr>
          <w:p w14:paraId="6D38C19C" w14:textId="158DE0E3"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(172,256)</w:t>
            </w:r>
          </w:p>
        </w:tc>
        <w:tc>
          <w:tcPr>
            <w:tcW w:w="1138" w:type="dxa"/>
            <w:gridSpan w:val="2"/>
            <w:tcBorders>
              <w:top w:val="nil"/>
              <w:left w:val="nil"/>
              <w:bottom w:val="nil"/>
              <w:right w:val="nil"/>
            </w:tcBorders>
            <w:shd w:val="clear" w:color="auto" w:fill="auto"/>
            <w:noWrap/>
            <w:vAlign w:val="bottom"/>
          </w:tcPr>
          <w:p w14:paraId="35685F4E" w14:textId="368DF969"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204,642</w:t>
            </w:r>
          </w:p>
        </w:tc>
        <w:tc>
          <w:tcPr>
            <w:tcW w:w="1138" w:type="dxa"/>
            <w:tcBorders>
              <w:top w:val="nil"/>
              <w:left w:val="nil"/>
              <w:bottom w:val="nil"/>
              <w:right w:val="nil"/>
            </w:tcBorders>
            <w:shd w:val="clear" w:color="auto" w:fill="auto"/>
            <w:noWrap/>
            <w:vAlign w:val="bottom"/>
          </w:tcPr>
          <w:p w14:paraId="001D00E4" w14:textId="2022B5AB"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11,757</w:t>
            </w:r>
          </w:p>
        </w:tc>
        <w:tc>
          <w:tcPr>
            <w:tcW w:w="1138" w:type="dxa"/>
            <w:gridSpan w:val="2"/>
            <w:tcBorders>
              <w:top w:val="nil"/>
              <w:left w:val="nil"/>
              <w:bottom w:val="nil"/>
              <w:right w:val="nil"/>
            </w:tcBorders>
            <w:shd w:val="clear" w:color="auto" w:fill="auto"/>
            <w:noWrap/>
            <w:vAlign w:val="bottom"/>
          </w:tcPr>
          <w:p w14:paraId="73B7DE3A" w14:textId="124DD4B3"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19,780</w:t>
            </w:r>
          </w:p>
        </w:tc>
        <w:tc>
          <w:tcPr>
            <w:tcW w:w="1138" w:type="dxa"/>
            <w:tcBorders>
              <w:top w:val="nil"/>
              <w:left w:val="nil"/>
              <w:bottom w:val="nil"/>
              <w:right w:val="nil"/>
            </w:tcBorders>
            <w:shd w:val="clear" w:color="auto" w:fill="auto"/>
            <w:noWrap/>
            <w:vAlign w:val="bottom"/>
          </w:tcPr>
          <w:p w14:paraId="6FD54823" w14:textId="58D6B353"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(10)</w:t>
            </w:r>
          </w:p>
        </w:tc>
        <w:tc>
          <w:tcPr>
            <w:tcW w:w="1138" w:type="dxa"/>
            <w:tcBorders>
              <w:top w:val="nil"/>
              <w:left w:val="nil"/>
              <w:bottom w:val="nil"/>
              <w:right w:val="nil"/>
            </w:tcBorders>
            <w:shd w:val="clear" w:color="auto" w:fill="auto"/>
            <w:noWrap/>
            <w:vAlign w:val="bottom"/>
          </w:tcPr>
          <w:p w14:paraId="643D52AF" w14:textId="06141961"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(15)</w:t>
            </w:r>
          </w:p>
        </w:tc>
        <w:tc>
          <w:tcPr>
            <w:tcW w:w="1138" w:type="dxa"/>
            <w:gridSpan w:val="2"/>
            <w:tcBorders>
              <w:top w:val="nil"/>
              <w:left w:val="nil"/>
              <w:bottom w:val="nil"/>
              <w:right w:val="nil"/>
            </w:tcBorders>
            <w:shd w:val="clear" w:color="auto" w:fill="auto"/>
            <w:noWrap/>
            <w:vAlign w:val="bottom"/>
          </w:tcPr>
          <w:p w14:paraId="1F99FA0A" w14:textId="3FC4C716"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(160,509)</w:t>
            </w:r>
          </w:p>
        </w:tc>
        <w:tc>
          <w:tcPr>
            <w:tcW w:w="1138" w:type="dxa"/>
            <w:gridSpan w:val="2"/>
            <w:tcBorders>
              <w:top w:val="nil"/>
              <w:left w:val="nil"/>
              <w:bottom w:val="nil"/>
              <w:right w:val="nil"/>
            </w:tcBorders>
            <w:shd w:val="clear" w:color="auto" w:fill="auto"/>
            <w:noWrap/>
            <w:vAlign w:val="bottom"/>
          </w:tcPr>
          <w:p w14:paraId="711A0BC6" w14:textId="280D2061"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224,407</w:t>
            </w:r>
          </w:p>
        </w:tc>
        <w:tc>
          <w:tcPr>
            <w:tcW w:w="1138" w:type="dxa"/>
            <w:tcBorders>
              <w:left w:val="nil"/>
              <w:right w:val="nil"/>
            </w:tcBorders>
            <w:shd w:val="clear" w:color="auto" w:fill="auto"/>
            <w:noWrap/>
            <w:vAlign w:val="bottom"/>
          </w:tcPr>
          <w:p w14:paraId="0F42A956" w14:textId="04898BA3"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(26,697)</w:t>
            </w:r>
          </w:p>
        </w:tc>
        <w:tc>
          <w:tcPr>
            <w:tcW w:w="1188" w:type="dxa"/>
            <w:tcBorders>
              <w:left w:val="nil"/>
              <w:right w:val="nil"/>
            </w:tcBorders>
            <w:shd w:val="clear" w:color="auto" w:fill="auto"/>
            <w:noWrap/>
            <w:vAlign w:val="bottom"/>
          </w:tcPr>
          <w:p w14:paraId="0B670C35" w14:textId="48EA7307"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(162,532)</w:t>
            </w:r>
          </w:p>
        </w:tc>
        <w:tc>
          <w:tcPr>
            <w:tcW w:w="1088" w:type="dxa"/>
            <w:tcBorders>
              <w:left w:val="nil"/>
              <w:right w:val="nil"/>
            </w:tcBorders>
            <w:shd w:val="clear" w:color="auto" w:fill="auto"/>
            <w:vAlign w:val="bottom"/>
          </w:tcPr>
          <w:p w14:paraId="0B4BF711" w14:textId="23195C58"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(187,206)</w:t>
            </w:r>
          </w:p>
        </w:tc>
        <w:tc>
          <w:tcPr>
            <w:tcW w:w="1138" w:type="dxa"/>
            <w:tcBorders>
              <w:left w:val="nil"/>
              <w:right w:val="nil"/>
            </w:tcBorders>
            <w:shd w:val="clear" w:color="auto" w:fill="auto"/>
            <w:vAlign w:val="bottom"/>
          </w:tcPr>
          <w:p w14:paraId="7C520849" w14:textId="3B1D2B45"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61,875</w:t>
            </w:r>
          </w:p>
        </w:tc>
      </w:tr>
      <w:tr w:rsidR="00A5647A" w:rsidRPr="00096595" w14:paraId="04C0C6C8" w14:textId="77777777" w:rsidTr="00FA66BB">
        <w:trPr>
          <w:gridAfter w:val="1"/>
          <w:wAfter w:w="24" w:type="dxa"/>
          <w:trHeight w:val="274"/>
        </w:trPr>
        <w:tc>
          <w:tcPr>
            <w:tcW w:w="1980" w:type="dxa"/>
            <w:tcBorders>
              <w:top w:val="nil"/>
              <w:left w:val="nil"/>
              <w:bottom w:val="nil"/>
              <w:right w:val="nil"/>
            </w:tcBorders>
            <w:shd w:val="clear" w:color="auto" w:fill="auto"/>
            <w:noWrap/>
            <w:vAlign w:val="bottom"/>
            <w:hideMark/>
          </w:tcPr>
          <w:p w14:paraId="23E7ED19" w14:textId="77777777" w:rsidR="00A5647A" w:rsidRPr="00096595" w:rsidRDefault="00A5647A" w:rsidP="004A431C">
            <w:pPr>
              <w:rPr>
                <w:rFonts w:asciiTheme="majorBidi" w:hAnsiTheme="majorBidi" w:cstheme="majorBidi"/>
                <w:sz w:val="24"/>
                <w:szCs w:val="24"/>
              </w:rPr>
            </w:pPr>
          </w:p>
        </w:tc>
        <w:tc>
          <w:tcPr>
            <w:tcW w:w="1138" w:type="dxa"/>
            <w:tcBorders>
              <w:top w:val="nil"/>
              <w:left w:val="nil"/>
              <w:bottom w:val="nil"/>
              <w:right w:val="nil"/>
            </w:tcBorders>
            <w:shd w:val="clear" w:color="auto" w:fill="auto"/>
            <w:noWrap/>
            <w:vAlign w:val="bottom"/>
          </w:tcPr>
          <w:p w14:paraId="137F9DD8" w14:textId="77777777" w:rsidR="00A5647A" w:rsidRPr="00096595" w:rsidRDefault="00A5647A" w:rsidP="004A431C">
            <w:pPr>
              <w:tabs>
                <w:tab w:val="decimal" w:pos="1015"/>
              </w:tabs>
              <w:rPr>
                <w:rFonts w:asciiTheme="majorBidi" w:hAnsiTheme="majorBidi" w:cstheme="majorBidi"/>
                <w:sz w:val="24"/>
                <w:szCs w:val="24"/>
              </w:rPr>
            </w:pPr>
          </w:p>
        </w:tc>
        <w:tc>
          <w:tcPr>
            <w:tcW w:w="1138" w:type="dxa"/>
            <w:gridSpan w:val="2"/>
            <w:tcBorders>
              <w:top w:val="nil"/>
              <w:left w:val="nil"/>
              <w:bottom w:val="nil"/>
              <w:right w:val="nil"/>
            </w:tcBorders>
            <w:shd w:val="clear" w:color="auto" w:fill="auto"/>
            <w:noWrap/>
            <w:vAlign w:val="bottom"/>
          </w:tcPr>
          <w:p w14:paraId="21D71F11" w14:textId="77777777" w:rsidR="00A5647A" w:rsidRPr="00096595" w:rsidRDefault="00A5647A" w:rsidP="004A431C">
            <w:pPr>
              <w:tabs>
                <w:tab w:val="decimal" w:pos="1015"/>
              </w:tabs>
              <w:rPr>
                <w:rFonts w:asciiTheme="majorBidi" w:hAnsiTheme="majorBidi" w:cstheme="majorBidi"/>
                <w:sz w:val="24"/>
                <w:szCs w:val="24"/>
              </w:rPr>
            </w:pPr>
          </w:p>
        </w:tc>
        <w:tc>
          <w:tcPr>
            <w:tcW w:w="1138" w:type="dxa"/>
            <w:tcBorders>
              <w:top w:val="nil"/>
              <w:left w:val="nil"/>
              <w:bottom w:val="nil"/>
              <w:right w:val="nil"/>
            </w:tcBorders>
            <w:shd w:val="clear" w:color="auto" w:fill="auto"/>
            <w:noWrap/>
            <w:vAlign w:val="bottom"/>
          </w:tcPr>
          <w:p w14:paraId="54CFA079" w14:textId="77777777" w:rsidR="00A5647A" w:rsidRPr="00096595" w:rsidRDefault="00A5647A" w:rsidP="004A431C">
            <w:pPr>
              <w:tabs>
                <w:tab w:val="decimal" w:pos="1015"/>
              </w:tabs>
              <w:rPr>
                <w:rFonts w:asciiTheme="majorBidi" w:hAnsiTheme="majorBidi" w:cstheme="majorBidi"/>
                <w:sz w:val="24"/>
                <w:szCs w:val="24"/>
              </w:rPr>
            </w:pPr>
          </w:p>
        </w:tc>
        <w:tc>
          <w:tcPr>
            <w:tcW w:w="1138" w:type="dxa"/>
            <w:gridSpan w:val="2"/>
            <w:tcBorders>
              <w:top w:val="nil"/>
              <w:left w:val="nil"/>
              <w:bottom w:val="nil"/>
              <w:right w:val="nil"/>
            </w:tcBorders>
            <w:shd w:val="clear" w:color="auto" w:fill="auto"/>
            <w:noWrap/>
            <w:vAlign w:val="bottom"/>
          </w:tcPr>
          <w:p w14:paraId="3C4C1EDE" w14:textId="77777777" w:rsidR="00A5647A" w:rsidRPr="00096595" w:rsidRDefault="00A5647A" w:rsidP="004A431C">
            <w:pPr>
              <w:tabs>
                <w:tab w:val="decimal" w:pos="1015"/>
              </w:tabs>
              <w:rPr>
                <w:rFonts w:asciiTheme="majorBidi" w:hAnsiTheme="majorBidi" w:cstheme="majorBidi"/>
                <w:sz w:val="24"/>
                <w:szCs w:val="24"/>
              </w:rPr>
            </w:pPr>
          </w:p>
        </w:tc>
        <w:tc>
          <w:tcPr>
            <w:tcW w:w="1138" w:type="dxa"/>
            <w:tcBorders>
              <w:top w:val="nil"/>
              <w:left w:val="nil"/>
              <w:bottom w:val="nil"/>
              <w:right w:val="nil"/>
            </w:tcBorders>
            <w:shd w:val="clear" w:color="auto" w:fill="auto"/>
            <w:noWrap/>
            <w:vAlign w:val="bottom"/>
          </w:tcPr>
          <w:p w14:paraId="4F490D7A" w14:textId="77777777" w:rsidR="00A5647A" w:rsidRPr="00096595" w:rsidRDefault="00A5647A" w:rsidP="004A431C">
            <w:pPr>
              <w:tabs>
                <w:tab w:val="decimal" w:pos="1015"/>
              </w:tabs>
              <w:rPr>
                <w:rFonts w:asciiTheme="majorBidi" w:hAnsiTheme="majorBidi" w:cstheme="majorBidi"/>
                <w:sz w:val="24"/>
                <w:szCs w:val="24"/>
              </w:rPr>
            </w:pPr>
          </w:p>
        </w:tc>
        <w:tc>
          <w:tcPr>
            <w:tcW w:w="1138" w:type="dxa"/>
            <w:tcBorders>
              <w:top w:val="nil"/>
              <w:left w:val="nil"/>
              <w:bottom w:val="nil"/>
              <w:right w:val="nil"/>
            </w:tcBorders>
            <w:shd w:val="clear" w:color="auto" w:fill="auto"/>
            <w:noWrap/>
            <w:vAlign w:val="bottom"/>
          </w:tcPr>
          <w:p w14:paraId="4096F190" w14:textId="77777777" w:rsidR="00A5647A" w:rsidRPr="00096595" w:rsidRDefault="00A5647A" w:rsidP="004A431C">
            <w:pPr>
              <w:tabs>
                <w:tab w:val="decimal" w:pos="1015"/>
              </w:tabs>
              <w:rPr>
                <w:rFonts w:asciiTheme="majorBidi" w:hAnsiTheme="majorBidi" w:cstheme="majorBidi"/>
                <w:sz w:val="24"/>
                <w:szCs w:val="24"/>
              </w:rPr>
            </w:pPr>
          </w:p>
        </w:tc>
        <w:tc>
          <w:tcPr>
            <w:tcW w:w="1138" w:type="dxa"/>
            <w:gridSpan w:val="2"/>
            <w:tcBorders>
              <w:top w:val="nil"/>
              <w:left w:val="nil"/>
              <w:bottom w:val="nil"/>
              <w:right w:val="nil"/>
            </w:tcBorders>
            <w:shd w:val="clear" w:color="auto" w:fill="auto"/>
            <w:noWrap/>
            <w:vAlign w:val="bottom"/>
          </w:tcPr>
          <w:p w14:paraId="79BDFEE5" w14:textId="77777777" w:rsidR="00A5647A" w:rsidRPr="00096595" w:rsidRDefault="00A5647A" w:rsidP="004A431C">
            <w:pPr>
              <w:tabs>
                <w:tab w:val="decimal" w:pos="1015"/>
              </w:tabs>
              <w:rPr>
                <w:rFonts w:asciiTheme="majorBidi" w:hAnsiTheme="majorBidi" w:cstheme="majorBidi"/>
                <w:sz w:val="24"/>
                <w:szCs w:val="24"/>
              </w:rPr>
            </w:pPr>
          </w:p>
        </w:tc>
        <w:tc>
          <w:tcPr>
            <w:tcW w:w="1138" w:type="dxa"/>
            <w:gridSpan w:val="2"/>
            <w:tcBorders>
              <w:top w:val="nil"/>
              <w:left w:val="nil"/>
              <w:bottom w:val="nil"/>
              <w:right w:val="nil"/>
            </w:tcBorders>
            <w:shd w:val="clear" w:color="auto" w:fill="auto"/>
            <w:noWrap/>
            <w:vAlign w:val="bottom"/>
          </w:tcPr>
          <w:p w14:paraId="08E89261" w14:textId="77777777" w:rsidR="00A5647A" w:rsidRPr="00096595" w:rsidRDefault="00A5647A" w:rsidP="004A431C">
            <w:pPr>
              <w:tabs>
                <w:tab w:val="decimal" w:pos="1015"/>
              </w:tabs>
              <w:rPr>
                <w:rFonts w:asciiTheme="majorBidi" w:hAnsiTheme="majorBidi" w:cstheme="majorBidi"/>
                <w:sz w:val="24"/>
                <w:szCs w:val="24"/>
              </w:rPr>
            </w:pPr>
          </w:p>
        </w:tc>
        <w:tc>
          <w:tcPr>
            <w:tcW w:w="1138" w:type="dxa"/>
            <w:tcBorders>
              <w:left w:val="nil"/>
              <w:bottom w:val="nil"/>
              <w:right w:val="nil"/>
            </w:tcBorders>
            <w:shd w:val="clear" w:color="auto" w:fill="auto"/>
            <w:noWrap/>
            <w:vAlign w:val="bottom"/>
          </w:tcPr>
          <w:p w14:paraId="5D443807" w14:textId="77777777" w:rsidR="00A5647A" w:rsidRPr="00096595" w:rsidRDefault="00A5647A" w:rsidP="004A431C">
            <w:pPr>
              <w:tabs>
                <w:tab w:val="decimal" w:pos="1015"/>
              </w:tabs>
              <w:rPr>
                <w:rFonts w:asciiTheme="majorBidi" w:hAnsiTheme="majorBidi" w:cstheme="majorBidi"/>
                <w:sz w:val="24"/>
                <w:szCs w:val="24"/>
              </w:rPr>
            </w:pPr>
          </w:p>
        </w:tc>
        <w:tc>
          <w:tcPr>
            <w:tcW w:w="1188" w:type="dxa"/>
            <w:tcBorders>
              <w:left w:val="nil"/>
              <w:bottom w:val="nil"/>
              <w:right w:val="nil"/>
            </w:tcBorders>
            <w:shd w:val="clear" w:color="auto" w:fill="auto"/>
            <w:noWrap/>
            <w:vAlign w:val="bottom"/>
          </w:tcPr>
          <w:p w14:paraId="1D264581" w14:textId="77777777" w:rsidR="00A5647A" w:rsidRPr="00096595" w:rsidRDefault="00A5647A" w:rsidP="004A431C">
            <w:pPr>
              <w:tabs>
                <w:tab w:val="decimal" w:pos="1015"/>
              </w:tabs>
              <w:rPr>
                <w:rFonts w:asciiTheme="majorBidi" w:hAnsiTheme="majorBidi" w:cstheme="majorBidi"/>
                <w:sz w:val="24"/>
                <w:szCs w:val="24"/>
              </w:rPr>
            </w:pPr>
          </w:p>
        </w:tc>
        <w:tc>
          <w:tcPr>
            <w:tcW w:w="1088" w:type="dxa"/>
            <w:tcBorders>
              <w:left w:val="nil"/>
              <w:bottom w:val="nil"/>
              <w:right w:val="nil"/>
            </w:tcBorders>
            <w:shd w:val="clear" w:color="auto" w:fill="auto"/>
          </w:tcPr>
          <w:p w14:paraId="60451AFC" w14:textId="77777777" w:rsidR="00A5647A" w:rsidRPr="00096595" w:rsidRDefault="00A5647A" w:rsidP="004A431C">
            <w:pPr>
              <w:tabs>
                <w:tab w:val="decimal" w:pos="1015"/>
              </w:tabs>
              <w:rPr>
                <w:rFonts w:asciiTheme="majorBidi" w:hAnsiTheme="majorBidi" w:cstheme="majorBidi"/>
                <w:sz w:val="24"/>
                <w:szCs w:val="24"/>
              </w:rPr>
            </w:pPr>
          </w:p>
        </w:tc>
        <w:tc>
          <w:tcPr>
            <w:tcW w:w="1138" w:type="dxa"/>
            <w:tcBorders>
              <w:left w:val="nil"/>
              <w:bottom w:val="nil"/>
              <w:right w:val="nil"/>
            </w:tcBorders>
            <w:shd w:val="clear" w:color="auto" w:fill="auto"/>
          </w:tcPr>
          <w:p w14:paraId="56292D6E" w14:textId="77777777" w:rsidR="00A5647A" w:rsidRPr="00096595" w:rsidRDefault="00A5647A" w:rsidP="004A431C">
            <w:pPr>
              <w:tabs>
                <w:tab w:val="decimal" w:pos="1015"/>
              </w:tabs>
              <w:rPr>
                <w:rFonts w:asciiTheme="majorBidi" w:hAnsiTheme="majorBidi" w:cstheme="majorBidi"/>
                <w:sz w:val="24"/>
                <w:szCs w:val="24"/>
              </w:rPr>
            </w:pPr>
          </w:p>
        </w:tc>
      </w:tr>
      <w:tr w:rsidR="00096595" w:rsidRPr="00096595" w14:paraId="254D8299" w14:textId="77777777" w:rsidTr="00096595">
        <w:trPr>
          <w:gridAfter w:val="1"/>
          <w:wAfter w:w="24" w:type="dxa"/>
          <w:trHeight w:val="274"/>
        </w:trPr>
        <w:tc>
          <w:tcPr>
            <w:tcW w:w="4256" w:type="dxa"/>
            <w:gridSpan w:val="4"/>
            <w:tcBorders>
              <w:top w:val="nil"/>
              <w:left w:val="nil"/>
              <w:bottom w:val="nil"/>
              <w:right w:val="nil"/>
            </w:tcBorders>
            <w:shd w:val="clear" w:color="auto" w:fill="auto"/>
            <w:noWrap/>
            <w:vAlign w:val="bottom"/>
          </w:tcPr>
          <w:p w14:paraId="1E6E9A3F" w14:textId="37731546" w:rsidR="00096595" w:rsidRPr="00096595" w:rsidRDefault="00096595" w:rsidP="004A431C">
            <w:pPr>
              <w:tabs>
                <w:tab w:val="decimal" w:pos="1015"/>
              </w:tabs>
              <w:rPr>
                <w:rFonts w:asciiTheme="majorBidi" w:hAnsiTheme="majorBidi" w:cstheme="majorBidi"/>
                <w:b/>
                <w:bCs/>
                <w:sz w:val="24"/>
                <w:szCs w:val="24"/>
              </w:rPr>
            </w:pPr>
            <w:r w:rsidRPr="00096595">
              <w:rPr>
                <w:rFonts w:asciiTheme="majorBidi" w:hAnsiTheme="majorBidi" w:cstheme="majorBidi"/>
                <w:b/>
                <w:bCs/>
                <w:sz w:val="24"/>
                <w:szCs w:val="24"/>
              </w:rPr>
              <w:t>Operating assets as at December 31, consisted of:</w:t>
            </w:r>
          </w:p>
        </w:tc>
        <w:tc>
          <w:tcPr>
            <w:tcW w:w="1138" w:type="dxa"/>
            <w:tcBorders>
              <w:top w:val="nil"/>
              <w:left w:val="nil"/>
              <w:bottom w:val="nil"/>
              <w:right w:val="nil"/>
            </w:tcBorders>
            <w:shd w:val="clear" w:color="auto" w:fill="auto"/>
            <w:noWrap/>
            <w:vAlign w:val="bottom"/>
          </w:tcPr>
          <w:p w14:paraId="14201DDC" w14:textId="77777777" w:rsidR="00096595" w:rsidRPr="00096595" w:rsidRDefault="00096595" w:rsidP="004A431C">
            <w:pPr>
              <w:tabs>
                <w:tab w:val="decimal" w:pos="1015"/>
              </w:tabs>
              <w:rPr>
                <w:rFonts w:asciiTheme="majorBidi" w:hAnsiTheme="majorBidi" w:cstheme="majorBidi"/>
                <w:sz w:val="24"/>
                <w:szCs w:val="24"/>
              </w:rPr>
            </w:pPr>
          </w:p>
        </w:tc>
        <w:tc>
          <w:tcPr>
            <w:tcW w:w="1138" w:type="dxa"/>
            <w:gridSpan w:val="2"/>
            <w:tcBorders>
              <w:top w:val="nil"/>
              <w:left w:val="nil"/>
              <w:bottom w:val="nil"/>
              <w:right w:val="nil"/>
            </w:tcBorders>
            <w:shd w:val="clear" w:color="auto" w:fill="auto"/>
            <w:noWrap/>
            <w:vAlign w:val="bottom"/>
          </w:tcPr>
          <w:p w14:paraId="2F263287" w14:textId="77777777" w:rsidR="00096595" w:rsidRPr="00096595" w:rsidRDefault="00096595" w:rsidP="004A431C">
            <w:pPr>
              <w:tabs>
                <w:tab w:val="decimal" w:pos="1015"/>
              </w:tabs>
              <w:rPr>
                <w:rFonts w:asciiTheme="majorBidi" w:hAnsiTheme="majorBidi" w:cstheme="majorBidi"/>
                <w:sz w:val="24"/>
                <w:szCs w:val="24"/>
              </w:rPr>
            </w:pPr>
          </w:p>
        </w:tc>
        <w:tc>
          <w:tcPr>
            <w:tcW w:w="1138" w:type="dxa"/>
            <w:tcBorders>
              <w:top w:val="nil"/>
              <w:left w:val="nil"/>
              <w:bottom w:val="nil"/>
              <w:right w:val="nil"/>
            </w:tcBorders>
            <w:shd w:val="clear" w:color="auto" w:fill="auto"/>
            <w:noWrap/>
            <w:vAlign w:val="bottom"/>
          </w:tcPr>
          <w:p w14:paraId="676D21F5" w14:textId="77777777" w:rsidR="00096595" w:rsidRPr="00096595" w:rsidRDefault="00096595" w:rsidP="004A431C">
            <w:pPr>
              <w:tabs>
                <w:tab w:val="decimal" w:pos="1015"/>
              </w:tabs>
              <w:rPr>
                <w:rFonts w:asciiTheme="majorBidi" w:hAnsiTheme="majorBidi" w:cstheme="majorBidi"/>
                <w:sz w:val="24"/>
                <w:szCs w:val="24"/>
              </w:rPr>
            </w:pPr>
          </w:p>
        </w:tc>
        <w:tc>
          <w:tcPr>
            <w:tcW w:w="1138" w:type="dxa"/>
            <w:tcBorders>
              <w:top w:val="nil"/>
              <w:left w:val="nil"/>
              <w:bottom w:val="nil"/>
              <w:right w:val="nil"/>
            </w:tcBorders>
            <w:shd w:val="clear" w:color="auto" w:fill="auto"/>
            <w:noWrap/>
            <w:vAlign w:val="bottom"/>
          </w:tcPr>
          <w:p w14:paraId="60BCA7B1" w14:textId="77777777" w:rsidR="00096595" w:rsidRPr="00096595" w:rsidRDefault="00096595" w:rsidP="004A431C">
            <w:pPr>
              <w:tabs>
                <w:tab w:val="decimal" w:pos="1015"/>
              </w:tabs>
              <w:rPr>
                <w:rFonts w:asciiTheme="majorBidi" w:hAnsiTheme="majorBidi" w:cstheme="majorBidi"/>
                <w:sz w:val="24"/>
                <w:szCs w:val="24"/>
              </w:rPr>
            </w:pPr>
          </w:p>
        </w:tc>
        <w:tc>
          <w:tcPr>
            <w:tcW w:w="1138" w:type="dxa"/>
            <w:gridSpan w:val="2"/>
            <w:tcBorders>
              <w:top w:val="nil"/>
              <w:left w:val="nil"/>
              <w:bottom w:val="nil"/>
              <w:right w:val="nil"/>
            </w:tcBorders>
            <w:shd w:val="clear" w:color="auto" w:fill="auto"/>
            <w:noWrap/>
            <w:vAlign w:val="bottom"/>
          </w:tcPr>
          <w:p w14:paraId="407A1C86" w14:textId="77777777" w:rsidR="00096595" w:rsidRPr="00096595" w:rsidRDefault="00096595" w:rsidP="004A431C">
            <w:pPr>
              <w:tabs>
                <w:tab w:val="decimal" w:pos="1015"/>
              </w:tabs>
              <w:rPr>
                <w:rFonts w:asciiTheme="majorBidi" w:hAnsiTheme="majorBidi" w:cstheme="majorBidi"/>
                <w:sz w:val="24"/>
                <w:szCs w:val="24"/>
              </w:rPr>
            </w:pPr>
          </w:p>
        </w:tc>
        <w:tc>
          <w:tcPr>
            <w:tcW w:w="1138" w:type="dxa"/>
            <w:gridSpan w:val="2"/>
            <w:tcBorders>
              <w:top w:val="nil"/>
              <w:left w:val="nil"/>
              <w:bottom w:val="nil"/>
              <w:right w:val="nil"/>
            </w:tcBorders>
            <w:shd w:val="clear" w:color="auto" w:fill="auto"/>
            <w:noWrap/>
            <w:vAlign w:val="bottom"/>
          </w:tcPr>
          <w:p w14:paraId="27A517C0" w14:textId="77777777" w:rsidR="00096595" w:rsidRPr="00096595" w:rsidRDefault="00096595" w:rsidP="004A431C">
            <w:pPr>
              <w:tabs>
                <w:tab w:val="decimal" w:pos="1015"/>
              </w:tabs>
              <w:rPr>
                <w:rFonts w:asciiTheme="majorBidi" w:hAnsiTheme="majorBidi" w:cstheme="majorBidi"/>
                <w:sz w:val="24"/>
                <w:szCs w:val="24"/>
              </w:rPr>
            </w:pPr>
          </w:p>
        </w:tc>
        <w:tc>
          <w:tcPr>
            <w:tcW w:w="1138" w:type="dxa"/>
            <w:tcBorders>
              <w:left w:val="nil"/>
              <w:bottom w:val="nil"/>
              <w:right w:val="nil"/>
            </w:tcBorders>
            <w:shd w:val="clear" w:color="auto" w:fill="auto"/>
            <w:noWrap/>
            <w:vAlign w:val="bottom"/>
          </w:tcPr>
          <w:p w14:paraId="038CD6C7" w14:textId="77777777" w:rsidR="00096595" w:rsidRPr="00096595" w:rsidRDefault="00096595" w:rsidP="004A431C">
            <w:pPr>
              <w:tabs>
                <w:tab w:val="decimal" w:pos="1015"/>
              </w:tabs>
              <w:rPr>
                <w:rFonts w:asciiTheme="majorBidi" w:hAnsiTheme="majorBidi" w:cstheme="majorBidi"/>
                <w:sz w:val="24"/>
                <w:szCs w:val="24"/>
              </w:rPr>
            </w:pPr>
          </w:p>
        </w:tc>
        <w:tc>
          <w:tcPr>
            <w:tcW w:w="1188" w:type="dxa"/>
            <w:tcBorders>
              <w:left w:val="nil"/>
              <w:bottom w:val="nil"/>
              <w:right w:val="nil"/>
            </w:tcBorders>
            <w:shd w:val="clear" w:color="auto" w:fill="auto"/>
            <w:noWrap/>
            <w:vAlign w:val="bottom"/>
          </w:tcPr>
          <w:p w14:paraId="4D184258" w14:textId="77777777" w:rsidR="00096595" w:rsidRPr="00096595" w:rsidRDefault="00096595" w:rsidP="004A431C">
            <w:pPr>
              <w:tabs>
                <w:tab w:val="decimal" w:pos="1015"/>
              </w:tabs>
              <w:rPr>
                <w:rFonts w:asciiTheme="majorBidi" w:hAnsiTheme="majorBidi" w:cstheme="majorBidi"/>
                <w:sz w:val="24"/>
                <w:szCs w:val="24"/>
              </w:rPr>
            </w:pPr>
          </w:p>
        </w:tc>
        <w:tc>
          <w:tcPr>
            <w:tcW w:w="1088" w:type="dxa"/>
            <w:tcBorders>
              <w:left w:val="nil"/>
              <w:bottom w:val="nil"/>
              <w:right w:val="nil"/>
            </w:tcBorders>
            <w:shd w:val="clear" w:color="auto" w:fill="auto"/>
          </w:tcPr>
          <w:p w14:paraId="36B610B2" w14:textId="77777777" w:rsidR="00096595" w:rsidRPr="00096595" w:rsidRDefault="00096595" w:rsidP="004A431C">
            <w:pPr>
              <w:tabs>
                <w:tab w:val="decimal" w:pos="1015"/>
              </w:tabs>
              <w:rPr>
                <w:rFonts w:asciiTheme="majorBidi" w:hAnsiTheme="majorBidi" w:cstheme="majorBidi"/>
                <w:sz w:val="24"/>
                <w:szCs w:val="24"/>
              </w:rPr>
            </w:pPr>
          </w:p>
        </w:tc>
        <w:tc>
          <w:tcPr>
            <w:tcW w:w="1138" w:type="dxa"/>
            <w:tcBorders>
              <w:left w:val="nil"/>
              <w:bottom w:val="nil"/>
              <w:right w:val="nil"/>
            </w:tcBorders>
            <w:shd w:val="clear" w:color="auto" w:fill="auto"/>
          </w:tcPr>
          <w:p w14:paraId="01AB57A2" w14:textId="77777777" w:rsidR="00096595" w:rsidRPr="00096595" w:rsidRDefault="00096595" w:rsidP="004A431C">
            <w:pPr>
              <w:tabs>
                <w:tab w:val="decimal" w:pos="1015"/>
              </w:tabs>
              <w:rPr>
                <w:rFonts w:asciiTheme="majorBidi" w:hAnsiTheme="majorBidi" w:cstheme="majorBidi"/>
                <w:sz w:val="24"/>
                <w:szCs w:val="24"/>
              </w:rPr>
            </w:pPr>
          </w:p>
        </w:tc>
      </w:tr>
      <w:tr w:rsidR="00C0665C" w:rsidRPr="00096595" w14:paraId="6210E82E" w14:textId="77777777" w:rsidTr="00096595">
        <w:trPr>
          <w:gridAfter w:val="1"/>
          <w:wAfter w:w="24" w:type="dxa"/>
          <w:trHeight w:val="274"/>
        </w:trPr>
        <w:tc>
          <w:tcPr>
            <w:tcW w:w="1980" w:type="dxa"/>
            <w:tcBorders>
              <w:top w:val="nil"/>
              <w:left w:val="nil"/>
              <w:bottom w:val="nil"/>
              <w:right w:val="nil"/>
            </w:tcBorders>
            <w:shd w:val="clear" w:color="auto" w:fill="auto"/>
            <w:noWrap/>
            <w:vAlign w:val="bottom"/>
          </w:tcPr>
          <w:p w14:paraId="7FC0E343" w14:textId="77777777" w:rsidR="00C0665C" w:rsidRPr="00096595" w:rsidRDefault="00C0665C" w:rsidP="00C0665C">
            <w:pPr>
              <w:jc w:val="left"/>
              <w:rPr>
                <w:rFonts w:asciiTheme="majorBidi" w:hAnsiTheme="majorBidi" w:cstheme="majorBidi"/>
                <w:sz w:val="24"/>
                <w:szCs w:val="24"/>
              </w:rPr>
            </w:pPr>
            <w:r w:rsidRPr="00096595">
              <w:rPr>
                <w:rFonts w:asciiTheme="majorBidi" w:hAnsiTheme="majorBidi" w:cstheme="majorBidi"/>
                <w:sz w:val="24"/>
                <w:szCs w:val="24"/>
              </w:rPr>
              <w:t xml:space="preserve">Leasehold improvement </w:t>
            </w:r>
          </w:p>
          <w:p w14:paraId="37898E78" w14:textId="25DB7183" w:rsidR="00C0665C" w:rsidRPr="00E046A0" w:rsidRDefault="00C0665C" w:rsidP="00C0665C">
            <w:pPr>
              <w:rPr>
                <w:rFonts w:asciiTheme="majorBidi" w:hAnsiTheme="majorBidi" w:cstheme="majorBidi"/>
                <w:sz w:val="24"/>
                <w:szCs w:val="24"/>
                <w:cs/>
              </w:rPr>
            </w:pPr>
            <w:r w:rsidRPr="00096595">
              <w:rPr>
                <w:rFonts w:asciiTheme="majorBidi" w:hAnsiTheme="majorBidi" w:cstheme="majorBidi"/>
                <w:sz w:val="24"/>
                <w:szCs w:val="24"/>
              </w:rPr>
              <w:t xml:space="preserve">   and equipment</w:t>
            </w:r>
          </w:p>
        </w:tc>
        <w:tc>
          <w:tcPr>
            <w:tcW w:w="1138" w:type="dxa"/>
            <w:tcBorders>
              <w:top w:val="nil"/>
              <w:left w:val="nil"/>
              <w:bottom w:val="nil"/>
              <w:right w:val="nil"/>
            </w:tcBorders>
            <w:shd w:val="clear" w:color="auto" w:fill="auto"/>
            <w:noWrap/>
            <w:vAlign w:val="bottom"/>
          </w:tcPr>
          <w:p w14:paraId="332B5E9F" w14:textId="5554B9D7" w:rsidR="00C0665C" w:rsidRPr="00096595" w:rsidRDefault="00C0665C" w:rsidP="00C0665C">
            <w:pPr>
              <w:tabs>
                <w:tab w:val="decimal" w:pos="1015"/>
              </w:tabs>
              <w:rPr>
                <w:rFonts w:asciiTheme="majorBidi" w:hAnsiTheme="majorBidi" w:cstheme="majorBidi"/>
                <w:sz w:val="24"/>
                <w:szCs w:val="24"/>
              </w:rPr>
            </w:pPr>
            <w:r>
              <w:rPr>
                <w:sz w:val="24"/>
                <w:szCs w:val="24"/>
              </w:rPr>
              <w:t>11,598</w:t>
            </w:r>
          </w:p>
        </w:tc>
        <w:tc>
          <w:tcPr>
            <w:tcW w:w="1138" w:type="dxa"/>
            <w:gridSpan w:val="2"/>
            <w:tcBorders>
              <w:top w:val="nil"/>
              <w:left w:val="nil"/>
              <w:bottom w:val="nil"/>
              <w:right w:val="nil"/>
            </w:tcBorders>
            <w:shd w:val="clear" w:color="auto" w:fill="auto"/>
            <w:noWrap/>
            <w:vAlign w:val="bottom"/>
          </w:tcPr>
          <w:p w14:paraId="21D9C91D" w14:textId="421316D7" w:rsidR="00C0665C" w:rsidRPr="00096595" w:rsidRDefault="00C0665C" w:rsidP="00C0665C">
            <w:pPr>
              <w:tabs>
                <w:tab w:val="decimal" w:pos="1015"/>
              </w:tabs>
              <w:rPr>
                <w:rFonts w:asciiTheme="majorBidi" w:hAnsiTheme="majorBidi" w:cstheme="majorBidi"/>
                <w:sz w:val="24"/>
                <w:szCs w:val="24"/>
              </w:rPr>
            </w:pPr>
            <w:r>
              <w:rPr>
                <w:sz w:val="24"/>
                <w:szCs w:val="24"/>
              </w:rPr>
              <w:t>13,691</w:t>
            </w:r>
          </w:p>
        </w:tc>
        <w:tc>
          <w:tcPr>
            <w:tcW w:w="1138" w:type="dxa"/>
            <w:tcBorders>
              <w:top w:val="nil"/>
              <w:left w:val="nil"/>
              <w:bottom w:val="nil"/>
              <w:right w:val="nil"/>
            </w:tcBorders>
            <w:shd w:val="clear" w:color="auto" w:fill="auto"/>
            <w:noWrap/>
            <w:vAlign w:val="bottom"/>
          </w:tcPr>
          <w:p w14:paraId="3B051EB9" w14:textId="0C48147D" w:rsidR="00C0665C" w:rsidRPr="00096595" w:rsidRDefault="00C0665C" w:rsidP="00C0665C">
            <w:pPr>
              <w:tabs>
                <w:tab w:val="decimal" w:pos="1015"/>
              </w:tabs>
              <w:rPr>
                <w:rFonts w:asciiTheme="majorBidi" w:hAnsiTheme="majorBidi" w:cstheme="majorBidi"/>
                <w:sz w:val="24"/>
                <w:szCs w:val="24"/>
              </w:rPr>
            </w:pPr>
            <w:r>
              <w:rPr>
                <w:sz w:val="24"/>
                <w:szCs w:val="24"/>
              </w:rPr>
              <w:t>6,134</w:t>
            </w:r>
          </w:p>
        </w:tc>
        <w:tc>
          <w:tcPr>
            <w:tcW w:w="1138" w:type="dxa"/>
            <w:gridSpan w:val="2"/>
            <w:tcBorders>
              <w:top w:val="nil"/>
              <w:left w:val="nil"/>
              <w:bottom w:val="nil"/>
              <w:right w:val="nil"/>
            </w:tcBorders>
            <w:shd w:val="clear" w:color="auto" w:fill="auto"/>
            <w:noWrap/>
            <w:vAlign w:val="bottom"/>
          </w:tcPr>
          <w:p w14:paraId="4E787A18" w14:textId="66918869" w:rsidR="00C0665C" w:rsidRPr="00096595" w:rsidRDefault="00C0665C" w:rsidP="00C0665C">
            <w:pPr>
              <w:tabs>
                <w:tab w:val="decimal" w:pos="1015"/>
              </w:tabs>
              <w:rPr>
                <w:rFonts w:asciiTheme="majorBidi" w:hAnsiTheme="majorBidi" w:cstheme="majorBidi"/>
                <w:sz w:val="24"/>
                <w:szCs w:val="24"/>
              </w:rPr>
            </w:pPr>
            <w:r>
              <w:rPr>
                <w:sz w:val="24"/>
                <w:szCs w:val="24"/>
              </w:rPr>
              <w:t>7,146</w:t>
            </w:r>
          </w:p>
        </w:tc>
        <w:tc>
          <w:tcPr>
            <w:tcW w:w="1138" w:type="dxa"/>
            <w:tcBorders>
              <w:top w:val="nil"/>
              <w:left w:val="nil"/>
              <w:bottom w:val="nil"/>
              <w:right w:val="nil"/>
            </w:tcBorders>
            <w:shd w:val="clear" w:color="auto" w:fill="auto"/>
            <w:noWrap/>
            <w:vAlign w:val="bottom"/>
          </w:tcPr>
          <w:p w14:paraId="7EF0D138" w14:textId="2955050F"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tcBorders>
              <w:top w:val="nil"/>
              <w:left w:val="nil"/>
              <w:bottom w:val="nil"/>
              <w:right w:val="nil"/>
            </w:tcBorders>
            <w:shd w:val="clear" w:color="auto" w:fill="auto"/>
            <w:noWrap/>
            <w:vAlign w:val="bottom"/>
          </w:tcPr>
          <w:p w14:paraId="77973DC3" w14:textId="1DE78B26" w:rsidR="00C0665C" w:rsidRPr="00096595" w:rsidRDefault="00C0665C" w:rsidP="00C0665C">
            <w:pPr>
              <w:tabs>
                <w:tab w:val="decimal" w:pos="1015"/>
              </w:tabs>
              <w:rPr>
                <w:rFonts w:asciiTheme="majorBidi" w:hAnsiTheme="majorBidi" w:cstheme="majorBidi"/>
                <w:sz w:val="24"/>
                <w:szCs w:val="24"/>
              </w:rPr>
            </w:pPr>
            <w:r>
              <w:rPr>
                <w:sz w:val="24"/>
                <w:szCs w:val="24"/>
              </w:rPr>
              <w:t>-</w:t>
            </w:r>
          </w:p>
        </w:tc>
        <w:tc>
          <w:tcPr>
            <w:tcW w:w="1138" w:type="dxa"/>
            <w:gridSpan w:val="2"/>
            <w:tcBorders>
              <w:top w:val="nil"/>
              <w:left w:val="nil"/>
              <w:bottom w:val="nil"/>
              <w:right w:val="nil"/>
            </w:tcBorders>
            <w:shd w:val="clear" w:color="auto" w:fill="auto"/>
            <w:noWrap/>
            <w:vAlign w:val="bottom"/>
          </w:tcPr>
          <w:p w14:paraId="00295BC1" w14:textId="4D85ABF3" w:rsidR="00C0665C" w:rsidRPr="00096595" w:rsidRDefault="00C0665C" w:rsidP="00C0665C">
            <w:pPr>
              <w:tabs>
                <w:tab w:val="decimal" w:pos="1015"/>
              </w:tabs>
              <w:rPr>
                <w:rFonts w:asciiTheme="majorBidi" w:hAnsiTheme="majorBidi" w:cstheme="majorBidi"/>
                <w:sz w:val="24"/>
                <w:szCs w:val="24"/>
              </w:rPr>
            </w:pPr>
            <w:r>
              <w:rPr>
                <w:sz w:val="24"/>
                <w:szCs w:val="24"/>
              </w:rPr>
              <w:t>17,732</w:t>
            </w:r>
          </w:p>
        </w:tc>
        <w:tc>
          <w:tcPr>
            <w:tcW w:w="1138" w:type="dxa"/>
            <w:gridSpan w:val="2"/>
            <w:tcBorders>
              <w:top w:val="nil"/>
              <w:left w:val="nil"/>
              <w:bottom w:val="nil"/>
              <w:right w:val="nil"/>
            </w:tcBorders>
            <w:shd w:val="clear" w:color="auto" w:fill="auto"/>
            <w:noWrap/>
            <w:vAlign w:val="bottom"/>
          </w:tcPr>
          <w:p w14:paraId="4DB19C9B" w14:textId="6CE85716" w:rsidR="00C0665C" w:rsidRPr="00096595" w:rsidRDefault="00C0665C" w:rsidP="00C0665C">
            <w:pPr>
              <w:tabs>
                <w:tab w:val="decimal" w:pos="1015"/>
              </w:tabs>
              <w:rPr>
                <w:rFonts w:asciiTheme="majorBidi" w:hAnsiTheme="majorBidi" w:cstheme="majorBidi"/>
                <w:sz w:val="24"/>
                <w:szCs w:val="24"/>
              </w:rPr>
            </w:pPr>
            <w:r>
              <w:rPr>
                <w:sz w:val="24"/>
                <w:szCs w:val="24"/>
              </w:rPr>
              <w:t>20,837</w:t>
            </w:r>
          </w:p>
        </w:tc>
        <w:tc>
          <w:tcPr>
            <w:tcW w:w="1138" w:type="dxa"/>
            <w:tcBorders>
              <w:top w:val="nil"/>
              <w:left w:val="nil"/>
              <w:bottom w:val="nil"/>
              <w:right w:val="nil"/>
            </w:tcBorders>
            <w:shd w:val="clear" w:color="auto" w:fill="auto"/>
            <w:noWrap/>
            <w:vAlign w:val="bottom"/>
          </w:tcPr>
          <w:p w14:paraId="31D1C791" w14:textId="4E3D02EE" w:rsidR="00C0665C" w:rsidRPr="00096595" w:rsidRDefault="00C0665C" w:rsidP="00C0665C">
            <w:pPr>
              <w:tabs>
                <w:tab w:val="decimal" w:pos="1015"/>
              </w:tabs>
              <w:rPr>
                <w:rFonts w:asciiTheme="majorBidi" w:hAnsiTheme="majorBidi" w:cstheme="majorBidi"/>
                <w:sz w:val="24"/>
                <w:szCs w:val="24"/>
              </w:rPr>
            </w:pPr>
            <w:r>
              <w:rPr>
                <w:sz w:val="24"/>
                <w:szCs w:val="24"/>
              </w:rPr>
              <w:t>(116)</w:t>
            </w:r>
          </w:p>
        </w:tc>
        <w:tc>
          <w:tcPr>
            <w:tcW w:w="1188" w:type="dxa"/>
            <w:tcBorders>
              <w:top w:val="nil"/>
              <w:left w:val="nil"/>
              <w:bottom w:val="nil"/>
              <w:right w:val="nil"/>
            </w:tcBorders>
            <w:shd w:val="clear" w:color="auto" w:fill="auto"/>
            <w:noWrap/>
            <w:vAlign w:val="bottom"/>
          </w:tcPr>
          <w:p w14:paraId="57E1E50F" w14:textId="24B6CCE6" w:rsidR="00C0665C" w:rsidRPr="00096595" w:rsidRDefault="00C0665C" w:rsidP="00C0665C">
            <w:pPr>
              <w:tabs>
                <w:tab w:val="decimal" w:pos="1015"/>
              </w:tabs>
              <w:rPr>
                <w:rFonts w:asciiTheme="majorBidi" w:hAnsiTheme="majorBidi" w:cstheme="majorBidi"/>
                <w:sz w:val="24"/>
                <w:szCs w:val="24"/>
              </w:rPr>
            </w:pPr>
            <w:r>
              <w:rPr>
                <w:sz w:val="24"/>
                <w:szCs w:val="24"/>
              </w:rPr>
              <w:t>(61)</w:t>
            </w:r>
          </w:p>
        </w:tc>
        <w:tc>
          <w:tcPr>
            <w:tcW w:w="1088" w:type="dxa"/>
            <w:tcBorders>
              <w:top w:val="nil"/>
              <w:left w:val="nil"/>
              <w:bottom w:val="nil"/>
              <w:right w:val="nil"/>
            </w:tcBorders>
            <w:shd w:val="clear" w:color="auto" w:fill="auto"/>
            <w:vAlign w:val="bottom"/>
          </w:tcPr>
          <w:p w14:paraId="101D530F" w14:textId="79A05976" w:rsidR="00C0665C" w:rsidRPr="00096595" w:rsidRDefault="00C0665C" w:rsidP="00C0665C">
            <w:pPr>
              <w:tabs>
                <w:tab w:val="decimal" w:pos="1015"/>
              </w:tabs>
              <w:rPr>
                <w:rFonts w:asciiTheme="majorBidi" w:hAnsiTheme="majorBidi" w:cstheme="majorBidi"/>
                <w:sz w:val="24"/>
                <w:szCs w:val="24"/>
              </w:rPr>
            </w:pPr>
            <w:r>
              <w:rPr>
                <w:sz w:val="24"/>
                <w:szCs w:val="24"/>
              </w:rPr>
              <w:t>17,616</w:t>
            </w:r>
          </w:p>
        </w:tc>
        <w:tc>
          <w:tcPr>
            <w:tcW w:w="1138" w:type="dxa"/>
            <w:tcBorders>
              <w:top w:val="nil"/>
              <w:left w:val="nil"/>
              <w:bottom w:val="nil"/>
              <w:right w:val="nil"/>
            </w:tcBorders>
            <w:shd w:val="clear" w:color="auto" w:fill="auto"/>
            <w:vAlign w:val="bottom"/>
          </w:tcPr>
          <w:p w14:paraId="50081B6C" w14:textId="4899716E" w:rsidR="00C0665C" w:rsidRPr="00096595" w:rsidRDefault="00C0665C" w:rsidP="00C0665C">
            <w:pPr>
              <w:tabs>
                <w:tab w:val="decimal" w:pos="1015"/>
              </w:tabs>
              <w:rPr>
                <w:rFonts w:asciiTheme="majorBidi" w:hAnsiTheme="majorBidi" w:cstheme="majorBidi"/>
                <w:sz w:val="24"/>
                <w:szCs w:val="24"/>
              </w:rPr>
            </w:pPr>
            <w:r>
              <w:rPr>
                <w:sz w:val="24"/>
                <w:szCs w:val="24"/>
              </w:rPr>
              <w:t>20,776</w:t>
            </w:r>
          </w:p>
        </w:tc>
      </w:tr>
      <w:tr w:rsidR="00C0665C" w:rsidRPr="00096595" w14:paraId="491D6F87" w14:textId="77777777" w:rsidTr="00096595">
        <w:trPr>
          <w:gridAfter w:val="1"/>
          <w:wAfter w:w="24" w:type="dxa"/>
          <w:trHeight w:val="274"/>
        </w:trPr>
        <w:tc>
          <w:tcPr>
            <w:tcW w:w="1980" w:type="dxa"/>
            <w:tcBorders>
              <w:top w:val="nil"/>
              <w:left w:val="nil"/>
              <w:bottom w:val="nil"/>
              <w:right w:val="nil"/>
            </w:tcBorders>
            <w:shd w:val="clear" w:color="auto" w:fill="auto"/>
            <w:noWrap/>
            <w:vAlign w:val="bottom"/>
          </w:tcPr>
          <w:p w14:paraId="3DA826C5" w14:textId="0E3E4BC9" w:rsidR="00C0665C" w:rsidRPr="00E046A0" w:rsidRDefault="00C0665C" w:rsidP="00C0665C">
            <w:pPr>
              <w:rPr>
                <w:rFonts w:asciiTheme="majorBidi" w:hAnsiTheme="majorBidi" w:cstheme="majorBidi"/>
                <w:sz w:val="24"/>
                <w:szCs w:val="24"/>
              </w:rPr>
            </w:pPr>
            <w:r w:rsidRPr="00096595">
              <w:rPr>
                <w:rFonts w:asciiTheme="majorBidi" w:hAnsiTheme="majorBidi" w:cstheme="majorBidi"/>
                <w:sz w:val="24"/>
                <w:szCs w:val="24"/>
              </w:rPr>
              <w:t>Other</w:t>
            </w:r>
            <w:r w:rsidR="00F4294D">
              <w:rPr>
                <w:rFonts w:asciiTheme="majorBidi" w:hAnsiTheme="majorBidi" w:cstheme="majorBidi"/>
                <w:sz w:val="24"/>
                <w:szCs w:val="24"/>
              </w:rPr>
              <w:t>s</w:t>
            </w:r>
          </w:p>
        </w:tc>
        <w:tc>
          <w:tcPr>
            <w:tcW w:w="1138" w:type="dxa"/>
            <w:tcBorders>
              <w:top w:val="nil"/>
              <w:left w:val="nil"/>
              <w:bottom w:val="nil"/>
              <w:right w:val="nil"/>
            </w:tcBorders>
            <w:shd w:val="clear" w:color="auto" w:fill="auto"/>
            <w:noWrap/>
            <w:vAlign w:val="bottom"/>
          </w:tcPr>
          <w:p w14:paraId="76E42948" w14:textId="66F94869"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5,117,909</w:t>
            </w:r>
          </w:p>
        </w:tc>
        <w:tc>
          <w:tcPr>
            <w:tcW w:w="1138" w:type="dxa"/>
            <w:gridSpan w:val="2"/>
            <w:tcBorders>
              <w:top w:val="nil"/>
              <w:left w:val="nil"/>
              <w:bottom w:val="nil"/>
              <w:right w:val="nil"/>
            </w:tcBorders>
            <w:shd w:val="clear" w:color="auto" w:fill="auto"/>
            <w:noWrap/>
            <w:vAlign w:val="bottom"/>
          </w:tcPr>
          <w:p w14:paraId="2A10A791" w14:textId="51A4FAE9"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5,815,550</w:t>
            </w:r>
          </w:p>
        </w:tc>
        <w:tc>
          <w:tcPr>
            <w:tcW w:w="1138" w:type="dxa"/>
            <w:tcBorders>
              <w:top w:val="nil"/>
              <w:left w:val="nil"/>
              <w:bottom w:val="nil"/>
              <w:right w:val="nil"/>
            </w:tcBorders>
            <w:shd w:val="clear" w:color="auto" w:fill="auto"/>
            <w:noWrap/>
            <w:vAlign w:val="bottom"/>
          </w:tcPr>
          <w:p w14:paraId="5BF93B9E" w14:textId="037A58E2"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244,919</w:t>
            </w:r>
          </w:p>
        </w:tc>
        <w:tc>
          <w:tcPr>
            <w:tcW w:w="1138" w:type="dxa"/>
            <w:gridSpan w:val="2"/>
            <w:tcBorders>
              <w:top w:val="nil"/>
              <w:left w:val="nil"/>
              <w:bottom w:val="nil"/>
              <w:right w:val="nil"/>
            </w:tcBorders>
            <w:shd w:val="clear" w:color="auto" w:fill="auto"/>
            <w:noWrap/>
            <w:vAlign w:val="bottom"/>
          </w:tcPr>
          <w:p w14:paraId="0371035B" w14:textId="182540C3"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99,014</w:t>
            </w:r>
          </w:p>
        </w:tc>
        <w:tc>
          <w:tcPr>
            <w:tcW w:w="1138" w:type="dxa"/>
            <w:tcBorders>
              <w:top w:val="nil"/>
              <w:left w:val="nil"/>
              <w:bottom w:val="nil"/>
              <w:right w:val="nil"/>
            </w:tcBorders>
            <w:shd w:val="clear" w:color="auto" w:fill="auto"/>
            <w:noWrap/>
            <w:vAlign w:val="bottom"/>
          </w:tcPr>
          <w:p w14:paraId="219A5D34" w14:textId="6ACEEF15"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381,932</w:t>
            </w:r>
          </w:p>
        </w:tc>
        <w:tc>
          <w:tcPr>
            <w:tcW w:w="1138" w:type="dxa"/>
            <w:tcBorders>
              <w:top w:val="nil"/>
              <w:left w:val="nil"/>
              <w:bottom w:val="nil"/>
              <w:right w:val="nil"/>
            </w:tcBorders>
            <w:shd w:val="clear" w:color="auto" w:fill="auto"/>
            <w:noWrap/>
            <w:vAlign w:val="bottom"/>
          </w:tcPr>
          <w:p w14:paraId="39F64EA3" w14:textId="47F0C682"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w:t>
            </w:r>
          </w:p>
        </w:tc>
        <w:tc>
          <w:tcPr>
            <w:tcW w:w="1138" w:type="dxa"/>
            <w:gridSpan w:val="2"/>
            <w:tcBorders>
              <w:top w:val="nil"/>
              <w:left w:val="nil"/>
              <w:bottom w:val="nil"/>
              <w:right w:val="nil"/>
            </w:tcBorders>
            <w:shd w:val="clear" w:color="auto" w:fill="auto"/>
            <w:noWrap/>
            <w:vAlign w:val="bottom"/>
          </w:tcPr>
          <w:p w14:paraId="39338647" w14:textId="3D773463"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5,744,760</w:t>
            </w:r>
          </w:p>
        </w:tc>
        <w:tc>
          <w:tcPr>
            <w:tcW w:w="1138" w:type="dxa"/>
            <w:gridSpan w:val="2"/>
            <w:tcBorders>
              <w:top w:val="nil"/>
              <w:left w:val="nil"/>
              <w:bottom w:val="nil"/>
              <w:right w:val="nil"/>
            </w:tcBorders>
            <w:shd w:val="clear" w:color="auto" w:fill="auto"/>
            <w:noWrap/>
            <w:vAlign w:val="bottom"/>
          </w:tcPr>
          <w:p w14:paraId="08B31B14" w14:textId="205855B3"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5,914,564</w:t>
            </w:r>
          </w:p>
        </w:tc>
        <w:tc>
          <w:tcPr>
            <w:tcW w:w="1138" w:type="dxa"/>
            <w:tcBorders>
              <w:top w:val="nil"/>
              <w:left w:val="nil"/>
              <w:right w:val="nil"/>
            </w:tcBorders>
            <w:shd w:val="clear" w:color="auto" w:fill="auto"/>
            <w:noWrap/>
            <w:vAlign w:val="bottom"/>
          </w:tcPr>
          <w:p w14:paraId="5A22741A" w14:textId="60447176"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(1,446,844)</w:t>
            </w:r>
          </w:p>
        </w:tc>
        <w:tc>
          <w:tcPr>
            <w:tcW w:w="1188" w:type="dxa"/>
            <w:tcBorders>
              <w:top w:val="nil"/>
              <w:left w:val="nil"/>
              <w:right w:val="nil"/>
            </w:tcBorders>
            <w:shd w:val="clear" w:color="auto" w:fill="auto"/>
            <w:noWrap/>
            <w:vAlign w:val="bottom"/>
          </w:tcPr>
          <w:p w14:paraId="76CCFF3B" w14:textId="6B9E7B25"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(1,147,265)</w:t>
            </w:r>
          </w:p>
        </w:tc>
        <w:tc>
          <w:tcPr>
            <w:tcW w:w="1088" w:type="dxa"/>
            <w:tcBorders>
              <w:top w:val="nil"/>
              <w:left w:val="nil"/>
              <w:right w:val="nil"/>
            </w:tcBorders>
            <w:shd w:val="clear" w:color="auto" w:fill="auto"/>
            <w:vAlign w:val="bottom"/>
          </w:tcPr>
          <w:p w14:paraId="316868F4" w14:textId="74C1F4B5"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4,297,916</w:t>
            </w:r>
          </w:p>
        </w:tc>
        <w:tc>
          <w:tcPr>
            <w:tcW w:w="1138" w:type="dxa"/>
            <w:tcBorders>
              <w:top w:val="nil"/>
              <w:left w:val="nil"/>
              <w:right w:val="nil"/>
            </w:tcBorders>
            <w:shd w:val="clear" w:color="auto" w:fill="auto"/>
            <w:vAlign w:val="bottom"/>
          </w:tcPr>
          <w:p w14:paraId="0D8F2F7C" w14:textId="52B7EE9F" w:rsidR="00C0665C" w:rsidRPr="00096595" w:rsidRDefault="00C0665C" w:rsidP="00C0665C">
            <w:pPr>
              <w:pBdr>
                <w:bottom w:val="single" w:sz="6" w:space="1" w:color="auto"/>
              </w:pBdr>
              <w:tabs>
                <w:tab w:val="decimal" w:pos="1015"/>
              </w:tabs>
              <w:rPr>
                <w:rFonts w:asciiTheme="majorBidi" w:hAnsiTheme="majorBidi" w:cstheme="majorBidi"/>
                <w:sz w:val="24"/>
                <w:szCs w:val="24"/>
              </w:rPr>
            </w:pPr>
            <w:r>
              <w:rPr>
                <w:sz w:val="24"/>
                <w:szCs w:val="24"/>
              </w:rPr>
              <w:t>4,767,299</w:t>
            </w:r>
          </w:p>
        </w:tc>
      </w:tr>
      <w:tr w:rsidR="00C0665C" w:rsidRPr="00096595" w14:paraId="3EDE6B60" w14:textId="77777777" w:rsidTr="00096595">
        <w:trPr>
          <w:gridAfter w:val="1"/>
          <w:wAfter w:w="24" w:type="dxa"/>
          <w:trHeight w:val="274"/>
        </w:trPr>
        <w:tc>
          <w:tcPr>
            <w:tcW w:w="1980" w:type="dxa"/>
            <w:tcBorders>
              <w:top w:val="nil"/>
              <w:left w:val="nil"/>
              <w:bottom w:val="nil"/>
              <w:right w:val="nil"/>
            </w:tcBorders>
            <w:shd w:val="clear" w:color="auto" w:fill="auto"/>
            <w:noWrap/>
            <w:vAlign w:val="bottom"/>
          </w:tcPr>
          <w:p w14:paraId="094C72D3" w14:textId="0E4AFAC9" w:rsidR="00C0665C" w:rsidRPr="00096595" w:rsidRDefault="00C0665C" w:rsidP="00C0665C">
            <w:pPr>
              <w:rPr>
                <w:rFonts w:asciiTheme="majorBidi" w:hAnsiTheme="majorBidi" w:cstheme="majorBidi"/>
                <w:sz w:val="24"/>
                <w:szCs w:val="24"/>
              </w:rPr>
            </w:pPr>
            <w:r w:rsidRPr="00096595">
              <w:rPr>
                <w:rFonts w:asciiTheme="majorBidi" w:hAnsiTheme="majorBidi" w:cstheme="majorBidi"/>
                <w:sz w:val="24"/>
                <w:szCs w:val="24"/>
              </w:rPr>
              <w:t>Total operating assets</w:t>
            </w:r>
          </w:p>
        </w:tc>
        <w:tc>
          <w:tcPr>
            <w:tcW w:w="1138" w:type="dxa"/>
            <w:tcBorders>
              <w:top w:val="nil"/>
              <w:left w:val="nil"/>
              <w:bottom w:val="nil"/>
              <w:right w:val="nil"/>
            </w:tcBorders>
            <w:shd w:val="clear" w:color="auto" w:fill="auto"/>
            <w:noWrap/>
            <w:vAlign w:val="bottom"/>
          </w:tcPr>
          <w:p w14:paraId="54DDC7E4" w14:textId="382ABDC8"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5,129,507</w:t>
            </w:r>
          </w:p>
        </w:tc>
        <w:tc>
          <w:tcPr>
            <w:tcW w:w="1138" w:type="dxa"/>
            <w:gridSpan w:val="2"/>
            <w:tcBorders>
              <w:top w:val="nil"/>
              <w:left w:val="nil"/>
              <w:bottom w:val="nil"/>
              <w:right w:val="nil"/>
            </w:tcBorders>
            <w:shd w:val="clear" w:color="auto" w:fill="auto"/>
            <w:noWrap/>
            <w:vAlign w:val="bottom"/>
          </w:tcPr>
          <w:p w14:paraId="5B4A5B5B" w14:textId="7EB24BA6"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5,829,241</w:t>
            </w:r>
          </w:p>
        </w:tc>
        <w:tc>
          <w:tcPr>
            <w:tcW w:w="1138" w:type="dxa"/>
            <w:tcBorders>
              <w:top w:val="nil"/>
              <w:left w:val="nil"/>
              <w:bottom w:val="nil"/>
              <w:right w:val="nil"/>
            </w:tcBorders>
            <w:shd w:val="clear" w:color="auto" w:fill="auto"/>
            <w:noWrap/>
            <w:vAlign w:val="bottom"/>
          </w:tcPr>
          <w:p w14:paraId="4E9F909E" w14:textId="2983F8B2"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251,053</w:t>
            </w:r>
          </w:p>
        </w:tc>
        <w:tc>
          <w:tcPr>
            <w:tcW w:w="1138" w:type="dxa"/>
            <w:gridSpan w:val="2"/>
            <w:tcBorders>
              <w:top w:val="nil"/>
              <w:left w:val="nil"/>
              <w:bottom w:val="nil"/>
              <w:right w:val="nil"/>
            </w:tcBorders>
            <w:shd w:val="clear" w:color="auto" w:fill="auto"/>
            <w:noWrap/>
            <w:vAlign w:val="bottom"/>
          </w:tcPr>
          <w:p w14:paraId="5A7BE014" w14:textId="64213787"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106,160</w:t>
            </w:r>
          </w:p>
        </w:tc>
        <w:tc>
          <w:tcPr>
            <w:tcW w:w="1138" w:type="dxa"/>
            <w:tcBorders>
              <w:top w:val="nil"/>
              <w:left w:val="nil"/>
              <w:bottom w:val="nil"/>
              <w:right w:val="nil"/>
            </w:tcBorders>
            <w:shd w:val="clear" w:color="auto" w:fill="auto"/>
            <w:noWrap/>
            <w:vAlign w:val="bottom"/>
          </w:tcPr>
          <w:p w14:paraId="5D504192" w14:textId="0C897AE3"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381,932</w:t>
            </w:r>
          </w:p>
        </w:tc>
        <w:tc>
          <w:tcPr>
            <w:tcW w:w="1138" w:type="dxa"/>
            <w:tcBorders>
              <w:top w:val="nil"/>
              <w:left w:val="nil"/>
              <w:bottom w:val="nil"/>
              <w:right w:val="nil"/>
            </w:tcBorders>
            <w:shd w:val="clear" w:color="auto" w:fill="auto"/>
            <w:noWrap/>
            <w:vAlign w:val="bottom"/>
          </w:tcPr>
          <w:p w14:paraId="6AF063DD" w14:textId="49D73762"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w:t>
            </w:r>
          </w:p>
        </w:tc>
        <w:tc>
          <w:tcPr>
            <w:tcW w:w="1138" w:type="dxa"/>
            <w:gridSpan w:val="2"/>
            <w:tcBorders>
              <w:top w:val="nil"/>
              <w:left w:val="nil"/>
              <w:bottom w:val="nil"/>
              <w:right w:val="nil"/>
            </w:tcBorders>
            <w:shd w:val="clear" w:color="auto" w:fill="auto"/>
            <w:noWrap/>
            <w:vAlign w:val="bottom"/>
          </w:tcPr>
          <w:p w14:paraId="23340FB8" w14:textId="713A9285"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5,762,492</w:t>
            </w:r>
          </w:p>
        </w:tc>
        <w:tc>
          <w:tcPr>
            <w:tcW w:w="1138" w:type="dxa"/>
            <w:gridSpan w:val="2"/>
            <w:tcBorders>
              <w:top w:val="nil"/>
              <w:left w:val="nil"/>
              <w:bottom w:val="nil"/>
              <w:right w:val="nil"/>
            </w:tcBorders>
            <w:shd w:val="clear" w:color="auto" w:fill="auto"/>
            <w:noWrap/>
            <w:vAlign w:val="bottom"/>
          </w:tcPr>
          <w:p w14:paraId="1F4BD831" w14:textId="6D206D67"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5,935,401</w:t>
            </w:r>
          </w:p>
        </w:tc>
        <w:tc>
          <w:tcPr>
            <w:tcW w:w="1138" w:type="dxa"/>
            <w:tcBorders>
              <w:top w:val="nil"/>
              <w:left w:val="nil"/>
              <w:bottom w:val="nil"/>
              <w:right w:val="nil"/>
            </w:tcBorders>
            <w:shd w:val="clear" w:color="auto" w:fill="auto"/>
            <w:noWrap/>
            <w:vAlign w:val="bottom"/>
          </w:tcPr>
          <w:p w14:paraId="3BB19B2E" w14:textId="1BA5B2C2"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(1,446,960)</w:t>
            </w:r>
          </w:p>
        </w:tc>
        <w:tc>
          <w:tcPr>
            <w:tcW w:w="1188" w:type="dxa"/>
            <w:tcBorders>
              <w:top w:val="nil"/>
              <w:left w:val="nil"/>
              <w:bottom w:val="nil"/>
              <w:right w:val="nil"/>
            </w:tcBorders>
            <w:shd w:val="clear" w:color="auto" w:fill="auto"/>
            <w:noWrap/>
            <w:vAlign w:val="bottom"/>
          </w:tcPr>
          <w:p w14:paraId="279B0336" w14:textId="04BCCE34"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(1,147,326)</w:t>
            </w:r>
          </w:p>
        </w:tc>
        <w:tc>
          <w:tcPr>
            <w:tcW w:w="1088" w:type="dxa"/>
            <w:tcBorders>
              <w:top w:val="nil"/>
              <w:left w:val="nil"/>
              <w:bottom w:val="nil"/>
              <w:right w:val="nil"/>
            </w:tcBorders>
            <w:shd w:val="clear" w:color="auto" w:fill="auto"/>
            <w:vAlign w:val="bottom"/>
          </w:tcPr>
          <w:p w14:paraId="00D6FDBF" w14:textId="4B0A4684"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4,315,532</w:t>
            </w:r>
          </w:p>
        </w:tc>
        <w:tc>
          <w:tcPr>
            <w:tcW w:w="1138" w:type="dxa"/>
            <w:tcBorders>
              <w:top w:val="nil"/>
              <w:left w:val="nil"/>
              <w:bottom w:val="nil"/>
              <w:right w:val="nil"/>
            </w:tcBorders>
            <w:shd w:val="clear" w:color="auto" w:fill="auto"/>
            <w:vAlign w:val="bottom"/>
          </w:tcPr>
          <w:p w14:paraId="52D134AB" w14:textId="0C0629C1" w:rsidR="00C0665C" w:rsidRPr="00096595" w:rsidRDefault="00C0665C" w:rsidP="00C0665C">
            <w:pPr>
              <w:pBdr>
                <w:bottom w:val="double" w:sz="6" w:space="1" w:color="auto"/>
              </w:pBdr>
              <w:tabs>
                <w:tab w:val="decimal" w:pos="1015"/>
              </w:tabs>
              <w:rPr>
                <w:rFonts w:asciiTheme="majorBidi" w:hAnsiTheme="majorBidi" w:cstheme="majorBidi"/>
                <w:sz w:val="24"/>
                <w:szCs w:val="24"/>
              </w:rPr>
            </w:pPr>
            <w:r>
              <w:rPr>
                <w:sz w:val="24"/>
                <w:szCs w:val="24"/>
              </w:rPr>
              <w:t>4,788,075</w:t>
            </w:r>
          </w:p>
        </w:tc>
      </w:tr>
    </w:tbl>
    <w:p w14:paraId="58656246" w14:textId="77777777" w:rsidR="00A5647A" w:rsidRPr="00A564D4" w:rsidRDefault="00A5647A" w:rsidP="00CE088C">
      <w:pPr>
        <w:rPr>
          <w:sz w:val="28"/>
          <w:szCs w:val="28"/>
        </w:rPr>
        <w:sectPr w:rsidR="00A5647A" w:rsidRPr="00A564D4" w:rsidSect="004A431C">
          <w:footerReference w:type="default" r:id="rId12"/>
          <w:pgSz w:w="16834" w:h="11909" w:orient="landscape" w:code="9"/>
          <w:pgMar w:top="1701" w:right="1418" w:bottom="1418" w:left="1134" w:header="720" w:footer="170" w:gutter="0"/>
          <w:cols w:space="720"/>
          <w:docGrid w:linePitch="408"/>
        </w:sectPr>
      </w:pPr>
    </w:p>
    <w:p w14:paraId="7C95769A" w14:textId="77777777" w:rsidR="004F16C3" w:rsidRPr="00A564D4" w:rsidRDefault="004F16C3" w:rsidP="00F524D2">
      <w:pPr>
        <w:numPr>
          <w:ilvl w:val="0"/>
          <w:numId w:val="1"/>
        </w:numPr>
        <w:ind w:hanging="562"/>
        <w:jc w:val="left"/>
        <w:rPr>
          <w:b/>
          <w:bCs/>
          <w:caps/>
          <w:sz w:val="28"/>
          <w:szCs w:val="28"/>
        </w:rPr>
      </w:pPr>
      <w:r w:rsidRPr="00F524D2">
        <w:rPr>
          <w:b/>
          <w:bCs/>
          <w:sz w:val="28"/>
          <w:szCs w:val="28"/>
        </w:rPr>
        <w:t>PRESENTATION</w:t>
      </w:r>
      <w:r w:rsidRPr="00A564D4">
        <w:rPr>
          <w:b/>
          <w:bCs/>
          <w:caps/>
          <w:sz w:val="28"/>
          <w:szCs w:val="28"/>
        </w:rPr>
        <w:t xml:space="preserve"> AND DISCLOSURE OF FINANCIAL INSTRUMENT</w:t>
      </w:r>
    </w:p>
    <w:p w14:paraId="0CF3E56A" w14:textId="48DC1909" w:rsidR="004F16C3" w:rsidRPr="00A564D4" w:rsidRDefault="004F16C3" w:rsidP="00F524D2">
      <w:pPr>
        <w:spacing w:before="60" w:line="360" w:lineRule="exact"/>
        <w:ind w:left="567"/>
        <w:rPr>
          <w:sz w:val="28"/>
          <w:szCs w:val="28"/>
        </w:rPr>
      </w:pPr>
      <w:r w:rsidRPr="00A564D4">
        <w:rPr>
          <w:sz w:val="28"/>
          <w:szCs w:val="28"/>
        </w:rPr>
        <w:t>The Company and its subsidiaries financial instruments, as defined under Thai Accounting Standard  No</w:t>
      </w:r>
      <w:r w:rsidRPr="00E046A0">
        <w:rPr>
          <w:sz w:val="28"/>
          <w:szCs w:val="28"/>
        </w:rPr>
        <w:t>.</w:t>
      </w:r>
      <w:r w:rsidRPr="00A564D4">
        <w:rPr>
          <w:sz w:val="28"/>
          <w:szCs w:val="28"/>
        </w:rPr>
        <w:t xml:space="preserve">107 </w:t>
      </w:r>
      <w:r w:rsidRPr="00E046A0">
        <w:rPr>
          <w:sz w:val="28"/>
          <w:szCs w:val="28"/>
        </w:rPr>
        <w:t>“</w:t>
      </w:r>
      <w:r w:rsidRPr="00A564D4">
        <w:rPr>
          <w:sz w:val="28"/>
          <w:szCs w:val="28"/>
        </w:rPr>
        <w:t>Financial Instruments</w:t>
      </w:r>
      <w:r w:rsidRPr="00E046A0">
        <w:rPr>
          <w:sz w:val="28"/>
          <w:szCs w:val="28"/>
        </w:rPr>
        <w:t xml:space="preserve">: </w:t>
      </w:r>
      <w:r w:rsidRPr="00A564D4">
        <w:rPr>
          <w:sz w:val="28"/>
          <w:szCs w:val="28"/>
        </w:rPr>
        <w:t>Disclosure and Presentations</w:t>
      </w:r>
      <w:r w:rsidRPr="00E046A0">
        <w:rPr>
          <w:sz w:val="28"/>
          <w:szCs w:val="28"/>
        </w:rPr>
        <w:t>”</w:t>
      </w:r>
      <w:r w:rsidRPr="00A564D4">
        <w:rPr>
          <w:sz w:val="28"/>
          <w:szCs w:val="28"/>
        </w:rPr>
        <w:t>, principally comprise cash and cash equivalents, temporary investment, other</w:t>
      </w:r>
      <w:r w:rsidRPr="00E046A0">
        <w:rPr>
          <w:sz w:val="28"/>
          <w:szCs w:val="28"/>
        </w:rPr>
        <w:t xml:space="preserve"> </w:t>
      </w:r>
      <w:r w:rsidRPr="00A564D4">
        <w:rPr>
          <w:sz w:val="28"/>
          <w:szCs w:val="28"/>
        </w:rPr>
        <w:t>current receivable,</w:t>
      </w:r>
      <w:r w:rsidR="00F52D36" w:rsidRPr="00F52D36">
        <w:t xml:space="preserve"> </w:t>
      </w:r>
      <w:r w:rsidR="004A1C25">
        <w:rPr>
          <w:sz w:val="28"/>
          <w:szCs w:val="28"/>
        </w:rPr>
        <w:t>a</w:t>
      </w:r>
      <w:r w:rsidR="00F52D36" w:rsidRPr="00F52D36">
        <w:rPr>
          <w:sz w:val="28"/>
          <w:szCs w:val="28"/>
        </w:rPr>
        <w:t>mounts due from related companies</w:t>
      </w:r>
      <w:r w:rsidR="00F52D36">
        <w:rPr>
          <w:sz w:val="28"/>
          <w:szCs w:val="28"/>
        </w:rPr>
        <w:t xml:space="preserve">, </w:t>
      </w:r>
      <w:r w:rsidR="004A1C25">
        <w:rPr>
          <w:sz w:val="28"/>
          <w:szCs w:val="28"/>
        </w:rPr>
        <w:t>f</w:t>
      </w:r>
      <w:r w:rsidR="00F52D36">
        <w:rPr>
          <w:sz w:val="28"/>
          <w:szCs w:val="28"/>
        </w:rPr>
        <w:t xml:space="preserve">actoring receivables, </w:t>
      </w:r>
      <w:r w:rsidR="004A1C25">
        <w:rPr>
          <w:sz w:val="28"/>
          <w:szCs w:val="28"/>
        </w:rPr>
        <w:t>l</w:t>
      </w:r>
      <w:r w:rsidR="00F52D36" w:rsidRPr="00F52D36">
        <w:rPr>
          <w:sz w:val="28"/>
          <w:szCs w:val="28"/>
        </w:rPr>
        <w:t>oans to employees</w:t>
      </w:r>
      <w:r w:rsidR="00F52D36">
        <w:rPr>
          <w:sz w:val="28"/>
          <w:szCs w:val="28"/>
        </w:rPr>
        <w:t xml:space="preserve">, </w:t>
      </w:r>
      <w:r w:rsidR="00F52D36" w:rsidRPr="00F52D36">
        <w:rPr>
          <w:sz w:val="28"/>
          <w:szCs w:val="28"/>
        </w:rPr>
        <w:t>loans to related companies</w:t>
      </w:r>
      <w:r w:rsidR="00F52D36">
        <w:rPr>
          <w:sz w:val="28"/>
          <w:szCs w:val="28"/>
        </w:rPr>
        <w:t xml:space="preserve">, </w:t>
      </w:r>
      <w:r w:rsidR="004A1C25">
        <w:rPr>
          <w:sz w:val="28"/>
          <w:szCs w:val="28"/>
        </w:rPr>
        <w:t>s</w:t>
      </w:r>
      <w:r w:rsidR="00F52D36" w:rsidRPr="00F52D36">
        <w:rPr>
          <w:sz w:val="28"/>
          <w:szCs w:val="28"/>
        </w:rPr>
        <w:t>hort-term loans to other companies</w:t>
      </w:r>
      <w:r w:rsidR="00F52D36">
        <w:rPr>
          <w:sz w:val="28"/>
          <w:szCs w:val="28"/>
        </w:rPr>
        <w:t xml:space="preserve">, </w:t>
      </w:r>
      <w:r w:rsidR="004A1C25">
        <w:rPr>
          <w:sz w:val="28"/>
          <w:szCs w:val="28"/>
        </w:rPr>
        <w:t>l</w:t>
      </w:r>
      <w:r w:rsidR="00F52D36" w:rsidRPr="00F52D36">
        <w:rPr>
          <w:sz w:val="28"/>
          <w:szCs w:val="28"/>
        </w:rPr>
        <w:t>ong-term loans to other companies</w:t>
      </w:r>
      <w:r w:rsidR="00960283">
        <w:rPr>
          <w:sz w:val="28"/>
          <w:szCs w:val="28"/>
        </w:rPr>
        <w:t xml:space="preserve">, </w:t>
      </w:r>
      <w:r w:rsidR="004A1C25">
        <w:rPr>
          <w:sz w:val="28"/>
          <w:szCs w:val="28"/>
        </w:rPr>
        <w:t>l</w:t>
      </w:r>
      <w:r w:rsidR="00960283" w:rsidRPr="00960283">
        <w:rPr>
          <w:sz w:val="28"/>
          <w:szCs w:val="28"/>
        </w:rPr>
        <w:t>ong-term investment</w:t>
      </w:r>
      <w:r w:rsidR="00960283">
        <w:rPr>
          <w:sz w:val="28"/>
          <w:szCs w:val="28"/>
        </w:rPr>
        <w:t xml:space="preserve">, </w:t>
      </w:r>
      <w:r w:rsidR="004A1C25">
        <w:rPr>
          <w:sz w:val="28"/>
          <w:szCs w:val="28"/>
        </w:rPr>
        <w:t>i</w:t>
      </w:r>
      <w:r w:rsidR="00960283" w:rsidRPr="00960283">
        <w:rPr>
          <w:sz w:val="28"/>
          <w:szCs w:val="28"/>
        </w:rPr>
        <w:t>nterest payables</w:t>
      </w:r>
      <w:r w:rsidR="00960283">
        <w:rPr>
          <w:sz w:val="28"/>
          <w:szCs w:val="28"/>
        </w:rPr>
        <w:t xml:space="preserve">, </w:t>
      </w:r>
      <w:r w:rsidR="004A1C25">
        <w:rPr>
          <w:sz w:val="28"/>
          <w:szCs w:val="28"/>
        </w:rPr>
        <w:t>o</w:t>
      </w:r>
      <w:r w:rsidR="00960283" w:rsidRPr="00960283">
        <w:rPr>
          <w:sz w:val="28"/>
          <w:szCs w:val="28"/>
        </w:rPr>
        <w:t>ther payables</w:t>
      </w:r>
      <w:r w:rsidR="00960283">
        <w:rPr>
          <w:sz w:val="28"/>
          <w:szCs w:val="28"/>
        </w:rPr>
        <w:t xml:space="preserve">, </w:t>
      </w:r>
      <w:r w:rsidR="004A1C25">
        <w:rPr>
          <w:sz w:val="28"/>
          <w:szCs w:val="28"/>
        </w:rPr>
        <w:t>a</w:t>
      </w:r>
      <w:r w:rsidR="00960283" w:rsidRPr="00960283">
        <w:rPr>
          <w:sz w:val="28"/>
          <w:szCs w:val="28"/>
        </w:rPr>
        <w:t>mounts due to related companies</w:t>
      </w:r>
      <w:r w:rsidR="00960283">
        <w:rPr>
          <w:sz w:val="28"/>
          <w:szCs w:val="28"/>
        </w:rPr>
        <w:t xml:space="preserve">, </w:t>
      </w:r>
      <w:r w:rsidR="004A1C25">
        <w:rPr>
          <w:sz w:val="28"/>
          <w:szCs w:val="28"/>
        </w:rPr>
        <w:t>s</w:t>
      </w:r>
      <w:r w:rsidR="00960283" w:rsidRPr="00960283">
        <w:rPr>
          <w:sz w:val="28"/>
          <w:szCs w:val="28"/>
        </w:rPr>
        <w:t>hort-term loans from related parties</w:t>
      </w:r>
      <w:r w:rsidR="00960283">
        <w:rPr>
          <w:sz w:val="28"/>
          <w:szCs w:val="28"/>
        </w:rPr>
        <w:t xml:space="preserve">, </w:t>
      </w:r>
      <w:r w:rsidR="004A1C25">
        <w:rPr>
          <w:sz w:val="28"/>
          <w:szCs w:val="28"/>
        </w:rPr>
        <w:t>s</w:t>
      </w:r>
      <w:r w:rsidR="00960283" w:rsidRPr="00960283">
        <w:rPr>
          <w:sz w:val="28"/>
          <w:szCs w:val="28"/>
        </w:rPr>
        <w:t>hort-term loans from others</w:t>
      </w:r>
      <w:r w:rsidR="00960283">
        <w:rPr>
          <w:sz w:val="28"/>
          <w:szCs w:val="28"/>
        </w:rPr>
        <w:t xml:space="preserve">, </w:t>
      </w:r>
      <w:r w:rsidR="004A1C25">
        <w:rPr>
          <w:sz w:val="28"/>
          <w:szCs w:val="28"/>
        </w:rPr>
        <w:t>l</w:t>
      </w:r>
      <w:r w:rsidR="00960283" w:rsidRPr="00960283">
        <w:rPr>
          <w:sz w:val="28"/>
          <w:szCs w:val="28"/>
        </w:rPr>
        <w:t>iabilities under financial lease agreements</w:t>
      </w:r>
      <w:r w:rsidR="00960283">
        <w:rPr>
          <w:sz w:val="28"/>
          <w:szCs w:val="28"/>
        </w:rPr>
        <w:t>,</w:t>
      </w:r>
      <w:r w:rsidR="00960283" w:rsidRPr="00960283">
        <w:t xml:space="preserve"> </w:t>
      </w:r>
      <w:r w:rsidR="004A1C25">
        <w:rPr>
          <w:sz w:val="28"/>
          <w:szCs w:val="28"/>
        </w:rPr>
        <w:t>d</w:t>
      </w:r>
      <w:r w:rsidR="00960283" w:rsidRPr="00960283">
        <w:rPr>
          <w:sz w:val="28"/>
          <w:szCs w:val="28"/>
        </w:rPr>
        <w:t>ebentures</w:t>
      </w:r>
      <w:r w:rsidR="00960283">
        <w:rPr>
          <w:sz w:val="28"/>
          <w:szCs w:val="28"/>
        </w:rPr>
        <w:t>.</w:t>
      </w:r>
      <w:r w:rsidRPr="00E046A0">
        <w:rPr>
          <w:sz w:val="28"/>
          <w:szCs w:val="28"/>
        </w:rPr>
        <w:t xml:space="preserve"> </w:t>
      </w:r>
      <w:r w:rsidRPr="00A564D4">
        <w:rPr>
          <w:sz w:val="28"/>
          <w:szCs w:val="28"/>
        </w:rPr>
        <w:t>The financial risks associated with these financial instruments and how they are managed is described below</w:t>
      </w:r>
      <w:r w:rsidRPr="00E046A0">
        <w:rPr>
          <w:sz w:val="28"/>
          <w:szCs w:val="28"/>
        </w:rPr>
        <w:t>.</w:t>
      </w:r>
    </w:p>
    <w:p w14:paraId="5522DB4F" w14:textId="77777777" w:rsidR="004F16C3" w:rsidRPr="00A564D4" w:rsidRDefault="004F16C3" w:rsidP="00596748">
      <w:pPr>
        <w:spacing w:before="120"/>
        <w:ind w:left="567"/>
        <w:rPr>
          <w:b/>
          <w:bCs/>
          <w:sz w:val="28"/>
          <w:szCs w:val="28"/>
          <w:lang w:val="en-GB"/>
        </w:rPr>
      </w:pPr>
      <w:r w:rsidRPr="00A564D4">
        <w:rPr>
          <w:b/>
          <w:bCs/>
          <w:sz w:val="28"/>
          <w:szCs w:val="28"/>
          <w:lang w:val="en-GB"/>
        </w:rPr>
        <w:t>Interest rate risk</w:t>
      </w:r>
    </w:p>
    <w:p w14:paraId="0F266275" w14:textId="7E39A57C" w:rsidR="004F16C3" w:rsidRPr="00A564D4" w:rsidRDefault="004F16C3" w:rsidP="00F524D2">
      <w:pPr>
        <w:spacing w:before="60" w:line="360" w:lineRule="exact"/>
        <w:ind w:left="567"/>
        <w:rPr>
          <w:sz w:val="28"/>
          <w:szCs w:val="28"/>
          <w:lang w:val="en-GB"/>
        </w:rPr>
      </w:pPr>
      <w:r w:rsidRPr="00A564D4">
        <w:rPr>
          <w:sz w:val="28"/>
          <w:szCs w:val="28"/>
          <w:lang w:val="en-GB"/>
        </w:rPr>
        <w:t xml:space="preserve">The Group’s income and operating cash flows are substantially independent of changes in market interest rates. The Group has interest-bearing assets and liabilities. The Group policy is to maintain approximately loan to other companies and loan from other companies in fixed rate instruments. At the year end, interest rate of loans to other companies is fixed at </w:t>
      </w:r>
      <w:r w:rsidRPr="00E046A0">
        <w:rPr>
          <w:sz w:val="28"/>
          <w:szCs w:val="28"/>
        </w:rPr>
        <w:t xml:space="preserve">12 - 15% </w:t>
      </w:r>
      <w:r w:rsidRPr="00A564D4">
        <w:rPr>
          <w:sz w:val="28"/>
          <w:szCs w:val="28"/>
          <w:lang w:val="en-GB"/>
        </w:rPr>
        <w:t xml:space="preserve">and interest rate of loans from other companies is fixed at </w:t>
      </w:r>
      <w:r w:rsidR="00596748" w:rsidRPr="00E046A0">
        <w:rPr>
          <w:sz w:val="28"/>
          <w:szCs w:val="28"/>
        </w:rPr>
        <w:t xml:space="preserve">5.50 </w:t>
      </w:r>
      <w:r w:rsidR="00596748">
        <w:rPr>
          <w:sz w:val="28"/>
          <w:szCs w:val="28"/>
        </w:rPr>
        <w:t>-</w:t>
      </w:r>
      <w:r w:rsidR="00596748" w:rsidRPr="00E046A0">
        <w:rPr>
          <w:sz w:val="28"/>
          <w:szCs w:val="28"/>
        </w:rPr>
        <w:t xml:space="preserve"> </w:t>
      </w:r>
      <w:r w:rsidR="00596748">
        <w:rPr>
          <w:sz w:val="28"/>
          <w:szCs w:val="28"/>
        </w:rPr>
        <w:t>15</w:t>
      </w:r>
      <w:r w:rsidRPr="00E046A0">
        <w:rPr>
          <w:sz w:val="28"/>
          <w:szCs w:val="28"/>
        </w:rPr>
        <w:t xml:space="preserve">.00% </w:t>
      </w:r>
      <w:r w:rsidRPr="00A564D4">
        <w:rPr>
          <w:sz w:val="28"/>
          <w:szCs w:val="28"/>
          <w:lang w:val="en-GB"/>
        </w:rPr>
        <w:t>per annum.</w:t>
      </w:r>
    </w:p>
    <w:p w14:paraId="62C32CF4" w14:textId="45CA745B" w:rsidR="00855DEC" w:rsidRPr="00A564D4" w:rsidRDefault="006C78A3" w:rsidP="00F524D2">
      <w:pPr>
        <w:spacing w:before="60" w:line="360" w:lineRule="exact"/>
        <w:ind w:left="567"/>
        <w:rPr>
          <w:sz w:val="28"/>
          <w:szCs w:val="28"/>
        </w:rPr>
      </w:pPr>
      <w:r w:rsidRPr="00A564D4">
        <w:rPr>
          <w:sz w:val="28"/>
          <w:szCs w:val="28"/>
          <w:lang w:val="en-GB"/>
        </w:rPr>
        <w:t>Significant financial assets and liabilities classified by type of interest rate are summarized in the table below, with those financial assets and liabilities that carry fixed interest rates further classified based on the maturity date, or the reprising date if this occurs before the maturity date.</w:t>
      </w:r>
    </w:p>
    <w:tbl>
      <w:tblPr>
        <w:tblW w:w="9954" w:type="dxa"/>
        <w:tblInd w:w="108" w:type="dxa"/>
        <w:tblLayout w:type="fixed"/>
        <w:tblCellMar>
          <w:left w:w="57" w:type="dxa"/>
          <w:right w:w="57" w:type="dxa"/>
        </w:tblCellMar>
        <w:tblLook w:val="04A0" w:firstRow="1" w:lastRow="0" w:firstColumn="1" w:lastColumn="0" w:noHBand="0" w:noVBand="1"/>
      </w:tblPr>
      <w:tblGrid>
        <w:gridCol w:w="3208"/>
        <w:gridCol w:w="907"/>
        <w:gridCol w:w="907"/>
        <w:gridCol w:w="907"/>
        <w:gridCol w:w="907"/>
        <w:gridCol w:w="907"/>
        <w:gridCol w:w="907"/>
        <w:gridCol w:w="1304"/>
      </w:tblGrid>
      <w:tr w:rsidR="0096708A" w:rsidRPr="00A564D4" w14:paraId="560EF998" w14:textId="77777777" w:rsidTr="00F524D2">
        <w:trPr>
          <w:trHeight w:val="397"/>
          <w:tblHeader/>
        </w:trPr>
        <w:tc>
          <w:tcPr>
            <w:tcW w:w="3208" w:type="dxa"/>
            <w:noWrap/>
            <w:vAlign w:val="bottom"/>
          </w:tcPr>
          <w:p w14:paraId="1E312956" w14:textId="77777777" w:rsidR="0096708A" w:rsidRPr="00A564D4" w:rsidRDefault="0096708A" w:rsidP="00596748">
            <w:pPr>
              <w:rPr>
                <w:color w:val="000000"/>
                <w:sz w:val="28"/>
                <w:szCs w:val="28"/>
              </w:rPr>
            </w:pPr>
          </w:p>
        </w:tc>
        <w:tc>
          <w:tcPr>
            <w:tcW w:w="6746" w:type="dxa"/>
            <w:gridSpan w:val="7"/>
            <w:noWrap/>
            <w:vAlign w:val="bottom"/>
            <w:hideMark/>
          </w:tcPr>
          <w:p w14:paraId="5F0B7832" w14:textId="5D92E67D" w:rsidR="0096708A" w:rsidRPr="00A564D4" w:rsidRDefault="0096708A" w:rsidP="00F524D2">
            <w:pPr>
              <w:pBdr>
                <w:bottom w:val="single" w:sz="6" w:space="1" w:color="auto"/>
              </w:pBdr>
              <w:jc w:val="center"/>
              <w:rPr>
                <w:sz w:val="28"/>
                <w:szCs w:val="28"/>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96708A" w:rsidRPr="00A564D4" w14:paraId="32F3CD93" w14:textId="77777777" w:rsidTr="00F524D2">
        <w:trPr>
          <w:trHeight w:val="420"/>
          <w:tblHeader/>
        </w:trPr>
        <w:tc>
          <w:tcPr>
            <w:tcW w:w="3208" w:type="dxa"/>
            <w:noWrap/>
            <w:vAlign w:val="bottom"/>
          </w:tcPr>
          <w:p w14:paraId="178A177C" w14:textId="77777777" w:rsidR="0096708A" w:rsidRPr="00E046A0" w:rsidRDefault="0096708A" w:rsidP="0096708A">
            <w:pPr>
              <w:rPr>
                <w:color w:val="000000"/>
                <w:sz w:val="28"/>
                <w:szCs w:val="28"/>
                <w:cs/>
              </w:rPr>
            </w:pPr>
          </w:p>
        </w:tc>
        <w:tc>
          <w:tcPr>
            <w:tcW w:w="6746" w:type="dxa"/>
            <w:gridSpan w:val="7"/>
            <w:noWrap/>
            <w:vAlign w:val="bottom"/>
            <w:hideMark/>
          </w:tcPr>
          <w:p w14:paraId="27B3ACAA" w14:textId="2E998FF4" w:rsidR="0096708A" w:rsidRPr="00E046A0" w:rsidRDefault="0096708A" w:rsidP="00F524D2">
            <w:pPr>
              <w:pBdr>
                <w:bottom w:val="single" w:sz="6" w:space="1" w:color="auto"/>
              </w:pBdr>
              <w:jc w:val="center"/>
              <w:rPr>
                <w:sz w:val="28"/>
                <w:szCs w:val="28"/>
                <w:cs/>
              </w:rPr>
            </w:pPr>
            <w:r w:rsidRPr="00A564D4">
              <w:rPr>
                <w:sz w:val="28"/>
                <w:szCs w:val="28"/>
              </w:rPr>
              <w:t>Consolidated financial statements as at December 31, 2019</w:t>
            </w:r>
          </w:p>
        </w:tc>
      </w:tr>
      <w:tr w:rsidR="0096708A" w:rsidRPr="00A564D4" w14:paraId="27D92F09" w14:textId="77777777" w:rsidTr="00F524D2">
        <w:trPr>
          <w:trHeight w:val="435"/>
          <w:tblHeader/>
        </w:trPr>
        <w:tc>
          <w:tcPr>
            <w:tcW w:w="3208" w:type="dxa"/>
            <w:noWrap/>
          </w:tcPr>
          <w:p w14:paraId="4E2255BF" w14:textId="238ED345" w:rsidR="0096708A" w:rsidRPr="00E046A0" w:rsidRDefault="0096708A">
            <w:pPr>
              <w:rPr>
                <w:sz w:val="28"/>
                <w:szCs w:val="28"/>
                <w:cs/>
              </w:rPr>
            </w:pPr>
          </w:p>
        </w:tc>
        <w:tc>
          <w:tcPr>
            <w:tcW w:w="1814" w:type="dxa"/>
            <w:gridSpan w:val="2"/>
            <w:noWrap/>
            <w:vAlign w:val="bottom"/>
            <w:hideMark/>
          </w:tcPr>
          <w:p w14:paraId="164055F5" w14:textId="66FA08AE" w:rsidR="0096708A" w:rsidRPr="00E046A0" w:rsidRDefault="00D90D2F" w:rsidP="00F524D2">
            <w:pPr>
              <w:pBdr>
                <w:bottom w:val="single" w:sz="6" w:space="1" w:color="auto"/>
              </w:pBdr>
              <w:jc w:val="center"/>
              <w:rPr>
                <w:sz w:val="28"/>
                <w:szCs w:val="28"/>
                <w:cs/>
              </w:rPr>
            </w:pPr>
            <w:r w:rsidRPr="00A564D4">
              <w:rPr>
                <w:sz w:val="28"/>
                <w:szCs w:val="28"/>
              </w:rPr>
              <w:t>Fixed interest rate</w:t>
            </w:r>
          </w:p>
        </w:tc>
        <w:tc>
          <w:tcPr>
            <w:tcW w:w="1814" w:type="dxa"/>
            <w:gridSpan w:val="2"/>
            <w:noWrap/>
            <w:vAlign w:val="bottom"/>
            <w:hideMark/>
          </w:tcPr>
          <w:p w14:paraId="3D2E5C1D" w14:textId="48A5F053" w:rsidR="0096708A" w:rsidRPr="00A564D4" w:rsidRDefault="006C78A3" w:rsidP="00F524D2">
            <w:pPr>
              <w:pBdr>
                <w:bottom w:val="single" w:sz="6" w:space="1" w:color="auto"/>
              </w:pBdr>
              <w:jc w:val="center"/>
              <w:rPr>
                <w:sz w:val="28"/>
                <w:szCs w:val="28"/>
              </w:rPr>
            </w:pPr>
            <w:r w:rsidRPr="00A564D4">
              <w:rPr>
                <w:sz w:val="28"/>
                <w:szCs w:val="28"/>
              </w:rPr>
              <w:t>Floating interest rate</w:t>
            </w:r>
          </w:p>
        </w:tc>
        <w:tc>
          <w:tcPr>
            <w:tcW w:w="907" w:type="dxa"/>
            <w:noWrap/>
            <w:vAlign w:val="bottom"/>
          </w:tcPr>
          <w:p w14:paraId="3690A2A5" w14:textId="44A359BA" w:rsidR="0096708A" w:rsidRPr="00A564D4" w:rsidRDefault="0096708A" w:rsidP="00F524D2">
            <w:pPr>
              <w:jc w:val="center"/>
              <w:rPr>
                <w:sz w:val="28"/>
                <w:szCs w:val="28"/>
                <w:cs/>
                <w:lang w:val="en-GB"/>
              </w:rPr>
            </w:pPr>
          </w:p>
        </w:tc>
        <w:tc>
          <w:tcPr>
            <w:tcW w:w="907" w:type="dxa"/>
            <w:noWrap/>
            <w:vAlign w:val="bottom"/>
          </w:tcPr>
          <w:p w14:paraId="65BC732C" w14:textId="77777777" w:rsidR="0096708A" w:rsidRPr="00E046A0" w:rsidRDefault="0096708A" w:rsidP="00F524D2">
            <w:pPr>
              <w:jc w:val="center"/>
              <w:rPr>
                <w:sz w:val="28"/>
                <w:szCs w:val="28"/>
                <w:cs/>
              </w:rPr>
            </w:pPr>
          </w:p>
        </w:tc>
        <w:tc>
          <w:tcPr>
            <w:tcW w:w="1304" w:type="dxa"/>
            <w:vAlign w:val="bottom"/>
          </w:tcPr>
          <w:p w14:paraId="099B5A05" w14:textId="77777777" w:rsidR="0096708A" w:rsidRPr="00A564D4" w:rsidRDefault="0096708A" w:rsidP="00F524D2">
            <w:pPr>
              <w:jc w:val="center"/>
              <w:rPr>
                <w:sz w:val="28"/>
                <w:szCs w:val="28"/>
              </w:rPr>
            </w:pPr>
          </w:p>
        </w:tc>
      </w:tr>
      <w:tr w:rsidR="0096708A" w:rsidRPr="00A564D4" w14:paraId="695244E4" w14:textId="77777777" w:rsidTr="00F524D2">
        <w:trPr>
          <w:trHeight w:val="435"/>
          <w:tblHeader/>
        </w:trPr>
        <w:tc>
          <w:tcPr>
            <w:tcW w:w="3208" w:type="dxa"/>
            <w:noWrap/>
          </w:tcPr>
          <w:p w14:paraId="51EE2F1B" w14:textId="77777777" w:rsidR="0096708A" w:rsidRPr="00A564D4" w:rsidRDefault="0096708A" w:rsidP="0096708A">
            <w:pPr>
              <w:rPr>
                <w:sz w:val="28"/>
                <w:szCs w:val="28"/>
                <w:lang w:val="en-GB"/>
              </w:rPr>
            </w:pPr>
          </w:p>
        </w:tc>
        <w:tc>
          <w:tcPr>
            <w:tcW w:w="907" w:type="dxa"/>
            <w:noWrap/>
            <w:vAlign w:val="bottom"/>
            <w:hideMark/>
          </w:tcPr>
          <w:p w14:paraId="53BA7BB0" w14:textId="048E8774" w:rsidR="0096708A" w:rsidRPr="00A564D4" w:rsidRDefault="0096708A" w:rsidP="00F524D2">
            <w:pPr>
              <w:pBdr>
                <w:bottom w:val="single" w:sz="6" w:space="1" w:color="auto"/>
              </w:pBdr>
              <w:jc w:val="center"/>
              <w:rPr>
                <w:sz w:val="28"/>
                <w:szCs w:val="28"/>
              </w:rPr>
            </w:pPr>
            <w:r w:rsidRPr="00A564D4">
              <w:rPr>
                <w:sz w:val="28"/>
                <w:szCs w:val="28"/>
              </w:rPr>
              <w:t>Within</w:t>
            </w:r>
          </w:p>
          <w:p w14:paraId="301F486D" w14:textId="3427DE36" w:rsidR="0096708A" w:rsidRPr="00A564D4" w:rsidRDefault="0096708A" w:rsidP="00F524D2">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60AE8946" w14:textId="12B5E98A" w:rsidR="0096708A" w:rsidRPr="00A564D4" w:rsidRDefault="0096708A" w:rsidP="00F524D2">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473D973B" w14:textId="6AEF14ED" w:rsidR="0096708A" w:rsidRPr="00A564D4" w:rsidRDefault="0096708A" w:rsidP="00F524D2">
            <w:pPr>
              <w:pBdr>
                <w:bottom w:val="single" w:sz="6" w:space="1" w:color="auto"/>
              </w:pBdr>
              <w:jc w:val="center"/>
              <w:rPr>
                <w:sz w:val="28"/>
                <w:szCs w:val="28"/>
              </w:rPr>
            </w:pPr>
            <w:r w:rsidRPr="00A564D4">
              <w:rPr>
                <w:sz w:val="28"/>
                <w:szCs w:val="28"/>
              </w:rPr>
              <w:t>Within</w:t>
            </w:r>
          </w:p>
          <w:p w14:paraId="67B8318F" w14:textId="20DF8A8D" w:rsidR="0096708A" w:rsidRPr="00A564D4" w:rsidRDefault="0096708A" w:rsidP="00F524D2">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0C60E81B" w14:textId="4DCFDA59" w:rsidR="0096708A" w:rsidRPr="00A564D4" w:rsidRDefault="0096708A" w:rsidP="00F524D2">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7CB4FA65" w14:textId="38325398" w:rsidR="0096708A" w:rsidRPr="00A564D4" w:rsidRDefault="00D90D2F" w:rsidP="00F524D2">
            <w:pPr>
              <w:pBdr>
                <w:bottom w:val="single" w:sz="6" w:space="1" w:color="auto"/>
              </w:pBdr>
              <w:jc w:val="center"/>
              <w:rPr>
                <w:sz w:val="28"/>
                <w:szCs w:val="28"/>
              </w:rPr>
            </w:pPr>
            <w:r w:rsidRPr="00A564D4">
              <w:rPr>
                <w:sz w:val="28"/>
                <w:szCs w:val="28"/>
              </w:rPr>
              <w:t>No interest rate</w:t>
            </w:r>
          </w:p>
        </w:tc>
        <w:tc>
          <w:tcPr>
            <w:tcW w:w="907" w:type="dxa"/>
            <w:noWrap/>
            <w:vAlign w:val="bottom"/>
            <w:hideMark/>
          </w:tcPr>
          <w:p w14:paraId="45F6E36F" w14:textId="72CDCED8" w:rsidR="0096708A" w:rsidRPr="00A564D4" w:rsidRDefault="00D90D2F" w:rsidP="00F524D2">
            <w:pPr>
              <w:pBdr>
                <w:bottom w:val="single" w:sz="6" w:space="1" w:color="auto"/>
              </w:pBdr>
              <w:jc w:val="center"/>
              <w:rPr>
                <w:sz w:val="28"/>
                <w:szCs w:val="28"/>
              </w:rPr>
            </w:pPr>
            <w:r w:rsidRPr="00A564D4">
              <w:rPr>
                <w:sz w:val="28"/>
                <w:szCs w:val="28"/>
              </w:rPr>
              <w:t>Total</w:t>
            </w:r>
          </w:p>
        </w:tc>
        <w:tc>
          <w:tcPr>
            <w:tcW w:w="1304" w:type="dxa"/>
            <w:vAlign w:val="bottom"/>
            <w:hideMark/>
          </w:tcPr>
          <w:p w14:paraId="19089BCF" w14:textId="77777777" w:rsidR="006C78A3" w:rsidRPr="00A564D4" w:rsidRDefault="006C78A3" w:rsidP="00F524D2">
            <w:pPr>
              <w:pBdr>
                <w:bottom w:val="single" w:sz="6" w:space="1" w:color="auto"/>
              </w:pBdr>
              <w:jc w:val="center"/>
              <w:rPr>
                <w:sz w:val="28"/>
                <w:szCs w:val="28"/>
              </w:rPr>
            </w:pPr>
            <w:r w:rsidRPr="00A564D4">
              <w:rPr>
                <w:sz w:val="28"/>
                <w:szCs w:val="28"/>
              </w:rPr>
              <w:t>Average</w:t>
            </w:r>
          </w:p>
          <w:p w14:paraId="2B800526" w14:textId="7A4E2245" w:rsidR="0096708A" w:rsidRPr="00A564D4" w:rsidRDefault="006C78A3" w:rsidP="00F524D2">
            <w:pPr>
              <w:pBdr>
                <w:bottom w:val="single" w:sz="6" w:space="1" w:color="auto"/>
              </w:pBdr>
              <w:jc w:val="center"/>
              <w:rPr>
                <w:sz w:val="28"/>
                <w:szCs w:val="28"/>
              </w:rPr>
            </w:pPr>
            <w:r w:rsidRPr="00A564D4">
              <w:rPr>
                <w:sz w:val="28"/>
                <w:szCs w:val="28"/>
              </w:rPr>
              <w:t>Interest</w:t>
            </w:r>
          </w:p>
        </w:tc>
      </w:tr>
      <w:tr w:rsidR="0096708A" w:rsidRPr="00A564D4" w14:paraId="4F025689" w14:textId="77777777" w:rsidTr="00596748">
        <w:trPr>
          <w:trHeight w:val="435"/>
        </w:trPr>
        <w:tc>
          <w:tcPr>
            <w:tcW w:w="3208" w:type="dxa"/>
            <w:noWrap/>
            <w:vAlign w:val="bottom"/>
            <w:hideMark/>
          </w:tcPr>
          <w:p w14:paraId="1429C09D" w14:textId="50087D94" w:rsidR="0096708A" w:rsidRPr="00A564D4" w:rsidRDefault="0096708A" w:rsidP="0096708A">
            <w:pPr>
              <w:rPr>
                <w:b/>
                <w:bCs/>
                <w:color w:val="000000"/>
                <w:sz w:val="28"/>
                <w:szCs w:val="28"/>
              </w:rPr>
            </w:pPr>
            <w:r w:rsidRPr="00A564D4">
              <w:rPr>
                <w:rFonts w:eastAsia="Arial Unicode MS"/>
                <w:b/>
                <w:bCs/>
                <w:sz w:val="28"/>
                <w:szCs w:val="28"/>
                <w:u w:val="single"/>
                <w:lang w:bidi="ar-SA"/>
              </w:rPr>
              <w:t>Financial assets</w:t>
            </w:r>
          </w:p>
        </w:tc>
        <w:tc>
          <w:tcPr>
            <w:tcW w:w="907" w:type="dxa"/>
            <w:noWrap/>
            <w:vAlign w:val="bottom"/>
            <w:hideMark/>
          </w:tcPr>
          <w:p w14:paraId="20CEFC16" w14:textId="77777777" w:rsidR="0096708A" w:rsidRPr="00A564D4" w:rsidRDefault="0096708A" w:rsidP="0096708A">
            <w:pPr>
              <w:rPr>
                <w:b/>
                <w:bCs/>
                <w:color w:val="000000"/>
                <w:sz w:val="28"/>
                <w:szCs w:val="28"/>
              </w:rPr>
            </w:pPr>
          </w:p>
        </w:tc>
        <w:tc>
          <w:tcPr>
            <w:tcW w:w="907" w:type="dxa"/>
            <w:noWrap/>
            <w:vAlign w:val="bottom"/>
            <w:hideMark/>
          </w:tcPr>
          <w:p w14:paraId="3FA9A28C" w14:textId="77777777" w:rsidR="0096708A" w:rsidRPr="00A564D4" w:rsidRDefault="0096708A" w:rsidP="0096708A">
            <w:pPr>
              <w:rPr>
                <w:sz w:val="28"/>
                <w:szCs w:val="28"/>
              </w:rPr>
            </w:pPr>
          </w:p>
        </w:tc>
        <w:tc>
          <w:tcPr>
            <w:tcW w:w="907" w:type="dxa"/>
            <w:noWrap/>
            <w:vAlign w:val="bottom"/>
            <w:hideMark/>
          </w:tcPr>
          <w:p w14:paraId="69CDA46E" w14:textId="77777777" w:rsidR="0096708A" w:rsidRPr="00A564D4" w:rsidRDefault="0096708A" w:rsidP="0096708A">
            <w:pPr>
              <w:rPr>
                <w:sz w:val="28"/>
                <w:szCs w:val="28"/>
              </w:rPr>
            </w:pPr>
          </w:p>
        </w:tc>
        <w:tc>
          <w:tcPr>
            <w:tcW w:w="907" w:type="dxa"/>
            <w:noWrap/>
            <w:vAlign w:val="bottom"/>
            <w:hideMark/>
          </w:tcPr>
          <w:p w14:paraId="112A0C6C" w14:textId="77777777" w:rsidR="0096708A" w:rsidRPr="00A564D4" w:rsidRDefault="0096708A" w:rsidP="0096708A">
            <w:pPr>
              <w:rPr>
                <w:sz w:val="28"/>
                <w:szCs w:val="28"/>
              </w:rPr>
            </w:pPr>
          </w:p>
        </w:tc>
        <w:tc>
          <w:tcPr>
            <w:tcW w:w="907" w:type="dxa"/>
            <w:noWrap/>
            <w:vAlign w:val="bottom"/>
            <w:hideMark/>
          </w:tcPr>
          <w:p w14:paraId="152B3366" w14:textId="77777777" w:rsidR="0096708A" w:rsidRPr="00A564D4" w:rsidRDefault="0096708A" w:rsidP="0096708A">
            <w:pPr>
              <w:rPr>
                <w:sz w:val="28"/>
                <w:szCs w:val="28"/>
              </w:rPr>
            </w:pPr>
          </w:p>
        </w:tc>
        <w:tc>
          <w:tcPr>
            <w:tcW w:w="907" w:type="dxa"/>
            <w:noWrap/>
            <w:vAlign w:val="bottom"/>
            <w:hideMark/>
          </w:tcPr>
          <w:p w14:paraId="355F9151" w14:textId="77777777" w:rsidR="0096708A" w:rsidRPr="00A564D4" w:rsidRDefault="0096708A" w:rsidP="0096708A">
            <w:pPr>
              <w:rPr>
                <w:sz w:val="28"/>
                <w:szCs w:val="28"/>
              </w:rPr>
            </w:pPr>
          </w:p>
        </w:tc>
        <w:tc>
          <w:tcPr>
            <w:tcW w:w="1304" w:type="dxa"/>
            <w:vAlign w:val="bottom"/>
          </w:tcPr>
          <w:p w14:paraId="2E56B249" w14:textId="77777777" w:rsidR="0096708A" w:rsidRPr="00A564D4" w:rsidRDefault="0096708A" w:rsidP="0096708A">
            <w:pPr>
              <w:rPr>
                <w:color w:val="000000"/>
                <w:sz w:val="28"/>
                <w:szCs w:val="28"/>
                <w:lang w:eastAsia="th-TH"/>
              </w:rPr>
            </w:pPr>
          </w:p>
        </w:tc>
      </w:tr>
      <w:tr w:rsidR="00C0665C" w:rsidRPr="00A564D4" w14:paraId="38A3E063" w14:textId="77777777" w:rsidTr="00596748">
        <w:trPr>
          <w:trHeight w:val="435"/>
        </w:trPr>
        <w:tc>
          <w:tcPr>
            <w:tcW w:w="3208" w:type="dxa"/>
            <w:noWrap/>
            <w:vAlign w:val="bottom"/>
            <w:hideMark/>
          </w:tcPr>
          <w:p w14:paraId="27BEB291" w14:textId="0A645EC2" w:rsidR="00C0665C" w:rsidRPr="00A564D4" w:rsidRDefault="00C0665C" w:rsidP="00C0665C">
            <w:pPr>
              <w:ind w:left="176"/>
              <w:rPr>
                <w:color w:val="000000"/>
                <w:sz w:val="28"/>
                <w:szCs w:val="28"/>
              </w:rPr>
            </w:pPr>
            <w:r w:rsidRPr="00A564D4">
              <w:rPr>
                <w:rFonts w:eastAsia="Arial Unicode MS"/>
                <w:sz w:val="28"/>
                <w:szCs w:val="28"/>
                <w:lang w:bidi="ar-SA"/>
              </w:rPr>
              <w:t>Cash and cash equivalents</w:t>
            </w:r>
          </w:p>
        </w:tc>
        <w:tc>
          <w:tcPr>
            <w:tcW w:w="907" w:type="dxa"/>
            <w:noWrap/>
            <w:vAlign w:val="bottom"/>
          </w:tcPr>
          <w:p w14:paraId="59D5349F" w14:textId="73244007" w:rsidR="00C0665C" w:rsidRPr="00A564D4" w:rsidRDefault="00C0665C" w:rsidP="00C0665C">
            <w:pPr>
              <w:tabs>
                <w:tab w:val="decimal" w:pos="743"/>
              </w:tabs>
              <w:rPr>
                <w:color w:val="000000"/>
                <w:sz w:val="28"/>
                <w:szCs w:val="28"/>
              </w:rPr>
            </w:pPr>
            <w:r w:rsidRPr="00BF455A">
              <w:rPr>
                <w:sz w:val="28"/>
                <w:szCs w:val="28"/>
              </w:rPr>
              <w:t>-</w:t>
            </w:r>
          </w:p>
        </w:tc>
        <w:tc>
          <w:tcPr>
            <w:tcW w:w="907" w:type="dxa"/>
            <w:noWrap/>
            <w:vAlign w:val="bottom"/>
          </w:tcPr>
          <w:p w14:paraId="6350B0B2" w14:textId="6CCB2F46"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9977CF3" w14:textId="6AC1A7D7" w:rsidR="00C0665C" w:rsidRPr="00A564D4" w:rsidRDefault="00C0665C" w:rsidP="00C0665C">
            <w:pPr>
              <w:tabs>
                <w:tab w:val="decimal" w:pos="743"/>
              </w:tabs>
              <w:rPr>
                <w:color w:val="000000"/>
                <w:sz w:val="28"/>
                <w:szCs w:val="28"/>
              </w:rPr>
            </w:pPr>
            <w:r>
              <w:rPr>
                <w:color w:val="000000"/>
                <w:sz w:val="28"/>
                <w:szCs w:val="28"/>
              </w:rPr>
              <w:t>143,467</w:t>
            </w:r>
          </w:p>
        </w:tc>
        <w:tc>
          <w:tcPr>
            <w:tcW w:w="907" w:type="dxa"/>
            <w:noWrap/>
            <w:vAlign w:val="bottom"/>
          </w:tcPr>
          <w:p w14:paraId="33A1396A" w14:textId="0FCEF1AF"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4B2467C1" w14:textId="3E7E8544" w:rsidR="00C0665C" w:rsidRPr="00A564D4" w:rsidRDefault="00C0665C" w:rsidP="00C0665C">
            <w:pPr>
              <w:tabs>
                <w:tab w:val="decimal" w:pos="743"/>
              </w:tabs>
              <w:rPr>
                <w:color w:val="000000"/>
                <w:sz w:val="28"/>
                <w:szCs w:val="28"/>
              </w:rPr>
            </w:pPr>
            <w:r>
              <w:rPr>
                <w:color w:val="000000"/>
                <w:sz w:val="28"/>
                <w:szCs w:val="28"/>
              </w:rPr>
              <w:t>224</w:t>
            </w:r>
          </w:p>
        </w:tc>
        <w:tc>
          <w:tcPr>
            <w:tcW w:w="907" w:type="dxa"/>
            <w:noWrap/>
            <w:vAlign w:val="bottom"/>
          </w:tcPr>
          <w:p w14:paraId="4EAD458F" w14:textId="147ABE8A" w:rsidR="00C0665C" w:rsidRPr="00A564D4" w:rsidRDefault="00C0665C" w:rsidP="00C0665C">
            <w:pPr>
              <w:tabs>
                <w:tab w:val="decimal" w:pos="743"/>
              </w:tabs>
              <w:rPr>
                <w:color w:val="000000"/>
                <w:sz w:val="28"/>
                <w:szCs w:val="28"/>
              </w:rPr>
            </w:pPr>
            <w:r w:rsidRPr="00BF455A">
              <w:rPr>
                <w:color w:val="000000"/>
                <w:sz w:val="28"/>
                <w:szCs w:val="28"/>
              </w:rPr>
              <w:t>143,691</w:t>
            </w:r>
          </w:p>
        </w:tc>
        <w:tc>
          <w:tcPr>
            <w:tcW w:w="1304" w:type="dxa"/>
            <w:vAlign w:val="bottom"/>
          </w:tcPr>
          <w:p w14:paraId="68524EBF" w14:textId="606670CC" w:rsidR="00C0665C" w:rsidRPr="00A564D4" w:rsidRDefault="00C0665C" w:rsidP="00C0665C">
            <w:pPr>
              <w:rPr>
                <w:color w:val="000000"/>
                <w:sz w:val="28"/>
                <w:szCs w:val="28"/>
              </w:rPr>
            </w:pPr>
            <w:r>
              <w:rPr>
                <w:color w:val="000000"/>
                <w:sz w:val="28"/>
                <w:szCs w:val="28"/>
              </w:rPr>
              <w:t>0.125%-0.50%</w:t>
            </w:r>
          </w:p>
        </w:tc>
      </w:tr>
      <w:tr w:rsidR="00C0665C" w:rsidRPr="00A564D4" w14:paraId="2AA98309" w14:textId="77777777" w:rsidTr="00596748">
        <w:trPr>
          <w:trHeight w:val="435"/>
        </w:trPr>
        <w:tc>
          <w:tcPr>
            <w:tcW w:w="3208" w:type="dxa"/>
            <w:noWrap/>
            <w:vAlign w:val="bottom"/>
            <w:hideMark/>
          </w:tcPr>
          <w:p w14:paraId="01E3F821" w14:textId="0F265475" w:rsidR="00C0665C" w:rsidRPr="00A564D4" w:rsidRDefault="00C0665C" w:rsidP="00C0665C">
            <w:pPr>
              <w:ind w:left="176"/>
              <w:rPr>
                <w:color w:val="000000"/>
                <w:sz w:val="28"/>
                <w:szCs w:val="28"/>
              </w:rPr>
            </w:pPr>
            <w:r w:rsidRPr="00A564D4">
              <w:rPr>
                <w:rFonts w:eastAsia="Arial Unicode MS"/>
                <w:sz w:val="28"/>
                <w:szCs w:val="28"/>
                <w:lang w:bidi="ar-SA"/>
              </w:rPr>
              <w:t>Short-term investments</w:t>
            </w:r>
          </w:p>
        </w:tc>
        <w:tc>
          <w:tcPr>
            <w:tcW w:w="907" w:type="dxa"/>
            <w:noWrap/>
            <w:vAlign w:val="bottom"/>
          </w:tcPr>
          <w:p w14:paraId="21B2CC60" w14:textId="503B8551" w:rsidR="00C0665C" w:rsidRPr="00A564D4" w:rsidRDefault="00C0665C" w:rsidP="00C0665C">
            <w:pPr>
              <w:tabs>
                <w:tab w:val="decimal" w:pos="743"/>
              </w:tabs>
              <w:rPr>
                <w:color w:val="000000"/>
                <w:sz w:val="28"/>
                <w:szCs w:val="28"/>
              </w:rPr>
            </w:pPr>
            <w:r w:rsidRPr="00BF455A">
              <w:rPr>
                <w:sz w:val="28"/>
                <w:szCs w:val="28"/>
              </w:rPr>
              <w:t>-</w:t>
            </w:r>
          </w:p>
        </w:tc>
        <w:tc>
          <w:tcPr>
            <w:tcW w:w="907" w:type="dxa"/>
            <w:noWrap/>
            <w:vAlign w:val="bottom"/>
          </w:tcPr>
          <w:p w14:paraId="6357562B" w14:textId="5215CA5A"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891918E" w14:textId="1B3E56BF"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389B792" w14:textId="310E05F7"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055444B8" w14:textId="7848B0AB" w:rsidR="00C0665C" w:rsidRPr="00A564D4" w:rsidRDefault="00C0665C" w:rsidP="00C0665C">
            <w:pPr>
              <w:tabs>
                <w:tab w:val="decimal" w:pos="743"/>
              </w:tabs>
              <w:rPr>
                <w:color w:val="000000"/>
                <w:sz w:val="28"/>
                <w:szCs w:val="28"/>
              </w:rPr>
            </w:pPr>
            <w:r w:rsidRPr="00BF455A">
              <w:rPr>
                <w:color w:val="000000"/>
                <w:sz w:val="28"/>
                <w:szCs w:val="28"/>
              </w:rPr>
              <w:t>211,120</w:t>
            </w:r>
          </w:p>
        </w:tc>
        <w:tc>
          <w:tcPr>
            <w:tcW w:w="907" w:type="dxa"/>
            <w:noWrap/>
            <w:vAlign w:val="bottom"/>
          </w:tcPr>
          <w:p w14:paraId="0CDCF0E2" w14:textId="1FEEFCE1" w:rsidR="00C0665C" w:rsidRPr="00A564D4" w:rsidRDefault="00C0665C" w:rsidP="00C0665C">
            <w:pPr>
              <w:tabs>
                <w:tab w:val="decimal" w:pos="743"/>
              </w:tabs>
              <w:rPr>
                <w:color w:val="000000"/>
                <w:sz w:val="28"/>
                <w:szCs w:val="28"/>
              </w:rPr>
            </w:pPr>
            <w:r w:rsidRPr="00BF455A">
              <w:rPr>
                <w:color w:val="000000"/>
                <w:sz w:val="28"/>
                <w:szCs w:val="28"/>
              </w:rPr>
              <w:t>211,120</w:t>
            </w:r>
          </w:p>
        </w:tc>
        <w:tc>
          <w:tcPr>
            <w:tcW w:w="1304" w:type="dxa"/>
            <w:vAlign w:val="bottom"/>
          </w:tcPr>
          <w:p w14:paraId="1311BDC2" w14:textId="65306E67" w:rsidR="00C0665C" w:rsidRPr="00A564D4" w:rsidRDefault="00C0665C" w:rsidP="00C0665C">
            <w:pPr>
              <w:jc w:val="center"/>
              <w:rPr>
                <w:color w:val="000000"/>
                <w:sz w:val="28"/>
                <w:szCs w:val="28"/>
              </w:rPr>
            </w:pPr>
            <w:r w:rsidRPr="00BF455A">
              <w:rPr>
                <w:color w:val="000000"/>
                <w:sz w:val="28"/>
                <w:szCs w:val="28"/>
              </w:rPr>
              <w:t>-</w:t>
            </w:r>
          </w:p>
        </w:tc>
      </w:tr>
      <w:tr w:rsidR="00C0665C" w:rsidRPr="00A564D4" w14:paraId="6499BAFC" w14:textId="77777777" w:rsidTr="00596748">
        <w:trPr>
          <w:trHeight w:val="435"/>
        </w:trPr>
        <w:tc>
          <w:tcPr>
            <w:tcW w:w="3208" w:type="dxa"/>
            <w:noWrap/>
            <w:vAlign w:val="bottom"/>
            <w:hideMark/>
          </w:tcPr>
          <w:p w14:paraId="4414B5A7" w14:textId="4E65195B" w:rsidR="00C0665C" w:rsidRPr="00A564D4" w:rsidRDefault="00C0665C" w:rsidP="00C0665C">
            <w:pPr>
              <w:ind w:left="176"/>
              <w:rPr>
                <w:color w:val="000000"/>
                <w:sz w:val="28"/>
                <w:szCs w:val="28"/>
              </w:rPr>
            </w:pPr>
            <w:r w:rsidRPr="00A564D4">
              <w:rPr>
                <w:rFonts w:eastAsia="Arial Unicode MS"/>
                <w:sz w:val="28"/>
                <w:szCs w:val="28"/>
                <w:lang w:bidi="ar-SA"/>
              </w:rPr>
              <w:t>Account receivables</w:t>
            </w:r>
          </w:p>
        </w:tc>
        <w:tc>
          <w:tcPr>
            <w:tcW w:w="907" w:type="dxa"/>
            <w:noWrap/>
            <w:vAlign w:val="bottom"/>
          </w:tcPr>
          <w:p w14:paraId="6989A926" w14:textId="6E07F1CB" w:rsidR="00C0665C" w:rsidRPr="00A564D4" w:rsidRDefault="00C0665C" w:rsidP="00C0665C">
            <w:pPr>
              <w:tabs>
                <w:tab w:val="decimal" w:pos="743"/>
              </w:tabs>
              <w:rPr>
                <w:color w:val="000000"/>
                <w:sz w:val="28"/>
                <w:szCs w:val="28"/>
              </w:rPr>
            </w:pPr>
            <w:r w:rsidRPr="00BF455A">
              <w:rPr>
                <w:sz w:val="28"/>
                <w:szCs w:val="28"/>
              </w:rPr>
              <w:t>-</w:t>
            </w:r>
          </w:p>
        </w:tc>
        <w:tc>
          <w:tcPr>
            <w:tcW w:w="907" w:type="dxa"/>
            <w:noWrap/>
            <w:vAlign w:val="bottom"/>
          </w:tcPr>
          <w:p w14:paraId="612AFCB5" w14:textId="77F4A2C8"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492D86CB" w14:textId="0407AB15"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298E7D2" w14:textId="3332EB23"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6F024777" w14:textId="3C433C59" w:rsidR="00C0665C" w:rsidRPr="00A564D4" w:rsidRDefault="00C0665C" w:rsidP="00C0665C">
            <w:pPr>
              <w:tabs>
                <w:tab w:val="decimal" w:pos="743"/>
              </w:tabs>
              <w:rPr>
                <w:color w:val="000000"/>
                <w:sz w:val="28"/>
                <w:szCs w:val="28"/>
              </w:rPr>
            </w:pPr>
            <w:r w:rsidRPr="00BF455A">
              <w:rPr>
                <w:color w:val="000000"/>
                <w:sz w:val="28"/>
                <w:szCs w:val="28"/>
              </w:rPr>
              <w:t>25,058</w:t>
            </w:r>
          </w:p>
        </w:tc>
        <w:tc>
          <w:tcPr>
            <w:tcW w:w="907" w:type="dxa"/>
            <w:noWrap/>
            <w:vAlign w:val="bottom"/>
          </w:tcPr>
          <w:p w14:paraId="457C9AE3" w14:textId="10766285" w:rsidR="00C0665C" w:rsidRPr="00A564D4" w:rsidRDefault="00C0665C" w:rsidP="00C0665C">
            <w:pPr>
              <w:tabs>
                <w:tab w:val="decimal" w:pos="743"/>
              </w:tabs>
              <w:rPr>
                <w:color w:val="000000"/>
                <w:sz w:val="28"/>
                <w:szCs w:val="28"/>
              </w:rPr>
            </w:pPr>
            <w:r w:rsidRPr="00BF455A">
              <w:rPr>
                <w:color w:val="000000"/>
                <w:sz w:val="28"/>
                <w:szCs w:val="28"/>
              </w:rPr>
              <w:t>25,058</w:t>
            </w:r>
          </w:p>
        </w:tc>
        <w:tc>
          <w:tcPr>
            <w:tcW w:w="1304" w:type="dxa"/>
            <w:vAlign w:val="bottom"/>
          </w:tcPr>
          <w:p w14:paraId="584EDDA4" w14:textId="3FC2A636" w:rsidR="00C0665C" w:rsidRPr="00A564D4" w:rsidRDefault="00C0665C" w:rsidP="00C0665C">
            <w:pPr>
              <w:jc w:val="center"/>
              <w:rPr>
                <w:color w:val="000000"/>
                <w:sz w:val="28"/>
                <w:szCs w:val="28"/>
              </w:rPr>
            </w:pPr>
            <w:r w:rsidRPr="00BF455A">
              <w:rPr>
                <w:color w:val="000000"/>
                <w:sz w:val="28"/>
                <w:szCs w:val="28"/>
              </w:rPr>
              <w:t>-</w:t>
            </w:r>
          </w:p>
        </w:tc>
      </w:tr>
      <w:tr w:rsidR="00C0665C" w:rsidRPr="00A564D4" w14:paraId="0CDE283C" w14:textId="77777777" w:rsidTr="00596748">
        <w:trPr>
          <w:trHeight w:val="435"/>
        </w:trPr>
        <w:tc>
          <w:tcPr>
            <w:tcW w:w="3208" w:type="dxa"/>
            <w:noWrap/>
            <w:vAlign w:val="bottom"/>
            <w:hideMark/>
          </w:tcPr>
          <w:p w14:paraId="78A750A7" w14:textId="3B4DE7BE" w:rsidR="00C0665C" w:rsidRPr="00A564D4" w:rsidRDefault="00C0665C" w:rsidP="00C0665C">
            <w:pPr>
              <w:ind w:left="176"/>
              <w:rPr>
                <w:color w:val="000000"/>
                <w:sz w:val="28"/>
                <w:szCs w:val="28"/>
              </w:rPr>
            </w:pPr>
            <w:r w:rsidRPr="00A564D4">
              <w:rPr>
                <w:rFonts w:eastAsia="Arial Unicode MS"/>
                <w:sz w:val="28"/>
                <w:szCs w:val="28"/>
                <w:lang w:bidi="ar-SA"/>
              </w:rPr>
              <w:t>Factoring receivables</w:t>
            </w:r>
          </w:p>
        </w:tc>
        <w:tc>
          <w:tcPr>
            <w:tcW w:w="907" w:type="dxa"/>
            <w:noWrap/>
            <w:vAlign w:val="bottom"/>
          </w:tcPr>
          <w:p w14:paraId="45CE0137" w14:textId="2AEB084D" w:rsidR="00C0665C" w:rsidRPr="00E046A0" w:rsidRDefault="00C0665C" w:rsidP="00C0665C">
            <w:pPr>
              <w:tabs>
                <w:tab w:val="decimal" w:pos="743"/>
              </w:tabs>
              <w:rPr>
                <w:color w:val="000000"/>
                <w:sz w:val="28"/>
                <w:szCs w:val="28"/>
                <w:cs/>
              </w:rPr>
            </w:pPr>
            <w:r>
              <w:rPr>
                <w:sz w:val="28"/>
                <w:szCs w:val="28"/>
              </w:rPr>
              <w:t>4,611</w:t>
            </w:r>
          </w:p>
        </w:tc>
        <w:tc>
          <w:tcPr>
            <w:tcW w:w="907" w:type="dxa"/>
            <w:noWrap/>
            <w:vAlign w:val="bottom"/>
          </w:tcPr>
          <w:p w14:paraId="0B118036" w14:textId="3CB8EF73"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39705A4E" w14:textId="701F265D"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6452F24" w14:textId="54E165B1"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472E3286" w14:textId="385761AE"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52550C3B" w14:textId="5F25B48C" w:rsidR="00C0665C" w:rsidRPr="00A564D4" w:rsidRDefault="00C0665C" w:rsidP="00C0665C">
            <w:pPr>
              <w:tabs>
                <w:tab w:val="decimal" w:pos="743"/>
              </w:tabs>
              <w:rPr>
                <w:color w:val="000000"/>
                <w:sz w:val="28"/>
                <w:szCs w:val="28"/>
              </w:rPr>
            </w:pPr>
            <w:r>
              <w:rPr>
                <w:color w:val="000000"/>
                <w:sz w:val="28"/>
                <w:szCs w:val="28"/>
              </w:rPr>
              <w:t>4,611</w:t>
            </w:r>
          </w:p>
        </w:tc>
        <w:tc>
          <w:tcPr>
            <w:tcW w:w="1304" w:type="dxa"/>
            <w:vAlign w:val="bottom"/>
          </w:tcPr>
          <w:p w14:paraId="23C30D33" w14:textId="535971D6" w:rsidR="00C0665C" w:rsidRPr="00A564D4" w:rsidRDefault="00C0665C" w:rsidP="00C0665C">
            <w:pPr>
              <w:jc w:val="center"/>
              <w:rPr>
                <w:color w:val="000000"/>
                <w:sz w:val="28"/>
                <w:szCs w:val="28"/>
              </w:rPr>
            </w:pPr>
            <w:r>
              <w:rPr>
                <w:color w:val="000000"/>
                <w:sz w:val="28"/>
                <w:szCs w:val="28"/>
              </w:rPr>
              <w:t>15%</w:t>
            </w:r>
          </w:p>
        </w:tc>
      </w:tr>
      <w:tr w:rsidR="00C0665C" w:rsidRPr="00A564D4" w14:paraId="7204C1FC" w14:textId="77777777" w:rsidTr="00596748">
        <w:trPr>
          <w:trHeight w:val="435"/>
        </w:trPr>
        <w:tc>
          <w:tcPr>
            <w:tcW w:w="3208" w:type="dxa"/>
            <w:noWrap/>
            <w:vAlign w:val="bottom"/>
          </w:tcPr>
          <w:p w14:paraId="3E157F76" w14:textId="74F1269F" w:rsidR="00C0665C" w:rsidRPr="00A564D4" w:rsidRDefault="00C0665C" w:rsidP="00C0665C">
            <w:pPr>
              <w:ind w:left="176"/>
              <w:rPr>
                <w:rFonts w:eastAsia="Arial Unicode MS"/>
                <w:sz w:val="28"/>
                <w:szCs w:val="28"/>
                <w:lang w:bidi="ar-SA"/>
              </w:rPr>
            </w:pPr>
            <w:r w:rsidRPr="00596748">
              <w:rPr>
                <w:rFonts w:eastAsia="Arial Unicode MS"/>
                <w:sz w:val="28"/>
                <w:szCs w:val="28"/>
                <w:lang w:bidi="ar-SA"/>
              </w:rPr>
              <w:t>Restricted deposits at bank</w:t>
            </w:r>
          </w:p>
        </w:tc>
        <w:tc>
          <w:tcPr>
            <w:tcW w:w="907" w:type="dxa"/>
            <w:noWrap/>
            <w:vAlign w:val="bottom"/>
          </w:tcPr>
          <w:p w14:paraId="59C7A7F5" w14:textId="6DC98020" w:rsidR="00C0665C" w:rsidRDefault="00C0665C" w:rsidP="00C0665C">
            <w:pPr>
              <w:tabs>
                <w:tab w:val="decimal" w:pos="743"/>
              </w:tabs>
              <w:rPr>
                <w:sz w:val="28"/>
                <w:szCs w:val="28"/>
              </w:rPr>
            </w:pPr>
            <w:r>
              <w:rPr>
                <w:sz w:val="28"/>
                <w:szCs w:val="28"/>
              </w:rPr>
              <w:t>-</w:t>
            </w:r>
          </w:p>
        </w:tc>
        <w:tc>
          <w:tcPr>
            <w:tcW w:w="907" w:type="dxa"/>
            <w:noWrap/>
            <w:vAlign w:val="bottom"/>
          </w:tcPr>
          <w:p w14:paraId="5B8356E4" w14:textId="0B07DAF0" w:rsidR="00C0665C" w:rsidRPr="00BF455A" w:rsidRDefault="00C0665C" w:rsidP="00C0665C">
            <w:pPr>
              <w:tabs>
                <w:tab w:val="decimal" w:pos="743"/>
              </w:tabs>
              <w:rPr>
                <w:color w:val="000000"/>
                <w:sz w:val="28"/>
                <w:szCs w:val="28"/>
              </w:rPr>
            </w:pPr>
            <w:r>
              <w:rPr>
                <w:color w:val="000000"/>
                <w:sz w:val="28"/>
                <w:szCs w:val="28"/>
              </w:rPr>
              <w:t>292</w:t>
            </w:r>
          </w:p>
        </w:tc>
        <w:tc>
          <w:tcPr>
            <w:tcW w:w="907" w:type="dxa"/>
            <w:noWrap/>
            <w:vAlign w:val="bottom"/>
          </w:tcPr>
          <w:p w14:paraId="58A95074" w14:textId="52DB3885" w:rsidR="00C0665C" w:rsidRPr="00BF455A" w:rsidRDefault="00C0665C" w:rsidP="00C0665C">
            <w:pPr>
              <w:tabs>
                <w:tab w:val="decimal" w:pos="743"/>
              </w:tabs>
              <w:rPr>
                <w:color w:val="000000"/>
                <w:sz w:val="28"/>
                <w:szCs w:val="28"/>
              </w:rPr>
            </w:pPr>
            <w:r>
              <w:rPr>
                <w:color w:val="000000"/>
                <w:sz w:val="28"/>
                <w:szCs w:val="28"/>
              </w:rPr>
              <w:t>-</w:t>
            </w:r>
          </w:p>
        </w:tc>
        <w:tc>
          <w:tcPr>
            <w:tcW w:w="907" w:type="dxa"/>
            <w:noWrap/>
            <w:vAlign w:val="bottom"/>
          </w:tcPr>
          <w:p w14:paraId="728053FF" w14:textId="03F13B63" w:rsidR="00C0665C" w:rsidRPr="00BF455A" w:rsidRDefault="00C0665C" w:rsidP="00C0665C">
            <w:pPr>
              <w:tabs>
                <w:tab w:val="decimal" w:pos="743"/>
              </w:tabs>
              <w:rPr>
                <w:color w:val="000000"/>
                <w:sz w:val="28"/>
                <w:szCs w:val="28"/>
              </w:rPr>
            </w:pPr>
            <w:r>
              <w:rPr>
                <w:color w:val="000000"/>
                <w:sz w:val="28"/>
                <w:szCs w:val="28"/>
              </w:rPr>
              <w:t>-</w:t>
            </w:r>
          </w:p>
        </w:tc>
        <w:tc>
          <w:tcPr>
            <w:tcW w:w="907" w:type="dxa"/>
            <w:noWrap/>
            <w:vAlign w:val="bottom"/>
          </w:tcPr>
          <w:p w14:paraId="40234005" w14:textId="3EA78D07" w:rsidR="00C0665C" w:rsidRPr="00BF455A" w:rsidRDefault="00C0665C" w:rsidP="00C0665C">
            <w:pPr>
              <w:tabs>
                <w:tab w:val="decimal" w:pos="743"/>
              </w:tabs>
              <w:rPr>
                <w:color w:val="000000"/>
                <w:sz w:val="28"/>
                <w:szCs w:val="28"/>
              </w:rPr>
            </w:pPr>
            <w:r>
              <w:rPr>
                <w:color w:val="000000"/>
                <w:sz w:val="28"/>
                <w:szCs w:val="28"/>
              </w:rPr>
              <w:t>-</w:t>
            </w:r>
          </w:p>
        </w:tc>
        <w:tc>
          <w:tcPr>
            <w:tcW w:w="907" w:type="dxa"/>
            <w:noWrap/>
            <w:vAlign w:val="bottom"/>
          </w:tcPr>
          <w:p w14:paraId="235BC653" w14:textId="161B2DFA" w:rsidR="00C0665C" w:rsidRDefault="00C0665C" w:rsidP="00C0665C">
            <w:pPr>
              <w:tabs>
                <w:tab w:val="decimal" w:pos="743"/>
              </w:tabs>
              <w:rPr>
                <w:color w:val="000000"/>
                <w:sz w:val="28"/>
                <w:szCs w:val="28"/>
              </w:rPr>
            </w:pPr>
            <w:r>
              <w:rPr>
                <w:color w:val="000000"/>
                <w:sz w:val="28"/>
                <w:szCs w:val="28"/>
              </w:rPr>
              <w:t>292</w:t>
            </w:r>
          </w:p>
        </w:tc>
        <w:tc>
          <w:tcPr>
            <w:tcW w:w="1304" w:type="dxa"/>
            <w:vAlign w:val="bottom"/>
          </w:tcPr>
          <w:p w14:paraId="12D43512" w14:textId="6D5EE94E" w:rsidR="00C0665C" w:rsidRDefault="00C0665C" w:rsidP="00C0665C">
            <w:pPr>
              <w:jc w:val="center"/>
              <w:rPr>
                <w:color w:val="000000"/>
                <w:sz w:val="28"/>
                <w:szCs w:val="28"/>
              </w:rPr>
            </w:pPr>
            <w:r>
              <w:rPr>
                <w:color w:val="000000"/>
                <w:sz w:val="28"/>
                <w:szCs w:val="28"/>
              </w:rPr>
              <w:t>0.375%</w:t>
            </w:r>
          </w:p>
        </w:tc>
      </w:tr>
      <w:tr w:rsidR="00C0665C" w:rsidRPr="00A564D4" w14:paraId="7199D59D" w14:textId="77777777" w:rsidTr="00596748">
        <w:trPr>
          <w:trHeight w:val="435"/>
        </w:trPr>
        <w:tc>
          <w:tcPr>
            <w:tcW w:w="3208" w:type="dxa"/>
            <w:noWrap/>
            <w:vAlign w:val="bottom"/>
            <w:hideMark/>
          </w:tcPr>
          <w:p w14:paraId="41BA3CF2" w14:textId="07D2DBCE" w:rsidR="00C0665C" w:rsidRPr="00A564D4" w:rsidRDefault="00C0665C" w:rsidP="00C0665C">
            <w:pPr>
              <w:ind w:left="318" w:hanging="142"/>
              <w:rPr>
                <w:color w:val="000000"/>
                <w:sz w:val="28"/>
                <w:szCs w:val="28"/>
              </w:rPr>
            </w:pPr>
            <w:r w:rsidRPr="00A564D4">
              <w:rPr>
                <w:rFonts w:eastAsia="Arial Unicode MS"/>
                <w:sz w:val="28"/>
                <w:szCs w:val="28"/>
                <w:lang w:bidi="ar-SA"/>
              </w:rPr>
              <w:t>Loan to employees</w:t>
            </w:r>
          </w:p>
        </w:tc>
        <w:tc>
          <w:tcPr>
            <w:tcW w:w="907" w:type="dxa"/>
            <w:noWrap/>
            <w:vAlign w:val="bottom"/>
          </w:tcPr>
          <w:p w14:paraId="20C0DDC4" w14:textId="62FD60BF" w:rsidR="00C0665C" w:rsidRPr="00E046A0" w:rsidRDefault="00C0665C" w:rsidP="00C0665C">
            <w:pPr>
              <w:tabs>
                <w:tab w:val="decimal" w:pos="743"/>
              </w:tabs>
              <w:rPr>
                <w:color w:val="000000"/>
                <w:sz w:val="28"/>
                <w:szCs w:val="28"/>
                <w:cs/>
              </w:rPr>
            </w:pPr>
            <w:r w:rsidRPr="00BF455A">
              <w:rPr>
                <w:sz w:val="28"/>
                <w:szCs w:val="28"/>
              </w:rPr>
              <w:t>10</w:t>
            </w:r>
          </w:p>
        </w:tc>
        <w:tc>
          <w:tcPr>
            <w:tcW w:w="907" w:type="dxa"/>
            <w:noWrap/>
            <w:vAlign w:val="bottom"/>
          </w:tcPr>
          <w:p w14:paraId="2208777B" w14:textId="0CEF3516"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39DC63E7" w14:textId="1DDF4014"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56F173ED" w14:textId="4B0032A0"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07F9313B" w14:textId="46826C8E"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DE247A5" w14:textId="427D6568" w:rsidR="00C0665C" w:rsidRPr="00A564D4" w:rsidRDefault="00C0665C" w:rsidP="00C0665C">
            <w:pPr>
              <w:tabs>
                <w:tab w:val="decimal" w:pos="743"/>
              </w:tabs>
              <w:rPr>
                <w:color w:val="000000"/>
                <w:sz w:val="28"/>
                <w:szCs w:val="28"/>
              </w:rPr>
            </w:pPr>
            <w:r w:rsidRPr="00BF455A">
              <w:rPr>
                <w:color w:val="000000"/>
                <w:sz w:val="28"/>
                <w:szCs w:val="28"/>
              </w:rPr>
              <w:t>10</w:t>
            </w:r>
          </w:p>
        </w:tc>
        <w:tc>
          <w:tcPr>
            <w:tcW w:w="1304" w:type="dxa"/>
            <w:vAlign w:val="bottom"/>
          </w:tcPr>
          <w:p w14:paraId="6CE39361" w14:textId="4FC487C3" w:rsidR="00C0665C" w:rsidRPr="00A564D4" w:rsidRDefault="00C0665C" w:rsidP="00C0665C">
            <w:pPr>
              <w:jc w:val="center"/>
              <w:rPr>
                <w:color w:val="000000"/>
                <w:sz w:val="28"/>
                <w:szCs w:val="28"/>
              </w:rPr>
            </w:pPr>
            <w:r>
              <w:rPr>
                <w:color w:val="000000"/>
                <w:sz w:val="28"/>
                <w:szCs w:val="28"/>
              </w:rPr>
              <w:t>8.28%-15%</w:t>
            </w:r>
          </w:p>
        </w:tc>
      </w:tr>
      <w:tr w:rsidR="00C0665C" w:rsidRPr="00A564D4" w14:paraId="0BFCBE24" w14:textId="77777777" w:rsidTr="00596748">
        <w:trPr>
          <w:trHeight w:val="435"/>
        </w:trPr>
        <w:tc>
          <w:tcPr>
            <w:tcW w:w="3208" w:type="dxa"/>
            <w:noWrap/>
            <w:vAlign w:val="bottom"/>
            <w:hideMark/>
          </w:tcPr>
          <w:p w14:paraId="35A4DF19" w14:textId="6B03C8DA" w:rsidR="00C0665C" w:rsidRPr="00A564D4" w:rsidRDefault="00C0665C" w:rsidP="00C0665C">
            <w:pPr>
              <w:ind w:left="176"/>
              <w:rPr>
                <w:color w:val="000000"/>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907" w:type="dxa"/>
            <w:noWrap/>
            <w:vAlign w:val="bottom"/>
          </w:tcPr>
          <w:p w14:paraId="110F8DB0" w14:textId="29A1730F" w:rsidR="00C0665C" w:rsidRPr="00E046A0" w:rsidRDefault="00C0665C" w:rsidP="00C0665C">
            <w:pPr>
              <w:tabs>
                <w:tab w:val="decimal" w:pos="743"/>
              </w:tabs>
              <w:rPr>
                <w:color w:val="000000"/>
                <w:sz w:val="28"/>
                <w:szCs w:val="28"/>
                <w:cs/>
              </w:rPr>
            </w:pPr>
            <w:r>
              <w:rPr>
                <w:sz w:val="28"/>
                <w:szCs w:val="28"/>
              </w:rPr>
              <w:t>337,205</w:t>
            </w:r>
          </w:p>
        </w:tc>
        <w:tc>
          <w:tcPr>
            <w:tcW w:w="907" w:type="dxa"/>
            <w:noWrap/>
            <w:vAlign w:val="bottom"/>
          </w:tcPr>
          <w:p w14:paraId="1CBB56FB" w14:textId="57D837E3" w:rsidR="00C0665C" w:rsidRPr="00A564D4" w:rsidRDefault="00C0665C" w:rsidP="00C0665C">
            <w:pPr>
              <w:tabs>
                <w:tab w:val="decimal" w:pos="743"/>
              </w:tabs>
              <w:rPr>
                <w:color w:val="000000"/>
                <w:sz w:val="28"/>
                <w:szCs w:val="28"/>
              </w:rPr>
            </w:pPr>
            <w:r>
              <w:rPr>
                <w:color w:val="000000"/>
                <w:sz w:val="28"/>
                <w:szCs w:val="28"/>
              </w:rPr>
              <w:t>-</w:t>
            </w:r>
          </w:p>
        </w:tc>
        <w:tc>
          <w:tcPr>
            <w:tcW w:w="907" w:type="dxa"/>
            <w:noWrap/>
            <w:vAlign w:val="bottom"/>
          </w:tcPr>
          <w:p w14:paraId="5A049DF2" w14:textId="1431C2D6"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E2C20AE" w14:textId="763549C1"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DEEB642" w14:textId="4C232FB2"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49D2F657" w14:textId="289BBC92" w:rsidR="00C0665C" w:rsidRPr="00A564D4" w:rsidRDefault="00C0665C" w:rsidP="00C0665C">
            <w:pPr>
              <w:tabs>
                <w:tab w:val="decimal" w:pos="743"/>
              </w:tabs>
              <w:rPr>
                <w:color w:val="000000"/>
                <w:sz w:val="28"/>
                <w:szCs w:val="28"/>
              </w:rPr>
            </w:pPr>
            <w:r>
              <w:rPr>
                <w:sz w:val="28"/>
                <w:szCs w:val="28"/>
              </w:rPr>
              <w:t>337,205</w:t>
            </w:r>
          </w:p>
        </w:tc>
        <w:tc>
          <w:tcPr>
            <w:tcW w:w="1304" w:type="dxa"/>
            <w:vAlign w:val="bottom"/>
          </w:tcPr>
          <w:p w14:paraId="3D4144E4" w14:textId="3DA0413D" w:rsidR="00C0665C" w:rsidRPr="00A564D4" w:rsidRDefault="00C0665C" w:rsidP="00C0665C">
            <w:pPr>
              <w:jc w:val="center"/>
              <w:rPr>
                <w:color w:val="000000"/>
                <w:sz w:val="28"/>
                <w:szCs w:val="28"/>
              </w:rPr>
            </w:pPr>
            <w:r>
              <w:rPr>
                <w:color w:val="000000"/>
                <w:sz w:val="28"/>
                <w:szCs w:val="28"/>
              </w:rPr>
              <w:t>12%</w:t>
            </w:r>
          </w:p>
        </w:tc>
      </w:tr>
      <w:tr w:rsidR="00C0665C" w:rsidRPr="00A564D4" w14:paraId="7058ACE8" w14:textId="77777777" w:rsidTr="00596748">
        <w:trPr>
          <w:trHeight w:val="435"/>
        </w:trPr>
        <w:tc>
          <w:tcPr>
            <w:tcW w:w="3208" w:type="dxa"/>
            <w:noWrap/>
            <w:vAlign w:val="bottom"/>
          </w:tcPr>
          <w:p w14:paraId="58E229C9" w14:textId="65FC3AD8" w:rsidR="00C0665C" w:rsidRDefault="00C0665C" w:rsidP="00C0665C">
            <w:pPr>
              <w:ind w:left="176"/>
              <w:rPr>
                <w:rFonts w:eastAsia="Arial Unicode MS"/>
                <w:sz w:val="28"/>
                <w:szCs w:val="28"/>
                <w:lang w:bidi="ar-SA"/>
              </w:rPr>
            </w:pPr>
            <w:r w:rsidRPr="00A564D4">
              <w:rPr>
                <w:rFonts w:eastAsia="Arial Unicode MS"/>
                <w:sz w:val="28"/>
                <w:szCs w:val="28"/>
                <w:lang w:bidi="ar-SA"/>
              </w:rPr>
              <w:t>Long-term investment</w:t>
            </w:r>
          </w:p>
        </w:tc>
        <w:tc>
          <w:tcPr>
            <w:tcW w:w="907" w:type="dxa"/>
            <w:noWrap/>
            <w:vAlign w:val="bottom"/>
          </w:tcPr>
          <w:p w14:paraId="7769F89B" w14:textId="68741653" w:rsidR="00C0665C" w:rsidRDefault="00C0665C" w:rsidP="00C0665C">
            <w:pPr>
              <w:tabs>
                <w:tab w:val="decimal" w:pos="743"/>
              </w:tabs>
              <w:rPr>
                <w:sz w:val="28"/>
                <w:szCs w:val="28"/>
              </w:rPr>
            </w:pPr>
            <w:r w:rsidRPr="00BF455A">
              <w:rPr>
                <w:sz w:val="28"/>
                <w:szCs w:val="28"/>
              </w:rPr>
              <w:t>-</w:t>
            </w:r>
          </w:p>
        </w:tc>
        <w:tc>
          <w:tcPr>
            <w:tcW w:w="907" w:type="dxa"/>
            <w:noWrap/>
            <w:vAlign w:val="bottom"/>
          </w:tcPr>
          <w:p w14:paraId="3773446D" w14:textId="57E052D2" w:rsidR="00C0665C"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5C14D5A6" w14:textId="59AB5C85" w:rsidR="00C0665C" w:rsidRPr="00BF455A"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6552928" w14:textId="62A6EE41" w:rsidR="00C0665C" w:rsidRPr="00BF455A"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C18B3EE" w14:textId="11C8E9B6" w:rsidR="00C0665C" w:rsidRPr="00BF455A" w:rsidRDefault="00C0665C" w:rsidP="00C0665C">
            <w:pPr>
              <w:tabs>
                <w:tab w:val="decimal" w:pos="743"/>
              </w:tabs>
              <w:rPr>
                <w:color w:val="000000"/>
                <w:sz w:val="28"/>
                <w:szCs w:val="28"/>
              </w:rPr>
            </w:pPr>
            <w:r w:rsidRPr="00BF455A">
              <w:rPr>
                <w:color w:val="000000"/>
                <w:sz w:val="28"/>
                <w:szCs w:val="28"/>
              </w:rPr>
              <w:t>121,071</w:t>
            </w:r>
          </w:p>
        </w:tc>
        <w:tc>
          <w:tcPr>
            <w:tcW w:w="907" w:type="dxa"/>
            <w:noWrap/>
            <w:vAlign w:val="bottom"/>
          </w:tcPr>
          <w:p w14:paraId="4ABB877A" w14:textId="0BBEA3BC" w:rsidR="00C0665C" w:rsidRDefault="00C0665C" w:rsidP="00C0665C">
            <w:pPr>
              <w:tabs>
                <w:tab w:val="decimal" w:pos="743"/>
              </w:tabs>
              <w:rPr>
                <w:sz w:val="28"/>
                <w:szCs w:val="28"/>
              </w:rPr>
            </w:pPr>
            <w:r w:rsidRPr="00BF455A">
              <w:rPr>
                <w:color w:val="000000"/>
                <w:sz w:val="28"/>
                <w:szCs w:val="28"/>
              </w:rPr>
              <w:t>121,071</w:t>
            </w:r>
          </w:p>
        </w:tc>
        <w:tc>
          <w:tcPr>
            <w:tcW w:w="1304" w:type="dxa"/>
            <w:vAlign w:val="bottom"/>
          </w:tcPr>
          <w:p w14:paraId="1749413E" w14:textId="209ADF27" w:rsidR="00C0665C" w:rsidRDefault="00C0665C" w:rsidP="00C0665C">
            <w:pPr>
              <w:jc w:val="center"/>
              <w:rPr>
                <w:color w:val="000000"/>
                <w:sz w:val="28"/>
                <w:szCs w:val="28"/>
              </w:rPr>
            </w:pPr>
            <w:r w:rsidRPr="00BF455A">
              <w:rPr>
                <w:color w:val="000000"/>
                <w:sz w:val="28"/>
                <w:szCs w:val="28"/>
              </w:rPr>
              <w:t>-</w:t>
            </w:r>
          </w:p>
        </w:tc>
      </w:tr>
      <w:tr w:rsidR="00C0665C" w:rsidRPr="00A564D4" w14:paraId="48F559F1" w14:textId="77777777" w:rsidTr="00596748">
        <w:trPr>
          <w:trHeight w:val="435"/>
        </w:trPr>
        <w:tc>
          <w:tcPr>
            <w:tcW w:w="3208" w:type="dxa"/>
            <w:noWrap/>
            <w:vAlign w:val="bottom"/>
          </w:tcPr>
          <w:p w14:paraId="3DE77B6A" w14:textId="287F3100" w:rsidR="00C0665C" w:rsidRDefault="004A1C25" w:rsidP="00C0665C">
            <w:pPr>
              <w:ind w:left="402" w:hanging="226"/>
              <w:jc w:val="left"/>
              <w:rPr>
                <w:rFonts w:eastAsia="Arial Unicode MS"/>
                <w:sz w:val="28"/>
                <w:szCs w:val="28"/>
                <w:lang w:bidi="ar-SA"/>
              </w:rPr>
            </w:pPr>
            <w:r w:rsidRPr="004A1C25">
              <w:rPr>
                <w:rFonts w:eastAsia="Arial Unicode MS"/>
                <w:sz w:val="28"/>
                <w:szCs w:val="28"/>
                <w:lang w:bidi="ar-SA"/>
              </w:rPr>
              <w:t>Defaulted loans to other companies</w:t>
            </w:r>
          </w:p>
        </w:tc>
        <w:tc>
          <w:tcPr>
            <w:tcW w:w="907" w:type="dxa"/>
            <w:noWrap/>
            <w:vAlign w:val="bottom"/>
          </w:tcPr>
          <w:p w14:paraId="7476619A" w14:textId="04CB4A14" w:rsidR="00C0665C" w:rsidRPr="00BF455A" w:rsidRDefault="00C0665C" w:rsidP="00C0665C">
            <w:pPr>
              <w:pBdr>
                <w:bottom w:val="single" w:sz="4" w:space="1" w:color="auto"/>
              </w:pBdr>
              <w:tabs>
                <w:tab w:val="decimal" w:pos="743"/>
              </w:tabs>
              <w:rPr>
                <w:sz w:val="28"/>
                <w:szCs w:val="28"/>
              </w:rPr>
            </w:pPr>
            <w:r>
              <w:rPr>
                <w:sz w:val="28"/>
                <w:szCs w:val="28"/>
              </w:rPr>
              <w:t>-</w:t>
            </w:r>
          </w:p>
        </w:tc>
        <w:tc>
          <w:tcPr>
            <w:tcW w:w="907" w:type="dxa"/>
            <w:noWrap/>
            <w:vAlign w:val="bottom"/>
          </w:tcPr>
          <w:p w14:paraId="7C8B57D0" w14:textId="560BF1BA" w:rsidR="00C0665C" w:rsidRPr="00BF455A" w:rsidRDefault="00C0665C" w:rsidP="00C0665C">
            <w:pPr>
              <w:pBdr>
                <w:bottom w:val="single" w:sz="4" w:space="1" w:color="auto"/>
              </w:pBdr>
              <w:tabs>
                <w:tab w:val="decimal" w:pos="743"/>
              </w:tabs>
              <w:rPr>
                <w:color w:val="000000"/>
                <w:sz w:val="28"/>
                <w:szCs w:val="28"/>
              </w:rPr>
            </w:pPr>
            <w:r>
              <w:rPr>
                <w:color w:val="000000"/>
                <w:sz w:val="28"/>
                <w:szCs w:val="28"/>
              </w:rPr>
              <w:t>2,604,370</w:t>
            </w:r>
          </w:p>
        </w:tc>
        <w:tc>
          <w:tcPr>
            <w:tcW w:w="907" w:type="dxa"/>
            <w:noWrap/>
            <w:vAlign w:val="bottom"/>
          </w:tcPr>
          <w:p w14:paraId="08B4C4F8" w14:textId="3530A921" w:rsidR="00C0665C" w:rsidRPr="00BF455A" w:rsidRDefault="00F4294D" w:rsidP="00C0665C">
            <w:pPr>
              <w:pBdr>
                <w:bottom w:val="single" w:sz="4" w:space="1" w:color="auto"/>
              </w:pBdr>
              <w:tabs>
                <w:tab w:val="decimal" w:pos="743"/>
              </w:tabs>
              <w:rPr>
                <w:color w:val="000000"/>
                <w:sz w:val="28"/>
                <w:szCs w:val="28"/>
              </w:rPr>
            </w:pPr>
            <w:r>
              <w:rPr>
                <w:color w:val="000000"/>
                <w:sz w:val="28"/>
                <w:szCs w:val="28"/>
              </w:rPr>
              <w:t>-</w:t>
            </w:r>
          </w:p>
        </w:tc>
        <w:tc>
          <w:tcPr>
            <w:tcW w:w="907" w:type="dxa"/>
            <w:noWrap/>
            <w:vAlign w:val="bottom"/>
          </w:tcPr>
          <w:p w14:paraId="19F5220E" w14:textId="26D52690" w:rsidR="00C0665C" w:rsidRPr="00BF455A" w:rsidRDefault="00F4294D" w:rsidP="00C0665C">
            <w:pPr>
              <w:pBdr>
                <w:bottom w:val="single" w:sz="4" w:space="1" w:color="auto"/>
              </w:pBdr>
              <w:tabs>
                <w:tab w:val="decimal" w:pos="743"/>
              </w:tabs>
              <w:rPr>
                <w:color w:val="000000"/>
                <w:sz w:val="28"/>
                <w:szCs w:val="28"/>
              </w:rPr>
            </w:pPr>
            <w:r>
              <w:rPr>
                <w:color w:val="000000"/>
                <w:sz w:val="28"/>
                <w:szCs w:val="28"/>
              </w:rPr>
              <w:t>-</w:t>
            </w:r>
          </w:p>
        </w:tc>
        <w:tc>
          <w:tcPr>
            <w:tcW w:w="907" w:type="dxa"/>
            <w:noWrap/>
            <w:vAlign w:val="bottom"/>
          </w:tcPr>
          <w:p w14:paraId="6C284342" w14:textId="5A353867" w:rsidR="00C0665C" w:rsidRPr="00BF455A" w:rsidRDefault="00F4294D" w:rsidP="00C0665C">
            <w:pPr>
              <w:pBdr>
                <w:bottom w:val="single" w:sz="4" w:space="1" w:color="auto"/>
              </w:pBdr>
              <w:tabs>
                <w:tab w:val="decimal" w:pos="743"/>
              </w:tabs>
              <w:rPr>
                <w:color w:val="000000"/>
                <w:sz w:val="28"/>
                <w:szCs w:val="28"/>
              </w:rPr>
            </w:pPr>
            <w:r>
              <w:rPr>
                <w:color w:val="000000"/>
                <w:sz w:val="28"/>
                <w:szCs w:val="28"/>
              </w:rPr>
              <w:t>-</w:t>
            </w:r>
          </w:p>
        </w:tc>
        <w:tc>
          <w:tcPr>
            <w:tcW w:w="907" w:type="dxa"/>
            <w:noWrap/>
            <w:vAlign w:val="bottom"/>
          </w:tcPr>
          <w:p w14:paraId="5FA92273" w14:textId="333DC0BB" w:rsidR="00C0665C" w:rsidRPr="00BF455A" w:rsidRDefault="00C0665C" w:rsidP="00C0665C">
            <w:pPr>
              <w:pBdr>
                <w:bottom w:val="single" w:sz="4" w:space="1" w:color="auto"/>
              </w:pBdr>
              <w:tabs>
                <w:tab w:val="decimal" w:pos="743"/>
              </w:tabs>
              <w:rPr>
                <w:color w:val="000000"/>
                <w:sz w:val="28"/>
                <w:szCs w:val="28"/>
              </w:rPr>
            </w:pPr>
            <w:r>
              <w:rPr>
                <w:color w:val="000000"/>
                <w:sz w:val="28"/>
                <w:szCs w:val="28"/>
              </w:rPr>
              <w:t>2,604,370</w:t>
            </w:r>
          </w:p>
        </w:tc>
        <w:tc>
          <w:tcPr>
            <w:tcW w:w="1304" w:type="dxa"/>
            <w:vAlign w:val="bottom"/>
          </w:tcPr>
          <w:p w14:paraId="769B9022" w14:textId="1CC0BBF3" w:rsidR="00C0665C" w:rsidRDefault="00C0665C" w:rsidP="00C0665C">
            <w:pPr>
              <w:jc w:val="center"/>
              <w:rPr>
                <w:color w:val="000000"/>
                <w:sz w:val="28"/>
                <w:szCs w:val="28"/>
              </w:rPr>
            </w:pPr>
            <w:r>
              <w:rPr>
                <w:color w:val="000000"/>
                <w:sz w:val="28"/>
                <w:szCs w:val="28"/>
              </w:rPr>
              <w:t>6-15%</w:t>
            </w:r>
          </w:p>
        </w:tc>
      </w:tr>
      <w:tr w:rsidR="00C0665C" w:rsidRPr="00A564D4" w14:paraId="15CC12C2" w14:textId="77777777" w:rsidTr="00596748">
        <w:trPr>
          <w:trHeight w:val="435"/>
        </w:trPr>
        <w:tc>
          <w:tcPr>
            <w:tcW w:w="3208" w:type="dxa"/>
            <w:noWrap/>
            <w:vAlign w:val="center"/>
            <w:hideMark/>
          </w:tcPr>
          <w:p w14:paraId="5E439501" w14:textId="0AF3973B" w:rsidR="00C0665C" w:rsidRPr="00A564D4" w:rsidRDefault="00C0665C" w:rsidP="00C0665C">
            <w:pPr>
              <w:rPr>
                <w:b/>
                <w:bCs/>
                <w:color w:val="000000"/>
                <w:sz w:val="28"/>
                <w:szCs w:val="28"/>
              </w:rPr>
            </w:pPr>
            <w:r w:rsidRPr="00A564D4">
              <w:rPr>
                <w:rFonts w:eastAsia="Arial Unicode MS"/>
                <w:b/>
                <w:bCs/>
                <w:sz w:val="28"/>
                <w:szCs w:val="28"/>
                <w:lang w:bidi="ar-SA"/>
              </w:rPr>
              <w:t>Total financial assets</w:t>
            </w:r>
          </w:p>
        </w:tc>
        <w:tc>
          <w:tcPr>
            <w:tcW w:w="907" w:type="dxa"/>
            <w:noWrap/>
            <w:vAlign w:val="bottom"/>
          </w:tcPr>
          <w:p w14:paraId="61B8416B" w14:textId="56EEF847"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341,826</w:t>
            </w:r>
          </w:p>
        </w:tc>
        <w:tc>
          <w:tcPr>
            <w:tcW w:w="907" w:type="dxa"/>
            <w:noWrap/>
            <w:vAlign w:val="bottom"/>
          </w:tcPr>
          <w:p w14:paraId="74B2A1F3" w14:textId="26FCADA1"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2,604,662</w:t>
            </w:r>
          </w:p>
        </w:tc>
        <w:tc>
          <w:tcPr>
            <w:tcW w:w="907" w:type="dxa"/>
            <w:noWrap/>
            <w:vAlign w:val="bottom"/>
          </w:tcPr>
          <w:p w14:paraId="03FBDFB1" w14:textId="2A9C8A6C"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143,467</w:t>
            </w:r>
          </w:p>
        </w:tc>
        <w:tc>
          <w:tcPr>
            <w:tcW w:w="907" w:type="dxa"/>
            <w:noWrap/>
            <w:vAlign w:val="bottom"/>
          </w:tcPr>
          <w:p w14:paraId="70C138E1" w14:textId="3C107F60" w:rsidR="00C0665C" w:rsidRPr="00A564D4" w:rsidRDefault="00C0665C" w:rsidP="00C0665C">
            <w:pPr>
              <w:pBdr>
                <w:bottom w:val="double" w:sz="6" w:space="1" w:color="auto"/>
              </w:pBdr>
              <w:tabs>
                <w:tab w:val="decimal" w:pos="743"/>
              </w:tabs>
              <w:rPr>
                <w:color w:val="000000"/>
                <w:sz w:val="28"/>
                <w:szCs w:val="28"/>
              </w:rPr>
            </w:pPr>
            <w:r w:rsidRPr="00BF455A">
              <w:rPr>
                <w:color w:val="000000"/>
                <w:sz w:val="28"/>
                <w:szCs w:val="28"/>
              </w:rPr>
              <w:t>-</w:t>
            </w:r>
          </w:p>
        </w:tc>
        <w:tc>
          <w:tcPr>
            <w:tcW w:w="907" w:type="dxa"/>
            <w:noWrap/>
            <w:vAlign w:val="bottom"/>
          </w:tcPr>
          <w:p w14:paraId="3FAFF6B1" w14:textId="14CE96A0"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357,473</w:t>
            </w:r>
          </w:p>
        </w:tc>
        <w:tc>
          <w:tcPr>
            <w:tcW w:w="907" w:type="dxa"/>
            <w:noWrap/>
            <w:vAlign w:val="bottom"/>
          </w:tcPr>
          <w:p w14:paraId="5C97ADF4" w14:textId="2D0E1084"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3,447,428</w:t>
            </w:r>
          </w:p>
        </w:tc>
        <w:tc>
          <w:tcPr>
            <w:tcW w:w="1304" w:type="dxa"/>
            <w:vAlign w:val="bottom"/>
          </w:tcPr>
          <w:p w14:paraId="41F958AF" w14:textId="2CD0CAD0" w:rsidR="00C0665C" w:rsidRPr="00A564D4" w:rsidRDefault="00C0665C" w:rsidP="00C0665C">
            <w:pPr>
              <w:jc w:val="center"/>
              <w:rPr>
                <w:color w:val="000000"/>
                <w:sz w:val="28"/>
                <w:szCs w:val="28"/>
              </w:rPr>
            </w:pPr>
          </w:p>
        </w:tc>
      </w:tr>
      <w:tr w:rsidR="00644BCC" w:rsidRPr="00A564D4" w14:paraId="7EBEE450" w14:textId="77777777" w:rsidTr="00596748">
        <w:trPr>
          <w:trHeight w:val="435"/>
        </w:trPr>
        <w:tc>
          <w:tcPr>
            <w:tcW w:w="3208" w:type="dxa"/>
            <w:noWrap/>
            <w:vAlign w:val="bottom"/>
          </w:tcPr>
          <w:p w14:paraId="304A6BE1" w14:textId="629A521E" w:rsidR="00644BCC" w:rsidRPr="00A564D4" w:rsidRDefault="00644BCC" w:rsidP="00644BCC">
            <w:pPr>
              <w:rPr>
                <w:rFonts w:eastAsia="Arial Unicode MS"/>
                <w:b/>
                <w:bCs/>
                <w:sz w:val="28"/>
                <w:szCs w:val="28"/>
                <w:u w:val="single"/>
                <w:lang w:bidi="ar-SA"/>
              </w:rPr>
            </w:pPr>
            <w:r w:rsidRPr="00A564D4">
              <w:rPr>
                <w:rFonts w:eastAsia="Arial Unicode MS"/>
                <w:b/>
                <w:bCs/>
                <w:sz w:val="28"/>
                <w:szCs w:val="28"/>
                <w:u w:val="single"/>
                <w:lang w:bidi="ar-SA"/>
              </w:rPr>
              <w:t>Financial liabilities</w:t>
            </w:r>
          </w:p>
        </w:tc>
        <w:tc>
          <w:tcPr>
            <w:tcW w:w="907" w:type="dxa"/>
            <w:noWrap/>
            <w:vAlign w:val="bottom"/>
          </w:tcPr>
          <w:p w14:paraId="321971C7" w14:textId="77777777" w:rsidR="00644BCC" w:rsidRPr="00E046A0" w:rsidRDefault="00644BCC" w:rsidP="00644BCC">
            <w:pPr>
              <w:tabs>
                <w:tab w:val="decimal" w:pos="743"/>
              </w:tabs>
              <w:rPr>
                <w:color w:val="000000"/>
                <w:sz w:val="28"/>
                <w:szCs w:val="28"/>
                <w:cs/>
              </w:rPr>
            </w:pPr>
          </w:p>
        </w:tc>
        <w:tc>
          <w:tcPr>
            <w:tcW w:w="907" w:type="dxa"/>
            <w:noWrap/>
            <w:vAlign w:val="bottom"/>
          </w:tcPr>
          <w:p w14:paraId="152EAD5F" w14:textId="77777777" w:rsidR="00644BCC" w:rsidRPr="00A564D4" w:rsidRDefault="00644BCC" w:rsidP="00644BCC">
            <w:pPr>
              <w:tabs>
                <w:tab w:val="decimal" w:pos="743"/>
              </w:tabs>
              <w:rPr>
                <w:color w:val="000000"/>
                <w:sz w:val="28"/>
                <w:szCs w:val="28"/>
              </w:rPr>
            </w:pPr>
          </w:p>
        </w:tc>
        <w:tc>
          <w:tcPr>
            <w:tcW w:w="907" w:type="dxa"/>
            <w:noWrap/>
            <w:vAlign w:val="bottom"/>
          </w:tcPr>
          <w:p w14:paraId="3ABDD354" w14:textId="77777777" w:rsidR="00644BCC" w:rsidRPr="00A564D4" w:rsidRDefault="00644BCC" w:rsidP="00644BCC">
            <w:pPr>
              <w:tabs>
                <w:tab w:val="decimal" w:pos="743"/>
              </w:tabs>
              <w:rPr>
                <w:color w:val="000000"/>
                <w:sz w:val="28"/>
                <w:szCs w:val="28"/>
              </w:rPr>
            </w:pPr>
          </w:p>
        </w:tc>
        <w:tc>
          <w:tcPr>
            <w:tcW w:w="907" w:type="dxa"/>
            <w:noWrap/>
            <w:vAlign w:val="bottom"/>
          </w:tcPr>
          <w:p w14:paraId="1F6111BD" w14:textId="77777777" w:rsidR="00644BCC" w:rsidRPr="00A564D4" w:rsidRDefault="00644BCC" w:rsidP="00644BCC">
            <w:pPr>
              <w:tabs>
                <w:tab w:val="decimal" w:pos="743"/>
              </w:tabs>
              <w:rPr>
                <w:color w:val="000000"/>
                <w:sz w:val="28"/>
                <w:szCs w:val="28"/>
              </w:rPr>
            </w:pPr>
          </w:p>
        </w:tc>
        <w:tc>
          <w:tcPr>
            <w:tcW w:w="907" w:type="dxa"/>
            <w:noWrap/>
            <w:vAlign w:val="bottom"/>
          </w:tcPr>
          <w:p w14:paraId="69F2396D" w14:textId="77777777" w:rsidR="00644BCC" w:rsidRPr="00A564D4" w:rsidRDefault="00644BCC" w:rsidP="00644BCC">
            <w:pPr>
              <w:tabs>
                <w:tab w:val="decimal" w:pos="743"/>
              </w:tabs>
              <w:rPr>
                <w:color w:val="000000"/>
                <w:sz w:val="28"/>
                <w:szCs w:val="28"/>
              </w:rPr>
            </w:pPr>
          </w:p>
        </w:tc>
        <w:tc>
          <w:tcPr>
            <w:tcW w:w="907" w:type="dxa"/>
            <w:noWrap/>
            <w:vAlign w:val="bottom"/>
          </w:tcPr>
          <w:p w14:paraId="0C920C87" w14:textId="77777777" w:rsidR="00644BCC" w:rsidRPr="00A564D4" w:rsidRDefault="00644BCC" w:rsidP="00644BCC">
            <w:pPr>
              <w:tabs>
                <w:tab w:val="decimal" w:pos="743"/>
              </w:tabs>
              <w:rPr>
                <w:color w:val="000000"/>
                <w:sz w:val="28"/>
                <w:szCs w:val="28"/>
              </w:rPr>
            </w:pPr>
          </w:p>
        </w:tc>
        <w:tc>
          <w:tcPr>
            <w:tcW w:w="1304" w:type="dxa"/>
            <w:vAlign w:val="bottom"/>
          </w:tcPr>
          <w:p w14:paraId="59F7492B" w14:textId="77777777" w:rsidR="00644BCC" w:rsidRPr="00A564D4" w:rsidRDefault="00644BCC" w:rsidP="00644BCC">
            <w:pPr>
              <w:rPr>
                <w:color w:val="000000"/>
                <w:sz w:val="28"/>
                <w:szCs w:val="28"/>
              </w:rPr>
            </w:pPr>
          </w:p>
        </w:tc>
      </w:tr>
      <w:tr w:rsidR="00C0665C" w:rsidRPr="00A564D4" w14:paraId="3313D9F3" w14:textId="77777777" w:rsidTr="00596748">
        <w:trPr>
          <w:trHeight w:val="435"/>
        </w:trPr>
        <w:tc>
          <w:tcPr>
            <w:tcW w:w="3208" w:type="dxa"/>
            <w:noWrap/>
            <w:vAlign w:val="bottom"/>
          </w:tcPr>
          <w:p w14:paraId="5B567DDC" w14:textId="5F406194" w:rsidR="00C0665C" w:rsidRPr="00A564D4" w:rsidRDefault="00C0665C" w:rsidP="00C0665C">
            <w:pPr>
              <w:rPr>
                <w:b/>
                <w:bCs/>
                <w:color w:val="000000"/>
                <w:sz w:val="28"/>
                <w:szCs w:val="28"/>
              </w:rPr>
            </w:pPr>
            <w:r w:rsidRPr="00A564D4">
              <w:rPr>
                <w:rFonts w:eastAsia="Arial Unicode MS"/>
                <w:sz w:val="28"/>
                <w:szCs w:val="28"/>
                <w:lang w:bidi="ar-SA"/>
              </w:rPr>
              <w:t>Interest payables</w:t>
            </w:r>
          </w:p>
        </w:tc>
        <w:tc>
          <w:tcPr>
            <w:tcW w:w="907" w:type="dxa"/>
            <w:noWrap/>
            <w:vAlign w:val="bottom"/>
          </w:tcPr>
          <w:p w14:paraId="20274EB2" w14:textId="225250A3" w:rsidR="00C0665C" w:rsidRPr="00E046A0" w:rsidRDefault="00C0665C" w:rsidP="00C0665C">
            <w:pPr>
              <w:tabs>
                <w:tab w:val="decimal" w:pos="743"/>
              </w:tabs>
              <w:rPr>
                <w:color w:val="000000"/>
                <w:sz w:val="28"/>
                <w:szCs w:val="28"/>
                <w:cs/>
              </w:rPr>
            </w:pPr>
            <w:r w:rsidRPr="000A5D6F">
              <w:rPr>
                <w:sz w:val="28"/>
                <w:szCs w:val="28"/>
              </w:rPr>
              <w:t>-</w:t>
            </w:r>
          </w:p>
        </w:tc>
        <w:tc>
          <w:tcPr>
            <w:tcW w:w="907" w:type="dxa"/>
            <w:noWrap/>
            <w:vAlign w:val="bottom"/>
          </w:tcPr>
          <w:p w14:paraId="1F02BA1D" w14:textId="664AB779"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46AAADE5" w14:textId="1580F319"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1CDE0F59" w14:textId="44E106C9"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0DFF850E" w14:textId="07CD1918" w:rsidR="00C0665C" w:rsidRPr="00A564D4" w:rsidRDefault="00C0665C" w:rsidP="00C0665C">
            <w:pPr>
              <w:tabs>
                <w:tab w:val="decimal" w:pos="743"/>
              </w:tabs>
              <w:rPr>
                <w:color w:val="000000"/>
                <w:sz w:val="28"/>
                <w:szCs w:val="28"/>
              </w:rPr>
            </w:pPr>
            <w:r w:rsidRPr="000A5D6F">
              <w:rPr>
                <w:sz w:val="28"/>
                <w:szCs w:val="28"/>
              </w:rPr>
              <w:t>32,840</w:t>
            </w:r>
          </w:p>
        </w:tc>
        <w:tc>
          <w:tcPr>
            <w:tcW w:w="907" w:type="dxa"/>
            <w:noWrap/>
            <w:vAlign w:val="bottom"/>
          </w:tcPr>
          <w:p w14:paraId="1EA014A6" w14:textId="0CAEB962" w:rsidR="00C0665C" w:rsidRPr="00A564D4" w:rsidRDefault="00C0665C" w:rsidP="00C0665C">
            <w:pPr>
              <w:tabs>
                <w:tab w:val="decimal" w:pos="743"/>
              </w:tabs>
              <w:rPr>
                <w:color w:val="000000"/>
                <w:sz w:val="28"/>
                <w:szCs w:val="28"/>
              </w:rPr>
            </w:pPr>
            <w:r w:rsidRPr="000A5D6F">
              <w:rPr>
                <w:sz w:val="28"/>
                <w:szCs w:val="28"/>
              </w:rPr>
              <w:t>32,840</w:t>
            </w:r>
          </w:p>
        </w:tc>
        <w:tc>
          <w:tcPr>
            <w:tcW w:w="1304" w:type="dxa"/>
            <w:vAlign w:val="bottom"/>
          </w:tcPr>
          <w:p w14:paraId="7E44DE5F" w14:textId="01D1CDEA" w:rsidR="00C0665C" w:rsidRPr="00A564D4" w:rsidRDefault="00C0665C" w:rsidP="00C0665C">
            <w:pPr>
              <w:jc w:val="center"/>
              <w:rPr>
                <w:color w:val="000000"/>
                <w:sz w:val="28"/>
                <w:szCs w:val="28"/>
              </w:rPr>
            </w:pPr>
            <w:r w:rsidRPr="00BF455A">
              <w:rPr>
                <w:color w:val="000000"/>
                <w:sz w:val="28"/>
                <w:szCs w:val="28"/>
              </w:rPr>
              <w:t>-</w:t>
            </w:r>
          </w:p>
        </w:tc>
      </w:tr>
      <w:tr w:rsidR="00C0665C" w:rsidRPr="00A564D4" w14:paraId="2F8E2AD8" w14:textId="77777777" w:rsidTr="00596748">
        <w:trPr>
          <w:trHeight w:val="435"/>
        </w:trPr>
        <w:tc>
          <w:tcPr>
            <w:tcW w:w="3208" w:type="dxa"/>
            <w:noWrap/>
            <w:vAlign w:val="bottom"/>
          </w:tcPr>
          <w:p w14:paraId="50645F5D" w14:textId="0D706B11" w:rsidR="00C0665C" w:rsidRPr="00A564D4" w:rsidRDefault="00C0665C" w:rsidP="00C0665C">
            <w:pPr>
              <w:rPr>
                <w:b/>
                <w:bCs/>
                <w:color w:val="000000"/>
                <w:sz w:val="28"/>
                <w:szCs w:val="28"/>
              </w:rPr>
            </w:pPr>
            <w:r w:rsidRPr="00A564D4">
              <w:rPr>
                <w:sz w:val="28"/>
                <w:szCs w:val="28"/>
              </w:rPr>
              <w:t>Other payable</w:t>
            </w:r>
          </w:p>
        </w:tc>
        <w:tc>
          <w:tcPr>
            <w:tcW w:w="907" w:type="dxa"/>
            <w:noWrap/>
            <w:vAlign w:val="bottom"/>
          </w:tcPr>
          <w:p w14:paraId="35AB5518" w14:textId="54FB4E5F" w:rsidR="00C0665C" w:rsidRPr="00E046A0" w:rsidRDefault="00C0665C" w:rsidP="00C0665C">
            <w:pPr>
              <w:tabs>
                <w:tab w:val="decimal" w:pos="743"/>
              </w:tabs>
              <w:rPr>
                <w:color w:val="000000"/>
                <w:sz w:val="28"/>
                <w:szCs w:val="28"/>
                <w:cs/>
              </w:rPr>
            </w:pPr>
            <w:r w:rsidRPr="000A5D6F">
              <w:rPr>
                <w:sz w:val="28"/>
                <w:szCs w:val="28"/>
              </w:rPr>
              <w:t>-</w:t>
            </w:r>
          </w:p>
        </w:tc>
        <w:tc>
          <w:tcPr>
            <w:tcW w:w="907" w:type="dxa"/>
            <w:noWrap/>
            <w:vAlign w:val="bottom"/>
          </w:tcPr>
          <w:p w14:paraId="08EC3930" w14:textId="6D608743"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695A9424" w14:textId="380D2E4D"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52F221A3" w14:textId="1ECD0BF9"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2E014E05" w14:textId="3006C42F" w:rsidR="00C0665C" w:rsidRPr="00A564D4" w:rsidRDefault="00C0665C" w:rsidP="00C0665C">
            <w:pPr>
              <w:tabs>
                <w:tab w:val="decimal" w:pos="743"/>
              </w:tabs>
              <w:rPr>
                <w:color w:val="000000"/>
                <w:sz w:val="28"/>
                <w:szCs w:val="28"/>
              </w:rPr>
            </w:pPr>
            <w:r w:rsidRPr="000A5D6F">
              <w:rPr>
                <w:sz w:val="28"/>
                <w:szCs w:val="28"/>
              </w:rPr>
              <w:t>13,292</w:t>
            </w:r>
          </w:p>
        </w:tc>
        <w:tc>
          <w:tcPr>
            <w:tcW w:w="907" w:type="dxa"/>
            <w:noWrap/>
            <w:vAlign w:val="bottom"/>
          </w:tcPr>
          <w:p w14:paraId="031AED90" w14:textId="5414E863" w:rsidR="00C0665C" w:rsidRPr="00A564D4" w:rsidRDefault="00C0665C" w:rsidP="00C0665C">
            <w:pPr>
              <w:tabs>
                <w:tab w:val="decimal" w:pos="743"/>
              </w:tabs>
              <w:rPr>
                <w:color w:val="000000"/>
                <w:sz w:val="28"/>
                <w:szCs w:val="28"/>
              </w:rPr>
            </w:pPr>
            <w:r w:rsidRPr="000A5D6F">
              <w:rPr>
                <w:sz w:val="28"/>
                <w:szCs w:val="28"/>
              </w:rPr>
              <w:t>13,292</w:t>
            </w:r>
          </w:p>
        </w:tc>
        <w:tc>
          <w:tcPr>
            <w:tcW w:w="1304" w:type="dxa"/>
            <w:vAlign w:val="bottom"/>
          </w:tcPr>
          <w:p w14:paraId="3B185553" w14:textId="1E0E52AE" w:rsidR="00C0665C" w:rsidRPr="00A564D4" w:rsidRDefault="00C0665C" w:rsidP="00C0665C">
            <w:pPr>
              <w:jc w:val="center"/>
              <w:rPr>
                <w:color w:val="000000"/>
                <w:sz w:val="28"/>
                <w:szCs w:val="28"/>
              </w:rPr>
            </w:pPr>
            <w:r w:rsidRPr="00BF455A">
              <w:rPr>
                <w:color w:val="000000"/>
                <w:sz w:val="28"/>
                <w:szCs w:val="28"/>
              </w:rPr>
              <w:t>-</w:t>
            </w:r>
          </w:p>
        </w:tc>
      </w:tr>
      <w:tr w:rsidR="00C0665C" w:rsidRPr="00A564D4" w14:paraId="123DFBD9" w14:textId="77777777" w:rsidTr="00596748">
        <w:trPr>
          <w:trHeight w:val="435"/>
        </w:trPr>
        <w:tc>
          <w:tcPr>
            <w:tcW w:w="3208" w:type="dxa"/>
            <w:noWrap/>
            <w:vAlign w:val="bottom"/>
          </w:tcPr>
          <w:p w14:paraId="591FA7D4" w14:textId="2F7AAB27" w:rsidR="00C0665C" w:rsidRPr="00A564D4" w:rsidRDefault="00C0665C" w:rsidP="00C0665C">
            <w:pPr>
              <w:ind w:left="293" w:hanging="293"/>
              <w:jc w:val="left"/>
              <w:rPr>
                <w:color w:val="000000"/>
                <w:sz w:val="28"/>
                <w:szCs w:val="28"/>
              </w:rPr>
            </w:pPr>
            <w:r w:rsidRPr="00A564D4">
              <w:rPr>
                <w:color w:val="000000"/>
                <w:sz w:val="28"/>
                <w:szCs w:val="28"/>
              </w:rPr>
              <w:t>Short-term borrowing from other companies</w:t>
            </w:r>
          </w:p>
        </w:tc>
        <w:tc>
          <w:tcPr>
            <w:tcW w:w="907" w:type="dxa"/>
            <w:noWrap/>
            <w:vAlign w:val="bottom"/>
          </w:tcPr>
          <w:p w14:paraId="2E76679A" w14:textId="1580298F" w:rsidR="00C0665C" w:rsidRPr="00E046A0" w:rsidRDefault="00C0665C" w:rsidP="00C0665C">
            <w:pPr>
              <w:tabs>
                <w:tab w:val="decimal" w:pos="743"/>
              </w:tabs>
              <w:rPr>
                <w:color w:val="000000"/>
                <w:sz w:val="28"/>
                <w:szCs w:val="28"/>
                <w:cs/>
              </w:rPr>
            </w:pPr>
            <w:r w:rsidRPr="000A5D6F">
              <w:rPr>
                <w:sz w:val="28"/>
                <w:szCs w:val="28"/>
              </w:rPr>
              <w:t>20,000</w:t>
            </w:r>
          </w:p>
        </w:tc>
        <w:tc>
          <w:tcPr>
            <w:tcW w:w="907" w:type="dxa"/>
            <w:noWrap/>
            <w:vAlign w:val="bottom"/>
          </w:tcPr>
          <w:p w14:paraId="0F7154E4" w14:textId="1E59D4C1"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09D26F6C" w14:textId="7C238447"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69092560" w14:textId="21A25FC4"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1EEBB4FC" w14:textId="62AC7B05"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538AEA9B" w14:textId="08DA28C7" w:rsidR="00C0665C" w:rsidRPr="00A564D4" w:rsidRDefault="00C0665C" w:rsidP="00C0665C">
            <w:pPr>
              <w:tabs>
                <w:tab w:val="decimal" w:pos="743"/>
              </w:tabs>
              <w:rPr>
                <w:color w:val="000000"/>
                <w:sz w:val="28"/>
                <w:szCs w:val="28"/>
              </w:rPr>
            </w:pPr>
            <w:r w:rsidRPr="000A5D6F">
              <w:rPr>
                <w:sz w:val="28"/>
                <w:szCs w:val="28"/>
              </w:rPr>
              <w:t>20,000</w:t>
            </w:r>
          </w:p>
        </w:tc>
        <w:tc>
          <w:tcPr>
            <w:tcW w:w="1304" w:type="dxa"/>
            <w:vAlign w:val="bottom"/>
          </w:tcPr>
          <w:p w14:paraId="13572BF4" w14:textId="227CE3A4" w:rsidR="00C0665C" w:rsidRPr="00A564D4" w:rsidRDefault="00C0665C" w:rsidP="00C0665C">
            <w:pPr>
              <w:jc w:val="center"/>
              <w:rPr>
                <w:color w:val="000000"/>
                <w:sz w:val="28"/>
                <w:szCs w:val="28"/>
              </w:rPr>
            </w:pPr>
            <w:r w:rsidRPr="00BF455A">
              <w:rPr>
                <w:color w:val="000000"/>
                <w:sz w:val="28"/>
                <w:szCs w:val="28"/>
              </w:rPr>
              <w:t>5%</w:t>
            </w:r>
          </w:p>
        </w:tc>
      </w:tr>
      <w:tr w:rsidR="00C0665C" w:rsidRPr="00A564D4" w14:paraId="40F2D587" w14:textId="77777777" w:rsidTr="00596748">
        <w:trPr>
          <w:trHeight w:val="435"/>
        </w:trPr>
        <w:tc>
          <w:tcPr>
            <w:tcW w:w="3208" w:type="dxa"/>
            <w:noWrap/>
            <w:vAlign w:val="bottom"/>
          </w:tcPr>
          <w:p w14:paraId="05C82B86" w14:textId="01B6CAEB" w:rsidR="00C0665C" w:rsidRPr="00A564D4" w:rsidRDefault="00C0665C" w:rsidP="00C0665C">
            <w:pPr>
              <w:rPr>
                <w:b/>
                <w:bCs/>
                <w:color w:val="000000"/>
                <w:sz w:val="28"/>
                <w:szCs w:val="28"/>
              </w:rPr>
            </w:pPr>
            <w:r w:rsidRPr="00A564D4">
              <w:rPr>
                <w:color w:val="000000"/>
                <w:sz w:val="28"/>
                <w:szCs w:val="28"/>
              </w:rPr>
              <w:t>Short-term borrowings</w:t>
            </w:r>
          </w:p>
        </w:tc>
        <w:tc>
          <w:tcPr>
            <w:tcW w:w="907" w:type="dxa"/>
            <w:noWrap/>
            <w:vAlign w:val="bottom"/>
          </w:tcPr>
          <w:p w14:paraId="6B3A57B8" w14:textId="255E6A09" w:rsidR="00C0665C" w:rsidRPr="00E046A0" w:rsidRDefault="00C0665C" w:rsidP="00C0665C">
            <w:pPr>
              <w:tabs>
                <w:tab w:val="decimal" w:pos="743"/>
              </w:tabs>
              <w:rPr>
                <w:color w:val="000000"/>
                <w:sz w:val="28"/>
                <w:szCs w:val="28"/>
                <w:cs/>
              </w:rPr>
            </w:pPr>
            <w:r w:rsidRPr="000A5D6F">
              <w:rPr>
                <w:sz w:val="28"/>
                <w:szCs w:val="28"/>
              </w:rPr>
              <w:t>362,215</w:t>
            </w:r>
          </w:p>
        </w:tc>
        <w:tc>
          <w:tcPr>
            <w:tcW w:w="907" w:type="dxa"/>
            <w:noWrap/>
            <w:vAlign w:val="bottom"/>
          </w:tcPr>
          <w:p w14:paraId="384415D8" w14:textId="28BF2C6B" w:rsidR="00C0665C" w:rsidRPr="00A564D4" w:rsidRDefault="00C0665C" w:rsidP="00C0665C">
            <w:pPr>
              <w:tabs>
                <w:tab w:val="decimal" w:pos="743"/>
              </w:tabs>
              <w:rPr>
                <w:color w:val="000000"/>
                <w:sz w:val="28"/>
                <w:szCs w:val="28"/>
              </w:rPr>
            </w:pPr>
            <w:r w:rsidRPr="000A5D6F">
              <w:rPr>
                <w:sz w:val="28"/>
                <w:szCs w:val="28"/>
              </w:rPr>
              <w:t>3,000</w:t>
            </w:r>
          </w:p>
        </w:tc>
        <w:tc>
          <w:tcPr>
            <w:tcW w:w="907" w:type="dxa"/>
            <w:noWrap/>
            <w:vAlign w:val="bottom"/>
          </w:tcPr>
          <w:p w14:paraId="2706DDCE" w14:textId="32F8C71A"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4D77F59C" w14:textId="142E368F"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0E165058" w14:textId="48F3FA3C"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0914FE50" w14:textId="1B36F9E0" w:rsidR="00C0665C" w:rsidRPr="00A564D4" w:rsidRDefault="00C0665C" w:rsidP="00C0665C">
            <w:pPr>
              <w:tabs>
                <w:tab w:val="decimal" w:pos="743"/>
              </w:tabs>
              <w:rPr>
                <w:color w:val="000000"/>
                <w:sz w:val="28"/>
                <w:szCs w:val="28"/>
              </w:rPr>
            </w:pPr>
            <w:r w:rsidRPr="000A5D6F">
              <w:rPr>
                <w:sz w:val="28"/>
                <w:szCs w:val="28"/>
              </w:rPr>
              <w:t>365,215</w:t>
            </w:r>
          </w:p>
        </w:tc>
        <w:tc>
          <w:tcPr>
            <w:tcW w:w="1304" w:type="dxa"/>
            <w:vAlign w:val="bottom"/>
          </w:tcPr>
          <w:p w14:paraId="056CFB56" w14:textId="1582A151" w:rsidR="00C0665C" w:rsidRPr="00A564D4" w:rsidRDefault="00C0665C" w:rsidP="00C0665C">
            <w:pPr>
              <w:jc w:val="center"/>
              <w:rPr>
                <w:color w:val="000000"/>
                <w:sz w:val="28"/>
                <w:szCs w:val="28"/>
              </w:rPr>
            </w:pPr>
            <w:r>
              <w:rPr>
                <w:color w:val="000000"/>
                <w:sz w:val="28"/>
                <w:szCs w:val="28"/>
              </w:rPr>
              <w:t>6.75% – 15%</w:t>
            </w:r>
          </w:p>
        </w:tc>
      </w:tr>
      <w:tr w:rsidR="00C0665C" w:rsidRPr="00A564D4" w14:paraId="084954E7" w14:textId="77777777" w:rsidTr="00596748">
        <w:trPr>
          <w:trHeight w:val="435"/>
        </w:trPr>
        <w:tc>
          <w:tcPr>
            <w:tcW w:w="3208" w:type="dxa"/>
            <w:noWrap/>
            <w:vAlign w:val="bottom"/>
          </w:tcPr>
          <w:p w14:paraId="49266794" w14:textId="63BDB8AA" w:rsidR="00C0665C" w:rsidRPr="00A564D4" w:rsidRDefault="00C0665C" w:rsidP="00C0665C">
            <w:pPr>
              <w:ind w:left="293" w:hanging="293"/>
              <w:jc w:val="left"/>
              <w:rPr>
                <w:b/>
                <w:bCs/>
                <w:color w:val="000000"/>
                <w:sz w:val="28"/>
                <w:szCs w:val="28"/>
              </w:rPr>
            </w:pPr>
            <w:r w:rsidRPr="00A564D4">
              <w:rPr>
                <w:color w:val="000000"/>
                <w:sz w:val="28"/>
                <w:szCs w:val="28"/>
              </w:rPr>
              <w:t>Liabilities under financial lease agreements</w:t>
            </w:r>
          </w:p>
        </w:tc>
        <w:tc>
          <w:tcPr>
            <w:tcW w:w="907" w:type="dxa"/>
            <w:noWrap/>
            <w:vAlign w:val="bottom"/>
          </w:tcPr>
          <w:p w14:paraId="61606DBC" w14:textId="17C546D1" w:rsidR="00C0665C" w:rsidRPr="00E046A0" w:rsidRDefault="00C0665C" w:rsidP="00C0665C">
            <w:pPr>
              <w:tabs>
                <w:tab w:val="decimal" w:pos="743"/>
              </w:tabs>
              <w:rPr>
                <w:color w:val="000000"/>
                <w:sz w:val="28"/>
                <w:szCs w:val="28"/>
                <w:cs/>
              </w:rPr>
            </w:pPr>
            <w:r w:rsidRPr="000A5D6F">
              <w:rPr>
                <w:sz w:val="28"/>
                <w:szCs w:val="28"/>
              </w:rPr>
              <w:t>1,583</w:t>
            </w:r>
          </w:p>
        </w:tc>
        <w:tc>
          <w:tcPr>
            <w:tcW w:w="907" w:type="dxa"/>
            <w:noWrap/>
            <w:vAlign w:val="bottom"/>
          </w:tcPr>
          <w:p w14:paraId="4B5E9E63" w14:textId="0ABD8FDA" w:rsidR="00C0665C" w:rsidRPr="00A564D4" w:rsidRDefault="00C0665C" w:rsidP="00C0665C">
            <w:pPr>
              <w:tabs>
                <w:tab w:val="decimal" w:pos="743"/>
              </w:tabs>
              <w:rPr>
                <w:color w:val="000000"/>
                <w:sz w:val="28"/>
                <w:szCs w:val="28"/>
              </w:rPr>
            </w:pPr>
            <w:r w:rsidRPr="000A5D6F">
              <w:rPr>
                <w:sz w:val="28"/>
                <w:szCs w:val="28"/>
              </w:rPr>
              <w:t>2,768</w:t>
            </w:r>
          </w:p>
        </w:tc>
        <w:tc>
          <w:tcPr>
            <w:tcW w:w="907" w:type="dxa"/>
            <w:noWrap/>
            <w:vAlign w:val="bottom"/>
          </w:tcPr>
          <w:p w14:paraId="07EF14AF" w14:textId="4B7C2872"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79F93372" w14:textId="2D42C0FA"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68378D41" w14:textId="0131A637" w:rsidR="00C0665C" w:rsidRPr="00A564D4" w:rsidRDefault="00C0665C" w:rsidP="00C0665C">
            <w:pPr>
              <w:tabs>
                <w:tab w:val="decimal" w:pos="743"/>
              </w:tabs>
              <w:rPr>
                <w:color w:val="000000"/>
                <w:sz w:val="28"/>
                <w:szCs w:val="28"/>
              </w:rPr>
            </w:pPr>
            <w:r w:rsidRPr="000A5D6F">
              <w:rPr>
                <w:sz w:val="28"/>
                <w:szCs w:val="28"/>
              </w:rPr>
              <w:t>-</w:t>
            </w:r>
          </w:p>
        </w:tc>
        <w:tc>
          <w:tcPr>
            <w:tcW w:w="907" w:type="dxa"/>
            <w:noWrap/>
            <w:vAlign w:val="bottom"/>
          </w:tcPr>
          <w:p w14:paraId="3632E5BC" w14:textId="7DF54997" w:rsidR="00C0665C" w:rsidRPr="00A564D4" w:rsidRDefault="00C0665C" w:rsidP="00C0665C">
            <w:pPr>
              <w:tabs>
                <w:tab w:val="decimal" w:pos="743"/>
              </w:tabs>
              <w:rPr>
                <w:color w:val="000000"/>
                <w:sz w:val="28"/>
                <w:szCs w:val="28"/>
              </w:rPr>
            </w:pPr>
            <w:r w:rsidRPr="000A5D6F">
              <w:rPr>
                <w:sz w:val="28"/>
                <w:szCs w:val="28"/>
              </w:rPr>
              <w:t>4,351</w:t>
            </w:r>
          </w:p>
        </w:tc>
        <w:tc>
          <w:tcPr>
            <w:tcW w:w="1304" w:type="dxa"/>
            <w:vAlign w:val="bottom"/>
          </w:tcPr>
          <w:p w14:paraId="59A41F15" w14:textId="321499C9" w:rsidR="00C0665C" w:rsidRPr="00A564D4" w:rsidRDefault="00C0665C" w:rsidP="00C0665C">
            <w:pPr>
              <w:jc w:val="center"/>
              <w:rPr>
                <w:color w:val="000000"/>
                <w:sz w:val="28"/>
                <w:szCs w:val="28"/>
              </w:rPr>
            </w:pPr>
            <w:r>
              <w:rPr>
                <w:color w:val="000000"/>
                <w:sz w:val="28"/>
                <w:szCs w:val="28"/>
              </w:rPr>
              <w:t>4.64% -4.92</w:t>
            </w:r>
            <w:r w:rsidRPr="00BF455A">
              <w:rPr>
                <w:color w:val="000000"/>
                <w:sz w:val="28"/>
                <w:szCs w:val="28"/>
              </w:rPr>
              <w:t>%</w:t>
            </w:r>
          </w:p>
        </w:tc>
      </w:tr>
      <w:tr w:rsidR="00C0665C" w:rsidRPr="00A564D4" w14:paraId="14EF53C9" w14:textId="77777777" w:rsidTr="00596748">
        <w:trPr>
          <w:trHeight w:val="435"/>
        </w:trPr>
        <w:tc>
          <w:tcPr>
            <w:tcW w:w="3208" w:type="dxa"/>
            <w:noWrap/>
            <w:vAlign w:val="bottom"/>
          </w:tcPr>
          <w:p w14:paraId="65C4A010" w14:textId="3A04BD44" w:rsidR="00C0665C" w:rsidRPr="00A564D4" w:rsidRDefault="00C0665C" w:rsidP="00C0665C">
            <w:pPr>
              <w:rPr>
                <w:b/>
                <w:bCs/>
                <w:color w:val="000000"/>
                <w:sz w:val="28"/>
                <w:szCs w:val="28"/>
              </w:rPr>
            </w:pPr>
            <w:r w:rsidRPr="00A564D4">
              <w:rPr>
                <w:rFonts w:eastAsia="Arial Unicode MS"/>
                <w:sz w:val="28"/>
                <w:szCs w:val="28"/>
                <w:lang w:bidi="ar-SA"/>
              </w:rPr>
              <w:t>Debentures</w:t>
            </w:r>
          </w:p>
        </w:tc>
        <w:tc>
          <w:tcPr>
            <w:tcW w:w="907" w:type="dxa"/>
            <w:noWrap/>
            <w:vAlign w:val="bottom"/>
          </w:tcPr>
          <w:p w14:paraId="433D81D2" w14:textId="05204C1C" w:rsidR="00C0665C" w:rsidRPr="00E046A0" w:rsidRDefault="00C0665C" w:rsidP="00C0665C">
            <w:pPr>
              <w:pBdr>
                <w:bottom w:val="single" w:sz="4" w:space="1" w:color="auto"/>
              </w:pBdr>
              <w:tabs>
                <w:tab w:val="decimal" w:pos="743"/>
              </w:tabs>
              <w:rPr>
                <w:color w:val="000000"/>
                <w:sz w:val="28"/>
                <w:szCs w:val="28"/>
                <w:cs/>
              </w:rPr>
            </w:pPr>
            <w:r w:rsidRPr="000A5D6F">
              <w:rPr>
                <w:sz w:val="28"/>
                <w:szCs w:val="28"/>
              </w:rPr>
              <w:t>2,367,039</w:t>
            </w:r>
          </w:p>
        </w:tc>
        <w:tc>
          <w:tcPr>
            <w:tcW w:w="907" w:type="dxa"/>
            <w:noWrap/>
            <w:vAlign w:val="bottom"/>
          </w:tcPr>
          <w:p w14:paraId="29AA205E" w14:textId="07734FD0" w:rsidR="00C0665C" w:rsidRPr="00A564D4" w:rsidRDefault="00C0665C" w:rsidP="00C0665C">
            <w:pPr>
              <w:pBdr>
                <w:bottom w:val="single" w:sz="4" w:space="1" w:color="auto"/>
              </w:pBdr>
              <w:tabs>
                <w:tab w:val="decimal" w:pos="743"/>
              </w:tabs>
              <w:rPr>
                <w:color w:val="000000"/>
                <w:sz w:val="28"/>
                <w:szCs w:val="28"/>
              </w:rPr>
            </w:pPr>
            <w:r w:rsidRPr="000A5D6F">
              <w:rPr>
                <w:sz w:val="28"/>
                <w:szCs w:val="28"/>
              </w:rPr>
              <w:t>302,490</w:t>
            </w:r>
          </w:p>
        </w:tc>
        <w:tc>
          <w:tcPr>
            <w:tcW w:w="907" w:type="dxa"/>
            <w:noWrap/>
            <w:vAlign w:val="bottom"/>
          </w:tcPr>
          <w:p w14:paraId="7EA89022" w14:textId="6986F4B5" w:rsidR="00C0665C" w:rsidRPr="00A564D4" w:rsidRDefault="00C0665C" w:rsidP="00C0665C">
            <w:pPr>
              <w:pBdr>
                <w:bottom w:val="single" w:sz="4" w:space="1" w:color="auto"/>
              </w:pBdr>
              <w:tabs>
                <w:tab w:val="decimal" w:pos="743"/>
              </w:tabs>
              <w:rPr>
                <w:color w:val="000000"/>
                <w:sz w:val="28"/>
                <w:szCs w:val="28"/>
              </w:rPr>
            </w:pPr>
            <w:r w:rsidRPr="000A5D6F">
              <w:rPr>
                <w:sz w:val="28"/>
                <w:szCs w:val="28"/>
              </w:rPr>
              <w:t>-</w:t>
            </w:r>
          </w:p>
        </w:tc>
        <w:tc>
          <w:tcPr>
            <w:tcW w:w="907" w:type="dxa"/>
            <w:noWrap/>
            <w:vAlign w:val="bottom"/>
          </w:tcPr>
          <w:p w14:paraId="23AE6E53" w14:textId="73A9C001" w:rsidR="00C0665C" w:rsidRPr="00A564D4" w:rsidRDefault="00C0665C" w:rsidP="00C0665C">
            <w:pPr>
              <w:pBdr>
                <w:bottom w:val="single" w:sz="4" w:space="1" w:color="auto"/>
              </w:pBdr>
              <w:tabs>
                <w:tab w:val="decimal" w:pos="743"/>
              </w:tabs>
              <w:rPr>
                <w:color w:val="000000"/>
                <w:sz w:val="28"/>
                <w:szCs w:val="28"/>
              </w:rPr>
            </w:pPr>
            <w:r w:rsidRPr="000A5D6F">
              <w:rPr>
                <w:sz w:val="28"/>
                <w:szCs w:val="28"/>
              </w:rPr>
              <w:t>-</w:t>
            </w:r>
          </w:p>
        </w:tc>
        <w:tc>
          <w:tcPr>
            <w:tcW w:w="907" w:type="dxa"/>
            <w:noWrap/>
            <w:vAlign w:val="bottom"/>
          </w:tcPr>
          <w:p w14:paraId="75CB374C" w14:textId="44AF24C5" w:rsidR="00C0665C" w:rsidRPr="00A564D4" w:rsidRDefault="00C0665C" w:rsidP="00C0665C">
            <w:pPr>
              <w:pBdr>
                <w:bottom w:val="single" w:sz="4" w:space="1" w:color="auto"/>
              </w:pBdr>
              <w:tabs>
                <w:tab w:val="decimal" w:pos="743"/>
              </w:tabs>
              <w:rPr>
                <w:color w:val="000000"/>
                <w:sz w:val="28"/>
                <w:szCs w:val="28"/>
              </w:rPr>
            </w:pPr>
            <w:r w:rsidRPr="000A5D6F">
              <w:rPr>
                <w:sz w:val="28"/>
                <w:szCs w:val="28"/>
              </w:rPr>
              <w:t>-</w:t>
            </w:r>
          </w:p>
        </w:tc>
        <w:tc>
          <w:tcPr>
            <w:tcW w:w="907" w:type="dxa"/>
            <w:noWrap/>
            <w:vAlign w:val="bottom"/>
          </w:tcPr>
          <w:p w14:paraId="101553F3" w14:textId="59565E1A" w:rsidR="00C0665C" w:rsidRPr="00A564D4" w:rsidRDefault="00C0665C" w:rsidP="00C0665C">
            <w:pPr>
              <w:pBdr>
                <w:bottom w:val="single" w:sz="4" w:space="1" w:color="auto"/>
              </w:pBdr>
              <w:tabs>
                <w:tab w:val="decimal" w:pos="743"/>
              </w:tabs>
              <w:rPr>
                <w:color w:val="000000"/>
                <w:sz w:val="28"/>
                <w:szCs w:val="28"/>
              </w:rPr>
            </w:pPr>
            <w:r w:rsidRPr="000A5D6F">
              <w:rPr>
                <w:sz w:val="28"/>
                <w:szCs w:val="28"/>
              </w:rPr>
              <w:t>2,669,529</w:t>
            </w:r>
          </w:p>
        </w:tc>
        <w:tc>
          <w:tcPr>
            <w:tcW w:w="1304" w:type="dxa"/>
            <w:vAlign w:val="bottom"/>
          </w:tcPr>
          <w:p w14:paraId="1D425624" w14:textId="76A8D418" w:rsidR="00C0665C" w:rsidRPr="00A564D4" w:rsidRDefault="00C0665C" w:rsidP="00C0665C">
            <w:pPr>
              <w:jc w:val="center"/>
              <w:rPr>
                <w:color w:val="000000"/>
                <w:sz w:val="28"/>
                <w:szCs w:val="28"/>
              </w:rPr>
            </w:pPr>
            <w:r w:rsidRPr="00BF455A">
              <w:rPr>
                <w:color w:val="000000"/>
                <w:sz w:val="28"/>
                <w:szCs w:val="28"/>
              </w:rPr>
              <w:t>6.00% -7.50%</w:t>
            </w:r>
          </w:p>
        </w:tc>
      </w:tr>
      <w:tr w:rsidR="00C0665C" w:rsidRPr="00A564D4" w14:paraId="4B1FC10F" w14:textId="77777777" w:rsidTr="00596748">
        <w:trPr>
          <w:trHeight w:val="435"/>
        </w:trPr>
        <w:tc>
          <w:tcPr>
            <w:tcW w:w="3208" w:type="dxa"/>
            <w:noWrap/>
            <w:vAlign w:val="center"/>
          </w:tcPr>
          <w:p w14:paraId="686BB441" w14:textId="6626F027" w:rsidR="00C0665C" w:rsidRPr="00A564D4" w:rsidRDefault="00C0665C" w:rsidP="00C0665C">
            <w:pPr>
              <w:rPr>
                <w:rFonts w:eastAsia="Arial Unicode MS"/>
                <w:sz w:val="28"/>
                <w:szCs w:val="28"/>
                <w:lang w:bidi="ar-SA"/>
              </w:rPr>
            </w:pPr>
            <w:r w:rsidRPr="00A564D4">
              <w:rPr>
                <w:rFonts w:eastAsia="Arial Unicode MS"/>
                <w:b/>
                <w:bCs/>
                <w:sz w:val="28"/>
                <w:szCs w:val="28"/>
                <w:lang w:bidi="ar-SA"/>
              </w:rPr>
              <w:t>Total financial liabilities</w:t>
            </w:r>
          </w:p>
        </w:tc>
        <w:tc>
          <w:tcPr>
            <w:tcW w:w="907" w:type="dxa"/>
            <w:noWrap/>
            <w:vAlign w:val="bottom"/>
          </w:tcPr>
          <w:p w14:paraId="06EF1B3A" w14:textId="605B8CC1" w:rsidR="00C0665C" w:rsidRPr="00E046A0" w:rsidRDefault="00C0665C" w:rsidP="00C0665C">
            <w:pPr>
              <w:pBdr>
                <w:bottom w:val="double" w:sz="4" w:space="1" w:color="auto"/>
              </w:pBdr>
              <w:tabs>
                <w:tab w:val="decimal" w:pos="743"/>
              </w:tabs>
              <w:rPr>
                <w:color w:val="000000"/>
                <w:sz w:val="28"/>
                <w:szCs w:val="28"/>
                <w:cs/>
              </w:rPr>
            </w:pPr>
            <w:r w:rsidRPr="00BF455A">
              <w:rPr>
                <w:color w:val="000000"/>
                <w:sz w:val="28"/>
                <w:szCs w:val="28"/>
              </w:rPr>
              <w:t>2,</w:t>
            </w:r>
            <w:r w:rsidRPr="000A5D6F">
              <w:rPr>
                <w:sz w:val="28"/>
                <w:szCs w:val="28"/>
              </w:rPr>
              <w:t>750</w:t>
            </w:r>
            <w:r>
              <w:rPr>
                <w:color w:val="000000"/>
                <w:sz w:val="28"/>
                <w:szCs w:val="28"/>
              </w:rPr>
              <w:t>,83</w:t>
            </w:r>
            <w:r w:rsidRPr="00BF455A">
              <w:rPr>
                <w:color w:val="000000"/>
                <w:sz w:val="28"/>
                <w:szCs w:val="28"/>
              </w:rPr>
              <w:t>7</w:t>
            </w:r>
          </w:p>
        </w:tc>
        <w:tc>
          <w:tcPr>
            <w:tcW w:w="907" w:type="dxa"/>
            <w:noWrap/>
            <w:vAlign w:val="bottom"/>
          </w:tcPr>
          <w:p w14:paraId="1DF42BFB" w14:textId="6284D505" w:rsidR="00C0665C" w:rsidRPr="00A564D4" w:rsidRDefault="00C0665C" w:rsidP="00C0665C">
            <w:pPr>
              <w:pBdr>
                <w:bottom w:val="double" w:sz="4" w:space="1" w:color="auto"/>
              </w:pBdr>
              <w:tabs>
                <w:tab w:val="decimal" w:pos="743"/>
              </w:tabs>
              <w:rPr>
                <w:color w:val="000000"/>
                <w:sz w:val="28"/>
                <w:szCs w:val="28"/>
              </w:rPr>
            </w:pPr>
            <w:r w:rsidRPr="000A5D6F">
              <w:rPr>
                <w:sz w:val="28"/>
                <w:szCs w:val="28"/>
              </w:rPr>
              <w:t>308,258</w:t>
            </w:r>
          </w:p>
        </w:tc>
        <w:tc>
          <w:tcPr>
            <w:tcW w:w="907" w:type="dxa"/>
            <w:noWrap/>
            <w:vAlign w:val="bottom"/>
          </w:tcPr>
          <w:p w14:paraId="3B480098" w14:textId="4F4C77AB" w:rsidR="00C0665C" w:rsidRPr="00A564D4" w:rsidRDefault="00C0665C" w:rsidP="00C0665C">
            <w:pPr>
              <w:pBdr>
                <w:bottom w:val="double" w:sz="4" w:space="1" w:color="auto"/>
              </w:pBdr>
              <w:tabs>
                <w:tab w:val="decimal" w:pos="743"/>
              </w:tabs>
              <w:rPr>
                <w:color w:val="000000"/>
                <w:sz w:val="28"/>
                <w:szCs w:val="28"/>
              </w:rPr>
            </w:pPr>
            <w:r w:rsidRPr="000A5D6F">
              <w:rPr>
                <w:sz w:val="28"/>
                <w:szCs w:val="28"/>
              </w:rPr>
              <w:t>-</w:t>
            </w:r>
          </w:p>
        </w:tc>
        <w:tc>
          <w:tcPr>
            <w:tcW w:w="907" w:type="dxa"/>
            <w:noWrap/>
            <w:vAlign w:val="bottom"/>
          </w:tcPr>
          <w:p w14:paraId="544B9AD6" w14:textId="318F8A4D" w:rsidR="00C0665C" w:rsidRPr="00A564D4" w:rsidRDefault="00C0665C" w:rsidP="00C0665C">
            <w:pPr>
              <w:pBdr>
                <w:bottom w:val="double" w:sz="4" w:space="1" w:color="auto"/>
              </w:pBdr>
              <w:tabs>
                <w:tab w:val="decimal" w:pos="743"/>
              </w:tabs>
              <w:rPr>
                <w:color w:val="000000"/>
                <w:sz w:val="28"/>
                <w:szCs w:val="28"/>
              </w:rPr>
            </w:pPr>
            <w:r w:rsidRPr="000A5D6F">
              <w:rPr>
                <w:sz w:val="28"/>
                <w:szCs w:val="28"/>
              </w:rPr>
              <w:t>-</w:t>
            </w:r>
          </w:p>
        </w:tc>
        <w:tc>
          <w:tcPr>
            <w:tcW w:w="907" w:type="dxa"/>
            <w:noWrap/>
            <w:vAlign w:val="bottom"/>
          </w:tcPr>
          <w:p w14:paraId="737FF8DA" w14:textId="6B2CA446" w:rsidR="00C0665C" w:rsidRPr="00A564D4" w:rsidRDefault="00C0665C" w:rsidP="00C0665C">
            <w:pPr>
              <w:pBdr>
                <w:bottom w:val="double" w:sz="4" w:space="1" w:color="auto"/>
              </w:pBdr>
              <w:tabs>
                <w:tab w:val="decimal" w:pos="743"/>
              </w:tabs>
              <w:rPr>
                <w:color w:val="000000"/>
                <w:sz w:val="28"/>
                <w:szCs w:val="28"/>
              </w:rPr>
            </w:pPr>
            <w:r w:rsidRPr="000A5D6F">
              <w:rPr>
                <w:sz w:val="28"/>
                <w:szCs w:val="28"/>
              </w:rPr>
              <w:t>46,132</w:t>
            </w:r>
          </w:p>
        </w:tc>
        <w:tc>
          <w:tcPr>
            <w:tcW w:w="907" w:type="dxa"/>
            <w:noWrap/>
            <w:vAlign w:val="bottom"/>
          </w:tcPr>
          <w:p w14:paraId="0F7ABFBB" w14:textId="64BB786C" w:rsidR="00C0665C" w:rsidRPr="00A564D4" w:rsidRDefault="00C0665C" w:rsidP="00C0665C">
            <w:pPr>
              <w:pBdr>
                <w:bottom w:val="double" w:sz="4" w:space="1" w:color="auto"/>
              </w:pBdr>
              <w:tabs>
                <w:tab w:val="decimal" w:pos="743"/>
              </w:tabs>
              <w:rPr>
                <w:color w:val="000000"/>
                <w:sz w:val="28"/>
                <w:szCs w:val="28"/>
              </w:rPr>
            </w:pPr>
            <w:r>
              <w:rPr>
                <w:sz w:val="28"/>
                <w:szCs w:val="28"/>
              </w:rPr>
              <w:t>3,105,22</w:t>
            </w:r>
            <w:r w:rsidRPr="000A5D6F">
              <w:rPr>
                <w:sz w:val="28"/>
                <w:szCs w:val="28"/>
              </w:rPr>
              <w:t>7</w:t>
            </w:r>
          </w:p>
        </w:tc>
        <w:tc>
          <w:tcPr>
            <w:tcW w:w="1304" w:type="dxa"/>
            <w:vAlign w:val="bottom"/>
          </w:tcPr>
          <w:p w14:paraId="731A1836" w14:textId="77777777" w:rsidR="00C0665C" w:rsidRPr="00A564D4" w:rsidRDefault="00C0665C" w:rsidP="00C0665C">
            <w:pPr>
              <w:jc w:val="center"/>
              <w:rPr>
                <w:color w:val="000000"/>
                <w:sz w:val="28"/>
                <w:szCs w:val="28"/>
              </w:rPr>
            </w:pPr>
          </w:p>
        </w:tc>
      </w:tr>
    </w:tbl>
    <w:p w14:paraId="63460A4E" w14:textId="77777777" w:rsidR="00311649" w:rsidRPr="00311649" w:rsidRDefault="00311649">
      <w:pPr>
        <w:rPr>
          <w:sz w:val="2"/>
          <w:szCs w:val="2"/>
        </w:rPr>
      </w:pPr>
    </w:p>
    <w:tbl>
      <w:tblPr>
        <w:tblW w:w="9954" w:type="dxa"/>
        <w:tblInd w:w="108" w:type="dxa"/>
        <w:tblLayout w:type="fixed"/>
        <w:tblCellMar>
          <w:left w:w="57" w:type="dxa"/>
          <w:right w:w="57" w:type="dxa"/>
        </w:tblCellMar>
        <w:tblLook w:val="04A0" w:firstRow="1" w:lastRow="0" w:firstColumn="1" w:lastColumn="0" w:noHBand="0" w:noVBand="1"/>
      </w:tblPr>
      <w:tblGrid>
        <w:gridCol w:w="3208"/>
        <w:gridCol w:w="907"/>
        <w:gridCol w:w="907"/>
        <w:gridCol w:w="907"/>
        <w:gridCol w:w="907"/>
        <w:gridCol w:w="907"/>
        <w:gridCol w:w="907"/>
        <w:gridCol w:w="1304"/>
      </w:tblGrid>
      <w:tr w:rsidR="008B6EA5" w:rsidRPr="00A564D4" w14:paraId="0100D3FC" w14:textId="77777777" w:rsidTr="004222E3">
        <w:trPr>
          <w:trHeight w:val="420"/>
          <w:tblHeader/>
        </w:trPr>
        <w:tc>
          <w:tcPr>
            <w:tcW w:w="3208" w:type="dxa"/>
            <w:noWrap/>
            <w:vAlign w:val="bottom"/>
          </w:tcPr>
          <w:p w14:paraId="2C1C1411" w14:textId="77777777" w:rsidR="008B6EA5" w:rsidRPr="00A564D4" w:rsidRDefault="008B6EA5" w:rsidP="00F524D2">
            <w:pPr>
              <w:spacing w:before="240"/>
              <w:rPr>
                <w:color w:val="000000"/>
                <w:sz w:val="28"/>
                <w:szCs w:val="28"/>
              </w:rPr>
            </w:pPr>
          </w:p>
        </w:tc>
        <w:tc>
          <w:tcPr>
            <w:tcW w:w="6746" w:type="dxa"/>
            <w:gridSpan w:val="7"/>
            <w:noWrap/>
            <w:vAlign w:val="bottom"/>
            <w:hideMark/>
          </w:tcPr>
          <w:p w14:paraId="4C3AA60B" w14:textId="77777777" w:rsidR="008B6EA5" w:rsidRPr="00A564D4" w:rsidRDefault="008B6EA5" w:rsidP="00F524D2">
            <w:pPr>
              <w:pBdr>
                <w:bottom w:val="single" w:sz="6" w:space="1" w:color="auto"/>
              </w:pBdr>
              <w:spacing w:before="240"/>
              <w:jc w:val="center"/>
              <w:rPr>
                <w:sz w:val="28"/>
                <w:szCs w:val="28"/>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8B6EA5" w:rsidRPr="00A564D4" w14:paraId="39D42CE9" w14:textId="77777777" w:rsidTr="004222E3">
        <w:trPr>
          <w:trHeight w:val="420"/>
          <w:tblHeader/>
        </w:trPr>
        <w:tc>
          <w:tcPr>
            <w:tcW w:w="3208" w:type="dxa"/>
            <w:noWrap/>
            <w:vAlign w:val="bottom"/>
          </w:tcPr>
          <w:p w14:paraId="17D111D0" w14:textId="77777777" w:rsidR="008B6EA5" w:rsidRPr="00E046A0" w:rsidRDefault="008B6EA5" w:rsidP="00FD7186">
            <w:pPr>
              <w:rPr>
                <w:color w:val="000000"/>
                <w:sz w:val="28"/>
                <w:szCs w:val="28"/>
                <w:cs/>
              </w:rPr>
            </w:pPr>
          </w:p>
        </w:tc>
        <w:tc>
          <w:tcPr>
            <w:tcW w:w="6746" w:type="dxa"/>
            <w:gridSpan w:val="7"/>
            <w:noWrap/>
            <w:vAlign w:val="bottom"/>
            <w:hideMark/>
          </w:tcPr>
          <w:p w14:paraId="4AA512EF" w14:textId="2C556665" w:rsidR="008B6EA5" w:rsidRPr="00E046A0" w:rsidRDefault="008B6EA5" w:rsidP="00F524D2">
            <w:pPr>
              <w:pBdr>
                <w:bottom w:val="single" w:sz="6" w:space="1" w:color="auto"/>
              </w:pBdr>
              <w:jc w:val="center"/>
              <w:rPr>
                <w:sz w:val="28"/>
                <w:szCs w:val="28"/>
                <w:cs/>
              </w:rPr>
            </w:pPr>
            <w:r w:rsidRPr="00A564D4">
              <w:rPr>
                <w:sz w:val="28"/>
                <w:szCs w:val="28"/>
              </w:rPr>
              <w:t>Consolidated financial st</w:t>
            </w:r>
            <w:r w:rsidR="00311649">
              <w:rPr>
                <w:sz w:val="28"/>
                <w:szCs w:val="28"/>
              </w:rPr>
              <w:t>atements as at December 31, 2018</w:t>
            </w:r>
          </w:p>
        </w:tc>
      </w:tr>
      <w:tr w:rsidR="006C78A3" w:rsidRPr="00A564D4" w14:paraId="53D0CC23" w14:textId="77777777" w:rsidTr="004222E3">
        <w:trPr>
          <w:trHeight w:val="435"/>
          <w:tblHeader/>
        </w:trPr>
        <w:tc>
          <w:tcPr>
            <w:tcW w:w="3208" w:type="dxa"/>
            <w:noWrap/>
          </w:tcPr>
          <w:p w14:paraId="1BCBACC8" w14:textId="77777777" w:rsidR="006C78A3" w:rsidRPr="00E046A0" w:rsidRDefault="006C78A3" w:rsidP="006C78A3">
            <w:pPr>
              <w:rPr>
                <w:sz w:val="28"/>
                <w:szCs w:val="28"/>
                <w:cs/>
              </w:rPr>
            </w:pPr>
          </w:p>
        </w:tc>
        <w:tc>
          <w:tcPr>
            <w:tcW w:w="1814" w:type="dxa"/>
            <w:gridSpan w:val="2"/>
            <w:noWrap/>
            <w:vAlign w:val="bottom"/>
            <w:hideMark/>
          </w:tcPr>
          <w:p w14:paraId="6FB028BB" w14:textId="77777777" w:rsidR="006C78A3" w:rsidRPr="00E046A0" w:rsidRDefault="006C78A3" w:rsidP="00F524D2">
            <w:pPr>
              <w:pBdr>
                <w:bottom w:val="single" w:sz="6" w:space="1" w:color="auto"/>
              </w:pBdr>
              <w:jc w:val="center"/>
              <w:rPr>
                <w:sz w:val="28"/>
                <w:szCs w:val="28"/>
                <w:cs/>
              </w:rPr>
            </w:pPr>
            <w:r w:rsidRPr="00A564D4">
              <w:rPr>
                <w:sz w:val="28"/>
                <w:szCs w:val="28"/>
              </w:rPr>
              <w:t>Fixed interest rate</w:t>
            </w:r>
          </w:p>
        </w:tc>
        <w:tc>
          <w:tcPr>
            <w:tcW w:w="1814" w:type="dxa"/>
            <w:gridSpan w:val="2"/>
            <w:noWrap/>
            <w:vAlign w:val="bottom"/>
            <w:hideMark/>
          </w:tcPr>
          <w:p w14:paraId="541770FD" w14:textId="19430247" w:rsidR="006C78A3" w:rsidRPr="00A564D4" w:rsidRDefault="006C78A3" w:rsidP="00F524D2">
            <w:pPr>
              <w:pBdr>
                <w:bottom w:val="single" w:sz="6" w:space="1" w:color="auto"/>
              </w:pBdr>
              <w:jc w:val="center"/>
              <w:rPr>
                <w:sz w:val="28"/>
                <w:szCs w:val="28"/>
              </w:rPr>
            </w:pPr>
            <w:r w:rsidRPr="00A564D4">
              <w:rPr>
                <w:sz w:val="28"/>
                <w:szCs w:val="28"/>
              </w:rPr>
              <w:t>Floating interest rate</w:t>
            </w:r>
          </w:p>
        </w:tc>
        <w:tc>
          <w:tcPr>
            <w:tcW w:w="907" w:type="dxa"/>
            <w:noWrap/>
            <w:vAlign w:val="bottom"/>
          </w:tcPr>
          <w:p w14:paraId="225678D9" w14:textId="77777777" w:rsidR="006C78A3" w:rsidRPr="00A564D4" w:rsidRDefault="006C78A3" w:rsidP="00F524D2">
            <w:pPr>
              <w:jc w:val="center"/>
              <w:rPr>
                <w:sz w:val="28"/>
                <w:szCs w:val="28"/>
                <w:cs/>
                <w:lang w:val="en-GB"/>
              </w:rPr>
            </w:pPr>
          </w:p>
        </w:tc>
        <w:tc>
          <w:tcPr>
            <w:tcW w:w="907" w:type="dxa"/>
            <w:noWrap/>
            <w:vAlign w:val="bottom"/>
          </w:tcPr>
          <w:p w14:paraId="6A66D5A0" w14:textId="77777777" w:rsidR="006C78A3" w:rsidRPr="00E046A0" w:rsidRDefault="006C78A3" w:rsidP="00F524D2">
            <w:pPr>
              <w:jc w:val="center"/>
              <w:rPr>
                <w:sz w:val="28"/>
                <w:szCs w:val="28"/>
                <w:cs/>
              </w:rPr>
            </w:pPr>
          </w:p>
        </w:tc>
        <w:tc>
          <w:tcPr>
            <w:tcW w:w="1304" w:type="dxa"/>
            <w:vAlign w:val="bottom"/>
          </w:tcPr>
          <w:p w14:paraId="061E4F31" w14:textId="77777777" w:rsidR="006C78A3" w:rsidRPr="00A564D4" w:rsidRDefault="006C78A3" w:rsidP="00F524D2">
            <w:pPr>
              <w:jc w:val="center"/>
              <w:rPr>
                <w:sz w:val="28"/>
                <w:szCs w:val="28"/>
              </w:rPr>
            </w:pPr>
          </w:p>
        </w:tc>
      </w:tr>
      <w:tr w:rsidR="008B6EA5" w:rsidRPr="00A564D4" w14:paraId="4F9EDB0B" w14:textId="77777777" w:rsidTr="004222E3">
        <w:trPr>
          <w:trHeight w:val="435"/>
          <w:tblHeader/>
        </w:trPr>
        <w:tc>
          <w:tcPr>
            <w:tcW w:w="3208" w:type="dxa"/>
            <w:noWrap/>
          </w:tcPr>
          <w:p w14:paraId="0C34438B" w14:textId="77777777" w:rsidR="008B6EA5" w:rsidRPr="00A564D4" w:rsidRDefault="008B6EA5" w:rsidP="00FD7186">
            <w:pPr>
              <w:rPr>
                <w:sz w:val="28"/>
                <w:szCs w:val="28"/>
                <w:lang w:val="en-GB"/>
              </w:rPr>
            </w:pPr>
          </w:p>
        </w:tc>
        <w:tc>
          <w:tcPr>
            <w:tcW w:w="907" w:type="dxa"/>
            <w:noWrap/>
            <w:vAlign w:val="bottom"/>
            <w:hideMark/>
          </w:tcPr>
          <w:p w14:paraId="4C0FE364" w14:textId="2E82ACD2" w:rsidR="008B6EA5" w:rsidRPr="00A564D4" w:rsidRDefault="008B6EA5" w:rsidP="00F524D2">
            <w:pPr>
              <w:pBdr>
                <w:bottom w:val="single" w:sz="6" w:space="1" w:color="auto"/>
              </w:pBdr>
              <w:jc w:val="center"/>
              <w:rPr>
                <w:sz w:val="28"/>
                <w:szCs w:val="28"/>
              </w:rPr>
            </w:pPr>
            <w:r w:rsidRPr="00A564D4">
              <w:rPr>
                <w:sz w:val="28"/>
                <w:szCs w:val="28"/>
              </w:rPr>
              <w:t>Within</w:t>
            </w:r>
          </w:p>
          <w:p w14:paraId="18936080" w14:textId="77777777" w:rsidR="008B6EA5" w:rsidRPr="00A564D4" w:rsidRDefault="008B6EA5" w:rsidP="00F524D2">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68E9DAED" w14:textId="77777777" w:rsidR="008B6EA5" w:rsidRPr="00A564D4" w:rsidRDefault="008B6EA5" w:rsidP="00F524D2">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6E809A6D" w14:textId="662CCF8D" w:rsidR="008B6EA5" w:rsidRPr="00A564D4" w:rsidRDefault="008B6EA5" w:rsidP="00F524D2">
            <w:pPr>
              <w:pBdr>
                <w:bottom w:val="single" w:sz="6" w:space="1" w:color="auto"/>
              </w:pBdr>
              <w:jc w:val="center"/>
              <w:rPr>
                <w:sz w:val="28"/>
                <w:szCs w:val="28"/>
              </w:rPr>
            </w:pPr>
            <w:r w:rsidRPr="00A564D4">
              <w:rPr>
                <w:sz w:val="28"/>
                <w:szCs w:val="28"/>
              </w:rPr>
              <w:t>Within</w:t>
            </w:r>
          </w:p>
          <w:p w14:paraId="56B129C1" w14:textId="77777777" w:rsidR="008B6EA5" w:rsidRPr="00A564D4" w:rsidRDefault="008B6EA5" w:rsidP="00F524D2">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659BA927" w14:textId="77777777" w:rsidR="008B6EA5" w:rsidRPr="00A564D4" w:rsidRDefault="008B6EA5" w:rsidP="00F524D2">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1FB5276B" w14:textId="77777777" w:rsidR="008B6EA5" w:rsidRPr="00A564D4" w:rsidRDefault="008B6EA5" w:rsidP="00F524D2">
            <w:pPr>
              <w:pBdr>
                <w:bottom w:val="single" w:sz="6" w:space="1" w:color="auto"/>
              </w:pBdr>
              <w:jc w:val="center"/>
              <w:rPr>
                <w:sz w:val="28"/>
                <w:szCs w:val="28"/>
              </w:rPr>
            </w:pPr>
            <w:r w:rsidRPr="00A564D4">
              <w:rPr>
                <w:sz w:val="28"/>
                <w:szCs w:val="28"/>
              </w:rPr>
              <w:t>No interest rate</w:t>
            </w:r>
          </w:p>
        </w:tc>
        <w:tc>
          <w:tcPr>
            <w:tcW w:w="907" w:type="dxa"/>
            <w:noWrap/>
            <w:vAlign w:val="bottom"/>
            <w:hideMark/>
          </w:tcPr>
          <w:p w14:paraId="03B5FD14" w14:textId="77777777" w:rsidR="008B6EA5" w:rsidRPr="00A564D4" w:rsidRDefault="008B6EA5" w:rsidP="00F524D2">
            <w:pPr>
              <w:pBdr>
                <w:bottom w:val="single" w:sz="6" w:space="1" w:color="auto"/>
              </w:pBdr>
              <w:jc w:val="center"/>
              <w:rPr>
                <w:sz w:val="28"/>
                <w:szCs w:val="28"/>
              </w:rPr>
            </w:pPr>
            <w:r w:rsidRPr="00A564D4">
              <w:rPr>
                <w:sz w:val="28"/>
                <w:szCs w:val="28"/>
              </w:rPr>
              <w:t>Total</w:t>
            </w:r>
          </w:p>
        </w:tc>
        <w:tc>
          <w:tcPr>
            <w:tcW w:w="1304" w:type="dxa"/>
            <w:vAlign w:val="bottom"/>
            <w:hideMark/>
          </w:tcPr>
          <w:p w14:paraId="77BAAD7F" w14:textId="75F3B543" w:rsidR="008B6EA5" w:rsidRPr="00A564D4" w:rsidRDefault="006C78A3" w:rsidP="00F524D2">
            <w:pPr>
              <w:pBdr>
                <w:bottom w:val="single" w:sz="6" w:space="1" w:color="auto"/>
              </w:pBdr>
              <w:jc w:val="center"/>
              <w:rPr>
                <w:sz w:val="28"/>
                <w:szCs w:val="28"/>
              </w:rPr>
            </w:pPr>
            <w:r w:rsidRPr="00A564D4">
              <w:rPr>
                <w:sz w:val="28"/>
                <w:szCs w:val="28"/>
              </w:rPr>
              <w:t>Average</w:t>
            </w:r>
            <w:r w:rsidRPr="00A564D4">
              <w:rPr>
                <w:sz w:val="28"/>
                <w:szCs w:val="28"/>
              </w:rPr>
              <w:br/>
              <w:t>Interest</w:t>
            </w:r>
          </w:p>
        </w:tc>
      </w:tr>
      <w:tr w:rsidR="008B6EA5" w:rsidRPr="00A564D4" w14:paraId="47B8D205" w14:textId="77777777" w:rsidTr="00F524D2">
        <w:trPr>
          <w:trHeight w:val="435"/>
        </w:trPr>
        <w:tc>
          <w:tcPr>
            <w:tcW w:w="3208" w:type="dxa"/>
            <w:noWrap/>
            <w:vAlign w:val="bottom"/>
            <w:hideMark/>
          </w:tcPr>
          <w:p w14:paraId="1C462338" w14:textId="77777777" w:rsidR="008B6EA5" w:rsidRPr="00A564D4" w:rsidRDefault="008B6EA5" w:rsidP="00FD7186">
            <w:pPr>
              <w:rPr>
                <w:b/>
                <w:bCs/>
                <w:color w:val="000000"/>
                <w:sz w:val="28"/>
                <w:szCs w:val="28"/>
              </w:rPr>
            </w:pPr>
            <w:r w:rsidRPr="00A564D4">
              <w:rPr>
                <w:rFonts w:eastAsia="Arial Unicode MS"/>
                <w:b/>
                <w:bCs/>
                <w:sz w:val="28"/>
                <w:szCs w:val="28"/>
                <w:u w:val="single"/>
                <w:lang w:bidi="ar-SA"/>
              </w:rPr>
              <w:t>Financial assets</w:t>
            </w:r>
          </w:p>
        </w:tc>
        <w:tc>
          <w:tcPr>
            <w:tcW w:w="907" w:type="dxa"/>
            <w:noWrap/>
            <w:vAlign w:val="bottom"/>
            <w:hideMark/>
          </w:tcPr>
          <w:p w14:paraId="49C1D63D" w14:textId="77777777" w:rsidR="008B6EA5" w:rsidRPr="00A564D4" w:rsidRDefault="008B6EA5" w:rsidP="00FD7186">
            <w:pPr>
              <w:rPr>
                <w:b/>
                <w:bCs/>
                <w:color w:val="000000"/>
                <w:sz w:val="28"/>
                <w:szCs w:val="28"/>
              </w:rPr>
            </w:pPr>
          </w:p>
        </w:tc>
        <w:tc>
          <w:tcPr>
            <w:tcW w:w="907" w:type="dxa"/>
            <w:noWrap/>
            <w:vAlign w:val="bottom"/>
            <w:hideMark/>
          </w:tcPr>
          <w:p w14:paraId="2C44B329" w14:textId="77777777" w:rsidR="008B6EA5" w:rsidRPr="00A564D4" w:rsidRDefault="008B6EA5" w:rsidP="00FD7186">
            <w:pPr>
              <w:rPr>
                <w:sz w:val="28"/>
                <w:szCs w:val="28"/>
              </w:rPr>
            </w:pPr>
          </w:p>
        </w:tc>
        <w:tc>
          <w:tcPr>
            <w:tcW w:w="907" w:type="dxa"/>
            <w:noWrap/>
            <w:vAlign w:val="bottom"/>
            <w:hideMark/>
          </w:tcPr>
          <w:p w14:paraId="6299ECEE" w14:textId="77777777" w:rsidR="008B6EA5" w:rsidRPr="00A564D4" w:rsidRDefault="008B6EA5" w:rsidP="00FD7186">
            <w:pPr>
              <w:rPr>
                <w:sz w:val="28"/>
                <w:szCs w:val="28"/>
              </w:rPr>
            </w:pPr>
          </w:p>
        </w:tc>
        <w:tc>
          <w:tcPr>
            <w:tcW w:w="907" w:type="dxa"/>
            <w:noWrap/>
            <w:vAlign w:val="bottom"/>
            <w:hideMark/>
          </w:tcPr>
          <w:p w14:paraId="462359C7" w14:textId="77777777" w:rsidR="008B6EA5" w:rsidRPr="00A564D4" w:rsidRDefault="008B6EA5" w:rsidP="00FD7186">
            <w:pPr>
              <w:rPr>
                <w:sz w:val="28"/>
                <w:szCs w:val="28"/>
              </w:rPr>
            </w:pPr>
          </w:p>
        </w:tc>
        <w:tc>
          <w:tcPr>
            <w:tcW w:w="907" w:type="dxa"/>
            <w:noWrap/>
            <w:vAlign w:val="bottom"/>
            <w:hideMark/>
          </w:tcPr>
          <w:p w14:paraId="5537EFAC" w14:textId="77777777" w:rsidR="008B6EA5" w:rsidRPr="00A564D4" w:rsidRDefault="008B6EA5" w:rsidP="00FD7186">
            <w:pPr>
              <w:rPr>
                <w:sz w:val="28"/>
                <w:szCs w:val="28"/>
              </w:rPr>
            </w:pPr>
          </w:p>
        </w:tc>
        <w:tc>
          <w:tcPr>
            <w:tcW w:w="907" w:type="dxa"/>
            <w:noWrap/>
            <w:vAlign w:val="bottom"/>
            <w:hideMark/>
          </w:tcPr>
          <w:p w14:paraId="5DF28528" w14:textId="77777777" w:rsidR="008B6EA5" w:rsidRPr="00A564D4" w:rsidRDefault="008B6EA5" w:rsidP="00FD7186">
            <w:pPr>
              <w:rPr>
                <w:sz w:val="28"/>
                <w:szCs w:val="28"/>
              </w:rPr>
            </w:pPr>
          </w:p>
        </w:tc>
        <w:tc>
          <w:tcPr>
            <w:tcW w:w="1304" w:type="dxa"/>
            <w:vAlign w:val="bottom"/>
          </w:tcPr>
          <w:p w14:paraId="3BEB2A0C" w14:textId="77777777" w:rsidR="008B6EA5" w:rsidRPr="00A564D4" w:rsidRDefault="008B6EA5" w:rsidP="00FD7186">
            <w:pPr>
              <w:rPr>
                <w:color w:val="000000"/>
                <w:sz w:val="28"/>
                <w:szCs w:val="28"/>
                <w:lang w:eastAsia="th-TH"/>
              </w:rPr>
            </w:pPr>
          </w:p>
        </w:tc>
      </w:tr>
      <w:tr w:rsidR="00C0665C" w:rsidRPr="00A564D4" w14:paraId="029290DC" w14:textId="77777777" w:rsidTr="00F524D2">
        <w:trPr>
          <w:trHeight w:val="435"/>
        </w:trPr>
        <w:tc>
          <w:tcPr>
            <w:tcW w:w="3208" w:type="dxa"/>
            <w:noWrap/>
            <w:vAlign w:val="bottom"/>
            <w:hideMark/>
          </w:tcPr>
          <w:p w14:paraId="185DE47B" w14:textId="4CD8F46D" w:rsidR="00C0665C" w:rsidRPr="00A564D4" w:rsidRDefault="00C0665C" w:rsidP="00C0665C">
            <w:pPr>
              <w:ind w:left="176"/>
              <w:rPr>
                <w:color w:val="000000"/>
                <w:sz w:val="28"/>
                <w:szCs w:val="28"/>
              </w:rPr>
            </w:pPr>
            <w:r w:rsidRPr="00A564D4">
              <w:rPr>
                <w:rFonts w:eastAsia="Arial Unicode MS"/>
                <w:sz w:val="28"/>
                <w:szCs w:val="28"/>
                <w:lang w:bidi="ar-SA"/>
              </w:rPr>
              <w:t>Cash and cash equivalents</w:t>
            </w:r>
          </w:p>
        </w:tc>
        <w:tc>
          <w:tcPr>
            <w:tcW w:w="907" w:type="dxa"/>
            <w:noWrap/>
            <w:vAlign w:val="bottom"/>
          </w:tcPr>
          <w:p w14:paraId="65131447" w14:textId="371CA197"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7FDE094" w14:textId="43F6C865"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519D601C" w14:textId="61A32CA3" w:rsidR="00C0665C" w:rsidRPr="00A564D4" w:rsidRDefault="00C0665C" w:rsidP="00C0665C">
            <w:pPr>
              <w:tabs>
                <w:tab w:val="decimal" w:pos="743"/>
              </w:tabs>
              <w:rPr>
                <w:color w:val="000000"/>
                <w:sz w:val="28"/>
                <w:szCs w:val="28"/>
              </w:rPr>
            </w:pPr>
            <w:r w:rsidRPr="00BF455A">
              <w:rPr>
                <w:color w:val="000000"/>
                <w:sz w:val="28"/>
                <w:szCs w:val="28"/>
              </w:rPr>
              <w:t>52,129</w:t>
            </w:r>
          </w:p>
        </w:tc>
        <w:tc>
          <w:tcPr>
            <w:tcW w:w="907" w:type="dxa"/>
            <w:noWrap/>
            <w:vAlign w:val="bottom"/>
          </w:tcPr>
          <w:p w14:paraId="1D7D03EA" w14:textId="783E1968"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600BF781" w14:textId="17E13A37" w:rsidR="00C0665C" w:rsidRPr="00A564D4" w:rsidRDefault="00C0665C" w:rsidP="00C0665C">
            <w:pPr>
              <w:tabs>
                <w:tab w:val="decimal" w:pos="743"/>
              </w:tabs>
              <w:rPr>
                <w:color w:val="000000"/>
                <w:sz w:val="28"/>
                <w:szCs w:val="28"/>
              </w:rPr>
            </w:pPr>
            <w:r w:rsidRPr="00BF455A">
              <w:rPr>
                <w:color w:val="000000"/>
                <w:sz w:val="28"/>
                <w:szCs w:val="28"/>
              </w:rPr>
              <w:t>19</w:t>
            </w:r>
          </w:p>
        </w:tc>
        <w:tc>
          <w:tcPr>
            <w:tcW w:w="907" w:type="dxa"/>
            <w:noWrap/>
            <w:vAlign w:val="bottom"/>
          </w:tcPr>
          <w:p w14:paraId="4623055A" w14:textId="5C28512A" w:rsidR="00C0665C" w:rsidRPr="00A564D4" w:rsidRDefault="00C0665C" w:rsidP="00C0665C">
            <w:pPr>
              <w:tabs>
                <w:tab w:val="decimal" w:pos="743"/>
              </w:tabs>
              <w:rPr>
                <w:color w:val="000000"/>
                <w:sz w:val="28"/>
                <w:szCs w:val="28"/>
              </w:rPr>
            </w:pPr>
            <w:r w:rsidRPr="00BF455A">
              <w:rPr>
                <w:color w:val="000000"/>
                <w:sz w:val="28"/>
                <w:szCs w:val="28"/>
              </w:rPr>
              <w:t>52,148</w:t>
            </w:r>
          </w:p>
        </w:tc>
        <w:tc>
          <w:tcPr>
            <w:tcW w:w="1304" w:type="dxa"/>
            <w:vAlign w:val="bottom"/>
          </w:tcPr>
          <w:p w14:paraId="48912057" w14:textId="5BA08515" w:rsidR="00C0665C" w:rsidRPr="00A564D4" w:rsidRDefault="00C0665C" w:rsidP="00C0665C">
            <w:pPr>
              <w:jc w:val="center"/>
              <w:rPr>
                <w:color w:val="000000"/>
                <w:sz w:val="28"/>
                <w:szCs w:val="28"/>
              </w:rPr>
            </w:pPr>
            <w:r>
              <w:rPr>
                <w:color w:val="000000"/>
                <w:sz w:val="28"/>
                <w:szCs w:val="28"/>
              </w:rPr>
              <w:t>0.125%-0.50%</w:t>
            </w:r>
          </w:p>
        </w:tc>
      </w:tr>
      <w:tr w:rsidR="00C0665C" w:rsidRPr="00A564D4" w14:paraId="36C26B6F" w14:textId="77777777" w:rsidTr="00F524D2">
        <w:trPr>
          <w:trHeight w:val="435"/>
        </w:trPr>
        <w:tc>
          <w:tcPr>
            <w:tcW w:w="3208" w:type="dxa"/>
            <w:noWrap/>
            <w:vAlign w:val="bottom"/>
            <w:hideMark/>
          </w:tcPr>
          <w:p w14:paraId="4BCC06F0" w14:textId="59C56EFE" w:rsidR="00C0665C" w:rsidRPr="00A564D4" w:rsidRDefault="00C0665C" w:rsidP="00C0665C">
            <w:pPr>
              <w:ind w:left="176"/>
              <w:rPr>
                <w:color w:val="000000"/>
                <w:sz w:val="28"/>
                <w:szCs w:val="28"/>
              </w:rPr>
            </w:pPr>
            <w:r w:rsidRPr="00A564D4">
              <w:rPr>
                <w:rFonts w:eastAsia="Arial Unicode MS"/>
                <w:sz w:val="28"/>
                <w:szCs w:val="28"/>
                <w:lang w:bidi="ar-SA"/>
              </w:rPr>
              <w:t>Short-term investments</w:t>
            </w:r>
          </w:p>
        </w:tc>
        <w:tc>
          <w:tcPr>
            <w:tcW w:w="907" w:type="dxa"/>
            <w:noWrap/>
            <w:vAlign w:val="bottom"/>
          </w:tcPr>
          <w:p w14:paraId="6D32F5CF" w14:textId="005AA23E"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570D0820" w14:textId="41D80853"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9FD8C44" w14:textId="5BB91AB6"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EFAE1F8" w14:textId="044A231D"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9BBDC0E" w14:textId="2EFEFCAB" w:rsidR="00C0665C" w:rsidRPr="00A564D4" w:rsidRDefault="00C0665C" w:rsidP="00C0665C">
            <w:pPr>
              <w:tabs>
                <w:tab w:val="decimal" w:pos="743"/>
              </w:tabs>
              <w:rPr>
                <w:color w:val="000000"/>
                <w:sz w:val="28"/>
                <w:szCs w:val="28"/>
              </w:rPr>
            </w:pPr>
            <w:r w:rsidRPr="00BF455A">
              <w:rPr>
                <w:color w:val="000000"/>
                <w:sz w:val="28"/>
                <w:szCs w:val="28"/>
              </w:rPr>
              <w:t>208,522</w:t>
            </w:r>
          </w:p>
        </w:tc>
        <w:tc>
          <w:tcPr>
            <w:tcW w:w="907" w:type="dxa"/>
            <w:noWrap/>
            <w:vAlign w:val="bottom"/>
          </w:tcPr>
          <w:p w14:paraId="36F5F3C2" w14:textId="56E3313D" w:rsidR="00C0665C" w:rsidRPr="00A564D4" w:rsidRDefault="00C0665C" w:rsidP="00C0665C">
            <w:pPr>
              <w:tabs>
                <w:tab w:val="decimal" w:pos="743"/>
              </w:tabs>
              <w:rPr>
                <w:color w:val="000000"/>
                <w:sz w:val="28"/>
                <w:szCs w:val="28"/>
              </w:rPr>
            </w:pPr>
            <w:r w:rsidRPr="00BF455A">
              <w:rPr>
                <w:color w:val="000000"/>
                <w:sz w:val="28"/>
                <w:szCs w:val="28"/>
              </w:rPr>
              <w:t>208,522</w:t>
            </w:r>
          </w:p>
        </w:tc>
        <w:tc>
          <w:tcPr>
            <w:tcW w:w="1304" w:type="dxa"/>
            <w:vAlign w:val="bottom"/>
          </w:tcPr>
          <w:p w14:paraId="149517E5" w14:textId="39E1DE70" w:rsidR="00C0665C" w:rsidRPr="00A564D4" w:rsidRDefault="00C0665C" w:rsidP="00C0665C">
            <w:pPr>
              <w:jc w:val="center"/>
              <w:rPr>
                <w:color w:val="000000"/>
                <w:sz w:val="28"/>
                <w:szCs w:val="28"/>
              </w:rPr>
            </w:pPr>
            <w:r w:rsidRPr="00BF455A">
              <w:rPr>
                <w:color w:val="000000"/>
                <w:sz w:val="28"/>
                <w:szCs w:val="28"/>
              </w:rPr>
              <w:t>-</w:t>
            </w:r>
          </w:p>
        </w:tc>
      </w:tr>
      <w:tr w:rsidR="00C0665C" w:rsidRPr="00A564D4" w14:paraId="44864A04" w14:textId="77777777" w:rsidTr="00F524D2">
        <w:trPr>
          <w:trHeight w:val="435"/>
        </w:trPr>
        <w:tc>
          <w:tcPr>
            <w:tcW w:w="3208" w:type="dxa"/>
            <w:noWrap/>
            <w:vAlign w:val="bottom"/>
            <w:hideMark/>
          </w:tcPr>
          <w:p w14:paraId="5BA0407D" w14:textId="5FBE5994" w:rsidR="00C0665C" w:rsidRPr="00A564D4" w:rsidRDefault="00C0665C" w:rsidP="00C0665C">
            <w:pPr>
              <w:ind w:left="176"/>
              <w:rPr>
                <w:color w:val="000000"/>
                <w:sz w:val="28"/>
                <w:szCs w:val="28"/>
              </w:rPr>
            </w:pPr>
            <w:r w:rsidRPr="00A564D4">
              <w:rPr>
                <w:rFonts w:eastAsia="Arial Unicode MS"/>
                <w:sz w:val="28"/>
                <w:szCs w:val="28"/>
                <w:lang w:bidi="ar-SA"/>
              </w:rPr>
              <w:t>Account receivables</w:t>
            </w:r>
          </w:p>
        </w:tc>
        <w:tc>
          <w:tcPr>
            <w:tcW w:w="907" w:type="dxa"/>
            <w:noWrap/>
            <w:vAlign w:val="bottom"/>
          </w:tcPr>
          <w:p w14:paraId="2DD6D9F9" w14:textId="2F455F31"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674E1C7" w14:textId="2492BDD1"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6D064B3C" w14:textId="12FC1291"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58122A0" w14:textId="036D12B6"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661A2844" w14:textId="0EF913F6" w:rsidR="00C0665C" w:rsidRPr="00A564D4" w:rsidRDefault="00C0665C" w:rsidP="00C0665C">
            <w:pPr>
              <w:tabs>
                <w:tab w:val="decimal" w:pos="743"/>
              </w:tabs>
              <w:rPr>
                <w:color w:val="000000"/>
                <w:sz w:val="28"/>
                <w:szCs w:val="28"/>
              </w:rPr>
            </w:pPr>
            <w:r w:rsidRPr="00BF455A">
              <w:rPr>
                <w:color w:val="000000"/>
                <w:sz w:val="28"/>
                <w:szCs w:val="28"/>
              </w:rPr>
              <w:t>36,874</w:t>
            </w:r>
          </w:p>
        </w:tc>
        <w:tc>
          <w:tcPr>
            <w:tcW w:w="907" w:type="dxa"/>
            <w:noWrap/>
            <w:vAlign w:val="bottom"/>
          </w:tcPr>
          <w:p w14:paraId="1487B83C" w14:textId="27E9395E" w:rsidR="00C0665C" w:rsidRPr="00A564D4" w:rsidRDefault="00C0665C" w:rsidP="00C0665C">
            <w:pPr>
              <w:tabs>
                <w:tab w:val="decimal" w:pos="743"/>
              </w:tabs>
              <w:rPr>
                <w:color w:val="000000"/>
                <w:sz w:val="28"/>
                <w:szCs w:val="28"/>
              </w:rPr>
            </w:pPr>
            <w:r w:rsidRPr="00BF455A">
              <w:rPr>
                <w:color w:val="000000"/>
                <w:sz w:val="28"/>
                <w:szCs w:val="28"/>
              </w:rPr>
              <w:t>36,874</w:t>
            </w:r>
          </w:p>
        </w:tc>
        <w:tc>
          <w:tcPr>
            <w:tcW w:w="1304" w:type="dxa"/>
            <w:vAlign w:val="bottom"/>
          </w:tcPr>
          <w:p w14:paraId="35B38F1E" w14:textId="7E88DC83" w:rsidR="00C0665C" w:rsidRPr="00A564D4" w:rsidRDefault="00C0665C" w:rsidP="00C0665C">
            <w:pPr>
              <w:jc w:val="center"/>
              <w:rPr>
                <w:color w:val="000000"/>
                <w:sz w:val="28"/>
                <w:szCs w:val="28"/>
              </w:rPr>
            </w:pPr>
            <w:r w:rsidRPr="00BF455A">
              <w:rPr>
                <w:color w:val="000000"/>
                <w:sz w:val="28"/>
                <w:szCs w:val="28"/>
              </w:rPr>
              <w:t>-</w:t>
            </w:r>
          </w:p>
        </w:tc>
      </w:tr>
      <w:tr w:rsidR="00C0665C" w:rsidRPr="00A564D4" w14:paraId="41F2A956" w14:textId="77777777" w:rsidTr="00F524D2">
        <w:trPr>
          <w:trHeight w:val="435"/>
        </w:trPr>
        <w:tc>
          <w:tcPr>
            <w:tcW w:w="3208" w:type="dxa"/>
            <w:noWrap/>
            <w:vAlign w:val="bottom"/>
            <w:hideMark/>
          </w:tcPr>
          <w:p w14:paraId="6ED2464E" w14:textId="48801068" w:rsidR="00C0665C" w:rsidRPr="00A564D4" w:rsidRDefault="00C0665C" w:rsidP="00C0665C">
            <w:pPr>
              <w:ind w:left="176"/>
              <w:rPr>
                <w:color w:val="000000"/>
                <w:sz w:val="28"/>
                <w:szCs w:val="28"/>
              </w:rPr>
            </w:pPr>
            <w:r w:rsidRPr="00A564D4">
              <w:rPr>
                <w:rFonts w:eastAsia="Arial Unicode MS"/>
                <w:sz w:val="28"/>
                <w:szCs w:val="28"/>
                <w:lang w:bidi="ar-SA"/>
              </w:rPr>
              <w:t>Factoring receivables</w:t>
            </w:r>
          </w:p>
        </w:tc>
        <w:tc>
          <w:tcPr>
            <w:tcW w:w="907" w:type="dxa"/>
            <w:noWrap/>
            <w:vAlign w:val="bottom"/>
          </w:tcPr>
          <w:p w14:paraId="13E009C9" w14:textId="543FC857" w:rsidR="00C0665C" w:rsidRPr="00E046A0" w:rsidRDefault="00C0665C" w:rsidP="00C0665C">
            <w:pPr>
              <w:tabs>
                <w:tab w:val="decimal" w:pos="743"/>
              </w:tabs>
              <w:rPr>
                <w:color w:val="000000"/>
                <w:sz w:val="28"/>
                <w:szCs w:val="28"/>
                <w:cs/>
              </w:rPr>
            </w:pPr>
            <w:r w:rsidRPr="00BF455A">
              <w:rPr>
                <w:color w:val="000000"/>
                <w:sz w:val="28"/>
                <w:szCs w:val="28"/>
              </w:rPr>
              <w:t>7,042</w:t>
            </w:r>
          </w:p>
        </w:tc>
        <w:tc>
          <w:tcPr>
            <w:tcW w:w="907" w:type="dxa"/>
            <w:noWrap/>
            <w:vAlign w:val="bottom"/>
          </w:tcPr>
          <w:p w14:paraId="14E429C8" w14:textId="3FEAC679"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10239542" w14:textId="4DFB1438"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4021AFE9" w14:textId="1C5EFCD4"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67665A8E" w14:textId="7EEDC4FC"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5CACDC6A" w14:textId="73A1CCFD" w:rsidR="00C0665C" w:rsidRPr="00A564D4" w:rsidRDefault="00C0665C" w:rsidP="00C0665C">
            <w:pPr>
              <w:tabs>
                <w:tab w:val="decimal" w:pos="743"/>
              </w:tabs>
              <w:rPr>
                <w:color w:val="000000"/>
                <w:sz w:val="28"/>
                <w:szCs w:val="28"/>
              </w:rPr>
            </w:pPr>
            <w:r w:rsidRPr="00BF455A">
              <w:rPr>
                <w:color w:val="000000"/>
                <w:sz w:val="28"/>
                <w:szCs w:val="28"/>
              </w:rPr>
              <w:t>7,042</w:t>
            </w:r>
          </w:p>
        </w:tc>
        <w:tc>
          <w:tcPr>
            <w:tcW w:w="1304" w:type="dxa"/>
            <w:vAlign w:val="bottom"/>
          </w:tcPr>
          <w:p w14:paraId="6E90BEBF" w14:textId="7BFD1A46" w:rsidR="00C0665C" w:rsidRPr="00A564D4" w:rsidRDefault="00C0665C" w:rsidP="00C0665C">
            <w:pPr>
              <w:jc w:val="center"/>
              <w:rPr>
                <w:color w:val="000000"/>
                <w:sz w:val="28"/>
                <w:szCs w:val="28"/>
              </w:rPr>
            </w:pPr>
            <w:r>
              <w:rPr>
                <w:color w:val="000000"/>
                <w:sz w:val="28"/>
                <w:szCs w:val="28"/>
              </w:rPr>
              <w:t>15%</w:t>
            </w:r>
          </w:p>
        </w:tc>
      </w:tr>
      <w:tr w:rsidR="00C0665C" w:rsidRPr="00A564D4" w14:paraId="438CFA53" w14:textId="77777777" w:rsidTr="00F524D2">
        <w:trPr>
          <w:trHeight w:val="435"/>
        </w:trPr>
        <w:tc>
          <w:tcPr>
            <w:tcW w:w="3208" w:type="dxa"/>
            <w:noWrap/>
            <w:vAlign w:val="bottom"/>
          </w:tcPr>
          <w:p w14:paraId="71F12453" w14:textId="15FC00AD" w:rsidR="00C0665C" w:rsidRPr="00A564D4" w:rsidRDefault="00C0665C" w:rsidP="00C0665C">
            <w:pPr>
              <w:ind w:left="176"/>
              <w:rPr>
                <w:rFonts w:eastAsia="Arial Unicode MS"/>
                <w:sz w:val="28"/>
                <w:szCs w:val="28"/>
                <w:lang w:bidi="ar-SA"/>
              </w:rPr>
            </w:pPr>
            <w:r w:rsidRPr="00596748">
              <w:rPr>
                <w:rFonts w:eastAsia="Arial Unicode MS"/>
                <w:sz w:val="28"/>
                <w:szCs w:val="28"/>
                <w:lang w:bidi="ar-SA"/>
              </w:rPr>
              <w:t>Restricted deposits at bank</w:t>
            </w:r>
          </w:p>
        </w:tc>
        <w:tc>
          <w:tcPr>
            <w:tcW w:w="907" w:type="dxa"/>
            <w:noWrap/>
            <w:vAlign w:val="bottom"/>
          </w:tcPr>
          <w:p w14:paraId="4B0B6EA0" w14:textId="0B85C742" w:rsidR="00C0665C" w:rsidRPr="00A564D4" w:rsidRDefault="00C0665C" w:rsidP="00C0665C">
            <w:pPr>
              <w:tabs>
                <w:tab w:val="decimal" w:pos="743"/>
              </w:tabs>
              <w:rPr>
                <w:color w:val="000000"/>
                <w:sz w:val="28"/>
                <w:szCs w:val="28"/>
              </w:rPr>
            </w:pPr>
            <w:r w:rsidRPr="000B4A80">
              <w:rPr>
                <w:color w:val="000000"/>
                <w:sz w:val="28"/>
                <w:szCs w:val="28"/>
              </w:rPr>
              <w:t>-</w:t>
            </w:r>
          </w:p>
        </w:tc>
        <w:tc>
          <w:tcPr>
            <w:tcW w:w="907" w:type="dxa"/>
            <w:noWrap/>
            <w:vAlign w:val="bottom"/>
          </w:tcPr>
          <w:p w14:paraId="109FCE50" w14:textId="183DD075" w:rsidR="00C0665C" w:rsidRPr="00A564D4" w:rsidRDefault="00C0665C" w:rsidP="00C0665C">
            <w:pPr>
              <w:tabs>
                <w:tab w:val="decimal" w:pos="743"/>
              </w:tabs>
              <w:rPr>
                <w:color w:val="000000"/>
                <w:sz w:val="28"/>
                <w:szCs w:val="28"/>
              </w:rPr>
            </w:pPr>
            <w:r>
              <w:rPr>
                <w:color w:val="000000"/>
                <w:sz w:val="28"/>
                <w:szCs w:val="28"/>
              </w:rPr>
              <w:t>292</w:t>
            </w:r>
          </w:p>
        </w:tc>
        <w:tc>
          <w:tcPr>
            <w:tcW w:w="907" w:type="dxa"/>
            <w:noWrap/>
            <w:vAlign w:val="bottom"/>
          </w:tcPr>
          <w:p w14:paraId="5DBA92E6" w14:textId="508065E5" w:rsidR="00C0665C" w:rsidRPr="00A564D4" w:rsidRDefault="00C0665C" w:rsidP="00C0665C">
            <w:pPr>
              <w:tabs>
                <w:tab w:val="decimal" w:pos="743"/>
              </w:tabs>
              <w:rPr>
                <w:color w:val="000000"/>
                <w:sz w:val="28"/>
                <w:szCs w:val="28"/>
              </w:rPr>
            </w:pPr>
            <w:r>
              <w:rPr>
                <w:color w:val="000000"/>
                <w:sz w:val="28"/>
                <w:szCs w:val="28"/>
              </w:rPr>
              <w:t>-</w:t>
            </w:r>
          </w:p>
        </w:tc>
        <w:tc>
          <w:tcPr>
            <w:tcW w:w="907" w:type="dxa"/>
            <w:noWrap/>
            <w:vAlign w:val="bottom"/>
          </w:tcPr>
          <w:p w14:paraId="59A27877" w14:textId="54C51E28" w:rsidR="00C0665C" w:rsidRPr="00A564D4" w:rsidRDefault="00C0665C" w:rsidP="00C0665C">
            <w:pPr>
              <w:tabs>
                <w:tab w:val="decimal" w:pos="743"/>
              </w:tabs>
              <w:rPr>
                <w:color w:val="000000"/>
                <w:sz w:val="28"/>
                <w:szCs w:val="28"/>
              </w:rPr>
            </w:pPr>
            <w:r>
              <w:rPr>
                <w:color w:val="000000"/>
                <w:sz w:val="28"/>
                <w:szCs w:val="28"/>
              </w:rPr>
              <w:t>-</w:t>
            </w:r>
          </w:p>
        </w:tc>
        <w:tc>
          <w:tcPr>
            <w:tcW w:w="907" w:type="dxa"/>
            <w:noWrap/>
            <w:vAlign w:val="bottom"/>
          </w:tcPr>
          <w:p w14:paraId="48F4512F" w14:textId="3677E278" w:rsidR="00C0665C" w:rsidRPr="00A564D4" w:rsidRDefault="00C0665C" w:rsidP="00C0665C">
            <w:pPr>
              <w:tabs>
                <w:tab w:val="decimal" w:pos="743"/>
              </w:tabs>
              <w:rPr>
                <w:color w:val="000000"/>
                <w:sz w:val="28"/>
                <w:szCs w:val="28"/>
              </w:rPr>
            </w:pPr>
            <w:r>
              <w:rPr>
                <w:color w:val="000000"/>
                <w:sz w:val="28"/>
                <w:szCs w:val="28"/>
              </w:rPr>
              <w:t>-</w:t>
            </w:r>
          </w:p>
        </w:tc>
        <w:tc>
          <w:tcPr>
            <w:tcW w:w="907" w:type="dxa"/>
            <w:noWrap/>
            <w:vAlign w:val="bottom"/>
          </w:tcPr>
          <w:p w14:paraId="5FDB5DC0" w14:textId="68B9173C" w:rsidR="00C0665C" w:rsidRPr="00A564D4" w:rsidRDefault="00C0665C" w:rsidP="00C0665C">
            <w:pPr>
              <w:tabs>
                <w:tab w:val="decimal" w:pos="743"/>
              </w:tabs>
              <w:rPr>
                <w:color w:val="000000"/>
                <w:sz w:val="28"/>
                <w:szCs w:val="28"/>
              </w:rPr>
            </w:pPr>
            <w:r>
              <w:rPr>
                <w:color w:val="000000"/>
                <w:sz w:val="28"/>
                <w:szCs w:val="28"/>
              </w:rPr>
              <w:t>292</w:t>
            </w:r>
          </w:p>
        </w:tc>
        <w:tc>
          <w:tcPr>
            <w:tcW w:w="1304" w:type="dxa"/>
            <w:vAlign w:val="bottom"/>
          </w:tcPr>
          <w:p w14:paraId="7DA87B3E" w14:textId="389FC523" w:rsidR="00C0665C" w:rsidRPr="00A564D4" w:rsidRDefault="00C0665C" w:rsidP="00C0665C">
            <w:pPr>
              <w:jc w:val="center"/>
              <w:rPr>
                <w:color w:val="000000"/>
                <w:sz w:val="28"/>
                <w:szCs w:val="28"/>
              </w:rPr>
            </w:pPr>
            <w:r>
              <w:rPr>
                <w:color w:val="000000"/>
                <w:sz w:val="28"/>
                <w:szCs w:val="28"/>
              </w:rPr>
              <w:t>0.375%</w:t>
            </w:r>
          </w:p>
        </w:tc>
      </w:tr>
      <w:tr w:rsidR="00C0665C" w:rsidRPr="00A564D4" w14:paraId="7AF58CD8" w14:textId="77777777" w:rsidTr="00F524D2">
        <w:trPr>
          <w:trHeight w:val="435"/>
        </w:trPr>
        <w:tc>
          <w:tcPr>
            <w:tcW w:w="3208" w:type="dxa"/>
            <w:noWrap/>
            <w:vAlign w:val="bottom"/>
            <w:hideMark/>
          </w:tcPr>
          <w:p w14:paraId="15571D24" w14:textId="05E23D9E" w:rsidR="00C0665C" w:rsidRPr="00A564D4" w:rsidRDefault="00C0665C" w:rsidP="00C0665C">
            <w:pPr>
              <w:ind w:left="318" w:hanging="142"/>
              <w:rPr>
                <w:color w:val="000000"/>
                <w:sz w:val="28"/>
                <w:szCs w:val="28"/>
              </w:rPr>
            </w:pPr>
            <w:r w:rsidRPr="00A564D4">
              <w:rPr>
                <w:rFonts w:eastAsia="Arial Unicode MS"/>
                <w:sz w:val="28"/>
                <w:szCs w:val="28"/>
                <w:lang w:bidi="ar-SA"/>
              </w:rPr>
              <w:t>Loan to employees</w:t>
            </w:r>
          </w:p>
        </w:tc>
        <w:tc>
          <w:tcPr>
            <w:tcW w:w="907" w:type="dxa"/>
            <w:noWrap/>
            <w:vAlign w:val="bottom"/>
          </w:tcPr>
          <w:p w14:paraId="4A0599D6" w14:textId="046CA6AB" w:rsidR="00C0665C" w:rsidRPr="00E046A0" w:rsidRDefault="00C0665C" w:rsidP="00C0665C">
            <w:pPr>
              <w:tabs>
                <w:tab w:val="decimal" w:pos="743"/>
              </w:tabs>
              <w:rPr>
                <w:color w:val="000000"/>
                <w:sz w:val="28"/>
                <w:szCs w:val="28"/>
                <w:cs/>
              </w:rPr>
            </w:pPr>
            <w:r w:rsidRPr="00BF455A">
              <w:rPr>
                <w:color w:val="000000"/>
                <w:sz w:val="28"/>
                <w:szCs w:val="28"/>
              </w:rPr>
              <w:t>100</w:t>
            </w:r>
          </w:p>
        </w:tc>
        <w:tc>
          <w:tcPr>
            <w:tcW w:w="907" w:type="dxa"/>
            <w:noWrap/>
            <w:vAlign w:val="bottom"/>
          </w:tcPr>
          <w:p w14:paraId="53EB8394" w14:textId="32131E32" w:rsidR="00C0665C" w:rsidRPr="00A564D4" w:rsidRDefault="00C0665C" w:rsidP="00C0665C">
            <w:pPr>
              <w:tabs>
                <w:tab w:val="decimal" w:pos="743"/>
              </w:tabs>
              <w:rPr>
                <w:color w:val="000000"/>
                <w:sz w:val="28"/>
                <w:szCs w:val="28"/>
              </w:rPr>
            </w:pPr>
            <w:r w:rsidRPr="00BF455A">
              <w:rPr>
                <w:color w:val="000000"/>
                <w:sz w:val="28"/>
                <w:szCs w:val="28"/>
              </w:rPr>
              <w:t>10</w:t>
            </w:r>
          </w:p>
        </w:tc>
        <w:tc>
          <w:tcPr>
            <w:tcW w:w="907" w:type="dxa"/>
            <w:noWrap/>
            <w:vAlign w:val="bottom"/>
          </w:tcPr>
          <w:p w14:paraId="0D23A0A2" w14:textId="445C388C"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AD60E7E" w14:textId="05B8000E"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0F6AE9E" w14:textId="79DA841B"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4295E21A" w14:textId="750EF932" w:rsidR="00C0665C" w:rsidRPr="00A564D4" w:rsidRDefault="00C0665C" w:rsidP="00C0665C">
            <w:pPr>
              <w:tabs>
                <w:tab w:val="decimal" w:pos="743"/>
              </w:tabs>
              <w:rPr>
                <w:color w:val="000000"/>
                <w:sz w:val="28"/>
                <w:szCs w:val="28"/>
              </w:rPr>
            </w:pPr>
            <w:r w:rsidRPr="00BF455A">
              <w:rPr>
                <w:color w:val="000000"/>
                <w:sz w:val="28"/>
                <w:szCs w:val="28"/>
              </w:rPr>
              <w:t>110</w:t>
            </w:r>
          </w:p>
        </w:tc>
        <w:tc>
          <w:tcPr>
            <w:tcW w:w="1304" w:type="dxa"/>
            <w:vAlign w:val="bottom"/>
          </w:tcPr>
          <w:p w14:paraId="0B0FDF48" w14:textId="36FA2FCD" w:rsidR="00C0665C" w:rsidRPr="00A564D4" w:rsidRDefault="00C0665C" w:rsidP="00C0665C">
            <w:pPr>
              <w:jc w:val="center"/>
              <w:rPr>
                <w:color w:val="000000"/>
                <w:sz w:val="28"/>
                <w:szCs w:val="28"/>
              </w:rPr>
            </w:pPr>
            <w:r>
              <w:rPr>
                <w:color w:val="000000"/>
                <w:sz w:val="28"/>
                <w:szCs w:val="28"/>
              </w:rPr>
              <w:t>8.28%-15%</w:t>
            </w:r>
          </w:p>
        </w:tc>
      </w:tr>
      <w:tr w:rsidR="00C0665C" w:rsidRPr="00A564D4" w14:paraId="2ED73232" w14:textId="77777777" w:rsidTr="00F524D2">
        <w:trPr>
          <w:trHeight w:val="435"/>
        </w:trPr>
        <w:tc>
          <w:tcPr>
            <w:tcW w:w="3208" w:type="dxa"/>
            <w:noWrap/>
            <w:vAlign w:val="bottom"/>
            <w:hideMark/>
          </w:tcPr>
          <w:p w14:paraId="39292372" w14:textId="05D1ADBE" w:rsidR="00C0665C" w:rsidRPr="00A564D4" w:rsidRDefault="00C0665C" w:rsidP="00C0665C">
            <w:pPr>
              <w:ind w:left="176"/>
              <w:rPr>
                <w:color w:val="000000"/>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907" w:type="dxa"/>
            <w:noWrap/>
            <w:vAlign w:val="bottom"/>
          </w:tcPr>
          <w:p w14:paraId="7A419252" w14:textId="5E2B88BB" w:rsidR="00C0665C" w:rsidRPr="00E046A0" w:rsidRDefault="00C0665C" w:rsidP="00C0665C">
            <w:pPr>
              <w:tabs>
                <w:tab w:val="decimal" w:pos="743"/>
              </w:tabs>
              <w:rPr>
                <w:color w:val="000000"/>
                <w:sz w:val="28"/>
                <w:szCs w:val="28"/>
                <w:cs/>
              </w:rPr>
            </w:pPr>
            <w:r>
              <w:rPr>
                <w:color w:val="000000"/>
                <w:sz w:val="28"/>
                <w:szCs w:val="28"/>
              </w:rPr>
              <w:t>2,414,052</w:t>
            </w:r>
          </w:p>
        </w:tc>
        <w:tc>
          <w:tcPr>
            <w:tcW w:w="907" w:type="dxa"/>
            <w:noWrap/>
            <w:vAlign w:val="bottom"/>
          </w:tcPr>
          <w:p w14:paraId="40973FB0" w14:textId="15EFA5E3" w:rsidR="00C0665C" w:rsidRPr="00A564D4" w:rsidRDefault="00C0665C" w:rsidP="00C0665C">
            <w:pPr>
              <w:tabs>
                <w:tab w:val="decimal" w:pos="743"/>
              </w:tabs>
              <w:rPr>
                <w:color w:val="000000"/>
                <w:sz w:val="28"/>
                <w:szCs w:val="28"/>
              </w:rPr>
            </w:pPr>
            <w:r w:rsidRPr="00BF455A">
              <w:rPr>
                <w:color w:val="000000"/>
                <w:sz w:val="28"/>
                <w:szCs w:val="28"/>
              </w:rPr>
              <w:t>130,489</w:t>
            </w:r>
          </w:p>
        </w:tc>
        <w:tc>
          <w:tcPr>
            <w:tcW w:w="907" w:type="dxa"/>
            <w:noWrap/>
            <w:vAlign w:val="bottom"/>
          </w:tcPr>
          <w:p w14:paraId="05730BFF" w14:textId="2F82E6BA"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299FECEF" w14:textId="0E404C59"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7751689C" w14:textId="2EC25A09"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09271612" w14:textId="60EDB656" w:rsidR="00C0665C" w:rsidRPr="00A564D4" w:rsidRDefault="00C0665C" w:rsidP="00C0665C">
            <w:pPr>
              <w:tabs>
                <w:tab w:val="decimal" w:pos="743"/>
              </w:tabs>
              <w:rPr>
                <w:color w:val="000000"/>
                <w:sz w:val="28"/>
                <w:szCs w:val="28"/>
              </w:rPr>
            </w:pPr>
            <w:r>
              <w:rPr>
                <w:color w:val="000000"/>
                <w:sz w:val="28"/>
                <w:szCs w:val="28"/>
              </w:rPr>
              <w:t>2,544,541</w:t>
            </w:r>
          </w:p>
        </w:tc>
        <w:tc>
          <w:tcPr>
            <w:tcW w:w="1304" w:type="dxa"/>
            <w:vAlign w:val="bottom"/>
          </w:tcPr>
          <w:p w14:paraId="3B866B82" w14:textId="2E255081" w:rsidR="00C0665C" w:rsidRPr="00A564D4" w:rsidRDefault="00C0665C" w:rsidP="00C0665C">
            <w:pPr>
              <w:jc w:val="center"/>
              <w:rPr>
                <w:color w:val="000000"/>
                <w:sz w:val="28"/>
                <w:szCs w:val="28"/>
              </w:rPr>
            </w:pPr>
            <w:r>
              <w:rPr>
                <w:color w:val="000000"/>
                <w:sz w:val="28"/>
                <w:szCs w:val="28"/>
              </w:rPr>
              <w:t>6-15%</w:t>
            </w:r>
          </w:p>
        </w:tc>
      </w:tr>
      <w:tr w:rsidR="00C0665C" w:rsidRPr="00A564D4" w14:paraId="06843875" w14:textId="77777777" w:rsidTr="00F524D2">
        <w:trPr>
          <w:trHeight w:val="435"/>
        </w:trPr>
        <w:tc>
          <w:tcPr>
            <w:tcW w:w="3208" w:type="dxa"/>
            <w:noWrap/>
            <w:vAlign w:val="bottom"/>
          </w:tcPr>
          <w:p w14:paraId="491D6C02" w14:textId="75E6DC72" w:rsidR="00C0665C" w:rsidRPr="00A564D4" w:rsidRDefault="004A1C25" w:rsidP="00C0665C">
            <w:pPr>
              <w:ind w:left="261" w:hanging="85"/>
              <w:jc w:val="left"/>
              <w:rPr>
                <w:rFonts w:eastAsia="Arial Unicode MS"/>
                <w:sz w:val="28"/>
                <w:szCs w:val="28"/>
                <w:lang w:bidi="ar-SA"/>
              </w:rPr>
            </w:pPr>
            <w:r w:rsidRPr="004A1C25">
              <w:rPr>
                <w:rFonts w:eastAsia="Arial Unicode MS"/>
                <w:sz w:val="28"/>
                <w:szCs w:val="28"/>
                <w:lang w:bidi="ar-SA"/>
              </w:rPr>
              <w:t>Defaulted loans to other companies</w:t>
            </w:r>
          </w:p>
        </w:tc>
        <w:tc>
          <w:tcPr>
            <w:tcW w:w="907" w:type="dxa"/>
            <w:noWrap/>
            <w:vAlign w:val="bottom"/>
          </w:tcPr>
          <w:p w14:paraId="08C5645E" w14:textId="30033F5D"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17A8233F" w14:textId="0394EC88" w:rsidR="00C0665C" w:rsidRPr="00A564D4" w:rsidRDefault="00C0665C" w:rsidP="00C0665C">
            <w:pPr>
              <w:tabs>
                <w:tab w:val="decimal" w:pos="743"/>
              </w:tabs>
              <w:rPr>
                <w:color w:val="000000"/>
                <w:sz w:val="28"/>
                <w:szCs w:val="28"/>
              </w:rPr>
            </w:pPr>
            <w:r>
              <w:rPr>
                <w:color w:val="000000"/>
                <w:sz w:val="28"/>
                <w:szCs w:val="28"/>
              </w:rPr>
              <w:t>1,300,366</w:t>
            </w:r>
          </w:p>
        </w:tc>
        <w:tc>
          <w:tcPr>
            <w:tcW w:w="907" w:type="dxa"/>
            <w:noWrap/>
            <w:vAlign w:val="bottom"/>
          </w:tcPr>
          <w:p w14:paraId="285CEB19" w14:textId="326EA124"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0FB3F54D" w14:textId="090922B5"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05D64EF0" w14:textId="169ADCCE" w:rsidR="00C0665C" w:rsidRPr="00A564D4" w:rsidRDefault="00C0665C" w:rsidP="00C0665C">
            <w:pPr>
              <w:tabs>
                <w:tab w:val="decimal" w:pos="743"/>
              </w:tabs>
              <w:rPr>
                <w:color w:val="000000"/>
                <w:sz w:val="28"/>
                <w:szCs w:val="28"/>
              </w:rPr>
            </w:pPr>
            <w:r w:rsidRPr="00BF455A">
              <w:rPr>
                <w:color w:val="000000"/>
                <w:sz w:val="28"/>
                <w:szCs w:val="28"/>
              </w:rPr>
              <w:t>-</w:t>
            </w:r>
          </w:p>
        </w:tc>
        <w:tc>
          <w:tcPr>
            <w:tcW w:w="907" w:type="dxa"/>
            <w:noWrap/>
            <w:vAlign w:val="bottom"/>
          </w:tcPr>
          <w:p w14:paraId="099EF700" w14:textId="2CF70E11" w:rsidR="00C0665C" w:rsidRPr="00A564D4" w:rsidRDefault="00C0665C" w:rsidP="00C0665C">
            <w:pPr>
              <w:tabs>
                <w:tab w:val="decimal" w:pos="743"/>
              </w:tabs>
              <w:rPr>
                <w:color w:val="000000"/>
                <w:sz w:val="28"/>
                <w:szCs w:val="28"/>
              </w:rPr>
            </w:pPr>
            <w:r>
              <w:rPr>
                <w:color w:val="000000"/>
                <w:sz w:val="28"/>
                <w:szCs w:val="28"/>
              </w:rPr>
              <w:t>1,300,366</w:t>
            </w:r>
          </w:p>
        </w:tc>
        <w:tc>
          <w:tcPr>
            <w:tcW w:w="1304" w:type="dxa"/>
            <w:vAlign w:val="bottom"/>
          </w:tcPr>
          <w:p w14:paraId="32767C1D" w14:textId="5D58DFCA" w:rsidR="00C0665C" w:rsidRPr="00A564D4" w:rsidRDefault="00C0665C" w:rsidP="00C0665C">
            <w:pPr>
              <w:jc w:val="center"/>
              <w:rPr>
                <w:color w:val="000000"/>
                <w:sz w:val="28"/>
                <w:szCs w:val="28"/>
              </w:rPr>
            </w:pPr>
            <w:r>
              <w:rPr>
                <w:color w:val="000000"/>
                <w:sz w:val="28"/>
                <w:szCs w:val="28"/>
              </w:rPr>
              <w:t>6-15%</w:t>
            </w:r>
          </w:p>
        </w:tc>
      </w:tr>
      <w:tr w:rsidR="00C0665C" w:rsidRPr="00A564D4" w14:paraId="696D314B" w14:textId="77777777" w:rsidTr="00F524D2">
        <w:trPr>
          <w:trHeight w:val="435"/>
        </w:trPr>
        <w:tc>
          <w:tcPr>
            <w:tcW w:w="3208" w:type="dxa"/>
            <w:noWrap/>
            <w:vAlign w:val="bottom"/>
            <w:hideMark/>
          </w:tcPr>
          <w:p w14:paraId="10AD6515" w14:textId="619AFA56" w:rsidR="00C0665C" w:rsidRPr="00A564D4" w:rsidRDefault="00C0665C" w:rsidP="00C0665C">
            <w:pPr>
              <w:ind w:left="318" w:hanging="142"/>
              <w:rPr>
                <w:color w:val="000000"/>
                <w:sz w:val="28"/>
                <w:szCs w:val="28"/>
              </w:rPr>
            </w:pPr>
            <w:r w:rsidRPr="00A564D4">
              <w:rPr>
                <w:rFonts w:eastAsia="Arial Unicode MS"/>
                <w:sz w:val="28"/>
                <w:szCs w:val="28"/>
                <w:lang w:bidi="ar-SA"/>
              </w:rPr>
              <w:t>Long-term investment</w:t>
            </w:r>
          </w:p>
        </w:tc>
        <w:tc>
          <w:tcPr>
            <w:tcW w:w="907" w:type="dxa"/>
            <w:noWrap/>
            <w:vAlign w:val="bottom"/>
          </w:tcPr>
          <w:p w14:paraId="670BA3F4" w14:textId="29D4CA18" w:rsidR="00C0665C" w:rsidRPr="00E046A0" w:rsidRDefault="00C0665C" w:rsidP="00C0665C">
            <w:pPr>
              <w:pBdr>
                <w:bottom w:val="single" w:sz="4" w:space="1" w:color="auto"/>
              </w:pBdr>
              <w:tabs>
                <w:tab w:val="decimal" w:pos="743"/>
              </w:tabs>
              <w:rPr>
                <w:color w:val="000000"/>
                <w:sz w:val="28"/>
                <w:szCs w:val="28"/>
                <w:cs/>
              </w:rPr>
            </w:pPr>
            <w:r w:rsidRPr="00BF455A">
              <w:rPr>
                <w:color w:val="000000"/>
                <w:sz w:val="28"/>
                <w:szCs w:val="28"/>
              </w:rPr>
              <w:t>-</w:t>
            </w:r>
          </w:p>
        </w:tc>
        <w:tc>
          <w:tcPr>
            <w:tcW w:w="907" w:type="dxa"/>
            <w:noWrap/>
            <w:vAlign w:val="bottom"/>
          </w:tcPr>
          <w:p w14:paraId="449DB2DD" w14:textId="06FD31FB" w:rsidR="00C0665C" w:rsidRPr="00A564D4" w:rsidRDefault="00C0665C" w:rsidP="00C0665C">
            <w:pPr>
              <w:pBdr>
                <w:bottom w:val="single" w:sz="4" w:space="1" w:color="auto"/>
              </w:pBdr>
              <w:tabs>
                <w:tab w:val="decimal" w:pos="743"/>
              </w:tabs>
              <w:rPr>
                <w:color w:val="000000"/>
                <w:sz w:val="28"/>
                <w:szCs w:val="28"/>
              </w:rPr>
            </w:pPr>
            <w:r>
              <w:rPr>
                <w:color w:val="000000"/>
                <w:sz w:val="28"/>
                <w:szCs w:val="28"/>
              </w:rPr>
              <w:t>-</w:t>
            </w:r>
          </w:p>
        </w:tc>
        <w:tc>
          <w:tcPr>
            <w:tcW w:w="907" w:type="dxa"/>
            <w:noWrap/>
            <w:vAlign w:val="bottom"/>
          </w:tcPr>
          <w:p w14:paraId="70E39F59" w14:textId="6CC453E2" w:rsidR="00C0665C" w:rsidRPr="00A564D4" w:rsidRDefault="00C0665C" w:rsidP="00C0665C">
            <w:pPr>
              <w:pBdr>
                <w:bottom w:val="single" w:sz="4" w:space="1" w:color="auto"/>
              </w:pBdr>
              <w:tabs>
                <w:tab w:val="decimal" w:pos="743"/>
              </w:tabs>
              <w:rPr>
                <w:color w:val="000000"/>
                <w:sz w:val="28"/>
                <w:szCs w:val="28"/>
              </w:rPr>
            </w:pPr>
            <w:r w:rsidRPr="00BF455A">
              <w:rPr>
                <w:color w:val="000000"/>
                <w:sz w:val="28"/>
                <w:szCs w:val="28"/>
              </w:rPr>
              <w:t>-</w:t>
            </w:r>
          </w:p>
        </w:tc>
        <w:tc>
          <w:tcPr>
            <w:tcW w:w="907" w:type="dxa"/>
            <w:noWrap/>
            <w:vAlign w:val="bottom"/>
          </w:tcPr>
          <w:p w14:paraId="67651C14" w14:textId="3379BEC7" w:rsidR="00C0665C" w:rsidRPr="00A564D4" w:rsidRDefault="00C0665C" w:rsidP="00C0665C">
            <w:pPr>
              <w:pBdr>
                <w:bottom w:val="single" w:sz="4" w:space="1" w:color="auto"/>
              </w:pBdr>
              <w:tabs>
                <w:tab w:val="decimal" w:pos="743"/>
              </w:tabs>
              <w:rPr>
                <w:color w:val="000000"/>
                <w:sz w:val="28"/>
                <w:szCs w:val="28"/>
              </w:rPr>
            </w:pPr>
            <w:r w:rsidRPr="00BF455A">
              <w:rPr>
                <w:color w:val="000000"/>
                <w:sz w:val="28"/>
                <w:szCs w:val="28"/>
              </w:rPr>
              <w:t>-</w:t>
            </w:r>
          </w:p>
        </w:tc>
        <w:tc>
          <w:tcPr>
            <w:tcW w:w="907" w:type="dxa"/>
            <w:noWrap/>
            <w:vAlign w:val="bottom"/>
          </w:tcPr>
          <w:p w14:paraId="2CF32A1F" w14:textId="5B9AC3AC" w:rsidR="00C0665C" w:rsidRPr="00A564D4" w:rsidRDefault="00C0665C" w:rsidP="00C0665C">
            <w:pPr>
              <w:pBdr>
                <w:bottom w:val="single" w:sz="4" w:space="1" w:color="auto"/>
              </w:pBdr>
              <w:tabs>
                <w:tab w:val="decimal" w:pos="743"/>
              </w:tabs>
              <w:rPr>
                <w:color w:val="000000"/>
                <w:sz w:val="28"/>
                <w:szCs w:val="28"/>
              </w:rPr>
            </w:pPr>
            <w:r w:rsidRPr="00BF455A">
              <w:rPr>
                <w:color w:val="000000"/>
                <w:sz w:val="28"/>
                <w:szCs w:val="28"/>
              </w:rPr>
              <w:t>245,000</w:t>
            </w:r>
          </w:p>
        </w:tc>
        <w:tc>
          <w:tcPr>
            <w:tcW w:w="907" w:type="dxa"/>
            <w:noWrap/>
            <w:vAlign w:val="bottom"/>
          </w:tcPr>
          <w:p w14:paraId="07A3AE99" w14:textId="5F475DBA" w:rsidR="00C0665C" w:rsidRPr="00A564D4" w:rsidRDefault="00C0665C" w:rsidP="00C0665C">
            <w:pPr>
              <w:pBdr>
                <w:bottom w:val="single" w:sz="4" w:space="1" w:color="auto"/>
              </w:pBdr>
              <w:tabs>
                <w:tab w:val="decimal" w:pos="743"/>
              </w:tabs>
              <w:rPr>
                <w:color w:val="000000"/>
                <w:sz w:val="28"/>
                <w:szCs w:val="28"/>
              </w:rPr>
            </w:pPr>
            <w:r w:rsidRPr="00BF455A">
              <w:rPr>
                <w:color w:val="000000"/>
                <w:sz w:val="28"/>
                <w:szCs w:val="28"/>
              </w:rPr>
              <w:t>245,000</w:t>
            </w:r>
          </w:p>
        </w:tc>
        <w:tc>
          <w:tcPr>
            <w:tcW w:w="1304" w:type="dxa"/>
            <w:vAlign w:val="bottom"/>
          </w:tcPr>
          <w:p w14:paraId="2D6DD410" w14:textId="6A5036CD" w:rsidR="00C0665C" w:rsidRPr="00A564D4" w:rsidRDefault="00C0665C" w:rsidP="00C0665C">
            <w:pPr>
              <w:jc w:val="center"/>
              <w:rPr>
                <w:color w:val="000000"/>
                <w:sz w:val="28"/>
                <w:szCs w:val="28"/>
              </w:rPr>
            </w:pPr>
            <w:r w:rsidRPr="00BF455A">
              <w:rPr>
                <w:color w:val="000000"/>
                <w:sz w:val="28"/>
                <w:szCs w:val="28"/>
              </w:rPr>
              <w:t>-</w:t>
            </w:r>
          </w:p>
        </w:tc>
      </w:tr>
      <w:tr w:rsidR="00C0665C" w:rsidRPr="00A564D4" w14:paraId="541C17B9" w14:textId="77777777" w:rsidTr="00F524D2">
        <w:trPr>
          <w:trHeight w:val="435"/>
        </w:trPr>
        <w:tc>
          <w:tcPr>
            <w:tcW w:w="3208" w:type="dxa"/>
            <w:noWrap/>
            <w:vAlign w:val="center"/>
            <w:hideMark/>
          </w:tcPr>
          <w:p w14:paraId="1D08EF07" w14:textId="77777777" w:rsidR="00C0665C" w:rsidRPr="00A564D4" w:rsidRDefault="00C0665C" w:rsidP="00C0665C">
            <w:pPr>
              <w:rPr>
                <w:b/>
                <w:bCs/>
                <w:color w:val="000000"/>
                <w:sz w:val="28"/>
                <w:szCs w:val="28"/>
              </w:rPr>
            </w:pPr>
            <w:r w:rsidRPr="00A564D4">
              <w:rPr>
                <w:rFonts w:eastAsia="Arial Unicode MS"/>
                <w:b/>
                <w:bCs/>
                <w:sz w:val="28"/>
                <w:szCs w:val="28"/>
                <w:lang w:bidi="ar-SA"/>
              </w:rPr>
              <w:t>Total financial assets</w:t>
            </w:r>
          </w:p>
        </w:tc>
        <w:tc>
          <w:tcPr>
            <w:tcW w:w="907" w:type="dxa"/>
            <w:noWrap/>
            <w:vAlign w:val="bottom"/>
          </w:tcPr>
          <w:p w14:paraId="7AC69EC7" w14:textId="6E068C7F"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2,421,194</w:t>
            </w:r>
          </w:p>
        </w:tc>
        <w:tc>
          <w:tcPr>
            <w:tcW w:w="907" w:type="dxa"/>
            <w:noWrap/>
            <w:vAlign w:val="bottom"/>
          </w:tcPr>
          <w:p w14:paraId="30C6442F" w14:textId="6283D9E7"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1,431,157</w:t>
            </w:r>
          </w:p>
        </w:tc>
        <w:tc>
          <w:tcPr>
            <w:tcW w:w="907" w:type="dxa"/>
            <w:noWrap/>
            <w:vAlign w:val="bottom"/>
          </w:tcPr>
          <w:p w14:paraId="41329DB5" w14:textId="1F1A1CA9"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52,129</w:t>
            </w:r>
          </w:p>
        </w:tc>
        <w:tc>
          <w:tcPr>
            <w:tcW w:w="907" w:type="dxa"/>
            <w:noWrap/>
            <w:vAlign w:val="bottom"/>
          </w:tcPr>
          <w:p w14:paraId="4DD91267" w14:textId="3392A0BC" w:rsidR="00C0665C" w:rsidRPr="00A564D4" w:rsidRDefault="00C0665C" w:rsidP="00C0665C">
            <w:pPr>
              <w:pBdr>
                <w:bottom w:val="double" w:sz="6" w:space="1" w:color="auto"/>
              </w:pBdr>
              <w:tabs>
                <w:tab w:val="decimal" w:pos="743"/>
              </w:tabs>
              <w:rPr>
                <w:color w:val="000000"/>
                <w:sz w:val="28"/>
                <w:szCs w:val="28"/>
              </w:rPr>
            </w:pPr>
            <w:r w:rsidRPr="00BF455A">
              <w:rPr>
                <w:color w:val="000000"/>
                <w:sz w:val="28"/>
                <w:szCs w:val="28"/>
              </w:rPr>
              <w:t>-</w:t>
            </w:r>
          </w:p>
        </w:tc>
        <w:tc>
          <w:tcPr>
            <w:tcW w:w="907" w:type="dxa"/>
            <w:noWrap/>
            <w:vAlign w:val="bottom"/>
          </w:tcPr>
          <w:p w14:paraId="1BA3D79B" w14:textId="2E61DB49"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490,415</w:t>
            </w:r>
          </w:p>
        </w:tc>
        <w:tc>
          <w:tcPr>
            <w:tcW w:w="907" w:type="dxa"/>
            <w:noWrap/>
            <w:vAlign w:val="bottom"/>
          </w:tcPr>
          <w:p w14:paraId="77931525" w14:textId="05DAD727"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4,394,895</w:t>
            </w:r>
          </w:p>
        </w:tc>
        <w:tc>
          <w:tcPr>
            <w:tcW w:w="1304" w:type="dxa"/>
            <w:vAlign w:val="bottom"/>
          </w:tcPr>
          <w:p w14:paraId="609F235A" w14:textId="77777777" w:rsidR="00C0665C" w:rsidRPr="00A564D4" w:rsidRDefault="00C0665C" w:rsidP="00C0665C">
            <w:pPr>
              <w:jc w:val="center"/>
              <w:rPr>
                <w:color w:val="000000"/>
                <w:sz w:val="28"/>
                <w:szCs w:val="28"/>
              </w:rPr>
            </w:pPr>
          </w:p>
        </w:tc>
      </w:tr>
      <w:tr w:rsidR="008B6EA5" w:rsidRPr="00A564D4" w14:paraId="06FB109F" w14:textId="77777777" w:rsidTr="00F524D2">
        <w:trPr>
          <w:trHeight w:val="435"/>
        </w:trPr>
        <w:tc>
          <w:tcPr>
            <w:tcW w:w="3208" w:type="dxa"/>
            <w:noWrap/>
            <w:vAlign w:val="bottom"/>
          </w:tcPr>
          <w:p w14:paraId="0EADE097" w14:textId="2B8BF348" w:rsidR="008B6EA5" w:rsidRPr="00A564D4" w:rsidRDefault="008B6EA5" w:rsidP="008B6EA5">
            <w:pPr>
              <w:rPr>
                <w:rFonts w:eastAsia="Arial Unicode MS"/>
                <w:b/>
                <w:bCs/>
                <w:sz w:val="28"/>
                <w:szCs w:val="28"/>
                <w:u w:val="single"/>
                <w:lang w:bidi="ar-SA"/>
              </w:rPr>
            </w:pPr>
            <w:r w:rsidRPr="00A564D4">
              <w:rPr>
                <w:rFonts w:eastAsia="Arial Unicode MS"/>
                <w:b/>
                <w:bCs/>
                <w:sz w:val="28"/>
                <w:szCs w:val="28"/>
                <w:u w:val="single"/>
                <w:lang w:bidi="ar-SA"/>
              </w:rPr>
              <w:t>Financial liabilities</w:t>
            </w:r>
          </w:p>
        </w:tc>
        <w:tc>
          <w:tcPr>
            <w:tcW w:w="907" w:type="dxa"/>
            <w:noWrap/>
            <w:vAlign w:val="bottom"/>
          </w:tcPr>
          <w:p w14:paraId="3F8DB4EE" w14:textId="77777777" w:rsidR="008B6EA5" w:rsidRPr="00E046A0" w:rsidRDefault="008B6EA5" w:rsidP="008B6EA5">
            <w:pPr>
              <w:tabs>
                <w:tab w:val="decimal" w:pos="743"/>
              </w:tabs>
              <w:rPr>
                <w:color w:val="000000"/>
                <w:sz w:val="28"/>
                <w:szCs w:val="28"/>
                <w:cs/>
              </w:rPr>
            </w:pPr>
          </w:p>
        </w:tc>
        <w:tc>
          <w:tcPr>
            <w:tcW w:w="907" w:type="dxa"/>
            <w:noWrap/>
            <w:vAlign w:val="bottom"/>
          </w:tcPr>
          <w:p w14:paraId="3A62F184" w14:textId="77777777" w:rsidR="008B6EA5" w:rsidRPr="00A564D4" w:rsidRDefault="008B6EA5" w:rsidP="008B6EA5">
            <w:pPr>
              <w:tabs>
                <w:tab w:val="decimal" w:pos="743"/>
              </w:tabs>
              <w:rPr>
                <w:color w:val="000000"/>
                <w:sz w:val="28"/>
                <w:szCs w:val="28"/>
              </w:rPr>
            </w:pPr>
          </w:p>
        </w:tc>
        <w:tc>
          <w:tcPr>
            <w:tcW w:w="907" w:type="dxa"/>
            <w:noWrap/>
            <w:vAlign w:val="bottom"/>
          </w:tcPr>
          <w:p w14:paraId="00D833BE" w14:textId="77777777" w:rsidR="008B6EA5" w:rsidRPr="00A564D4" w:rsidRDefault="008B6EA5" w:rsidP="008B6EA5">
            <w:pPr>
              <w:tabs>
                <w:tab w:val="decimal" w:pos="743"/>
              </w:tabs>
              <w:rPr>
                <w:color w:val="000000"/>
                <w:sz w:val="28"/>
                <w:szCs w:val="28"/>
              </w:rPr>
            </w:pPr>
          </w:p>
        </w:tc>
        <w:tc>
          <w:tcPr>
            <w:tcW w:w="907" w:type="dxa"/>
            <w:noWrap/>
            <w:vAlign w:val="bottom"/>
          </w:tcPr>
          <w:p w14:paraId="0145AAE3" w14:textId="77777777" w:rsidR="008B6EA5" w:rsidRPr="00A564D4" w:rsidRDefault="008B6EA5" w:rsidP="008B6EA5">
            <w:pPr>
              <w:tabs>
                <w:tab w:val="decimal" w:pos="743"/>
              </w:tabs>
              <w:rPr>
                <w:color w:val="000000"/>
                <w:sz w:val="28"/>
                <w:szCs w:val="28"/>
              </w:rPr>
            </w:pPr>
          </w:p>
        </w:tc>
        <w:tc>
          <w:tcPr>
            <w:tcW w:w="907" w:type="dxa"/>
            <w:noWrap/>
            <w:vAlign w:val="bottom"/>
          </w:tcPr>
          <w:p w14:paraId="68B9760B" w14:textId="77777777" w:rsidR="008B6EA5" w:rsidRPr="00A564D4" w:rsidRDefault="008B6EA5" w:rsidP="008B6EA5">
            <w:pPr>
              <w:tabs>
                <w:tab w:val="decimal" w:pos="743"/>
              </w:tabs>
              <w:rPr>
                <w:color w:val="000000"/>
                <w:sz w:val="28"/>
                <w:szCs w:val="28"/>
              </w:rPr>
            </w:pPr>
          </w:p>
        </w:tc>
        <w:tc>
          <w:tcPr>
            <w:tcW w:w="907" w:type="dxa"/>
            <w:noWrap/>
            <w:vAlign w:val="bottom"/>
          </w:tcPr>
          <w:p w14:paraId="2DF27673" w14:textId="77777777" w:rsidR="008B6EA5" w:rsidRPr="00A564D4" w:rsidRDefault="008B6EA5" w:rsidP="008B6EA5">
            <w:pPr>
              <w:tabs>
                <w:tab w:val="decimal" w:pos="743"/>
              </w:tabs>
              <w:rPr>
                <w:color w:val="000000"/>
                <w:sz w:val="28"/>
                <w:szCs w:val="28"/>
              </w:rPr>
            </w:pPr>
          </w:p>
        </w:tc>
        <w:tc>
          <w:tcPr>
            <w:tcW w:w="1304" w:type="dxa"/>
            <w:vAlign w:val="bottom"/>
          </w:tcPr>
          <w:p w14:paraId="49B6DAF7" w14:textId="77777777" w:rsidR="008B6EA5" w:rsidRPr="00A564D4" w:rsidRDefault="008B6EA5" w:rsidP="008B6EA5">
            <w:pPr>
              <w:rPr>
                <w:color w:val="000000"/>
                <w:sz w:val="28"/>
                <w:szCs w:val="28"/>
              </w:rPr>
            </w:pPr>
          </w:p>
        </w:tc>
      </w:tr>
      <w:tr w:rsidR="00C0665C" w:rsidRPr="00A564D4" w14:paraId="1F3A8898" w14:textId="77777777" w:rsidTr="00651703">
        <w:trPr>
          <w:trHeight w:val="435"/>
        </w:trPr>
        <w:tc>
          <w:tcPr>
            <w:tcW w:w="3208" w:type="dxa"/>
            <w:noWrap/>
            <w:vAlign w:val="bottom"/>
          </w:tcPr>
          <w:p w14:paraId="48A00BBC" w14:textId="77777777" w:rsidR="00C0665C" w:rsidRPr="00A564D4" w:rsidRDefault="00C0665C" w:rsidP="00C0665C">
            <w:pPr>
              <w:rPr>
                <w:b/>
                <w:bCs/>
                <w:color w:val="000000"/>
                <w:sz w:val="28"/>
                <w:szCs w:val="28"/>
              </w:rPr>
            </w:pPr>
            <w:r w:rsidRPr="00A564D4">
              <w:rPr>
                <w:rFonts w:eastAsia="Arial Unicode MS"/>
                <w:sz w:val="28"/>
                <w:szCs w:val="28"/>
                <w:lang w:bidi="ar-SA"/>
              </w:rPr>
              <w:t>Interest payables</w:t>
            </w:r>
          </w:p>
        </w:tc>
        <w:tc>
          <w:tcPr>
            <w:tcW w:w="907" w:type="dxa"/>
            <w:noWrap/>
            <w:vAlign w:val="bottom"/>
          </w:tcPr>
          <w:p w14:paraId="3EEF0031" w14:textId="73F4BEA7" w:rsidR="00C0665C" w:rsidRPr="00E046A0" w:rsidRDefault="00C0665C" w:rsidP="00C0665C">
            <w:pPr>
              <w:tabs>
                <w:tab w:val="decimal" w:pos="743"/>
              </w:tabs>
              <w:rPr>
                <w:color w:val="000000"/>
                <w:sz w:val="28"/>
                <w:szCs w:val="28"/>
                <w:cs/>
              </w:rPr>
            </w:pPr>
            <w:r w:rsidRPr="004F0209">
              <w:rPr>
                <w:color w:val="000000"/>
                <w:sz w:val="28"/>
                <w:szCs w:val="28"/>
              </w:rPr>
              <w:t>-</w:t>
            </w:r>
          </w:p>
        </w:tc>
        <w:tc>
          <w:tcPr>
            <w:tcW w:w="907" w:type="dxa"/>
            <w:noWrap/>
            <w:vAlign w:val="bottom"/>
          </w:tcPr>
          <w:p w14:paraId="71E729EB" w14:textId="1715BE02"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4C401F92" w14:textId="4CC3E373"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5307FFFA" w14:textId="2E0A35C5"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74F3EEC9" w14:textId="7B5B42FF" w:rsidR="00C0665C" w:rsidRPr="00A564D4" w:rsidRDefault="00C0665C" w:rsidP="00C0665C">
            <w:pPr>
              <w:tabs>
                <w:tab w:val="decimal" w:pos="743"/>
              </w:tabs>
              <w:rPr>
                <w:color w:val="000000"/>
                <w:sz w:val="28"/>
                <w:szCs w:val="28"/>
              </w:rPr>
            </w:pPr>
            <w:r w:rsidRPr="004F0209">
              <w:rPr>
                <w:color w:val="000000"/>
                <w:sz w:val="28"/>
                <w:szCs w:val="28"/>
              </w:rPr>
              <w:t>38,403</w:t>
            </w:r>
          </w:p>
        </w:tc>
        <w:tc>
          <w:tcPr>
            <w:tcW w:w="907" w:type="dxa"/>
            <w:noWrap/>
            <w:vAlign w:val="bottom"/>
          </w:tcPr>
          <w:p w14:paraId="4D1C9479" w14:textId="0E6BE272" w:rsidR="00C0665C" w:rsidRPr="00A564D4" w:rsidRDefault="00C0665C" w:rsidP="00C0665C">
            <w:pPr>
              <w:tabs>
                <w:tab w:val="decimal" w:pos="743"/>
              </w:tabs>
              <w:rPr>
                <w:color w:val="000000"/>
                <w:sz w:val="28"/>
                <w:szCs w:val="28"/>
              </w:rPr>
            </w:pPr>
            <w:r w:rsidRPr="004F0209">
              <w:rPr>
                <w:color w:val="000000"/>
                <w:sz w:val="28"/>
                <w:szCs w:val="28"/>
              </w:rPr>
              <w:t>38,403</w:t>
            </w:r>
          </w:p>
        </w:tc>
        <w:tc>
          <w:tcPr>
            <w:tcW w:w="1304" w:type="dxa"/>
          </w:tcPr>
          <w:p w14:paraId="5C78BEBF" w14:textId="78530A15" w:rsidR="00C0665C" w:rsidRPr="00A564D4" w:rsidRDefault="00C0665C" w:rsidP="00C0665C">
            <w:pPr>
              <w:rPr>
                <w:color w:val="000000"/>
                <w:sz w:val="28"/>
                <w:szCs w:val="28"/>
              </w:rPr>
            </w:pPr>
            <w:r w:rsidRPr="00416D8C">
              <w:rPr>
                <w:color w:val="000000"/>
                <w:sz w:val="28"/>
                <w:szCs w:val="28"/>
              </w:rPr>
              <w:t>-</w:t>
            </w:r>
          </w:p>
        </w:tc>
      </w:tr>
      <w:tr w:rsidR="00C0665C" w:rsidRPr="00A564D4" w14:paraId="40EFFE54" w14:textId="77777777" w:rsidTr="00651703">
        <w:trPr>
          <w:trHeight w:val="435"/>
        </w:trPr>
        <w:tc>
          <w:tcPr>
            <w:tcW w:w="3208" w:type="dxa"/>
            <w:noWrap/>
            <w:vAlign w:val="bottom"/>
          </w:tcPr>
          <w:p w14:paraId="2396F594" w14:textId="77777777" w:rsidR="00C0665C" w:rsidRPr="00A564D4" w:rsidRDefault="00C0665C" w:rsidP="00C0665C">
            <w:pPr>
              <w:rPr>
                <w:b/>
                <w:bCs/>
                <w:color w:val="000000"/>
                <w:sz w:val="28"/>
                <w:szCs w:val="28"/>
              </w:rPr>
            </w:pPr>
            <w:r w:rsidRPr="00A564D4">
              <w:rPr>
                <w:sz w:val="28"/>
                <w:szCs w:val="28"/>
              </w:rPr>
              <w:t>Other payable</w:t>
            </w:r>
          </w:p>
        </w:tc>
        <w:tc>
          <w:tcPr>
            <w:tcW w:w="907" w:type="dxa"/>
            <w:noWrap/>
            <w:vAlign w:val="bottom"/>
          </w:tcPr>
          <w:p w14:paraId="7157F7BE" w14:textId="77777777" w:rsidR="00C0665C" w:rsidRPr="00E046A0" w:rsidRDefault="00C0665C" w:rsidP="00C0665C">
            <w:pPr>
              <w:tabs>
                <w:tab w:val="decimal" w:pos="743"/>
              </w:tabs>
              <w:rPr>
                <w:color w:val="000000"/>
                <w:sz w:val="28"/>
                <w:szCs w:val="28"/>
                <w:cs/>
              </w:rPr>
            </w:pPr>
          </w:p>
        </w:tc>
        <w:tc>
          <w:tcPr>
            <w:tcW w:w="907" w:type="dxa"/>
            <w:noWrap/>
            <w:vAlign w:val="bottom"/>
          </w:tcPr>
          <w:p w14:paraId="56C83114" w14:textId="77777777" w:rsidR="00C0665C" w:rsidRPr="00A564D4" w:rsidRDefault="00C0665C" w:rsidP="00C0665C">
            <w:pPr>
              <w:tabs>
                <w:tab w:val="decimal" w:pos="743"/>
              </w:tabs>
              <w:rPr>
                <w:color w:val="000000"/>
                <w:sz w:val="28"/>
                <w:szCs w:val="28"/>
              </w:rPr>
            </w:pPr>
          </w:p>
        </w:tc>
        <w:tc>
          <w:tcPr>
            <w:tcW w:w="907" w:type="dxa"/>
            <w:noWrap/>
            <w:vAlign w:val="bottom"/>
          </w:tcPr>
          <w:p w14:paraId="590FAC3F" w14:textId="77777777" w:rsidR="00C0665C" w:rsidRPr="00A564D4" w:rsidRDefault="00C0665C" w:rsidP="00C0665C">
            <w:pPr>
              <w:tabs>
                <w:tab w:val="decimal" w:pos="743"/>
              </w:tabs>
              <w:rPr>
                <w:color w:val="000000"/>
                <w:sz w:val="28"/>
                <w:szCs w:val="28"/>
              </w:rPr>
            </w:pPr>
          </w:p>
        </w:tc>
        <w:tc>
          <w:tcPr>
            <w:tcW w:w="907" w:type="dxa"/>
            <w:noWrap/>
            <w:vAlign w:val="bottom"/>
          </w:tcPr>
          <w:p w14:paraId="494FE0E0" w14:textId="77777777" w:rsidR="00C0665C" w:rsidRPr="00A564D4" w:rsidRDefault="00C0665C" w:rsidP="00C0665C">
            <w:pPr>
              <w:tabs>
                <w:tab w:val="decimal" w:pos="743"/>
              </w:tabs>
              <w:rPr>
                <w:color w:val="000000"/>
                <w:sz w:val="28"/>
                <w:szCs w:val="28"/>
              </w:rPr>
            </w:pPr>
          </w:p>
        </w:tc>
        <w:tc>
          <w:tcPr>
            <w:tcW w:w="907" w:type="dxa"/>
            <w:noWrap/>
            <w:vAlign w:val="bottom"/>
          </w:tcPr>
          <w:p w14:paraId="1872D21C" w14:textId="113FDD99" w:rsidR="00C0665C" w:rsidRPr="00A564D4" w:rsidRDefault="00C0665C" w:rsidP="00C0665C">
            <w:pPr>
              <w:tabs>
                <w:tab w:val="decimal" w:pos="743"/>
              </w:tabs>
              <w:rPr>
                <w:color w:val="000000"/>
                <w:sz w:val="28"/>
                <w:szCs w:val="28"/>
              </w:rPr>
            </w:pPr>
            <w:r w:rsidRPr="004F0209">
              <w:rPr>
                <w:color w:val="000000"/>
                <w:sz w:val="28"/>
                <w:szCs w:val="28"/>
              </w:rPr>
              <w:t>18,901</w:t>
            </w:r>
          </w:p>
        </w:tc>
        <w:tc>
          <w:tcPr>
            <w:tcW w:w="907" w:type="dxa"/>
            <w:noWrap/>
            <w:vAlign w:val="bottom"/>
          </w:tcPr>
          <w:p w14:paraId="07F342C2" w14:textId="5536F2FE" w:rsidR="00C0665C" w:rsidRPr="00A564D4" w:rsidRDefault="00C0665C" w:rsidP="00C0665C">
            <w:pPr>
              <w:tabs>
                <w:tab w:val="decimal" w:pos="743"/>
              </w:tabs>
              <w:rPr>
                <w:color w:val="000000"/>
                <w:sz w:val="28"/>
                <w:szCs w:val="28"/>
              </w:rPr>
            </w:pPr>
            <w:r w:rsidRPr="004F0209">
              <w:rPr>
                <w:color w:val="000000"/>
                <w:sz w:val="28"/>
                <w:szCs w:val="28"/>
              </w:rPr>
              <w:t>18,901</w:t>
            </w:r>
          </w:p>
        </w:tc>
        <w:tc>
          <w:tcPr>
            <w:tcW w:w="1304" w:type="dxa"/>
          </w:tcPr>
          <w:p w14:paraId="1A54C400" w14:textId="116AD619" w:rsidR="00C0665C" w:rsidRPr="00A564D4" w:rsidRDefault="00C0665C" w:rsidP="00C0665C">
            <w:pPr>
              <w:rPr>
                <w:color w:val="000000"/>
                <w:sz w:val="28"/>
                <w:szCs w:val="28"/>
              </w:rPr>
            </w:pPr>
            <w:r w:rsidRPr="00416D8C">
              <w:rPr>
                <w:color w:val="000000"/>
                <w:sz w:val="28"/>
                <w:szCs w:val="28"/>
              </w:rPr>
              <w:t>-</w:t>
            </w:r>
          </w:p>
        </w:tc>
      </w:tr>
      <w:tr w:rsidR="00C0665C" w:rsidRPr="00A564D4" w14:paraId="454F683F" w14:textId="77777777" w:rsidTr="00F524D2">
        <w:trPr>
          <w:trHeight w:val="435"/>
        </w:trPr>
        <w:tc>
          <w:tcPr>
            <w:tcW w:w="3208" w:type="dxa"/>
            <w:noWrap/>
            <w:vAlign w:val="bottom"/>
          </w:tcPr>
          <w:p w14:paraId="51FCBD8C" w14:textId="31E2F600" w:rsidR="00C0665C" w:rsidRPr="00A564D4" w:rsidRDefault="00C0665C" w:rsidP="00C0665C">
            <w:pPr>
              <w:ind w:left="293" w:hanging="293"/>
              <w:jc w:val="left"/>
              <w:rPr>
                <w:color w:val="000000"/>
                <w:sz w:val="28"/>
                <w:szCs w:val="28"/>
              </w:rPr>
            </w:pPr>
            <w:r w:rsidRPr="00A564D4">
              <w:rPr>
                <w:color w:val="000000"/>
                <w:sz w:val="28"/>
                <w:szCs w:val="28"/>
              </w:rPr>
              <w:t>borrowing from other companies</w:t>
            </w:r>
          </w:p>
        </w:tc>
        <w:tc>
          <w:tcPr>
            <w:tcW w:w="907" w:type="dxa"/>
            <w:noWrap/>
            <w:vAlign w:val="bottom"/>
          </w:tcPr>
          <w:p w14:paraId="68008650" w14:textId="1B03EBCD" w:rsidR="00C0665C" w:rsidRPr="00E046A0" w:rsidRDefault="00C0665C" w:rsidP="00C0665C">
            <w:pPr>
              <w:tabs>
                <w:tab w:val="decimal" w:pos="743"/>
              </w:tabs>
              <w:rPr>
                <w:color w:val="000000"/>
                <w:sz w:val="28"/>
                <w:szCs w:val="28"/>
                <w:cs/>
              </w:rPr>
            </w:pPr>
            <w:r w:rsidRPr="004F0209">
              <w:rPr>
                <w:color w:val="000000"/>
                <w:sz w:val="28"/>
                <w:szCs w:val="28"/>
              </w:rPr>
              <w:t>417,822</w:t>
            </w:r>
          </w:p>
        </w:tc>
        <w:tc>
          <w:tcPr>
            <w:tcW w:w="907" w:type="dxa"/>
            <w:noWrap/>
            <w:vAlign w:val="bottom"/>
          </w:tcPr>
          <w:p w14:paraId="772D9ED3" w14:textId="5CC1AE8F"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2C32F6D8" w14:textId="31DE5DF1"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3A348F6A" w14:textId="72EFAF1B"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0D6EB246" w14:textId="3878E9B9"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6AB9D5F5" w14:textId="6CA3E34B" w:rsidR="00C0665C" w:rsidRPr="00A564D4" w:rsidRDefault="00C0665C" w:rsidP="00C0665C">
            <w:pPr>
              <w:tabs>
                <w:tab w:val="decimal" w:pos="743"/>
              </w:tabs>
              <w:rPr>
                <w:color w:val="000000"/>
                <w:sz w:val="28"/>
                <w:szCs w:val="28"/>
              </w:rPr>
            </w:pPr>
            <w:r w:rsidRPr="004F0209">
              <w:rPr>
                <w:color w:val="000000"/>
                <w:sz w:val="28"/>
                <w:szCs w:val="28"/>
              </w:rPr>
              <w:t>417,822</w:t>
            </w:r>
          </w:p>
        </w:tc>
        <w:tc>
          <w:tcPr>
            <w:tcW w:w="1304" w:type="dxa"/>
            <w:vAlign w:val="bottom"/>
          </w:tcPr>
          <w:p w14:paraId="7652107C" w14:textId="31DD0CF1" w:rsidR="00C0665C" w:rsidRPr="00A564D4" w:rsidRDefault="00C0665C" w:rsidP="00C0665C">
            <w:pPr>
              <w:rPr>
                <w:color w:val="000000"/>
                <w:sz w:val="28"/>
                <w:szCs w:val="28"/>
              </w:rPr>
            </w:pPr>
            <w:r w:rsidRPr="004F0209">
              <w:rPr>
                <w:color w:val="000000"/>
                <w:sz w:val="28"/>
                <w:szCs w:val="28"/>
              </w:rPr>
              <w:t>6%-8%</w:t>
            </w:r>
          </w:p>
        </w:tc>
      </w:tr>
      <w:tr w:rsidR="00C0665C" w:rsidRPr="00A564D4" w14:paraId="30849E1E" w14:textId="77777777" w:rsidTr="00F524D2">
        <w:trPr>
          <w:trHeight w:val="435"/>
        </w:trPr>
        <w:tc>
          <w:tcPr>
            <w:tcW w:w="3208" w:type="dxa"/>
            <w:noWrap/>
            <w:vAlign w:val="bottom"/>
          </w:tcPr>
          <w:p w14:paraId="4FD21E2D" w14:textId="2FCEE9AF" w:rsidR="00C0665C" w:rsidRPr="00A564D4" w:rsidRDefault="00C0665C" w:rsidP="00C0665C">
            <w:pPr>
              <w:ind w:left="293" w:hanging="293"/>
              <w:jc w:val="left"/>
              <w:rPr>
                <w:b/>
                <w:bCs/>
                <w:color w:val="000000"/>
                <w:sz w:val="28"/>
                <w:szCs w:val="28"/>
              </w:rPr>
            </w:pPr>
            <w:r w:rsidRPr="00A564D4">
              <w:rPr>
                <w:color w:val="000000"/>
                <w:sz w:val="28"/>
                <w:szCs w:val="28"/>
              </w:rPr>
              <w:t>Liabilities under financial lease agreements</w:t>
            </w:r>
          </w:p>
        </w:tc>
        <w:tc>
          <w:tcPr>
            <w:tcW w:w="907" w:type="dxa"/>
            <w:noWrap/>
            <w:vAlign w:val="bottom"/>
          </w:tcPr>
          <w:p w14:paraId="4ADC8634" w14:textId="0CA698C1" w:rsidR="00C0665C" w:rsidRPr="00E046A0" w:rsidRDefault="00C0665C" w:rsidP="00C0665C">
            <w:pPr>
              <w:tabs>
                <w:tab w:val="decimal" w:pos="743"/>
              </w:tabs>
              <w:rPr>
                <w:color w:val="000000"/>
                <w:sz w:val="28"/>
                <w:szCs w:val="28"/>
                <w:cs/>
              </w:rPr>
            </w:pPr>
            <w:r w:rsidRPr="004F0209">
              <w:rPr>
                <w:color w:val="000000"/>
                <w:sz w:val="28"/>
                <w:szCs w:val="28"/>
              </w:rPr>
              <w:t>2,207</w:t>
            </w:r>
          </w:p>
        </w:tc>
        <w:tc>
          <w:tcPr>
            <w:tcW w:w="907" w:type="dxa"/>
            <w:noWrap/>
            <w:vAlign w:val="bottom"/>
          </w:tcPr>
          <w:p w14:paraId="09155B46" w14:textId="7C79E6AB" w:rsidR="00C0665C" w:rsidRPr="00A564D4" w:rsidRDefault="00C0665C" w:rsidP="00C0665C">
            <w:pPr>
              <w:tabs>
                <w:tab w:val="decimal" w:pos="743"/>
              </w:tabs>
              <w:rPr>
                <w:color w:val="000000"/>
                <w:sz w:val="28"/>
                <w:szCs w:val="28"/>
              </w:rPr>
            </w:pPr>
            <w:r w:rsidRPr="004F0209">
              <w:rPr>
                <w:color w:val="000000"/>
                <w:sz w:val="28"/>
                <w:szCs w:val="28"/>
              </w:rPr>
              <w:t>3,315</w:t>
            </w:r>
          </w:p>
        </w:tc>
        <w:tc>
          <w:tcPr>
            <w:tcW w:w="907" w:type="dxa"/>
            <w:noWrap/>
            <w:vAlign w:val="bottom"/>
          </w:tcPr>
          <w:p w14:paraId="135B52DE" w14:textId="0A19E43F"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3186B83C" w14:textId="623FE3CD"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1856A85F" w14:textId="20B1AD33"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4F85FE6E" w14:textId="61984696" w:rsidR="00C0665C" w:rsidRPr="00A564D4" w:rsidRDefault="00C0665C" w:rsidP="00C0665C">
            <w:pPr>
              <w:tabs>
                <w:tab w:val="decimal" w:pos="743"/>
              </w:tabs>
              <w:rPr>
                <w:color w:val="000000"/>
                <w:sz w:val="28"/>
                <w:szCs w:val="28"/>
              </w:rPr>
            </w:pPr>
            <w:r w:rsidRPr="004F0209">
              <w:rPr>
                <w:color w:val="000000"/>
                <w:sz w:val="28"/>
                <w:szCs w:val="28"/>
              </w:rPr>
              <w:t>5,522</w:t>
            </w:r>
          </w:p>
        </w:tc>
        <w:tc>
          <w:tcPr>
            <w:tcW w:w="1304" w:type="dxa"/>
            <w:vAlign w:val="bottom"/>
          </w:tcPr>
          <w:p w14:paraId="627EAB75" w14:textId="7D3C362F" w:rsidR="00C0665C" w:rsidRPr="00A564D4" w:rsidRDefault="00C0665C" w:rsidP="00C0665C">
            <w:pPr>
              <w:rPr>
                <w:color w:val="000000"/>
                <w:sz w:val="28"/>
                <w:szCs w:val="28"/>
              </w:rPr>
            </w:pPr>
            <w:r w:rsidRPr="004F0209">
              <w:rPr>
                <w:color w:val="000000"/>
                <w:sz w:val="28"/>
                <w:szCs w:val="28"/>
              </w:rPr>
              <w:t>3.07%-5.57%</w:t>
            </w:r>
          </w:p>
        </w:tc>
      </w:tr>
      <w:tr w:rsidR="00C0665C" w:rsidRPr="00A564D4" w14:paraId="61461E5A" w14:textId="77777777" w:rsidTr="00F524D2">
        <w:trPr>
          <w:trHeight w:val="435"/>
        </w:trPr>
        <w:tc>
          <w:tcPr>
            <w:tcW w:w="3208" w:type="dxa"/>
            <w:noWrap/>
            <w:vAlign w:val="bottom"/>
          </w:tcPr>
          <w:p w14:paraId="6AB2ACFA" w14:textId="77777777" w:rsidR="00C0665C" w:rsidRPr="00A564D4" w:rsidRDefault="00C0665C" w:rsidP="00C0665C">
            <w:pPr>
              <w:rPr>
                <w:b/>
                <w:bCs/>
                <w:color w:val="000000"/>
                <w:sz w:val="28"/>
                <w:szCs w:val="28"/>
              </w:rPr>
            </w:pPr>
            <w:r w:rsidRPr="00A564D4">
              <w:rPr>
                <w:rFonts w:eastAsia="Arial Unicode MS"/>
                <w:sz w:val="28"/>
                <w:szCs w:val="28"/>
                <w:lang w:bidi="ar-SA"/>
              </w:rPr>
              <w:t>Debentures</w:t>
            </w:r>
          </w:p>
        </w:tc>
        <w:tc>
          <w:tcPr>
            <w:tcW w:w="907" w:type="dxa"/>
            <w:noWrap/>
            <w:vAlign w:val="bottom"/>
          </w:tcPr>
          <w:p w14:paraId="63A2E8FB" w14:textId="7B9EEC20" w:rsidR="00C0665C" w:rsidRPr="00E046A0" w:rsidRDefault="00C0665C" w:rsidP="00C0665C">
            <w:pPr>
              <w:pBdr>
                <w:bottom w:val="single" w:sz="4" w:space="1" w:color="auto"/>
              </w:pBdr>
              <w:tabs>
                <w:tab w:val="decimal" w:pos="743"/>
              </w:tabs>
              <w:rPr>
                <w:color w:val="000000"/>
                <w:sz w:val="28"/>
                <w:szCs w:val="28"/>
                <w:cs/>
              </w:rPr>
            </w:pPr>
            <w:r w:rsidRPr="004F0209">
              <w:rPr>
                <w:color w:val="000000"/>
                <w:sz w:val="28"/>
                <w:szCs w:val="28"/>
              </w:rPr>
              <w:t>1,460,403</w:t>
            </w:r>
          </w:p>
        </w:tc>
        <w:tc>
          <w:tcPr>
            <w:tcW w:w="907" w:type="dxa"/>
            <w:noWrap/>
            <w:vAlign w:val="bottom"/>
          </w:tcPr>
          <w:p w14:paraId="7BD0D02E" w14:textId="0B83D074"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1,591,959</w:t>
            </w:r>
          </w:p>
        </w:tc>
        <w:tc>
          <w:tcPr>
            <w:tcW w:w="907" w:type="dxa"/>
            <w:noWrap/>
            <w:vAlign w:val="bottom"/>
          </w:tcPr>
          <w:p w14:paraId="14CF5D3D" w14:textId="7A0FEF9B"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7238AF9E" w14:textId="43008A95"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03B64507" w14:textId="249CE9CC"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0282BE24" w14:textId="56D81111"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3,052,362</w:t>
            </w:r>
          </w:p>
        </w:tc>
        <w:tc>
          <w:tcPr>
            <w:tcW w:w="1304" w:type="dxa"/>
            <w:vAlign w:val="bottom"/>
          </w:tcPr>
          <w:p w14:paraId="6CC51F13" w14:textId="1AF07E28" w:rsidR="00C0665C" w:rsidRPr="00A564D4" w:rsidRDefault="00C0665C" w:rsidP="00C0665C">
            <w:pPr>
              <w:rPr>
                <w:color w:val="000000"/>
                <w:sz w:val="28"/>
                <w:szCs w:val="28"/>
              </w:rPr>
            </w:pPr>
            <w:r w:rsidRPr="004F0209">
              <w:rPr>
                <w:color w:val="000000"/>
                <w:sz w:val="28"/>
                <w:szCs w:val="28"/>
              </w:rPr>
              <w:t>5.5%-6.5%</w:t>
            </w:r>
          </w:p>
        </w:tc>
      </w:tr>
      <w:tr w:rsidR="00C0665C" w:rsidRPr="00A564D4" w14:paraId="059F7FEE" w14:textId="77777777" w:rsidTr="00651703">
        <w:trPr>
          <w:trHeight w:val="435"/>
        </w:trPr>
        <w:tc>
          <w:tcPr>
            <w:tcW w:w="3208" w:type="dxa"/>
            <w:noWrap/>
            <w:vAlign w:val="center"/>
          </w:tcPr>
          <w:p w14:paraId="5A075C9A" w14:textId="77777777" w:rsidR="00C0665C" w:rsidRPr="00A564D4" w:rsidRDefault="00C0665C" w:rsidP="00C0665C">
            <w:pPr>
              <w:rPr>
                <w:rFonts w:eastAsia="Arial Unicode MS"/>
                <w:sz w:val="28"/>
                <w:szCs w:val="28"/>
                <w:lang w:bidi="ar-SA"/>
              </w:rPr>
            </w:pPr>
            <w:r w:rsidRPr="00A564D4">
              <w:rPr>
                <w:rFonts w:eastAsia="Arial Unicode MS"/>
                <w:b/>
                <w:bCs/>
                <w:sz w:val="28"/>
                <w:szCs w:val="28"/>
                <w:lang w:bidi="ar-SA"/>
              </w:rPr>
              <w:t>Total financial liabilities</w:t>
            </w:r>
          </w:p>
        </w:tc>
        <w:tc>
          <w:tcPr>
            <w:tcW w:w="907" w:type="dxa"/>
            <w:noWrap/>
            <w:vAlign w:val="bottom"/>
          </w:tcPr>
          <w:p w14:paraId="67786E16" w14:textId="6CFD17D2" w:rsidR="00C0665C" w:rsidRPr="00E046A0" w:rsidRDefault="00C0665C" w:rsidP="00C0665C">
            <w:pPr>
              <w:pBdr>
                <w:bottom w:val="double" w:sz="4" w:space="1" w:color="auto"/>
              </w:pBdr>
              <w:tabs>
                <w:tab w:val="decimal" w:pos="743"/>
              </w:tabs>
              <w:rPr>
                <w:color w:val="000000"/>
                <w:sz w:val="28"/>
                <w:szCs w:val="28"/>
                <w:cs/>
              </w:rPr>
            </w:pPr>
            <w:r>
              <w:rPr>
                <w:color w:val="000000"/>
                <w:sz w:val="28"/>
                <w:szCs w:val="28"/>
              </w:rPr>
              <w:t>1,880,432</w:t>
            </w:r>
          </w:p>
        </w:tc>
        <w:tc>
          <w:tcPr>
            <w:tcW w:w="907" w:type="dxa"/>
            <w:noWrap/>
            <w:vAlign w:val="bottom"/>
          </w:tcPr>
          <w:p w14:paraId="122442A6" w14:textId="2503B190" w:rsidR="00C0665C" w:rsidRPr="00A564D4" w:rsidRDefault="00C0665C" w:rsidP="00C0665C">
            <w:pPr>
              <w:pBdr>
                <w:bottom w:val="double" w:sz="4" w:space="1" w:color="auto"/>
              </w:pBdr>
              <w:tabs>
                <w:tab w:val="decimal" w:pos="743"/>
              </w:tabs>
              <w:rPr>
                <w:color w:val="000000"/>
                <w:sz w:val="28"/>
                <w:szCs w:val="28"/>
              </w:rPr>
            </w:pPr>
            <w:r>
              <w:rPr>
                <w:color w:val="000000"/>
                <w:sz w:val="28"/>
                <w:szCs w:val="28"/>
              </w:rPr>
              <w:t>1,595,274</w:t>
            </w:r>
          </w:p>
        </w:tc>
        <w:tc>
          <w:tcPr>
            <w:tcW w:w="907" w:type="dxa"/>
            <w:noWrap/>
            <w:vAlign w:val="bottom"/>
          </w:tcPr>
          <w:p w14:paraId="141D8910" w14:textId="65C47AAA" w:rsidR="00C0665C" w:rsidRPr="00A564D4" w:rsidRDefault="00C0665C" w:rsidP="00C0665C">
            <w:pPr>
              <w:pBdr>
                <w:bottom w:val="doub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4C1FEB7A" w14:textId="278BE428" w:rsidR="00C0665C" w:rsidRPr="00A564D4" w:rsidRDefault="00C0665C" w:rsidP="00C0665C">
            <w:pPr>
              <w:pBdr>
                <w:bottom w:val="doub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7F9977CA" w14:textId="297BD4BC" w:rsidR="00C0665C" w:rsidRPr="00A564D4" w:rsidRDefault="00C0665C" w:rsidP="00C0665C">
            <w:pPr>
              <w:pBdr>
                <w:bottom w:val="double" w:sz="4" w:space="1" w:color="auto"/>
              </w:pBdr>
              <w:tabs>
                <w:tab w:val="decimal" w:pos="743"/>
              </w:tabs>
              <w:rPr>
                <w:color w:val="000000"/>
                <w:sz w:val="28"/>
                <w:szCs w:val="28"/>
              </w:rPr>
            </w:pPr>
            <w:r>
              <w:rPr>
                <w:color w:val="000000"/>
                <w:sz w:val="28"/>
                <w:szCs w:val="28"/>
              </w:rPr>
              <w:t>57,304</w:t>
            </w:r>
          </w:p>
        </w:tc>
        <w:tc>
          <w:tcPr>
            <w:tcW w:w="907" w:type="dxa"/>
            <w:noWrap/>
            <w:vAlign w:val="bottom"/>
          </w:tcPr>
          <w:p w14:paraId="3D9583BC" w14:textId="35C0BEBF" w:rsidR="00C0665C" w:rsidRPr="00A564D4" w:rsidRDefault="00C0665C" w:rsidP="00C0665C">
            <w:pPr>
              <w:pBdr>
                <w:bottom w:val="double" w:sz="4" w:space="1" w:color="auto"/>
              </w:pBdr>
              <w:tabs>
                <w:tab w:val="decimal" w:pos="743"/>
              </w:tabs>
              <w:rPr>
                <w:color w:val="000000"/>
                <w:sz w:val="28"/>
                <w:szCs w:val="28"/>
              </w:rPr>
            </w:pPr>
            <w:r>
              <w:rPr>
                <w:color w:val="000000"/>
                <w:sz w:val="28"/>
                <w:szCs w:val="28"/>
              </w:rPr>
              <w:t>3,533,010</w:t>
            </w:r>
          </w:p>
        </w:tc>
        <w:tc>
          <w:tcPr>
            <w:tcW w:w="1304" w:type="dxa"/>
            <w:vAlign w:val="bottom"/>
          </w:tcPr>
          <w:p w14:paraId="2BEB86CF" w14:textId="52DEBC52" w:rsidR="00C0665C" w:rsidRPr="00A564D4" w:rsidRDefault="00C0665C" w:rsidP="00C0665C">
            <w:pPr>
              <w:rPr>
                <w:color w:val="000000"/>
                <w:sz w:val="28"/>
                <w:szCs w:val="28"/>
              </w:rPr>
            </w:pPr>
          </w:p>
        </w:tc>
      </w:tr>
    </w:tbl>
    <w:p w14:paraId="5168E9FA" w14:textId="77777777" w:rsidR="00614895" w:rsidRPr="00A564D4" w:rsidRDefault="00614895" w:rsidP="00614895">
      <w:pPr>
        <w:jc w:val="both"/>
        <w:rPr>
          <w:rFonts w:eastAsia="Arial Unicode MS"/>
          <w:sz w:val="28"/>
          <w:szCs w:val="28"/>
          <w:lang w:val="en-GB"/>
        </w:rPr>
      </w:pPr>
    </w:p>
    <w:tbl>
      <w:tblPr>
        <w:tblW w:w="9965" w:type="dxa"/>
        <w:tblInd w:w="108" w:type="dxa"/>
        <w:tblLayout w:type="fixed"/>
        <w:tblCellMar>
          <w:left w:w="57" w:type="dxa"/>
          <w:right w:w="57" w:type="dxa"/>
        </w:tblCellMar>
        <w:tblLook w:val="04A0" w:firstRow="1" w:lastRow="0" w:firstColumn="1" w:lastColumn="0" w:noHBand="0" w:noVBand="1"/>
      </w:tblPr>
      <w:tblGrid>
        <w:gridCol w:w="3208"/>
        <w:gridCol w:w="907"/>
        <w:gridCol w:w="907"/>
        <w:gridCol w:w="907"/>
        <w:gridCol w:w="907"/>
        <w:gridCol w:w="907"/>
        <w:gridCol w:w="907"/>
        <w:gridCol w:w="1304"/>
        <w:gridCol w:w="11"/>
      </w:tblGrid>
      <w:tr w:rsidR="00311649" w:rsidRPr="00A564D4" w14:paraId="5470ED25" w14:textId="77777777" w:rsidTr="00C0665C">
        <w:trPr>
          <w:gridAfter w:val="1"/>
          <w:wAfter w:w="11" w:type="dxa"/>
          <w:trHeight w:val="420"/>
          <w:tblHeader/>
        </w:trPr>
        <w:tc>
          <w:tcPr>
            <w:tcW w:w="3208" w:type="dxa"/>
            <w:noWrap/>
            <w:vAlign w:val="bottom"/>
          </w:tcPr>
          <w:p w14:paraId="3555354A" w14:textId="77777777" w:rsidR="00311649" w:rsidRPr="00A564D4" w:rsidRDefault="00311649" w:rsidP="00651703">
            <w:pPr>
              <w:spacing w:before="240"/>
              <w:rPr>
                <w:color w:val="000000"/>
                <w:sz w:val="28"/>
                <w:szCs w:val="28"/>
              </w:rPr>
            </w:pPr>
          </w:p>
        </w:tc>
        <w:tc>
          <w:tcPr>
            <w:tcW w:w="6746" w:type="dxa"/>
            <w:gridSpan w:val="7"/>
            <w:noWrap/>
            <w:vAlign w:val="bottom"/>
            <w:hideMark/>
          </w:tcPr>
          <w:p w14:paraId="20EA37F1" w14:textId="77777777" w:rsidR="00311649" w:rsidRPr="00A564D4" w:rsidRDefault="00311649" w:rsidP="00651703">
            <w:pPr>
              <w:pBdr>
                <w:bottom w:val="single" w:sz="6" w:space="1" w:color="auto"/>
              </w:pBdr>
              <w:spacing w:before="240"/>
              <w:jc w:val="center"/>
              <w:rPr>
                <w:sz w:val="28"/>
                <w:szCs w:val="28"/>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311649" w:rsidRPr="00A564D4" w14:paraId="4B4E295C" w14:textId="77777777" w:rsidTr="00C0665C">
        <w:trPr>
          <w:gridAfter w:val="1"/>
          <w:wAfter w:w="11" w:type="dxa"/>
          <w:trHeight w:val="420"/>
          <w:tblHeader/>
        </w:trPr>
        <w:tc>
          <w:tcPr>
            <w:tcW w:w="3208" w:type="dxa"/>
            <w:noWrap/>
            <w:vAlign w:val="bottom"/>
          </w:tcPr>
          <w:p w14:paraId="0B46810E" w14:textId="77777777" w:rsidR="00311649" w:rsidRPr="00E046A0" w:rsidRDefault="00311649" w:rsidP="00651703">
            <w:pPr>
              <w:rPr>
                <w:color w:val="000000"/>
                <w:sz w:val="28"/>
                <w:szCs w:val="28"/>
                <w:cs/>
              </w:rPr>
            </w:pPr>
          </w:p>
        </w:tc>
        <w:tc>
          <w:tcPr>
            <w:tcW w:w="6746" w:type="dxa"/>
            <w:gridSpan w:val="7"/>
            <w:noWrap/>
            <w:vAlign w:val="bottom"/>
            <w:hideMark/>
          </w:tcPr>
          <w:p w14:paraId="2AD1BD0B" w14:textId="66ACB143" w:rsidR="00311649" w:rsidRPr="00E046A0" w:rsidRDefault="00311649" w:rsidP="00651703">
            <w:pPr>
              <w:pBdr>
                <w:bottom w:val="single" w:sz="6" w:space="1" w:color="auto"/>
              </w:pBdr>
              <w:jc w:val="center"/>
              <w:rPr>
                <w:sz w:val="28"/>
                <w:szCs w:val="28"/>
                <w:cs/>
              </w:rPr>
            </w:pPr>
            <w:r>
              <w:rPr>
                <w:sz w:val="28"/>
                <w:szCs w:val="28"/>
              </w:rPr>
              <w:t>Separated</w:t>
            </w:r>
            <w:r w:rsidRPr="00A564D4">
              <w:rPr>
                <w:sz w:val="28"/>
                <w:szCs w:val="28"/>
              </w:rPr>
              <w:t xml:space="preserve"> financial st</w:t>
            </w:r>
            <w:r>
              <w:rPr>
                <w:sz w:val="28"/>
                <w:szCs w:val="28"/>
              </w:rPr>
              <w:t>atements as at December 31, 2019</w:t>
            </w:r>
          </w:p>
        </w:tc>
      </w:tr>
      <w:tr w:rsidR="00311649" w:rsidRPr="00A564D4" w14:paraId="64614B6C" w14:textId="77777777" w:rsidTr="00C0665C">
        <w:trPr>
          <w:gridAfter w:val="1"/>
          <w:wAfter w:w="11" w:type="dxa"/>
          <w:trHeight w:val="435"/>
          <w:tblHeader/>
        </w:trPr>
        <w:tc>
          <w:tcPr>
            <w:tcW w:w="3208" w:type="dxa"/>
            <w:noWrap/>
          </w:tcPr>
          <w:p w14:paraId="10958A83" w14:textId="77777777" w:rsidR="00311649" w:rsidRPr="00E046A0" w:rsidRDefault="00311649" w:rsidP="00651703">
            <w:pPr>
              <w:rPr>
                <w:sz w:val="28"/>
                <w:szCs w:val="28"/>
                <w:cs/>
              </w:rPr>
            </w:pPr>
          </w:p>
        </w:tc>
        <w:tc>
          <w:tcPr>
            <w:tcW w:w="1814" w:type="dxa"/>
            <w:gridSpan w:val="2"/>
            <w:noWrap/>
            <w:vAlign w:val="bottom"/>
            <w:hideMark/>
          </w:tcPr>
          <w:p w14:paraId="53EF8022" w14:textId="77777777" w:rsidR="00311649" w:rsidRPr="00E046A0" w:rsidRDefault="00311649" w:rsidP="00651703">
            <w:pPr>
              <w:pBdr>
                <w:bottom w:val="single" w:sz="6" w:space="1" w:color="auto"/>
              </w:pBdr>
              <w:jc w:val="center"/>
              <w:rPr>
                <w:sz w:val="28"/>
                <w:szCs w:val="28"/>
                <w:cs/>
              </w:rPr>
            </w:pPr>
            <w:r w:rsidRPr="00A564D4">
              <w:rPr>
                <w:sz w:val="28"/>
                <w:szCs w:val="28"/>
              </w:rPr>
              <w:t>Fixed interest rate</w:t>
            </w:r>
          </w:p>
        </w:tc>
        <w:tc>
          <w:tcPr>
            <w:tcW w:w="1814" w:type="dxa"/>
            <w:gridSpan w:val="2"/>
            <w:noWrap/>
            <w:vAlign w:val="bottom"/>
            <w:hideMark/>
          </w:tcPr>
          <w:p w14:paraId="26136933" w14:textId="77777777" w:rsidR="00311649" w:rsidRPr="00A564D4" w:rsidRDefault="00311649" w:rsidP="00651703">
            <w:pPr>
              <w:pBdr>
                <w:bottom w:val="single" w:sz="6" w:space="1" w:color="auto"/>
              </w:pBdr>
              <w:jc w:val="center"/>
              <w:rPr>
                <w:sz w:val="28"/>
                <w:szCs w:val="28"/>
              </w:rPr>
            </w:pPr>
            <w:r w:rsidRPr="00A564D4">
              <w:rPr>
                <w:sz w:val="28"/>
                <w:szCs w:val="28"/>
              </w:rPr>
              <w:t>Floating interest rate</w:t>
            </w:r>
          </w:p>
        </w:tc>
        <w:tc>
          <w:tcPr>
            <w:tcW w:w="907" w:type="dxa"/>
            <w:noWrap/>
            <w:vAlign w:val="bottom"/>
          </w:tcPr>
          <w:p w14:paraId="51B7A2FE" w14:textId="77777777" w:rsidR="00311649" w:rsidRPr="00A564D4" w:rsidRDefault="00311649" w:rsidP="00651703">
            <w:pPr>
              <w:jc w:val="center"/>
              <w:rPr>
                <w:sz w:val="28"/>
                <w:szCs w:val="28"/>
                <w:cs/>
                <w:lang w:val="en-GB"/>
              </w:rPr>
            </w:pPr>
          </w:p>
        </w:tc>
        <w:tc>
          <w:tcPr>
            <w:tcW w:w="907" w:type="dxa"/>
            <w:noWrap/>
            <w:vAlign w:val="bottom"/>
          </w:tcPr>
          <w:p w14:paraId="0CF4BF78" w14:textId="77777777" w:rsidR="00311649" w:rsidRPr="00E046A0" w:rsidRDefault="00311649" w:rsidP="00651703">
            <w:pPr>
              <w:jc w:val="center"/>
              <w:rPr>
                <w:sz w:val="28"/>
                <w:szCs w:val="28"/>
                <w:cs/>
              </w:rPr>
            </w:pPr>
          </w:p>
        </w:tc>
        <w:tc>
          <w:tcPr>
            <w:tcW w:w="1304" w:type="dxa"/>
            <w:vAlign w:val="bottom"/>
          </w:tcPr>
          <w:p w14:paraId="2462263A" w14:textId="77777777" w:rsidR="00311649" w:rsidRPr="00A564D4" w:rsidRDefault="00311649" w:rsidP="00651703">
            <w:pPr>
              <w:jc w:val="center"/>
              <w:rPr>
                <w:sz w:val="28"/>
                <w:szCs w:val="28"/>
              </w:rPr>
            </w:pPr>
          </w:p>
        </w:tc>
      </w:tr>
      <w:tr w:rsidR="00311649" w:rsidRPr="00A564D4" w14:paraId="193C981A" w14:textId="77777777" w:rsidTr="00C0665C">
        <w:trPr>
          <w:trHeight w:val="435"/>
          <w:tblHeader/>
        </w:trPr>
        <w:tc>
          <w:tcPr>
            <w:tcW w:w="3208" w:type="dxa"/>
            <w:noWrap/>
          </w:tcPr>
          <w:p w14:paraId="03974B99" w14:textId="77777777" w:rsidR="00311649" w:rsidRPr="00A564D4" w:rsidRDefault="00311649" w:rsidP="00651703">
            <w:pPr>
              <w:rPr>
                <w:sz w:val="28"/>
                <w:szCs w:val="28"/>
                <w:lang w:val="en-GB"/>
              </w:rPr>
            </w:pPr>
          </w:p>
        </w:tc>
        <w:tc>
          <w:tcPr>
            <w:tcW w:w="907" w:type="dxa"/>
            <w:noWrap/>
            <w:vAlign w:val="bottom"/>
            <w:hideMark/>
          </w:tcPr>
          <w:p w14:paraId="5E3BEC7F" w14:textId="77777777" w:rsidR="00311649" w:rsidRPr="00A564D4" w:rsidRDefault="00311649" w:rsidP="00651703">
            <w:pPr>
              <w:pBdr>
                <w:bottom w:val="single" w:sz="6" w:space="1" w:color="auto"/>
              </w:pBdr>
              <w:jc w:val="center"/>
              <w:rPr>
                <w:sz w:val="28"/>
                <w:szCs w:val="28"/>
              </w:rPr>
            </w:pPr>
            <w:r w:rsidRPr="00A564D4">
              <w:rPr>
                <w:sz w:val="28"/>
                <w:szCs w:val="28"/>
              </w:rPr>
              <w:t>Within</w:t>
            </w:r>
          </w:p>
          <w:p w14:paraId="3BEC9BA7" w14:textId="77777777" w:rsidR="00311649" w:rsidRPr="00A564D4" w:rsidRDefault="00311649" w:rsidP="00651703">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7F1C357F" w14:textId="77777777" w:rsidR="00311649" w:rsidRPr="00A564D4" w:rsidRDefault="00311649" w:rsidP="00651703">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783D558D" w14:textId="77777777" w:rsidR="00311649" w:rsidRPr="00A564D4" w:rsidRDefault="00311649" w:rsidP="00651703">
            <w:pPr>
              <w:pBdr>
                <w:bottom w:val="single" w:sz="6" w:space="1" w:color="auto"/>
              </w:pBdr>
              <w:jc w:val="center"/>
              <w:rPr>
                <w:sz w:val="28"/>
                <w:szCs w:val="28"/>
              </w:rPr>
            </w:pPr>
            <w:r w:rsidRPr="00A564D4">
              <w:rPr>
                <w:sz w:val="28"/>
                <w:szCs w:val="28"/>
              </w:rPr>
              <w:t>Within</w:t>
            </w:r>
          </w:p>
          <w:p w14:paraId="6407EB58" w14:textId="77777777" w:rsidR="00311649" w:rsidRPr="00A564D4" w:rsidRDefault="00311649" w:rsidP="00651703">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1EDC892E" w14:textId="77777777" w:rsidR="00311649" w:rsidRPr="00A564D4" w:rsidRDefault="00311649" w:rsidP="00651703">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0D876701" w14:textId="77777777" w:rsidR="00311649" w:rsidRPr="00A564D4" w:rsidRDefault="00311649" w:rsidP="00651703">
            <w:pPr>
              <w:pBdr>
                <w:bottom w:val="single" w:sz="6" w:space="1" w:color="auto"/>
              </w:pBdr>
              <w:jc w:val="center"/>
              <w:rPr>
                <w:sz w:val="28"/>
                <w:szCs w:val="28"/>
              </w:rPr>
            </w:pPr>
            <w:r w:rsidRPr="00A564D4">
              <w:rPr>
                <w:sz w:val="28"/>
                <w:szCs w:val="28"/>
              </w:rPr>
              <w:t>No interest rate</w:t>
            </w:r>
          </w:p>
        </w:tc>
        <w:tc>
          <w:tcPr>
            <w:tcW w:w="907" w:type="dxa"/>
            <w:noWrap/>
            <w:vAlign w:val="bottom"/>
            <w:hideMark/>
          </w:tcPr>
          <w:p w14:paraId="1E875B2C" w14:textId="77777777" w:rsidR="00311649" w:rsidRPr="00A564D4" w:rsidRDefault="00311649" w:rsidP="00651703">
            <w:pPr>
              <w:pBdr>
                <w:bottom w:val="single" w:sz="6" w:space="1" w:color="auto"/>
              </w:pBdr>
              <w:jc w:val="center"/>
              <w:rPr>
                <w:sz w:val="28"/>
                <w:szCs w:val="28"/>
              </w:rPr>
            </w:pPr>
            <w:r w:rsidRPr="00A564D4">
              <w:rPr>
                <w:sz w:val="28"/>
                <w:szCs w:val="28"/>
              </w:rPr>
              <w:t>Total</w:t>
            </w:r>
          </w:p>
        </w:tc>
        <w:tc>
          <w:tcPr>
            <w:tcW w:w="1315" w:type="dxa"/>
            <w:gridSpan w:val="2"/>
            <w:vAlign w:val="bottom"/>
            <w:hideMark/>
          </w:tcPr>
          <w:p w14:paraId="49C1573D" w14:textId="77777777" w:rsidR="00311649" w:rsidRPr="00A564D4" w:rsidRDefault="00311649" w:rsidP="00651703">
            <w:pPr>
              <w:pBdr>
                <w:bottom w:val="single" w:sz="6" w:space="1" w:color="auto"/>
              </w:pBdr>
              <w:jc w:val="center"/>
              <w:rPr>
                <w:sz w:val="28"/>
                <w:szCs w:val="28"/>
              </w:rPr>
            </w:pPr>
            <w:r w:rsidRPr="00A564D4">
              <w:rPr>
                <w:sz w:val="28"/>
                <w:szCs w:val="28"/>
              </w:rPr>
              <w:t>Average</w:t>
            </w:r>
            <w:r w:rsidRPr="00A564D4">
              <w:rPr>
                <w:sz w:val="28"/>
                <w:szCs w:val="28"/>
              </w:rPr>
              <w:br/>
              <w:t>Interest</w:t>
            </w:r>
          </w:p>
        </w:tc>
      </w:tr>
      <w:tr w:rsidR="00311649" w:rsidRPr="00A564D4" w14:paraId="26D81461" w14:textId="77777777" w:rsidTr="00C0665C">
        <w:trPr>
          <w:trHeight w:val="435"/>
        </w:trPr>
        <w:tc>
          <w:tcPr>
            <w:tcW w:w="3208" w:type="dxa"/>
            <w:noWrap/>
            <w:vAlign w:val="bottom"/>
            <w:hideMark/>
          </w:tcPr>
          <w:p w14:paraId="44A3E839" w14:textId="77777777" w:rsidR="00311649" w:rsidRPr="00A564D4" w:rsidRDefault="00311649" w:rsidP="00651703">
            <w:pPr>
              <w:rPr>
                <w:b/>
                <w:bCs/>
                <w:color w:val="000000"/>
                <w:sz w:val="28"/>
                <w:szCs w:val="28"/>
              </w:rPr>
            </w:pPr>
            <w:r w:rsidRPr="00A564D4">
              <w:rPr>
                <w:rFonts w:eastAsia="Arial Unicode MS"/>
                <w:b/>
                <w:bCs/>
                <w:sz w:val="28"/>
                <w:szCs w:val="28"/>
                <w:u w:val="single"/>
                <w:lang w:bidi="ar-SA"/>
              </w:rPr>
              <w:t>Financial assets</w:t>
            </w:r>
          </w:p>
        </w:tc>
        <w:tc>
          <w:tcPr>
            <w:tcW w:w="907" w:type="dxa"/>
            <w:noWrap/>
            <w:vAlign w:val="bottom"/>
            <w:hideMark/>
          </w:tcPr>
          <w:p w14:paraId="5F10B72F" w14:textId="77777777" w:rsidR="00311649" w:rsidRPr="00A564D4" w:rsidRDefault="00311649" w:rsidP="00651703">
            <w:pPr>
              <w:rPr>
                <w:b/>
                <w:bCs/>
                <w:color w:val="000000"/>
                <w:sz w:val="28"/>
                <w:szCs w:val="28"/>
              </w:rPr>
            </w:pPr>
          </w:p>
        </w:tc>
        <w:tc>
          <w:tcPr>
            <w:tcW w:w="907" w:type="dxa"/>
            <w:noWrap/>
            <w:vAlign w:val="bottom"/>
            <w:hideMark/>
          </w:tcPr>
          <w:p w14:paraId="1F50762B" w14:textId="77777777" w:rsidR="00311649" w:rsidRPr="00A564D4" w:rsidRDefault="00311649" w:rsidP="00651703">
            <w:pPr>
              <w:rPr>
                <w:sz w:val="28"/>
                <w:szCs w:val="28"/>
              </w:rPr>
            </w:pPr>
          </w:p>
        </w:tc>
        <w:tc>
          <w:tcPr>
            <w:tcW w:w="907" w:type="dxa"/>
            <w:noWrap/>
            <w:vAlign w:val="bottom"/>
            <w:hideMark/>
          </w:tcPr>
          <w:p w14:paraId="6CD21F44" w14:textId="77777777" w:rsidR="00311649" w:rsidRPr="00A564D4" w:rsidRDefault="00311649" w:rsidP="00651703">
            <w:pPr>
              <w:rPr>
                <w:sz w:val="28"/>
                <w:szCs w:val="28"/>
              </w:rPr>
            </w:pPr>
          </w:p>
        </w:tc>
        <w:tc>
          <w:tcPr>
            <w:tcW w:w="907" w:type="dxa"/>
            <w:noWrap/>
            <w:vAlign w:val="bottom"/>
            <w:hideMark/>
          </w:tcPr>
          <w:p w14:paraId="54067720" w14:textId="77777777" w:rsidR="00311649" w:rsidRPr="00A564D4" w:rsidRDefault="00311649" w:rsidP="00651703">
            <w:pPr>
              <w:rPr>
                <w:sz w:val="28"/>
                <w:szCs w:val="28"/>
              </w:rPr>
            </w:pPr>
          </w:p>
        </w:tc>
        <w:tc>
          <w:tcPr>
            <w:tcW w:w="907" w:type="dxa"/>
            <w:noWrap/>
            <w:vAlign w:val="bottom"/>
            <w:hideMark/>
          </w:tcPr>
          <w:p w14:paraId="1714F78B" w14:textId="77777777" w:rsidR="00311649" w:rsidRPr="00A564D4" w:rsidRDefault="00311649" w:rsidP="00651703">
            <w:pPr>
              <w:rPr>
                <w:sz w:val="28"/>
                <w:szCs w:val="28"/>
              </w:rPr>
            </w:pPr>
          </w:p>
        </w:tc>
        <w:tc>
          <w:tcPr>
            <w:tcW w:w="907" w:type="dxa"/>
            <w:noWrap/>
            <w:vAlign w:val="bottom"/>
            <w:hideMark/>
          </w:tcPr>
          <w:p w14:paraId="1A695F13" w14:textId="77777777" w:rsidR="00311649" w:rsidRPr="00A564D4" w:rsidRDefault="00311649" w:rsidP="00651703">
            <w:pPr>
              <w:rPr>
                <w:sz w:val="28"/>
                <w:szCs w:val="28"/>
              </w:rPr>
            </w:pPr>
          </w:p>
        </w:tc>
        <w:tc>
          <w:tcPr>
            <w:tcW w:w="1315" w:type="dxa"/>
            <w:gridSpan w:val="2"/>
            <w:vAlign w:val="bottom"/>
          </w:tcPr>
          <w:p w14:paraId="57710BA1" w14:textId="77777777" w:rsidR="00311649" w:rsidRPr="00A564D4" w:rsidRDefault="00311649" w:rsidP="00651703">
            <w:pPr>
              <w:rPr>
                <w:color w:val="000000"/>
                <w:sz w:val="28"/>
                <w:szCs w:val="28"/>
                <w:lang w:eastAsia="th-TH"/>
              </w:rPr>
            </w:pPr>
          </w:p>
        </w:tc>
      </w:tr>
      <w:tr w:rsidR="00C0665C" w:rsidRPr="00A564D4" w14:paraId="24928D39" w14:textId="77777777" w:rsidTr="00C0665C">
        <w:trPr>
          <w:trHeight w:val="435"/>
        </w:trPr>
        <w:tc>
          <w:tcPr>
            <w:tcW w:w="3208" w:type="dxa"/>
            <w:noWrap/>
            <w:vAlign w:val="bottom"/>
            <w:hideMark/>
          </w:tcPr>
          <w:p w14:paraId="4A928E80" w14:textId="77777777" w:rsidR="00C0665C" w:rsidRPr="00A564D4" w:rsidRDefault="00C0665C" w:rsidP="00C0665C">
            <w:pPr>
              <w:ind w:left="176"/>
              <w:rPr>
                <w:color w:val="000000"/>
                <w:sz w:val="28"/>
                <w:szCs w:val="28"/>
              </w:rPr>
            </w:pPr>
            <w:r w:rsidRPr="00A564D4">
              <w:rPr>
                <w:rFonts w:eastAsia="Arial Unicode MS"/>
                <w:sz w:val="28"/>
                <w:szCs w:val="28"/>
                <w:lang w:bidi="ar-SA"/>
              </w:rPr>
              <w:t>Cash and cash equivalents</w:t>
            </w:r>
          </w:p>
        </w:tc>
        <w:tc>
          <w:tcPr>
            <w:tcW w:w="907" w:type="dxa"/>
            <w:noWrap/>
            <w:vAlign w:val="bottom"/>
          </w:tcPr>
          <w:p w14:paraId="7371A65B" w14:textId="4D539C9E" w:rsidR="00C0665C" w:rsidRPr="00A564D4" w:rsidRDefault="00C0665C" w:rsidP="00C0665C">
            <w:pPr>
              <w:tabs>
                <w:tab w:val="decimal" w:pos="743"/>
              </w:tabs>
              <w:rPr>
                <w:color w:val="000000"/>
                <w:sz w:val="28"/>
                <w:szCs w:val="28"/>
              </w:rPr>
            </w:pPr>
            <w:r w:rsidRPr="000B4A80">
              <w:rPr>
                <w:color w:val="000000"/>
                <w:sz w:val="28"/>
                <w:szCs w:val="28"/>
              </w:rPr>
              <w:t>-</w:t>
            </w:r>
          </w:p>
        </w:tc>
        <w:tc>
          <w:tcPr>
            <w:tcW w:w="907" w:type="dxa"/>
            <w:noWrap/>
            <w:vAlign w:val="bottom"/>
          </w:tcPr>
          <w:p w14:paraId="6A07D370" w14:textId="372E08BB"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49475C8F" w14:textId="506C1123" w:rsidR="00C0665C" w:rsidRPr="00A564D4" w:rsidRDefault="00C0665C" w:rsidP="00C0665C">
            <w:pPr>
              <w:tabs>
                <w:tab w:val="decimal" w:pos="743"/>
              </w:tabs>
              <w:rPr>
                <w:color w:val="000000"/>
                <w:sz w:val="28"/>
                <w:szCs w:val="28"/>
              </w:rPr>
            </w:pPr>
            <w:r w:rsidRPr="004F0209">
              <w:rPr>
                <w:color w:val="000000"/>
                <w:sz w:val="28"/>
                <w:szCs w:val="28"/>
              </w:rPr>
              <w:t>137,719</w:t>
            </w:r>
          </w:p>
        </w:tc>
        <w:tc>
          <w:tcPr>
            <w:tcW w:w="907" w:type="dxa"/>
            <w:noWrap/>
            <w:vAlign w:val="bottom"/>
          </w:tcPr>
          <w:p w14:paraId="51B6B0DE" w14:textId="3D1E2516"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68AC0319" w14:textId="2CBE0F7C" w:rsidR="00C0665C" w:rsidRPr="00A564D4" w:rsidRDefault="00C0665C" w:rsidP="00C0665C">
            <w:pPr>
              <w:tabs>
                <w:tab w:val="decimal" w:pos="743"/>
              </w:tabs>
              <w:rPr>
                <w:color w:val="000000"/>
                <w:sz w:val="28"/>
                <w:szCs w:val="28"/>
              </w:rPr>
            </w:pPr>
            <w:r w:rsidRPr="004F0209">
              <w:rPr>
                <w:color w:val="000000"/>
                <w:sz w:val="28"/>
                <w:szCs w:val="28"/>
              </w:rPr>
              <w:t>7</w:t>
            </w:r>
          </w:p>
        </w:tc>
        <w:tc>
          <w:tcPr>
            <w:tcW w:w="907" w:type="dxa"/>
            <w:noWrap/>
            <w:vAlign w:val="bottom"/>
          </w:tcPr>
          <w:p w14:paraId="29FFB6BE" w14:textId="430115B9" w:rsidR="00C0665C" w:rsidRPr="00A564D4" w:rsidRDefault="00C0665C" w:rsidP="00C0665C">
            <w:pPr>
              <w:tabs>
                <w:tab w:val="decimal" w:pos="743"/>
              </w:tabs>
              <w:rPr>
                <w:color w:val="000000"/>
                <w:sz w:val="28"/>
                <w:szCs w:val="28"/>
              </w:rPr>
            </w:pPr>
            <w:r w:rsidRPr="004F0209">
              <w:rPr>
                <w:color w:val="000000"/>
                <w:sz w:val="28"/>
                <w:szCs w:val="28"/>
              </w:rPr>
              <w:t>137,726</w:t>
            </w:r>
          </w:p>
        </w:tc>
        <w:tc>
          <w:tcPr>
            <w:tcW w:w="1315" w:type="dxa"/>
            <w:gridSpan w:val="2"/>
            <w:vAlign w:val="bottom"/>
          </w:tcPr>
          <w:p w14:paraId="521256A3" w14:textId="12C1B8FB" w:rsidR="00C0665C" w:rsidRPr="00C0665C" w:rsidRDefault="00C0665C" w:rsidP="00C0665C">
            <w:pPr>
              <w:jc w:val="center"/>
              <w:rPr>
                <w:color w:val="000000"/>
                <w:sz w:val="27"/>
                <w:szCs w:val="27"/>
              </w:rPr>
            </w:pPr>
            <w:r w:rsidRPr="00C0665C">
              <w:rPr>
                <w:color w:val="000000"/>
                <w:sz w:val="27"/>
                <w:szCs w:val="27"/>
              </w:rPr>
              <w:t>0.125%-0.375%</w:t>
            </w:r>
          </w:p>
        </w:tc>
      </w:tr>
      <w:tr w:rsidR="00C0665C" w:rsidRPr="00A564D4" w14:paraId="6D5C8C33" w14:textId="77777777" w:rsidTr="00C0665C">
        <w:trPr>
          <w:trHeight w:val="435"/>
        </w:trPr>
        <w:tc>
          <w:tcPr>
            <w:tcW w:w="3208" w:type="dxa"/>
            <w:noWrap/>
            <w:vAlign w:val="bottom"/>
            <w:hideMark/>
          </w:tcPr>
          <w:p w14:paraId="25408DAA" w14:textId="77777777" w:rsidR="00C0665C" w:rsidRPr="00A564D4" w:rsidRDefault="00C0665C" w:rsidP="00C0665C">
            <w:pPr>
              <w:ind w:left="176"/>
              <w:rPr>
                <w:color w:val="000000"/>
                <w:sz w:val="28"/>
                <w:szCs w:val="28"/>
              </w:rPr>
            </w:pPr>
            <w:r w:rsidRPr="00A564D4">
              <w:rPr>
                <w:rFonts w:eastAsia="Arial Unicode MS"/>
                <w:sz w:val="28"/>
                <w:szCs w:val="28"/>
                <w:lang w:bidi="ar-SA"/>
              </w:rPr>
              <w:t>Short-term investments</w:t>
            </w:r>
          </w:p>
        </w:tc>
        <w:tc>
          <w:tcPr>
            <w:tcW w:w="907" w:type="dxa"/>
            <w:noWrap/>
            <w:vAlign w:val="bottom"/>
          </w:tcPr>
          <w:p w14:paraId="388770F3" w14:textId="7DF08E06" w:rsidR="00C0665C" w:rsidRPr="00A564D4" w:rsidRDefault="00C0665C" w:rsidP="00C0665C">
            <w:pPr>
              <w:tabs>
                <w:tab w:val="decimal" w:pos="743"/>
              </w:tabs>
              <w:rPr>
                <w:color w:val="000000"/>
                <w:sz w:val="28"/>
                <w:szCs w:val="28"/>
              </w:rPr>
            </w:pPr>
            <w:r w:rsidRPr="000B4A80">
              <w:rPr>
                <w:color w:val="000000"/>
                <w:sz w:val="28"/>
                <w:szCs w:val="28"/>
              </w:rPr>
              <w:t>-</w:t>
            </w:r>
          </w:p>
        </w:tc>
        <w:tc>
          <w:tcPr>
            <w:tcW w:w="907" w:type="dxa"/>
            <w:noWrap/>
            <w:vAlign w:val="bottom"/>
          </w:tcPr>
          <w:p w14:paraId="3F04EAFA" w14:textId="6D323FA3"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3AB74459" w14:textId="5A9AD8E6"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23C5E7C5" w14:textId="1DDC9F2F"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7A593772" w14:textId="58D804F3" w:rsidR="00C0665C" w:rsidRPr="00A564D4" w:rsidRDefault="00C0665C" w:rsidP="00C0665C">
            <w:pPr>
              <w:tabs>
                <w:tab w:val="decimal" w:pos="743"/>
              </w:tabs>
              <w:rPr>
                <w:color w:val="000000"/>
                <w:sz w:val="28"/>
                <w:szCs w:val="28"/>
              </w:rPr>
            </w:pPr>
            <w:r w:rsidRPr="004F0209">
              <w:rPr>
                <w:color w:val="000000"/>
                <w:sz w:val="28"/>
                <w:szCs w:val="28"/>
              </w:rPr>
              <w:t>15,578</w:t>
            </w:r>
          </w:p>
        </w:tc>
        <w:tc>
          <w:tcPr>
            <w:tcW w:w="907" w:type="dxa"/>
            <w:noWrap/>
            <w:vAlign w:val="bottom"/>
          </w:tcPr>
          <w:p w14:paraId="4BB10A2C" w14:textId="05744EE7" w:rsidR="00C0665C" w:rsidRPr="00A564D4" w:rsidRDefault="00C0665C" w:rsidP="00C0665C">
            <w:pPr>
              <w:tabs>
                <w:tab w:val="decimal" w:pos="743"/>
              </w:tabs>
              <w:rPr>
                <w:color w:val="000000"/>
                <w:sz w:val="28"/>
                <w:szCs w:val="28"/>
              </w:rPr>
            </w:pPr>
            <w:r w:rsidRPr="004F0209">
              <w:rPr>
                <w:color w:val="000000"/>
                <w:sz w:val="28"/>
                <w:szCs w:val="28"/>
              </w:rPr>
              <w:t>15,578</w:t>
            </w:r>
          </w:p>
        </w:tc>
        <w:tc>
          <w:tcPr>
            <w:tcW w:w="1315" w:type="dxa"/>
            <w:gridSpan w:val="2"/>
          </w:tcPr>
          <w:p w14:paraId="61E01A44" w14:textId="58A42616" w:rsidR="00C0665C" w:rsidRPr="00A564D4" w:rsidRDefault="00C0665C" w:rsidP="00C0665C">
            <w:pPr>
              <w:jc w:val="center"/>
              <w:rPr>
                <w:color w:val="000000"/>
                <w:sz w:val="28"/>
                <w:szCs w:val="28"/>
              </w:rPr>
            </w:pPr>
            <w:r w:rsidRPr="00416D8C">
              <w:rPr>
                <w:color w:val="000000"/>
                <w:sz w:val="28"/>
                <w:szCs w:val="28"/>
              </w:rPr>
              <w:t>-</w:t>
            </w:r>
          </w:p>
        </w:tc>
      </w:tr>
      <w:tr w:rsidR="00C0665C" w:rsidRPr="00A564D4" w14:paraId="44FA08A6" w14:textId="77777777" w:rsidTr="00C0665C">
        <w:trPr>
          <w:trHeight w:val="435"/>
        </w:trPr>
        <w:tc>
          <w:tcPr>
            <w:tcW w:w="3208" w:type="dxa"/>
            <w:noWrap/>
            <w:vAlign w:val="bottom"/>
            <w:hideMark/>
          </w:tcPr>
          <w:p w14:paraId="127B7724" w14:textId="71B1A5B5" w:rsidR="00C0665C" w:rsidRPr="00A564D4" w:rsidRDefault="00C0665C" w:rsidP="00C0665C">
            <w:pPr>
              <w:ind w:left="176"/>
              <w:rPr>
                <w:color w:val="000000"/>
                <w:sz w:val="28"/>
                <w:szCs w:val="28"/>
              </w:rPr>
            </w:pPr>
            <w:r w:rsidRPr="00311649">
              <w:rPr>
                <w:rFonts w:eastAsia="Arial Unicode MS"/>
                <w:sz w:val="28"/>
                <w:szCs w:val="28"/>
                <w:lang w:bidi="ar-SA"/>
              </w:rPr>
              <w:t>Amounts due from related companies</w:t>
            </w:r>
          </w:p>
        </w:tc>
        <w:tc>
          <w:tcPr>
            <w:tcW w:w="907" w:type="dxa"/>
            <w:noWrap/>
            <w:vAlign w:val="bottom"/>
          </w:tcPr>
          <w:p w14:paraId="2596683C" w14:textId="7BC51E07" w:rsidR="00C0665C" w:rsidRPr="00A564D4" w:rsidRDefault="00C0665C" w:rsidP="00C0665C">
            <w:pPr>
              <w:tabs>
                <w:tab w:val="decimal" w:pos="743"/>
              </w:tabs>
              <w:rPr>
                <w:color w:val="000000"/>
                <w:sz w:val="28"/>
                <w:szCs w:val="28"/>
              </w:rPr>
            </w:pPr>
            <w:r w:rsidRPr="000B4A80">
              <w:rPr>
                <w:color w:val="000000"/>
                <w:sz w:val="28"/>
                <w:szCs w:val="28"/>
              </w:rPr>
              <w:t>-</w:t>
            </w:r>
          </w:p>
        </w:tc>
        <w:tc>
          <w:tcPr>
            <w:tcW w:w="907" w:type="dxa"/>
            <w:noWrap/>
            <w:vAlign w:val="bottom"/>
          </w:tcPr>
          <w:p w14:paraId="16299C91" w14:textId="188C8274"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55682730" w14:textId="6B7C5D94"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17B44557" w14:textId="455D57A4"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79D4D978" w14:textId="4D456F9B" w:rsidR="00C0665C" w:rsidRPr="00A564D4" w:rsidRDefault="00C0665C" w:rsidP="00C0665C">
            <w:pPr>
              <w:tabs>
                <w:tab w:val="decimal" w:pos="743"/>
              </w:tabs>
              <w:rPr>
                <w:color w:val="000000"/>
                <w:sz w:val="28"/>
                <w:szCs w:val="28"/>
              </w:rPr>
            </w:pPr>
            <w:r w:rsidRPr="004F0209">
              <w:rPr>
                <w:color w:val="000000"/>
                <w:sz w:val="28"/>
                <w:szCs w:val="28"/>
              </w:rPr>
              <w:t>10,252</w:t>
            </w:r>
          </w:p>
        </w:tc>
        <w:tc>
          <w:tcPr>
            <w:tcW w:w="907" w:type="dxa"/>
            <w:noWrap/>
            <w:vAlign w:val="bottom"/>
          </w:tcPr>
          <w:p w14:paraId="75A7B9A4" w14:textId="10AE5937" w:rsidR="00C0665C" w:rsidRPr="00A564D4" w:rsidRDefault="00C0665C" w:rsidP="00C0665C">
            <w:pPr>
              <w:tabs>
                <w:tab w:val="decimal" w:pos="743"/>
              </w:tabs>
              <w:rPr>
                <w:color w:val="000000"/>
                <w:sz w:val="28"/>
                <w:szCs w:val="28"/>
              </w:rPr>
            </w:pPr>
            <w:r w:rsidRPr="004F0209">
              <w:rPr>
                <w:color w:val="000000"/>
                <w:sz w:val="28"/>
                <w:szCs w:val="28"/>
              </w:rPr>
              <w:t>10,252</w:t>
            </w:r>
          </w:p>
        </w:tc>
        <w:tc>
          <w:tcPr>
            <w:tcW w:w="1315" w:type="dxa"/>
            <w:gridSpan w:val="2"/>
          </w:tcPr>
          <w:p w14:paraId="3E89BBE5" w14:textId="448ECE62" w:rsidR="00C0665C" w:rsidRPr="00A564D4" w:rsidRDefault="00C0665C" w:rsidP="00C0665C">
            <w:pPr>
              <w:jc w:val="center"/>
              <w:rPr>
                <w:color w:val="000000"/>
                <w:sz w:val="28"/>
                <w:szCs w:val="28"/>
              </w:rPr>
            </w:pPr>
            <w:r w:rsidRPr="00416D8C">
              <w:rPr>
                <w:color w:val="000000"/>
                <w:sz w:val="28"/>
                <w:szCs w:val="28"/>
              </w:rPr>
              <w:t>-</w:t>
            </w:r>
          </w:p>
        </w:tc>
      </w:tr>
      <w:tr w:rsidR="00C0665C" w:rsidRPr="00A564D4" w14:paraId="5136DF9C" w14:textId="77777777" w:rsidTr="00C0665C">
        <w:trPr>
          <w:trHeight w:val="435"/>
        </w:trPr>
        <w:tc>
          <w:tcPr>
            <w:tcW w:w="3208" w:type="dxa"/>
            <w:noWrap/>
            <w:vAlign w:val="bottom"/>
            <w:hideMark/>
          </w:tcPr>
          <w:p w14:paraId="472A9495" w14:textId="047B65B8" w:rsidR="00C0665C" w:rsidRPr="00A564D4" w:rsidRDefault="00C0665C" w:rsidP="00C0665C">
            <w:pPr>
              <w:ind w:left="176"/>
              <w:rPr>
                <w:color w:val="000000"/>
                <w:sz w:val="28"/>
                <w:szCs w:val="28"/>
              </w:rPr>
            </w:pPr>
            <w:r>
              <w:rPr>
                <w:color w:val="000000"/>
                <w:sz w:val="28"/>
                <w:szCs w:val="28"/>
              </w:rPr>
              <w:t>Term loan to related parties</w:t>
            </w:r>
          </w:p>
        </w:tc>
        <w:tc>
          <w:tcPr>
            <w:tcW w:w="907" w:type="dxa"/>
            <w:noWrap/>
            <w:vAlign w:val="bottom"/>
          </w:tcPr>
          <w:p w14:paraId="4792EE85" w14:textId="7F7EFA26" w:rsidR="00C0665C" w:rsidRPr="00E046A0" w:rsidRDefault="00C0665C" w:rsidP="00C0665C">
            <w:pPr>
              <w:tabs>
                <w:tab w:val="decimal" w:pos="743"/>
              </w:tabs>
              <w:rPr>
                <w:color w:val="000000"/>
                <w:sz w:val="28"/>
                <w:szCs w:val="28"/>
                <w:cs/>
              </w:rPr>
            </w:pPr>
            <w:r>
              <w:rPr>
                <w:color w:val="000000"/>
                <w:sz w:val="28"/>
                <w:szCs w:val="28"/>
              </w:rPr>
              <w:t>-</w:t>
            </w:r>
          </w:p>
        </w:tc>
        <w:tc>
          <w:tcPr>
            <w:tcW w:w="907" w:type="dxa"/>
            <w:noWrap/>
            <w:vAlign w:val="bottom"/>
          </w:tcPr>
          <w:p w14:paraId="6AD54EB6" w14:textId="16C18FE4" w:rsidR="00C0665C" w:rsidRPr="00A564D4" w:rsidRDefault="00C0665C" w:rsidP="00C0665C">
            <w:pPr>
              <w:tabs>
                <w:tab w:val="decimal" w:pos="743"/>
              </w:tabs>
              <w:rPr>
                <w:color w:val="000000"/>
                <w:sz w:val="28"/>
                <w:szCs w:val="28"/>
              </w:rPr>
            </w:pPr>
            <w:r w:rsidRPr="000B4A80">
              <w:rPr>
                <w:color w:val="000000"/>
                <w:sz w:val="28"/>
                <w:szCs w:val="28"/>
              </w:rPr>
              <w:t>446,500</w:t>
            </w:r>
          </w:p>
        </w:tc>
        <w:tc>
          <w:tcPr>
            <w:tcW w:w="907" w:type="dxa"/>
            <w:noWrap/>
            <w:vAlign w:val="bottom"/>
          </w:tcPr>
          <w:p w14:paraId="143999A0" w14:textId="65BF0D95"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00C74C32" w14:textId="56E4B45A"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78C2CF0F" w14:textId="3E83C20F"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648E7BCB" w14:textId="44BE2929" w:rsidR="00C0665C" w:rsidRPr="00A564D4" w:rsidRDefault="00C0665C" w:rsidP="00C0665C">
            <w:pPr>
              <w:tabs>
                <w:tab w:val="decimal" w:pos="743"/>
              </w:tabs>
              <w:rPr>
                <w:color w:val="000000"/>
                <w:sz w:val="28"/>
                <w:szCs w:val="28"/>
              </w:rPr>
            </w:pPr>
            <w:r w:rsidRPr="004F0209">
              <w:rPr>
                <w:color w:val="000000"/>
                <w:sz w:val="28"/>
                <w:szCs w:val="28"/>
              </w:rPr>
              <w:t>446,500</w:t>
            </w:r>
          </w:p>
        </w:tc>
        <w:tc>
          <w:tcPr>
            <w:tcW w:w="1315" w:type="dxa"/>
            <w:gridSpan w:val="2"/>
            <w:vAlign w:val="bottom"/>
          </w:tcPr>
          <w:p w14:paraId="492FFE2D" w14:textId="38D1E3E6" w:rsidR="00C0665C" w:rsidRPr="00A564D4" w:rsidRDefault="00C0665C" w:rsidP="00C0665C">
            <w:pPr>
              <w:jc w:val="center"/>
              <w:rPr>
                <w:color w:val="000000"/>
                <w:sz w:val="28"/>
                <w:szCs w:val="28"/>
              </w:rPr>
            </w:pPr>
            <w:r w:rsidRPr="004F0209">
              <w:rPr>
                <w:color w:val="000000"/>
                <w:sz w:val="28"/>
                <w:szCs w:val="28"/>
              </w:rPr>
              <w:t>0.80%</w:t>
            </w:r>
          </w:p>
        </w:tc>
      </w:tr>
      <w:tr w:rsidR="00C0665C" w:rsidRPr="00A564D4" w14:paraId="7A206234" w14:textId="77777777" w:rsidTr="00C0665C">
        <w:trPr>
          <w:trHeight w:val="435"/>
        </w:trPr>
        <w:tc>
          <w:tcPr>
            <w:tcW w:w="3208" w:type="dxa"/>
            <w:noWrap/>
            <w:vAlign w:val="bottom"/>
            <w:hideMark/>
          </w:tcPr>
          <w:p w14:paraId="32385CD4" w14:textId="04DEF5A2" w:rsidR="00C0665C" w:rsidRPr="00A564D4" w:rsidRDefault="00C0665C" w:rsidP="00C0665C">
            <w:pPr>
              <w:ind w:left="318" w:hanging="142"/>
              <w:rPr>
                <w:color w:val="000000"/>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907" w:type="dxa"/>
            <w:noWrap/>
            <w:vAlign w:val="bottom"/>
          </w:tcPr>
          <w:p w14:paraId="374DF4C0" w14:textId="6E9AE909" w:rsidR="00C0665C" w:rsidRPr="00E046A0" w:rsidRDefault="00C0665C" w:rsidP="00C0665C">
            <w:pPr>
              <w:tabs>
                <w:tab w:val="decimal" w:pos="743"/>
              </w:tabs>
              <w:rPr>
                <w:color w:val="000000"/>
                <w:sz w:val="28"/>
                <w:szCs w:val="28"/>
                <w:cs/>
              </w:rPr>
            </w:pPr>
            <w:r>
              <w:rPr>
                <w:color w:val="000000"/>
                <w:sz w:val="28"/>
                <w:szCs w:val="28"/>
              </w:rPr>
              <w:t>337,205</w:t>
            </w:r>
          </w:p>
        </w:tc>
        <w:tc>
          <w:tcPr>
            <w:tcW w:w="907" w:type="dxa"/>
            <w:noWrap/>
            <w:vAlign w:val="bottom"/>
          </w:tcPr>
          <w:p w14:paraId="44B34B62" w14:textId="1A6859C7"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2D5FBC14" w14:textId="7AA67391"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4CBF1E10" w14:textId="17986D99"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5AF11AA3" w14:textId="26239F8F"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6E97BC59" w14:textId="69563DA7" w:rsidR="00C0665C" w:rsidRPr="00A564D4" w:rsidRDefault="00C0665C" w:rsidP="00C0665C">
            <w:pPr>
              <w:tabs>
                <w:tab w:val="decimal" w:pos="743"/>
              </w:tabs>
              <w:rPr>
                <w:color w:val="000000"/>
                <w:sz w:val="28"/>
                <w:szCs w:val="28"/>
              </w:rPr>
            </w:pPr>
            <w:r>
              <w:rPr>
                <w:color w:val="000000"/>
                <w:sz w:val="28"/>
                <w:szCs w:val="28"/>
              </w:rPr>
              <w:t>337,205</w:t>
            </w:r>
          </w:p>
        </w:tc>
        <w:tc>
          <w:tcPr>
            <w:tcW w:w="1315" w:type="dxa"/>
            <w:gridSpan w:val="2"/>
            <w:vAlign w:val="bottom"/>
          </w:tcPr>
          <w:p w14:paraId="4E219A11" w14:textId="7C1D9829" w:rsidR="00C0665C" w:rsidRPr="00A564D4" w:rsidRDefault="00C0665C" w:rsidP="00C0665C">
            <w:pPr>
              <w:jc w:val="center"/>
              <w:rPr>
                <w:color w:val="000000"/>
                <w:sz w:val="28"/>
                <w:szCs w:val="28"/>
              </w:rPr>
            </w:pPr>
            <w:r>
              <w:rPr>
                <w:color w:val="000000"/>
                <w:sz w:val="28"/>
                <w:szCs w:val="28"/>
              </w:rPr>
              <w:t>6%-15%</w:t>
            </w:r>
          </w:p>
        </w:tc>
      </w:tr>
      <w:tr w:rsidR="00C0665C" w:rsidRPr="00A564D4" w14:paraId="6F62426C" w14:textId="77777777" w:rsidTr="00C0665C">
        <w:trPr>
          <w:trHeight w:val="435"/>
        </w:trPr>
        <w:tc>
          <w:tcPr>
            <w:tcW w:w="3208" w:type="dxa"/>
            <w:noWrap/>
            <w:vAlign w:val="bottom"/>
            <w:hideMark/>
          </w:tcPr>
          <w:p w14:paraId="47645189" w14:textId="12A28B08" w:rsidR="00C0665C" w:rsidRPr="00A564D4" w:rsidRDefault="00C0665C" w:rsidP="00C0665C">
            <w:pPr>
              <w:ind w:left="176"/>
              <w:rPr>
                <w:color w:val="000000"/>
                <w:sz w:val="28"/>
                <w:szCs w:val="28"/>
              </w:rPr>
            </w:pPr>
            <w:r w:rsidRPr="00311649">
              <w:rPr>
                <w:color w:val="000000"/>
                <w:sz w:val="28"/>
                <w:szCs w:val="28"/>
              </w:rPr>
              <w:t>Term loans to other companies</w:t>
            </w:r>
          </w:p>
        </w:tc>
        <w:tc>
          <w:tcPr>
            <w:tcW w:w="907" w:type="dxa"/>
            <w:noWrap/>
            <w:vAlign w:val="bottom"/>
          </w:tcPr>
          <w:p w14:paraId="6E98DD4B" w14:textId="7ABB537D" w:rsidR="00C0665C" w:rsidRPr="00E046A0" w:rsidRDefault="00C0665C" w:rsidP="00C0665C">
            <w:pPr>
              <w:tabs>
                <w:tab w:val="decimal" w:pos="743"/>
              </w:tabs>
              <w:rPr>
                <w:color w:val="000000"/>
                <w:sz w:val="28"/>
                <w:szCs w:val="28"/>
                <w:cs/>
              </w:rPr>
            </w:pPr>
            <w:r>
              <w:rPr>
                <w:color w:val="000000"/>
                <w:sz w:val="28"/>
                <w:szCs w:val="28"/>
              </w:rPr>
              <w:t>-</w:t>
            </w:r>
          </w:p>
        </w:tc>
        <w:tc>
          <w:tcPr>
            <w:tcW w:w="907" w:type="dxa"/>
            <w:noWrap/>
            <w:vAlign w:val="bottom"/>
          </w:tcPr>
          <w:p w14:paraId="796E6EFE" w14:textId="3E223CE3" w:rsidR="00C0665C" w:rsidRPr="00A564D4" w:rsidRDefault="00C0665C" w:rsidP="00C0665C">
            <w:pPr>
              <w:tabs>
                <w:tab w:val="decimal" w:pos="743"/>
              </w:tabs>
              <w:rPr>
                <w:color w:val="000000"/>
                <w:sz w:val="28"/>
                <w:szCs w:val="28"/>
              </w:rPr>
            </w:pPr>
            <w:r>
              <w:rPr>
                <w:color w:val="000000"/>
                <w:sz w:val="28"/>
                <w:szCs w:val="28"/>
              </w:rPr>
              <w:t>2,364,504</w:t>
            </w:r>
          </w:p>
        </w:tc>
        <w:tc>
          <w:tcPr>
            <w:tcW w:w="907" w:type="dxa"/>
            <w:noWrap/>
            <w:vAlign w:val="bottom"/>
          </w:tcPr>
          <w:p w14:paraId="1CA50415" w14:textId="44C7326B"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019A4C36" w14:textId="1EB01AB4"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176A5809" w14:textId="5E70727D" w:rsidR="00C0665C" w:rsidRPr="00A564D4" w:rsidRDefault="00C0665C" w:rsidP="00C0665C">
            <w:pPr>
              <w:tabs>
                <w:tab w:val="decimal" w:pos="743"/>
              </w:tabs>
              <w:rPr>
                <w:color w:val="000000"/>
                <w:sz w:val="28"/>
                <w:szCs w:val="28"/>
              </w:rPr>
            </w:pPr>
            <w:r w:rsidRPr="004F0209">
              <w:rPr>
                <w:color w:val="000000"/>
                <w:sz w:val="28"/>
                <w:szCs w:val="28"/>
              </w:rPr>
              <w:t>-</w:t>
            </w:r>
          </w:p>
        </w:tc>
        <w:tc>
          <w:tcPr>
            <w:tcW w:w="907" w:type="dxa"/>
            <w:noWrap/>
            <w:vAlign w:val="bottom"/>
          </w:tcPr>
          <w:p w14:paraId="65C00F62" w14:textId="62DE1558" w:rsidR="00C0665C" w:rsidRPr="00A564D4" w:rsidRDefault="00C0665C" w:rsidP="00C0665C">
            <w:pPr>
              <w:tabs>
                <w:tab w:val="decimal" w:pos="743"/>
              </w:tabs>
              <w:rPr>
                <w:color w:val="000000"/>
                <w:sz w:val="28"/>
                <w:szCs w:val="28"/>
              </w:rPr>
            </w:pPr>
            <w:r>
              <w:rPr>
                <w:color w:val="000000"/>
                <w:sz w:val="28"/>
                <w:szCs w:val="28"/>
              </w:rPr>
              <w:t>2,364,504</w:t>
            </w:r>
          </w:p>
        </w:tc>
        <w:tc>
          <w:tcPr>
            <w:tcW w:w="1315" w:type="dxa"/>
            <w:gridSpan w:val="2"/>
            <w:vAlign w:val="bottom"/>
          </w:tcPr>
          <w:p w14:paraId="141B1E33" w14:textId="159C6D6C" w:rsidR="00C0665C" w:rsidRPr="00A564D4" w:rsidRDefault="00C0665C" w:rsidP="00C0665C">
            <w:pPr>
              <w:jc w:val="center"/>
              <w:rPr>
                <w:color w:val="000000"/>
                <w:sz w:val="28"/>
                <w:szCs w:val="28"/>
              </w:rPr>
            </w:pPr>
            <w:r>
              <w:rPr>
                <w:color w:val="000000"/>
                <w:sz w:val="28"/>
                <w:szCs w:val="28"/>
              </w:rPr>
              <w:t>6%-15%</w:t>
            </w:r>
          </w:p>
        </w:tc>
      </w:tr>
      <w:tr w:rsidR="00C0665C" w:rsidRPr="00A564D4" w14:paraId="1E4800F6" w14:textId="77777777" w:rsidTr="00C0665C">
        <w:trPr>
          <w:trHeight w:val="435"/>
        </w:trPr>
        <w:tc>
          <w:tcPr>
            <w:tcW w:w="3208" w:type="dxa"/>
            <w:noWrap/>
            <w:vAlign w:val="bottom"/>
            <w:hideMark/>
          </w:tcPr>
          <w:p w14:paraId="75941567" w14:textId="77777777" w:rsidR="00C0665C" w:rsidRPr="00A564D4" w:rsidRDefault="00C0665C" w:rsidP="00C0665C">
            <w:pPr>
              <w:ind w:left="318" w:hanging="142"/>
              <w:rPr>
                <w:color w:val="000000"/>
                <w:sz w:val="28"/>
                <w:szCs w:val="28"/>
              </w:rPr>
            </w:pPr>
            <w:r w:rsidRPr="00A564D4">
              <w:rPr>
                <w:rFonts w:eastAsia="Arial Unicode MS"/>
                <w:sz w:val="28"/>
                <w:szCs w:val="28"/>
                <w:lang w:bidi="ar-SA"/>
              </w:rPr>
              <w:t>Long-term investment</w:t>
            </w:r>
          </w:p>
        </w:tc>
        <w:tc>
          <w:tcPr>
            <w:tcW w:w="907" w:type="dxa"/>
            <w:noWrap/>
            <w:vAlign w:val="bottom"/>
          </w:tcPr>
          <w:p w14:paraId="4D0616B0" w14:textId="04E74D85" w:rsidR="00C0665C" w:rsidRPr="00E046A0" w:rsidRDefault="00C0665C" w:rsidP="00C0665C">
            <w:pPr>
              <w:pBdr>
                <w:bottom w:val="single" w:sz="4" w:space="1" w:color="auto"/>
              </w:pBdr>
              <w:tabs>
                <w:tab w:val="decimal" w:pos="743"/>
              </w:tabs>
              <w:rPr>
                <w:color w:val="000000"/>
                <w:sz w:val="28"/>
                <w:szCs w:val="28"/>
                <w:cs/>
              </w:rPr>
            </w:pPr>
            <w:r w:rsidRPr="000B4A80">
              <w:rPr>
                <w:color w:val="000000"/>
                <w:sz w:val="28"/>
                <w:szCs w:val="28"/>
              </w:rPr>
              <w:t>-</w:t>
            </w:r>
          </w:p>
        </w:tc>
        <w:tc>
          <w:tcPr>
            <w:tcW w:w="907" w:type="dxa"/>
            <w:noWrap/>
            <w:vAlign w:val="bottom"/>
          </w:tcPr>
          <w:p w14:paraId="7DA14AF4" w14:textId="5BED8B9C"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2FC57DDC" w14:textId="1C5C8D5D"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467A2748" w14:textId="376E5D56"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5741BE23" w14:textId="262143D3"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121,071</w:t>
            </w:r>
          </w:p>
        </w:tc>
        <w:tc>
          <w:tcPr>
            <w:tcW w:w="907" w:type="dxa"/>
            <w:noWrap/>
            <w:vAlign w:val="bottom"/>
          </w:tcPr>
          <w:p w14:paraId="10281B69" w14:textId="0BE05229" w:rsidR="00C0665C" w:rsidRPr="00A564D4" w:rsidRDefault="00C0665C" w:rsidP="00C0665C">
            <w:pPr>
              <w:pBdr>
                <w:bottom w:val="single" w:sz="4" w:space="1" w:color="auto"/>
              </w:pBdr>
              <w:tabs>
                <w:tab w:val="decimal" w:pos="743"/>
              </w:tabs>
              <w:rPr>
                <w:color w:val="000000"/>
                <w:sz w:val="28"/>
                <w:szCs w:val="28"/>
              </w:rPr>
            </w:pPr>
            <w:r w:rsidRPr="004F0209">
              <w:rPr>
                <w:color w:val="000000"/>
                <w:sz w:val="28"/>
                <w:szCs w:val="28"/>
              </w:rPr>
              <w:t>121,071</w:t>
            </w:r>
          </w:p>
        </w:tc>
        <w:tc>
          <w:tcPr>
            <w:tcW w:w="1315" w:type="dxa"/>
            <w:gridSpan w:val="2"/>
            <w:vAlign w:val="bottom"/>
          </w:tcPr>
          <w:p w14:paraId="6DB044B0" w14:textId="5C62D486" w:rsidR="00C0665C" w:rsidRPr="00A564D4" w:rsidRDefault="00C0665C" w:rsidP="00C0665C">
            <w:pPr>
              <w:jc w:val="center"/>
              <w:rPr>
                <w:color w:val="000000"/>
                <w:sz w:val="28"/>
                <w:szCs w:val="28"/>
              </w:rPr>
            </w:pPr>
            <w:r w:rsidRPr="00416D8C">
              <w:rPr>
                <w:color w:val="000000"/>
                <w:sz w:val="28"/>
                <w:szCs w:val="28"/>
              </w:rPr>
              <w:t>-</w:t>
            </w:r>
          </w:p>
        </w:tc>
      </w:tr>
      <w:tr w:rsidR="00C0665C" w:rsidRPr="00A564D4" w14:paraId="7C61F658" w14:textId="77777777" w:rsidTr="00C0665C">
        <w:trPr>
          <w:trHeight w:val="435"/>
        </w:trPr>
        <w:tc>
          <w:tcPr>
            <w:tcW w:w="3208" w:type="dxa"/>
            <w:noWrap/>
            <w:vAlign w:val="center"/>
            <w:hideMark/>
          </w:tcPr>
          <w:p w14:paraId="4B599BEF" w14:textId="77777777" w:rsidR="00C0665C" w:rsidRPr="00A564D4" w:rsidRDefault="00C0665C" w:rsidP="00C0665C">
            <w:pPr>
              <w:rPr>
                <w:b/>
                <w:bCs/>
                <w:color w:val="000000"/>
                <w:sz w:val="28"/>
                <w:szCs w:val="28"/>
              </w:rPr>
            </w:pPr>
            <w:r w:rsidRPr="00A564D4">
              <w:rPr>
                <w:rFonts w:eastAsia="Arial Unicode MS"/>
                <w:b/>
                <w:bCs/>
                <w:sz w:val="28"/>
                <w:szCs w:val="28"/>
                <w:lang w:bidi="ar-SA"/>
              </w:rPr>
              <w:t>Total financial assets</w:t>
            </w:r>
          </w:p>
        </w:tc>
        <w:tc>
          <w:tcPr>
            <w:tcW w:w="907" w:type="dxa"/>
            <w:noWrap/>
            <w:vAlign w:val="bottom"/>
          </w:tcPr>
          <w:p w14:paraId="47BFED00" w14:textId="09533E48"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337,205</w:t>
            </w:r>
          </w:p>
        </w:tc>
        <w:tc>
          <w:tcPr>
            <w:tcW w:w="907" w:type="dxa"/>
            <w:noWrap/>
            <w:vAlign w:val="bottom"/>
          </w:tcPr>
          <w:p w14:paraId="28F3F64A" w14:textId="7685C4BB"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2,811,004</w:t>
            </w:r>
          </w:p>
        </w:tc>
        <w:tc>
          <w:tcPr>
            <w:tcW w:w="907" w:type="dxa"/>
            <w:noWrap/>
            <w:vAlign w:val="bottom"/>
          </w:tcPr>
          <w:p w14:paraId="323C2DD4" w14:textId="1A537C97" w:rsidR="00C0665C" w:rsidRPr="00A564D4" w:rsidRDefault="00C0665C" w:rsidP="00C0665C">
            <w:pPr>
              <w:pBdr>
                <w:bottom w:val="double" w:sz="6" w:space="1" w:color="auto"/>
              </w:pBdr>
              <w:tabs>
                <w:tab w:val="decimal" w:pos="743"/>
              </w:tabs>
              <w:rPr>
                <w:color w:val="000000"/>
                <w:sz w:val="28"/>
                <w:szCs w:val="28"/>
              </w:rPr>
            </w:pPr>
            <w:r w:rsidRPr="004F0209">
              <w:rPr>
                <w:color w:val="000000"/>
                <w:sz w:val="28"/>
                <w:szCs w:val="28"/>
              </w:rPr>
              <w:t>137,719</w:t>
            </w:r>
          </w:p>
        </w:tc>
        <w:tc>
          <w:tcPr>
            <w:tcW w:w="907" w:type="dxa"/>
            <w:noWrap/>
            <w:vAlign w:val="bottom"/>
          </w:tcPr>
          <w:p w14:paraId="49B6F9A7" w14:textId="06BED738" w:rsidR="00C0665C" w:rsidRPr="00A564D4" w:rsidRDefault="00C0665C" w:rsidP="00C0665C">
            <w:pPr>
              <w:pBdr>
                <w:bottom w:val="double" w:sz="6"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0B945B21" w14:textId="2DE287AD" w:rsidR="00C0665C" w:rsidRPr="00A564D4" w:rsidRDefault="00C0665C" w:rsidP="00C0665C">
            <w:pPr>
              <w:pBdr>
                <w:bottom w:val="double" w:sz="6" w:space="1" w:color="auto"/>
              </w:pBdr>
              <w:tabs>
                <w:tab w:val="decimal" w:pos="743"/>
              </w:tabs>
              <w:rPr>
                <w:color w:val="000000"/>
                <w:sz w:val="28"/>
                <w:szCs w:val="28"/>
              </w:rPr>
            </w:pPr>
            <w:r w:rsidRPr="004F0209">
              <w:rPr>
                <w:color w:val="000000"/>
                <w:sz w:val="28"/>
                <w:szCs w:val="28"/>
              </w:rPr>
              <w:t>146,908</w:t>
            </w:r>
          </w:p>
        </w:tc>
        <w:tc>
          <w:tcPr>
            <w:tcW w:w="907" w:type="dxa"/>
            <w:noWrap/>
            <w:vAlign w:val="bottom"/>
          </w:tcPr>
          <w:p w14:paraId="5578C433" w14:textId="35E90CF7" w:rsidR="00C0665C" w:rsidRPr="00A564D4" w:rsidRDefault="00C0665C" w:rsidP="00C0665C">
            <w:pPr>
              <w:pBdr>
                <w:bottom w:val="double" w:sz="6" w:space="1" w:color="auto"/>
              </w:pBdr>
              <w:tabs>
                <w:tab w:val="decimal" w:pos="743"/>
              </w:tabs>
              <w:rPr>
                <w:color w:val="000000"/>
                <w:sz w:val="28"/>
                <w:szCs w:val="28"/>
              </w:rPr>
            </w:pPr>
            <w:r>
              <w:rPr>
                <w:color w:val="000000"/>
                <w:sz w:val="28"/>
                <w:szCs w:val="28"/>
              </w:rPr>
              <w:t>3,432,836</w:t>
            </w:r>
          </w:p>
        </w:tc>
        <w:tc>
          <w:tcPr>
            <w:tcW w:w="1315" w:type="dxa"/>
            <w:gridSpan w:val="2"/>
            <w:vAlign w:val="bottom"/>
          </w:tcPr>
          <w:p w14:paraId="150BAFBF" w14:textId="77777777" w:rsidR="00C0665C" w:rsidRPr="00A564D4" w:rsidRDefault="00C0665C" w:rsidP="00C0665C">
            <w:pPr>
              <w:jc w:val="center"/>
              <w:rPr>
                <w:color w:val="000000"/>
                <w:sz w:val="28"/>
                <w:szCs w:val="28"/>
              </w:rPr>
            </w:pPr>
          </w:p>
        </w:tc>
      </w:tr>
      <w:tr w:rsidR="00311649" w:rsidRPr="00A564D4" w14:paraId="1F74D2D6" w14:textId="77777777" w:rsidTr="00C0665C">
        <w:trPr>
          <w:trHeight w:val="435"/>
        </w:trPr>
        <w:tc>
          <w:tcPr>
            <w:tcW w:w="3208" w:type="dxa"/>
            <w:noWrap/>
            <w:vAlign w:val="center"/>
          </w:tcPr>
          <w:p w14:paraId="3562DC2A" w14:textId="77777777" w:rsidR="00311649" w:rsidRPr="00A564D4" w:rsidRDefault="00311649" w:rsidP="00651703">
            <w:pPr>
              <w:rPr>
                <w:rFonts w:eastAsia="Arial Unicode MS"/>
                <w:b/>
                <w:bCs/>
                <w:sz w:val="28"/>
                <w:szCs w:val="28"/>
                <w:lang w:bidi="ar-SA"/>
              </w:rPr>
            </w:pPr>
          </w:p>
        </w:tc>
        <w:tc>
          <w:tcPr>
            <w:tcW w:w="907" w:type="dxa"/>
            <w:noWrap/>
            <w:vAlign w:val="bottom"/>
          </w:tcPr>
          <w:p w14:paraId="2CA4F66D" w14:textId="77777777" w:rsidR="00311649" w:rsidRDefault="00311649" w:rsidP="00311649">
            <w:pPr>
              <w:tabs>
                <w:tab w:val="decimal" w:pos="743"/>
              </w:tabs>
              <w:rPr>
                <w:color w:val="000000"/>
                <w:sz w:val="28"/>
                <w:szCs w:val="28"/>
              </w:rPr>
            </w:pPr>
          </w:p>
        </w:tc>
        <w:tc>
          <w:tcPr>
            <w:tcW w:w="907" w:type="dxa"/>
            <w:noWrap/>
            <w:vAlign w:val="bottom"/>
          </w:tcPr>
          <w:p w14:paraId="4F8E6BCB" w14:textId="77777777" w:rsidR="00311649" w:rsidRDefault="00311649" w:rsidP="00311649">
            <w:pPr>
              <w:tabs>
                <w:tab w:val="decimal" w:pos="743"/>
              </w:tabs>
              <w:rPr>
                <w:color w:val="000000"/>
                <w:sz w:val="28"/>
                <w:szCs w:val="28"/>
              </w:rPr>
            </w:pPr>
          </w:p>
        </w:tc>
        <w:tc>
          <w:tcPr>
            <w:tcW w:w="907" w:type="dxa"/>
            <w:noWrap/>
            <w:vAlign w:val="bottom"/>
          </w:tcPr>
          <w:p w14:paraId="25CA2D6E" w14:textId="77777777" w:rsidR="00311649" w:rsidRDefault="00311649" w:rsidP="00311649">
            <w:pPr>
              <w:tabs>
                <w:tab w:val="decimal" w:pos="743"/>
              </w:tabs>
              <w:rPr>
                <w:color w:val="000000"/>
                <w:sz w:val="28"/>
                <w:szCs w:val="28"/>
              </w:rPr>
            </w:pPr>
          </w:p>
        </w:tc>
        <w:tc>
          <w:tcPr>
            <w:tcW w:w="907" w:type="dxa"/>
            <w:noWrap/>
            <w:vAlign w:val="bottom"/>
          </w:tcPr>
          <w:p w14:paraId="583D90E7" w14:textId="77777777" w:rsidR="00311649" w:rsidRPr="00BF455A" w:rsidRDefault="00311649" w:rsidP="00311649">
            <w:pPr>
              <w:tabs>
                <w:tab w:val="decimal" w:pos="743"/>
              </w:tabs>
              <w:rPr>
                <w:color w:val="000000"/>
                <w:sz w:val="28"/>
                <w:szCs w:val="28"/>
              </w:rPr>
            </w:pPr>
          </w:p>
        </w:tc>
        <w:tc>
          <w:tcPr>
            <w:tcW w:w="907" w:type="dxa"/>
            <w:noWrap/>
            <w:vAlign w:val="bottom"/>
          </w:tcPr>
          <w:p w14:paraId="4CECD3BF" w14:textId="77777777" w:rsidR="00311649" w:rsidRDefault="00311649" w:rsidP="00311649">
            <w:pPr>
              <w:tabs>
                <w:tab w:val="decimal" w:pos="743"/>
              </w:tabs>
              <w:rPr>
                <w:color w:val="000000"/>
                <w:sz w:val="28"/>
                <w:szCs w:val="28"/>
              </w:rPr>
            </w:pPr>
          </w:p>
        </w:tc>
        <w:tc>
          <w:tcPr>
            <w:tcW w:w="907" w:type="dxa"/>
            <w:noWrap/>
            <w:vAlign w:val="bottom"/>
          </w:tcPr>
          <w:p w14:paraId="34841A75" w14:textId="77777777" w:rsidR="00311649" w:rsidRDefault="00311649" w:rsidP="00311649">
            <w:pPr>
              <w:tabs>
                <w:tab w:val="decimal" w:pos="743"/>
              </w:tabs>
              <w:rPr>
                <w:color w:val="000000"/>
                <w:sz w:val="28"/>
                <w:szCs w:val="28"/>
              </w:rPr>
            </w:pPr>
          </w:p>
        </w:tc>
        <w:tc>
          <w:tcPr>
            <w:tcW w:w="1315" w:type="dxa"/>
            <w:gridSpan w:val="2"/>
            <w:vAlign w:val="bottom"/>
          </w:tcPr>
          <w:p w14:paraId="4AF7CCB3" w14:textId="77777777" w:rsidR="00311649" w:rsidRPr="00A564D4" w:rsidRDefault="00311649" w:rsidP="00651703">
            <w:pPr>
              <w:jc w:val="center"/>
              <w:rPr>
                <w:color w:val="000000"/>
                <w:sz w:val="28"/>
                <w:szCs w:val="28"/>
              </w:rPr>
            </w:pPr>
          </w:p>
        </w:tc>
      </w:tr>
      <w:tr w:rsidR="00311649" w:rsidRPr="00A564D4" w14:paraId="2A874C0C" w14:textId="77777777" w:rsidTr="00C0665C">
        <w:trPr>
          <w:trHeight w:val="435"/>
        </w:trPr>
        <w:tc>
          <w:tcPr>
            <w:tcW w:w="3208" w:type="dxa"/>
            <w:noWrap/>
            <w:vAlign w:val="center"/>
          </w:tcPr>
          <w:p w14:paraId="6AC27297" w14:textId="77777777" w:rsidR="00311649" w:rsidRPr="00A564D4" w:rsidRDefault="00311649" w:rsidP="00651703">
            <w:pPr>
              <w:rPr>
                <w:rFonts w:eastAsia="Arial Unicode MS"/>
                <w:b/>
                <w:bCs/>
                <w:sz w:val="28"/>
                <w:szCs w:val="28"/>
                <w:lang w:bidi="ar-SA"/>
              </w:rPr>
            </w:pPr>
          </w:p>
        </w:tc>
        <w:tc>
          <w:tcPr>
            <w:tcW w:w="907" w:type="dxa"/>
            <w:noWrap/>
            <w:vAlign w:val="bottom"/>
          </w:tcPr>
          <w:p w14:paraId="40B30896" w14:textId="77777777" w:rsidR="00311649" w:rsidRDefault="00311649" w:rsidP="00311649">
            <w:pPr>
              <w:tabs>
                <w:tab w:val="decimal" w:pos="743"/>
              </w:tabs>
              <w:rPr>
                <w:color w:val="000000"/>
                <w:sz w:val="28"/>
                <w:szCs w:val="28"/>
              </w:rPr>
            </w:pPr>
          </w:p>
        </w:tc>
        <w:tc>
          <w:tcPr>
            <w:tcW w:w="907" w:type="dxa"/>
            <w:noWrap/>
            <w:vAlign w:val="bottom"/>
          </w:tcPr>
          <w:p w14:paraId="2F5D3464" w14:textId="77777777" w:rsidR="00311649" w:rsidRDefault="00311649" w:rsidP="00311649">
            <w:pPr>
              <w:tabs>
                <w:tab w:val="decimal" w:pos="743"/>
              </w:tabs>
              <w:rPr>
                <w:color w:val="000000"/>
                <w:sz w:val="28"/>
                <w:szCs w:val="28"/>
              </w:rPr>
            </w:pPr>
          </w:p>
        </w:tc>
        <w:tc>
          <w:tcPr>
            <w:tcW w:w="907" w:type="dxa"/>
            <w:noWrap/>
            <w:vAlign w:val="bottom"/>
          </w:tcPr>
          <w:p w14:paraId="25AFA843" w14:textId="77777777" w:rsidR="00311649" w:rsidRDefault="00311649" w:rsidP="00311649">
            <w:pPr>
              <w:tabs>
                <w:tab w:val="decimal" w:pos="743"/>
              </w:tabs>
              <w:rPr>
                <w:color w:val="000000"/>
                <w:sz w:val="28"/>
                <w:szCs w:val="28"/>
              </w:rPr>
            </w:pPr>
          </w:p>
        </w:tc>
        <w:tc>
          <w:tcPr>
            <w:tcW w:w="907" w:type="dxa"/>
            <w:noWrap/>
            <w:vAlign w:val="bottom"/>
          </w:tcPr>
          <w:p w14:paraId="5ED6D433" w14:textId="77777777" w:rsidR="00311649" w:rsidRPr="00BF455A" w:rsidRDefault="00311649" w:rsidP="00311649">
            <w:pPr>
              <w:tabs>
                <w:tab w:val="decimal" w:pos="743"/>
              </w:tabs>
              <w:rPr>
                <w:color w:val="000000"/>
                <w:sz w:val="28"/>
                <w:szCs w:val="28"/>
              </w:rPr>
            </w:pPr>
          </w:p>
        </w:tc>
        <w:tc>
          <w:tcPr>
            <w:tcW w:w="907" w:type="dxa"/>
            <w:noWrap/>
            <w:vAlign w:val="bottom"/>
          </w:tcPr>
          <w:p w14:paraId="72979BC4" w14:textId="77777777" w:rsidR="00311649" w:rsidRDefault="00311649" w:rsidP="00311649">
            <w:pPr>
              <w:tabs>
                <w:tab w:val="decimal" w:pos="743"/>
              </w:tabs>
              <w:rPr>
                <w:color w:val="000000"/>
                <w:sz w:val="28"/>
                <w:szCs w:val="28"/>
              </w:rPr>
            </w:pPr>
          </w:p>
        </w:tc>
        <w:tc>
          <w:tcPr>
            <w:tcW w:w="907" w:type="dxa"/>
            <w:noWrap/>
            <w:vAlign w:val="bottom"/>
          </w:tcPr>
          <w:p w14:paraId="3D3F95FB" w14:textId="77777777" w:rsidR="00311649" w:rsidRDefault="00311649" w:rsidP="00311649">
            <w:pPr>
              <w:tabs>
                <w:tab w:val="decimal" w:pos="743"/>
              </w:tabs>
              <w:rPr>
                <w:color w:val="000000"/>
                <w:sz w:val="28"/>
                <w:szCs w:val="28"/>
              </w:rPr>
            </w:pPr>
          </w:p>
        </w:tc>
        <w:tc>
          <w:tcPr>
            <w:tcW w:w="1315" w:type="dxa"/>
            <w:gridSpan w:val="2"/>
            <w:vAlign w:val="bottom"/>
          </w:tcPr>
          <w:p w14:paraId="4B6987B0" w14:textId="77777777" w:rsidR="00311649" w:rsidRPr="00A564D4" w:rsidRDefault="00311649" w:rsidP="00651703">
            <w:pPr>
              <w:jc w:val="center"/>
              <w:rPr>
                <w:color w:val="000000"/>
                <w:sz w:val="28"/>
                <w:szCs w:val="28"/>
              </w:rPr>
            </w:pPr>
          </w:p>
        </w:tc>
      </w:tr>
      <w:tr w:rsidR="00E046A0" w:rsidRPr="00A564D4" w14:paraId="1427481C" w14:textId="77777777" w:rsidTr="00C0665C">
        <w:trPr>
          <w:trHeight w:val="435"/>
        </w:trPr>
        <w:tc>
          <w:tcPr>
            <w:tcW w:w="3208" w:type="dxa"/>
            <w:noWrap/>
            <w:vAlign w:val="center"/>
          </w:tcPr>
          <w:p w14:paraId="64FAD549" w14:textId="77777777" w:rsidR="00E046A0" w:rsidRPr="00A564D4" w:rsidRDefault="00E046A0" w:rsidP="00651703">
            <w:pPr>
              <w:rPr>
                <w:rFonts w:eastAsia="Arial Unicode MS"/>
                <w:b/>
                <w:bCs/>
                <w:sz w:val="28"/>
                <w:szCs w:val="28"/>
                <w:lang w:bidi="ar-SA"/>
              </w:rPr>
            </w:pPr>
          </w:p>
        </w:tc>
        <w:tc>
          <w:tcPr>
            <w:tcW w:w="907" w:type="dxa"/>
            <w:noWrap/>
            <w:vAlign w:val="bottom"/>
          </w:tcPr>
          <w:p w14:paraId="05D53806" w14:textId="77777777" w:rsidR="00E046A0" w:rsidRDefault="00E046A0" w:rsidP="00311649">
            <w:pPr>
              <w:tabs>
                <w:tab w:val="decimal" w:pos="743"/>
              </w:tabs>
              <w:rPr>
                <w:color w:val="000000"/>
                <w:sz w:val="28"/>
                <w:szCs w:val="28"/>
              </w:rPr>
            </w:pPr>
          </w:p>
        </w:tc>
        <w:tc>
          <w:tcPr>
            <w:tcW w:w="907" w:type="dxa"/>
            <w:noWrap/>
            <w:vAlign w:val="bottom"/>
          </w:tcPr>
          <w:p w14:paraId="5FD3043C" w14:textId="77777777" w:rsidR="00E046A0" w:rsidRDefault="00E046A0" w:rsidP="00311649">
            <w:pPr>
              <w:tabs>
                <w:tab w:val="decimal" w:pos="743"/>
              </w:tabs>
              <w:rPr>
                <w:color w:val="000000"/>
                <w:sz w:val="28"/>
                <w:szCs w:val="28"/>
              </w:rPr>
            </w:pPr>
          </w:p>
        </w:tc>
        <w:tc>
          <w:tcPr>
            <w:tcW w:w="907" w:type="dxa"/>
            <w:noWrap/>
            <w:vAlign w:val="bottom"/>
          </w:tcPr>
          <w:p w14:paraId="3D566BA1" w14:textId="77777777" w:rsidR="00E046A0" w:rsidRDefault="00E046A0" w:rsidP="00311649">
            <w:pPr>
              <w:tabs>
                <w:tab w:val="decimal" w:pos="743"/>
              </w:tabs>
              <w:rPr>
                <w:color w:val="000000"/>
                <w:sz w:val="28"/>
                <w:szCs w:val="28"/>
              </w:rPr>
            </w:pPr>
          </w:p>
        </w:tc>
        <w:tc>
          <w:tcPr>
            <w:tcW w:w="907" w:type="dxa"/>
            <w:noWrap/>
            <w:vAlign w:val="bottom"/>
          </w:tcPr>
          <w:p w14:paraId="376BE6AA" w14:textId="77777777" w:rsidR="00E046A0" w:rsidRPr="00BF455A" w:rsidRDefault="00E046A0" w:rsidP="00311649">
            <w:pPr>
              <w:tabs>
                <w:tab w:val="decimal" w:pos="743"/>
              </w:tabs>
              <w:rPr>
                <w:color w:val="000000"/>
                <w:sz w:val="28"/>
                <w:szCs w:val="28"/>
              </w:rPr>
            </w:pPr>
          </w:p>
        </w:tc>
        <w:tc>
          <w:tcPr>
            <w:tcW w:w="907" w:type="dxa"/>
            <w:noWrap/>
            <w:vAlign w:val="bottom"/>
          </w:tcPr>
          <w:p w14:paraId="417CE62B" w14:textId="77777777" w:rsidR="00E046A0" w:rsidRDefault="00E046A0" w:rsidP="00311649">
            <w:pPr>
              <w:tabs>
                <w:tab w:val="decimal" w:pos="743"/>
              </w:tabs>
              <w:rPr>
                <w:color w:val="000000"/>
                <w:sz w:val="28"/>
                <w:szCs w:val="28"/>
              </w:rPr>
            </w:pPr>
          </w:p>
        </w:tc>
        <w:tc>
          <w:tcPr>
            <w:tcW w:w="907" w:type="dxa"/>
            <w:noWrap/>
            <w:vAlign w:val="bottom"/>
          </w:tcPr>
          <w:p w14:paraId="6F96D45D" w14:textId="77777777" w:rsidR="00E046A0" w:rsidRDefault="00E046A0" w:rsidP="00311649">
            <w:pPr>
              <w:tabs>
                <w:tab w:val="decimal" w:pos="743"/>
              </w:tabs>
              <w:rPr>
                <w:color w:val="000000"/>
                <w:sz w:val="28"/>
                <w:szCs w:val="28"/>
              </w:rPr>
            </w:pPr>
          </w:p>
        </w:tc>
        <w:tc>
          <w:tcPr>
            <w:tcW w:w="1315" w:type="dxa"/>
            <w:gridSpan w:val="2"/>
            <w:vAlign w:val="bottom"/>
          </w:tcPr>
          <w:p w14:paraId="085DDE56" w14:textId="77777777" w:rsidR="00E046A0" w:rsidRPr="00A564D4" w:rsidRDefault="00E046A0" w:rsidP="00651703">
            <w:pPr>
              <w:jc w:val="center"/>
              <w:rPr>
                <w:color w:val="000000"/>
                <w:sz w:val="28"/>
                <w:szCs w:val="28"/>
              </w:rPr>
            </w:pPr>
          </w:p>
        </w:tc>
      </w:tr>
      <w:tr w:rsidR="00311649" w:rsidRPr="00A564D4" w14:paraId="087051E2" w14:textId="77777777" w:rsidTr="00C0665C">
        <w:trPr>
          <w:gridAfter w:val="1"/>
          <w:wAfter w:w="11" w:type="dxa"/>
          <w:trHeight w:val="435"/>
        </w:trPr>
        <w:tc>
          <w:tcPr>
            <w:tcW w:w="3208" w:type="dxa"/>
            <w:noWrap/>
            <w:vAlign w:val="bottom"/>
          </w:tcPr>
          <w:p w14:paraId="55348481" w14:textId="77777777" w:rsidR="00311649" w:rsidRPr="00A564D4" w:rsidRDefault="00311649" w:rsidP="00651703">
            <w:pPr>
              <w:rPr>
                <w:rFonts w:eastAsia="Arial Unicode MS"/>
                <w:b/>
                <w:bCs/>
                <w:sz w:val="28"/>
                <w:szCs w:val="28"/>
                <w:u w:val="single"/>
                <w:lang w:bidi="ar-SA"/>
              </w:rPr>
            </w:pPr>
            <w:r w:rsidRPr="00A564D4">
              <w:rPr>
                <w:rFonts w:eastAsia="Arial Unicode MS"/>
                <w:b/>
                <w:bCs/>
                <w:sz w:val="28"/>
                <w:szCs w:val="28"/>
                <w:u w:val="single"/>
                <w:lang w:bidi="ar-SA"/>
              </w:rPr>
              <w:t>Financial liabilities</w:t>
            </w:r>
          </w:p>
        </w:tc>
        <w:tc>
          <w:tcPr>
            <w:tcW w:w="907" w:type="dxa"/>
            <w:noWrap/>
            <w:vAlign w:val="bottom"/>
          </w:tcPr>
          <w:p w14:paraId="5ACC307D" w14:textId="77777777" w:rsidR="00311649" w:rsidRPr="00E046A0" w:rsidRDefault="00311649" w:rsidP="00651703">
            <w:pPr>
              <w:tabs>
                <w:tab w:val="decimal" w:pos="743"/>
              </w:tabs>
              <w:rPr>
                <w:color w:val="000000"/>
                <w:sz w:val="28"/>
                <w:szCs w:val="28"/>
                <w:cs/>
              </w:rPr>
            </w:pPr>
          </w:p>
        </w:tc>
        <w:tc>
          <w:tcPr>
            <w:tcW w:w="907" w:type="dxa"/>
            <w:noWrap/>
            <w:vAlign w:val="bottom"/>
          </w:tcPr>
          <w:p w14:paraId="666D0D44" w14:textId="77777777" w:rsidR="00311649" w:rsidRPr="00A564D4" w:rsidRDefault="00311649" w:rsidP="00651703">
            <w:pPr>
              <w:tabs>
                <w:tab w:val="decimal" w:pos="743"/>
              </w:tabs>
              <w:rPr>
                <w:color w:val="000000"/>
                <w:sz w:val="28"/>
                <w:szCs w:val="28"/>
              </w:rPr>
            </w:pPr>
          </w:p>
        </w:tc>
        <w:tc>
          <w:tcPr>
            <w:tcW w:w="907" w:type="dxa"/>
            <w:noWrap/>
            <w:vAlign w:val="bottom"/>
          </w:tcPr>
          <w:p w14:paraId="00A2CC17" w14:textId="77777777" w:rsidR="00311649" w:rsidRPr="00A564D4" w:rsidRDefault="00311649" w:rsidP="00651703">
            <w:pPr>
              <w:tabs>
                <w:tab w:val="decimal" w:pos="743"/>
              </w:tabs>
              <w:rPr>
                <w:color w:val="000000"/>
                <w:sz w:val="28"/>
                <w:szCs w:val="28"/>
              </w:rPr>
            </w:pPr>
          </w:p>
        </w:tc>
        <w:tc>
          <w:tcPr>
            <w:tcW w:w="907" w:type="dxa"/>
            <w:noWrap/>
            <w:vAlign w:val="bottom"/>
          </w:tcPr>
          <w:p w14:paraId="007C2E6E" w14:textId="77777777" w:rsidR="00311649" w:rsidRPr="00A564D4" w:rsidRDefault="00311649" w:rsidP="00651703">
            <w:pPr>
              <w:tabs>
                <w:tab w:val="decimal" w:pos="743"/>
              </w:tabs>
              <w:rPr>
                <w:color w:val="000000"/>
                <w:sz w:val="28"/>
                <w:szCs w:val="28"/>
              </w:rPr>
            </w:pPr>
          </w:p>
        </w:tc>
        <w:tc>
          <w:tcPr>
            <w:tcW w:w="907" w:type="dxa"/>
            <w:noWrap/>
            <w:vAlign w:val="bottom"/>
          </w:tcPr>
          <w:p w14:paraId="370DDB8C" w14:textId="77777777" w:rsidR="00311649" w:rsidRPr="00A564D4" w:rsidRDefault="00311649" w:rsidP="00651703">
            <w:pPr>
              <w:tabs>
                <w:tab w:val="decimal" w:pos="743"/>
              </w:tabs>
              <w:rPr>
                <w:color w:val="000000"/>
                <w:sz w:val="28"/>
                <w:szCs w:val="28"/>
              </w:rPr>
            </w:pPr>
          </w:p>
        </w:tc>
        <w:tc>
          <w:tcPr>
            <w:tcW w:w="907" w:type="dxa"/>
            <w:noWrap/>
            <w:vAlign w:val="bottom"/>
          </w:tcPr>
          <w:p w14:paraId="29AC67EE" w14:textId="77777777" w:rsidR="00311649" w:rsidRPr="00A564D4" w:rsidRDefault="00311649" w:rsidP="00651703">
            <w:pPr>
              <w:tabs>
                <w:tab w:val="decimal" w:pos="743"/>
              </w:tabs>
              <w:rPr>
                <w:color w:val="000000"/>
                <w:sz w:val="28"/>
                <w:szCs w:val="28"/>
              </w:rPr>
            </w:pPr>
          </w:p>
        </w:tc>
        <w:tc>
          <w:tcPr>
            <w:tcW w:w="1304" w:type="dxa"/>
            <w:vAlign w:val="bottom"/>
          </w:tcPr>
          <w:p w14:paraId="561BED6D" w14:textId="77777777" w:rsidR="00311649" w:rsidRPr="00A564D4" w:rsidRDefault="00311649" w:rsidP="00651703">
            <w:pPr>
              <w:rPr>
                <w:color w:val="000000"/>
                <w:sz w:val="28"/>
                <w:szCs w:val="28"/>
              </w:rPr>
            </w:pPr>
          </w:p>
        </w:tc>
      </w:tr>
      <w:tr w:rsidR="00E046A0" w:rsidRPr="00A564D4" w14:paraId="6D394127" w14:textId="77777777" w:rsidTr="00C0665C">
        <w:trPr>
          <w:gridAfter w:val="1"/>
          <w:wAfter w:w="11" w:type="dxa"/>
          <w:trHeight w:val="435"/>
        </w:trPr>
        <w:tc>
          <w:tcPr>
            <w:tcW w:w="3208" w:type="dxa"/>
            <w:noWrap/>
            <w:vAlign w:val="bottom"/>
          </w:tcPr>
          <w:p w14:paraId="5801F210" w14:textId="77777777" w:rsidR="00E046A0" w:rsidRPr="00A564D4" w:rsidRDefault="00E046A0" w:rsidP="00E046A0">
            <w:pPr>
              <w:rPr>
                <w:b/>
                <w:bCs/>
                <w:color w:val="000000"/>
                <w:sz w:val="28"/>
                <w:szCs w:val="28"/>
              </w:rPr>
            </w:pPr>
            <w:r w:rsidRPr="00A564D4">
              <w:rPr>
                <w:rFonts w:eastAsia="Arial Unicode MS"/>
                <w:sz w:val="28"/>
                <w:szCs w:val="28"/>
                <w:lang w:bidi="ar-SA"/>
              </w:rPr>
              <w:t>Interest payables</w:t>
            </w:r>
          </w:p>
        </w:tc>
        <w:tc>
          <w:tcPr>
            <w:tcW w:w="907" w:type="dxa"/>
            <w:noWrap/>
            <w:vAlign w:val="bottom"/>
          </w:tcPr>
          <w:p w14:paraId="5DB03B09" w14:textId="41CCD4B5" w:rsidR="00E046A0" w:rsidRPr="00E046A0" w:rsidRDefault="00E046A0" w:rsidP="00E046A0">
            <w:pPr>
              <w:tabs>
                <w:tab w:val="decimal" w:pos="743"/>
              </w:tabs>
              <w:rPr>
                <w:color w:val="000000"/>
                <w:sz w:val="28"/>
                <w:szCs w:val="28"/>
                <w:cs/>
              </w:rPr>
            </w:pPr>
            <w:r w:rsidRPr="004F0209">
              <w:rPr>
                <w:color w:val="000000"/>
                <w:sz w:val="28"/>
                <w:szCs w:val="28"/>
              </w:rPr>
              <w:t>-</w:t>
            </w:r>
          </w:p>
        </w:tc>
        <w:tc>
          <w:tcPr>
            <w:tcW w:w="907" w:type="dxa"/>
            <w:noWrap/>
            <w:vAlign w:val="bottom"/>
          </w:tcPr>
          <w:p w14:paraId="4CD59F56" w14:textId="763B36BC"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A4E82A1" w14:textId="6729EE03"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70F632E7" w14:textId="7141FB5C"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00BAEA5" w14:textId="5465D438" w:rsidR="00E046A0" w:rsidRPr="00A564D4" w:rsidRDefault="00E046A0" w:rsidP="00E046A0">
            <w:pPr>
              <w:tabs>
                <w:tab w:val="decimal" w:pos="743"/>
              </w:tabs>
              <w:rPr>
                <w:color w:val="000000"/>
                <w:sz w:val="28"/>
                <w:szCs w:val="28"/>
              </w:rPr>
            </w:pPr>
            <w:r w:rsidRPr="004F0209">
              <w:rPr>
                <w:color w:val="000000"/>
                <w:sz w:val="28"/>
                <w:szCs w:val="28"/>
              </w:rPr>
              <w:t>32,840</w:t>
            </w:r>
          </w:p>
        </w:tc>
        <w:tc>
          <w:tcPr>
            <w:tcW w:w="907" w:type="dxa"/>
            <w:noWrap/>
            <w:vAlign w:val="bottom"/>
          </w:tcPr>
          <w:p w14:paraId="4B37CAFB" w14:textId="3A174CF9" w:rsidR="00E046A0" w:rsidRPr="00A564D4" w:rsidRDefault="00E046A0" w:rsidP="00E046A0">
            <w:pPr>
              <w:tabs>
                <w:tab w:val="decimal" w:pos="743"/>
              </w:tabs>
              <w:rPr>
                <w:color w:val="000000"/>
                <w:sz w:val="28"/>
                <w:szCs w:val="28"/>
              </w:rPr>
            </w:pPr>
            <w:r w:rsidRPr="004F0209">
              <w:rPr>
                <w:color w:val="000000"/>
                <w:sz w:val="28"/>
                <w:szCs w:val="28"/>
              </w:rPr>
              <w:t>32,840</w:t>
            </w:r>
          </w:p>
        </w:tc>
        <w:tc>
          <w:tcPr>
            <w:tcW w:w="1304" w:type="dxa"/>
          </w:tcPr>
          <w:p w14:paraId="3672CD43" w14:textId="73A07002" w:rsidR="00E046A0" w:rsidRPr="00A564D4" w:rsidRDefault="00E046A0" w:rsidP="00E046A0">
            <w:pPr>
              <w:rPr>
                <w:color w:val="000000"/>
                <w:sz w:val="28"/>
                <w:szCs w:val="28"/>
              </w:rPr>
            </w:pPr>
            <w:r w:rsidRPr="00416D8C">
              <w:rPr>
                <w:color w:val="000000"/>
                <w:sz w:val="28"/>
                <w:szCs w:val="28"/>
              </w:rPr>
              <w:t>-</w:t>
            </w:r>
          </w:p>
        </w:tc>
      </w:tr>
      <w:tr w:rsidR="00E046A0" w:rsidRPr="00A564D4" w14:paraId="577241B3" w14:textId="77777777" w:rsidTr="00C0665C">
        <w:trPr>
          <w:gridAfter w:val="1"/>
          <w:wAfter w:w="11" w:type="dxa"/>
          <w:trHeight w:val="435"/>
        </w:trPr>
        <w:tc>
          <w:tcPr>
            <w:tcW w:w="3208" w:type="dxa"/>
            <w:noWrap/>
            <w:vAlign w:val="bottom"/>
          </w:tcPr>
          <w:p w14:paraId="48856FC0" w14:textId="77777777" w:rsidR="00E046A0" w:rsidRPr="00A564D4" w:rsidRDefault="00E046A0" w:rsidP="00E046A0">
            <w:pPr>
              <w:rPr>
                <w:b/>
                <w:bCs/>
                <w:color w:val="000000"/>
                <w:sz w:val="28"/>
                <w:szCs w:val="28"/>
              </w:rPr>
            </w:pPr>
            <w:r w:rsidRPr="00A564D4">
              <w:rPr>
                <w:sz w:val="28"/>
                <w:szCs w:val="28"/>
              </w:rPr>
              <w:t>Other payable</w:t>
            </w:r>
          </w:p>
        </w:tc>
        <w:tc>
          <w:tcPr>
            <w:tcW w:w="907" w:type="dxa"/>
            <w:noWrap/>
            <w:vAlign w:val="bottom"/>
          </w:tcPr>
          <w:p w14:paraId="421CF8E2" w14:textId="33DB2973" w:rsidR="00E046A0" w:rsidRPr="00E046A0" w:rsidRDefault="00E046A0" w:rsidP="00E046A0">
            <w:pPr>
              <w:tabs>
                <w:tab w:val="decimal" w:pos="743"/>
              </w:tabs>
              <w:rPr>
                <w:color w:val="000000"/>
                <w:sz w:val="28"/>
                <w:szCs w:val="28"/>
                <w:cs/>
              </w:rPr>
            </w:pPr>
            <w:r w:rsidRPr="004F0209">
              <w:rPr>
                <w:color w:val="000000"/>
                <w:sz w:val="28"/>
                <w:szCs w:val="28"/>
              </w:rPr>
              <w:t>-</w:t>
            </w:r>
          </w:p>
        </w:tc>
        <w:tc>
          <w:tcPr>
            <w:tcW w:w="907" w:type="dxa"/>
            <w:noWrap/>
            <w:vAlign w:val="bottom"/>
          </w:tcPr>
          <w:p w14:paraId="6C84D1A9" w14:textId="039FFE14"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E6C3F40" w14:textId="3F9549DD"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59C341A8" w14:textId="69C6AE3D"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2BAA7D8" w14:textId="48FDF2F1" w:rsidR="00E046A0" w:rsidRPr="00A564D4" w:rsidRDefault="00E046A0" w:rsidP="00E046A0">
            <w:pPr>
              <w:tabs>
                <w:tab w:val="decimal" w:pos="743"/>
              </w:tabs>
              <w:rPr>
                <w:color w:val="000000"/>
                <w:sz w:val="28"/>
                <w:szCs w:val="28"/>
              </w:rPr>
            </w:pPr>
            <w:r w:rsidRPr="004F0209">
              <w:rPr>
                <w:color w:val="000000"/>
                <w:sz w:val="28"/>
                <w:szCs w:val="28"/>
              </w:rPr>
              <w:t>1,410</w:t>
            </w:r>
          </w:p>
        </w:tc>
        <w:tc>
          <w:tcPr>
            <w:tcW w:w="907" w:type="dxa"/>
            <w:noWrap/>
            <w:vAlign w:val="bottom"/>
          </w:tcPr>
          <w:p w14:paraId="3DC5CCD4" w14:textId="1712E83B" w:rsidR="00E046A0" w:rsidRPr="00A564D4" w:rsidRDefault="00E046A0" w:rsidP="00E046A0">
            <w:pPr>
              <w:tabs>
                <w:tab w:val="decimal" w:pos="743"/>
              </w:tabs>
              <w:rPr>
                <w:color w:val="000000"/>
                <w:sz w:val="28"/>
                <w:szCs w:val="28"/>
              </w:rPr>
            </w:pPr>
            <w:r w:rsidRPr="004F0209">
              <w:rPr>
                <w:color w:val="000000"/>
                <w:sz w:val="28"/>
                <w:szCs w:val="28"/>
              </w:rPr>
              <w:t>1,410</w:t>
            </w:r>
          </w:p>
        </w:tc>
        <w:tc>
          <w:tcPr>
            <w:tcW w:w="1304" w:type="dxa"/>
          </w:tcPr>
          <w:p w14:paraId="684FC62B" w14:textId="5125F4BA" w:rsidR="00E046A0" w:rsidRPr="00A564D4" w:rsidRDefault="00E046A0" w:rsidP="00E046A0">
            <w:pPr>
              <w:rPr>
                <w:color w:val="000000"/>
                <w:sz w:val="28"/>
                <w:szCs w:val="28"/>
              </w:rPr>
            </w:pPr>
            <w:r w:rsidRPr="00416D8C">
              <w:rPr>
                <w:color w:val="000000"/>
                <w:sz w:val="28"/>
                <w:szCs w:val="28"/>
              </w:rPr>
              <w:t>-</w:t>
            </w:r>
          </w:p>
        </w:tc>
      </w:tr>
      <w:tr w:rsidR="00E046A0" w:rsidRPr="00A564D4" w14:paraId="72064F96" w14:textId="77777777" w:rsidTr="00C0665C">
        <w:trPr>
          <w:gridAfter w:val="1"/>
          <w:wAfter w:w="11" w:type="dxa"/>
          <w:trHeight w:val="435"/>
        </w:trPr>
        <w:tc>
          <w:tcPr>
            <w:tcW w:w="3208" w:type="dxa"/>
            <w:noWrap/>
            <w:vAlign w:val="bottom"/>
          </w:tcPr>
          <w:p w14:paraId="554F6750" w14:textId="1532A39D" w:rsidR="00E046A0" w:rsidRPr="00A564D4" w:rsidRDefault="00E046A0" w:rsidP="00E046A0">
            <w:pPr>
              <w:ind w:left="293" w:hanging="293"/>
              <w:jc w:val="left"/>
              <w:rPr>
                <w:color w:val="000000"/>
                <w:sz w:val="28"/>
                <w:szCs w:val="28"/>
              </w:rPr>
            </w:pPr>
            <w:r>
              <w:rPr>
                <w:color w:val="000000"/>
                <w:sz w:val="28"/>
                <w:szCs w:val="28"/>
              </w:rPr>
              <w:t>Amount due to related parties</w:t>
            </w:r>
          </w:p>
        </w:tc>
        <w:tc>
          <w:tcPr>
            <w:tcW w:w="907" w:type="dxa"/>
            <w:noWrap/>
            <w:vAlign w:val="bottom"/>
          </w:tcPr>
          <w:p w14:paraId="623B487E" w14:textId="4E7BFDBA" w:rsidR="00E046A0" w:rsidRPr="00E046A0" w:rsidRDefault="00E046A0" w:rsidP="00E046A0">
            <w:pPr>
              <w:tabs>
                <w:tab w:val="decimal" w:pos="743"/>
              </w:tabs>
              <w:rPr>
                <w:color w:val="000000"/>
                <w:sz w:val="28"/>
                <w:szCs w:val="28"/>
                <w:cs/>
              </w:rPr>
            </w:pPr>
            <w:r w:rsidRPr="004F0209">
              <w:rPr>
                <w:color w:val="000000"/>
                <w:sz w:val="28"/>
                <w:szCs w:val="28"/>
              </w:rPr>
              <w:t>-</w:t>
            </w:r>
          </w:p>
        </w:tc>
        <w:tc>
          <w:tcPr>
            <w:tcW w:w="907" w:type="dxa"/>
            <w:noWrap/>
            <w:vAlign w:val="bottom"/>
          </w:tcPr>
          <w:p w14:paraId="17590136" w14:textId="715ADDFC"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4C903C9F" w14:textId="7D0A3F22"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54728EF4" w14:textId="5DE4B2FE"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49E315C2" w14:textId="68B9148B" w:rsidR="00E046A0" w:rsidRPr="00A564D4" w:rsidRDefault="00E046A0" w:rsidP="00E046A0">
            <w:pPr>
              <w:tabs>
                <w:tab w:val="decimal" w:pos="743"/>
              </w:tabs>
              <w:rPr>
                <w:color w:val="000000"/>
                <w:sz w:val="28"/>
                <w:szCs w:val="28"/>
              </w:rPr>
            </w:pPr>
            <w:r w:rsidRPr="004F0209">
              <w:rPr>
                <w:color w:val="000000"/>
                <w:sz w:val="28"/>
                <w:szCs w:val="28"/>
              </w:rPr>
              <w:t>210</w:t>
            </w:r>
          </w:p>
        </w:tc>
        <w:tc>
          <w:tcPr>
            <w:tcW w:w="907" w:type="dxa"/>
            <w:noWrap/>
            <w:vAlign w:val="bottom"/>
          </w:tcPr>
          <w:p w14:paraId="27C69BA1" w14:textId="40B16E3B" w:rsidR="00E046A0" w:rsidRPr="00A564D4" w:rsidRDefault="00E046A0" w:rsidP="00E046A0">
            <w:pPr>
              <w:tabs>
                <w:tab w:val="decimal" w:pos="743"/>
              </w:tabs>
              <w:rPr>
                <w:color w:val="000000"/>
                <w:sz w:val="28"/>
                <w:szCs w:val="28"/>
              </w:rPr>
            </w:pPr>
            <w:r w:rsidRPr="004F0209">
              <w:rPr>
                <w:color w:val="000000"/>
                <w:sz w:val="28"/>
                <w:szCs w:val="28"/>
              </w:rPr>
              <w:t>210</w:t>
            </w:r>
          </w:p>
        </w:tc>
        <w:tc>
          <w:tcPr>
            <w:tcW w:w="1304" w:type="dxa"/>
          </w:tcPr>
          <w:p w14:paraId="094D3566" w14:textId="06849171" w:rsidR="00E046A0" w:rsidRPr="00A564D4" w:rsidRDefault="00E046A0" w:rsidP="00E046A0">
            <w:pPr>
              <w:rPr>
                <w:color w:val="000000"/>
                <w:sz w:val="28"/>
                <w:szCs w:val="28"/>
              </w:rPr>
            </w:pPr>
            <w:r w:rsidRPr="00416D8C">
              <w:rPr>
                <w:color w:val="000000"/>
                <w:sz w:val="28"/>
                <w:szCs w:val="28"/>
              </w:rPr>
              <w:t>-</w:t>
            </w:r>
          </w:p>
        </w:tc>
      </w:tr>
      <w:tr w:rsidR="00E046A0" w:rsidRPr="00A564D4" w14:paraId="2A9B0BBC" w14:textId="77777777" w:rsidTr="00C0665C">
        <w:trPr>
          <w:gridAfter w:val="1"/>
          <w:wAfter w:w="11" w:type="dxa"/>
          <w:trHeight w:val="435"/>
        </w:trPr>
        <w:tc>
          <w:tcPr>
            <w:tcW w:w="3208" w:type="dxa"/>
            <w:noWrap/>
            <w:vAlign w:val="bottom"/>
          </w:tcPr>
          <w:p w14:paraId="77281CE8" w14:textId="412477CA" w:rsidR="00E046A0" w:rsidRPr="00A564D4" w:rsidRDefault="00E046A0" w:rsidP="00E046A0">
            <w:pPr>
              <w:ind w:left="293" w:hanging="293"/>
              <w:jc w:val="left"/>
              <w:rPr>
                <w:b/>
                <w:bCs/>
                <w:color w:val="000000"/>
                <w:sz w:val="28"/>
                <w:szCs w:val="28"/>
              </w:rPr>
            </w:pPr>
            <w:r w:rsidRPr="00311649">
              <w:rPr>
                <w:color w:val="000000"/>
                <w:sz w:val="28"/>
                <w:szCs w:val="28"/>
              </w:rPr>
              <w:t>Short-term loans from related parties</w:t>
            </w:r>
          </w:p>
        </w:tc>
        <w:tc>
          <w:tcPr>
            <w:tcW w:w="907" w:type="dxa"/>
            <w:noWrap/>
            <w:vAlign w:val="bottom"/>
          </w:tcPr>
          <w:p w14:paraId="58E9F461" w14:textId="05E30D6D" w:rsidR="00E046A0" w:rsidRPr="00E046A0" w:rsidRDefault="00E046A0" w:rsidP="00E046A0">
            <w:pPr>
              <w:tabs>
                <w:tab w:val="decimal" w:pos="743"/>
              </w:tabs>
              <w:rPr>
                <w:color w:val="000000"/>
                <w:sz w:val="28"/>
                <w:szCs w:val="28"/>
                <w:cs/>
              </w:rPr>
            </w:pPr>
            <w:r w:rsidRPr="004F0209">
              <w:rPr>
                <w:color w:val="000000"/>
                <w:sz w:val="28"/>
                <w:szCs w:val="28"/>
              </w:rPr>
              <w:t>276,470</w:t>
            </w:r>
          </w:p>
        </w:tc>
        <w:tc>
          <w:tcPr>
            <w:tcW w:w="907" w:type="dxa"/>
            <w:noWrap/>
            <w:vAlign w:val="bottom"/>
          </w:tcPr>
          <w:p w14:paraId="22511012" w14:textId="38F80BBF"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1AE24C6C" w14:textId="2D58C4A5"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769A8274" w14:textId="69D86309"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208B9753" w14:textId="45F02D03"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2639164F" w14:textId="38301514" w:rsidR="00E046A0" w:rsidRPr="00A564D4" w:rsidRDefault="00E046A0" w:rsidP="00E046A0">
            <w:pPr>
              <w:tabs>
                <w:tab w:val="decimal" w:pos="743"/>
              </w:tabs>
              <w:rPr>
                <w:color w:val="000000"/>
                <w:sz w:val="28"/>
                <w:szCs w:val="28"/>
              </w:rPr>
            </w:pPr>
            <w:r w:rsidRPr="004F0209">
              <w:rPr>
                <w:color w:val="000000"/>
                <w:sz w:val="28"/>
                <w:szCs w:val="28"/>
              </w:rPr>
              <w:t>276,470</w:t>
            </w:r>
          </w:p>
        </w:tc>
        <w:tc>
          <w:tcPr>
            <w:tcW w:w="1304" w:type="dxa"/>
            <w:vAlign w:val="bottom"/>
          </w:tcPr>
          <w:p w14:paraId="77198F4A" w14:textId="1255AEF7" w:rsidR="00E046A0" w:rsidRPr="00A564D4" w:rsidRDefault="00E046A0" w:rsidP="00E046A0">
            <w:pPr>
              <w:rPr>
                <w:color w:val="000000"/>
                <w:sz w:val="28"/>
                <w:szCs w:val="28"/>
              </w:rPr>
            </w:pPr>
            <w:r w:rsidRPr="004F0209">
              <w:rPr>
                <w:color w:val="000000"/>
                <w:sz w:val="28"/>
                <w:szCs w:val="28"/>
              </w:rPr>
              <w:t>0.80%-1.00%</w:t>
            </w:r>
          </w:p>
        </w:tc>
      </w:tr>
      <w:tr w:rsidR="00E046A0" w:rsidRPr="00A564D4" w14:paraId="44ED4687" w14:textId="77777777" w:rsidTr="00C0665C">
        <w:trPr>
          <w:gridAfter w:val="1"/>
          <w:wAfter w:w="11" w:type="dxa"/>
          <w:trHeight w:val="435"/>
        </w:trPr>
        <w:tc>
          <w:tcPr>
            <w:tcW w:w="3208" w:type="dxa"/>
            <w:noWrap/>
            <w:vAlign w:val="bottom"/>
          </w:tcPr>
          <w:p w14:paraId="7121CE14" w14:textId="40CF8F82" w:rsidR="00E046A0" w:rsidRPr="00311649" w:rsidRDefault="00E046A0" w:rsidP="00E046A0">
            <w:pPr>
              <w:ind w:left="293" w:hanging="293"/>
              <w:jc w:val="left"/>
              <w:rPr>
                <w:color w:val="000000"/>
                <w:sz w:val="28"/>
                <w:szCs w:val="28"/>
              </w:rPr>
            </w:pPr>
            <w:r>
              <w:rPr>
                <w:color w:val="000000"/>
                <w:sz w:val="28"/>
                <w:szCs w:val="28"/>
              </w:rPr>
              <w:t>B</w:t>
            </w:r>
            <w:r w:rsidRPr="00311649">
              <w:rPr>
                <w:color w:val="000000"/>
                <w:sz w:val="28"/>
                <w:szCs w:val="28"/>
              </w:rPr>
              <w:t>orrowings</w:t>
            </w:r>
          </w:p>
        </w:tc>
        <w:tc>
          <w:tcPr>
            <w:tcW w:w="907" w:type="dxa"/>
            <w:noWrap/>
            <w:vAlign w:val="bottom"/>
          </w:tcPr>
          <w:p w14:paraId="38EBD4A5" w14:textId="593FF6F0" w:rsidR="00E046A0" w:rsidRPr="004F0209" w:rsidRDefault="00E046A0" w:rsidP="00E046A0">
            <w:pPr>
              <w:tabs>
                <w:tab w:val="decimal" w:pos="743"/>
              </w:tabs>
              <w:rPr>
                <w:color w:val="000000"/>
                <w:sz w:val="28"/>
                <w:szCs w:val="28"/>
              </w:rPr>
            </w:pPr>
            <w:r w:rsidRPr="004F0209">
              <w:rPr>
                <w:color w:val="000000"/>
                <w:sz w:val="28"/>
                <w:szCs w:val="28"/>
              </w:rPr>
              <w:t>362,215</w:t>
            </w:r>
          </w:p>
        </w:tc>
        <w:tc>
          <w:tcPr>
            <w:tcW w:w="907" w:type="dxa"/>
            <w:noWrap/>
            <w:vAlign w:val="bottom"/>
          </w:tcPr>
          <w:p w14:paraId="4A498FB0" w14:textId="122CDFA1" w:rsidR="00E046A0" w:rsidRPr="004F0209" w:rsidRDefault="00E046A0" w:rsidP="00E046A0">
            <w:pPr>
              <w:tabs>
                <w:tab w:val="decimal" w:pos="743"/>
              </w:tabs>
              <w:rPr>
                <w:color w:val="000000"/>
                <w:sz w:val="28"/>
                <w:szCs w:val="28"/>
              </w:rPr>
            </w:pPr>
            <w:r w:rsidRPr="004F0209">
              <w:rPr>
                <w:color w:val="000000"/>
                <w:sz w:val="28"/>
                <w:szCs w:val="28"/>
              </w:rPr>
              <w:t>3,000</w:t>
            </w:r>
          </w:p>
        </w:tc>
        <w:tc>
          <w:tcPr>
            <w:tcW w:w="907" w:type="dxa"/>
            <w:noWrap/>
            <w:vAlign w:val="bottom"/>
          </w:tcPr>
          <w:p w14:paraId="031A334D" w14:textId="37F03A50"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1F2EB4B7" w14:textId="30432DC3"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5DD79C9C" w14:textId="47100F86"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39FEC22" w14:textId="2F2013C0" w:rsidR="00E046A0" w:rsidRPr="004F0209" w:rsidRDefault="00E046A0" w:rsidP="00E046A0">
            <w:pPr>
              <w:tabs>
                <w:tab w:val="decimal" w:pos="743"/>
              </w:tabs>
              <w:rPr>
                <w:color w:val="000000"/>
                <w:sz w:val="28"/>
                <w:szCs w:val="28"/>
              </w:rPr>
            </w:pPr>
            <w:r w:rsidRPr="004F0209">
              <w:rPr>
                <w:color w:val="000000"/>
                <w:sz w:val="28"/>
                <w:szCs w:val="28"/>
              </w:rPr>
              <w:t>365,215</w:t>
            </w:r>
          </w:p>
        </w:tc>
        <w:tc>
          <w:tcPr>
            <w:tcW w:w="1304" w:type="dxa"/>
            <w:vAlign w:val="bottom"/>
          </w:tcPr>
          <w:p w14:paraId="19329791" w14:textId="0176E784" w:rsidR="00E046A0" w:rsidRPr="004F0209" w:rsidRDefault="00E046A0" w:rsidP="00E046A0">
            <w:pPr>
              <w:rPr>
                <w:color w:val="000000"/>
                <w:sz w:val="28"/>
                <w:szCs w:val="28"/>
              </w:rPr>
            </w:pPr>
            <w:r w:rsidRPr="004F0209">
              <w:rPr>
                <w:color w:val="000000"/>
                <w:sz w:val="28"/>
                <w:szCs w:val="28"/>
              </w:rPr>
              <w:t>6.75</w:t>
            </w:r>
            <w:r>
              <w:rPr>
                <w:color w:val="000000"/>
                <w:sz w:val="28"/>
                <w:szCs w:val="28"/>
              </w:rPr>
              <w:t>%</w:t>
            </w:r>
            <w:r w:rsidRPr="004F0209">
              <w:rPr>
                <w:color w:val="000000"/>
                <w:sz w:val="28"/>
                <w:szCs w:val="28"/>
              </w:rPr>
              <w:t xml:space="preserve"> – 15%</w:t>
            </w:r>
          </w:p>
        </w:tc>
      </w:tr>
      <w:tr w:rsidR="00E046A0" w:rsidRPr="00A564D4" w14:paraId="4CC01187" w14:textId="77777777" w:rsidTr="00C0665C">
        <w:trPr>
          <w:gridAfter w:val="1"/>
          <w:wAfter w:w="11" w:type="dxa"/>
          <w:trHeight w:val="435"/>
        </w:trPr>
        <w:tc>
          <w:tcPr>
            <w:tcW w:w="3208" w:type="dxa"/>
            <w:noWrap/>
            <w:vAlign w:val="bottom"/>
          </w:tcPr>
          <w:p w14:paraId="22FAF1E8" w14:textId="1D70B495" w:rsidR="00E046A0" w:rsidRDefault="00E046A0" w:rsidP="00E046A0">
            <w:pPr>
              <w:ind w:left="293" w:hanging="293"/>
              <w:jc w:val="left"/>
              <w:rPr>
                <w:color w:val="000000"/>
                <w:sz w:val="28"/>
                <w:szCs w:val="28"/>
              </w:rPr>
            </w:pPr>
            <w:r w:rsidRPr="00311649">
              <w:rPr>
                <w:color w:val="000000"/>
                <w:sz w:val="28"/>
                <w:szCs w:val="28"/>
              </w:rPr>
              <w:t>Liabilities under financial lease agreements</w:t>
            </w:r>
          </w:p>
        </w:tc>
        <w:tc>
          <w:tcPr>
            <w:tcW w:w="907" w:type="dxa"/>
            <w:noWrap/>
            <w:vAlign w:val="bottom"/>
          </w:tcPr>
          <w:p w14:paraId="101F11F3" w14:textId="0EDBE99B" w:rsidR="00E046A0" w:rsidRPr="004F0209" w:rsidRDefault="00E046A0" w:rsidP="00E046A0">
            <w:pPr>
              <w:tabs>
                <w:tab w:val="decimal" w:pos="743"/>
              </w:tabs>
              <w:rPr>
                <w:color w:val="000000"/>
                <w:sz w:val="28"/>
                <w:szCs w:val="28"/>
              </w:rPr>
            </w:pPr>
            <w:r w:rsidRPr="004F0209">
              <w:rPr>
                <w:color w:val="000000"/>
                <w:sz w:val="28"/>
                <w:szCs w:val="28"/>
              </w:rPr>
              <w:t>1,583</w:t>
            </w:r>
          </w:p>
        </w:tc>
        <w:tc>
          <w:tcPr>
            <w:tcW w:w="907" w:type="dxa"/>
            <w:noWrap/>
            <w:vAlign w:val="bottom"/>
          </w:tcPr>
          <w:p w14:paraId="13004164" w14:textId="28712211" w:rsidR="00E046A0" w:rsidRPr="004F0209" w:rsidRDefault="00E046A0" w:rsidP="00E046A0">
            <w:pPr>
              <w:tabs>
                <w:tab w:val="decimal" w:pos="743"/>
              </w:tabs>
              <w:rPr>
                <w:color w:val="000000"/>
                <w:sz w:val="28"/>
                <w:szCs w:val="28"/>
              </w:rPr>
            </w:pPr>
            <w:r w:rsidRPr="004F0209">
              <w:rPr>
                <w:color w:val="000000"/>
                <w:sz w:val="28"/>
                <w:szCs w:val="28"/>
              </w:rPr>
              <w:t>2,768</w:t>
            </w:r>
          </w:p>
        </w:tc>
        <w:tc>
          <w:tcPr>
            <w:tcW w:w="907" w:type="dxa"/>
            <w:noWrap/>
            <w:vAlign w:val="bottom"/>
          </w:tcPr>
          <w:p w14:paraId="0BD94FF4" w14:textId="589B45F8"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2ADD0714" w14:textId="16E18F6C"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7C655005" w14:textId="6F2BBE46"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55BBD424" w14:textId="45A8D1DF" w:rsidR="00E046A0" w:rsidRPr="004F0209" w:rsidRDefault="00E046A0" w:rsidP="00E046A0">
            <w:pPr>
              <w:tabs>
                <w:tab w:val="decimal" w:pos="743"/>
              </w:tabs>
              <w:rPr>
                <w:color w:val="000000"/>
                <w:sz w:val="28"/>
                <w:szCs w:val="28"/>
              </w:rPr>
            </w:pPr>
            <w:r w:rsidRPr="004F0209">
              <w:rPr>
                <w:color w:val="000000"/>
                <w:sz w:val="28"/>
                <w:szCs w:val="28"/>
              </w:rPr>
              <w:t>4,351</w:t>
            </w:r>
          </w:p>
        </w:tc>
        <w:tc>
          <w:tcPr>
            <w:tcW w:w="1304" w:type="dxa"/>
            <w:vAlign w:val="bottom"/>
          </w:tcPr>
          <w:p w14:paraId="21C63A87" w14:textId="1CF5BDF9" w:rsidR="00E046A0" w:rsidRPr="004F0209" w:rsidRDefault="00E046A0" w:rsidP="00E046A0">
            <w:pPr>
              <w:rPr>
                <w:color w:val="000000"/>
                <w:sz w:val="28"/>
                <w:szCs w:val="28"/>
              </w:rPr>
            </w:pPr>
            <w:r w:rsidRPr="004F0209">
              <w:rPr>
                <w:color w:val="000000"/>
                <w:sz w:val="28"/>
                <w:szCs w:val="28"/>
              </w:rPr>
              <w:t>4.64%-4.92%</w:t>
            </w:r>
          </w:p>
        </w:tc>
      </w:tr>
      <w:tr w:rsidR="00E046A0" w:rsidRPr="00A564D4" w14:paraId="1C84A98C" w14:textId="77777777" w:rsidTr="00C0665C">
        <w:trPr>
          <w:gridAfter w:val="1"/>
          <w:wAfter w:w="11" w:type="dxa"/>
          <w:trHeight w:val="435"/>
        </w:trPr>
        <w:tc>
          <w:tcPr>
            <w:tcW w:w="3208" w:type="dxa"/>
            <w:noWrap/>
            <w:vAlign w:val="bottom"/>
          </w:tcPr>
          <w:p w14:paraId="191DFCE6" w14:textId="77777777" w:rsidR="00E046A0" w:rsidRPr="00A564D4" w:rsidRDefault="00E046A0" w:rsidP="00E046A0">
            <w:pPr>
              <w:rPr>
                <w:b/>
                <w:bCs/>
                <w:color w:val="000000"/>
                <w:sz w:val="28"/>
                <w:szCs w:val="28"/>
              </w:rPr>
            </w:pPr>
            <w:r w:rsidRPr="00A564D4">
              <w:rPr>
                <w:rFonts w:eastAsia="Arial Unicode MS"/>
                <w:sz w:val="28"/>
                <w:szCs w:val="28"/>
                <w:lang w:bidi="ar-SA"/>
              </w:rPr>
              <w:t>Debentures</w:t>
            </w:r>
          </w:p>
        </w:tc>
        <w:tc>
          <w:tcPr>
            <w:tcW w:w="907" w:type="dxa"/>
            <w:noWrap/>
            <w:vAlign w:val="bottom"/>
          </w:tcPr>
          <w:p w14:paraId="2E7BAF9D" w14:textId="15E91742" w:rsidR="00E046A0" w:rsidRPr="00E046A0" w:rsidRDefault="00E046A0" w:rsidP="00E046A0">
            <w:pPr>
              <w:pBdr>
                <w:bottom w:val="single" w:sz="4" w:space="1" w:color="auto"/>
              </w:pBdr>
              <w:tabs>
                <w:tab w:val="decimal" w:pos="743"/>
              </w:tabs>
              <w:rPr>
                <w:color w:val="000000"/>
                <w:sz w:val="28"/>
                <w:szCs w:val="28"/>
                <w:cs/>
              </w:rPr>
            </w:pPr>
            <w:r w:rsidRPr="004F0209">
              <w:rPr>
                <w:color w:val="000000"/>
                <w:sz w:val="28"/>
                <w:szCs w:val="28"/>
              </w:rPr>
              <w:t>2,367,039</w:t>
            </w:r>
          </w:p>
        </w:tc>
        <w:tc>
          <w:tcPr>
            <w:tcW w:w="907" w:type="dxa"/>
            <w:noWrap/>
            <w:vAlign w:val="bottom"/>
          </w:tcPr>
          <w:p w14:paraId="5A0CEC61" w14:textId="3F92DFA0"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302,490</w:t>
            </w:r>
          </w:p>
        </w:tc>
        <w:tc>
          <w:tcPr>
            <w:tcW w:w="907" w:type="dxa"/>
            <w:noWrap/>
            <w:vAlign w:val="bottom"/>
          </w:tcPr>
          <w:p w14:paraId="3CD536FB" w14:textId="25ED3507"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5AAB0AAE" w14:textId="7132FD34"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6EC5AAB2" w14:textId="4FE3E654"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303267AD" w14:textId="4D542AA3"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2,669,529</w:t>
            </w:r>
          </w:p>
        </w:tc>
        <w:tc>
          <w:tcPr>
            <w:tcW w:w="1304" w:type="dxa"/>
            <w:vAlign w:val="bottom"/>
          </w:tcPr>
          <w:p w14:paraId="18C018D0" w14:textId="3165A24F" w:rsidR="00E046A0" w:rsidRPr="00A564D4" w:rsidRDefault="00E046A0" w:rsidP="00E046A0">
            <w:pPr>
              <w:rPr>
                <w:color w:val="000000"/>
                <w:sz w:val="28"/>
                <w:szCs w:val="28"/>
              </w:rPr>
            </w:pPr>
            <w:r w:rsidRPr="004F0209">
              <w:rPr>
                <w:color w:val="000000"/>
                <w:sz w:val="28"/>
                <w:szCs w:val="28"/>
              </w:rPr>
              <w:t>6.00%-7.50%</w:t>
            </w:r>
          </w:p>
        </w:tc>
      </w:tr>
      <w:tr w:rsidR="00E046A0" w:rsidRPr="00A564D4" w14:paraId="6FD69E2F" w14:textId="77777777" w:rsidTr="00C0665C">
        <w:trPr>
          <w:gridAfter w:val="1"/>
          <w:wAfter w:w="11" w:type="dxa"/>
          <w:trHeight w:val="435"/>
        </w:trPr>
        <w:tc>
          <w:tcPr>
            <w:tcW w:w="3208" w:type="dxa"/>
            <w:noWrap/>
            <w:vAlign w:val="center"/>
          </w:tcPr>
          <w:p w14:paraId="28692C5D" w14:textId="77777777" w:rsidR="00E046A0" w:rsidRPr="00A564D4" w:rsidRDefault="00E046A0" w:rsidP="00E046A0">
            <w:pPr>
              <w:rPr>
                <w:rFonts w:eastAsia="Arial Unicode MS"/>
                <w:sz w:val="28"/>
                <w:szCs w:val="28"/>
                <w:lang w:bidi="ar-SA"/>
              </w:rPr>
            </w:pPr>
            <w:r w:rsidRPr="00A564D4">
              <w:rPr>
                <w:rFonts w:eastAsia="Arial Unicode MS"/>
                <w:b/>
                <w:bCs/>
                <w:sz w:val="28"/>
                <w:szCs w:val="28"/>
                <w:lang w:bidi="ar-SA"/>
              </w:rPr>
              <w:t>Total financial liabilities</w:t>
            </w:r>
          </w:p>
        </w:tc>
        <w:tc>
          <w:tcPr>
            <w:tcW w:w="907" w:type="dxa"/>
            <w:noWrap/>
            <w:vAlign w:val="bottom"/>
          </w:tcPr>
          <w:p w14:paraId="65D7B0B8" w14:textId="4B916DF6" w:rsidR="00E046A0" w:rsidRPr="00E046A0" w:rsidRDefault="00E046A0" w:rsidP="00E046A0">
            <w:pPr>
              <w:pBdr>
                <w:bottom w:val="double" w:sz="4" w:space="1" w:color="auto"/>
              </w:pBdr>
              <w:tabs>
                <w:tab w:val="decimal" w:pos="743"/>
              </w:tabs>
              <w:rPr>
                <w:color w:val="000000"/>
                <w:sz w:val="28"/>
                <w:szCs w:val="28"/>
                <w:cs/>
              </w:rPr>
            </w:pPr>
            <w:r>
              <w:rPr>
                <w:color w:val="000000"/>
                <w:sz w:val="28"/>
                <w:szCs w:val="28"/>
              </w:rPr>
              <w:t>3,007,30</w:t>
            </w:r>
            <w:r w:rsidRPr="004F0209">
              <w:rPr>
                <w:color w:val="000000"/>
                <w:sz w:val="28"/>
                <w:szCs w:val="28"/>
              </w:rPr>
              <w:t>7</w:t>
            </w:r>
          </w:p>
        </w:tc>
        <w:tc>
          <w:tcPr>
            <w:tcW w:w="907" w:type="dxa"/>
            <w:noWrap/>
            <w:vAlign w:val="bottom"/>
          </w:tcPr>
          <w:p w14:paraId="1EA360E2" w14:textId="63744D3C"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308,258</w:t>
            </w:r>
          </w:p>
        </w:tc>
        <w:tc>
          <w:tcPr>
            <w:tcW w:w="907" w:type="dxa"/>
            <w:noWrap/>
            <w:vAlign w:val="bottom"/>
          </w:tcPr>
          <w:p w14:paraId="7CC87000" w14:textId="17A8FD8F"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307DAF28" w14:textId="244AA1F5"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60B54E72" w14:textId="0A2CD560"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34,460</w:t>
            </w:r>
          </w:p>
        </w:tc>
        <w:tc>
          <w:tcPr>
            <w:tcW w:w="907" w:type="dxa"/>
            <w:noWrap/>
            <w:vAlign w:val="bottom"/>
          </w:tcPr>
          <w:p w14:paraId="268F5F1B" w14:textId="79171B78" w:rsidR="00E046A0" w:rsidRPr="00A564D4" w:rsidRDefault="00E046A0" w:rsidP="00E046A0">
            <w:pPr>
              <w:pBdr>
                <w:bottom w:val="double" w:sz="4" w:space="1" w:color="auto"/>
              </w:pBdr>
              <w:tabs>
                <w:tab w:val="decimal" w:pos="743"/>
              </w:tabs>
              <w:rPr>
                <w:color w:val="000000"/>
                <w:sz w:val="28"/>
                <w:szCs w:val="28"/>
              </w:rPr>
            </w:pPr>
            <w:r>
              <w:rPr>
                <w:color w:val="000000"/>
                <w:sz w:val="28"/>
                <w:szCs w:val="28"/>
              </w:rPr>
              <w:t>3,350,02</w:t>
            </w:r>
            <w:r w:rsidRPr="004F0209">
              <w:rPr>
                <w:color w:val="000000"/>
                <w:sz w:val="28"/>
                <w:szCs w:val="28"/>
              </w:rPr>
              <w:t>5</w:t>
            </w:r>
          </w:p>
        </w:tc>
        <w:tc>
          <w:tcPr>
            <w:tcW w:w="1304" w:type="dxa"/>
            <w:vAlign w:val="bottom"/>
          </w:tcPr>
          <w:p w14:paraId="654053AA" w14:textId="77777777" w:rsidR="00E046A0" w:rsidRPr="00A564D4" w:rsidRDefault="00E046A0" w:rsidP="00E046A0">
            <w:pPr>
              <w:rPr>
                <w:color w:val="000000"/>
                <w:sz w:val="28"/>
                <w:szCs w:val="28"/>
              </w:rPr>
            </w:pPr>
          </w:p>
        </w:tc>
      </w:tr>
    </w:tbl>
    <w:p w14:paraId="562CAEB8" w14:textId="77777777" w:rsidR="00614895" w:rsidRPr="00A564D4" w:rsidRDefault="00614895" w:rsidP="00614895">
      <w:pPr>
        <w:jc w:val="both"/>
        <w:rPr>
          <w:rFonts w:eastAsia="Arial Unicode MS"/>
          <w:sz w:val="28"/>
          <w:szCs w:val="28"/>
          <w:lang w:val="en-GB"/>
        </w:rPr>
      </w:pPr>
    </w:p>
    <w:p w14:paraId="2A1C7B9A" w14:textId="77777777" w:rsidR="001D3153" w:rsidRDefault="001D3153">
      <w:pPr>
        <w:rPr>
          <w:b/>
          <w:bCs/>
          <w:sz w:val="28"/>
          <w:szCs w:val="28"/>
        </w:rPr>
      </w:pPr>
      <w:r>
        <w:rPr>
          <w:b/>
          <w:bCs/>
          <w:sz w:val="28"/>
          <w:szCs w:val="28"/>
        </w:rPr>
        <w:br w:type="page"/>
      </w:r>
    </w:p>
    <w:tbl>
      <w:tblPr>
        <w:tblW w:w="9954" w:type="dxa"/>
        <w:tblInd w:w="108" w:type="dxa"/>
        <w:tblLayout w:type="fixed"/>
        <w:tblCellMar>
          <w:left w:w="57" w:type="dxa"/>
          <w:right w:w="57" w:type="dxa"/>
        </w:tblCellMar>
        <w:tblLook w:val="04A0" w:firstRow="1" w:lastRow="0" w:firstColumn="1" w:lastColumn="0" w:noHBand="0" w:noVBand="1"/>
      </w:tblPr>
      <w:tblGrid>
        <w:gridCol w:w="3208"/>
        <w:gridCol w:w="907"/>
        <w:gridCol w:w="907"/>
        <w:gridCol w:w="907"/>
        <w:gridCol w:w="907"/>
        <w:gridCol w:w="907"/>
        <w:gridCol w:w="907"/>
        <w:gridCol w:w="1304"/>
      </w:tblGrid>
      <w:tr w:rsidR="00B87B35" w:rsidRPr="00A564D4" w14:paraId="78038140" w14:textId="77777777" w:rsidTr="004F3BD0">
        <w:trPr>
          <w:trHeight w:val="420"/>
          <w:tblHeader/>
        </w:trPr>
        <w:tc>
          <w:tcPr>
            <w:tcW w:w="3208" w:type="dxa"/>
            <w:noWrap/>
            <w:vAlign w:val="bottom"/>
          </w:tcPr>
          <w:p w14:paraId="68B7F271" w14:textId="77777777" w:rsidR="00B87B35" w:rsidRPr="00A564D4" w:rsidRDefault="00B87B35" w:rsidP="004F3BD0">
            <w:pPr>
              <w:spacing w:before="240"/>
              <w:rPr>
                <w:color w:val="000000"/>
                <w:sz w:val="28"/>
                <w:szCs w:val="28"/>
              </w:rPr>
            </w:pPr>
          </w:p>
        </w:tc>
        <w:tc>
          <w:tcPr>
            <w:tcW w:w="6746" w:type="dxa"/>
            <w:gridSpan w:val="7"/>
            <w:noWrap/>
            <w:vAlign w:val="bottom"/>
            <w:hideMark/>
          </w:tcPr>
          <w:p w14:paraId="73DCC877" w14:textId="77777777" w:rsidR="00B87B35" w:rsidRPr="00A564D4" w:rsidRDefault="00B87B35" w:rsidP="004F3BD0">
            <w:pPr>
              <w:pBdr>
                <w:bottom w:val="single" w:sz="6" w:space="1" w:color="auto"/>
              </w:pBdr>
              <w:spacing w:before="240"/>
              <w:jc w:val="center"/>
              <w:rPr>
                <w:sz w:val="28"/>
                <w:szCs w:val="28"/>
                <w:lang w:eastAsia="th-TH"/>
              </w:rPr>
            </w:pPr>
            <w:r w:rsidRPr="00A564D4">
              <w:rPr>
                <w:color w:val="000000"/>
                <w:sz w:val="28"/>
                <w:szCs w:val="28"/>
              </w:rPr>
              <w:t xml:space="preserve">Unit: </w:t>
            </w:r>
            <w:r w:rsidRPr="00A564D4">
              <w:rPr>
                <w:sz w:val="28"/>
                <w:szCs w:val="28"/>
              </w:rPr>
              <w:t>Thousand</w:t>
            </w:r>
            <w:r w:rsidRPr="00A564D4">
              <w:rPr>
                <w:color w:val="000000"/>
                <w:sz w:val="28"/>
                <w:szCs w:val="28"/>
              </w:rPr>
              <w:t xml:space="preserve"> Baht</w:t>
            </w:r>
          </w:p>
        </w:tc>
      </w:tr>
      <w:tr w:rsidR="00B87B35" w:rsidRPr="00A564D4" w14:paraId="037E14C4" w14:textId="77777777" w:rsidTr="004F3BD0">
        <w:trPr>
          <w:trHeight w:val="420"/>
          <w:tblHeader/>
        </w:trPr>
        <w:tc>
          <w:tcPr>
            <w:tcW w:w="3208" w:type="dxa"/>
            <w:noWrap/>
            <w:vAlign w:val="bottom"/>
          </w:tcPr>
          <w:p w14:paraId="3982768D" w14:textId="77777777" w:rsidR="00B87B35" w:rsidRPr="00E046A0" w:rsidRDefault="00B87B35" w:rsidP="004F3BD0">
            <w:pPr>
              <w:rPr>
                <w:color w:val="000000"/>
                <w:sz w:val="28"/>
                <w:szCs w:val="28"/>
                <w:cs/>
              </w:rPr>
            </w:pPr>
          </w:p>
        </w:tc>
        <w:tc>
          <w:tcPr>
            <w:tcW w:w="6746" w:type="dxa"/>
            <w:gridSpan w:val="7"/>
            <w:noWrap/>
            <w:vAlign w:val="bottom"/>
            <w:hideMark/>
          </w:tcPr>
          <w:p w14:paraId="5D0AD444" w14:textId="5E22572A" w:rsidR="00B87B35" w:rsidRPr="00E046A0" w:rsidRDefault="00B87B35" w:rsidP="004F3BD0">
            <w:pPr>
              <w:pBdr>
                <w:bottom w:val="single" w:sz="6" w:space="1" w:color="auto"/>
              </w:pBdr>
              <w:jc w:val="center"/>
              <w:rPr>
                <w:sz w:val="28"/>
                <w:szCs w:val="28"/>
                <w:cs/>
              </w:rPr>
            </w:pPr>
            <w:r>
              <w:rPr>
                <w:sz w:val="28"/>
                <w:szCs w:val="28"/>
              </w:rPr>
              <w:t>Separated</w:t>
            </w:r>
            <w:r w:rsidRPr="00A564D4">
              <w:rPr>
                <w:sz w:val="28"/>
                <w:szCs w:val="28"/>
              </w:rPr>
              <w:t xml:space="preserve"> financial st</w:t>
            </w:r>
            <w:r>
              <w:rPr>
                <w:sz w:val="28"/>
                <w:szCs w:val="28"/>
              </w:rPr>
              <w:t>atements as at December 31, 2018</w:t>
            </w:r>
          </w:p>
        </w:tc>
      </w:tr>
      <w:tr w:rsidR="00B87B35" w:rsidRPr="00A564D4" w14:paraId="59EEEE63" w14:textId="77777777" w:rsidTr="004F3BD0">
        <w:trPr>
          <w:trHeight w:val="435"/>
        </w:trPr>
        <w:tc>
          <w:tcPr>
            <w:tcW w:w="3208" w:type="dxa"/>
            <w:noWrap/>
          </w:tcPr>
          <w:p w14:paraId="16EF5170" w14:textId="77777777" w:rsidR="00B87B35" w:rsidRPr="00E046A0" w:rsidRDefault="00B87B35" w:rsidP="004F3BD0">
            <w:pPr>
              <w:rPr>
                <w:sz w:val="28"/>
                <w:szCs w:val="28"/>
                <w:cs/>
              </w:rPr>
            </w:pPr>
          </w:p>
        </w:tc>
        <w:tc>
          <w:tcPr>
            <w:tcW w:w="1814" w:type="dxa"/>
            <w:gridSpan w:val="2"/>
            <w:noWrap/>
            <w:vAlign w:val="bottom"/>
            <w:hideMark/>
          </w:tcPr>
          <w:p w14:paraId="7613EBEF" w14:textId="77777777" w:rsidR="00B87B35" w:rsidRPr="00E046A0" w:rsidRDefault="00B87B35" w:rsidP="004F3BD0">
            <w:pPr>
              <w:pBdr>
                <w:bottom w:val="single" w:sz="6" w:space="1" w:color="auto"/>
              </w:pBdr>
              <w:jc w:val="center"/>
              <w:rPr>
                <w:sz w:val="28"/>
                <w:szCs w:val="28"/>
                <w:cs/>
              </w:rPr>
            </w:pPr>
            <w:r w:rsidRPr="00A564D4">
              <w:rPr>
                <w:sz w:val="28"/>
                <w:szCs w:val="28"/>
              </w:rPr>
              <w:t>Fixed interest rate</w:t>
            </w:r>
          </w:p>
        </w:tc>
        <w:tc>
          <w:tcPr>
            <w:tcW w:w="1814" w:type="dxa"/>
            <w:gridSpan w:val="2"/>
            <w:noWrap/>
            <w:vAlign w:val="bottom"/>
            <w:hideMark/>
          </w:tcPr>
          <w:p w14:paraId="754F1D24" w14:textId="77777777" w:rsidR="00B87B35" w:rsidRPr="00A564D4" w:rsidRDefault="00B87B35" w:rsidP="004F3BD0">
            <w:pPr>
              <w:pBdr>
                <w:bottom w:val="single" w:sz="6" w:space="1" w:color="auto"/>
              </w:pBdr>
              <w:jc w:val="center"/>
              <w:rPr>
                <w:sz w:val="28"/>
                <w:szCs w:val="28"/>
              </w:rPr>
            </w:pPr>
            <w:r w:rsidRPr="00A564D4">
              <w:rPr>
                <w:sz w:val="28"/>
                <w:szCs w:val="28"/>
              </w:rPr>
              <w:t>Floating interest rate</w:t>
            </w:r>
          </w:p>
        </w:tc>
        <w:tc>
          <w:tcPr>
            <w:tcW w:w="907" w:type="dxa"/>
            <w:noWrap/>
            <w:vAlign w:val="bottom"/>
          </w:tcPr>
          <w:p w14:paraId="771DEEE0" w14:textId="77777777" w:rsidR="00B87B35" w:rsidRPr="00A564D4" w:rsidRDefault="00B87B35" w:rsidP="004F3BD0">
            <w:pPr>
              <w:jc w:val="center"/>
              <w:rPr>
                <w:sz w:val="28"/>
                <w:szCs w:val="28"/>
                <w:cs/>
                <w:lang w:val="en-GB"/>
              </w:rPr>
            </w:pPr>
          </w:p>
        </w:tc>
        <w:tc>
          <w:tcPr>
            <w:tcW w:w="907" w:type="dxa"/>
            <w:noWrap/>
            <w:vAlign w:val="bottom"/>
          </w:tcPr>
          <w:p w14:paraId="526210DE" w14:textId="77777777" w:rsidR="00B87B35" w:rsidRPr="00E046A0" w:rsidRDefault="00B87B35" w:rsidP="004F3BD0">
            <w:pPr>
              <w:jc w:val="center"/>
              <w:rPr>
                <w:sz w:val="28"/>
                <w:szCs w:val="28"/>
                <w:cs/>
              </w:rPr>
            </w:pPr>
          </w:p>
        </w:tc>
        <w:tc>
          <w:tcPr>
            <w:tcW w:w="1304" w:type="dxa"/>
            <w:vAlign w:val="bottom"/>
          </w:tcPr>
          <w:p w14:paraId="172DFA7B" w14:textId="77777777" w:rsidR="00B87B35" w:rsidRPr="00A564D4" w:rsidRDefault="00B87B35" w:rsidP="004F3BD0">
            <w:pPr>
              <w:jc w:val="center"/>
              <w:rPr>
                <w:sz w:val="28"/>
                <w:szCs w:val="28"/>
              </w:rPr>
            </w:pPr>
          </w:p>
        </w:tc>
      </w:tr>
      <w:tr w:rsidR="00B87B35" w:rsidRPr="00A564D4" w14:paraId="6DE7634E" w14:textId="77777777" w:rsidTr="004F3BD0">
        <w:trPr>
          <w:trHeight w:val="435"/>
        </w:trPr>
        <w:tc>
          <w:tcPr>
            <w:tcW w:w="3208" w:type="dxa"/>
            <w:noWrap/>
          </w:tcPr>
          <w:p w14:paraId="3E3C4486" w14:textId="77777777" w:rsidR="00B87B35" w:rsidRPr="00A564D4" w:rsidRDefault="00B87B35" w:rsidP="004F3BD0">
            <w:pPr>
              <w:rPr>
                <w:sz w:val="28"/>
                <w:szCs w:val="28"/>
                <w:lang w:val="en-GB"/>
              </w:rPr>
            </w:pPr>
          </w:p>
        </w:tc>
        <w:tc>
          <w:tcPr>
            <w:tcW w:w="907" w:type="dxa"/>
            <w:noWrap/>
            <w:vAlign w:val="bottom"/>
            <w:hideMark/>
          </w:tcPr>
          <w:p w14:paraId="291DAC7C" w14:textId="77777777" w:rsidR="00B87B35" w:rsidRPr="00A564D4" w:rsidRDefault="00B87B35" w:rsidP="004F3BD0">
            <w:pPr>
              <w:pBdr>
                <w:bottom w:val="single" w:sz="6" w:space="1" w:color="auto"/>
              </w:pBdr>
              <w:jc w:val="center"/>
              <w:rPr>
                <w:sz w:val="28"/>
                <w:szCs w:val="28"/>
              </w:rPr>
            </w:pPr>
            <w:r w:rsidRPr="00A564D4">
              <w:rPr>
                <w:sz w:val="28"/>
                <w:szCs w:val="28"/>
              </w:rPr>
              <w:t>Within</w:t>
            </w:r>
          </w:p>
          <w:p w14:paraId="726EE8C9" w14:textId="77777777" w:rsidR="00B87B35" w:rsidRPr="00A564D4" w:rsidRDefault="00B87B35" w:rsidP="004F3BD0">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23E55BC3" w14:textId="77777777" w:rsidR="00B87B35" w:rsidRPr="00A564D4" w:rsidRDefault="00B87B35" w:rsidP="004F3BD0">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30FDFB51" w14:textId="77777777" w:rsidR="00B87B35" w:rsidRPr="00A564D4" w:rsidRDefault="00B87B35" w:rsidP="004F3BD0">
            <w:pPr>
              <w:pBdr>
                <w:bottom w:val="single" w:sz="6" w:space="1" w:color="auto"/>
              </w:pBdr>
              <w:jc w:val="center"/>
              <w:rPr>
                <w:sz w:val="28"/>
                <w:szCs w:val="28"/>
              </w:rPr>
            </w:pPr>
            <w:r w:rsidRPr="00A564D4">
              <w:rPr>
                <w:sz w:val="28"/>
                <w:szCs w:val="28"/>
              </w:rPr>
              <w:t>Within</w:t>
            </w:r>
          </w:p>
          <w:p w14:paraId="1A9F241A" w14:textId="77777777" w:rsidR="00B87B35" w:rsidRPr="00A564D4" w:rsidRDefault="00B87B35" w:rsidP="004F3BD0">
            <w:pPr>
              <w:pBdr>
                <w:bottom w:val="single" w:sz="6" w:space="1" w:color="auto"/>
              </w:pBdr>
              <w:jc w:val="center"/>
              <w:rPr>
                <w:sz w:val="28"/>
                <w:szCs w:val="28"/>
              </w:rPr>
            </w:pPr>
            <w:r w:rsidRPr="00E046A0">
              <w:rPr>
                <w:sz w:val="28"/>
                <w:szCs w:val="28"/>
              </w:rPr>
              <w:t xml:space="preserve">1 </w:t>
            </w:r>
            <w:r w:rsidRPr="00A564D4">
              <w:rPr>
                <w:sz w:val="28"/>
                <w:szCs w:val="28"/>
              </w:rPr>
              <w:t>year</w:t>
            </w:r>
          </w:p>
        </w:tc>
        <w:tc>
          <w:tcPr>
            <w:tcW w:w="907" w:type="dxa"/>
            <w:noWrap/>
            <w:vAlign w:val="bottom"/>
            <w:hideMark/>
          </w:tcPr>
          <w:p w14:paraId="6638AC78" w14:textId="77777777" w:rsidR="00B87B35" w:rsidRPr="00A564D4" w:rsidRDefault="00B87B35" w:rsidP="004F3BD0">
            <w:pPr>
              <w:pBdr>
                <w:bottom w:val="single" w:sz="6" w:space="1" w:color="auto"/>
              </w:pBdr>
              <w:jc w:val="center"/>
              <w:rPr>
                <w:sz w:val="28"/>
                <w:szCs w:val="28"/>
              </w:rPr>
            </w:pPr>
            <w:r w:rsidRPr="00A564D4">
              <w:rPr>
                <w:sz w:val="28"/>
                <w:szCs w:val="28"/>
              </w:rPr>
              <w:t>Over 1 year</w:t>
            </w:r>
          </w:p>
        </w:tc>
        <w:tc>
          <w:tcPr>
            <w:tcW w:w="907" w:type="dxa"/>
            <w:noWrap/>
            <w:vAlign w:val="bottom"/>
            <w:hideMark/>
          </w:tcPr>
          <w:p w14:paraId="273D6C2F" w14:textId="77777777" w:rsidR="00B87B35" w:rsidRPr="00A564D4" w:rsidRDefault="00B87B35" w:rsidP="004F3BD0">
            <w:pPr>
              <w:pBdr>
                <w:bottom w:val="single" w:sz="6" w:space="1" w:color="auto"/>
              </w:pBdr>
              <w:jc w:val="center"/>
              <w:rPr>
                <w:sz w:val="28"/>
                <w:szCs w:val="28"/>
              </w:rPr>
            </w:pPr>
            <w:r w:rsidRPr="00A564D4">
              <w:rPr>
                <w:sz w:val="28"/>
                <w:szCs w:val="28"/>
              </w:rPr>
              <w:t>No interest rate</w:t>
            </w:r>
          </w:p>
        </w:tc>
        <w:tc>
          <w:tcPr>
            <w:tcW w:w="907" w:type="dxa"/>
            <w:noWrap/>
            <w:vAlign w:val="bottom"/>
            <w:hideMark/>
          </w:tcPr>
          <w:p w14:paraId="7A6C12D3" w14:textId="77777777" w:rsidR="00B87B35" w:rsidRPr="00A564D4" w:rsidRDefault="00B87B35" w:rsidP="004F3BD0">
            <w:pPr>
              <w:pBdr>
                <w:bottom w:val="single" w:sz="6" w:space="1" w:color="auto"/>
              </w:pBdr>
              <w:jc w:val="center"/>
              <w:rPr>
                <w:sz w:val="28"/>
                <w:szCs w:val="28"/>
              </w:rPr>
            </w:pPr>
            <w:r w:rsidRPr="00A564D4">
              <w:rPr>
                <w:sz w:val="28"/>
                <w:szCs w:val="28"/>
              </w:rPr>
              <w:t>Total</w:t>
            </w:r>
          </w:p>
        </w:tc>
        <w:tc>
          <w:tcPr>
            <w:tcW w:w="1304" w:type="dxa"/>
            <w:vAlign w:val="bottom"/>
            <w:hideMark/>
          </w:tcPr>
          <w:p w14:paraId="1F1B1AFF" w14:textId="77777777" w:rsidR="00B87B35" w:rsidRPr="00A564D4" w:rsidRDefault="00B87B35" w:rsidP="004F3BD0">
            <w:pPr>
              <w:pBdr>
                <w:bottom w:val="single" w:sz="6" w:space="1" w:color="auto"/>
              </w:pBdr>
              <w:jc w:val="center"/>
              <w:rPr>
                <w:sz w:val="28"/>
                <w:szCs w:val="28"/>
              </w:rPr>
            </w:pPr>
            <w:r w:rsidRPr="00A564D4">
              <w:rPr>
                <w:sz w:val="28"/>
                <w:szCs w:val="28"/>
              </w:rPr>
              <w:t>Average</w:t>
            </w:r>
            <w:r w:rsidRPr="00A564D4">
              <w:rPr>
                <w:sz w:val="28"/>
                <w:szCs w:val="28"/>
              </w:rPr>
              <w:br/>
              <w:t>Interest</w:t>
            </w:r>
          </w:p>
        </w:tc>
      </w:tr>
      <w:tr w:rsidR="00B87B35" w:rsidRPr="00A564D4" w14:paraId="3F528E52" w14:textId="77777777" w:rsidTr="004F3BD0">
        <w:trPr>
          <w:trHeight w:val="435"/>
        </w:trPr>
        <w:tc>
          <w:tcPr>
            <w:tcW w:w="3208" w:type="dxa"/>
            <w:noWrap/>
            <w:vAlign w:val="bottom"/>
            <w:hideMark/>
          </w:tcPr>
          <w:p w14:paraId="60D989CA" w14:textId="77777777" w:rsidR="00B87B35" w:rsidRPr="00A564D4" w:rsidRDefault="00B87B35" w:rsidP="004F3BD0">
            <w:pPr>
              <w:rPr>
                <w:b/>
                <w:bCs/>
                <w:color w:val="000000"/>
                <w:sz w:val="28"/>
                <w:szCs w:val="28"/>
              </w:rPr>
            </w:pPr>
            <w:r w:rsidRPr="00A564D4">
              <w:rPr>
                <w:rFonts w:eastAsia="Arial Unicode MS"/>
                <w:b/>
                <w:bCs/>
                <w:sz w:val="28"/>
                <w:szCs w:val="28"/>
                <w:u w:val="single"/>
                <w:lang w:bidi="ar-SA"/>
              </w:rPr>
              <w:t>Financial assets</w:t>
            </w:r>
          </w:p>
        </w:tc>
        <w:tc>
          <w:tcPr>
            <w:tcW w:w="907" w:type="dxa"/>
            <w:noWrap/>
            <w:vAlign w:val="bottom"/>
            <w:hideMark/>
          </w:tcPr>
          <w:p w14:paraId="1487FE4D" w14:textId="77777777" w:rsidR="00B87B35" w:rsidRPr="00A564D4" w:rsidRDefault="00B87B35" w:rsidP="004F3BD0">
            <w:pPr>
              <w:rPr>
                <w:b/>
                <w:bCs/>
                <w:color w:val="000000"/>
                <w:sz w:val="28"/>
                <w:szCs w:val="28"/>
              </w:rPr>
            </w:pPr>
          </w:p>
        </w:tc>
        <w:tc>
          <w:tcPr>
            <w:tcW w:w="907" w:type="dxa"/>
            <w:noWrap/>
            <w:vAlign w:val="bottom"/>
            <w:hideMark/>
          </w:tcPr>
          <w:p w14:paraId="40338360" w14:textId="77777777" w:rsidR="00B87B35" w:rsidRPr="00A564D4" w:rsidRDefault="00B87B35" w:rsidP="004F3BD0">
            <w:pPr>
              <w:rPr>
                <w:sz w:val="28"/>
                <w:szCs w:val="28"/>
              </w:rPr>
            </w:pPr>
          </w:p>
        </w:tc>
        <w:tc>
          <w:tcPr>
            <w:tcW w:w="907" w:type="dxa"/>
            <w:noWrap/>
            <w:vAlign w:val="bottom"/>
            <w:hideMark/>
          </w:tcPr>
          <w:p w14:paraId="1343C495" w14:textId="77777777" w:rsidR="00B87B35" w:rsidRPr="00A564D4" w:rsidRDefault="00B87B35" w:rsidP="004F3BD0">
            <w:pPr>
              <w:rPr>
                <w:sz w:val="28"/>
                <w:szCs w:val="28"/>
              </w:rPr>
            </w:pPr>
          </w:p>
        </w:tc>
        <w:tc>
          <w:tcPr>
            <w:tcW w:w="907" w:type="dxa"/>
            <w:noWrap/>
            <w:vAlign w:val="bottom"/>
            <w:hideMark/>
          </w:tcPr>
          <w:p w14:paraId="29D93F47" w14:textId="77777777" w:rsidR="00B87B35" w:rsidRPr="00A564D4" w:rsidRDefault="00B87B35" w:rsidP="004F3BD0">
            <w:pPr>
              <w:rPr>
                <w:sz w:val="28"/>
                <w:szCs w:val="28"/>
              </w:rPr>
            </w:pPr>
          </w:p>
        </w:tc>
        <w:tc>
          <w:tcPr>
            <w:tcW w:w="907" w:type="dxa"/>
            <w:noWrap/>
            <w:vAlign w:val="bottom"/>
            <w:hideMark/>
          </w:tcPr>
          <w:p w14:paraId="0E5D54A6" w14:textId="77777777" w:rsidR="00B87B35" w:rsidRPr="00A564D4" w:rsidRDefault="00B87B35" w:rsidP="004F3BD0">
            <w:pPr>
              <w:rPr>
                <w:sz w:val="28"/>
                <w:szCs w:val="28"/>
              </w:rPr>
            </w:pPr>
          </w:p>
        </w:tc>
        <w:tc>
          <w:tcPr>
            <w:tcW w:w="907" w:type="dxa"/>
            <w:noWrap/>
            <w:vAlign w:val="bottom"/>
            <w:hideMark/>
          </w:tcPr>
          <w:p w14:paraId="2D850D38" w14:textId="77777777" w:rsidR="00B87B35" w:rsidRPr="00A564D4" w:rsidRDefault="00B87B35" w:rsidP="004F3BD0">
            <w:pPr>
              <w:rPr>
                <w:sz w:val="28"/>
                <w:szCs w:val="28"/>
              </w:rPr>
            </w:pPr>
          </w:p>
        </w:tc>
        <w:tc>
          <w:tcPr>
            <w:tcW w:w="1304" w:type="dxa"/>
            <w:vAlign w:val="bottom"/>
          </w:tcPr>
          <w:p w14:paraId="6458D790" w14:textId="77777777" w:rsidR="00B87B35" w:rsidRPr="00A564D4" w:rsidRDefault="00B87B35" w:rsidP="004F3BD0">
            <w:pPr>
              <w:rPr>
                <w:color w:val="000000"/>
                <w:sz w:val="28"/>
                <w:szCs w:val="28"/>
                <w:lang w:eastAsia="th-TH"/>
              </w:rPr>
            </w:pPr>
          </w:p>
        </w:tc>
      </w:tr>
      <w:tr w:rsidR="00E046A0" w:rsidRPr="00A564D4" w14:paraId="36087165" w14:textId="77777777" w:rsidTr="004F3BD0">
        <w:trPr>
          <w:trHeight w:val="435"/>
        </w:trPr>
        <w:tc>
          <w:tcPr>
            <w:tcW w:w="3208" w:type="dxa"/>
            <w:noWrap/>
            <w:vAlign w:val="bottom"/>
            <w:hideMark/>
          </w:tcPr>
          <w:p w14:paraId="5D2AC5EA" w14:textId="77777777" w:rsidR="00E046A0" w:rsidRPr="00A564D4" w:rsidRDefault="00E046A0" w:rsidP="00E046A0">
            <w:pPr>
              <w:ind w:left="176"/>
              <w:rPr>
                <w:color w:val="000000"/>
                <w:sz w:val="28"/>
                <w:szCs w:val="28"/>
              </w:rPr>
            </w:pPr>
            <w:r w:rsidRPr="00A564D4">
              <w:rPr>
                <w:rFonts w:eastAsia="Arial Unicode MS"/>
                <w:sz w:val="28"/>
                <w:szCs w:val="28"/>
                <w:lang w:bidi="ar-SA"/>
              </w:rPr>
              <w:t>Cash and cash equivalents</w:t>
            </w:r>
          </w:p>
        </w:tc>
        <w:tc>
          <w:tcPr>
            <w:tcW w:w="907" w:type="dxa"/>
            <w:noWrap/>
            <w:vAlign w:val="bottom"/>
          </w:tcPr>
          <w:p w14:paraId="4CF791F3" w14:textId="31D5C791" w:rsidR="00E046A0" w:rsidRPr="00A564D4" w:rsidRDefault="00E046A0" w:rsidP="00E046A0">
            <w:pPr>
              <w:tabs>
                <w:tab w:val="decimal" w:pos="743"/>
              </w:tabs>
              <w:rPr>
                <w:color w:val="000000"/>
                <w:sz w:val="28"/>
                <w:szCs w:val="28"/>
              </w:rPr>
            </w:pPr>
            <w:r w:rsidRPr="008C5C0C">
              <w:rPr>
                <w:color w:val="000000"/>
                <w:sz w:val="28"/>
                <w:szCs w:val="28"/>
              </w:rPr>
              <w:t>-</w:t>
            </w:r>
          </w:p>
        </w:tc>
        <w:tc>
          <w:tcPr>
            <w:tcW w:w="907" w:type="dxa"/>
            <w:noWrap/>
            <w:vAlign w:val="bottom"/>
          </w:tcPr>
          <w:p w14:paraId="50A6FF5A" w14:textId="0233CD41"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19F0500" w14:textId="3535ACAF" w:rsidR="00E046A0" w:rsidRPr="00A564D4" w:rsidRDefault="00E046A0" w:rsidP="00E046A0">
            <w:pPr>
              <w:tabs>
                <w:tab w:val="decimal" w:pos="743"/>
              </w:tabs>
              <w:rPr>
                <w:color w:val="000000"/>
                <w:sz w:val="28"/>
                <w:szCs w:val="28"/>
              </w:rPr>
            </w:pPr>
            <w:r w:rsidRPr="004F0209">
              <w:rPr>
                <w:color w:val="000000"/>
                <w:sz w:val="28"/>
                <w:szCs w:val="28"/>
              </w:rPr>
              <w:t>48,746</w:t>
            </w:r>
          </w:p>
        </w:tc>
        <w:tc>
          <w:tcPr>
            <w:tcW w:w="907" w:type="dxa"/>
            <w:noWrap/>
            <w:vAlign w:val="bottom"/>
          </w:tcPr>
          <w:p w14:paraId="3C8F9AA8" w14:textId="7D91A616"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6C2CE7B6" w14:textId="523FF85C" w:rsidR="00E046A0" w:rsidRPr="00A564D4" w:rsidRDefault="00E046A0" w:rsidP="00E046A0">
            <w:pPr>
              <w:tabs>
                <w:tab w:val="decimal" w:pos="743"/>
              </w:tabs>
              <w:rPr>
                <w:color w:val="000000"/>
                <w:sz w:val="28"/>
                <w:szCs w:val="28"/>
              </w:rPr>
            </w:pPr>
            <w:r w:rsidRPr="004F0209">
              <w:rPr>
                <w:color w:val="000000"/>
                <w:sz w:val="28"/>
                <w:szCs w:val="28"/>
              </w:rPr>
              <w:t>4</w:t>
            </w:r>
          </w:p>
        </w:tc>
        <w:tc>
          <w:tcPr>
            <w:tcW w:w="907" w:type="dxa"/>
            <w:noWrap/>
            <w:vAlign w:val="bottom"/>
          </w:tcPr>
          <w:p w14:paraId="11C2124D" w14:textId="3DE8EF48" w:rsidR="00E046A0" w:rsidRPr="00A564D4" w:rsidRDefault="00E046A0" w:rsidP="00E046A0">
            <w:pPr>
              <w:tabs>
                <w:tab w:val="decimal" w:pos="743"/>
              </w:tabs>
              <w:rPr>
                <w:color w:val="000000"/>
                <w:sz w:val="28"/>
                <w:szCs w:val="28"/>
              </w:rPr>
            </w:pPr>
            <w:r w:rsidRPr="004F0209">
              <w:rPr>
                <w:color w:val="000000"/>
                <w:sz w:val="28"/>
                <w:szCs w:val="28"/>
              </w:rPr>
              <w:t>48,750</w:t>
            </w:r>
          </w:p>
        </w:tc>
        <w:tc>
          <w:tcPr>
            <w:tcW w:w="1304" w:type="dxa"/>
            <w:vAlign w:val="bottom"/>
          </w:tcPr>
          <w:p w14:paraId="5D44DE13" w14:textId="57A5C516" w:rsidR="00E046A0" w:rsidRPr="00A564D4" w:rsidRDefault="00E046A0" w:rsidP="00E046A0">
            <w:pPr>
              <w:jc w:val="center"/>
              <w:rPr>
                <w:color w:val="000000"/>
                <w:sz w:val="28"/>
                <w:szCs w:val="28"/>
              </w:rPr>
            </w:pPr>
            <w:r w:rsidRPr="004F0209">
              <w:rPr>
                <w:color w:val="000000"/>
                <w:sz w:val="28"/>
                <w:szCs w:val="28"/>
              </w:rPr>
              <w:t>0.125-0.50%</w:t>
            </w:r>
          </w:p>
        </w:tc>
      </w:tr>
      <w:tr w:rsidR="00E046A0" w:rsidRPr="00A564D4" w14:paraId="3D32A20A" w14:textId="77777777" w:rsidTr="004F3BD0">
        <w:trPr>
          <w:trHeight w:val="435"/>
        </w:trPr>
        <w:tc>
          <w:tcPr>
            <w:tcW w:w="3208" w:type="dxa"/>
            <w:noWrap/>
            <w:vAlign w:val="bottom"/>
            <w:hideMark/>
          </w:tcPr>
          <w:p w14:paraId="7CF2F825" w14:textId="77777777" w:rsidR="00E046A0" w:rsidRPr="00A564D4" w:rsidRDefault="00E046A0" w:rsidP="00E046A0">
            <w:pPr>
              <w:ind w:left="176"/>
              <w:rPr>
                <w:color w:val="000000"/>
                <w:sz w:val="28"/>
                <w:szCs w:val="28"/>
              </w:rPr>
            </w:pPr>
            <w:r w:rsidRPr="00A564D4">
              <w:rPr>
                <w:rFonts w:eastAsia="Arial Unicode MS"/>
                <w:sz w:val="28"/>
                <w:szCs w:val="28"/>
                <w:lang w:bidi="ar-SA"/>
              </w:rPr>
              <w:t>Short-term investments</w:t>
            </w:r>
          </w:p>
        </w:tc>
        <w:tc>
          <w:tcPr>
            <w:tcW w:w="907" w:type="dxa"/>
            <w:noWrap/>
            <w:vAlign w:val="bottom"/>
          </w:tcPr>
          <w:p w14:paraId="10269616" w14:textId="07513653" w:rsidR="00E046A0" w:rsidRPr="00A564D4" w:rsidRDefault="00E046A0" w:rsidP="00E046A0">
            <w:pPr>
              <w:tabs>
                <w:tab w:val="decimal" w:pos="743"/>
              </w:tabs>
              <w:rPr>
                <w:color w:val="000000"/>
                <w:sz w:val="28"/>
                <w:szCs w:val="28"/>
              </w:rPr>
            </w:pPr>
            <w:r w:rsidRPr="008C5C0C">
              <w:rPr>
                <w:color w:val="000000"/>
                <w:sz w:val="28"/>
                <w:szCs w:val="28"/>
              </w:rPr>
              <w:t>-</w:t>
            </w:r>
          </w:p>
        </w:tc>
        <w:tc>
          <w:tcPr>
            <w:tcW w:w="907" w:type="dxa"/>
            <w:noWrap/>
            <w:vAlign w:val="bottom"/>
          </w:tcPr>
          <w:p w14:paraId="33587A2C" w14:textId="2EDD2F59"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6453BBF4" w14:textId="7C8FDD9F"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7B5E74E6" w14:textId="55527DDB"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71B7A605" w14:textId="6A10F3FE" w:rsidR="00E046A0" w:rsidRPr="00A564D4" w:rsidRDefault="00E046A0" w:rsidP="00E046A0">
            <w:pPr>
              <w:tabs>
                <w:tab w:val="decimal" w:pos="743"/>
              </w:tabs>
              <w:rPr>
                <w:color w:val="000000"/>
                <w:sz w:val="28"/>
                <w:szCs w:val="28"/>
              </w:rPr>
            </w:pPr>
            <w:r w:rsidRPr="004F0209">
              <w:rPr>
                <w:color w:val="000000"/>
                <w:sz w:val="28"/>
                <w:szCs w:val="28"/>
              </w:rPr>
              <w:t>154,301</w:t>
            </w:r>
          </w:p>
        </w:tc>
        <w:tc>
          <w:tcPr>
            <w:tcW w:w="907" w:type="dxa"/>
            <w:noWrap/>
            <w:vAlign w:val="bottom"/>
          </w:tcPr>
          <w:p w14:paraId="2D69016F" w14:textId="236C526D" w:rsidR="00E046A0" w:rsidRPr="00A564D4" w:rsidRDefault="00E046A0" w:rsidP="00E046A0">
            <w:pPr>
              <w:tabs>
                <w:tab w:val="decimal" w:pos="743"/>
              </w:tabs>
              <w:rPr>
                <w:color w:val="000000"/>
                <w:sz w:val="28"/>
                <w:szCs w:val="28"/>
              </w:rPr>
            </w:pPr>
            <w:r w:rsidRPr="004F0209">
              <w:rPr>
                <w:color w:val="000000"/>
                <w:sz w:val="28"/>
                <w:szCs w:val="28"/>
              </w:rPr>
              <w:t>154,301</w:t>
            </w:r>
          </w:p>
        </w:tc>
        <w:tc>
          <w:tcPr>
            <w:tcW w:w="1304" w:type="dxa"/>
          </w:tcPr>
          <w:p w14:paraId="3068BD4B" w14:textId="3A9C70AB" w:rsidR="00E046A0" w:rsidRPr="00A564D4" w:rsidRDefault="00E046A0" w:rsidP="00E046A0">
            <w:pPr>
              <w:jc w:val="center"/>
              <w:rPr>
                <w:color w:val="000000"/>
                <w:sz w:val="28"/>
                <w:szCs w:val="28"/>
              </w:rPr>
            </w:pPr>
            <w:r w:rsidRPr="00416D8C">
              <w:rPr>
                <w:color w:val="000000"/>
                <w:sz w:val="28"/>
                <w:szCs w:val="28"/>
              </w:rPr>
              <w:t>-</w:t>
            </w:r>
          </w:p>
        </w:tc>
      </w:tr>
      <w:tr w:rsidR="00E046A0" w:rsidRPr="00A564D4" w14:paraId="3E19E4C7" w14:textId="77777777" w:rsidTr="004F3BD0">
        <w:trPr>
          <w:trHeight w:val="435"/>
        </w:trPr>
        <w:tc>
          <w:tcPr>
            <w:tcW w:w="3208" w:type="dxa"/>
            <w:noWrap/>
            <w:vAlign w:val="bottom"/>
            <w:hideMark/>
          </w:tcPr>
          <w:p w14:paraId="5A7F3186" w14:textId="77777777" w:rsidR="00E046A0" w:rsidRPr="00A564D4" w:rsidRDefault="00E046A0" w:rsidP="00E046A0">
            <w:pPr>
              <w:ind w:left="176"/>
              <w:rPr>
                <w:color w:val="000000"/>
                <w:sz w:val="28"/>
                <w:szCs w:val="28"/>
              </w:rPr>
            </w:pPr>
            <w:r w:rsidRPr="00311649">
              <w:rPr>
                <w:rFonts w:eastAsia="Arial Unicode MS"/>
                <w:sz w:val="28"/>
                <w:szCs w:val="28"/>
                <w:lang w:bidi="ar-SA"/>
              </w:rPr>
              <w:t>Amounts due from related companies</w:t>
            </w:r>
          </w:p>
        </w:tc>
        <w:tc>
          <w:tcPr>
            <w:tcW w:w="907" w:type="dxa"/>
            <w:noWrap/>
            <w:vAlign w:val="bottom"/>
          </w:tcPr>
          <w:p w14:paraId="5C9BBDFD" w14:textId="43016464" w:rsidR="00E046A0" w:rsidRPr="00A564D4" w:rsidRDefault="00E046A0" w:rsidP="00E046A0">
            <w:pPr>
              <w:tabs>
                <w:tab w:val="decimal" w:pos="743"/>
              </w:tabs>
              <w:rPr>
                <w:color w:val="000000"/>
                <w:sz w:val="28"/>
                <w:szCs w:val="28"/>
              </w:rPr>
            </w:pPr>
            <w:r w:rsidRPr="008C5C0C">
              <w:rPr>
                <w:color w:val="000000"/>
                <w:sz w:val="28"/>
                <w:szCs w:val="28"/>
              </w:rPr>
              <w:t>-</w:t>
            </w:r>
          </w:p>
        </w:tc>
        <w:tc>
          <w:tcPr>
            <w:tcW w:w="907" w:type="dxa"/>
            <w:noWrap/>
            <w:vAlign w:val="bottom"/>
          </w:tcPr>
          <w:p w14:paraId="5DD48AB8" w14:textId="54D125F0"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DDA9FB1" w14:textId="595C156D"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072D23E5" w14:textId="1A092428"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69C6AC74" w14:textId="430DD785" w:rsidR="00E046A0" w:rsidRPr="00A564D4" w:rsidRDefault="00E046A0" w:rsidP="00E046A0">
            <w:pPr>
              <w:tabs>
                <w:tab w:val="decimal" w:pos="743"/>
              </w:tabs>
              <w:rPr>
                <w:color w:val="000000"/>
                <w:sz w:val="28"/>
                <w:szCs w:val="28"/>
              </w:rPr>
            </w:pPr>
            <w:r w:rsidRPr="004F0209">
              <w:rPr>
                <w:color w:val="000000"/>
                <w:sz w:val="28"/>
                <w:szCs w:val="28"/>
              </w:rPr>
              <w:t>110</w:t>
            </w:r>
          </w:p>
        </w:tc>
        <w:tc>
          <w:tcPr>
            <w:tcW w:w="907" w:type="dxa"/>
            <w:noWrap/>
            <w:vAlign w:val="bottom"/>
          </w:tcPr>
          <w:p w14:paraId="05D2DB0D" w14:textId="1B91B834" w:rsidR="00E046A0" w:rsidRPr="00A564D4" w:rsidRDefault="00E046A0" w:rsidP="00E046A0">
            <w:pPr>
              <w:tabs>
                <w:tab w:val="decimal" w:pos="743"/>
              </w:tabs>
              <w:rPr>
                <w:color w:val="000000"/>
                <w:sz w:val="28"/>
                <w:szCs w:val="28"/>
              </w:rPr>
            </w:pPr>
            <w:r w:rsidRPr="004F0209">
              <w:rPr>
                <w:color w:val="000000"/>
                <w:sz w:val="28"/>
                <w:szCs w:val="28"/>
              </w:rPr>
              <w:t>110</w:t>
            </w:r>
          </w:p>
        </w:tc>
        <w:tc>
          <w:tcPr>
            <w:tcW w:w="1304" w:type="dxa"/>
          </w:tcPr>
          <w:p w14:paraId="052A2D56" w14:textId="018A42E8" w:rsidR="00E046A0" w:rsidRPr="00A564D4" w:rsidRDefault="00E046A0" w:rsidP="00E046A0">
            <w:pPr>
              <w:jc w:val="center"/>
              <w:rPr>
                <w:color w:val="000000"/>
                <w:sz w:val="28"/>
                <w:szCs w:val="28"/>
              </w:rPr>
            </w:pPr>
            <w:r w:rsidRPr="00416D8C">
              <w:rPr>
                <w:color w:val="000000"/>
                <w:sz w:val="28"/>
                <w:szCs w:val="28"/>
              </w:rPr>
              <w:t>-</w:t>
            </w:r>
          </w:p>
        </w:tc>
      </w:tr>
      <w:tr w:rsidR="00E046A0" w:rsidRPr="00A564D4" w14:paraId="554D4063" w14:textId="77777777" w:rsidTr="004F3BD0">
        <w:trPr>
          <w:trHeight w:val="435"/>
        </w:trPr>
        <w:tc>
          <w:tcPr>
            <w:tcW w:w="3208" w:type="dxa"/>
            <w:noWrap/>
            <w:vAlign w:val="bottom"/>
            <w:hideMark/>
          </w:tcPr>
          <w:p w14:paraId="026A8A67" w14:textId="77777777" w:rsidR="00E046A0" w:rsidRPr="00A564D4" w:rsidRDefault="00E046A0" w:rsidP="00E046A0">
            <w:pPr>
              <w:ind w:left="176"/>
              <w:rPr>
                <w:color w:val="000000"/>
                <w:sz w:val="28"/>
                <w:szCs w:val="28"/>
              </w:rPr>
            </w:pPr>
            <w:r>
              <w:rPr>
                <w:color w:val="000000"/>
                <w:sz w:val="28"/>
                <w:szCs w:val="28"/>
              </w:rPr>
              <w:t>Term loan to related parties</w:t>
            </w:r>
          </w:p>
        </w:tc>
        <w:tc>
          <w:tcPr>
            <w:tcW w:w="907" w:type="dxa"/>
            <w:noWrap/>
            <w:vAlign w:val="bottom"/>
          </w:tcPr>
          <w:p w14:paraId="4C4C384E" w14:textId="5E9F4108" w:rsidR="00E046A0" w:rsidRPr="00E046A0" w:rsidRDefault="00F27438" w:rsidP="00E046A0">
            <w:pPr>
              <w:tabs>
                <w:tab w:val="decimal" w:pos="743"/>
              </w:tabs>
              <w:rPr>
                <w:color w:val="000000"/>
                <w:sz w:val="28"/>
                <w:szCs w:val="28"/>
                <w:cs/>
              </w:rPr>
            </w:pPr>
            <w:r>
              <w:rPr>
                <w:color w:val="000000"/>
                <w:sz w:val="28"/>
                <w:szCs w:val="28"/>
              </w:rPr>
              <w:t>2,167,311</w:t>
            </w:r>
          </w:p>
        </w:tc>
        <w:tc>
          <w:tcPr>
            <w:tcW w:w="907" w:type="dxa"/>
            <w:noWrap/>
            <w:vAlign w:val="bottom"/>
          </w:tcPr>
          <w:p w14:paraId="2318EC98" w14:textId="4A54BEEA" w:rsidR="00E046A0" w:rsidRPr="00A564D4" w:rsidRDefault="00E046A0" w:rsidP="00E046A0">
            <w:pPr>
              <w:tabs>
                <w:tab w:val="decimal" w:pos="743"/>
              </w:tabs>
              <w:rPr>
                <w:color w:val="000000"/>
                <w:sz w:val="28"/>
                <w:szCs w:val="28"/>
              </w:rPr>
            </w:pPr>
            <w:r w:rsidRPr="004F0209">
              <w:rPr>
                <w:color w:val="000000"/>
                <w:sz w:val="28"/>
                <w:szCs w:val="28"/>
              </w:rPr>
              <w:t>130,489</w:t>
            </w:r>
          </w:p>
        </w:tc>
        <w:tc>
          <w:tcPr>
            <w:tcW w:w="907" w:type="dxa"/>
            <w:noWrap/>
            <w:vAlign w:val="bottom"/>
          </w:tcPr>
          <w:p w14:paraId="0E394F0D" w14:textId="494B4D8B"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479A524E" w14:textId="0E9AEEFA"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0654571A" w14:textId="596CBAD7"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6C9E2EF9" w14:textId="7044445D" w:rsidR="00E046A0" w:rsidRPr="00A564D4" w:rsidRDefault="00E046A0" w:rsidP="00E046A0">
            <w:pPr>
              <w:tabs>
                <w:tab w:val="decimal" w:pos="743"/>
              </w:tabs>
              <w:rPr>
                <w:color w:val="000000"/>
                <w:sz w:val="28"/>
                <w:szCs w:val="28"/>
              </w:rPr>
            </w:pPr>
            <w:r>
              <w:rPr>
                <w:color w:val="000000"/>
                <w:sz w:val="28"/>
                <w:szCs w:val="28"/>
              </w:rPr>
              <w:t>2,300,058</w:t>
            </w:r>
          </w:p>
        </w:tc>
        <w:tc>
          <w:tcPr>
            <w:tcW w:w="1304" w:type="dxa"/>
            <w:vAlign w:val="bottom"/>
          </w:tcPr>
          <w:p w14:paraId="0B7CFEF2" w14:textId="38D8EE63" w:rsidR="00E046A0" w:rsidRPr="00A564D4" w:rsidRDefault="00E046A0" w:rsidP="00E046A0">
            <w:pPr>
              <w:jc w:val="center"/>
              <w:rPr>
                <w:color w:val="000000"/>
                <w:sz w:val="28"/>
                <w:szCs w:val="28"/>
              </w:rPr>
            </w:pPr>
            <w:r w:rsidRPr="004F0209">
              <w:rPr>
                <w:color w:val="000000"/>
                <w:sz w:val="28"/>
                <w:szCs w:val="28"/>
              </w:rPr>
              <w:t>6</w:t>
            </w:r>
            <w:r>
              <w:rPr>
                <w:color w:val="000000"/>
                <w:sz w:val="28"/>
                <w:szCs w:val="28"/>
              </w:rPr>
              <w:t>%</w:t>
            </w:r>
            <w:r w:rsidRPr="004F0209">
              <w:rPr>
                <w:color w:val="000000"/>
                <w:sz w:val="28"/>
                <w:szCs w:val="28"/>
              </w:rPr>
              <w:t>-15%</w:t>
            </w:r>
          </w:p>
        </w:tc>
      </w:tr>
      <w:tr w:rsidR="00E046A0" w:rsidRPr="00A564D4" w14:paraId="2C330B6A" w14:textId="77777777" w:rsidTr="004F3BD0">
        <w:trPr>
          <w:trHeight w:val="435"/>
        </w:trPr>
        <w:tc>
          <w:tcPr>
            <w:tcW w:w="3208" w:type="dxa"/>
            <w:noWrap/>
            <w:vAlign w:val="bottom"/>
            <w:hideMark/>
          </w:tcPr>
          <w:p w14:paraId="0FABF1D5" w14:textId="1FE7E3E8" w:rsidR="00E046A0" w:rsidRPr="00A564D4" w:rsidRDefault="00E046A0" w:rsidP="00E046A0">
            <w:pPr>
              <w:ind w:left="318" w:hanging="142"/>
              <w:rPr>
                <w:color w:val="000000"/>
                <w:sz w:val="28"/>
                <w:szCs w:val="28"/>
              </w:rPr>
            </w:pPr>
            <w:r>
              <w:rPr>
                <w:rFonts w:eastAsia="Arial Unicode MS"/>
                <w:sz w:val="28"/>
                <w:szCs w:val="28"/>
                <w:lang w:bidi="ar-SA"/>
              </w:rPr>
              <w:t>T</w:t>
            </w:r>
            <w:r w:rsidRPr="00A564D4">
              <w:rPr>
                <w:rFonts w:eastAsia="Arial Unicode MS"/>
                <w:sz w:val="28"/>
                <w:szCs w:val="28"/>
                <w:lang w:bidi="ar-SA"/>
              </w:rPr>
              <w:t>erm loan</w:t>
            </w:r>
            <w:r>
              <w:rPr>
                <w:rFonts w:eastAsia="Arial Unicode MS"/>
                <w:sz w:val="28"/>
                <w:szCs w:val="28"/>
                <w:lang w:bidi="ar-SA"/>
              </w:rPr>
              <w:t>s</w:t>
            </w:r>
            <w:r w:rsidRPr="00A564D4">
              <w:rPr>
                <w:rFonts w:eastAsia="Arial Unicode MS"/>
                <w:sz w:val="28"/>
                <w:szCs w:val="28"/>
                <w:lang w:bidi="ar-SA"/>
              </w:rPr>
              <w:t xml:space="preserve"> to other companies</w:t>
            </w:r>
          </w:p>
        </w:tc>
        <w:tc>
          <w:tcPr>
            <w:tcW w:w="907" w:type="dxa"/>
            <w:noWrap/>
            <w:vAlign w:val="bottom"/>
          </w:tcPr>
          <w:p w14:paraId="52692004" w14:textId="6CB8BBF2" w:rsidR="00E046A0" w:rsidRPr="00E046A0" w:rsidRDefault="00E046A0" w:rsidP="00E046A0">
            <w:pPr>
              <w:tabs>
                <w:tab w:val="decimal" w:pos="743"/>
              </w:tabs>
              <w:rPr>
                <w:color w:val="000000"/>
                <w:sz w:val="28"/>
                <w:szCs w:val="28"/>
                <w:cs/>
              </w:rPr>
            </w:pPr>
            <w:r w:rsidRPr="00416D8C">
              <w:rPr>
                <w:rFonts w:hint="cs"/>
                <w:color w:val="000000"/>
                <w:sz w:val="28"/>
                <w:szCs w:val="28"/>
              </w:rPr>
              <w:t>-</w:t>
            </w:r>
          </w:p>
        </w:tc>
        <w:tc>
          <w:tcPr>
            <w:tcW w:w="907" w:type="dxa"/>
            <w:noWrap/>
            <w:vAlign w:val="bottom"/>
          </w:tcPr>
          <w:p w14:paraId="25FE16AA" w14:textId="0C8B414B" w:rsidR="00E046A0" w:rsidRPr="00A564D4" w:rsidRDefault="00E046A0" w:rsidP="00E046A0">
            <w:pPr>
              <w:tabs>
                <w:tab w:val="decimal" w:pos="743"/>
              </w:tabs>
              <w:rPr>
                <w:color w:val="000000"/>
                <w:sz w:val="28"/>
                <w:szCs w:val="28"/>
              </w:rPr>
            </w:pPr>
            <w:r>
              <w:rPr>
                <w:color w:val="000000"/>
                <w:sz w:val="28"/>
                <w:szCs w:val="28"/>
              </w:rPr>
              <w:t>1,300,366</w:t>
            </w:r>
          </w:p>
        </w:tc>
        <w:tc>
          <w:tcPr>
            <w:tcW w:w="907" w:type="dxa"/>
            <w:noWrap/>
          </w:tcPr>
          <w:p w14:paraId="1FB8501A" w14:textId="266C33CA" w:rsidR="00E046A0" w:rsidRPr="00A564D4" w:rsidRDefault="00E046A0" w:rsidP="00E046A0">
            <w:pPr>
              <w:tabs>
                <w:tab w:val="decimal" w:pos="743"/>
              </w:tabs>
              <w:rPr>
                <w:color w:val="000000"/>
                <w:sz w:val="28"/>
                <w:szCs w:val="28"/>
              </w:rPr>
            </w:pPr>
            <w:r w:rsidRPr="00416D8C">
              <w:rPr>
                <w:rFonts w:hint="cs"/>
                <w:color w:val="000000"/>
                <w:sz w:val="28"/>
                <w:szCs w:val="28"/>
              </w:rPr>
              <w:t>-</w:t>
            </w:r>
          </w:p>
        </w:tc>
        <w:tc>
          <w:tcPr>
            <w:tcW w:w="907" w:type="dxa"/>
            <w:noWrap/>
          </w:tcPr>
          <w:p w14:paraId="7CE5AED6" w14:textId="755CFF45" w:rsidR="00E046A0" w:rsidRPr="00A564D4" w:rsidRDefault="00E046A0" w:rsidP="00E046A0">
            <w:pPr>
              <w:tabs>
                <w:tab w:val="decimal" w:pos="743"/>
              </w:tabs>
              <w:rPr>
                <w:color w:val="000000"/>
                <w:sz w:val="28"/>
                <w:szCs w:val="28"/>
              </w:rPr>
            </w:pPr>
            <w:r w:rsidRPr="00416D8C">
              <w:rPr>
                <w:rFonts w:hint="cs"/>
                <w:color w:val="000000"/>
                <w:sz w:val="28"/>
                <w:szCs w:val="28"/>
              </w:rPr>
              <w:t>-</w:t>
            </w:r>
          </w:p>
        </w:tc>
        <w:tc>
          <w:tcPr>
            <w:tcW w:w="907" w:type="dxa"/>
            <w:noWrap/>
          </w:tcPr>
          <w:p w14:paraId="12714D31" w14:textId="7852DFC7" w:rsidR="00E046A0" w:rsidRPr="00A564D4" w:rsidRDefault="00E046A0" w:rsidP="00E046A0">
            <w:pPr>
              <w:tabs>
                <w:tab w:val="decimal" w:pos="743"/>
              </w:tabs>
              <w:rPr>
                <w:color w:val="000000"/>
                <w:sz w:val="28"/>
                <w:szCs w:val="28"/>
              </w:rPr>
            </w:pPr>
            <w:r w:rsidRPr="00416D8C">
              <w:rPr>
                <w:rFonts w:hint="cs"/>
                <w:color w:val="000000"/>
                <w:sz w:val="28"/>
                <w:szCs w:val="28"/>
              </w:rPr>
              <w:t>-</w:t>
            </w:r>
          </w:p>
        </w:tc>
        <w:tc>
          <w:tcPr>
            <w:tcW w:w="907" w:type="dxa"/>
            <w:noWrap/>
            <w:vAlign w:val="bottom"/>
          </w:tcPr>
          <w:p w14:paraId="1FAB179C" w14:textId="5E93CF30" w:rsidR="00E046A0" w:rsidRPr="00A564D4" w:rsidRDefault="00E046A0" w:rsidP="00E046A0">
            <w:pPr>
              <w:tabs>
                <w:tab w:val="decimal" w:pos="743"/>
              </w:tabs>
              <w:rPr>
                <w:color w:val="000000"/>
                <w:sz w:val="28"/>
                <w:szCs w:val="28"/>
              </w:rPr>
            </w:pPr>
            <w:r>
              <w:rPr>
                <w:color w:val="000000"/>
                <w:sz w:val="28"/>
                <w:szCs w:val="28"/>
              </w:rPr>
              <w:t>1,300,366</w:t>
            </w:r>
          </w:p>
        </w:tc>
        <w:tc>
          <w:tcPr>
            <w:tcW w:w="1304" w:type="dxa"/>
            <w:vAlign w:val="bottom"/>
          </w:tcPr>
          <w:p w14:paraId="01B5881A" w14:textId="4131F550" w:rsidR="00E046A0" w:rsidRPr="00A564D4" w:rsidRDefault="00E046A0" w:rsidP="00E046A0">
            <w:pPr>
              <w:jc w:val="center"/>
              <w:rPr>
                <w:color w:val="000000"/>
                <w:sz w:val="28"/>
                <w:szCs w:val="28"/>
              </w:rPr>
            </w:pPr>
            <w:r w:rsidRPr="004F0209">
              <w:rPr>
                <w:color w:val="000000"/>
                <w:sz w:val="28"/>
                <w:szCs w:val="28"/>
              </w:rPr>
              <w:t>6</w:t>
            </w:r>
            <w:r>
              <w:rPr>
                <w:color w:val="000000"/>
                <w:sz w:val="28"/>
                <w:szCs w:val="28"/>
              </w:rPr>
              <w:t>%</w:t>
            </w:r>
            <w:r w:rsidRPr="004F0209">
              <w:rPr>
                <w:color w:val="000000"/>
                <w:sz w:val="28"/>
                <w:szCs w:val="28"/>
              </w:rPr>
              <w:t>-15%</w:t>
            </w:r>
          </w:p>
        </w:tc>
      </w:tr>
      <w:tr w:rsidR="00E046A0" w:rsidRPr="00A564D4" w14:paraId="0BA2962B" w14:textId="77777777" w:rsidTr="004F3BD0">
        <w:trPr>
          <w:trHeight w:val="435"/>
        </w:trPr>
        <w:tc>
          <w:tcPr>
            <w:tcW w:w="3208" w:type="dxa"/>
            <w:noWrap/>
            <w:vAlign w:val="bottom"/>
            <w:hideMark/>
          </w:tcPr>
          <w:p w14:paraId="4F0AF06D" w14:textId="77777777" w:rsidR="00E046A0" w:rsidRPr="00A564D4" w:rsidRDefault="00E046A0" w:rsidP="00E046A0">
            <w:pPr>
              <w:ind w:left="318" w:hanging="142"/>
              <w:rPr>
                <w:color w:val="000000"/>
                <w:sz w:val="28"/>
                <w:szCs w:val="28"/>
              </w:rPr>
            </w:pPr>
            <w:r w:rsidRPr="00A564D4">
              <w:rPr>
                <w:rFonts w:eastAsia="Arial Unicode MS"/>
                <w:sz w:val="28"/>
                <w:szCs w:val="28"/>
                <w:lang w:bidi="ar-SA"/>
              </w:rPr>
              <w:t>Long-term investment</w:t>
            </w:r>
          </w:p>
        </w:tc>
        <w:tc>
          <w:tcPr>
            <w:tcW w:w="907" w:type="dxa"/>
            <w:noWrap/>
            <w:vAlign w:val="bottom"/>
          </w:tcPr>
          <w:p w14:paraId="71B667D3" w14:textId="01CB56CF" w:rsidR="00E046A0" w:rsidRPr="00E046A0" w:rsidRDefault="00E046A0" w:rsidP="00E046A0">
            <w:pPr>
              <w:pBdr>
                <w:bottom w:val="single" w:sz="4" w:space="1" w:color="auto"/>
              </w:pBdr>
              <w:tabs>
                <w:tab w:val="decimal" w:pos="743"/>
              </w:tabs>
              <w:rPr>
                <w:color w:val="000000"/>
                <w:sz w:val="28"/>
                <w:szCs w:val="28"/>
                <w:cs/>
              </w:rPr>
            </w:pPr>
            <w:r w:rsidRPr="008C5C0C">
              <w:rPr>
                <w:color w:val="000000"/>
                <w:sz w:val="28"/>
                <w:szCs w:val="28"/>
              </w:rPr>
              <w:t>-</w:t>
            </w:r>
          </w:p>
        </w:tc>
        <w:tc>
          <w:tcPr>
            <w:tcW w:w="907" w:type="dxa"/>
            <w:noWrap/>
            <w:vAlign w:val="bottom"/>
          </w:tcPr>
          <w:p w14:paraId="7DBA0EDF" w14:textId="25EADA24"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65D97FB7" w14:textId="6FAFEED7"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64056F50" w14:textId="54D0B3EA"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3F8C361D" w14:textId="5157C360" w:rsidR="00E046A0" w:rsidRPr="00A564D4" w:rsidRDefault="00E046A0" w:rsidP="00E046A0">
            <w:pPr>
              <w:pBdr>
                <w:bottom w:val="single" w:sz="4" w:space="1" w:color="auto"/>
              </w:pBdr>
              <w:tabs>
                <w:tab w:val="decimal" w:pos="743"/>
              </w:tabs>
              <w:rPr>
                <w:color w:val="000000"/>
                <w:sz w:val="28"/>
                <w:szCs w:val="28"/>
              </w:rPr>
            </w:pPr>
            <w:r w:rsidRPr="00F51E2E">
              <w:rPr>
                <w:color w:val="000000"/>
                <w:sz w:val="28"/>
                <w:szCs w:val="28"/>
              </w:rPr>
              <w:t>245</w:t>
            </w:r>
            <w:r w:rsidRPr="004F0209">
              <w:rPr>
                <w:color w:val="000000"/>
                <w:sz w:val="28"/>
                <w:szCs w:val="28"/>
              </w:rPr>
              <w:t>,</w:t>
            </w:r>
            <w:r w:rsidRPr="00F51E2E">
              <w:rPr>
                <w:color w:val="000000"/>
                <w:sz w:val="28"/>
                <w:szCs w:val="28"/>
              </w:rPr>
              <w:t>000</w:t>
            </w:r>
          </w:p>
        </w:tc>
        <w:tc>
          <w:tcPr>
            <w:tcW w:w="907" w:type="dxa"/>
            <w:noWrap/>
            <w:vAlign w:val="bottom"/>
          </w:tcPr>
          <w:p w14:paraId="0104DF84" w14:textId="2424CD0B" w:rsidR="00E046A0" w:rsidRPr="00A564D4" w:rsidRDefault="00E046A0" w:rsidP="00E046A0">
            <w:pPr>
              <w:pBdr>
                <w:bottom w:val="single" w:sz="4" w:space="1" w:color="auto"/>
              </w:pBdr>
              <w:tabs>
                <w:tab w:val="decimal" w:pos="743"/>
              </w:tabs>
              <w:rPr>
                <w:color w:val="000000"/>
                <w:sz w:val="28"/>
                <w:szCs w:val="28"/>
              </w:rPr>
            </w:pPr>
            <w:r w:rsidRPr="00F51E2E">
              <w:rPr>
                <w:color w:val="000000"/>
                <w:sz w:val="28"/>
                <w:szCs w:val="28"/>
              </w:rPr>
              <w:t>245</w:t>
            </w:r>
            <w:r w:rsidRPr="004F0209">
              <w:rPr>
                <w:color w:val="000000"/>
                <w:sz w:val="28"/>
                <w:szCs w:val="28"/>
              </w:rPr>
              <w:t>,</w:t>
            </w:r>
            <w:r w:rsidRPr="00F51E2E">
              <w:rPr>
                <w:color w:val="000000"/>
                <w:sz w:val="28"/>
                <w:szCs w:val="28"/>
              </w:rPr>
              <w:t>000</w:t>
            </w:r>
          </w:p>
        </w:tc>
        <w:tc>
          <w:tcPr>
            <w:tcW w:w="1304" w:type="dxa"/>
            <w:vAlign w:val="bottom"/>
          </w:tcPr>
          <w:p w14:paraId="32FF6A6D" w14:textId="12E579CF" w:rsidR="00E046A0" w:rsidRPr="00A564D4" w:rsidRDefault="00E046A0" w:rsidP="00E046A0">
            <w:pPr>
              <w:jc w:val="center"/>
              <w:rPr>
                <w:color w:val="000000"/>
                <w:sz w:val="28"/>
                <w:szCs w:val="28"/>
              </w:rPr>
            </w:pPr>
            <w:r w:rsidRPr="00416D8C">
              <w:rPr>
                <w:color w:val="000000"/>
                <w:sz w:val="28"/>
                <w:szCs w:val="28"/>
              </w:rPr>
              <w:t>-</w:t>
            </w:r>
          </w:p>
        </w:tc>
      </w:tr>
      <w:tr w:rsidR="00E046A0" w:rsidRPr="00A564D4" w14:paraId="7185A582" w14:textId="77777777" w:rsidTr="004F3BD0">
        <w:trPr>
          <w:trHeight w:val="435"/>
        </w:trPr>
        <w:tc>
          <w:tcPr>
            <w:tcW w:w="3208" w:type="dxa"/>
            <w:noWrap/>
            <w:vAlign w:val="center"/>
            <w:hideMark/>
          </w:tcPr>
          <w:p w14:paraId="7767A1EF" w14:textId="77777777" w:rsidR="00E046A0" w:rsidRPr="00A564D4" w:rsidRDefault="00E046A0" w:rsidP="00E046A0">
            <w:pPr>
              <w:rPr>
                <w:b/>
                <w:bCs/>
                <w:color w:val="000000"/>
                <w:sz w:val="28"/>
                <w:szCs w:val="28"/>
              </w:rPr>
            </w:pPr>
            <w:r w:rsidRPr="00A564D4">
              <w:rPr>
                <w:rFonts w:eastAsia="Arial Unicode MS"/>
                <w:b/>
                <w:bCs/>
                <w:sz w:val="28"/>
                <w:szCs w:val="28"/>
                <w:lang w:bidi="ar-SA"/>
              </w:rPr>
              <w:t>Total financial assets</w:t>
            </w:r>
          </w:p>
        </w:tc>
        <w:tc>
          <w:tcPr>
            <w:tcW w:w="907" w:type="dxa"/>
            <w:noWrap/>
            <w:vAlign w:val="bottom"/>
          </w:tcPr>
          <w:p w14:paraId="5DBC39C2" w14:textId="7FBFEF55" w:rsidR="00E046A0" w:rsidRPr="00A564D4" w:rsidRDefault="00F27438" w:rsidP="00E046A0">
            <w:pPr>
              <w:pBdr>
                <w:bottom w:val="double" w:sz="6" w:space="1" w:color="auto"/>
              </w:pBdr>
              <w:tabs>
                <w:tab w:val="decimal" w:pos="743"/>
              </w:tabs>
              <w:rPr>
                <w:color w:val="000000"/>
                <w:sz w:val="28"/>
                <w:szCs w:val="28"/>
              </w:rPr>
            </w:pPr>
            <w:r>
              <w:rPr>
                <w:color w:val="000000"/>
                <w:sz w:val="28"/>
                <w:szCs w:val="28"/>
              </w:rPr>
              <w:t>2,167,311</w:t>
            </w:r>
          </w:p>
        </w:tc>
        <w:tc>
          <w:tcPr>
            <w:tcW w:w="907" w:type="dxa"/>
            <w:noWrap/>
            <w:vAlign w:val="bottom"/>
          </w:tcPr>
          <w:p w14:paraId="1900A750" w14:textId="4266101C" w:rsidR="00E046A0" w:rsidRPr="00A564D4" w:rsidRDefault="00E046A0" w:rsidP="00E046A0">
            <w:pPr>
              <w:pBdr>
                <w:bottom w:val="double" w:sz="6" w:space="1" w:color="auto"/>
              </w:pBdr>
              <w:tabs>
                <w:tab w:val="decimal" w:pos="743"/>
              </w:tabs>
              <w:rPr>
                <w:color w:val="000000"/>
                <w:sz w:val="28"/>
                <w:szCs w:val="28"/>
              </w:rPr>
            </w:pPr>
            <w:r>
              <w:rPr>
                <w:color w:val="000000"/>
                <w:sz w:val="28"/>
                <w:szCs w:val="28"/>
              </w:rPr>
              <w:t>1,430,855</w:t>
            </w:r>
          </w:p>
        </w:tc>
        <w:tc>
          <w:tcPr>
            <w:tcW w:w="907" w:type="dxa"/>
            <w:noWrap/>
            <w:vAlign w:val="bottom"/>
          </w:tcPr>
          <w:p w14:paraId="491F67C0" w14:textId="6474CB33" w:rsidR="00E046A0" w:rsidRPr="00A564D4" w:rsidRDefault="00E046A0" w:rsidP="00E046A0">
            <w:pPr>
              <w:pBdr>
                <w:bottom w:val="double" w:sz="6" w:space="1" w:color="auto"/>
              </w:pBdr>
              <w:tabs>
                <w:tab w:val="decimal" w:pos="743"/>
              </w:tabs>
              <w:rPr>
                <w:color w:val="000000"/>
                <w:sz w:val="28"/>
                <w:szCs w:val="28"/>
              </w:rPr>
            </w:pPr>
            <w:r w:rsidRPr="004F0209">
              <w:rPr>
                <w:color w:val="000000"/>
                <w:sz w:val="28"/>
                <w:szCs w:val="28"/>
              </w:rPr>
              <w:t>48,746</w:t>
            </w:r>
          </w:p>
        </w:tc>
        <w:tc>
          <w:tcPr>
            <w:tcW w:w="907" w:type="dxa"/>
            <w:noWrap/>
            <w:vAlign w:val="bottom"/>
          </w:tcPr>
          <w:p w14:paraId="54DC19B9" w14:textId="0CF25862" w:rsidR="00E046A0" w:rsidRPr="00A564D4" w:rsidRDefault="00E046A0" w:rsidP="00E046A0">
            <w:pPr>
              <w:pBdr>
                <w:bottom w:val="double" w:sz="6"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1AD3BA68" w14:textId="4027F4A1" w:rsidR="00E046A0" w:rsidRPr="00A564D4" w:rsidRDefault="00E046A0" w:rsidP="00E046A0">
            <w:pPr>
              <w:pBdr>
                <w:bottom w:val="double" w:sz="6" w:space="1" w:color="auto"/>
              </w:pBdr>
              <w:tabs>
                <w:tab w:val="decimal" w:pos="743"/>
              </w:tabs>
              <w:rPr>
                <w:color w:val="000000"/>
                <w:sz w:val="28"/>
                <w:szCs w:val="28"/>
              </w:rPr>
            </w:pPr>
            <w:r w:rsidRPr="004F0209">
              <w:rPr>
                <w:color w:val="000000"/>
                <w:sz w:val="28"/>
                <w:szCs w:val="28"/>
              </w:rPr>
              <w:t>399,415</w:t>
            </w:r>
          </w:p>
        </w:tc>
        <w:tc>
          <w:tcPr>
            <w:tcW w:w="907" w:type="dxa"/>
            <w:noWrap/>
            <w:vAlign w:val="bottom"/>
          </w:tcPr>
          <w:p w14:paraId="47A2E659" w14:textId="6029828C" w:rsidR="00E046A0" w:rsidRPr="00A564D4" w:rsidRDefault="00E046A0" w:rsidP="00E046A0">
            <w:pPr>
              <w:pBdr>
                <w:bottom w:val="double" w:sz="6" w:space="1" w:color="auto"/>
              </w:pBdr>
              <w:tabs>
                <w:tab w:val="decimal" w:pos="743"/>
              </w:tabs>
              <w:rPr>
                <w:color w:val="000000"/>
                <w:sz w:val="28"/>
                <w:szCs w:val="28"/>
              </w:rPr>
            </w:pPr>
            <w:r>
              <w:rPr>
                <w:color w:val="000000"/>
                <w:sz w:val="28"/>
                <w:szCs w:val="28"/>
              </w:rPr>
              <w:t>4,048,585</w:t>
            </w:r>
          </w:p>
        </w:tc>
        <w:tc>
          <w:tcPr>
            <w:tcW w:w="1304" w:type="dxa"/>
            <w:vAlign w:val="bottom"/>
          </w:tcPr>
          <w:p w14:paraId="4F6BB182" w14:textId="7C8A96BD" w:rsidR="00E046A0" w:rsidRPr="00A564D4" w:rsidRDefault="00E046A0" w:rsidP="00E046A0">
            <w:pPr>
              <w:jc w:val="center"/>
              <w:rPr>
                <w:color w:val="000000"/>
                <w:sz w:val="28"/>
                <w:szCs w:val="28"/>
              </w:rPr>
            </w:pPr>
          </w:p>
        </w:tc>
      </w:tr>
      <w:tr w:rsidR="00B87B35" w:rsidRPr="00A564D4" w14:paraId="5D0066B9" w14:textId="77777777" w:rsidTr="004F3BD0">
        <w:trPr>
          <w:trHeight w:val="435"/>
        </w:trPr>
        <w:tc>
          <w:tcPr>
            <w:tcW w:w="3208" w:type="dxa"/>
            <w:noWrap/>
            <w:vAlign w:val="center"/>
          </w:tcPr>
          <w:p w14:paraId="36101CEE" w14:textId="77777777" w:rsidR="00B87B35" w:rsidRPr="00A564D4" w:rsidRDefault="00B87B35" w:rsidP="004F3BD0">
            <w:pPr>
              <w:rPr>
                <w:rFonts w:eastAsia="Arial Unicode MS"/>
                <w:b/>
                <w:bCs/>
                <w:sz w:val="28"/>
                <w:szCs w:val="28"/>
                <w:lang w:bidi="ar-SA"/>
              </w:rPr>
            </w:pPr>
          </w:p>
        </w:tc>
        <w:tc>
          <w:tcPr>
            <w:tcW w:w="907" w:type="dxa"/>
            <w:noWrap/>
            <w:vAlign w:val="bottom"/>
          </w:tcPr>
          <w:p w14:paraId="2332B04D" w14:textId="77777777" w:rsidR="00B87B35" w:rsidRDefault="00B87B35" w:rsidP="004F3BD0">
            <w:pPr>
              <w:tabs>
                <w:tab w:val="decimal" w:pos="743"/>
              </w:tabs>
              <w:rPr>
                <w:color w:val="000000"/>
                <w:sz w:val="28"/>
                <w:szCs w:val="28"/>
              </w:rPr>
            </w:pPr>
          </w:p>
        </w:tc>
        <w:tc>
          <w:tcPr>
            <w:tcW w:w="907" w:type="dxa"/>
            <w:noWrap/>
            <w:vAlign w:val="bottom"/>
          </w:tcPr>
          <w:p w14:paraId="6AA24BA4" w14:textId="77777777" w:rsidR="00B87B35" w:rsidRDefault="00B87B35" w:rsidP="004F3BD0">
            <w:pPr>
              <w:tabs>
                <w:tab w:val="decimal" w:pos="743"/>
              </w:tabs>
              <w:rPr>
                <w:color w:val="000000"/>
                <w:sz w:val="28"/>
                <w:szCs w:val="28"/>
              </w:rPr>
            </w:pPr>
          </w:p>
        </w:tc>
        <w:tc>
          <w:tcPr>
            <w:tcW w:w="907" w:type="dxa"/>
            <w:noWrap/>
            <w:vAlign w:val="bottom"/>
          </w:tcPr>
          <w:p w14:paraId="6F3CD254" w14:textId="77777777" w:rsidR="00B87B35" w:rsidRDefault="00B87B35" w:rsidP="004F3BD0">
            <w:pPr>
              <w:tabs>
                <w:tab w:val="decimal" w:pos="743"/>
              </w:tabs>
              <w:rPr>
                <w:color w:val="000000"/>
                <w:sz w:val="28"/>
                <w:szCs w:val="28"/>
              </w:rPr>
            </w:pPr>
          </w:p>
        </w:tc>
        <w:tc>
          <w:tcPr>
            <w:tcW w:w="907" w:type="dxa"/>
            <w:noWrap/>
            <w:vAlign w:val="bottom"/>
          </w:tcPr>
          <w:p w14:paraId="0B5DD51C" w14:textId="77777777" w:rsidR="00B87B35" w:rsidRPr="00BF455A" w:rsidRDefault="00B87B35" w:rsidP="004F3BD0">
            <w:pPr>
              <w:tabs>
                <w:tab w:val="decimal" w:pos="743"/>
              </w:tabs>
              <w:rPr>
                <w:color w:val="000000"/>
                <w:sz w:val="28"/>
                <w:szCs w:val="28"/>
              </w:rPr>
            </w:pPr>
          </w:p>
        </w:tc>
        <w:tc>
          <w:tcPr>
            <w:tcW w:w="907" w:type="dxa"/>
            <w:noWrap/>
            <w:vAlign w:val="bottom"/>
          </w:tcPr>
          <w:p w14:paraId="29C53890" w14:textId="77777777" w:rsidR="00B87B35" w:rsidRDefault="00B87B35" w:rsidP="004F3BD0">
            <w:pPr>
              <w:tabs>
                <w:tab w:val="decimal" w:pos="743"/>
              </w:tabs>
              <w:rPr>
                <w:color w:val="000000"/>
                <w:sz w:val="28"/>
                <w:szCs w:val="28"/>
              </w:rPr>
            </w:pPr>
          </w:p>
        </w:tc>
        <w:tc>
          <w:tcPr>
            <w:tcW w:w="907" w:type="dxa"/>
            <w:noWrap/>
            <w:vAlign w:val="bottom"/>
          </w:tcPr>
          <w:p w14:paraId="0E17B84B" w14:textId="77777777" w:rsidR="00B87B35" w:rsidRDefault="00B87B35" w:rsidP="004F3BD0">
            <w:pPr>
              <w:tabs>
                <w:tab w:val="decimal" w:pos="743"/>
              </w:tabs>
              <w:rPr>
                <w:color w:val="000000"/>
                <w:sz w:val="28"/>
                <w:szCs w:val="28"/>
              </w:rPr>
            </w:pPr>
          </w:p>
        </w:tc>
        <w:tc>
          <w:tcPr>
            <w:tcW w:w="1304" w:type="dxa"/>
            <w:vAlign w:val="bottom"/>
          </w:tcPr>
          <w:p w14:paraId="3F05CFC4" w14:textId="77777777" w:rsidR="00B87B35" w:rsidRPr="00A564D4" w:rsidRDefault="00B87B35" w:rsidP="004F3BD0">
            <w:pPr>
              <w:jc w:val="center"/>
              <w:rPr>
                <w:color w:val="000000"/>
                <w:sz w:val="28"/>
                <w:szCs w:val="28"/>
              </w:rPr>
            </w:pPr>
          </w:p>
        </w:tc>
      </w:tr>
      <w:tr w:rsidR="00B87B35" w:rsidRPr="00A564D4" w14:paraId="7EB2B8CD" w14:textId="77777777" w:rsidTr="004F3BD0">
        <w:trPr>
          <w:trHeight w:val="435"/>
        </w:trPr>
        <w:tc>
          <w:tcPr>
            <w:tcW w:w="3208" w:type="dxa"/>
            <w:noWrap/>
            <w:vAlign w:val="bottom"/>
          </w:tcPr>
          <w:p w14:paraId="73719CD9" w14:textId="77777777" w:rsidR="00B87B35" w:rsidRPr="00A564D4" w:rsidRDefault="00B87B35" w:rsidP="004F3BD0">
            <w:pPr>
              <w:rPr>
                <w:rFonts w:eastAsia="Arial Unicode MS"/>
                <w:b/>
                <w:bCs/>
                <w:sz w:val="28"/>
                <w:szCs w:val="28"/>
                <w:u w:val="single"/>
                <w:lang w:bidi="ar-SA"/>
              </w:rPr>
            </w:pPr>
            <w:r w:rsidRPr="00A564D4">
              <w:rPr>
                <w:rFonts w:eastAsia="Arial Unicode MS"/>
                <w:b/>
                <w:bCs/>
                <w:sz w:val="28"/>
                <w:szCs w:val="28"/>
                <w:u w:val="single"/>
                <w:lang w:bidi="ar-SA"/>
              </w:rPr>
              <w:t>Financial liabilities</w:t>
            </w:r>
          </w:p>
        </w:tc>
        <w:tc>
          <w:tcPr>
            <w:tcW w:w="907" w:type="dxa"/>
            <w:noWrap/>
            <w:vAlign w:val="bottom"/>
          </w:tcPr>
          <w:p w14:paraId="689B2245" w14:textId="77777777" w:rsidR="00B87B35" w:rsidRPr="00E046A0" w:rsidRDefault="00B87B35" w:rsidP="004F3BD0">
            <w:pPr>
              <w:tabs>
                <w:tab w:val="decimal" w:pos="743"/>
              </w:tabs>
              <w:rPr>
                <w:color w:val="000000"/>
                <w:sz w:val="28"/>
                <w:szCs w:val="28"/>
                <w:cs/>
              </w:rPr>
            </w:pPr>
          </w:p>
        </w:tc>
        <w:tc>
          <w:tcPr>
            <w:tcW w:w="907" w:type="dxa"/>
            <w:noWrap/>
            <w:vAlign w:val="bottom"/>
          </w:tcPr>
          <w:p w14:paraId="227EB192" w14:textId="77777777" w:rsidR="00B87B35" w:rsidRPr="00A564D4" w:rsidRDefault="00B87B35" w:rsidP="004F3BD0">
            <w:pPr>
              <w:tabs>
                <w:tab w:val="decimal" w:pos="743"/>
              </w:tabs>
              <w:rPr>
                <w:color w:val="000000"/>
                <w:sz w:val="28"/>
                <w:szCs w:val="28"/>
              </w:rPr>
            </w:pPr>
          </w:p>
        </w:tc>
        <w:tc>
          <w:tcPr>
            <w:tcW w:w="907" w:type="dxa"/>
            <w:noWrap/>
            <w:vAlign w:val="bottom"/>
          </w:tcPr>
          <w:p w14:paraId="716EF538" w14:textId="77777777" w:rsidR="00B87B35" w:rsidRPr="00A564D4" w:rsidRDefault="00B87B35" w:rsidP="004F3BD0">
            <w:pPr>
              <w:tabs>
                <w:tab w:val="decimal" w:pos="743"/>
              </w:tabs>
              <w:rPr>
                <w:color w:val="000000"/>
                <w:sz w:val="28"/>
                <w:szCs w:val="28"/>
              </w:rPr>
            </w:pPr>
          </w:p>
        </w:tc>
        <w:tc>
          <w:tcPr>
            <w:tcW w:w="907" w:type="dxa"/>
            <w:noWrap/>
            <w:vAlign w:val="bottom"/>
          </w:tcPr>
          <w:p w14:paraId="48C2549D" w14:textId="77777777" w:rsidR="00B87B35" w:rsidRPr="00A564D4" w:rsidRDefault="00B87B35" w:rsidP="004F3BD0">
            <w:pPr>
              <w:tabs>
                <w:tab w:val="decimal" w:pos="743"/>
              </w:tabs>
              <w:rPr>
                <w:color w:val="000000"/>
                <w:sz w:val="28"/>
                <w:szCs w:val="28"/>
              </w:rPr>
            </w:pPr>
          </w:p>
        </w:tc>
        <w:tc>
          <w:tcPr>
            <w:tcW w:w="907" w:type="dxa"/>
            <w:noWrap/>
            <w:vAlign w:val="bottom"/>
          </w:tcPr>
          <w:p w14:paraId="6234DAD5" w14:textId="77777777" w:rsidR="00B87B35" w:rsidRPr="00A564D4" w:rsidRDefault="00B87B35" w:rsidP="004F3BD0">
            <w:pPr>
              <w:tabs>
                <w:tab w:val="decimal" w:pos="743"/>
              </w:tabs>
              <w:rPr>
                <w:color w:val="000000"/>
                <w:sz w:val="28"/>
                <w:szCs w:val="28"/>
              </w:rPr>
            </w:pPr>
          </w:p>
        </w:tc>
        <w:tc>
          <w:tcPr>
            <w:tcW w:w="907" w:type="dxa"/>
            <w:noWrap/>
            <w:vAlign w:val="bottom"/>
          </w:tcPr>
          <w:p w14:paraId="20BC0861" w14:textId="77777777" w:rsidR="00B87B35" w:rsidRPr="00A564D4" w:rsidRDefault="00B87B35" w:rsidP="004F3BD0">
            <w:pPr>
              <w:tabs>
                <w:tab w:val="decimal" w:pos="743"/>
              </w:tabs>
              <w:rPr>
                <w:color w:val="000000"/>
                <w:sz w:val="28"/>
                <w:szCs w:val="28"/>
              </w:rPr>
            </w:pPr>
          </w:p>
        </w:tc>
        <w:tc>
          <w:tcPr>
            <w:tcW w:w="1304" w:type="dxa"/>
            <w:vAlign w:val="bottom"/>
          </w:tcPr>
          <w:p w14:paraId="689A3366" w14:textId="77777777" w:rsidR="00B87B35" w:rsidRPr="00A564D4" w:rsidRDefault="00B87B35" w:rsidP="004F3BD0">
            <w:pPr>
              <w:rPr>
                <w:color w:val="000000"/>
                <w:sz w:val="28"/>
                <w:szCs w:val="28"/>
              </w:rPr>
            </w:pPr>
          </w:p>
        </w:tc>
      </w:tr>
      <w:tr w:rsidR="00E046A0" w:rsidRPr="00A564D4" w14:paraId="00BDE107" w14:textId="77777777" w:rsidTr="004F3BD0">
        <w:trPr>
          <w:trHeight w:val="435"/>
        </w:trPr>
        <w:tc>
          <w:tcPr>
            <w:tcW w:w="3208" w:type="dxa"/>
            <w:noWrap/>
            <w:vAlign w:val="bottom"/>
          </w:tcPr>
          <w:p w14:paraId="29688E21" w14:textId="77777777" w:rsidR="00E046A0" w:rsidRPr="00A564D4" w:rsidRDefault="00E046A0" w:rsidP="00E046A0">
            <w:pPr>
              <w:rPr>
                <w:b/>
                <w:bCs/>
                <w:color w:val="000000"/>
                <w:sz w:val="28"/>
                <w:szCs w:val="28"/>
              </w:rPr>
            </w:pPr>
            <w:r w:rsidRPr="00A564D4">
              <w:rPr>
                <w:rFonts w:eastAsia="Arial Unicode MS"/>
                <w:sz w:val="28"/>
                <w:szCs w:val="28"/>
                <w:lang w:bidi="ar-SA"/>
              </w:rPr>
              <w:t>Interest payables</w:t>
            </w:r>
          </w:p>
        </w:tc>
        <w:tc>
          <w:tcPr>
            <w:tcW w:w="907" w:type="dxa"/>
            <w:noWrap/>
            <w:vAlign w:val="bottom"/>
          </w:tcPr>
          <w:p w14:paraId="2B2152FE" w14:textId="18024AE5" w:rsidR="00E046A0" w:rsidRPr="00E046A0" w:rsidRDefault="00E046A0" w:rsidP="00E046A0">
            <w:pPr>
              <w:tabs>
                <w:tab w:val="decimal" w:pos="743"/>
              </w:tabs>
              <w:rPr>
                <w:color w:val="000000"/>
                <w:sz w:val="28"/>
                <w:szCs w:val="28"/>
                <w:cs/>
              </w:rPr>
            </w:pPr>
            <w:r w:rsidRPr="004F0209">
              <w:rPr>
                <w:color w:val="000000"/>
                <w:sz w:val="28"/>
                <w:szCs w:val="28"/>
              </w:rPr>
              <w:t>-</w:t>
            </w:r>
          </w:p>
        </w:tc>
        <w:tc>
          <w:tcPr>
            <w:tcW w:w="907" w:type="dxa"/>
            <w:noWrap/>
            <w:vAlign w:val="bottom"/>
          </w:tcPr>
          <w:p w14:paraId="3879AD4B" w14:textId="3951BC7D"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2EF9F9FA" w14:textId="40B4DC4C"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46F7BC98" w14:textId="01F16EC7"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290AE5B7" w14:textId="1D572651" w:rsidR="00E046A0" w:rsidRPr="00A564D4" w:rsidRDefault="00E046A0" w:rsidP="00E046A0">
            <w:pPr>
              <w:tabs>
                <w:tab w:val="decimal" w:pos="743"/>
              </w:tabs>
              <w:rPr>
                <w:color w:val="000000"/>
                <w:sz w:val="28"/>
                <w:szCs w:val="28"/>
              </w:rPr>
            </w:pPr>
            <w:r w:rsidRPr="00F51E2E">
              <w:rPr>
                <w:color w:val="000000"/>
                <w:sz w:val="28"/>
                <w:szCs w:val="28"/>
              </w:rPr>
              <w:t>38</w:t>
            </w:r>
            <w:r w:rsidRPr="004F0209">
              <w:rPr>
                <w:color w:val="000000"/>
                <w:sz w:val="28"/>
                <w:szCs w:val="28"/>
              </w:rPr>
              <w:t>,</w:t>
            </w:r>
            <w:r w:rsidRPr="00F51E2E">
              <w:rPr>
                <w:color w:val="000000"/>
                <w:sz w:val="28"/>
                <w:szCs w:val="28"/>
              </w:rPr>
              <w:t>403</w:t>
            </w:r>
          </w:p>
        </w:tc>
        <w:tc>
          <w:tcPr>
            <w:tcW w:w="907" w:type="dxa"/>
            <w:noWrap/>
            <w:vAlign w:val="bottom"/>
          </w:tcPr>
          <w:p w14:paraId="221B76CC" w14:textId="5EC45475" w:rsidR="00E046A0" w:rsidRPr="00A564D4" w:rsidRDefault="00E046A0" w:rsidP="00E046A0">
            <w:pPr>
              <w:tabs>
                <w:tab w:val="decimal" w:pos="743"/>
              </w:tabs>
              <w:rPr>
                <w:color w:val="000000"/>
                <w:sz w:val="28"/>
                <w:szCs w:val="28"/>
              </w:rPr>
            </w:pPr>
            <w:r w:rsidRPr="00F51E2E">
              <w:rPr>
                <w:color w:val="000000"/>
                <w:sz w:val="28"/>
                <w:szCs w:val="28"/>
              </w:rPr>
              <w:t>38</w:t>
            </w:r>
            <w:r w:rsidRPr="004F0209">
              <w:rPr>
                <w:color w:val="000000"/>
                <w:sz w:val="28"/>
                <w:szCs w:val="28"/>
              </w:rPr>
              <w:t>,</w:t>
            </w:r>
            <w:r w:rsidRPr="00F51E2E">
              <w:rPr>
                <w:color w:val="000000"/>
                <w:sz w:val="28"/>
                <w:szCs w:val="28"/>
              </w:rPr>
              <w:t>403</w:t>
            </w:r>
          </w:p>
        </w:tc>
        <w:tc>
          <w:tcPr>
            <w:tcW w:w="1304" w:type="dxa"/>
            <w:vAlign w:val="bottom"/>
          </w:tcPr>
          <w:p w14:paraId="12A9375F" w14:textId="004393D7" w:rsidR="00E046A0" w:rsidRPr="00A564D4" w:rsidRDefault="00E046A0" w:rsidP="00E046A0">
            <w:pPr>
              <w:rPr>
                <w:color w:val="000000"/>
                <w:sz w:val="28"/>
                <w:szCs w:val="28"/>
              </w:rPr>
            </w:pPr>
            <w:r w:rsidRPr="004F0209">
              <w:rPr>
                <w:color w:val="000000"/>
                <w:sz w:val="28"/>
                <w:szCs w:val="28"/>
              </w:rPr>
              <w:t>-</w:t>
            </w:r>
          </w:p>
        </w:tc>
      </w:tr>
      <w:tr w:rsidR="00E046A0" w:rsidRPr="00A564D4" w14:paraId="67656ECB" w14:textId="77777777" w:rsidTr="004F3BD0">
        <w:trPr>
          <w:trHeight w:val="435"/>
        </w:trPr>
        <w:tc>
          <w:tcPr>
            <w:tcW w:w="3208" w:type="dxa"/>
            <w:noWrap/>
            <w:vAlign w:val="bottom"/>
          </w:tcPr>
          <w:p w14:paraId="0F6E6EC9" w14:textId="77777777" w:rsidR="00E046A0" w:rsidRPr="00A564D4" w:rsidRDefault="00E046A0" w:rsidP="00E046A0">
            <w:pPr>
              <w:rPr>
                <w:b/>
                <w:bCs/>
                <w:color w:val="000000"/>
                <w:sz w:val="28"/>
                <w:szCs w:val="28"/>
              </w:rPr>
            </w:pPr>
            <w:r w:rsidRPr="00A564D4">
              <w:rPr>
                <w:sz w:val="28"/>
                <w:szCs w:val="28"/>
              </w:rPr>
              <w:t>Other payable</w:t>
            </w:r>
          </w:p>
        </w:tc>
        <w:tc>
          <w:tcPr>
            <w:tcW w:w="907" w:type="dxa"/>
            <w:noWrap/>
            <w:vAlign w:val="bottom"/>
          </w:tcPr>
          <w:p w14:paraId="1A9CD310" w14:textId="6A4DD6EA" w:rsidR="00E046A0" w:rsidRPr="00E046A0" w:rsidRDefault="00E046A0" w:rsidP="00E046A0">
            <w:pPr>
              <w:tabs>
                <w:tab w:val="decimal" w:pos="743"/>
              </w:tabs>
              <w:rPr>
                <w:color w:val="000000"/>
                <w:sz w:val="28"/>
                <w:szCs w:val="28"/>
                <w:cs/>
              </w:rPr>
            </w:pPr>
            <w:r w:rsidRPr="004F0209">
              <w:rPr>
                <w:color w:val="000000"/>
                <w:sz w:val="28"/>
                <w:szCs w:val="28"/>
              </w:rPr>
              <w:t>-</w:t>
            </w:r>
          </w:p>
        </w:tc>
        <w:tc>
          <w:tcPr>
            <w:tcW w:w="907" w:type="dxa"/>
            <w:noWrap/>
            <w:vAlign w:val="bottom"/>
          </w:tcPr>
          <w:p w14:paraId="0D59DB14" w14:textId="31FBEC87"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4B364A52" w14:textId="2F869C06"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7CCE08E2" w14:textId="0EADF5E6"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0737CD93" w14:textId="3ADDE285" w:rsidR="00E046A0" w:rsidRPr="00A564D4" w:rsidRDefault="00E046A0" w:rsidP="00E046A0">
            <w:pPr>
              <w:tabs>
                <w:tab w:val="decimal" w:pos="743"/>
              </w:tabs>
              <w:rPr>
                <w:color w:val="000000"/>
                <w:sz w:val="28"/>
                <w:szCs w:val="28"/>
              </w:rPr>
            </w:pPr>
            <w:r w:rsidRPr="00F51E2E">
              <w:rPr>
                <w:color w:val="000000"/>
                <w:sz w:val="28"/>
                <w:szCs w:val="28"/>
              </w:rPr>
              <w:t>4</w:t>
            </w:r>
            <w:r w:rsidRPr="004F0209">
              <w:rPr>
                <w:color w:val="000000"/>
                <w:sz w:val="28"/>
                <w:szCs w:val="28"/>
              </w:rPr>
              <w:t>,</w:t>
            </w:r>
            <w:r w:rsidRPr="00F51E2E">
              <w:rPr>
                <w:color w:val="000000"/>
                <w:sz w:val="28"/>
                <w:szCs w:val="28"/>
              </w:rPr>
              <w:t>722</w:t>
            </w:r>
          </w:p>
        </w:tc>
        <w:tc>
          <w:tcPr>
            <w:tcW w:w="907" w:type="dxa"/>
            <w:noWrap/>
            <w:vAlign w:val="bottom"/>
          </w:tcPr>
          <w:p w14:paraId="02D64378" w14:textId="776EA4B6" w:rsidR="00E046A0" w:rsidRPr="00A564D4" w:rsidRDefault="00E046A0" w:rsidP="00E046A0">
            <w:pPr>
              <w:tabs>
                <w:tab w:val="decimal" w:pos="743"/>
              </w:tabs>
              <w:rPr>
                <w:color w:val="000000"/>
                <w:sz w:val="28"/>
                <w:szCs w:val="28"/>
              </w:rPr>
            </w:pPr>
            <w:r w:rsidRPr="00F51E2E">
              <w:rPr>
                <w:color w:val="000000"/>
                <w:sz w:val="28"/>
                <w:szCs w:val="28"/>
              </w:rPr>
              <w:t>4</w:t>
            </w:r>
            <w:r w:rsidRPr="004F0209">
              <w:rPr>
                <w:color w:val="000000"/>
                <w:sz w:val="28"/>
                <w:szCs w:val="28"/>
              </w:rPr>
              <w:t>,</w:t>
            </w:r>
            <w:r w:rsidRPr="00F51E2E">
              <w:rPr>
                <w:color w:val="000000"/>
                <w:sz w:val="28"/>
                <w:szCs w:val="28"/>
              </w:rPr>
              <w:t>722</w:t>
            </w:r>
          </w:p>
        </w:tc>
        <w:tc>
          <w:tcPr>
            <w:tcW w:w="1304" w:type="dxa"/>
            <w:vAlign w:val="bottom"/>
          </w:tcPr>
          <w:p w14:paraId="70E6F582" w14:textId="44228CC3" w:rsidR="00E046A0" w:rsidRPr="00A564D4" w:rsidRDefault="00E046A0" w:rsidP="00E046A0">
            <w:pPr>
              <w:rPr>
                <w:color w:val="000000"/>
                <w:sz w:val="28"/>
                <w:szCs w:val="28"/>
              </w:rPr>
            </w:pPr>
            <w:r w:rsidRPr="004F0209">
              <w:rPr>
                <w:color w:val="000000"/>
                <w:sz w:val="28"/>
                <w:szCs w:val="28"/>
              </w:rPr>
              <w:t>-</w:t>
            </w:r>
          </w:p>
        </w:tc>
      </w:tr>
      <w:tr w:rsidR="00E046A0" w:rsidRPr="00A564D4" w14:paraId="4EEB9BCB" w14:textId="77777777" w:rsidTr="004F3BD0">
        <w:trPr>
          <w:trHeight w:val="435"/>
        </w:trPr>
        <w:tc>
          <w:tcPr>
            <w:tcW w:w="3208" w:type="dxa"/>
            <w:noWrap/>
            <w:vAlign w:val="bottom"/>
          </w:tcPr>
          <w:p w14:paraId="3958482C" w14:textId="77777777" w:rsidR="00E046A0" w:rsidRPr="00A564D4" w:rsidRDefault="00E046A0" w:rsidP="00E046A0">
            <w:pPr>
              <w:ind w:left="293" w:hanging="293"/>
              <w:jc w:val="left"/>
              <w:rPr>
                <w:color w:val="000000"/>
                <w:sz w:val="28"/>
                <w:szCs w:val="28"/>
              </w:rPr>
            </w:pPr>
            <w:r>
              <w:rPr>
                <w:color w:val="000000"/>
                <w:sz w:val="28"/>
                <w:szCs w:val="28"/>
              </w:rPr>
              <w:t>Amount due to related parties</w:t>
            </w:r>
          </w:p>
        </w:tc>
        <w:tc>
          <w:tcPr>
            <w:tcW w:w="907" w:type="dxa"/>
            <w:noWrap/>
            <w:vAlign w:val="bottom"/>
          </w:tcPr>
          <w:p w14:paraId="0AD5A571" w14:textId="29DCDA50" w:rsidR="00E046A0" w:rsidRPr="00E046A0" w:rsidRDefault="00E046A0" w:rsidP="00E046A0">
            <w:pPr>
              <w:tabs>
                <w:tab w:val="decimal" w:pos="743"/>
              </w:tabs>
              <w:rPr>
                <w:color w:val="000000"/>
                <w:sz w:val="28"/>
                <w:szCs w:val="28"/>
                <w:cs/>
              </w:rPr>
            </w:pPr>
            <w:r w:rsidRPr="004F0209">
              <w:rPr>
                <w:color w:val="000000"/>
                <w:sz w:val="28"/>
                <w:szCs w:val="28"/>
              </w:rPr>
              <w:t>-</w:t>
            </w:r>
          </w:p>
        </w:tc>
        <w:tc>
          <w:tcPr>
            <w:tcW w:w="907" w:type="dxa"/>
            <w:noWrap/>
            <w:vAlign w:val="bottom"/>
          </w:tcPr>
          <w:p w14:paraId="41389147" w14:textId="2F1C9399"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22A3799" w14:textId="08A58208"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18A3A427" w14:textId="79869245"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58DD2F27" w14:textId="1936C51D" w:rsidR="00E046A0" w:rsidRPr="00A564D4" w:rsidRDefault="00E046A0" w:rsidP="00E046A0">
            <w:pPr>
              <w:tabs>
                <w:tab w:val="decimal" w:pos="743"/>
              </w:tabs>
              <w:rPr>
                <w:color w:val="000000"/>
                <w:sz w:val="28"/>
                <w:szCs w:val="28"/>
              </w:rPr>
            </w:pPr>
            <w:r w:rsidRPr="00F51E2E">
              <w:rPr>
                <w:color w:val="000000"/>
                <w:sz w:val="28"/>
                <w:szCs w:val="28"/>
              </w:rPr>
              <w:t>276</w:t>
            </w:r>
          </w:p>
        </w:tc>
        <w:tc>
          <w:tcPr>
            <w:tcW w:w="907" w:type="dxa"/>
            <w:noWrap/>
            <w:vAlign w:val="bottom"/>
          </w:tcPr>
          <w:p w14:paraId="3866D3D8" w14:textId="2F6CA2C5" w:rsidR="00E046A0" w:rsidRPr="00A564D4" w:rsidRDefault="00E046A0" w:rsidP="00E046A0">
            <w:pPr>
              <w:tabs>
                <w:tab w:val="decimal" w:pos="743"/>
              </w:tabs>
              <w:rPr>
                <w:color w:val="000000"/>
                <w:sz w:val="28"/>
                <w:szCs w:val="28"/>
              </w:rPr>
            </w:pPr>
            <w:r w:rsidRPr="00F51E2E">
              <w:rPr>
                <w:color w:val="000000"/>
                <w:sz w:val="28"/>
                <w:szCs w:val="28"/>
              </w:rPr>
              <w:t>276</w:t>
            </w:r>
          </w:p>
        </w:tc>
        <w:tc>
          <w:tcPr>
            <w:tcW w:w="1304" w:type="dxa"/>
            <w:vAlign w:val="bottom"/>
          </w:tcPr>
          <w:p w14:paraId="5BD9D5CA" w14:textId="10AE45E6" w:rsidR="00E046A0" w:rsidRPr="00A564D4" w:rsidRDefault="00E046A0" w:rsidP="00E046A0">
            <w:pPr>
              <w:rPr>
                <w:color w:val="000000"/>
                <w:sz w:val="28"/>
                <w:szCs w:val="28"/>
              </w:rPr>
            </w:pPr>
            <w:r w:rsidRPr="004F0209">
              <w:rPr>
                <w:color w:val="000000"/>
                <w:sz w:val="28"/>
                <w:szCs w:val="28"/>
              </w:rPr>
              <w:t>-</w:t>
            </w:r>
          </w:p>
        </w:tc>
      </w:tr>
      <w:tr w:rsidR="00E046A0" w:rsidRPr="00A564D4" w14:paraId="7C078ED3" w14:textId="77777777" w:rsidTr="004F3BD0">
        <w:trPr>
          <w:trHeight w:val="435"/>
        </w:trPr>
        <w:tc>
          <w:tcPr>
            <w:tcW w:w="3208" w:type="dxa"/>
            <w:noWrap/>
            <w:vAlign w:val="bottom"/>
          </w:tcPr>
          <w:p w14:paraId="3FC4ACCA" w14:textId="77777777" w:rsidR="00E046A0" w:rsidRPr="00A564D4" w:rsidRDefault="00E046A0" w:rsidP="00E046A0">
            <w:pPr>
              <w:ind w:left="293" w:hanging="293"/>
              <w:jc w:val="left"/>
              <w:rPr>
                <w:b/>
                <w:bCs/>
                <w:color w:val="000000"/>
                <w:sz w:val="28"/>
                <w:szCs w:val="28"/>
              </w:rPr>
            </w:pPr>
            <w:r w:rsidRPr="00311649">
              <w:rPr>
                <w:color w:val="000000"/>
                <w:sz w:val="28"/>
                <w:szCs w:val="28"/>
              </w:rPr>
              <w:t>Short-term loans from related parties</w:t>
            </w:r>
          </w:p>
        </w:tc>
        <w:tc>
          <w:tcPr>
            <w:tcW w:w="907" w:type="dxa"/>
            <w:noWrap/>
            <w:vAlign w:val="bottom"/>
          </w:tcPr>
          <w:p w14:paraId="77258664" w14:textId="37609BB3" w:rsidR="00E046A0" w:rsidRPr="00E046A0" w:rsidRDefault="00E046A0" w:rsidP="00E046A0">
            <w:pPr>
              <w:tabs>
                <w:tab w:val="decimal" w:pos="743"/>
              </w:tabs>
              <w:rPr>
                <w:color w:val="000000"/>
                <w:sz w:val="28"/>
                <w:szCs w:val="28"/>
                <w:cs/>
              </w:rPr>
            </w:pPr>
            <w:r>
              <w:rPr>
                <w:color w:val="000000"/>
                <w:sz w:val="28"/>
                <w:szCs w:val="28"/>
              </w:rPr>
              <w:t>324,000</w:t>
            </w:r>
          </w:p>
        </w:tc>
        <w:tc>
          <w:tcPr>
            <w:tcW w:w="907" w:type="dxa"/>
            <w:noWrap/>
            <w:vAlign w:val="bottom"/>
          </w:tcPr>
          <w:p w14:paraId="75A18F54" w14:textId="4FB5B651"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52048406" w14:textId="32CAEE75"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1249B36C" w14:textId="3CA37AAD"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074F686" w14:textId="0C2DB3B3" w:rsidR="00E046A0" w:rsidRPr="00A564D4"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122246AD" w14:textId="3284C739" w:rsidR="00E046A0" w:rsidRPr="00A564D4" w:rsidRDefault="00E046A0" w:rsidP="00E046A0">
            <w:pPr>
              <w:tabs>
                <w:tab w:val="decimal" w:pos="743"/>
              </w:tabs>
              <w:rPr>
                <w:color w:val="000000"/>
                <w:sz w:val="28"/>
                <w:szCs w:val="28"/>
              </w:rPr>
            </w:pPr>
            <w:r w:rsidRPr="00F51E2E">
              <w:rPr>
                <w:color w:val="000000"/>
                <w:sz w:val="28"/>
                <w:szCs w:val="28"/>
              </w:rPr>
              <w:t>324</w:t>
            </w:r>
            <w:r w:rsidRPr="004F0209">
              <w:rPr>
                <w:color w:val="000000"/>
                <w:sz w:val="28"/>
                <w:szCs w:val="28"/>
              </w:rPr>
              <w:t>,</w:t>
            </w:r>
            <w:r w:rsidRPr="00F51E2E">
              <w:rPr>
                <w:color w:val="000000"/>
                <w:sz w:val="28"/>
                <w:szCs w:val="28"/>
              </w:rPr>
              <w:t>000</w:t>
            </w:r>
          </w:p>
        </w:tc>
        <w:tc>
          <w:tcPr>
            <w:tcW w:w="1304" w:type="dxa"/>
            <w:vAlign w:val="bottom"/>
          </w:tcPr>
          <w:p w14:paraId="47FE2613" w14:textId="47B9AD3D" w:rsidR="00E046A0" w:rsidRPr="00A564D4" w:rsidRDefault="00E046A0" w:rsidP="00E046A0">
            <w:pPr>
              <w:rPr>
                <w:color w:val="000000"/>
                <w:sz w:val="28"/>
                <w:szCs w:val="28"/>
              </w:rPr>
            </w:pPr>
            <w:r w:rsidRPr="004F0209">
              <w:rPr>
                <w:color w:val="000000"/>
                <w:sz w:val="28"/>
                <w:szCs w:val="28"/>
              </w:rPr>
              <w:t>0.80%</w:t>
            </w:r>
          </w:p>
        </w:tc>
      </w:tr>
      <w:tr w:rsidR="00E046A0" w:rsidRPr="00A564D4" w14:paraId="3A377FB6" w14:textId="77777777" w:rsidTr="004F3BD0">
        <w:trPr>
          <w:trHeight w:val="435"/>
        </w:trPr>
        <w:tc>
          <w:tcPr>
            <w:tcW w:w="3208" w:type="dxa"/>
            <w:noWrap/>
            <w:vAlign w:val="bottom"/>
          </w:tcPr>
          <w:p w14:paraId="48FF3262" w14:textId="77777777" w:rsidR="00E046A0" w:rsidRPr="00311649" w:rsidRDefault="00E046A0" w:rsidP="00E046A0">
            <w:pPr>
              <w:ind w:left="293" w:hanging="293"/>
              <w:jc w:val="left"/>
              <w:rPr>
                <w:color w:val="000000"/>
                <w:sz w:val="28"/>
                <w:szCs w:val="28"/>
              </w:rPr>
            </w:pPr>
            <w:r>
              <w:rPr>
                <w:color w:val="000000"/>
                <w:sz w:val="28"/>
                <w:szCs w:val="28"/>
              </w:rPr>
              <w:t>B</w:t>
            </w:r>
            <w:r w:rsidRPr="00311649">
              <w:rPr>
                <w:color w:val="000000"/>
                <w:sz w:val="28"/>
                <w:szCs w:val="28"/>
              </w:rPr>
              <w:t>orrowings</w:t>
            </w:r>
          </w:p>
        </w:tc>
        <w:tc>
          <w:tcPr>
            <w:tcW w:w="907" w:type="dxa"/>
            <w:noWrap/>
            <w:vAlign w:val="bottom"/>
          </w:tcPr>
          <w:p w14:paraId="013CABA7" w14:textId="3067D3D8" w:rsidR="00E046A0" w:rsidRPr="004F0209" w:rsidRDefault="00E046A0" w:rsidP="00E046A0">
            <w:pPr>
              <w:tabs>
                <w:tab w:val="decimal" w:pos="743"/>
              </w:tabs>
              <w:rPr>
                <w:color w:val="000000"/>
                <w:sz w:val="28"/>
                <w:szCs w:val="28"/>
              </w:rPr>
            </w:pPr>
            <w:r>
              <w:rPr>
                <w:color w:val="000000"/>
                <w:sz w:val="28"/>
                <w:szCs w:val="28"/>
              </w:rPr>
              <w:t>417,822</w:t>
            </w:r>
          </w:p>
        </w:tc>
        <w:tc>
          <w:tcPr>
            <w:tcW w:w="907" w:type="dxa"/>
            <w:noWrap/>
            <w:vAlign w:val="bottom"/>
          </w:tcPr>
          <w:p w14:paraId="0F91D52D" w14:textId="42789588"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68ABD8F7" w14:textId="46A42E0B"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23AF7B39" w14:textId="129F81A5"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1E1702B1" w14:textId="27E3AAF5"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73CEF0A0" w14:textId="103EE345" w:rsidR="00E046A0" w:rsidRPr="004F0209" w:rsidRDefault="00E046A0" w:rsidP="00E046A0">
            <w:pPr>
              <w:tabs>
                <w:tab w:val="decimal" w:pos="743"/>
              </w:tabs>
              <w:rPr>
                <w:color w:val="000000"/>
                <w:sz w:val="28"/>
                <w:szCs w:val="28"/>
              </w:rPr>
            </w:pPr>
            <w:r w:rsidRPr="004F0209">
              <w:rPr>
                <w:color w:val="000000"/>
                <w:sz w:val="28"/>
                <w:szCs w:val="28"/>
              </w:rPr>
              <w:t>417,822</w:t>
            </w:r>
          </w:p>
        </w:tc>
        <w:tc>
          <w:tcPr>
            <w:tcW w:w="1304" w:type="dxa"/>
            <w:vAlign w:val="bottom"/>
          </w:tcPr>
          <w:p w14:paraId="64F23065" w14:textId="6ACDF956" w:rsidR="00E046A0" w:rsidRPr="004F0209" w:rsidRDefault="00E046A0" w:rsidP="00E046A0">
            <w:pPr>
              <w:rPr>
                <w:color w:val="000000"/>
                <w:sz w:val="28"/>
                <w:szCs w:val="28"/>
              </w:rPr>
            </w:pPr>
            <w:r w:rsidRPr="004F0209">
              <w:rPr>
                <w:color w:val="000000"/>
                <w:sz w:val="28"/>
                <w:szCs w:val="28"/>
              </w:rPr>
              <w:t>6%-8%</w:t>
            </w:r>
          </w:p>
        </w:tc>
      </w:tr>
      <w:tr w:rsidR="00E046A0" w:rsidRPr="00A564D4" w14:paraId="32584CF1" w14:textId="77777777" w:rsidTr="004F3BD0">
        <w:trPr>
          <w:trHeight w:val="435"/>
        </w:trPr>
        <w:tc>
          <w:tcPr>
            <w:tcW w:w="3208" w:type="dxa"/>
            <w:noWrap/>
            <w:vAlign w:val="bottom"/>
          </w:tcPr>
          <w:p w14:paraId="7E2B4DF8" w14:textId="77777777" w:rsidR="00E046A0" w:rsidRDefault="00E046A0" w:rsidP="00E046A0">
            <w:pPr>
              <w:ind w:left="293" w:hanging="293"/>
              <w:jc w:val="left"/>
              <w:rPr>
                <w:color w:val="000000"/>
                <w:sz w:val="28"/>
                <w:szCs w:val="28"/>
              </w:rPr>
            </w:pPr>
            <w:r w:rsidRPr="00311649">
              <w:rPr>
                <w:color w:val="000000"/>
                <w:sz w:val="28"/>
                <w:szCs w:val="28"/>
              </w:rPr>
              <w:t>Liabilities under financial lease agreements</w:t>
            </w:r>
          </w:p>
        </w:tc>
        <w:tc>
          <w:tcPr>
            <w:tcW w:w="907" w:type="dxa"/>
            <w:noWrap/>
            <w:vAlign w:val="bottom"/>
          </w:tcPr>
          <w:p w14:paraId="5E5B0FAA" w14:textId="7DC22ACC" w:rsidR="00E046A0" w:rsidRPr="004F0209" w:rsidRDefault="00E046A0" w:rsidP="00E046A0">
            <w:pPr>
              <w:tabs>
                <w:tab w:val="decimal" w:pos="743"/>
              </w:tabs>
              <w:rPr>
                <w:color w:val="000000"/>
                <w:sz w:val="28"/>
                <w:szCs w:val="28"/>
              </w:rPr>
            </w:pPr>
            <w:r w:rsidRPr="004F0209">
              <w:rPr>
                <w:color w:val="000000"/>
                <w:sz w:val="28"/>
                <w:szCs w:val="28"/>
              </w:rPr>
              <w:t>1,736</w:t>
            </w:r>
          </w:p>
        </w:tc>
        <w:tc>
          <w:tcPr>
            <w:tcW w:w="907" w:type="dxa"/>
            <w:noWrap/>
            <w:vAlign w:val="bottom"/>
          </w:tcPr>
          <w:p w14:paraId="6674CE3D" w14:textId="5D221D6A" w:rsidR="00E046A0" w:rsidRPr="004F0209" w:rsidRDefault="00E046A0" w:rsidP="00E046A0">
            <w:pPr>
              <w:tabs>
                <w:tab w:val="decimal" w:pos="743"/>
              </w:tabs>
              <w:rPr>
                <w:color w:val="000000"/>
                <w:sz w:val="28"/>
                <w:szCs w:val="28"/>
              </w:rPr>
            </w:pPr>
            <w:r w:rsidRPr="004F0209">
              <w:rPr>
                <w:color w:val="000000"/>
                <w:sz w:val="28"/>
                <w:szCs w:val="28"/>
              </w:rPr>
              <w:t>3,315</w:t>
            </w:r>
          </w:p>
        </w:tc>
        <w:tc>
          <w:tcPr>
            <w:tcW w:w="907" w:type="dxa"/>
            <w:noWrap/>
            <w:vAlign w:val="bottom"/>
          </w:tcPr>
          <w:p w14:paraId="2A18E010" w14:textId="2A849A6E"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1758A0DA" w14:textId="787AB79B"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3E1F9945" w14:textId="127F9295" w:rsidR="00E046A0" w:rsidRPr="004F0209" w:rsidRDefault="00E046A0" w:rsidP="00E046A0">
            <w:pPr>
              <w:tabs>
                <w:tab w:val="decimal" w:pos="743"/>
              </w:tabs>
              <w:rPr>
                <w:color w:val="000000"/>
                <w:sz w:val="28"/>
                <w:szCs w:val="28"/>
              </w:rPr>
            </w:pPr>
            <w:r w:rsidRPr="004F0209">
              <w:rPr>
                <w:color w:val="000000"/>
                <w:sz w:val="28"/>
                <w:szCs w:val="28"/>
              </w:rPr>
              <w:t>-</w:t>
            </w:r>
          </w:p>
        </w:tc>
        <w:tc>
          <w:tcPr>
            <w:tcW w:w="907" w:type="dxa"/>
            <w:noWrap/>
            <w:vAlign w:val="bottom"/>
          </w:tcPr>
          <w:p w14:paraId="5D47D03E" w14:textId="504231CB" w:rsidR="00E046A0" w:rsidRPr="004F0209" w:rsidRDefault="00E046A0" w:rsidP="00E046A0">
            <w:pPr>
              <w:tabs>
                <w:tab w:val="decimal" w:pos="743"/>
              </w:tabs>
              <w:rPr>
                <w:color w:val="000000"/>
                <w:sz w:val="28"/>
                <w:szCs w:val="28"/>
              </w:rPr>
            </w:pPr>
            <w:r w:rsidRPr="004F0209">
              <w:rPr>
                <w:color w:val="000000"/>
                <w:sz w:val="28"/>
                <w:szCs w:val="28"/>
              </w:rPr>
              <w:t>5,051</w:t>
            </w:r>
          </w:p>
        </w:tc>
        <w:tc>
          <w:tcPr>
            <w:tcW w:w="1304" w:type="dxa"/>
            <w:vAlign w:val="bottom"/>
          </w:tcPr>
          <w:p w14:paraId="270CD51C" w14:textId="59C59911" w:rsidR="00E046A0" w:rsidRPr="004F0209" w:rsidRDefault="00E046A0" w:rsidP="00E046A0">
            <w:pPr>
              <w:rPr>
                <w:color w:val="000000"/>
                <w:sz w:val="28"/>
                <w:szCs w:val="28"/>
              </w:rPr>
            </w:pPr>
            <w:r>
              <w:rPr>
                <w:color w:val="000000"/>
                <w:sz w:val="28"/>
                <w:szCs w:val="28"/>
              </w:rPr>
              <w:t>3.07%-</w:t>
            </w:r>
            <w:r w:rsidRPr="004F0209">
              <w:rPr>
                <w:color w:val="000000"/>
                <w:sz w:val="28"/>
                <w:szCs w:val="28"/>
              </w:rPr>
              <w:t>4.64%</w:t>
            </w:r>
          </w:p>
        </w:tc>
      </w:tr>
      <w:tr w:rsidR="00E046A0" w:rsidRPr="00A564D4" w14:paraId="598E057D" w14:textId="77777777" w:rsidTr="004F3BD0">
        <w:trPr>
          <w:trHeight w:val="435"/>
        </w:trPr>
        <w:tc>
          <w:tcPr>
            <w:tcW w:w="3208" w:type="dxa"/>
            <w:noWrap/>
            <w:vAlign w:val="bottom"/>
          </w:tcPr>
          <w:p w14:paraId="008C951E" w14:textId="77777777" w:rsidR="00E046A0" w:rsidRPr="00A564D4" w:rsidRDefault="00E046A0" w:rsidP="00E046A0">
            <w:pPr>
              <w:rPr>
                <w:b/>
                <w:bCs/>
                <w:color w:val="000000"/>
                <w:sz w:val="28"/>
                <w:szCs w:val="28"/>
              </w:rPr>
            </w:pPr>
            <w:r w:rsidRPr="00A564D4">
              <w:rPr>
                <w:rFonts w:eastAsia="Arial Unicode MS"/>
                <w:sz w:val="28"/>
                <w:szCs w:val="28"/>
                <w:lang w:bidi="ar-SA"/>
              </w:rPr>
              <w:t>Debentures</w:t>
            </w:r>
          </w:p>
        </w:tc>
        <w:tc>
          <w:tcPr>
            <w:tcW w:w="907" w:type="dxa"/>
            <w:noWrap/>
            <w:vAlign w:val="bottom"/>
          </w:tcPr>
          <w:p w14:paraId="2C415207" w14:textId="3CD84627" w:rsidR="00E046A0" w:rsidRPr="00E046A0" w:rsidRDefault="00E046A0" w:rsidP="00E046A0">
            <w:pPr>
              <w:pBdr>
                <w:bottom w:val="single" w:sz="4" w:space="1" w:color="auto"/>
              </w:pBdr>
              <w:tabs>
                <w:tab w:val="decimal" w:pos="743"/>
              </w:tabs>
              <w:rPr>
                <w:color w:val="000000"/>
                <w:sz w:val="28"/>
                <w:szCs w:val="28"/>
                <w:cs/>
              </w:rPr>
            </w:pPr>
            <w:r w:rsidRPr="004F0209">
              <w:rPr>
                <w:color w:val="000000"/>
                <w:sz w:val="28"/>
                <w:szCs w:val="28"/>
              </w:rPr>
              <w:t>1,460,403</w:t>
            </w:r>
          </w:p>
        </w:tc>
        <w:tc>
          <w:tcPr>
            <w:tcW w:w="907" w:type="dxa"/>
            <w:noWrap/>
            <w:vAlign w:val="bottom"/>
          </w:tcPr>
          <w:p w14:paraId="60F49DE0" w14:textId="62A11FD2"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1,591,959</w:t>
            </w:r>
          </w:p>
        </w:tc>
        <w:tc>
          <w:tcPr>
            <w:tcW w:w="907" w:type="dxa"/>
            <w:noWrap/>
            <w:vAlign w:val="bottom"/>
          </w:tcPr>
          <w:p w14:paraId="23597CB8" w14:textId="14B5F969"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3B127503" w14:textId="135A2EE3"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4E1FC995" w14:textId="05CEFD6B"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34853CA2" w14:textId="5E3B5C6C" w:rsidR="00E046A0" w:rsidRPr="00A564D4" w:rsidRDefault="00E046A0" w:rsidP="00E046A0">
            <w:pPr>
              <w:pBdr>
                <w:bottom w:val="single" w:sz="4" w:space="1" w:color="auto"/>
              </w:pBdr>
              <w:tabs>
                <w:tab w:val="decimal" w:pos="743"/>
              </w:tabs>
              <w:rPr>
                <w:color w:val="000000"/>
                <w:sz w:val="28"/>
                <w:szCs w:val="28"/>
              </w:rPr>
            </w:pPr>
            <w:r w:rsidRPr="004F0209">
              <w:rPr>
                <w:color w:val="000000"/>
                <w:sz w:val="28"/>
                <w:szCs w:val="28"/>
              </w:rPr>
              <w:t>3,052,362</w:t>
            </w:r>
          </w:p>
        </w:tc>
        <w:tc>
          <w:tcPr>
            <w:tcW w:w="1304" w:type="dxa"/>
            <w:vAlign w:val="bottom"/>
          </w:tcPr>
          <w:p w14:paraId="7673F514" w14:textId="38E91B05" w:rsidR="00E046A0" w:rsidRPr="00A564D4" w:rsidRDefault="00E046A0" w:rsidP="00E046A0">
            <w:pPr>
              <w:rPr>
                <w:color w:val="000000"/>
                <w:sz w:val="28"/>
                <w:szCs w:val="28"/>
              </w:rPr>
            </w:pPr>
            <w:r w:rsidRPr="004F0209">
              <w:rPr>
                <w:color w:val="000000"/>
                <w:sz w:val="28"/>
                <w:szCs w:val="28"/>
              </w:rPr>
              <w:t>5.5%-6.5%</w:t>
            </w:r>
          </w:p>
        </w:tc>
      </w:tr>
      <w:tr w:rsidR="00E046A0" w:rsidRPr="00A564D4" w14:paraId="6326FE96" w14:textId="77777777" w:rsidTr="004F3BD0">
        <w:trPr>
          <w:trHeight w:val="435"/>
        </w:trPr>
        <w:tc>
          <w:tcPr>
            <w:tcW w:w="3208" w:type="dxa"/>
            <w:noWrap/>
            <w:vAlign w:val="center"/>
          </w:tcPr>
          <w:p w14:paraId="387564C0" w14:textId="77777777" w:rsidR="00E046A0" w:rsidRPr="00A564D4" w:rsidRDefault="00E046A0" w:rsidP="00E046A0">
            <w:pPr>
              <w:rPr>
                <w:rFonts w:eastAsia="Arial Unicode MS"/>
                <w:sz w:val="28"/>
                <w:szCs w:val="28"/>
                <w:lang w:bidi="ar-SA"/>
              </w:rPr>
            </w:pPr>
            <w:r w:rsidRPr="00A564D4">
              <w:rPr>
                <w:rFonts w:eastAsia="Arial Unicode MS"/>
                <w:b/>
                <w:bCs/>
                <w:sz w:val="28"/>
                <w:szCs w:val="28"/>
                <w:lang w:bidi="ar-SA"/>
              </w:rPr>
              <w:t>Total financial liabilities</w:t>
            </w:r>
          </w:p>
        </w:tc>
        <w:tc>
          <w:tcPr>
            <w:tcW w:w="907" w:type="dxa"/>
            <w:noWrap/>
            <w:vAlign w:val="bottom"/>
          </w:tcPr>
          <w:p w14:paraId="0AA6F983" w14:textId="622076EC" w:rsidR="00E046A0" w:rsidRPr="00E046A0" w:rsidRDefault="00E046A0" w:rsidP="00E046A0">
            <w:pPr>
              <w:pBdr>
                <w:bottom w:val="double" w:sz="4" w:space="1" w:color="auto"/>
              </w:pBdr>
              <w:tabs>
                <w:tab w:val="decimal" w:pos="743"/>
              </w:tabs>
              <w:rPr>
                <w:color w:val="000000"/>
                <w:sz w:val="28"/>
                <w:szCs w:val="28"/>
                <w:cs/>
              </w:rPr>
            </w:pPr>
            <w:r w:rsidRPr="004F0209">
              <w:rPr>
                <w:color w:val="000000"/>
                <w:sz w:val="28"/>
                <w:szCs w:val="28"/>
              </w:rPr>
              <w:t>2,203,961</w:t>
            </w:r>
          </w:p>
        </w:tc>
        <w:tc>
          <w:tcPr>
            <w:tcW w:w="907" w:type="dxa"/>
            <w:noWrap/>
            <w:vAlign w:val="bottom"/>
          </w:tcPr>
          <w:p w14:paraId="42BECF50" w14:textId="357EBF9F"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1,595,274</w:t>
            </w:r>
          </w:p>
        </w:tc>
        <w:tc>
          <w:tcPr>
            <w:tcW w:w="907" w:type="dxa"/>
            <w:noWrap/>
            <w:vAlign w:val="bottom"/>
          </w:tcPr>
          <w:p w14:paraId="2D23F6CC" w14:textId="7A6A1B1E"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57BFB591" w14:textId="225303E2"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w:t>
            </w:r>
          </w:p>
        </w:tc>
        <w:tc>
          <w:tcPr>
            <w:tcW w:w="907" w:type="dxa"/>
            <w:noWrap/>
            <w:vAlign w:val="bottom"/>
          </w:tcPr>
          <w:p w14:paraId="70A56420" w14:textId="60790A99"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43,401</w:t>
            </w:r>
          </w:p>
        </w:tc>
        <w:tc>
          <w:tcPr>
            <w:tcW w:w="907" w:type="dxa"/>
            <w:noWrap/>
            <w:vAlign w:val="bottom"/>
          </w:tcPr>
          <w:p w14:paraId="13FF0169" w14:textId="584203B5" w:rsidR="00E046A0" w:rsidRPr="00A564D4" w:rsidRDefault="00E046A0" w:rsidP="00E046A0">
            <w:pPr>
              <w:pBdr>
                <w:bottom w:val="double" w:sz="4" w:space="1" w:color="auto"/>
              </w:pBdr>
              <w:tabs>
                <w:tab w:val="decimal" w:pos="743"/>
              </w:tabs>
              <w:rPr>
                <w:color w:val="000000"/>
                <w:sz w:val="28"/>
                <w:szCs w:val="28"/>
              </w:rPr>
            </w:pPr>
            <w:r w:rsidRPr="004F0209">
              <w:rPr>
                <w:color w:val="000000"/>
                <w:sz w:val="28"/>
                <w:szCs w:val="28"/>
              </w:rPr>
              <w:t>3,842,636</w:t>
            </w:r>
          </w:p>
        </w:tc>
        <w:tc>
          <w:tcPr>
            <w:tcW w:w="1304" w:type="dxa"/>
            <w:vAlign w:val="bottom"/>
          </w:tcPr>
          <w:p w14:paraId="38E5CE45" w14:textId="77777777" w:rsidR="00E046A0" w:rsidRPr="00A564D4" w:rsidRDefault="00E046A0" w:rsidP="00E046A0">
            <w:pPr>
              <w:rPr>
                <w:color w:val="000000"/>
                <w:sz w:val="28"/>
                <w:szCs w:val="28"/>
              </w:rPr>
            </w:pPr>
          </w:p>
        </w:tc>
      </w:tr>
    </w:tbl>
    <w:p w14:paraId="4094FE68" w14:textId="77777777" w:rsidR="00644BCC" w:rsidRDefault="00644BCC">
      <w:pPr>
        <w:rPr>
          <w:b/>
          <w:bCs/>
          <w:sz w:val="28"/>
          <w:szCs w:val="28"/>
        </w:rPr>
      </w:pPr>
      <w:r>
        <w:rPr>
          <w:b/>
          <w:bCs/>
          <w:sz w:val="28"/>
          <w:szCs w:val="28"/>
        </w:rPr>
        <w:br w:type="page"/>
      </w:r>
    </w:p>
    <w:p w14:paraId="0945E939" w14:textId="7BECA579" w:rsidR="006C78A3" w:rsidRPr="00A564D4" w:rsidRDefault="006C78A3" w:rsidP="006C78A3">
      <w:pPr>
        <w:spacing w:before="120"/>
        <w:ind w:left="567"/>
        <w:rPr>
          <w:b/>
          <w:bCs/>
          <w:sz w:val="28"/>
          <w:szCs w:val="28"/>
        </w:rPr>
      </w:pPr>
      <w:r w:rsidRPr="00A564D4">
        <w:rPr>
          <w:b/>
          <w:bCs/>
          <w:sz w:val="28"/>
          <w:szCs w:val="28"/>
        </w:rPr>
        <w:t>Credit risk</w:t>
      </w:r>
    </w:p>
    <w:p w14:paraId="5613464C" w14:textId="54BC371A" w:rsidR="006C78A3" w:rsidRPr="00A564D4" w:rsidRDefault="006C78A3" w:rsidP="006C78A3">
      <w:pPr>
        <w:spacing w:before="120" w:after="120" w:line="360" w:lineRule="exact"/>
        <w:ind w:left="567"/>
        <w:rPr>
          <w:sz w:val="28"/>
          <w:szCs w:val="28"/>
        </w:rPr>
      </w:pPr>
      <w:r w:rsidRPr="00A564D4">
        <w:rPr>
          <w:sz w:val="28"/>
          <w:szCs w:val="28"/>
        </w:rPr>
        <w:t>The Group has no significant concentrations of credit risk. The Group has policies in place to ensure that services are made to customers wit</w:t>
      </w:r>
      <w:r w:rsidR="004222E3">
        <w:rPr>
          <w:sz w:val="28"/>
          <w:szCs w:val="28"/>
        </w:rPr>
        <w:t>h an appropriate credit history</w:t>
      </w:r>
      <w:r w:rsidR="00960283">
        <w:t xml:space="preserve">. </w:t>
      </w:r>
      <w:r w:rsidR="00960283" w:rsidRPr="00960283">
        <w:rPr>
          <w:sz w:val="28"/>
          <w:szCs w:val="28"/>
        </w:rPr>
        <w:t>However</w:t>
      </w:r>
      <w:r w:rsidR="00960283">
        <w:rPr>
          <w:sz w:val="28"/>
          <w:szCs w:val="28"/>
        </w:rPr>
        <w:t xml:space="preserve">, the Company is </w:t>
      </w:r>
      <w:r w:rsidR="00EE7D6A">
        <w:rPr>
          <w:sz w:val="28"/>
          <w:szCs w:val="28"/>
        </w:rPr>
        <w:t>exposed</w:t>
      </w:r>
      <w:r w:rsidR="00960283" w:rsidRPr="00960283">
        <w:rPr>
          <w:sz w:val="28"/>
          <w:szCs w:val="28"/>
        </w:rPr>
        <w:t xml:space="preserve"> to credit risk</w:t>
      </w:r>
      <w:r w:rsidR="004222E3" w:rsidRPr="00960283">
        <w:rPr>
          <w:sz w:val="28"/>
          <w:szCs w:val="28"/>
        </w:rPr>
        <w:t xml:space="preserve"> </w:t>
      </w:r>
      <w:r w:rsidR="004222E3">
        <w:rPr>
          <w:sz w:val="28"/>
          <w:szCs w:val="28"/>
        </w:rPr>
        <w:t>a</w:t>
      </w:r>
      <w:r w:rsidR="004222E3" w:rsidRPr="004222E3">
        <w:rPr>
          <w:sz w:val="28"/>
          <w:szCs w:val="28"/>
        </w:rPr>
        <w:t>s shown in Note 11</w:t>
      </w:r>
      <w:r w:rsidR="004222E3">
        <w:rPr>
          <w:sz w:val="28"/>
          <w:szCs w:val="28"/>
        </w:rPr>
        <w:t>.</w:t>
      </w:r>
      <w:r w:rsidRPr="00A564D4">
        <w:rPr>
          <w:sz w:val="28"/>
          <w:szCs w:val="28"/>
        </w:rPr>
        <w:t xml:space="preserve"> </w:t>
      </w:r>
    </w:p>
    <w:p w14:paraId="14BBF89C" w14:textId="5E1A0985" w:rsidR="006C78A3" w:rsidRPr="00A564D4" w:rsidRDefault="006C78A3" w:rsidP="006C78A3">
      <w:pPr>
        <w:spacing w:before="120"/>
        <w:ind w:left="567"/>
        <w:rPr>
          <w:b/>
          <w:bCs/>
          <w:sz w:val="28"/>
          <w:szCs w:val="28"/>
        </w:rPr>
      </w:pPr>
      <w:r w:rsidRPr="00A564D4">
        <w:rPr>
          <w:b/>
          <w:bCs/>
          <w:sz w:val="28"/>
          <w:szCs w:val="28"/>
        </w:rPr>
        <w:t>Liquidity risk</w:t>
      </w:r>
    </w:p>
    <w:p w14:paraId="6851F9C9" w14:textId="6DACF598" w:rsidR="006C78A3" w:rsidRPr="00A564D4" w:rsidRDefault="006C78A3" w:rsidP="006C78A3">
      <w:pPr>
        <w:spacing w:before="120" w:after="120" w:line="360" w:lineRule="exact"/>
        <w:ind w:left="567"/>
        <w:rPr>
          <w:spacing w:val="-4"/>
          <w:sz w:val="28"/>
          <w:szCs w:val="28"/>
        </w:rPr>
      </w:pPr>
      <w:r w:rsidRPr="00A564D4">
        <w:rPr>
          <w:spacing w:val="-4"/>
          <w:sz w:val="28"/>
          <w:szCs w:val="28"/>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r w:rsidR="001D3153">
        <w:rPr>
          <w:spacing w:val="-4"/>
          <w:sz w:val="28"/>
          <w:szCs w:val="28"/>
        </w:rPr>
        <w:t xml:space="preserve"> </w:t>
      </w:r>
      <w:r w:rsidR="001D3153" w:rsidRPr="001D3153">
        <w:rPr>
          <w:spacing w:val="-4"/>
          <w:sz w:val="28"/>
          <w:szCs w:val="28"/>
        </w:rPr>
        <w:t>However, the company is exposed to liquidity risk as mentioned in Note 2.</w:t>
      </w:r>
    </w:p>
    <w:p w14:paraId="104C9144" w14:textId="061EC4F7" w:rsidR="006C78A3" w:rsidRPr="00A564D4" w:rsidRDefault="006C78A3" w:rsidP="006C78A3">
      <w:pPr>
        <w:spacing w:before="120"/>
        <w:ind w:left="567"/>
        <w:rPr>
          <w:b/>
          <w:bCs/>
          <w:sz w:val="28"/>
          <w:szCs w:val="28"/>
        </w:rPr>
      </w:pPr>
      <w:r w:rsidRPr="00A564D4">
        <w:rPr>
          <w:b/>
          <w:bCs/>
          <w:sz w:val="28"/>
          <w:szCs w:val="28"/>
        </w:rPr>
        <w:t>Price risk</w:t>
      </w:r>
    </w:p>
    <w:p w14:paraId="5DD13C11" w14:textId="77777777" w:rsidR="006C78A3" w:rsidRPr="00A564D4" w:rsidRDefault="006C78A3" w:rsidP="006C78A3">
      <w:pPr>
        <w:spacing w:before="120" w:after="120" w:line="360" w:lineRule="exact"/>
        <w:ind w:left="567"/>
        <w:rPr>
          <w:spacing w:val="-4"/>
          <w:sz w:val="28"/>
          <w:szCs w:val="28"/>
        </w:rPr>
      </w:pPr>
      <w:r w:rsidRPr="00A564D4">
        <w:rPr>
          <w:spacing w:val="-4"/>
          <w:sz w:val="28"/>
          <w:szCs w:val="28"/>
        </w:rPr>
        <w:t>The Group is exposed to market price risk as the investor of financial instruments in short-term investments. The Group invests in high credit financial institutions and low risk.</w:t>
      </w:r>
    </w:p>
    <w:p w14:paraId="077E3D68" w14:textId="77777777" w:rsidR="00383438" w:rsidRPr="00A564D4" w:rsidRDefault="00383438" w:rsidP="00383438">
      <w:pPr>
        <w:spacing w:before="120"/>
        <w:ind w:left="567"/>
        <w:rPr>
          <w:b/>
          <w:bCs/>
          <w:sz w:val="28"/>
          <w:szCs w:val="28"/>
        </w:rPr>
      </w:pPr>
      <w:r w:rsidRPr="00A564D4">
        <w:rPr>
          <w:b/>
          <w:bCs/>
          <w:sz w:val="28"/>
          <w:szCs w:val="28"/>
        </w:rPr>
        <w:t>Exchange rate risk</w:t>
      </w:r>
    </w:p>
    <w:p w14:paraId="11067A34" w14:textId="77777777" w:rsidR="00383438" w:rsidRPr="00A564D4" w:rsidRDefault="00383438" w:rsidP="00383438">
      <w:pPr>
        <w:spacing w:before="120" w:after="120" w:line="360" w:lineRule="exact"/>
        <w:ind w:left="567"/>
        <w:rPr>
          <w:sz w:val="28"/>
          <w:szCs w:val="28"/>
        </w:rPr>
      </w:pPr>
      <w:r w:rsidRPr="00A564D4">
        <w:rPr>
          <w:spacing w:val="-4"/>
          <w:sz w:val="28"/>
          <w:szCs w:val="28"/>
        </w:rPr>
        <w:t>The</w:t>
      </w:r>
      <w:r w:rsidRPr="00A564D4">
        <w:rPr>
          <w:sz w:val="28"/>
          <w:szCs w:val="28"/>
        </w:rPr>
        <w:t xml:space="preserve"> Company has no materiality transactions in foreign currencies. Therefore, there is no exchange rate risk.</w:t>
      </w:r>
    </w:p>
    <w:p w14:paraId="0E34F917" w14:textId="65CE40B9" w:rsidR="00383438" w:rsidRPr="00A564D4" w:rsidRDefault="00383438" w:rsidP="00383438">
      <w:pPr>
        <w:spacing w:before="120"/>
        <w:ind w:left="567"/>
        <w:rPr>
          <w:b/>
          <w:bCs/>
          <w:sz w:val="28"/>
          <w:szCs w:val="28"/>
        </w:rPr>
      </w:pPr>
      <w:r w:rsidRPr="00A564D4">
        <w:rPr>
          <w:b/>
          <w:bCs/>
          <w:sz w:val="28"/>
          <w:szCs w:val="28"/>
        </w:rPr>
        <w:t>Fair value of financial instruments</w:t>
      </w:r>
    </w:p>
    <w:p w14:paraId="21449703" w14:textId="77777777" w:rsidR="00383438" w:rsidRPr="00A564D4" w:rsidRDefault="00383438" w:rsidP="00383438">
      <w:pPr>
        <w:spacing w:before="120" w:after="120" w:line="360" w:lineRule="exact"/>
        <w:ind w:left="567"/>
        <w:rPr>
          <w:sz w:val="28"/>
          <w:szCs w:val="28"/>
        </w:rPr>
      </w:pPr>
      <w:r w:rsidRPr="00A564D4">
        <w:rPr>
          <w:sz w:val="28"/>
          <w:szCs w:val="28"/>
        </w:rPr>
        <w:t xml:space="preserve">The methods and assumptions for estimating the fair value of financial instruments are as follows. </w:t>
      </w:r>
    </w:p>
    <w:p w14:paraId="0B11A2C3" w14:textId="3F5DB311" w:rsidR="00960283" w:rsidRDefault="006008AD" w:rsidP="00606390">
      <w:pPr>
        <w:spacing w:before="120"/>
        <w:ind w:left="567"/>
        <w:jc w:val="both"/>
        <w:rPr>
          <w:sz w:val="28"/>
          <w:szCs w:val="28"/>
        </w:rPr>
      </w:pPr>
      <w:r>
        <w:rPr>
          <w:sz w:val="28"/>
          <w:szCs w:val="28"/>
        </w:rPr>
        <w:t>Short-term f</w:t>
      </w:r>
      <w:r w:rsidR="00960283">
        <w:rPr>
          <w:sz w:val="28"/>
          <w:szCs w:val="28"/>
        </w:rPr>
        <w:t xml:space="preserve">inancial assets have </w:t>
      </w:r>
      <w:r w:rsidR="00960283" w:rsidRPr="00A564D4">
        <w:rPr>
          <w:sz w:val="28"/>
          <w:szCs w:val="28"/>
        </w:rPr>
        <w:t>the carrying amounts approximate their fair values.</w:t>
      </w:r>
    </w:p>
    <w:p w14:paraId="2FD0B710" w14:textId="539AC287" w:rsidR="00960283" w:rsidRDefault="006008AD" w:rsidP="00606390">
      <w:pPr>
        <w:spacing w:before="120"/>
        <w:ind w:left="567"/>
        <w:jc w:val="both"/>
        <w:rPr>
          <w:sz w:val="28"/>
          <w:szCs w:val="28"/>
        </w:rPr>
      </w:pPr>
      <w:r w:rsidRPr="006008AD">
        <w:rPr>
          <w:sz w:val="28"/>
          <w:szCs w:val="28"/>
        </w:rPr>
        <w:t xml:space="preserve">Long-term </w:t>
      </w:r>
      <w:r w:rsidR="00AB4A55">
        <w:rPr>
          <w:sz w:val="28"/>
          <w:szCs w:val="28"/>
        </w:rPr>
        <w:t>financial assets consisting of d</w:t>
      </w:r>
      <w:r w:rsidRPr="006008AD">
        <w:rPr>
          <w:sz w:val="28"/>
          <w:szCs w:val="28"/>
        </w:rPr>
        <w:t xml:space="preserve">efaulted loans to other companies and long-term investment amounts </w:t>
      </w:r>
      <w:r w:rsidR="00EE7D6A">
        <w:rPr>
          <w:sz w:val="28"/>
          <w:szCs w:val="28"/>
        </w:rPr>
        <w:t xml:space="preserve">are </w:t>
      </w:r>
      <w:r w:rsidR="00AB4A55">
        <w:rPr>
          <w:sz w:val="28"/>
          <w:szCs w:val="28"/>
        </w:rPr>
        <w:t>b</w:t>
      </w:r>
      <w:r w:rsidRPr="006008AD">
        <w:rPr>
          <w:sz w:val="28"/>
          <w:szCs w:val="28"/>
        </w:rPr>
        <w:t xml:space="preserve">ased on fair </w:t>
      </w:r>
      <w:r>
        <w:rPr>
          <w:sz w:val="28"/>
          <w:szCs w:val="28"/>
        </w:rPr>
        <w:t xml:space="preserve">value which the carrying amount approximate their </w:t>
      </w:r>
      <w:r w:rsidRPr="006008AD">
        <w:rPr>
          <w:sz w:val="28"/>
          <w:szCs w:val="28"/>
        </w:rPr>
        <w:t>fair values</w:t>
      </w:r>
      <w:r w:rsidRPr="00A564D4">
        <w:rPr>
          <w:sz w:val="28"/>
          <w:szCs w:val="28"/>
        </w:rPr>
        <w:t>.</w:t>
      </w:r>
    </w:p>
    <w:p w14:paraId="61F8320A" w14:textId="74FF1E06" w:rsidR="003B2998" w:rsidRDefault="006008AD" w:rsidP="00606390">
      <w:pPr>
        <w:spacing w:before="120"/>
        <w:ind w:left="567"/>
        <w:jc w:val="both"/>
        <w:rPr>
          <w:sz w:val="28"/>
          <w:szCs w:val="28"/>
        </w:rPr>
      </w:pPr>
      <w:r>
        <w:rPr>
          <w:sz w:val="28"/>
          <w:szCs w:val="28"/>
        </w:rPr>
        <w:t xml:space="preserve">Short-term financial liabilities </w:t>
      </w:r>
      <w:r w:rsidRPr="006008AD">
        <w:rPr>
          <w:sz w:val="28"/>
          <w:szCs w:val="28"/>
        </w:rPr>
        <w:t>have the carrying amounts approximate their fair values.</w:t>
      </w:r>
    </w:p>
    <w:p w14:paraId="006C4D69" w14:textId="0138C354" w:rsidR="00651703" w:rsidRDefault="00606390" w:rsidP="00606390">
      <w:pPr>
        <w:spacing w:before="120"/>
        <w:ind w:left="567"/>
        <w:jc w:val="both"/>
        <w:rPr>
          <w:rFonts w:eastAsia="Arial Unicode MS"/>
          <w:sz w:val="28"/>
          <w:szCs w:val="28"/>
        </w:rPr>
      </w:pPr>
      <w:r w:rsidRPr="00A564D4">
        <w:rPr>
          <w:sz w:val="28"/>
          <w:szCs w:val="28"/>
        </w:rPr>
        <w:t xml:space="preserve">As at December </w:t>
      </w:r>
      <w:r w:rsidRPr="00E046A0">
        <w:rPr>
          <w:sz w:val="28"/>
          <w:szCs w:val="28"/>
        </w:rPr>
        <w:t>31</w:t>
      </w:r>
      <w:r w:rsidRPr="00A564D4">
        <w:rPr>
          <w:sz w:val="28"/>
          <w:szCs w:val="28"/>
        </w:rPr>
        <w:t xml:space="preserve">, </w:t>
      </w:r>
      <w:r w:rsidRPr="00E046A0">
        <w:rPr>
          <w:sz w:val="28"/>
          <w:szCs w:val="28"/>
        </w:rPr>
        <w:t xml:space="preserve">2019 </w:t>
      </w:r>
      <w:r w:rsidRPr="00A564D4">
        <w:rPr>
          <w:sz w:val="28"/>
          <w:szCs w:val="28"/>
        </w:rPr>
        <w:t xml:space="preserve">and </w:t>
      </w:r>
      <w:r w:rsidRPr="00E046A0">
        <w:rPr>
          <w:sz w:val="28"/>
          <w:szCs w:val="28"/>
        </w:rPr>
        <w:t>2018</w:t>
      </w:r>
      <w:r w:rsidRPr="00A564D4">
        <w:rPr>
          <w:sz w:val="28"/>
          <w:szCs w:val="28"/>
        </w:rPr>
        <w:t>, fair values of financial assets are not materiality different from book value. Financial liabilities are presented at book value with equal to the estimated fair value. Fair value is estimated by using the above method and assumption. The actual fair value may be different.</w:t>
      </w:r>
    </w:p>
    <w:p w14:paraId="79AA148D" w14:textId="77777777" w:rsidR="00651703" w:rsidRDefault="00651703">
      <w:pPr>
        <w:rPr>
          <w:rFonts w:eastAsia="Arial Unicode MS"/>
          <w:sz w:val="28"/>
          <w:szCs w:val="28"/>
        </w:rPr>
      </w:pPr>
      <w:r>
        <w:rPr>
          <w:rFonts w:eastAsia="Arial Unicode MS"/>
          <w:sz w:val="28"/>
          <w:szCs w:val="28"/>
        </w:rPr>
        <w:br w:type="page"/>
      </w:r>
    </w:p>
    <w:p w14:paraId="337ED9EB" w14:textId="4AE345FF" w:rsidR="00FF2699" w:rsidRDefault="00FF2699" w:rsidP="00FF2699">
      <w:pPr>
        <w:spacing w:before="120"/>
        <w:ind w:left="567"/>
        <w:rPr>
          <w:b/>
          <w:bCs/>
          <w:sz w:val="28"/>
          <w:szCs w:val="28"/>
        </w:rPr>
      </w:pPr>
      <w:r w:rsidRPr="00FF2699">
        <w:rPr>
          <w:b/>
          <w:bCs/>
          <w:sz w:val="28"/>
          <w:szCs w:val="28"/>
        </w:rPr>
        <w:t>F</w:t>
      </w:r>
      <w:r>
        <w:rPr>
          <w:b/>
          <w:bCs/>
          <w:sz w:val="28"/>
          <w:szCs w:val="28"/>
        </w:rPr>
        <w:t>air</w:t>
      </w:r>
      <w:r w:rsidRPr="00FF2699">
        <w:rPr>
          <w:b/>
          <w:bCs/>
          <w:sz w:val="28"/>
          <w:szCs w:val="28"/>
        </w:rPr>
        <w:t xml:space="preserve"> </w:t>
      </w:r>
      <w:r>
        <w:rPr>
          <w:b/>
          <w:bCs/>
          <w:sz w:val="28"/>
          <w:szCs w:val="28"/>
        </w:rPr>
        <w:t>value</w:t>
      </w:r>
      <w:r w:rsidRPr="00FF2699">
        <w:rPr>
          <w:b/>
          <w:bCs/>
          <w:sz w:val="28"/>
          <w:szCs w:val="28"/>
        </w:rPr>
        <w:t xml:space="preserve"> </w:t>
      </w:r>
      <w:r>
        <w:rPr>
          <w:b/>
          <w:bCs/>
          <w:sz w:val="28"/>
          <w:szCs w:val="28"/>
        </w:rPr>
        <w:t>hierarchy</w:t>
      </w:r>
    </w:p>
    <w:p w14:paraId="323C35A8" w14:textId="0328A8DA" w:rsidR="00FF2699" w:rsidRDefault="00FF2699" w:rsidP="00FF2699">
      <w:pPr>
        <w:spacing w:before="120"/>
        <w:ind w:left="567"/>
        <w:rPr>
          <w:sz w:val="28"/>
          <w:szCs w:val="28"/>
        </w:rPr>
      </w:pPr>
      <w:r w:rsidRPr="00FF2699">
        <w:rPr>
          <w:sz w:val="28"/>
          <w:szCs w:val="28"/>
        </w:rPr>
        <w:t>As at December 31 2019, the Company and its subsidiaries had the assets and liabilities that were measured or disclosed at fair value using different levels of inputs as follows:</w:t>
      </w:r>
    </w:p>
    <w:tbl>
      <w:tblPr>
        <w:tblW w:w="10206" w:type="dxa"/>
        <w:tblInd w:w="-284" w:type="dxa"/>
        <w:tblLayout w:type="fixed"/>
        <w:tblCellMar>
          <w:left w:w="85" w:type="dxa"/>
          <w:right w:w="85" w:type="dxa"/>
        </w:tblCellMar>
        <w:tblLook w:val="04A0" w:firstRow="1" w:lastRow="0" w:firstColumn="1" w:lastColumn="0" w:noHBand="0" w:noVBand="1"/>
      </w:tblPr>
      <w:tblGrid>
        <w:gridCol w:w="2494"/>
        <w:gridCol w:w="964"/>
        <w:gridCol w:w="964"/>
        <w:gridCol w:w="964"/>
        <w:gridCol w:w="964"/>
        <w:gridCol w:w="964"/>
        <w:gridCol w:w="964"/>
        <w:gridCol w:w="964"/>
        <w:gridCol w:w="964"/>
      </w:tblGrid>
      <w:tr w:rsidR="00651703" w:rsidRPr="00651703" w14:paraId="04D70D47" w14:textId="77777777" w:rsidTr="00046BAA">
        <w:trPr>
          <w:trHeight w:val="397"/>
        </w:trPr>
        <w:tc>
          <w:tcPr>
            <w:tcW w:w="2494" w:type="dxa"/>
            <w:shd w:val="clear" w:color="auto" w:fill="auto"/>
          </w:tcPr>
          <w:p w14:paraId="6FE7B42A" w14:textId="77777777" w:rsidR="00651703" w:rsidRPr="00651703" w:rsidRDefault="00651703" w:rsidP="00651703">
            <w:pPr>
              <w:tabs>
                <w:tab w:val="left" w:pos="1134"/>
              </w:tabs>
              <w:rPr>
                <w:sz w:val="28"/>
                <w:szCs w:val="28"/>
              </w:rPr>
            </w:pPr>
          </w:p>
        </w:tc>
        <w:tc>
          <w:tcPr>
            <w:tcW w:w="7712" w:type="dxa"/>
            <w:gridSpan w:val="8"/>
            <w:shd w:val="clear" w:color="auto" w:fill="auto"/>
            <w:hideMark/>
          </w:tcPr>
          <w:p w14:paraId="26F7A08D" w14:textId="77777777" w:rsidR="00651703" w:rsidRPr="00651703" w:rsidRDefault="00651703" w:rsidP="00651703">
            <w:pPr>
              <w:pBdr>
                <w:bottom w:val="single" w:sz="4" w:space="1" w:color="auto"/>
              </w:pBdr>
              <w:tabs>
                <w:tab w:val="left" w:pos="1134"/>
              </w:tabs>
              <w:jc w:val="center"/>
              <w:rPr>
                <w:sz w:val="28"/>
                <w:szCs w:val="28"/>
              </w:rPr>
            </w:pPr>
            <w:r w:rsidRPr="00651703">
              <w:rPr>
                <w:sz w:val="28"/>
                <w:szCs w:val="28"/>
              </w:rPr>
              <w:t>Unit</w:t>
            </w:r>
            <w:r w:rsidRPr="00E046A0">
              <w:rPr>
                <w:sz w:val="28"/>
                <w:szCs w:val="28"/>
              </w:rPr>
              <w:t xml:space="preserve">: </w:t>
            </w:r>
            <w:r w:rsidRPr="00651703">
              <w:rPr>
                <w:sz w:val="28"/>
                <w:szCs w:val="28"/>
              </w:rPr>
              <w:t>Thousand Baht</w:t>
            </w:r>
          </w:p>
        </w:tc>
      </w:tr>
      <w:tr w:rsidR="00651703" w:rsidRPr="00651703" w14:paraId="463A0ADD" w14:textId="77777777" w:rsidTr="00046BAA">
        <w:trPr>
          <w:trHeight w:val="397"/>
        </w:trPr>
        <w:tc>
          <w:tcPr>
            <w:tcW w:w="2494" w:type="dxa"/>
            <w:shd w:val="clear" w:color="auto" w:fill="auto"/>
          </w:tcPr>
          <w:p w14:paraId="49251E48" w14:textId="77777777" w:rsidR="00651703" w:rsidRPr="00E046A0" w:rsidRDefault="00651703" w:rsidP="00651703">
            <w:pPr>
              <w:tabs>
                <w:tab w:val="left" w:pos="1134"/>
              </w:tabs>
              <w:rPr>
                <w:sz w:val="28"/>
                <w:szCs w:val="28"/>
                <w:cs/>
              </w:rPr>
            </w:pPr>
          </w:p>
        </w:tc>
        <w:tc>
          <w:tcPr>
            <w:tcW w:w="3856" w:type="dxa"/>
            <w:gridSpan w:val="4"/>
            <w:shd w:val="clear" w:color="auto" w:fill="auto"/>
            <w:hideMark/>
          </w:tcPr>
          <w:p w14:paraId="3007808E" w14:textId="77777777" w:rsidR="00651703" w:rsidRPr="00651703" w:rsidRDefault="00651703" w:rsidP="00651703">
            <w:pPr>
              <w:pBdr>
                <w:bottom w:val="single" w:sz="4" w:space="1" w:color="auto"/>
              </w:pBdr>
              <w:tabs>
                <w:tab w:val="left" w:pos="1134"/>
              </w:tabs>
              <w:jc w:val="center"/>
              <w:rPr>
                <w:sz w:val="28"/>
                <w:szCs w:val="28"/>
              </w:rPr>
            </w:pPr>
            <w:r w:rsidRPr="00651703">
              <w:rPr>
                <w:sz w:val="28"/>
                <w:szCs w:val="28"/>
              </w:rPr>
              <w:t>Consolidated financial statements</w:t>
            </w:r>
          </w:p>
        </w:tc>
        <w:tc>
          <w:tcPr>
            <w:tcW w:w="3856" w:type="dxa"/>
            <w:gridSpan w:val="4"/>
            <w:shd w:val="clear" w:color="auto" w:fill="auto"/>
            <w:hideMark/>
          </w:tcPr>
          <w:p w14:paraId="2ADB9D9B" w14:textId="77777777" w:rsidR="00651703" w:rsidRPr="00651703" w:rsidRDefault="00651703" w:rsidP="00651703">
            <w:pPr>
              <w:pBdr>
                <w:bottom w:val="single" w:sz="4" w:space="1" w:color="auto"/>
              </w:pBdr>
              <w:tabs>
                <w:tab w:val="left" w:pos="1134"/>
              </w:tabs>
              <w:jc w:val="center"/>
              <w:rPr>
                <w:sz w:val="28"/>
                <w:szCs w:val="28"/>
              </w:rPr>
            </w:pPr>
            <w:r w:rsidRPr="00651703">
              <w:rPr>
                <w:sz w:val="28"/>
                <w:szCs w:val="28"/>
              </w:rPr>
              <w:t>Separate financial statements</w:t>
            </w:r>
          </w:p>
        </w:tc>
      </w:tr>
      <w:tr w:rsidR="00651703" w:rsidRPr="00651703" w14:paraId="2E34785C" w14:textId="77777777" w:rsidTr="00046BAA">
        <w:trPr>
          <w:trHeight w:val="397"/>
        </w:trPr>
        <w:tc>
          <w:tcPr>
            <w:tcW w:w="2494" w:type="dxa"/>
            <w:shd w:val="clear" w:color="auto" w:fill="auto"/>
          </w:tcPr>
          <w:p w14:paraId="3BBFAC08" w14:textId="77777777" w:rsidR="00651703" w:rsidRPr="00E046A0" w:rsidRDefault="00651703" w:rsidP="00651703">
            <w:pPr>
              <w:tabs>
                <w:tab w:val="left" w:pos="1134"/>
              </w:tabs>
              <w:rPr>
                <w:sz w:val="28"/>
                <w:szCs w:val="28"/>
                <w:cs/>
              </w:rPr>
            </w:pPr>
          </w:p>
        </w:tc>
        <w:tc>
          <w:tcPr>
            <w:tcW w:w="964" w:type="dxa"/>
            <w:shd w:val="clear" w:color="auto" w:fill="auto"/>
            <w:vAlign w:val="bottom"/>
          </w:tcPr>
          <w:p w14:paraId="43379063" w14:textId="77777777" w:rsidR="00651703" w:rsidRPr="00651703" w:rsidRDefault="00651703" w:rsidP="00651703">
            <w:pPr>
              <w:pBdr>
                <w:bottom w:val="single" w:sz="4" w:space="1" w:color="auto"/>
              </w:pBdr>
              <w:tabs>
                <w:tab w:val="left" w:pos="1134"/>
              </w:tabs>
              <w:jc w:val="center"/>
              <w:rPr>
                <w:sz w:val="28"/>
                <w:szCs w:val="28"/>
              </w:rPr>
            </w:pPr>
            <w:r w:rsidRPr="00651703">
              <w:rPr>
                <w:sz w:val="28"/>
                <w:szCs w:val="28"/>
              </w:rPr>
              <w:t>Level 1</w:t>
            </w:r>
          </w:p>
        </w:tc>
        <w:tc>
          <w:tcPr>
            <w:tcW w:w="964" w:type="dxa"/>
            <w:shd w:val="clear" w:color="auto" w:fill="auto"/>
            <w:vAlign w:val="bottom"/>
          </w:tcPr>
          <w:p w14:paraId="45AB0BDE" w14:textId="77777777" w:rsidR="00651703" w:rsidRPr="00E046A0" w:rsidRDefault="00651703" w:rsidP="00651703">
            <w:pPr>
              <w:pBdr>
                <w:bottom w:val="single" w:sz="4" w:space="1" w:color="auto"/>
              </w:pBdr>
              <w:tabs>
                <w:tab w:val="left" w:pos="1134"/>
              </w:tabs>
              <w:jc w:val="center"/>
              <w:rPr>
                <w:sz w:val="28"/>
                <w:szCs w:val="28"/>
                <w:cs/>
              </w:rPr>
            </w:pPr>
            <w:r w:rsidRPr="00651703">
              <w:rPr>
                <w:sz w:val="28"/>
                <w:szCs w:val="28"/>
              </w:rPr>
              <w:t>Level 2</w:t>
            </w:r>
          </w:p>
        </w:tc>
        <w:tc>
          <w:tcPr>
            <w:tcW w:w="964" w:type="dxa"/>
            <w:shd w:val="clear" w:color="auto" w:fill="auto"/>
            <w:vAlign w:val="bottom"/>
          </w:tcPr>
          <w:p w14:paraId="4DF31EB0" w14:textId="77777777" w:rsidR="00651703" w:rsidRPr="00E046A0" w:rsidRDefault="00651703" w:rsidP="00651703">
            <w:pPr>
              <w:pBdr>
                <w:bottom w:val="single" w:sz="4" w:space="1" w:color="auto"/>
              </w:pBdr>
              <w:tabs>
                <w:tab w:val="left" w:pos="1134"/>
              </w:tabs>
              <w:jc w:val="center"/>
              <w:rPr>
                <w:sz w:val="28"/>
                <w:szCs w:val="28"/>
                <w:cs/>
              </w:rPr>
            </w:pPr>
            <w:r w:rsidRPr="00651703">
              <w:rPr>
                <w:sz w:val="28"/>
                <w:szCs w:val="28"/>
              </w:rPr>
              <w:t>Level 3</w:t>
            </w:r>
          </w:p>
        </w:tc>
        <w:tc>
          <w:tcPr>
            <w:tcW w:w="964" w:type="dxa"/>
            <w:shd w:val="clear" w:color="auto" w:fill="auto"/>
            <w:vAlign w:val="bottom"/>
          </w:tcPr>
          <w:p w14:paraId="02ED1404" w14:textId="77777777" w:rsidR="00651703" w:rsidRPr="00651703" w:rsidRDefault="00651703" w:rsidP="00651703">
            <w:pPr>
              <w:pBdr>
                <w:bottom w:val="single" w:sz="4" w:space="1" w:color="auto"/>
              </w:pBdr>
              <w:tabs>
                <w:tab w:val="left" w:pos="1134"/>
              </w:tabs>
              <w:jc w:val="center"/>
              <w:rPr>
                <w:sz w:val="28"/>
                <w:szCs w:val="28"/>
              </w:rPr>
            </w:pPr>
            <w:r w:rsidRPr="00651703">
              <w:rPr>
                <w:sz w:val="28"/>
                <w:szCs w:val="28"/>
              </w:rPr>
              <w:t>Total</w:t>
            </w:r>
          </w:p>
        </w:tc>
        <w:tc>
          <w:tcPr>
            <w:tcW w:w="964" w:type="dxa"/>
            <w:shd w:val="clear" w:color="auto" w:fill="auto"/>
            <w:vAlign w:val="bottom"/>
          </w:tcPr>
          <w:p w14:paraId="5C259B44" w14:textId="77777777" w:rsidR="00651703" w:rsidRPr="00651703" w:rsidRDefault="00651703" w:rsidP="00651703">
            <w:pPr>
              <w:pBdr>
                <w:bottom w:val="single" w:sz="4" w:space="1" w:color="auto"/>
              </w:pBdr>
              <w:tabs>
                <w:tab w:val="left" w:pos="1134"/>
              </w:tabs>
              <w:jc w:val="center"/>
              <w:rPr>
                <w:sz w:val="28"/>
                <w:szCs w:val="28"/>
              </w:rPr>
            </w:pPr>
            <w:r w:rsidRPr="00651703">
              <w:rPr>
                <w:sz w:val="28"/>
                <w:szCs w:val="28"/>
              </w:rPr>
              <w:t>Level 1</w:t>
            </w:r>
          </w:p>
        </w:tc>
        <w:tc>
          <w:tcPr>
            <w:tcW w:w="964" w:type="dxa"/>
            <w:shd w:val="clear" w:color="auto" w:fill="auto"/>
            <w:vAlign w:val="bottom"/>
          </w:tcPr>
          <w:p w14:paraId="29C27A4A" w14:textId="77777777" w:rsidR="00651703" w:rsidRPr="00E046A0" w:rsidRDefault="00651703" w:rsidP="00651703">
            <w:pPr>
              <w:pBdr>
                <w:bottom w:val="single" w:sz="4" w:space="1" w:color="auto"/>
              </w:pBdr>
              <w:tabs>
                <w:tab w:val="left" w:pos="1134"/>
              </w:tabs>
              <w:jc w:val="center"/>
              <w:rPr>
                <w:sz w:val="28"/>
                <w:szCs w:val="28"/>
                <w:cs/>
              </w:rPr>
            </w:pPr>
            <w:r w:rsidRPr="00651703">
              <w:rPr>
                <w:sz w:val="28"/>
                <w:szCs w:val="28"/>
              </w:rPr>
              <w:t>Level 2</w:t>
            </w:r>
          </w:p>
        </w:tc>
        <w:tc>
          <w:tcPr>
            <w:tcW w:w="964" w:type="dxa"/>
            <w:shd w:val="clear" w:color="auto" w:fill="auto"/>
            <w:vAlign w:val="bottom"/>
          </w:tcPr>
          <w:p w14:paraId="24DA39A8" w14:textId="77777777" w:rsidR="00651703" w:rsidRPr="00E046A0" w:rsidRDefault="00651703" w:rsidP="00651703">
            <w:pPr>
              <w:pBdr>
                <w:bottom w:val="single" w:sz="4" w:space="1" w:color="auto"/>
              </w:pBdr>
              <w:tabs>
                <w:tab w:val="left" w:pos="1134"/>
              </w:tabs>
              <w:jc w:val="center"/>
              <w:rPr>
                <w:sz w:val="28"/>
                <w:szCs w:val="28"/>
                <w:cs/>
              </w:rPr>
            </w:pPr>
            <w:r w:rsidRPr="00651703">
              <w:rPr>
                <w:sz w:val="28"/>
                <w:szCs w:val="28"/>
              </w:rPr>
              <w:t>Level 3</w:t>
            </w:r>
          </w:p>
        </w:tc>
        <w:tc>
          <w:tcPr>
            <w:tcW w:w="964" w:type="dxa"/>
            <w:shd w:val="clear" w:color="auto" w:fill="auto"/>
            <w:vAlign w:val="bottom"/>
          </w:tcPr>
          <w:p w14:paraId="62E2B487" w14:textId="77777777" w:rsidR="00651703" w:rsidRPr="00651703" w:rsidRDefault="00651703" w:rsidP="00651703">
            <w:pPr>
              <w:pBdr>
                <w:bottom w:val="single" w:sz="4" w:space="1" w:color="auto"/>
              </w:pBdr>
              <w:tabs>
                <w:tab w:val="left" w:pos="1134"/>
              </w:tabs>
              <w:jc w:val="center"/>
              <w:rPr>
                <w:sz w:val="28"/>
                <w:szCs w:val="28"/>
              </w:rPr>
            </w:pPr>
            <w:r w:rsidRPr="00651703">
              <w:rPr>
                <w:sz w:val="28"/>
                <w:szCs w:val="28"/>
              </w:rPr>
              <w:t>Total</w:t>
            </w:r>
          </w:p>
        </w:tc>
      </w:tr>
      <w:tr w:rsidR="00651703" w:rsidRPr="00651703" w14:paraId="5BC79683" w14:textId="77777777" w:rsidTr="00046BAA">
        <w:trPr>
          <w:trHeight w:val="397"/>
        </w:trPr>
        <w:tc>
          <w:tcPr>
            <w:tcW w:w="2494" w:type="dxa"/>
            <w:shd w:val="clear" w:color="auto" w:fill="auto"/>
          </w:tcPr>
          <w:p w14:paraId="2DFA28AE" w14:textId="1EDA8F42" w:rsidR="00651703" w:rsidRPr="00651703" w:rsidRDefault="00651703" w:rsidP="00046BAA">
            <w:pPr>
              <w:tabs>
                <w:tab w:val="left" w:pos="1134"/>
              </w:tabs>
              <w:rPr>
                <w:sz w:val="28"/>
                <w:szCs w:val="28"/>
                <w:cs/>
              </w:rPr>
            </w:pPr>
            <w:r w:rsidRPr="00651703">
              <w:rPr>
                <w:b/>
                <w:bCs/>
                <w:sz w:val="28"/>
                <w:szCs w:val="28"/>
              </w:rPr>
              <w:t>Assets for which fair value</w:t>
            </w:r>
            <w:r w:rsidR="00046BAA">
              <w:rPr>
                <w:b/>
                <w:bCs/>
                <w:sz w:val="28"/>
                <w:szCs w:val="28"/>
              </w:rPr>
              <w:br/>
            </w:r>
            <w:r w:rsidRPr="00651703">
              <w:rPr>
                <w:b/>
                <w:bCs/>
                <w:sz w:val="28"/>
                <w:szCs w:val="28"/>
              </w:rPr>
              <w:t xml:space="preserve"> </w:t>
            </w:r>
            <w:r w:rsidR="00046BAA">
              <w:rPr>
                <w:b/>
                <w:bCs/>
                <w:sz w:val="28"/>
                <w:szCs w:val="28"/>
              </w:rPr>
              <w:t xml:space="preserve">   </w:t>
            </w:r>
            <w:r w:rsidRPr="00651703">
              <w:rPr>
                <w:b/>
                <w:bCs/>
                <w:sz w:val="28"/>
                <w:szCs w:val="28"/>
              </w:rPr>
              <w:t>are</w:t>
            </w:r>
            <w:r w:rsidR="00046BAA">
              <w:rPr>
                <w:b/>
                <w:bCs/>
                <w:sz w:val="28"/>
                <w:szCs w:val="28"/>
              </w:rPr>
              <w:t xml:space="preserve"> </w:t>
            </w:r>
            <w:r w:rsidRPr="00651703">
              <w:rPr>
                <w:b/>
                <w:bCs/>
                <w:sz w:val="28"/>
                <w:szCs w:val="28"/>
              </w:rPr>
              <w:t>disclosed</w:t>
            </w:r>
          </w:p>
        </w:tc>
        <w:tc>
          <w:tcPr>
            <w:tcW w:w="964" w:type="dxa"/>
            <w:shd w:val="clear" w:color="auto" w:fill="auto"/>
            <w:vAlign w:val="bottom"/>
          </w:tcPr>
          <w:p w14:paraId="70F76B15" w14:textId="77777777" w:rsidR="00651703" w:rsidRPr="00651703" w:rsidRDefault="00651703" w:rsidP="00651703">
            <w:pPr>
              <w:tabs>
                <w:tab w:val="left" w:pos="1134"/>
              </w:tabs>
              <w:jc w:val="center"/>
              <w:rPr>
                <w:sz w:val="28"/>
                <w:szCs w:val="28"/>
                <w:cs/>
              </w:rPr>
            </w:pPr>
          </w:p>
        </w:tc>
        <w:tc>
          <w:tcPr>
            <w:tcW w:w="964" w:type="dxa"/>
            <w:shd w:val="clear" w:color="auto" w:fill="auto"/>
            <w:vAlign w:val="bottom"/>
          </w:tcPr>
          <w:p w14:paraId="5ED3F698" w14:textId="77777777" w:rsidR="00651703" w:rsidRPr="00651703" w:rsidRDefault="00651703" w:rsidP="00651703">
            <w:pPr>
              <w:tabs>
                <w:tab w:val="left" w:pos="1134"/>
              </w:tabs>
              <w:jc w:val="center"/>
              <w:rPr>
                <w:sz w:val="28"/>
                <w:szCs w:val="28"/>
                <w:cs/>
              </w:rPr>
            </w:pPr>
          </w:p>
        </w:tc>
        <w:tc>
          <w:tcPr>
            <w:tcW w:w="964" w:type="dxa"/>
            <w:shd w:val="clear" w:color="auto" w:fill="auto"/>
            <w:vAlign w:val="bottom"/>
          </w:tcPr>
          <w:p w14:paraId="04A809B4" w14:textId="77777777" w:rsidR="00651703" w:rsidRPr="00651703" w:rsidRDefault="00651703" w:rsidP="00651703">
            <w:pPr>
              <w:tabs>
                <w:tab w:val="left" w:pos="1134"/>
              </w:tabs>
              <w:jc w:val="center"/>
              <w:rPr>
                <w:sz w:val="28"/>
                <w:szCs w:val="28"/>
                <w:cs/>
              </w:rPr>
            </w:pPr>
          </w:p>
        </w:tc>
        <w:tc>
          <w:tcPr>
            <w:tcW w:w="964" w:type="dxa"/>
            <w:shd w:val="clear" w:color="auto" w:fill="auto"/>
            <w:vAlign w:val="bottom"/>
          </w:tcPr>
          <w:p w14:paraId="3D88E1C2" w14:textId="77777777" w:rsidR="00651703" w:rsidRPr="00651703" w:rsidRDefault="00651703" w:rsidP="00651703">
            <w:pPr>
              <w:tabs>
                <w:tab w:val="left" w:pos="1134"/>
              </w:tabs>
              <w:jc w:val="center"/>
              <w:rPr>
                <w:sz w:val="28"/>
                <w:szCs w:val="28"/>
                <w:cs/>
              </w:rPr>
            </w:pPr>
          </w:p>
        </w:tc>
        <w:tc>
          <w:tcPr>
            <w:tcW w:w="964" w:type="dxa"/>
            <w:shd w:val="clear" w:color="auto" w:fill="auto"/>
            <w:vAlign w:val="bottom"/>
          </w:tcPr>
          <w:p w14:paraId="47499F20" w14:textId="77777777" w:rsidR="00651703" w:rsidRPr="00651703" w:rsidRDefault="00651703" w:rsidP="00651703">
            <w:pPr>
              <w:tabs>
                <w:tab w:val="left" w:pos="1134"/>
              </w:tabs>
              <w:jc w:val="center"/>
              <w:rPr>
                <w:sz w:val="28"/>
                <w:szCs w:val="28"/>
                <w:cs/>
              </w:rPr>
            </w:pPr>
          </w:p>
        </w:tc>
        <w:tc>
          <w:tcPr>
            <w:tcW w:w="964" w:type="dxa"/>
            <w:shd w:val="clear" w:color="auto" w:fill="auto"/>
            <w:vAlign w:val="bottom"/>
          </w:tcPr>
          <w:p w14:paraId="6E6A6BAF" w14:textId="77777777" w:rsidR="00651703" w:rsidRPr="00651703" w:rsidRDefault="00651703" w:rsidP="00651703">
            <w:pPr>
              <w:tabs>
                <w:tab w:val="left" w:pos="1134"/>
              </w:tabs>
              <w:jc w:val="center"/>
              <w:rPr>
                <w:sz w:val="28"/>
                <w:szCs w:val="28"/>
                <w:cs/>
              </w:rPr>
            </w:pPr>
          </w:p>
        </w:tc>
        <w:tc>
          <w:tcPr>
            <w:tcW w:w="964" w:type="dxa"/>
            <w:shd w:val="clear" w:color="auto" w:fill="auto"/>
            <w:vAlign w:val="bottom"/>
          </w:tcPr>
          <w:p w14:paraId="03B20958" w14:textId="77777777" w:rsidR="00651703" w:rsidRPr="00651703" w:rsidRDefault="00651703" w:rsidP="00651703">
            <w:pPr>
              <w:tabs>
                <w:tab w:val="left" w:pos="1134"/>
              </w:tabs>
              <w:jc w:val="center"/>
              <w:rPr>
                <w:sz w:val="28"/>
                <w:szCs w:val="28"/>
                <w:cs/>
              </w:rPr>
            </w:pPr>
          </w:p>
        </w:tc>
        <w:tc>
          <w:tcPr>
            <w:tcW w:w="964" w:type="dxa"/>
            <w:shd w:val="clear" w:color="auto" w:fill="auto"/>
            <w:vAlign w:val="bottom"/>
          </w:tcPr>
          <w:p w14:paraId="601D36AE" w14:textId="77777777" w:rsidR="00651703" w:rsidRPr="00E046A0" w:rsidRDefault="00651703" w:rsidP="00651703">
            <w:pPr>
              <w:tabs>
                <w:tab w:val="left" w:pos="1134"/>
              </w:tabs>
              <w:jc w:val="center"/>
              <w:rPr>
                <w:sz w:val="28"/>
                <w:szCs w:val="28"/>
                <w:cs/>
              </w:rPr>
            </w:pPr>
          </w:p>
        </w:tc>
      </w:tr>
      <w:tr w:rsidR="00E046A0" w:rsidRPr="00651703" w14:paraId="2B174D85" w14:textId="77777777" w:rsidTr="00046BAA">
        <w:trPr>
          <w:trHeight w:val="397"/>
        </w:trPr>
        <w:tc>
          <w:tcPr>
            <w:tcW w:w="2494" w:type="dxa"/>
            <w:shd w:val="clear" w:color="auto" w:fill="auto"/>
            <w:hideMark/>
          </w:tcPr>
          <w:p w14:paraId="12E60F9C" w14:textId="3E0AEC72" w:rsidR="00E046A0" w:rsidRPr="00651703" w:rsidRDefault="00E046A0" w:rsidP="00E046A0">
            <w:pPr>
              <w:tabs>
                <w:tab w:val="left" w:pos="1134"/>
              </w:tabs>
              <w:rPr>
                <w:sz w:val="28"/>
                <w:szCs w:val="28"/>
              </w:rPr>
            </w:pPr>
            <w:r w:rsidRPr="00E046A0">
              <w:rPr>
                <w:sz w:val="28"/>
                <w:szCs w:val="28"/>
              </w:rPr>
              <w:t xml:space="preserve">   </w:t>
            </w:r>
            <w:r w:rsidRPr="00651703">
              <w:rPr>
                <w:sz w:val="28"/>
                <w:szCs w:val="28"/>
              </w:rPr>
              <w:t>Short-term investments</w:t>
            </w:r>
          </w:p>
        </w:tc>
        <w:tc>
          <w:tcPr>
            <w:tcW w:w="964" w:type="dxa"/>
            <w:shd w:val="clear" w:color="auto" w:fill="auto"/>
          </w:tcPr>
          <w:p w14:paraId="1EF19C5B" w14:textId="070339C8" w:rsidR="00E046A0" w:rsidRPr="00E046A0" w:rsidRDefault="00E046A0" w:rsidP="00E046A0">
            <w:pPr>
              <w:tabs>
                <w:tab w:val="decimal" w:pos="767"/>
              </w:tabs>
              <w:jc w:val="left"/>
              <w:rPr>
                <w:sz w:val="28"/>
                <w:szCs w:val="28"/>
                <w:cs/>
              </w:rPr>
            </w:pPr>
            <w:r w:rsidRPr="000D6905">
              <w:rPr>
                <w:sz w:val="28"/>
                <w:szCs w:val="28"/>
              </w:rPr>
              <w:t>-</w:t>
            </w:r>
          </w:p>
        </w:tc>
        <w:tc>
          <w:tcPr>
            <w:tcW w:w="964" w:type="dxa"/>
            <w:shd w:val="clear" w:color="auto" w:fill="auto"/>
          </w:tcPr>
          <w:p w14:paraId="360809E1" w14:textId="3AD94E74" w:rsidR="00E046A0" w:rsidRPr="00651703" w:rsidRDefault="00E046A0" w:rsidP="00E046A0">
            <w:pPr>
              <w:tabs>
                <w:tab w:val="decimal" w:pos="767"/>
              </w:tabs>
              <w:jc w:val="left"/>
              <w:rPr>
                <w:sz w:val="28"/>
                <w:szCs w:val="28"/>
              </w:rPr>
            </w:pPr>
            <w:r w:rsidRPr="000D6905">
              <w:rPr>
                <w:sz w:val="28"/>
                <w:szCs w:val="28"/>
              </w:rPr>
              <w:t>211,120</w:t>
            </w:r>
          </w:p>
        </w:tc>
        <w:tc>
          <w:tcPr>
            <w:tcW w:w="964" w:type="dxa"/>
            <w:shd w:val="clear" w:color="auto" w:fill="auto"/>
          </w:tcPr>
          <w:p w14:paraId="6D6FC6C4" w14:textId="44B737CA"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742938B9" w14:textId="21E881B5" w:rsidR="00E046A0" w:rsidRPr="00651703" w:rsidRDefault="00E046A0" w:rsidP="00E046A0">
            <w:pPr>
              <w:tabs>
                <w:tab w:val="decimal" w:pos="767"/>
              </w:tabs>
              <w:jc w:val="left"/>
              <w:rPr>
                <w:sz w:val="28"/>
                <w:szCs w:val="28"/>
              </w:rPr>
            </w:pPr>
            <w:r w:rsidRPr="000D6905">
              <w:rPr>
                <w:sz w:val="28"/>
                <w:szCs w:val="28"/>
              </w:rPr>
              <w:t>211,120</w:t>
            </w:r>
          </w:p>
        </w:tc>
        <w:tc>
          <w:tcPr>
            <w:tcW w:w="964" w:type="dxa"/>
            <w:shd w:val="clear" w:color="auto" w:fill="auto"/>
          </w:tcPr>
          <w:p w14:paraId="6C720438" w14:textId="6A4FFA95"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6D18D1A6" w14:textId="3DB37459" w:rsidR="00E046A0" w:rsidRPr="00651703" w:rsidRDefault="00E046A0" w:rsidP="00E046A0">
            <w:pPr>
              <w:tabs>
                <w:tab w:val="decimal" w:pos="767"/>
              </w:tabs>
              <w:jc w:val="left"/>
              <w:rPr>
                <w:sz w:val="28"/>
                <w:szCs w:val="28"/>
              </w:rPr>
            </w:pPr>
            <w:r w:rsidRPr="000D6905">
              <w:rPr>
                <w:sz w:val="28"/>
                <w:szCs w:val="28"/>
              </w:rPr>
              <w:t>15,578</w:t>
            </w:r>
          </w:p>
        </w:tc>
        <w:tc>
          <w:tcPr>
            <w:tcW w:w="964" w:type="dxa"/>
            <w:shd w:val="clear" w:color="auto" w:fill="auto"/>
          </w:tcPr>
          <w:p w14:paraId="6C2FD080" w14:textId="4FD6BDF3"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015EC0CE" w14:textId="0B34C6EA" w:rsidR="00E046A0" w:rsidRPr="00651703" w:rsidRDefault="00E046A0" w:rsidP="00E046A0">
            <w:pPr>
              <w:tabs>
                <w:tab w:val="decimal" w:pos="767"/>
              </w:tabs>
              <w:jc w:val="left"/>
              <w:rPr>
                <w:sz w:val="28"/>
                <w:szCs w:val="28"/>
              </w:rPr>
            </w:pPr>
            <w:r w:rsidRPr="000D6905">
              <w:rPr>
                <w:sz w:val="28"/>
                <w:szCs w:val="28"/>
              </w:rPr>
              <w:t>15,578</w:t>
            </w:r>
          </w:p>
        </w:tc>
      </w:tr>
      <w:tr w:rsidR="00E046A0" w:rsidRPr="00651703" w14:paraId="7387ADE2" w14:textId="77777777" w:rsidTr="00046BAA">
        <w:trPr>
          <w:trHeight w:val="397"/>
        </w:trPr>
        <w:tc>
          <w:tcPr>
            <w:tcW w:w="2494" w:type="dxa"/>
            <w:shd w:val="clear" w:color="auto" w:fill="auto"/>
            <w:hideMark/>
          </w:tcPr>
          <w:p w14:paraId="3805A103" w14:textId="10149EA7" w:rsidR="00E046A0" w:rsidRPr="00651703" w:rsidRDefault="00E046A0" w:rsidP="00E046A0">
            <w:pPr>
              <w:tabs>
                <w:tab w:val="left" w:pos="1134"/>
              </w:tabs>
              <w:rPr>
                <w:sz w:val="28"/>
                <w:szCs w:val="28"/>
              </w:rPr>
            </w:pPr>
            <w:r w:rsidRPr="00E046A0">
              <w:rPr>
                <w:sz w:val="28"/>
                <w:szCs w:val="28"/>
              </w:rPr>
              <w:t xml:space="preserve">   </w:t>
            </w:r>
            <w:r>
              <w:rPr>
                <w:sz w:val="28"/>
                <w:szCs w:val="28"/>
              </w:rPr>
              <w:t>Long</w:t>
            </w:r>
            <w:r w:rsidRPr="00651703">
              <w:rPr>
                <w:sz w:val="28"/>
                <w:szCs w:val="28"/>
              </w:rPr>
              <w:t>-term investments</w:t>
            </w:r>
          </w:p>
        </w:tc>
        <w:tc>
          <w:tcPr>
            <w:tcW w:w="964" w:type="dxa"/>
            <w:shd w:val="clear" w:color="auto" w:fill="auto"/>
          </w:tcPr>
          <w:p w14:paraId="4AFED02F" w14:textId="105A0346" w:rsidR="00E046A0" w:rsidRPr="00E046A0" w:rsidRDefault="00E046A0" w:rsidP="00E046A0">
            <w:pPr>
              <w:tabs>
                <w:tab w:val="decimal" w:pos="767"/>
              </w:tabs>
              <w:jc w:val="left"/>
              <w:rPr>
                <w:sz w:val="28"/>
                <w:szCs w:val="28"/>
                <w:cs/>
              </w:rPr>
            </w:pPr>
            <w:r w:rsidRPr="000D6905">
              <w:rPr>
                <w:sz w:val="28"/>
                <w:szCs w:val="28"/>
              </w:rPr>
              <w:t>-</w:t>
            </w:r>
          </w:p>
        </w:tc>
        <w:tc>
          <w:tcPr>
            <w:tcW w:w="964" w:type="dxa"/>
            <w:shd w:val="clear" w:color="auto" w:fill="auto"/>
          </w:tcPr>
          <w:p w14:paraId="2C85865F" w14:textId="6A91441C"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1980C88D" w14:textId="242B6C82" w:rsidR="00E046A0" w:rsidRPr="00651703" w:rsidRDefault="00E046A0" w:rsidP="00E046A0">
            <w:pPr>
              <w:tabs>
                <w:tab w:val="decimal" w:pos="767"/>
              </w:tabs>
              <w:jc w:val="left"/>
              <w:rPr>
                <w:sz w:val="28"/>
                <w:szCs w:val="28"/>
              </w:rPr>
            </w:pPr>
            <w:r w:rsidRPr="000D6905">
              <w:rPr>
                <w:sz w:val="28"/>
                <w:szCs w:val="28"/>
              </w:rPr>
              <w:t>121,071</w:t>
            </w:r>
          </w:p>
        </w:tc>
        <w:tc>
          <w:tcPr>
            <w:tcW w:w="964" w:type="dxa"/>
            <w:shd w:val="clear" w:color="auto" w:fill="auto"/>
          </w:tcPr>
          <w:p w14:paraId="7C9A7B1F" w14:textId="46FE9BDD" w:rsidR="00E046A0" w:rsidRPr="00651703" w:rsidRDefault="00E046A0" w:rsidP="00E046A0">
            <w:pPr>
              <w:tabs>
                <w:tab w:val="decimal" w:pos="767"/>
              </w:tabs>
              <w:jc w:val="left"/>
              <w:rPr>
                <w:sz w:val="28"/>
                <w:szCs w:val="28"/>
              </w:rPr>
            </w:pPr>
            <w:r w:rsidRPr="000D6905">
              <w:rPr>
                <w:sz w:val="28"/>
                <w:szCs w:val="28"/>
              </w:rPr>
              <w:t>121,071</w:t>
            </w:r>
          </w:p>
        </w:tc>
        <w:tc>
          <w:tcPr>
            <w:tcW w:w="964" w:type="dxa"/>
            <w:shd w:val="clear" w:color="auto" w:fill="auto"/>
          </w:tcPr>
          <w:p w14:paraId="4D72536A" w14:textId="27339C16"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35F6ECCA" w14:textId="17E9B034"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5CE6CEB5" w14:textId="1D9167F3" w:rsidR="00E046A0" w:rsidRPr="00651703" w:rsidRDefault="00E046A0" w:rsidP="00E046A0">
            <w:pPr>
              <w:tabs>
                <w:tab w:val="decimal" w:pos="767"/>
              </w:tabs>
              <w:jc w:val="left"/>
              <w:rPr>
                <w:sz w:val="28"/>
                <w:szCs w:val="28"/>
              </w:rPr>
            </w:pPr>
            <w:r w:rsidRPr="000D6905">
              <w:rPr>
                <w:sz w:val="28"/>
                <w:szCs w:val="28"/>
              </w:rPr>
              <w:t>121,071</w:t>
            </w:r>
          </w:p>
        </w:tc>
        <w:tc>
          <w:tcPr>
            <w:tcW w:w="964" w:type="dxa"/>
            <w:shd w:val="clear" w:color="auto" w:fill="auto"/>
          </w:tcPr>
          <w:p w14:paraId="1D94E0FB" w14:textId="3241863B" w:rsidR="00E046A0" w:rsidRPr="00651703" w:rsidRDefault="00E046A0" w:rsidP="00E046A0">
            <w:pPr>
              <w:tabs>
                <w:tab w:val="decimal" w:pos="767"/>
              </w:tabs>
              <w:jc w:val="left"/>
              <w:rPr>
                <w:sz w:val="28"/>
                <w:szCs w:val="28"/>
              </w:rPr>
            </w:pPr>
            <w:r w:rsidRPr="000D6905">
              <w:rPr>
                <w:sz w:val="28"/>
                <w:szCs w:val="28"/>
              </w:rPr>
              <w:t>121,071</w:t>
            </w:r>
          </w:p>
        </w:tc>
      </w:tr>
      <w:tr w:rsidR="00E046A0" w:rsidRPr="00651703" w14:paraId="13537BD4" w14:textId="77777777" w:rsidTr="00046BAA">
        <w:trPr>
          <w:trHeight w:val="397"/>
        </w:trPr>
        <w:tc>
          <w:tcPr>
            <w:tcW w:w="2494" w:type="dxa"/>
            <w:shd w:val="clear" w:color="auto" w:fill="auto"/>
            <w:hideMark/>
          </w:tcPr>
          <w:p w14:paraId="3726B9DA" w14:textId="77777777" w:rsidR="00E046A0" w:rsidRPr="00651703" w:rsidRDefault="00E046A0" w:rsidP="00E046A0">
            <w:pPr>
              <w:tabs>
                <w:tab w:val="left" w:pos="1134"/>
              </w:tabs>
              <w:rPr>
                <w:sz w:val="28"/>
                <w:szCs w:val="28"/>
              </w:rPr>
            </w:pPr>
            <w:r w:rsidRPr="00E046A0">
              <w:rPr>
                <w:sz w:val="28"/>
                <w:szCs w:val="28"/>
              </w:rPr>
              <w:t xml:space="preserve">   </w:t>
            </w:r>
            <w:r w:rsidRPr="00651703">
              <w:rPr>
                <w:sz w:val="28"/>
                <w:szCs w:val="28"/>
              </w:rPr>
              <w:t>Investment properties</w:t>
            </w:r>
          </w:p>
        </w:tc>
        <w:tc>
          <w:tcPr>
            <w:tcW w:w="964" w:type="dxa"/>
            <w:shd w:val="clear" w:color="auto" w:fill="auto"/>
            <w:vAlign w:val="bottom"/>
          </w:tcPr>
          <w:p w14:paraId="63B4B8AF" w14:textId="785CE095"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vAlign w:val="bottom"/>
          </w:tcPr>
          <w:p w14:paraId="271DFF45" w14:textId="67CFB155" w:rsidR="00E046A0" w:rsidRPr="00651703" w:rsidRDefault="00E046A0" w:rsidP="00E046A0">
            <w:pPr>
              <w:tabs>
                <w:tab w:val="decimal" w:pos="767"/>
              </w:tabs>
              <w:jc w:val="left"/>
              <w:rPr>
                <w:sz w:val="28"/>
                <w:szCs w:val="28"/>
              </w:rPr>
            </w:pPr>
            <w:r>
              <w:rPr>
                <w:sz w:val="28"/>
                <w:szCs w:val="28"/>
              </w:rPr>
              <w:t>778,028</w:t>
            </w:r>
          </w:p>
        </w:tc>
        <w:tc>
          <w:tcPr>
            <w:tcW w:w="964" w:type="dxa"/>
            <w:shd w:val="clear" w:color="auto" w:fill="auto"/>
            <w:vAlign w:val="bottom"/>
          </w:tcPr>
          <w:p w14:paraId="44D6D0E9" w14:textId="2703B52E"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vAlign w:val="bottom"/>
          </w:tcPr>
          <w:p w14:paraId="00194221" w14:textId="4776C821" w:rsidR="00E046A0" w:rsidRPr="00651703" w:rsidRDefault="00E046A0" w:rsidP="00E046A0">
            <w:pPr>
              <w:tabs>
                <w:tab w:val="decimal" w:pos="767"/>
              </w:tabs>
              <w:jc w:val="left"/>
              <w:rPr>
                <w:sz w:val="28"/>
                <w:szCs w:val="28"/>
              </w:rPr>
            </w:pPr>
            <w:r>
              <w:rPr>
                <w:sz w:val="28"/>
                <w:szCs w:val="28"/>
              </w:rPr>
              <w:t>778,028</w:t>
            </w:r>
          </w:p>
        </w:tc>
        <w:tc>
          <w:tcPr>
            <w:tcW w:w="964" w:type="dxa"/>
            <w:shd w:val="clear" w:color="auto" w:fill="auto"/>
            <w:vAlign w:val="bottom"/>
          </w:tcPr>
          <w:p w14:paraId="640AAA67" w14:textId="1B76B4C4"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vAlign w:val="bottom"/>
          </w:tcPr>
          <w:p w14:paraId="08381707" w14:textId="3A82BCBB" w:rsidR="00E046A0" w:rsidRPr="00651703" w:rsidRDefault="00E046A0" w:rsidP="00E046A0">
            <w:pPr>
              <w:tabs>
                <w:tab w:val="decimal" w:pos="767"/>
              </w:tabs>
              <w:jc w:val="left"/>
              <w:rPr>
                <w:sz w:val="28"/>
                <w:szCs w:val="28"/>
              </w:rPr>
            </w:pPr>
            <w:r w:rsidRPr="000D6905">
              <w:rPr>
                <w:sz w:val="28"/>
                <w:szCs w:val="28"/>
              </w:rPr>
              <w:t>334,331</w:t>
            </w:r>
          </w:p>
        </w:tc>
        <w:tc>
          <w:tcPr>
            <w:tcW w:w="964" w:type="dxa"/>
            <w:shd w:val="clear" w:color="auto" w:fill="auto"/>
            <w:vAlign w:val="bottom"/>
          </w:tcPr>
          <w:p w14:paraId="6AD80DFB" w14:textId="4546E8D1"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vAlign w:val="bottom"/>
          </w:tcPr>
          <w:p w14:paraId="7D9D36FD" w14:textId="5BF9B57D" w:rsidR="00E046A0" w:rsidRPr="00651703" w:rsidRDefault="00E046A0" w:rsidP="00E046A0">
            <w:pPr>
              <w:tabs>
                <w:tab w:val="decimal" w:pos="767"/>
              </w:tabs>
              <w:jc w:val="left"/>
              <w:rPr>
                <w:sz w:val="28"/>
                <w:szCs w:val="28"/>
              </w:rPr>
            </w:pPr>
            <w:r w:rsidRPr="000D6905">
              <w:rPr>
                <w:sz w:val="28"/>
                <w:szCs w:val="28"/>
              </w:rPr>
              <w:t>334,331</w:t>
            </w:r>
          </w:p>
        </w:tc>
      </w:tr>
      <w:tr w:rsidR="00E046A0" w:rsidRPr="00651703" w14:paraId="27486D33" w14:textId="77777777" w:rsidTr="00046BAA">
        <w:trPr>
          <w:trHeight w:val="397"/>
        </w:trPr>
        <w:tc>
          <w:tcPr>
            <w:tcW w:w="2494" w:type="dxa"/>
            <w:shd w:val="clear" w:color="auto" w:fill="auto"/>
          </w:tcPr>
          <w:p w14:paraId="04C2277F" w14:textId="1F65A665" w:rsidR="00E046A0" w:rsidRPr="00E046A0" w:rsidRDefault="00E046A0" w:rsidP="00E046A0">
            <w:pPr>
              <w:tabs>
                <w:tab w:val="left" w:pos="1134"/>
              </w:tabs>
              <w:jc w:val="left"/>
              <w:rPr>
                <w:sz w:val="28"/>
                <w:szCs w:val="28"/>
                <w:cs/>
              </w:rPr>
            </w:pPr>
            <w:r w:rsidRPr="00651703">
              <w:rPr>
                <w:b/>
                <w:bCs/>
                <w:sz w:val="28"/>
                <w:szCs w:val="28"/>
              </w:rPr>
              <w:t xml:space="preserve">Liabilities for which </w:t>
            </w:r>
            <w:r>
              <w:rPr>
                <w:b/>
                <w:bCs/>
                <w:sz w:val="28"/>
                <w:szCs w:val="28"/>
              </w:rPr>
              <w:br/>
              <w:t xml:space="preserve">   </w:t>
            </w:r>
            <w:r w:rsidRPr="00651703">
              <w:rPr>
                <w:b/>
                <w:bCs/>
                <w:sz w:val="28"/>
                <w:szCs w:val="28"/>
              </w:rPr>
              <w:t xml:space="preserve">fair value </w:t>
            </w:r>
            <w:r w:rsidRPr="00E046A0">
              <w:rPr>
                <w:b/>
                <w:bCs/>
                <w:sz w:val="28"/>
                <w:szCs w:val="28"/>
              </w:rPr>
              <w:t xml:space="preserve"> </w:t>
            </w:r>
            <w:r w:rsidRPr="00651703">
              <w:rPr>
                <w:b/>
                <w:bCs/>
                <w:sz w:val="28"/>
                <w:szCs w:val="28"/>
              </w:rPr>
              <w:t>are  disclosed</w:t>
            </w:r>
          </w:p>
        </w:tc>
        <w:tc>
          <w:tcPr>
            <w:tcW w:w="964" w:type="dxa"/>
            <w:shd w:val="clear" w:color="auto" w:fill="auto"/>
          </w:tcPr>
          <w:p w14:paraId="2771DE72" w14:textId="77777777" w:rsidR="00E046A0" w:rsidRPr="00651703" w:rsidRDefault="00E046A0" w:rsidP="00E046A0">
            <w:pPr>
              <w:tabs>
                <w:tab w:val="decimal" w:pos="767"/>
              </w:tabs>
              <w:jc w:val="left"/>
              <w:rPr>
                <w:sz w:val="28"/>
                <w:szCs w:val="28"/>
              </w:rPr>
            </w:pPr>
          </w:p>
        </w:tc>
        <w:tc>
          <w:tcPr>
            <w:tcW w:w="964" w:type="dxa"/>
            <w:shd w:val="clear" w:color="auto" w:fill="auto"/>
          </w:tcPr>
          <w:p w14:paraId="566F94CD" w14:textId="77777777" w:rsidR="00E046A0" w:rsidRPr="00651703" w:rsidRDefault="00E046A0" w:rsidP="00E046A0">
            <w:pPr>
              <w:tabs>
                <w:tab w:val="decimal" w:pos="767"/>
              </w:tabs>
              <w:jc w:val="left"/>
              <w:rPr>
                <w:sz w:val="28"/>
                <w:szCs w:val="28"/>
              </w:rPr>
            </w:pPr>
          </w:p>
        </w:tc>
        <w:tc>
          <w:tcPr>
            <w:tcW w:w="964" w:type="dxa"/>
            <w:shd w:val="clear" w:color="auto" w:fill="auto"/>
          </w:tcPr>
          <w:p w14:paraId="11AC7110" w14:textId="77777777" w:rsidR="00E046A0" w:rsidRPr="00651703" w:rsidRDefault="00E046A0" w:rsidP="00E046A0">
            <w:pPr>
              <w:tabs>
                <w:tab w:val="decimal" w:pos="767"/>
              </w:tabs>
              <w:jc w:val="left"/>
              <w:rPr>
                <w:sz w:val="28"/>
                <w:szCs w:val="28"/>
              </w:rPr>
            </w:pPr>
          </w:p>
        </w:tc>
        <w:tc>
          <w:tcPr>
            <w:tcW w:w="964" w:type="dxa"/>
            <w:shd w:val="clear" w:color="auto" w:fill="auto"/>
          </w:tcPr>
          <w:p w14:paraId="1F7A3E91" w14:textId="77777777" w:rsidR="00E046A0" w:rsidRPr="00651703" w:rsidRDefault="00E046A0" w:rsidP="00E046A0">
            <w:pPr>
              <w:tabs>
                <w:tab w:val="decimal" w:pos="767"/>
              </w:tabs>
              <w:jc w:val="left"/>
              <w:rPr>
                <w:sz w:val="28"/>
                <w:szCs w:val="28"/>
              </w:rPr>
            </w:pPr>
          </w:p>
        </w:tc>
        <w:tc>
          <w:tcPr>
            <w:tcW w:w="964" w:type="dxa"/>
            <w:shd w:val="clear" w:color="auto" w:fill="auto"/>
          </w:tcPr>
          <w:p w14:paraId="2FBF0CA8" w14:textId="77777777" w:rsidR="00E046A0" w:rsidRPr="00651703" w:rsidRDefault="00E046A0" w:rsidP="00E046A0">
            <w:pPr>
              <w:tabs>
                <w:tab w:val="decimal" w:pos="767"/>
              </w:tabs>
              <w:jc w:val="left"/>
              <w:rPr>
                <w:sz w:val="28"/>
                <w:szCs w:val="28"/>
              </w:rPr>
            </w:pPr>
          </w:p>
        </w:tc>
        <w:tc>
          <w:tcPr>
            <w:tcW w:w="964" w:type="dxa"/>
            <w:shd w:val="clear" w:color="auto" w:fill="auto"/>
          </w:tcPr>
          <w:p w14:paraId="4F55438D" w14:textId="77777777" w:rsidR="00E046A0" w:rsidRPr="00651703" w:rsidRDefault="00E046A0" w:rsidP="00E046A0">
            <w:pPr>
              <w:tabs>
                <w:tab w:val="decimal" w:pos="767"/>
              </w:tabs>
              <w:jc w:val="left"/>
              <w:rPr>
                <w:sz w:val="28"/>
                <w:szCs w:val="28"/>
              </w:rPr>
            </w:pPr>
          </w:p>
        </w:tc>
        <w:tc>
          <w:tcPr>
            <w:tcW w:w="964" w:type="dxa"/>
            <w:shd w:val="clear" w:color="auto" w:fill="auto"/>
          </w:tcPr>
          <w:p w14:paraId="150D4CBF" w14:textId="77777777" w:rsidR="00E046A0" w:rsidRPr="00651703" w:rsidRDefault="00E046A0" w:rsidP="00E046A0">
            <w:pPr>
              <w:tabs>
                <w:tab w:val="decimal" w:pos="767"/>
              </w:tabs>
              <w:jc w:val="left"/>
              <w:rPr>
                <w:sz w:val="28"/>
                <w:szCs w:val="28"/>
              </w:rPr>
            </w:pPr>
          </w:p>
        </w:tc>
        <w:tc>
          <w:tcPr>
            <w:tcW w:w="964" w:type="dxa"/>
            <w:shd w:val="clear" w:color="auto" w:fill="auto"/>
          </w:tcPr>
          <w:p w14:paraId="3A45EAAB" w14:textId="77777777" w:rsidR="00E046A0" w:rsidRPr="00651703" w:rsidRDefault="00E046A0" w:rsidP="00E046A0">
            <w:pPr>
              <w:tabs>
                <w:tab w:val="decimal" w:pos="767"/>
              </w:tabs>
              <w:jc w:val="left"/>
              <w:rPr>
                <w:sz w:val="28"/>
                <w:szCs w:val="28"/>
              </w:rPr>
            </w:pPr>
          </w:p>
        </w:tc>
      </w:tr>
      <w:tr w:rsidR="00E046A0" w:rsidRPr="00651703" w14:paraId="1095269A" w14:textId="77777777" w:rsidTr="00046BAA">
        <w:trPr>
          <w:trHeight w:val="397"/>
        </w:trPr>
        <w:tc>
          <w:tcPr>
            <w:tcW w:w="2494" w:type="dxa"/>
            <w:shd w:val="clear" w:color="auto" w:fill="auto"/>
            <w:hideMark/>
          </w:tcPr>
          <w:p w14:paraId="20921785" w14:textId="77777777" w:rsidR="00E046A0" w:rsidRPr="00651703" w:rsidRDefault="00E046A0" w:rsidP="00E046A0">
            <w:pPr>
              <w:tabs>
                <w:tab w:val="left" w:pos="1134"/>
              </w:tabs>
              <w:rPr>
                <w:sz w:val="28"/>
                <w:szCs w:val="28"/>
              </w:rPr>
            </w:pPr>
            <w:r w:rsidRPr="00E046A0">
              <w:rPr>
                <w:sz w:val="28"/>
                <w:szCs w:val="28"/>
              </w:rPr>
              <w:t xml:space="preserve">   </w:t>
            </w:r>
            <w:r w:rsidRPr="00651703">
              <w:rPr>
                <w:sz w:val="28"/>
                <w:szCs w:val="28"/>
              </w:rPr>
              <w:t>Debentures</w:t>
            </w:r>
          </w:p>
        </w:tc>
        <w:tc>
          <w:tcPr>
            <w:tcW w:w="964" w:type="dxa"/>
            <w:shd w:val="clear" w:color="auto" w:fill="auto"/>
          </w:tcPr>
          <w:p w14:paraId="1F9D0290" w14:textId="45BEDFFF"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65781F75" w14:textId="1D8F37E3" w:rsidR="00E046A0" w:rsidRPr="00651703" w:rsidRDefault="00E046A0" w:rsidP="00E046A0">
            <w:pPr>
              <w:tabs>
                <w:tab w:val="decimal" w:pos="767"/>
              </w:tabs>
              <w:jc w:val="left"/>
              <w:rPr>
                <w:sz w:val="28"/>
                <w:szCs w:val="28"/>
              </w:rPr>
            </w:pPr>
            <w:r w:rsidRPr="000D6905">
              <w:rPr>
                <w:sz w:val="28"/>
                <w:szCs w:val="28"/>
              </w:rPr>
              <w:t>2,669,529</w:t>
            </w:r>
          </w:p>
        </w:tc>
        <w:tc>
          <w:tcPr>
            <w:tcW w:w="964" w:type="dxa"/>
            <w:shd w:val="clear" w:color="auto" w:fill="auto"/>
          </w:tcPr>
          <w:p w14:paraId="4C5BC0D7" w14:textId="64637917"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7701E32D" w14:textId="69C75282" w:rsidR="00E046A0" w:rsidRPr="00651703" w:rsidRDefault="00E046A0" w:rsidP="00E046A0">
            <w:pPr>
              <w:tabs>
                <w:tab w:val="decimal" w:pos="767"/>
              </w:tabs>
              <w:jc w:val="left"/>
              <w:rPr>
                <w:sz w:val="28"/>
                <w:szCs w:val="28"/>
              </w:rPr>
            </w:pPr>
            <w:r w:rsidRPr="000D6905">
              <w:rPr>
                <w:sz w:val="28"/>
                <w:szCs w:val="28"/>
              </w:rPr>
              <w:t>2,669,529</w:t>
            </w:r>
          </w:p>
        </w:tc>
        <w:tc>
          <w:tcPr>
            <w:tcW w:w="964" w:type="dxa"/>
            <w:shd w:val="clear" w:color="auto" w:fill="auto"/>
          </w:tcPr>
          <w:p w14:paraId="1E7524D8" w14:textId="2891DD07"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0F1330BD" w14:textId="6891E719" w:rsidR="00E046A0" w:rsidRPr="00651703" w:rsidRDefault="00E046A0" w:rsidP="00E046A0">
            <w:pPr>
              <w:tabs>
                <w:tab w:val="decimal" w:pos="767"/>
              </w:tabs>
              <w:jc w:val="left"/>
              <w:rPr>
                <w:sz w:val="28"/>
                <w:szCs w:val="28"/>
              </w:rPr>
            </w:pPr>
            <w:r w:rsidRPr="000D6905">
              <w:rPr>
                <w:sz w:val="28"/>
                <w:szCs w:val="28"/>
              </w:rPr>
              <w:t>2,669,529</w:t>
            </w:r>
          </w:p>
        </w:tc>
        <w:tc>
          <w:tcPr>
            <w:tcW w:w="964" w:type="dxa"/>
            <w:shd w:val="clear" w:color="auto" w:fill="auto"/>
          </w:tcPr>
          <w:p w14:paraId="6E4173F6" w14:textId="131178B3" w:rsidR="00E046A0" w:rsidRPr="00651703" w:rsidRDefault="00E046A0" w:rsidP="00E046A0">
            <w:pPr>
              <w:tabs>
                <w:tab w:val="decimal" w:pos="767"/>
              </w:tabs>
              <w:jc w:val="left"/>
              <w:rPr>
                <w:sz w:val="28"/>
                <w:szCs w:val="28"/>
              </w:rPr>
            </w:pPr>
            <w:r w:rsidRPr="000D6905">
              <w:rPr>
                <w:sz w:val="28"/>
                <w:szCs w:val="28"/>
              </w:rPr>
              <w:t>-</w:t>
            </w:r>
          </w:p>
        </w:tc>
        <w:tc>
          <w:tcPr>
            <w:tcW w:w="964" w:type="dxa"/>
            <w:shd w:val="clear" w:color="auto" w:fill="auto"/>
          </w:tcPr>
          <w:p w14:paraId="600A9223" w14:textId="402464B4" w:rsidR="00E046A0" w:rsidRPr="00651703" w:rsidRDefault="00E046A0" w:rsidP="00E046A0">
            <w:pPr>
              <w:tabs>
                <w:tab w:val="decimal" w:pos="767"/>
              </w:tabs>
              <w:jc w:val="left"/>
              <w:rPr>
                <w:sz w:val="28"/>
                <w:szCs w:val="28"/>
              </w:rPr>
            </w:pPr>
            <w:r w:rsidRPr="000D6905">
              <w:rPr>
                <w:sz w:val="28"/>
                <w:szCs w:val="28"/>
              </w:rPr>
              <w:t>2,669,529</w:t>
            </w:r>
          </w:p>
        </w:tc>
      </w:tr>
    </w:tbl>
    <w:p w14:paraId="33DDBF1A" w14:textId="77777777" w:rsidR="00046BAA" w:rsidRDefault="00046BAA">
      <w:pPr>
        <w:rPr>
          <w:sz w:val="28"/>
          <w:szCs w:val="28"/>
        </w:rPr>
      </w:pPr>
      <w:r>
        <w:rPr>
          <w:sz w:val="28"/>
          <w:szCs w:val="28"/>
        </w:rPr>
        <w:br w:type="page"/>
      </w:r>
    </w:p>
    <w:p w14:paraId="30483C22" w14:textId="77777777" w:rsidR="00E6337E" w:rsidRPr="00A564D4" w:rsidRDefault="00E6337E" w:rsidP="004422DC">
      <w:pPr>
        <w:numPr>
          <w:ilvl w:val="0"/>
          <w:numId w:val="1"/>
        </w:numPr>
        <w:tabs>
          <w:tab w:val="clear" w:pos="562"/>
        </w:tabs>
        <w:spacing w:before="240"/>
        <w:ind w:left="567" w:hanging="567"/>
        <w:jc w:val="both"/>
        <w:rPr>
          <w:b/>
          <w:bCs/>
          <w:sz w:val="28"/>
          <w:szCs w:val="28"/>
        </w:rPr>
      </w:pPr>
      <w:r w:rsidRPr="00A564D4">
        <w:rPr>
          <w:b/>
          <w:bCs/>
          <w:sz w:val="28"/>
          <w:szCs w:val="28"/>
        </w:rPr>
        <w:t>EMPLOYEES PROVIDENT FUND</w:t>
      </w:r>
    </w:p>
    <w:p w14:paraId="59C6F749" w14:textId="2A2EB6A5" w:rsidR="00CA0F51" w:rsidRPr="00A564D4" w:rsidRDefault="00E6337E" w:rsidP="004422DC">
      <w:pPr>
        <w:spacing w:before="120"/>
        <w:ind w:left="567"/>
        <w:jc w:val="both"/>
        <w:rPr>
          <w:sz w:val="28"/>
          <w:szCs w:val="28"/>
        </w:rPr>
      </w:pPr>
      <w:r w:rsidRPr="00A564D4">
        <w:rPr>
          <w:sz w:val="28"/>
          <w:szCs w:val="28"/>
        </w:rPr>
        <w:t xml:space="preserve">The </w:t>
      </w:r>
      <w:r w:rsidR="00046BAA">
        <w:rPr>
          <w:sz w:val="28"/>
          <w:szCs w:val="28"/>
        </w:rPr>
        <w:t>Group</w:t>
      </w:r>
      <w:r w:rsidRPr="00A564D4">
        <w:rPr>
          <w:sz w:val="28"/>
          <w:szCs w:val="28"/>
        </w:rPr>
        <w:t xml:space="preserve"> and their employees have jointly established a provident fund in accordance with the Provident Fund Act B.E. </w:t>
      </w:r>
      <w:r w:rsidR="004222E3">
        <w:rPr>
          <w:sz w:val="28"/>
          <w:szCs w:val="28"/>
        </w:rPr>
        <w:t>2530</w:t>
      </w:r>
      <w:r w:rsidRPr="00A564D4">
        <w:rPr>
          <w:sz w:val="28"/>
          <w:szCs w:val="28"/>
        </w:rPr>
        <w:t>. Employees contribute to t</w:t>
      </w:r>
      <w:r w:rsidR="00606390" w:rsidRPr="00A564D4">
        <w:rPr>
          <w:sz w:val="28"/>
          <w:szCs w:val="28"/>
        </w:rPr>
        <w:t xml:space="preserve">he fund monthly at the rate of 3-5% </w:t>
      </w:r>
      <w:r w:rsidRPr="00A564D4">
        <w:rPr>
          <w:sz w:val="28"/>
          <w:szCs w:val="28"/>
        </w:rPr>
        <w:t>depending on the age of the work and the Company contributed to the fund monthly at the referred rate. The Company will pay to employees upon termination in</w:t>
      </w:r>
      <w:r w:rsidR="00144937" w:rsidRPr="00A564D4">
        <w:rPr>
          <w:sz w:val="28"/>
          <w:szCs w:val="28"/>
        </w:rPr>
        <w:t xml:space="preserve"> accordance with the fund rules</w:t>
      </w:r>
      <w:r w:rsidRPr="00A564D4">
        <w:rPr>
          <w:sz w:val="28"/>
          <w:szCs w:val="28"/>
        </w:rPr>
        <w:t xml:space="preserve">. For the year ended December 31, 2019 and 2018, the </w:t>
      </w:r>
      <w:r w:rsidR="00144937" w:rsidRPr="00A564D4">
        <w:rPr>
          <w:sz w:val="28"/>
          <w:szCs w:val="28"/>
        </w:rPr>
        <w:t>Group</w:t>
      </w:r>
      <w:r w:rsidRPr="00A564D4">
        <w:rPr>
          <w:sz w:val="28"/>
          <w:szCs w:val="28"/>
        </w:rPr>
        <w:t xml:space="preserve"> con</w:t>
      </w:r>
      <w:r w:rsidR="00144937" w:rsidRPr="00A564D4">
        <w:rPr>
          <w:sz w:val="28"/>
          <w:szCs w:val="28"/>
        </w:rPr>
        <w:t xml:space="preserve">tributed to the fund amounting </w:t>
      </w:r>
      <w:r w:rsidRPr="00A564D4">
        <w:rPr>
          <w:sz w:val="28"/>
          <w:szCs w:val="28"/>
        </w:rPr>
        <w:t>o</w:t>
      </w:r>
      <w:r w:rsidR="00144937" w:rsidRPr="00A564D4">
        <w:rPr>
          <w:sz w:val="28"/>
          <w:szCs w:val="28"/>
        </w:rPr>
        <w:t>f</w:t>
      </w:r>
      <w:r w:rsidRPr="00A564D4">
        <w:rPr>
          <w:sz w:val="28"/>
          <w:szCs w:val="28"/>
        </w:rPr>
        <w:t xml:space="preserve"> Baht </w:t>
      </w:r>
      <w:r w:rsidR="00144937" w:rsidRPr="00A564D4">
        <w:rPr>
          <w:sz w:val="28"/>
          <w:szCs w:val="28"/>
        </w:rPr>
        <w:t>1.07</w:t>
      </w:r>
      <w:r w:rsidRPr="00A564D4">
        <w:rPr>
          <w:sz w:val="28"/>
          <w:szCs w:val="28"/>
        </w:rPr>
        <w:t xml:space="preserve"> million and Baht 1.3</w:t>
      </w:r>
      <w:r w:rsidR="00144937" w:rsidRPr="00A564D4">
        <w:rPr>
          <w:sz w:val="28"/>
          <w:szCs w:val="28"/>
        </w:rPr>
        <w:t>0 million</w:t>
      </w:r>
      <w:r w:rsidRPr="00A564D4">
        <w:rPr>
          <w:sz w:val="28"/>
          <w:szCs w:val="28"/>
        </w:rPr>
        <w:t xml:space="preserve"> respectively</w:t>
      </w:r>
      <w:r w:rsidR="00144937" w:rsidRPr="00A564D4">
        <w:rPr>
          <w:sz w:val="28"/>
          <w:szCs w:val="28"/>
        </w:rPr>
        <w:t xml:space="preserve"> in the consolidated financial,</w:t>
      </w:r>
      <w:r w:rsidR="00F14B63" w:rsidRPr="00A564D4">
        <w:rPr>
          <w:sz w:val="28"/>
          <w:szCs w:val="28"/>
        </w:rPr>
        <w:t xml:space="preserve"> </w:t>
      </w:r>
      <w:r w:rsidR="00144937" w:rsidRPr="00A564D4">
        <w:rPr>
          <w:sz w:val="28"/>
          <w:szCs w:val="28"/>
        </w:rPr>
        <w:t>and amounting of Baht 0.40 million and Baht 0.50 million respectively in the separate financial</w:t>
      </w:r>
      <w:r w:rsidRPr="00A564D4">
        <w:rPr>
          <w:sz w:val="28"/>
          <w:szCs w:val="28"/>
        </w:rPr>
        <w:t>.</w:t>
      </w:r>
    </w:p>
    <w:p w14:paraId="40FBF03A" w14:textId="77777777" w:rsidR="00E6337E" w:rsidRPr="00A564D4" w:rsidRDefault="00E6337E" w:rsidP="004422DC">
      <w:pPr>
        <w:numPr>
          <w:ilvl w:val="0"/>
          <w:numId w:val="1"/>
        </w:numPr>
        <w:tabs>
          <w:tab w:val="clear" w:pos="562"/>
        </w:tabs>
        <w:spacing w:before="240"/>
        <w:ind w:left="567" w:hanging="567"/>
        <w:jc w:val="both"/>
        <w:rPr>
          <w:b/>
          <w:bCs/>
          <w:sz w:val="28"/>
          <w:szCs w:val="28"/>
        </w:rPr>
      </w:pPr>
      <w:r w:rsidRPr="00A564D4">
        <w:rPr>
          <w:b/>
          <w:bCs/>
          <w:sz w:val="28"/>
          <w:szCs w:val="28"/>
        </w:rPr>
        <w:t>COMMITMENTS AND CONTINGENCIES LIABILITIES</w:t>
      </w:r>
    </w:p>
    <w:p w14:paraId="338CC0A8" w14:textId="51964736" w:rsidR="00A5647A" w:rsidRPr="00A564D4" w:rsidRDefault="00E6337E" w:rsidP="004422DC">
      <w:pPr>
        <w:spacing w:before="120"/>
        <w:ind w:left="567"/>
        <w:jc w:val="both"/>
        <w:rPr>
          <w:sz w:val="28"/>
          <w:szCs w:val="28"/>
        </w:rPr>
      </w:pPr>
      <w:r w:rsidRPr="00A564D4">
        <w:rPr>
          <w:sz w:val="28"/>
          <w:szCs w:val="28"/>
        </w:rPr>
        <w:t>As at December 31, 201</w:t>
      </w:r>
      <w:r w:rsidR="00144937" w:rsidRPr="00A564D4">
        <w:rPr>
          <w:rFonts w:eastAsia="MS Mincho"/>
          <w:sz w:val="28"/>
          <w:szCs w:val="28"/>
        </w:rPr>
        <w:t>8 an</w:t>
      </w:r>
      <w:r w:rsidRPr="00A564D4">
        <w:rPr>
          <w:rFonts w:eastAsia="MS Mincho"/>
          <w:sz w:val="28"/>
          <w:szCs w:val="28"/>
        </w:rPr>
        <w:t xml:space="preserve">d 2019, the Group have obligations under leased office space, </w:t>
      </w:r>
      <w:r w:rsidR="006008AD">
        <w:rPr>
          <w:rFonts w:eastAsia="MS Mincho"/>
          <w:sz w:val="28"/>
          <w:szCs w:val="28"/>
        </w:rPr>
        <w:t xml:space="preserve">storage room </w:t>
      </w:r>
      <w:r w:rsidRPr="00A564D4">
        <w:rPr>
          <w:rFonts w:eastAsia="MS Mincho"/>
          <w:sz w:val="28"/>
          <w:szCs w:val="28"/>
        </w:rPr>
        <w:t>and service charges. The remaining rental and service charges of existing contracts to be paid in the future are as follows</w:t>
      </w:r>
    </w:p>
    <w:tbl>
      <w:tblPr>
        <w:tblW w:w="8909" w:type="dxa"/>
        <w:tblInd w:w="624" w:type="dxa"/>
        <w:tblLayout w:type="fixed"/>
        <w:tblCellMar>
          <w:left w:w="57" w:type="dxa"/>
          <w:right w:w="57" w:type="dxa"/>
        </w:tblCellMar>
        <w:tblLook w:val="04A0" w:firstRow="1" w:lastRow="0" w:firstColumn="1" w:lastColumn="0" w:noHBand="0" w:noVBand="1"/>
      </w:tblPr>
      <w:tblGrid>
        <w:gridCol w:w="3033"/>
        <w:gridCol w:w="1469"/>
        <w:gridCol w:w="1469"/>
        <w:gridCol w:w="1469"/>
        <w:gridCol w:w="1443"/>
        <w:gridCol w:w="26"/>
      </w:tblGrid>
      <w:tr w:rsidR="00A5647A" w:rsidRPr="00A564D4" w14:paraId="37977588" w14:textId="77777777" w:rsidTr="003F0A04">
        <w:trPr>
          <w:gridAfter w:val="1"/>
          <w:wAfter w:w="26" w:type="dxa"/>
          <w:trHeight w:val="369"/>
        </w:trPr>
        <w:tc>
          <w:tcPr>
            <w:tcW w:w="3033" w:type="dxa"/>
            <w:tcBorders>
              <w:top w:val="nil"/>
              <w:left w:val="nil"/>
              <w:bottom w:val="nil"/>
              <w:right w:val="nil"/>
            </w:tcBorders>
            <w:shd w:val="clear" w:color="auto" w:fill="auto"/>
            <w:noWrap/>
            <w:vAlign w:val="center"/>
            <w:hideMark/>
          </w:tcPr>
          <w:p w14:paraId="39C7CBF7" w14:textId="77777777" w:rsidR="00A5647A" w:rsidRPr="00A564D4" w:rsidRDefault="00A5647A" w:rsidP="004422DC">
            <w:pPr>
              <w:spacing w:before="120"/>
              <w:rPr>
                <w:color w:val="000000"/>
                <w:sz w:val="28"/>
                <w:szCs w:val="28"/>
              </w:rPr>
            </w:pPr>
          </w:p>
        </w:tc>
        <w:tc>
          <w:tcPr>
            <w:tcW w:w="5850" w:type="dxa"/>
            <w:gridSpan w:val="4"/>
            <w:tcBorders>
              <w:top w:val="nil"/>
              <w:left w:val="nil"/>
              <w:right w:val="nil"/>
            </w:tcBorders>
            <w:shd w:val="clear" w:color="auto" w:fill="auto"/>
            <w:noWrap/>
            <w:vAlign w:val="bottom"/>
            <w:hideMark/>
          </w:tcPr>
          <w:p w14:paraId="40E8A1E4" w14:textId="24582FAC" w:rsidR="00A5647A" w:rsidRPr="00A564D4" w:rsidRDefault="004222E3" w:rsidP="006A24B3">
            <w:pPr>
              <w:pBdr>
                <w:bottom w:val="single" w:sz="6" w:space="1" w:color="auto"/>
              </w:pBdr>
              <w:spacing w:before="120"/>
              <w:jc w:val="center"/>
              <w:rPr>
                <w:color w:val="000000"/>
                <w:sz w:val="28"/>
                <w:szCs w:val="28"/>
              </w:rPr>
            </w:pPr>
            <w:r>
              <w:rPr>
                <w:color w:val="000000"/>
                <w:sz w:val="28"/>
                <w:szCs w:val="28"/>
              </w:rPr>
              <w:t>Unit:</w:t>
            </w:r>
            <w:r w:rsidR="006A24B3">
              <w:rPr>
                <w:color w:val="000000"/>
                <w:sz w:val="28"/>
                <w:szCs w:val="28"/>
              </w:rPr>
              <w:t xml:space="preserve"> </w:t>
            </w:r>
            <w:r w:rsidR="00E6337E" w:rsidRPr="00A564D4">
              <w:rPr>
                <w:color w:val="000000"/>
                <w:sz w:val="28"/>
                <w:szCs w:val="28"/>
              </w:rPr>
              <w:t>Baht</w:t>
            </w:r>
          </w:p>
        </w:tc>
      </w:tr>
      <w:tr w:rsidR="00A5647A" w:rsidRPr="00A564D4" w14:paraId="5948AE86" w14:textId="77777777" w:rsidTr="003F0A04">
        <w:trPr>
          <w:trHeight w:val="369"/>
        </w:trPr>
        <w:tc>
          <w:tcPr>
            <w:tcW w:w="3033" w:type="dxa"/>
            <w:tcBorders>
              <w:top w:val="nil"/>
              <w:left w:val="nil"/>
              <w:bottom w:val="nil"/>
              <w:right w:val="nil"/>
            </w:tcBorders>
            <w:shd w:val="clear" w:color="auto" w:fill="auto"/>
            <w:noWrap/>
            <w:vAlign w:val="center"/>
            <w:hideMark/>
          </w:tcPr>
          <w:p w14:paraId="4884A3BE" w14:textId="77777777" w:rsidR="00A5647A" w:rsidRPr="00A564D4" w:rsidRDefault="00A5647A" w:rsidP="004422DC">
            <w:pPr>
              <w:rPr>
                <w:color w:val="000000"/>
                <w:sz w:val="28"/>
                <w:szCs w:val="28"/>
              </w:rPr>
            </w:pPr>
          </w:p>
        </w:tc>
        <w:tc>
          <w:tcPr>
            <w:tcW w:w="2938" w:type="dxa"/>
            <w:gridSpan w:val="2"/>
            <w:tcBorders>
              <w:top w:val="nil"/>
              <w:left w:val="nil"/>
              <w:right w:val="nil"/>
            </w:tcBorders>
            <w:shd w:val="clear" w:color="auto" w:fill="auto"/>
            <w:noWrap/>
            <w:vAlign w:val="bottom"/>
            <w:hideMark/>
          </w:tcPr>
          <w:p w14:paraId="238A98DA" w14:textId="4C93838E" w:rsidR="00A5647A" w:rsidRPr="00A564D4" w:rsidRDefault="00E6337E" w:rsidP="004422DC">
            <w:pPr>
              <w:pBdr>
                <w:bottom w:val="single" w:sz="6" w:space="1" w:color="auto"/>
              </w:pBdr>
              <w:jc w:val="center"/>
              <w:rPr>
                <w:color w:val="000000"/>
                <w:sz w:val="28"/>
                <w:szCs w:val="28"/>
              </w:rPr>
            </w:pPr>
            <w:r w:rsidRPr="00A564D4">
              <w:rPr>
                <w:color w:val="000000"/>
                <w:sz w:val="28"/>
                <w:szCs w:val="28"/>
              </w:rPr>
              <w:t>Consolidated financial statements</w:t>
            </w:r>
          </w:p>
        </w:tc>
        <w:tc>
          <w:tcPr>
            <w:tcW w:w="2938" w:type="dxa"/>
            <w:gridSpan w:val="3"/>
            <w:tcBorders>
              <w:top w:val="nil"/>
              <w:left w:val="nil"/>
              <w:right w:val="nil"/>
            </w:tcBorders>
            <w:vAlign w:val="bottom"/>
          </w:tcPr>
          <w:p w14:paraId="17169B18" w14:textId="08D77440" w:rsidR="00A5647A" w:rsidRPr="00E046A0" w:rsidRDefault="00E6337E" w:rsidP="004422DC">
            <w:pPr>
              <w:pBdr>
                <w:bottom w:val="single" w:sz="6" w:space="1" w:color="auto"/>
              </w:pBdr>
              <w:jc w:val="center"/>
              <w:rPr>
                <w:color w:val="000000"/>
                <w:sz w:val="28"/>
                <w:szCs w:val="28"/>
                <w:cs/>
              </w:rPr>
            </w:pPr>
            <w:r w:rsidRPr="00A564D4">
              <w:rPr>
                <w:color w:val="000000"/>
                <w:sz w:val="28"/>
                <w:szCs w:val="28"/>
              </w:rPr>
              <w:t>Separate financial statements</w:t>
            </w:r>
          </w:p>
        </w:tc>
      </w:tr>
      <w:tr w:rsidR="00E6337E" w:rsidRPr="00A564D4" w14:paraId="42734BC3" w14:textId="77777777" w:rsidTr="003F0A04">
        <w:trPr>
          <w:trHeight w:val="369"/>
        </w:trPr>
        <w:tc>
          <w:tcPr>
            <w:tcW w:w="3033" w:type="dxa"/>
            <w:tcBorders>
              <w:top w:val="nil"/>
              <w:left w:val="nil"/>
              <w:bottom w:val="nil"/>
              <w:right w:val="nil"/>
            </w:tcBorders>
            <w:shd w:val="clear" w:color="auto" w:fill="auto"/>
            <w:noWrap/>
            <w:vAlign w:val="center"/>
            <w:hideMark/>
          </w:tcPr>
          <w:p w14:paraId="545C3D78" w14:textId="77777777" w:rsidR="00E6337E" w:rsidRPr="00A564D4" w:rsidRDefault="00E6337E" w:rsidP="004422DC">
            <w:pPr>
              <w:rPr>
                <w:color w:val="000000"/>
                <w:sz w:val="28"/>
                <w:szCs w:val="28"/>
              </w:rPr>
            </w:pPr>
          </w:p>
        </w:tc>
        <w:tc>
          <w:tcPr>
            <w:tcW w:w="1469" w:type="dxa"/>
            <w:tcBorders>
              <w:top w:val="nil"/>
              <w:left w:val="nil"/>
              <w:right w:val="nil"/>
            </w:tcBorders>
            <w:shd w:val="clear" w:color="auto" w:fill="auto"/>
            <w:noWrap/>
            <w:vAlign w:val="bottom"/>
            <w:hideMark/>
          </w:tcPr>
          <w:p w14:paraId="71AF08EC" w14:textId="504D3C6A" w:rsidR="00E6337E" w:rsidRPr="00A564D4" w:rsidRDefault="00E6337E" w:rsidP="004422DC">
            <w:pPr>
              <w:pBdr>
                <w:bottom w:val="single" w:sz="6" w:space="1" w:color="auto"/>
              </w:pBdr>
              <w:jc w:val="center"/>
              <w:rPr>
                <w:sz w:val="28"/>
                <w:szCs w:val="28"/>
              </w:rPr>
            </w:pPr>
            <w:r w:rsidRPr="00A564D4">
              <w:rPr>
                <w:sz w:val="28"/>
                <w:szCs w:val="28"/>
              </w:rPr>
              <w:t>2019</w:t>
            </w:r>
          </w:p>
        </w:tc>
        <w:tc>
          <w:tcPr>
            <w:tcW w:w="1469" w:type="dxa"/>
            <w:tcBorders>
              <w:top w:val="nil"/>
              <w:left w:val="nil"/>
              <w:right w:val="nil"/>
            </w:tcBorders>
            <w:shd w:val="clear" w:color="000000" w:fill="FFFFFF"/>
            <w:noWrap/>
            <w:vAlign w:val="bottom"/>
            <w:hideMark/>
          </w:tcPr>
          <w:p w14:paraId="62F627E3" w14:textId="10765815" w:rsidR="00E6337E" w:rsidRPr="00A564D4" w:rsidRDefault="00E6337E" w:rsidP="004422DC">
            <w:pPr>
              <w:pBdr>
                <w:bottom w:val="single" w:sz="6" w:space="1" w:color="auto"/>
              </w:pBdr>
              <w:jc w:val="center"/>
              <w:rPr>
                <w:sz w:val="28"/>
                <w:szCs w:val="28"/>
              </w:rPr>
            </w:pPr>
            <w:r w:rsidRPr="00A564D4">
              <w:rPr>
                <w:sz w:val="28"/>
                <w:szCs w:val="28"/>
              </w:rPr>
              <w:t>2018</w:t>
            </w:r>
          </w:p>
        </w:tc>
        <w:tc>
          <w:tcPr>
            <w:tcW w:w="1469" w:type="dxa"/>
            <w:tcBorders>
              <w:top w:val="nil"/>
              <w:left w:val="nil"/>
              <w:right w:val="nil"/>
            </w:tcBorders>
            <w:shd w:val="clear" w:color="000000" w:fill="FFFFFF"/>
            <w:vAlign w:val="bottom"/>
          </w:tcPr>
          <w:p w14:paraId="18652DDF" w14:textId="56297D99" w:rsidR="00E6337E" w:rsidRPr="00A564D4" w:rsidRDefault="00E6337E" w:rsidP="004422DC">
            <w:pPr>
              <w:pBdr>
                <w:bottom w:val="single" w:sz="6" w:space="1" w:color="auto"/>
              </w:pBdr>
              <w:jc w:val="center"/>
              <w:rPr>
                <w:sz w:val="28"/>
                <w:szCs w:val="28"/>
              </w:rPr>
            </w:pPr>
            <w:r w:rsidRPr="00A564D4">
              <w:rPr>
                <w:sz w:val="28"/>
                <w:szCs w:val="28"/>
              </w:rPr>
              <w:t>2019</w:t>
            </w:r>
          </w:p>
        </w:tc>
        <w:tc>
          <w:tcPr>
            <w:tcW w:w="1469" w:type="dxa"/>
            <w:gridSpan w:val="2"/>
            <w:tcBorders>
              <w:top w:val="nil"/>
              <w:left w:val="nil"/>
              <w:right w:val="nil"/>
            </w:tcBorders>
            <w:shd w:val="clear" w:color="000000" w:fill="FFFFFF"/>
            <w:vAlign w:val="bottom"/>
          </w:tcPr>
          <w:p w14:paraId="7C9D87E5" w14:textId="529F041A" w:rsidR="00E6337E" w:rsidRPr="00A564D4" w:rsidRDefault="00E6337E" w:rsidP="004422DC">
            <w:pPr>
              <w:pBdr>
                <w:bottom w:val="single" w:sz="6" w:space="1" w:color="auto"/>
              </w:pBdr>
              <w:jc w:val="center"/>
              <w:rPr>
                <w:sz w:val="28"/>
                <w:szCs w:val="28"/>
              </w:rPr>
            </w:pPr>
            <w:r w:rsidRPr="00A564D4">
              <w:rPr>
                <w:sz w:val="28"/>
                <w:szCs w:val="28"/>
              </w:rPr>
              <w:t>2018</w:t>
            </w:r>
          </w:p>
        </w:tc>
      </w:tr>
      <w:tr w:rsidR="00E046A0" w:rsidRPr="00A564D4" w14:paraId="5B50289D" w14:textId="77777777" w:rsidTr="00144937">
        <w:trPr>
          <w:trHeight w:val="369"/>
        </w:trPr>
        <w:tc>
          <w:tcPr>
            <w:tcW w:w="3033" w:type="dxa"/>
            <w:tcBorders>
              <w:top w:val="nil"/>
              <w:left w:val="nil"/>
              <w:bottom w:val="nil"/>
              <w:right w:val="nil"/>
            </w:tcBorders>
            <w:shd w:val="clear" w:color="auto" w:fill="auto"/>
            <w:noWrap/>
            <w:vAlign w:val="bottom"/>
            <w:hideMark/>
          </w:tcPr>
          <w:p w14:paraId="5C2E3D26" w14:textId="49E395FF" w:rsidR="00E046A0" w:rsidRPr="00A564D4" w:rsidRDefault="00E046A0" w:rsidP="00E046A0">
            <w:pPr>
              <w:rPr>
                <w:color w:val="000000"/>
                <w:sz w:val="28"/>
                <w:szCs w:val="28"/>
              </w:rPr>
            </w:pPr>
            <w:r w:rsidRPr="00A564D4">
              <w:rPr>
                <w:color w:val="000000"/>
                <w:sz w:val="28"/>
                <w:szCs w:val="28"/>
              </w:rPr>
              <w:t>Due within 1 year</w:t>
            </w:r>
          </w:p>
        </w:tc>
        <w:tc>
          <w:tcPr>
            <w:tcW w:w="1469" w:type="dxa"/>
            <w:tcBorders>
              <w:left w:val="nil"/>
              <w:bottom w:val="nil"/>
              <w:right w:val="nil"/>
            </w:tcBorders>
            <w:shd w:val="clear" w:color="auto" w:fill="auto"/>
            <w:noWrap/>
            <w:vAlign w:val="bottom"/>
          </w:tcPr>
          <w:p w14:paraId="74ECB551" w14:textId="2C62A356" w:rsidR="00E046A0" w:rsidRPr="00A564D4" w:rsidRDefault="00E046A0" w:rsidP="00E046A0">
            <w:pPr>
              <w:tabs>
                <w:tab w:val="decimal" w:pos="1221"/>
              </w:tabs>
              <w:rPr>
                <w:sz w:val="28"/>
                <w:szCs w:val="28"/>
              </w:rPr>
            </w:pPr>
            <w:r w:rsidRPr="00BF455A">
              <w:rPr>
                <w:sz w:val="28"/>
                <w:szCs w:val="28"/>
              </w:rPr>
              <w:t>7,</w:t>
            </w:r>
            <w:r>
              <w:rPr>
                <w:sz w:val="28"/>
                <w:szCs w:val="28"/>
              </w:rPr>
              <w:t>480,597</w:t>
            </w:r>
          </w:p>
        </w:tc>
        <w:tc>
          <w:tcPr>
            <w:tcW w:w="1469" w:type="dxa"/>
            <w:tcBorders>
              <w:left w:val="nil"/>
              <w:bottom w:val="nil"/>
              <w:right w:val="nil"/>
            </w:tcBorders>
            <w:shd w:val="clear" w:color="auto" w:fill="auto"/>
            <w:noWrap/>
            <w:vAlign w:val="bottom"/>
          </w:tcPr>
          <w:p w14:paraId="37F4CE73" w14:textId="0AF94111" w:rsidR="00E046A0" w:rsidRPr="00A564D4" w:rsidRDefault="00E046A0" w:rsidP="00E046A0">
            <w:pPr>
              <w:tabs>
                <w:tab w:val="decimal" w:pos="1221"/>
              </w:tabs>
              <w:rPr>
                <w:sz w:val="28"/>
                <w:szCs w:val="28"/>
              </w:rPr>
            </w:pPr>
            <w:r w:rsidRPr="00BF455A">
              <w:rPr>
                <w:sz w:val="28"/>
                <w:szCs w:val="28"/>
              </w:rPr>
              <w:t>9,551,373</w:t>
            </w:r>
          </w:p>
        </w:tc>
        <w:tc>
          <w:tcPr>
            <w:tcW w:w="1469" w:type="dxa"/>
            <w:tcBorders>
              <w:left w:val="nil"/>
              <w:bottom w:val="nil"/>
              <w:right w:val="nil"/>
            </w:tcBorders>
            <w:shd w:val="clear" w:color="auto" w:fill="auto"/>
            <w:vAlign w:val="bottom"/>
          </w:tcPr>
          <w:p w14:paraId="45A0EC84" w14:textId="56C5ECCD" w:rsidR="00E046A0" w:rsidRPr="00A564D4" w:rsidRDefault="00E046A0" w:rsidP="00E046A0">
            <w:pPr>
              <w:tabs>
                <w:tab w:val="decimal" w:pos="1221"/>
              </w:tabs>
              <w:rPr>
                <w:sz w:val="28"/>
                <w:szCs w:val="28"/>
              </w:rPr>
            </w:pPr>
            <w:r w:rsidRPr="00BF455A">
              <w:rPr>
                <w:sz w:val="28"/>
                <w:szCs w:val="28"/>
              </w:rPr>
              <w:t>4,886,160</w:t>
            </w:r>
          </w:p>
        </w:tc>
        <w:tc>
          <w:tcPr>
            <w:tcW w:w="1469" w:type="dxa"/>
            <w:gridSpan w:val="2"/>
            <w:tcBorders>
              <w:left w:val="nil"/>
              <w:bottom w:val="nil"/>
              <w:right w:val="nil"/>
            </w:tcBorders>
            <w:vAlign w:val="bottom"/>
          </w:tcPr>
          <w:p w14:paraId="499E5C85" w14:textId="48BF07C4" w:rsidR="00E046A0" w:rsidRPr="00A564D4" w:rsidRDefault="00E046A0" w:rsidP="00E046A0">
            <w:pPr>
              <w:tabs>
                <w:tab w:val="decimal" w:pos="1221"/>
              </w:tabs>
              <w:rPr>
                <w:sz w:val="28"/>
                <w:szCs w:val="28"/>
              </w:rPr>
            </w:pPr>
            <w:r w:rsidRPr="00BF455A">
              <w:rPr>
                <w:sz w:val="28"/>
                <w:szCs w:val="28"/>
              </w:rPr>
              <w:t>4,669,979</w:t>
            </w:r>
          </w:p>
        </w:tc>
      </w:tr>
      <w:tr w:rsidR="00E046A0" w:rsidRPr="00A564D4" w14:paraId="2F55085E" w14:textId="77777777" w:rsidTr="00144937">
        <w:trPr>
          <w:trHeight w:val="369"/>
        </w:trPr>
        <w:tc>
          <w:tcPr>
            <w:tcW w:w="3033" w:type="dxa"/>
            <w:tcBorders>
              <w:top w:val="nil"/>
              <w:left w:val="nil"/>
              <w:bottom w:val="nil"/>
              <w:right w:val="nil"/>
            </w:tcBorders>
            <w:shd w:val="clear" w:color="auto" w:fill="auto"/>
            <w:noWrap/>
            <w:vAlign w:val="bottom"/>
            <w:hideMark/>
          </w:tcPr>
          <w:p w14:paraId="2D33081F" w14:textId="5DAFA3A7" w:rsidR="00E046A0" w:rsidRPr="00A564D4" w:rsidRDefault="00E046A0" w:rsidP="00E046A0">
            <w:pPr>
              <w:jc w:val="left"/>
              <w:rPr>
                <w:color w:val="000000"/>
                <w:sz w:val="28"/>
                <w:szCs w:val="28"/>
              </w:rPr>
            </w:pPr>
            <w:r w:rsidRPr="00A564D4">
              <w:rPr>
                <w:color w:val="000000"/>
                <w:sz w:val="28"/>
                <w:szCs w:val="28"/>
              </w:rPr>
              <w:t>Due over 1 year not exceeding 5 years</w:t>
            </w:r>
          </w:p>
        </w:tc>
        <w:tc>
          <w:tcPr>
            <w:tcW w:w="1469" w:type="dxa"/>
            <w:tcBorders>
              <w:top w:val="nil"/>
              <w:left w:val="nil"/>
              <w:right w:val="nil"/>
            </w:tcBorders>
            <w:shd w:val="clear" w:color="auto" w:fill="auto"/>
            <w:noWrap/>
            <w:vAlign w:val="bottom"/>
          </w:tcPr>
          <w:p w14:paraId="19CB551F" w14:textId="1C958796" w:rsidR="00E046A0" w:rsidRPr="00A564D4" w:rsidRDefault="00E046A0" w:rsidP="00E046A0">
            <w:pPr>
              <w:pBdr>
                <w:bottom w:val="single" w:sz="6" w:space="1" w:color="auto"/>
              </w:pBdr>
              <w:tabs>
                <w:tab w:val="decimal" w:pos="1221"/>
              </w:tabs>
              <w:rPr>
                <w:sz w:val="28"/>
                <w:szCs w:val="28"/>
              </w:rPr>
            </w:pPr>
            <w:r>
              <w:rPr>
                <w:sz w:val="28"/>
                <w:szCs w:val="28"/>
              </w:rPr>
              <w:t>4,600,078</w:t>
            </w:r>
          </w:p>
        </w:tc>
        <w:tc>
          <w:tcPr>
            <w:tcW w:w="1469" w:type="dxa"/>
            <w:tcBorders>
              <w:top w:val="nil"/>
              <w:left w:val="nil"/>
              <w:right w:val="nil"/>
            </w:tcBorders>
            <w:shd w:val="clear" w:color="auto" w:fill="auto"/>
            <w:noWrap/>
            <w:vAlign w:val="bottom"/>
          </w:tcPr>
          <w:p w14:paraId="288D4128" w14:textId="4384BC8B" w:rsidR="00E046A0" w:rsidRPr="00A564D4" w:rsidRDefault="00E046A0" w:rsidP="00E046A0">
            <w:pPr>
              <w:pBdr>
                <w:bottom w:val="single" w:sz="6" w:space="1" w:color="auto"/>
              </w:pBdr>
              <w:tabs>
                <w:tab w:val="decimal" w:pos="1221"/>
              </w:tabs>
              <w:rPr>
                <w:sz w:val="28"/>
                <w:szCs w:val="28"/>
              </w:rPr>
            </w:pPr>
            <w:r w:rsidRPr="00BF455A">
              <w:rPr>
                <w:sz w:val="28"/>
                <w:szCs w:val="28"/>
              </w:rPr>
              <w:t>8,288,638</w:t>
            </w:r>
          </w:p>
        </w:tc>
        <w:tc>
          <w:tcPr>
            <w:tcW w:w="1469" w:type="dxa"/>
            <w:tcBorders>
              <w:top w:val="nil"/>
              <w:left w:val="nil"/>
              <w:right w:val="nil"/>
            </w:tcBorders>
            <w:shd w:val="clear" w:color="auto" w:fill="auto"/>
            <w:vAlign w:val="bottom"/>
          </w:tcPr>
          <w:p w14:paraId="4E096C87" w14:textId="3CDCDF07" w:rsidR="00E046A0" w:rsidRPr="00A564D4" w:rsidRDefault="00E046A0" w:rsidP="00E046A0">
            <w:pPr>
              <w:pBdr>
                <w:bottom w:val="single" w:sz="6" w:space="1" w:color="auto"/>
              </w:pBdr>
              <w:tabs>
                <w:tab w:val="decimal" w:pos="1221"/>
              </w:tabs>
              <w:rPr>
                <w:sz w:val="28"/>
                <w:szCs w:val="28"/>
              </w:rPr>
            </w:pPr>
            <w:r w:rsidRPr="00BF455A">
              <w:rPr>
                <w:sz w:val="28"/>
                <w:szCs w:val="28"/>
              </w:rPr>
              <w:t>4,180,078</w:t>
            </w:r>
          </w:p>
        </w:tc>
        <w:tc>
          <w:tcPr>
            <w:tcW w:w="1469" w:type="dxa"/>
            <w:gridSpan w:val="2"/>
            <w:tcBorders>
              <w:top w:val="nil"/>
              <w:left w:val="nil"/>
              <w:right w:val="nil"/>
            </w:tcBorders>
            <w:vAlign w:val="bottom"/>
          </w:tcPr>
          <w:p w14:paraId="5A955E71" w14:textId="371B6BA6" w:rsidR="00E046A0" w:rsidRPr="00A564D4" w:rsidRDefault="00E046A0" w:rsidP="00E046A0">
            <w:pPr>
              <w:pBdr>
                <w:bottom w:val="single" w:sz="6" w:space="1" w:color="auto"/>
              </w:pBdr>
              <w:tabs>
                <w:tab w:val="decimal" w:pos="1221"/>
              </w:tabs>
              <w:rPr>
                <w:sz w:val="28"/>
                <w:szCs w:val="28"/>
              </w:rPr>
            </w:pPr>
            <w:r w:rsidRPr="00BF455A">
              <w:rPr>
                <w:sz w:val="28"/>
                <w:szCs w:val="28"/>
              </w:rPr>
              <w:t>7,401,838</w:t>
            </w:r>
          </w:p>
        </w:tc>
      </w:tr>
      <w:tr w:rsidR="00E046A0" w:rsidRPr="00A564D4" w14:paraId="1487214F" w14:textId="77777777" w:rsidTr="00144937">
        <w:trPr>
          <w:trHeight w:val="369"/>
        </w:trPr>
        <w:tc>
          <w:tcPr>
            <w:tcW w:w="3033" w:type="dxa"/>
            <w:tcBorders>
              <w:top w:val="nil"/>
              <w:left w:val="nil"/>
              <w:bottom w:val="nil"/>
              <w:right w:val="nil"/>
            </w:tcBorders>
            <w:shd w:val="clear" w:color="auto" w:fill="auto"/>
            <w:noWrap/>
            <w:vAlign w:val="bottom"/>
            <w:hideMark/>
          </w:tcPr>
          <w:p w14:paraId="6C2EC687" w14:textId="34F4DCEB" w:rsidR="00E046A0" w:rsidRPr="00A564D4" w:rsidRDefault="00E046A0" w:rsidP="00E046A0">
            <w:pPr>
              <w:rPr>
                <w:color w:val="000000"/>
                <w:sz w:val="28"/>
                <w:szCs w:val="28"/>
              </w:rPr>
            </w:pPr>
            <w:r w:rsidRPr="00A564D4">
              <w:rPr>
                <w:color w:val="000000"/>
                <w:sz w:val="28"/>
                <w:szCs w:val="28"/>
              </w:rPr>
              <w:t>Total</w:t>
            </w:r>
          </w:p>
        </w:tc>
        <w:tc>
          <w:tcPr>
            <w:tcW w:w="1469" w:type="dxa"/>
            <w:tcBorders>
              <w:left w:val="nil"/>
              <w:right w:val="nil"/>
            </w:tcBorders>
            <w:shd w:val="clear" w:color="auto" w:fill="auto"/>
            <w:noWrap/>
            <w:vAlign w:val="bottom"/>
          </w:tcPr>
          <w:p w14:paraId="598314B7" w14:textId="6919DE4C" w:rsidR="00E046A0" w:rsidRPr="00A564D4" w:rsidRDefault="00E046A0" w:rsidP="00E046A0">
            <w:pPr>
              <w:pBdr>
                <w:bottom w:val="double" w:sz="6" w:space="1" w:color="auto"/>
              </w:pBdr>
              <w:tabs>
                <w:tab w:val="decimal" w:pos="1221"/>
              </w:tabs>
              <w:rPr>
                <w:sz w:val="28"/>
                <w:szCs w:val="28"/>
              </w:rPr>
            </w:pPr>
            <w:r>
              <w:rPr>
                <w:sz w:val="28"/>
                <w:szCs w:val="28"/>
              </w:rPr>
              <w:t>12,080,675</w:t>
            </w:r>
          </w:p>
        </w:tc>
        <w:tc>
          <w:tcPr>
            <w:tcW w:w="1469" w:type="dxa"/>
            <w:tcBorders>
              <w:left w:val="nil"/>
              <w:right w:val="nil"/>
            </w:tcBorders>
            <w:shd w:val="clear" w:color="auto" w:fill="auto"/>
            <w:noWrap/>
            <w:vAlign w:val="bottom"/>
          </w:tcPr>
          <w:p w14:paraId="14BE8B12" w14:textId="5225DFC7" w:rsidR="00E046A0" w:rsidRPr="00A564D4" w:rsidRDefault="00E046A0" w:rsidP="00E046A0">
            <w:pPr>
              <w:pBdr>
                <w:bottom w:val="double" w:sz="6" w:space="1" w:color="auto"/>
              </w:pBdr>
              <w:tabs>
                <w:tab w:val="decimal" w:pos="1221"/>
              </w:tabs>
              <w:rPr>
                <w:sz w:val="28"/>
                <w:szCs w:val="28"/>
              </w:rPr>
            </w:pPr>
            <w:r w:rsidRPr="00BF455A">
              <w:rPr>
                <w:sz w:val="28"/>
                <w:szCs w:val="28"/>
              </w:rPr>
              <w:t>17,840,011</w:t>
            </w:r>
          </w:p>
        </w:tc>
        <w:tc>
          <w:tcPr>
            <w:tcW w:w="1469" w:type="dxa"/>
            <w:tcBorders>
              <w:left w:val="nil"/>
              <w:right w:val="nil"/>
            </w:tcBorders>
            <w:shd w:val="clear" w:color="auto" w:fill="auto"/>
            <w:vAlign w:val="bottom"/>
          </w:tcPr>
          <w:p w14:paraId="6CE9FC2A" w14:textId="252BE084" w:rsidR="00E046A0" w:rsidRPr="00A564D4" w:rsidRDefault="00E046A0" w:rsidP="00E046A0">
            <w:pPr>
              <w:pBdr>
                <w:bottom w:val="double" w:sz="6" w:space="1" w:color="auto"/>
              </w:pBdr>
              <w:tabs>
                <w:tab w:val="decimal" w:pos="1221"/>
              </w:tabs>
              <w:rPr>
                <w:sz w:val="28"/>
                <w:szCs w:val="28"/>
              </w:rPr>
            </w:pPr>
            <w:r w:rsidRPr="00BF455A">
              <w:rPr>
                <w:sz w:val="28"/>
                <w:szCs w:val="28"/>
              </w:rPr>
              <w:t>9,066,238</w:t>
            </w:r>
          </w:p>
        </w:tc>
        <w:tc>
          <w:tcPr>
            <w:tcW w:w="1469" w:type="dxa"/>
            <w:gridSpan w:val="2"/>
            <w:tcBorders>
              <w:left w:val="nil"/>
              <w:right w:val="nil"/>
            </w:tcBorders>
            <w:vAlign w:val="bottom"/>
          </w:tcPr>
          <w:p w14:paraId="677BD429" w14:textId="011AC1CB" w:rsidR="00E046A0" w:rsidRPr="00A564D4" w:rsidRDefault="00E046A0" w:rsidP="00E046A0">
            <w:pPr>
              <w:pBdr>
                <w:bottom w:val="double" w:sz="6" w:space="1" w:color="auto"/>
              </w:pBdr>
              <w:tabs>
                <w:tab w:val="decimal" w:pos="1221"/>
              </w:tabs>
              <w:rPr>
                <w:sz w:val="28"/>
                <w:szCs w:val="28"/>
              </w:rPr>
            </w:pPr>
            <w:r w:rsidRPr="00BF455A">
              <w:rPr>
                <w:sz w:val="28"/>
                <w:szCs w:val="28"/>
              </w:rPr>
              <w:t>12,071,817</w:t>
            </w:r>
          </w:p>
        </w:tc>
      </w:tr>
    </w:tbl>
    <w:p w14:paraId="1F158335" w14:textId="77777777" w:rsidR="00A5647A" w:rsidRPr="00A564D4" w:rsidRDefault="00A5647A" w:rsidP="004422DC">
      <w:pPr>
        <w:spacing w:before="240"/>
        <w:rPr>
          <w:b/>
          <w:bCs/>
          <w:sz w:val="28"/>
          <w:szCs w:val="28"/>
        </w:rPr>
        <w:sectPr w:rsidR="00A5647A" w:rsidRPr="00A564D4" w:rsidSect="00F524D2">
          <w:pgSz w:w="11909" w:h="16834" w:code="9"/>
          <w:pgMar w:top="1418" w:right="1418" w:bottom="993" w:left="1701" w:header="720" w:footer="170" w:gutter="0"/>
          <w:cols w:space="720"/>
          <w:docGrid w:linePitch="408"/>
        </w:sectPr>
      </w:pPr>
    </w:p>
    <w:p w14:paraId="1ACA44D7" w14:textId="77777777" w:rsidR="00E6337E" w:rsidRPr="00A564D4" w:rsidRDefault="00E6337E" w:rsidP="004422DC">
      <w:pPr>
        <w:numPr>
          <w:ilvl w:val="0"/>
          <w:numId w:val="1"/>
        </w:numPr>
        <w:tabs>
          <w:tab w:val="clear" w:pos="562"/>
        </w:tabs>
        <w:spacing w:before="240"/>
        <w:ind w:left="567" w:hanging="567"/>
        <w:jc w:val="both"/>
        <w:rPr>
          <w:rStyle w:val="BodyTextIndent2Char"/>
          <w:rFonts w:cs="Angsana New"/>
          <w:szCs w:val="28"/>
        </w:rPr>
      </w:pPr>
      <w:r w:rsidRPr="00A564D4">
        <w:rPr>
          <w:b/>
          <w:bCs/>
          <w:sz w:val="28"/>
          <w:szCs w:val="28"/>
        </w:rPr>
        <w:t>RECLASSIFICATION AND ADJUSTMENT</w:t>
      </w:r>
      <w:r w:rsidRPr="00A564D4">
        <w:rPr>
          <w:rStyle w:val="BodyTextIndent2Char"/>
          <w:rFonts w:cs="Angsana New"/>
          <w:szCs w:val="28"/>
        </w:rPr>
        <w:t xml:space="preserve"> </w:t>
      </w:r>
    </w:p>
    <w:p w14:paraId="0986FC01" w14:textId="7C260DE7" w:rsidR="00A5647A" w:rsidRPr="00E046A0" w:rsidRDefault="00E6337E" w:rsidP="004422DC">
      <w:pPr>
        <w:spacing w:before="120"/>
        <w:ind w:left="567"/>
        <w:jc w:val="both"/>
        <w:rPr>
          <w:spacing w:val="-6"/>
          <w:sz w:val="28"/>
          <w:szCs w:val="28"/>
          <w:cs/>
        </w:rPr>
      </w:pPr>
      <w:r w:rsidRPr="00A564D4">
        <w:rPr>
          <w:spacing w:val="-6"/>
          <w:sz w:val="28"/>
          <w:szCs w:val="28"/>
        </w:rPr>
        <w:t xml:space="preserve">The Company </w:t>
      </w:r>
      <w:r w:rsidR="00046BAA">
        <w:rPr>
          <w:spacing w:val="-6"/>
          <w:sz w:val="28"/>
          <w:szCs w:val="28"/>
        </w:rPr>
        <w:t>has</w:t>
      </w:r>
      <w:r w:rsidRPr="00A564D4">
        <w:rPr>
          <w:spacing w:val="-6"/>
          <w:sz w:val="28"/>
          <w:szCs w:val="28"/>
        </w:rPr>
        <w:t xml:space="preserve"> reclassified </w:t>
      </w:r>
      <w:r w:rsidR="006008AD">
        <w:rPr>
          <w:spacing w:val="-6"/>
          <w:sz w:val="28"/>
          <w:szCs w:val="28"/>
        </w:rPr>
        <w:t>t</w:t>
      </w:r>
      <w:r w:rsidRPr="00A564D4">
        <w:rPr>
          <w:spacing w:val="-6"/>
          <w:sz w:val="28"/>
          <w:szCs w:val="28"/>
        </w:rPr>
        <w:t xml:space="preserve">he statement of financial position as at December </w:t>
      </w:r>
      <w:r w:rsidRPr="00E046A0">
        <w:rPr>
          <w:spacing w:val="-6"/>
          <w:sz w:val="28"/>
          <w:szCs w:val="28"/>
        </w:rPr>
        <w:t>31</w:t>
      </w:r>
      <w:r w:rsidRPr="00A564D4">
        <w:rPr>
          <w:spacing w:val="-6"/>
          <w:sz w:val="28"/>
          <w:szCs w:val="28"/>
        </w:rPr>
        <w:t xml:space="preserve">, </w:t>
      </w:r>
      <w:r w:rsidRPr="00E046A0">
        <w:rPr>
          <w:spacing w:val="-6"/>
          <w:sz w:val="28"/>
          <w:szCs w:val="28"/>
        </w:rPr>
        <w:t xml:space="preserve">2018 </w:t>
      </w:r>
      <w:r w:rsidRPr="00A564D4">
        <w:rPr>
          <w:spacing w:val="-6"/>
          <w:sz w:val="28"/>
          <w:szCs w:val="28"/>
        </w:rPr>
        <w:t xml:space="preserve">to conform to the presentation in the current </w:t>
      </w:r>
      <w:r w:rsidR="006008AD">
        <w:rPr>
          <w:spacing w:val="-6"/>
          <w:sz w:val="28"/>
          <w:szCs w:val="28"/>
        </w:rPr>
        <w:t>years</w:t>
      </w:r>
      <w:r w:rsidRPr="00A564D4">
        <w:rPr>
          <w:spacing w:val="-6"/>
          <w:sz w:val="28"/>
          <w:szCs w:val="28"/>
        </w:rPr>
        <w:t xml:space="preserve"> as follows:</w:t>
      </w:r>
    </w:p>
    <w:tbl>
      <w:tblPr>
        <w:tblW w:w="14682" w:type="dxa"/>
        <w:tblLayout w:type="fixed"/>
        <w:tblCellMar>
          <w:left w:w="57" w:type="dxa"/>
          <w:right w:w="57" w:type="dxa"/>
        </w:tblCellMar>
        <w:tblLook w:val="04A0" w:firstRow="1" w:lastRow="0" w:firstColumn="1" w:lastColumn="0" w:noHBand="0" w:noVBand="1"/>
      </w:tblPr>
      <w:tblGrid>
        <w:gridCol w:w="4476"/>
        <w:gridCol w:w="1701"/>
        <w:gridCol w:w="1701"/>
        <w:gridCol w:w="1701"/>
        <w:gridCol w:w="1701"/>
        <w:gridCol w:w="1701"/>
        <w:gridCol w:w="1701"/>
      </w:tblGrid>
      <w:tr w:rsidR="00A5647A" w:rsidRPr="00A564D4" w14:paraId="43F94BA0" w14:textId="77777777" w:rsidTr="00046BAA">
        <w:trPr>
          <w:trHeight w:val="20"/>
          <w:tblHeader/>
        </w:trPr>
        <w:tc>
          <w:tcPr>
            <w:tcW w:w="4476" w:type="dxa"/>
            <w:tcBorders>
              <w:top w:val="nil"/>
              <w:left w:val="nil"/>
              <w:bottom w:val="nil"/>
              <w:right w:val="nil"/>
            </w:tcBorders>
            <w:shd w:val="clear" w:color="auto" w:fill="auto"/>
            <w:noWrap/>
            <w:vAlign w:val="bottom"/>
            <w:hideMark/>
          </w:tcPr>
          <w:p w14:paraId="1A7E6CBC" w14:textId="77777777" w:rsidR="00A5647A" w:rsidRPr="00A564D4" w:rsidRDefault="00A5647A" w:rsidP="004422DC">
            <w:pPr>
              <w:rPr>
                <w:sz w:val="28"/>
                <w:szCs w:val="28"/>
              </w:rPr>
            </w:pPr>
          </w:p>
        </w:tc>
        <w:tc>
          <w:tcPr>
            <w:tcW w:w="10206" w:type="dxa"/>
            <w:gridSpan w:val="6"/>
            <w:tcBorders>
              <w:top w:val="nil"/>
              <w:left w:val="nil"/>
              <w:bottom w:val="nil"/>
              <w:right w:val="nil"/>
            </w:tcBorders>
            <w:vAlign w:val="bottom"/>
          </w:tcPr>
          <w:p w14:paraId="7F1E2EE0" w14:textId="31149076" w:rsidR="00A5647A" w:rsidRPr="00A564D4" w:rsidRDefault="00E6337E" w:rsidP="004422DC">
            <w:pPr>
              <w:pBdr>
                <w:bottom w:val="single" w:sz="6" w:space="1" w:color="auto"/>
              </w:pBdr>
              <w:jc w:val="center"/>
              <w:rPr>
                <w:sz w:val="28"/>
                <w:szCs w:val="28"/>
              </w:rPr>
            </w:pPr>
            <w:r w:rsidRPr="00A564D4">
              <w:rPr>
                <w:sz w:val="28"/>
                <w:szCs w:val="28"/>
              </w:rPr>
              <w:t>Unit: Baht</w:t>
            </w:r>
          </w:p>
        </w:tc>
      </w:tr>
      <w:tr w:rsidR="00A5647A" w:rsidRPr="00A564D4" w14:paraId="705E08A7" w14:textId="77777777" w:rsidTr="00046BAA">
        <w:trPr>
          <w:trHeight w:val="20"/>
          <w:tblHeader/>
        </w:trPr>
        <w:tc>
          <w:tcPr>
            <w:tcW w:w="4476" w:type="dxa"/>
            <w:tcBorders>
              <w:top w:val="nil"/>
              <w:left w:val="nil"/>
              <w:bottom w:val="nil"/>
              <w:right w:val="nil"/>
            </w:tcBorders>
            <w:shd w:val="clear" w:color="auto" w:fill="auto"/>
            <w:noWrap/>
            <w:vAlign w:val="bottom"/>
          </w:tcPr>
          <w:p w14:paraId="4DD70387" w14:textId="77777777" w:rsidR="00A5647A" w:rsidRPr="00A564D4" w:rsidRDefault="00A5647A" w:rsidP="004422DC">
            <w:pPr>
              <w:rPr>
                <w:sz w:val="28"/>
                <w:szCs w:val="28"/>
              </w:rPr>
            </w:pPr>
          </w:p>
        </w:tc>
        <w:tc>
          <w:tcPr>
            <w:tcW w:w="5103" w:type="dxa"/>
            <w:gridSpan w:val="3"/>
            <w:tcBorders>
              <w:top w:val="nil"/>
              <w:left w:val="nil"/>
              <w:bottom w:val="nil"/>
              <w:right w:val="nil"/>
            </w:tcBorders>
            <w:vAlign w:val="bottom"/>
          </w:tcPr>
          <w:p w14:paraId="4CAF3A0B" w14:textId="08A3677C" w:rsidR="00A5647A" w:rsidRPr="00E046A0" w:rsidRDefault="00E6337E" w:rsidP="004422DC">
            <w:pPr>
              <w:pBdr>
                <w:bottom w:val="single" w:sz="6" w:space="1" w:color="auto"/>
              </w:pBdr>
              <w:jc w:val="center"/>
              <w:rPr>
                <w:sz w:val="28"/>
                <w:szCs w:val="28"/>
                <w:cs/>
              </w:rPr>
            </w:pPr>
            <w:r w:rsidRPr="00A564D4">
              <w:rPr>
                <w:sz w:val="28"/>
                <w:szCs w:val="28"/>
              </w:rPr>
              <w:t>Consolidated financial statements</w:t>
            </w:r>
          </w:p>
        </w:tc>
        <w:tc>
          <w:tcPr>
            <w:tcW w:w="5103" w:type="dxa"/>
            <w:gridSpan w:val="3"/>
            <w:tcBorders>
              <w:top w:val="nil"/>
              <w:left w:val="nil"/>
              <w:bottom w:val="nil"/>
              <w:right w:val="nil"/>
            </w:tcBorders>
            <w:vAlign w:val="bottom"/>
          </w:tcPr>
          <w:p w14:paraId="79529654" w14:textId="6552ACE1" w:rsidR="00A5647A" w:rsidRPr="00E046A0" w:rsidRDefault="00E6337E" w:rsidP="004422DC">
            <w:pPr>
              <w:pBdr>
                <w:bottom w:val="single" w:sz="6" w:space="1" w:color="auto"/>
              </w:pBdr>
              <w:jc w:val="center"/>
              <w:rPr>
                <w:sz w:val="28"/>
                <w:szCs w:val="28"/>
                <w:cs/>
              </w:rPr>
            </w:pPr>
            <w:r w:rsidRPr="00A564D4">
              <w:rPr>
                <w:color w:val="000000"/>
                <w:sz w:val="28"/>
                <w:szCs w:val="28"/>
              </w:rPr>
              <w:t>Separate financial statements</w:t>
            </w:r>
          </w:p>
        </w:tc>
      </w:tr>
      <w:tr w:rsidR="00046BAA" w:rsidRPr="00A564D4" w14:paraId="4EF0D6EF" w14:textId="77777777" w:rsidTr="00046BAA">
        <w:trPr>
          <w:trHeight w:val="20"/>
          <w:tblHeader/>
        </w:trPr>
        <w:tc>
          <w:tcPr>
            <w:tcW w:w="4476" w:type="dxa"/>
            <w:tcBorders>
              <w:top w:val="nil"/>
              <w:left w:val="nil"/>
              <w:bottom w:val="nil"/>
              <w:right w:val="nil"/>
            </w:tcBorders>
            <w:shd w:val="clear" w:color="auto" w:fill="auto"/>
            <w:noWrap/>
            <w:vAlign w:val="bottom"/>
            <w:hideMark/>
          </w:tcPr>
          <w:p w14:paraId="627EDD7C" w14:textId="77777777" w:rsidR="00046BAA" w:rsidRPr="00A564D4" w:rsidRDefault="00046BAA" w:rsidP="004422DC">
            <w:pPr>
              <w:rPr>
                <w:sz w:val="28"/>
                <w:szCs w:val="28"/>
              </w:rPr>
            </w:pPr>
          </w:p>
        </w:tc>
        <w:tc>
          <w:tcPr>
            <w:tcW w:w="1701" w:type="dxa"/>
            <w:tcBorders>
              <w:top w:val="nil"/>
              <w:left w:val="nil"/>
              <w:bottom w:val="nil"/>
              <w:right w:val="nil"/>
            </w:tcBorders>
            <w:shd w:val="clear" w:color="auto" w:fill="auto"/>
            <w:noWrap/>
            <w:vAlign w:val="bottom"/>
            <w:hideMark/>
          </w:tcPr>
          <w:p w14:paraId="3803D0C3" w14:textId="5AF04270" w:rsidR="00046BAA" w:rsidRPr="00A564D4" w:rsidRDefault="00046BAA" w:rsidP="006008AD">
            <w:pPr>
              <w:jc w:val="center"/>
              <w:rPr>
                <w:sz w:val="28"/>
                <w:szCs w:val="28"/>
              </w:rPr>
            </w:pPr>
            <w:r w:rsidRPr="00A564D4">
              <w:rPr>
                <w:sz w:val="28"/>
                <w:szCs w:val="28"/>
              </w:rPr>
              <w:t>Before</w:t>
            </w:r>
            <w:r w:rsidRPr="00A564D4">
              <w:rPr>
                <w:spacing w:val="-6"/>
                <w:sz w:val="28"/>
                <w:szCs w:val="28"/>
              </w:rPr>
              <w:t xml:space="preserve"> </w:t>
            </w:r>
          </w:p>
        </w:tc>
        <w:tc>
          <w:tcPr>
            <w:tcW w:w="1701" w:type="dxa"/>
            <w:tcBorders>
              <w:top w:val="nil"/>
              <w:left w:val="nil"/>
              <w:bottom w:val="nil"/>
              <w:right w:val="nil"/>
            </w:tcBorders>
            <w:shd w:val="clear" w:color="auto" w:fill="auto"/>
            <w:noWrap/>
            <w:vAlign w:val="bottom"/>
            <w:hideMark/>
          </w:tcPr>
          <w:p w14:paraId="3430D8CE" w14:textId="2213DE75" w:rsidR="00046BAA" w:rsidRPr="00A564D4" w:rsidRDefault="00046BAA" w:rsidP="004422DC">
            <w:pPr>
              <w:jc w:val="center"/>
              <w:rPr>
                <w:sz w:val="28"/>
                <w:szCs w:val="28"/>
              </w:rPr>
            </w:pPr>
          </w:p>
        </w:tc>
        <w:tc>
          <w:tcPr>
            <w:tcW w:w="1701" w:type="dxa"/>
            <w:tcBorders>
              <w:top w:val="nil"/>
              <w:left w:val="nil"/>
              <w:bottom w:val="nil"/>
              <w:right w:val="nil"/>
            </w:tcBorders>
            <w:vAlign w:val="bottom"/>
          </w:tcPr>
          <w:p w14:paraId="50FA2E5A" w14:textId="64148D42" w:rsidR="00046BAA" w:rsidRPr="00A564D4" w:rsidRDefault="00046BAA" w:rsidP="006008AD">
            <w:pPr>
              <w:jc w:val="center"/>
              <w:rPr>
                <w:sz w:val="28"/>
                <w:szCs w:val="28"/>
              </w:rPr>
            </w:pPr>
            <w:r w:rsidRPr="00A564D4">
              <w:rPr>
                <w:sz w:val="28"/>
                <w:szCs w:val="28"/>
              </w:rPr>
              <w:t xml:space="preserve">After </w:t>
            </w:r>
          </w:p>
        </w:tc>
        <w:tc>
          <w:tcPr>
            <w:tcW w:w="1701" w:type="dxa"/>
            <w:tcBorders>
              <w:top w:val="nil"/>
              <w:left w:val="nil"/>
              <w:bottom w:val="nil"/>
              <w:right w:val="nil"/>
            </w:tcBorders>
            <w:vAlign w:val="bottom"/>
          </w:tcPr>
          <w:p w14:paraId="28D11288" w14:textId="7A62A3A4" w:rsidR="00046BAA" w:rsidRPr="00A564D4" w:rsidRDefault="00046BAA" w:rsidP="006008AD">
            <w:pPr>
              <w:jc w:val="center"/>
              <w:rPr>
                <w:sz w:val="28"/>
                <w:szCs w:val="28"/>
              </w:rPr>
            </w:pPr>
            <w:r w:rsidRPr="00A564D4">
              <w:rPr>
                <w:sz w:val="28"/>
                <w:szCs w:val="28"/>
              </w:rPr>
              <w:t>B</w:t>
            </w:r>
            <w:r w:rsidR="006008AD">
              <w:rPr>
                <w:sz w:val="28"/>
                <w:szCs w:val="28"/>
              </w:rPr>
              <w:t>efore</w:t>
            </w:r>
          </w:p>
        </w:tc>
        <w:tc>
          <w:tcPr>
            <w:tcW w:w="1701" w:type="dxa"/>
            <w:tcBorders>
              <w:top w:val="nil"/>
              <w:left w:val="nil"/>
              <w:bottom w:val="nil"/>
              <w:right w:val="nil"/>
            </w:tcBorders>
            <w:vAlign w:val="bottom"/>
          </w:tcPr>
          <w:p w14:paraId="3570A0B2" w14:textId="66A83B0E" w:rsidR="00046BAA" w:rsidRPr="00A564D4" w:rsidRDefault="00046BAA" w:rsidP="004422DC">
            <w:pPr>
              <w:jc w:val="center"/>
              <w:rPr>
                <w:sz w:val="28"/>
                <w:szCs w:val="28"/>
              </w:rPr>
            </w:pPr>
          </w:p>
        </w:tc>
        <w:tc>
          <w:tcPr>
            <w:tcW w:w="1701" w:type="dxa"/>
            <w:tcBorders>
              <w:top w:val="nil"/>
              <w:left w:val="nil"/>
              <w:bottom w:val="nil"/>
              <w:right w:val="nil"/>
            </w:tcBorders>
            <w:vAlign w:val="bottom"/>
          </w:tcPr>
          <w:p w14:paraId="3CD19293" w14:textId="713E16FF" w:rsidR="00046BAA" w:rsidRPr="00A564D4" w:rsidRDefault="00AA79B2" w:rsidP="00AA79B2">
            <w:pPr>
              <w:jc w:val="center"/>
              <w:rPr>
                <w:sz w:val="28"/>
                <w:szCs w:val="28"/>
              </w:rPr>
            </w:pPr>
            <w:r>
              <w:rPr>
                <w:sz w:val="28"/>
                <w:szCs w:val="28"/>
              </w:rPr>
              <w:t>After</w:t>
            </w:r>
          </w:p>
        </w:tc>
      </w:tr>
      <w:tr w:rsidR="00046BAA" w:rsidRPr="00A564D4" w14:paraId="5A7AD27E" w14:textId="77777777" w:rsidTr="00046BAA">
        <w:trPr>
          <w:trHeight w:val="20"/>
          <w:tblHeader/>
        </w:trPr>
        <w:tc>
          <w:tcPr>
            <w:tcW w:w="4476" w:type="dxa"/>
            <w:tcBorders>
              <w:top w:val="nil"/>
              <w:left w:val="nil"/>
              <w:bottom w:val="nil"/>
              <w:right w:val="nil"/>
            </w:tcBorders>
            <w:shd w:val="clear" w:color="auto" w:fill="auto"/>
            <w:noWrap/>
            <w:vAlign w:val="bottom"/>
            <w:hideMark/>
          </w:tcPr>
          <w:p w14:paraId="08727E3F" w14:textId="77777777" w:rsidR="00046BAA" w:rsidRPr="00A564D4" w:rsidRDefault="00046BAA" w:rsidP="004422DC">
            <w:pPr>
              <w:ind w:firstLineChars="100" w:firstLine="280"/>
              <w:rPr>
                <w:sz w:val="28"/>
                <w:szCs w:val="28"/>
              </w:rPr>
            </w:pPr>
          </w:p>
        </w:tc>
        <w:tc>
          <w:tcPr>
            <w:tcW w:w="1701" w:type="dxa"/>
            <w:tcBorders>
              <w:top w:val="nil"/>
              <w:left w:val="nil"/>
              <w:bottom w:val="nil"/>
              <w:right w:val="nil"/>
            </w:tcBorders>
            <w:shd w:val="clear" w:color="auto" w:fill="auto"/>
            <w:noWrap/>
            <w:vAlign w:val="bottom"/>
            <w:hideMark/>
          </w:tcPr>
          <w:p w14:paraId="2B61EE2F" w14:textId="4E31B5B4" w:rsidR="00046BAA" w:rsidRPr="00A564D4" w:rsidRDefault="00046BAA" w:rsidP="004422DC">
            <w:pPr>
              <w:pBdr>
                <w:bottom w:val="single" w:sz="6" w:space="1" w:color="auto"/>
              </w:pBdr>
              <w:jc w:val="center"/>
              <w:rPr>
                <w:sz w:val="28"/>
                <w:szCs w:val="28"/>
              </w:rPr>
            </w:pPr>
            <w:r w:rsidRPr="00A564D4">
              <w:rPr>
                <w:sz w:val="28"/>
                <w:szCs w:val="28"/>
              </w:rPr>
              <w:t>reclassification</w:t>
            </w:r>
          </w:p>
        </w:tc>
        <w:tc>
          <w:tcPr>
            <w:tcW w:w="1701" w:type="dxa"/>
            <w:tcBorders>
              <w:top w:val="nil"/>
              <w:left w:val="nil"/>
              <w:bottom w:val="nil"/>
              <w:right w:val="nil"/>
            </w:tcBorders>
            <w:shd w:val="clear" w:color="auto" w:fill="auto"/>
            <w:noWrap/>
            <w:vAlign w:val="bottom"/>
            <w:hideMark/>
          </w:tcPr>
          <w:p w14:paraId="54265151" w14:textId="66AAE304" w:rsidR="00046BAA" w:rsidRPr="00A564D4" w:rsidRDefault="00046BAA" w:rsidP="004422DC">
            <w:pPr>
              <w:pBdr>
                <w:bottom w:val="single" w:sz="6" w:space="1" w:color="auto"/>
              </w:pBdr>
              <w:jc w:val="center"/>
              <w:rPr>
                <w:sz w:val="28"/>
                <w:szCs w:val="28"/>
              </w:rPr>
            </w:pPr>
            <w:r w:rsidRPr="00A564D4">
              <w:rPr>
                <w:sz w:val="28"/>
                <w:szCs w:val="28"/>
              </w:rPr>
              <w:t>Reclassification</w:t>
            </w:r>
          </w:p>
        </w:tc>
        <w:tc>
          <w:tcPr>
            <w:tcW w:w="1701" w:type="dxa"/>
            <w:tcBorders>
              <w:top w:val="nil"/>
              <w:left w:val="nil"/>
              <w:bottom w:val="nil"/>
              <w:right w:val="nil"/>
            </w:tcBorders>
            <w:vAlign w:val="bottom"/>
          </w:tcPr>
          <w:p w14:paraId="5D0A71C2" w14:textId="037C1923" w:rsidR="00046BAA" w:rsidRPr="00A564D4" w:rsidRDefault="00046BAA" w:rsidP="004422DC">
            <w:pPr>
              <w:pBdr>
                <w:bottom w:val="single" w:sz="6" w:space="1" w:color="auto"/>
              </w:pBdr>
              <w:jc w:val="center"/>
              <w:rPr>
                <w:sz w:val="28"/>
                <w:szCs w:val="28"/>
              </w:rPr>
            </w:pPr>
            <w:r w:rsidRPr="00A564D4">
              <w:rPr>
                <w:sz w:val="28"/>
                <w:szCs w:val="28"/>
              </w:rPr>
              <w:t>reclassification</w:t>
            </w:r>
          </w:p>
        </w:tc>
        <w:tc>
          <w:tcPr>
            <w:tcW w:w="1701" w:type="dxa"/>
            <w:tcBorders>
              <w:top w:val="nil"/>
              <w:left w:val="nil"/>
              <w:bottom w:val="nil"/>
              <w:right w:val="nil"/>
            </w:tcBorders>
            <w:vAlign w:val="bottom"/>
          </w:tcPr>
          <w:p w14:paraId="74BAF771" w14:textId="352CB966" w:rsidR="00046BAA" w:rsidRPr="00A564D4" w:rsidRDefault="00046BAA" w:rsidP="004422DC">
            <w:pPr>
              <w:pBdr>
                <w:bottom w:val="single" w:sz="6" w:space="1" w:color="auto"/>
              </w:pBdr>
              <w:jc w:val="center"/>
              <w:rPr>
                <w:sz w:val="28"/>
                <w:szCs w:val="28"/>
              </w:rPr>
            </w:pPr>
            <w:r w:rsidRPr="00A564D4">
              <w:rPr>
                <w:sz w:val="28"/>
                <w:szCs w:val="28"/>
              </w:rPr>
              <w:t>reclassification</w:t>
            </w:r>
          </w:p>
        </w:tc>
        <w:tc>
          <w:tcPr>
            <w:tcW w:w="1701" w:type="dxa"/>
            <w:tcBorders>
              <w:top w:val="nil"/>
              <w:left w:val="nil"/>
              <w:bottom w:val="nil"/>
              <w:right w:val="nil"/>
            </w:tcBorders>
            <w:vAlign w:val="bottom"/>
          </w:tcPr>
          <w:p w14:paraId="5A41C347" w14:textId="0C4D319E" w:rsidR="00046BAA" w:rsidRPr="00A564D4" w:rsidRDefault="00046BAA" w:rsidP="004422DC">
            <w:pPr>
              <w:pBdr>
                <w:bottom w:val="single" w:sz="6" w:space="1" w:color="auto"/>
              </w:pBdr>
              <w:jc w:val="center"/>
              <w:rPr>
                <w:sz w:val="28"/>
                <w:szCs w:val="28"/>
              </w:rPr>
            </w:pPr>
            <w:r w:rsidRPr="00A564D4">
              <w:rPr>
                <w:sz w:val="28"/>
                <w:szCs w:val="28"/>
              </w:rPr>
              <w:t>Reclassification</w:t>
            </w:r>
          </w:p>
        </w:tc>
        <w:tc>
          <w:tcPr>
            <w:tcW w:w="1701" w:type="dxa"/>
            <w:tcBorders>
              <w:top w:val="nil"/>
              <w:left w:val="nil"/>
              <w:bottom w:val="nil"/>
              <w:right w:val="nil"/>
            </w:tcBorders>
            <w:vAlign w:val="bottom"/>
          </w:tcPr>
          <w:p w14:paraId="27ED6CFC" w14:textId="7605240D" w:rsidR="00046BAA" w:rsidRPr="00A564D4" w:rsidRDefault="00046BAA" w:rsidP="004422DC">
            <w:pPr>
              <w:pBdr>
                <w:bottom w:val="single" w:sz="6" w:space="1" w:color="auto"/>
              </w:pBdr>
              <w:jc w:val="center"/>
              <w:rPr>
                <w:sz w:val="28"/>
                <w:szCs w:val="28"/>
              </w:rPr>
            </w:pPr>
            <w:r w:rsidRPr="00A564D4">
              <w:rPr>
                <w:sz w:val="28"/>
                <w:szCs w:val="28"/>
              </w:rPr>
              <w:t>reclassification</w:t>
            </w:r>
          </w:p>
        </w:tc>
      </w:tr>
      <w:tr w:rsidR="00046BAA" w:rsidRPr="00A564D4" w14:paraId="56B370E0" w14:textId="77777777" w:rsidTr="00046BAA">
        <w:trPr>
          <w:trHeight w:val="20"/>
        </w:trPr>
        <w:tc>
          <w:tcPr>
            <w:tcW w:w="4476" w:type="dxa"/>
            <w:tcBorders>
              <w:top w:val="nil"/>
              <w:left w:val="nil"/>
              <w:bottom w:val="nil"/>
              <w:right w:val="nil"/>
            </w:tcBorders>
            <w:shd w:val="clear" w:color="auto" w:fill="auto"/>
            <w:noWrap/>
            <w:vAlign w:val="bottom"/>
            <w:hideMark/>
          </w:tcPr>
          <w:p w14:paraId="34EA0889" w14:textId="5E2CA470" w:rsidR="00046BAA" w:rsidRPr="00A564D4" w:rsidRDefault="00046BAA" w:rsidP="004422DC">
            <w:pPr>
              <w:ind w:left="33"/>
              <w:rPr>
                <w:b/>
                <w:bCs/>
                <w:color w:val="000000"/>
                <w:sz w:val="28"/>
                <w:szCs w:val="28"/>
              </w:rPr>
            </w:pPr>
            <w:r w:rsidRPr="00A564D4">
              <w:rPr>
                <w:b/>
                <w:bCs/>
                <w:color w:val="000000"/>
                <w:sz w:val="28"/>
                <w:szCs w:val="28"/>
              </w:rPr>
              <w:t>Statement of financial position as at December 31, 2018</w:t>
            </w:r>
          </w:p>
        </w:tc>
        <w:tc>
          <w:tcPr>
            <w:tcW w:w="1701" w:type="dxa"/>
            <w:tcBorders>
              <w:top w:val="nil"/>
              <w:left w:val="nil"/>
              <w:bottom w:val="nil"/>
              <w:right w:val="nil"/>
            </w:tcBorders>
            <w:shd w:val="clear" w:color="auto" w:fill="auto"/>
            <w:noWrap/>
            <w:vAlign w:val="bottom"/>
            <w:hideMark/>
          </w:tcPr>
          <w:p w14:paraId="115644AB" w14:textId="77777777" w:rsidR="00046BAA" w:rsidRPr="00A564D4" w:rsidRDefault="00046BAA" w:rsidP="00046BAA">
            <w:pPr>
              <w:tabs>
                <w:tab w:val="decimal" w:pos="1416"/>
              </w:tabs>
              <w:rPr>
                <w:color w:val="000000"/>
                <w:sz w:val="28"/>
                <w:szCs w:val="28"/>
              </w:rPr>
            </w:pPr>
          </w:p>
        </w:tc>
        <w:tc>
          <w:tcPr>
            <w:tcW w:w="1701" w:type="dxa"/>
            <w:tcBorders>
              <w:top w:val="nil"/>
              <w:left w:val="nil"/>
              <w:bottom w:val="nil"/>
              <w:right w:val="nil"/>
            </w:tcBorders>
            <w:shd w:val="clear" w:color="auto" w:fill="auto"/>
            <w:noWrap/>
            <w:vAlign w:val="bottom"/>
            <w:hideMark/>
          </w:tcPr>
          <w:p w14:paraId="30293793" w14:textId="77777777" w:rsidR="00046BAA" w:rsidRPr="00A564D4" w:rsidRDefault="00046BAA" w:rsidP="00046BAA">
            <w:pPr>
              <w:tabs>
                <w:tab w:val="decimal" w:pos="1416"/>
              </w:tabs>
              <w:rPr>
                <w:color w:val="000000"/>
                <w:sz w:val="28"/>
                <w:szCs w:val="28"/>
              </w:rPr>
            </w:pPr>
          </w:p>
        </w:tc>
        <w:tc>
          <w:tcPr>
            <w:tcW w:w="1701" w:type="dxa"/>
            <w:tcBorders>
              <w:top w:val="nil"/>
              <w:left w:val="nil"/>
              <w:bottom w:val="nil"/>
              <w:right w:val="nil"/>
            </w:tcBorders>
            <w:vAlign w:val="bottom"/>
          </w:tcPr>
          <w:p w14:paraId="3845DE44" w14:textId="77777777" w:rsidR="00046BAA" w:rsidRPr="00A564D4" w:rsidRDefault="00046BAA" w:rsidP="00046BAA">
            <w:pPr>
              <w:tabs>
                <w:tab w:val="decimal" w:pos="1416"/>
              </w:tabs>
              <w:rPr>
                <w:color w:val="000000"/>
                <w:sz w:val="28"/>
                <w:szCs w:val="28"/>
              </w:rPr>
            </w:pPr>
          </w:p>
        </w:tc>
        <w:tc>
          <w:tcPr>
            <w:tcW w:w="1701" w:type="dxa"/>
            <w:tcBorders>
              <w:top w:val="nil"/>
              <w:left w:val="nil"/>
              <w:bottom w:val="nil"/>
              <w:right w:val="nil"/>
            </w:tcBorders>
            <w:vAlign w:val="bottom"/>
          </w:tcPr>
          <w:p w14:paraId="6B6CA4B3" w14:textId="77777777" w:rsidR="00046BAA" w:rsidRPr="00A564D4" w:rsidRDefault="00046BAA" w:rsidP="00046BAA">
            <w:pPr>
              <w:tabs>
                <w:tab w:val="decimal" w:pos="1416"/>
              </w:tabs>
              <w:rPr>
                <w:color w:val="000000"/>
                <w:sz w:val="28"/>
                <w:szCs w:val="28"/>
              </w:rPr>
            </w:pPr>
          </w:p>
        </w:tc>
        <w:tc>
          <w:tcPr>
            <w:tcW w:w="1701" w:type="dxa"/>
            <w:tcBorders>
              <w:top w:val="nil"/>
              <w:left w:val="nil"/>
              <w:bottom w:val="nil"/>
              <w:right w:val="nil"/>
            </w:tcBorders>
            <w:vAlign w:val="bottom"/>
          </w:tcPr>
          <w:p w14:paraId="4BC16E49" w14:textId="77777777" w:rsidR="00046BAA" w:rsidRPr="00A564D4" w:rsidRDefault="00046BAA" w:rsidP="00046BAA">
            <w:pPr>
              <w:tabs>
                <w:tab w:val="decimal" w:pos="1416"/>
              </w:tabs>
              <w:rPr>
                <w:color w:val="000000"/>
                <w:sz w:val="28"/>
                <w:szCs w:val="28"/>
              </w:rPr>
            </w:pPr>
          </w:p>
        </w:tc>
        <w:tc>
          <w:tcPr>
            <w:tcW w:w="1701" w:type="dxa"/>
            <w:tcBorders>
              <w:top w:val="nil"/>
              <w:left w:val="nil"/>
              <w:bottom w:val="nil"/>
              <w:right w:val="nil"/>
            </w:tcBorders>
            <w:vAlign w:val="bottom"/>
          </w:tcPr>
          <w:p w14:paraId="56B0C647" w14:textId="77777777" w:rsidR="00046BAA" w:rsidRPr="00A564D4" w:rsidRDefault="00046BAA" w:rsidP="00046BAA">
            <w:pPr>
              <w:tabs>
                <w:tab w:val="decimal" w:pos="1416"/>
              </w:tabs>
              <w:rPr>
                <w:color w:val="000000"/>
                <w:sz w:val="28"/>
                <w:szCs w:val="28"/>
              </w:rPr>
            </w:pPr>
          </w:p>
        </w:tc>
      </w:tr>
      <w:tr w:rsidR="00E046A0" w:rsidRPr="00A564D4" w14:paraId="115BC71E" w14:textId="77777777" w:rsidTr="00046BAA">
        <w:trPr>
          <w:trHeight w:val="20"/>
        </w:trPr>
        <w:tc>
          <w:tcPr>
            <w:tcW w:w="4476" w:type="dxa"/>
            <w:tcBorders>
              <w:top w:val="nil"/>
              <w:left w:val="nil"/>
              <w:bottom w:val="nil"/>
              <w:right w:val="nil"/>
            </w:tcBorders>
            <w:shd w:val="clear" w:color="auto" w:fill="auto"/>
            <w:noWrap/>
            <w:vAlign w:val="bottom"/>
          </w:tcPr>
          <w:p w14:paraId="3CFE2E79" w14:textId="1F001479" w:rsidR="00E046A0" w:rsidRPr="00E046A0" w:rsidRDefault="00E046A0" w:rsidP="00E046A0">
            <w:pPr>
              <w:ind w:left="33"/>
              <w:rPr>
                <w:color w:val="000000"/>
                <w:sz w:val="28"/>
                <w:szCs w:val="28"/>
                <w:cs/>
              </w:rPr>
            </w:pPr>
            <w:r w:rsidRPr="00A564D4">
              <w:rPr>
                <w:color w:val="000000"/>
                <w:sz w:val="28"/>
                <w:szCs w:val="28"/>
              </w:rPr>
              <w:t>Other current assets</w:t>
            </w:r>
          </w:p>
        </w:tc>
        <w:tc>
          <w:tcPr>
            <w:tcW w:w="1701" w:type="dxa"/>
            <w:tcBorders>
              <w:top w:val="nil"/>
              <w:left w:val="nil"/>
              <w:bottom w:val="nil"/>
              <w:right w:val="nil"/>
            </w:tcBorders>
            <w:shd w:val="clear" w:color="auto" w:fill="auto"/>
            <w:noWrap/>
            <w:vAlign w:val="bottom"/>
          </w:tcPr>
          <w:p w14:paraId="7E499D69" w14:textId="26562B03" w:rsidR="00E046A0" w:rsidRPr="00A564D4" w:rsidRDefault="00E046A0" w:rsidP="00E046A0">
            <w:pPr>
              <w:tabs>
                <w:tab w:val="decimal" w:pos="1416"/>
              </w:tabs>
              <w:rPr>
                <w:color w:val="000000"/>
                <w:sz w:val="28"/>
                <w:szCs w:val="28"/>
              </w:rPr>
            </w:pPr>
            <w:r w:rsidRPr="00BF455A">
              <w:rPr>
                <w:color w:val="000000"/>
                <w:sz w:val="28"/>
                <w:szCs w:val="28"/>
              </w:rPr>
              <w:t>27,716</w:t>
            </w:r>
          </w:p>
        </w:tc>
        <w:tc>
          <w:tcPr>
            <w:tcW w:w="1701" w:type="dxa"/>
            <w:tcBorders>
              <w:top w:val="nil"/>
              <w:left w:val="nil"/>
              <w:bottom w:val="nil"/>
              <w:right w:val="nil"/>
            </w:tcBorders>
            <w:shd w:val="clear" w:color="auto" w:fill="auto"/>
            <w:noWrap/>
            <w:vAlign w:val="bottom"/>
          </w:tcPr>
          <w:p w14:paraId="5E583FEF" w14:textId="2F197BAB" w:rsidR="00E046A0" w:rsidRPr="00A564D4" w:rsidRDefault="00E046A0" w:rsidP="00E046A0">
            <w:pPr>
              <w:tabs>
                <w:tab w:val="decimal" w:pos="1416"/>
              </w:tabs>
              <w:rPr>
                <w:color w:val="000000"/>
                <w:sz w:val="28"/>
                <w:szCs w:val="28"/>
              </w:rPr>
            </w:pPr>
            <w:r w:rsidRPr="00BF455A">
              <w:rPr>
                <w:color w:val="000000"/>
                <w:sz w:val="28"/>
                <w:szCs w:val="28"/>
              </w:rPr>
              <w:t>(591)</w:t>
            </w:r>
          </w:p>
        </w:tc>
        <w:tc>
          <w:tcPr>
            <w:tcW w:w="1701" w:type="dxa"/>
            <w:tcBorders>
              <w:top w:val="nil"/>
              <w:left w:val="nil"/>
              <w:bottom w:val="nil"/>
              <w:right w:val="nil"/>
            </w:tcBorders>
            <w:shd w:val="clear" w:color="auto" w:fill="auto"/>
            <w:vAlign w:val="bottom"/>
          </w:tcPr>
          <w:p w14:paraId="7A999D2C" w14:textId="3B997212" w:rsidR="00E046A0" w:rsidRPr="00A564D4" w:rsidRDefault="00E046A0" w:rsidP="00E046A0">
            <w:pPr>
              <w:tabs>
                <w:tab w:val="decimal" w:pos="1416"/>
              </w:tabs>
              <w:rPr>
                <w:color w:val="000000"/>
                <w:sz w:val="28"/>
                <w:szCs w:val="28"/>
              </w:rPr>
            </w:pPr>
            <w:r w:rsidRPr="00BF455A">
              <w:rPr>
                <w:color w:val="000000"/>
                <w:sz w:val="28"/>
                <w:szCs w:val="28"/>
              </w:rPr>
              <w:t>27,125</w:t>
            </w:r>
          </w:p>
        </w:tc>
        <w:tc>
          <w:tcPr>
            <w:tcW w:w="1701" w:type="dxa"/>
            <w:tcBorders>
              <w:top w:val="nil"/>
              <w:left w:val="nil"/>
              <w:bottom w:val="nil"/>
              <w:right w:val="nil"/>
            </w:tcBorders>
            <w:shd w:val="clear" w:color="auto" w:fill="auto"/>
            <w:vAlign w:val="bottom"/>
          </w:tcPr>
          <w:p w14:paraId="722F89A8" w14:textId="5DF79DE5"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17AF89D7" w14:textId="38FC3981"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4447CBA1" w14:textId="3729494E" w:rsidR="00E046A0" w:rsidRPr="00A564D4" w:rsidRDefault="00E046A0" w:rsidP="00E046A0">
            <w:pPr>
              <w:tabs>
                <w:tab w:val="decimal" w:pos="1416"/>
              </w:tabs>
              <w:rPr>
                <w:color w:val="000000"/>
                <w:sz w:val="28"/>
                <w:szCs w:val="28"/>
              </w:rPr>
            </w:pPr>
            <w:r w:rsidRPr="00BF455A">
              <w:rPr>
                <w:color w:val="000000"/>
                <w:sz w:val="28"/>
                <w:szCs w:val="28"/>
              </w:rPr>
              <w:t>-</w:t>
            </w:r>
          </w:p>
        </w:tc>
      </w:tr>
      <w:tr w:rsidR="00E046A0" w:rsidRPr="00A564D4" w14:paraId="4EF5036B" w14:textId="77777777" w:rsidTr="00046BAA">
        <w:trPr>
          <w:trHeight w:val="20"/>
        </w:trPr>
        <w:tc>
          <w:tcPr>
            <w:tcW w:w="4476" w:type="dxa"/>
            <w:tcBorders>
              <w:top w:val="nil"/>
              <w:left w:val="nil"/>
              <w:bottom w:val="nil"/>
              <w:right w:val="nil"/>
            </w:tcBorders>
            <w:shd w:val="clear" w:color="auto" w:fill="auto"/>
            <w:noWrap/>
            <w:vAlign w:val="bottom"/>
          </w:tcPr>
          <w:p w14:paraId="08F28565" w14:textId="21CAE8A4" w:rsidR="00E046A0" w:rsidRPr="00E046A0" w:rsidRDefault="00E046A0" w:rsidP="00E046A0">
            <w:pPr>
              <w:ind w:left="33"/>
              <w:rPr>
                <w:color w:val="000000"/>
                <w:sz w:val="28"/>
                <w:szCs w:val="28"/>
                <w:cs/>
              </w:rPr>
            </w:pPr>
            <w:r w:rsidRPr="00046BAA">
              <w:rPr>
                <w:color w:val="000000"/>
                <w:sz w:val="28"/>
                <w:szCs w:val="28"/>
              </w:rPr>
              <w:t>Restricted deposits at bank</w:t>
            </w:r>
          </w:p>
        </w:tc>
        <w:tc>
          <w:tcPr>
            <w:tcW w:w="1701" w:type="dxa"/>
            <w:tcBorders>
              <w:top w:val="nil"/>
              <w:left w:val="nil"/>
              <w:bottom w:val="nil"/>
              <w:right w:val="nil"/>
            </w:tcBorders>
            <w:shd w:val="clear" w:color="auto" w:fill="auto"/>
            <w:noWrap/>
            <w:vAlign w:val="bottom"/>
          </w:tcPr>
          <w:p w14:paraId="5AF42FB5" w14:textId="58CEC2C2" w:rsidR="00E046A0" w:rsidRPr="00A564D4" w:rsidRDefault="00E046A0" w:rsidP="00E046A0">
            <w:pPr>
              <w:tabs>
                <w:tab w:val="decimal" w:pos="1416"/>
              </w:tabs>
              <w:rPr>
                <w:color w:val="000000"/>
                <w:sz w:val="28"/>
                <w:szCs w:val="28"/>
              </w:rPr>
            </w:pPr>
            <w:r>
              <w:rPr>
                <w:color w:val="000000"/>
                <w:sz w:val="28"/>
                <w:szCs w:val="28"/>
              </w:rPr>
              <w:t>-</w:t>
            </w:r>
          </w:p>
        </w:tc>
        <w:tc>
          <w:tcPr>
            <w:tcW w:w="1701" w:type="dxa"/>
            <w:tcBorders>
              <w:top w:val="nil"/>
              <w:left w:val="nil"/>
              <w:bottom w:val="nil"/>
              <w:right w:val="nil"/>
            </w:tcBorders>
            <w:shd w:val="clear" w:color="auto" w:fill="auto"/>
            <w:noWrap/>
            <w:vAlign w:val="bottom"/>
          </w:tcPr>
          <w:p w14:paraId="2BE2342C" w14:textId="545E4FE2" w:rsidR="00E046A0" w:rsidRPr="00A564D4" w:rsidRDefault="00E046A0" w:rsidP="00E046A0">
            <w:pPr>
              <w:tabs>
                <w:tab w:val="decimal" w:pos="1416"/>
              </w:tabs>
              <w:rPr>
                <w:color w:val="000000"/>
                <w:sz w:val="28"/>
                <w:szCs w:val="28"/>
              </w:rPr>
            </w:pPr>
            <w:r>
              <w:rPr>
                <w:color w:val="000000"/>
                <w:sz w:val="28"/>
                <w:szCs w:val="28"/>
              </w:rPr>
              <w:t>292</w:t>
            </w:r>
          </w:p>
        </w:tc>
        <w:tc>
          <w:tcPr>
            <w:tcW w:w="1701" w:type="dxa"/>
            <w:tcBorders>
              <w:top w:val="nil"/>
              <w:left w:val="nil"/>
              <w:bottom w:val="nil"/>
              <w:right w:val="nil"/>
            </w:tcBorders>
            <w:shd w:val="clear" w:color="auto" w:fill="auto"/>
            <w:vAlign w:val="bottom"/>
          </w:tcPr>
          <w:p w14:paraId="1FF84E8F" w14:textId="3C47937A" w:rsidR="00E046A0" w:rsidRPr="00A564D4" w:rsidRDefault="00E046A0" w:rsidP="00E046A0">
            <w:pPr>
              <w:tabs>
                <w:tab w:val="decimal" w:pos="1416"/>
              </w:tabs>
              <w:rPr>
                <w:color w:val="000000"/>
                <w:sz w:val="28"/>
                <w:szCs w:val="28"/>
              </w:rPr>
            </w:pPr>
            <w:r>
              <w:rPr>
                <w:color w:val="000000"/>
                <w:sz w:val="28"/>
                <w:szCs w:val="28"/>
              </w:rPr>
              <w:t>292</w:t>
            </w:r>
          </w:p>
        </w:tc>
        <w:tc>
          <w:tcPr>
            <w:tcW w:w="1701" w:type="dxa"/>
            <w:tcBorders>
              <w:top w:val="nil"/>
              <w:left w:val="nil"/>
              <w:bottom w:val="nil"/>
              <w:right w:val="nil"/>
            </w:tcBorders>
            <w:shd w:val="clear" w:color="auto" w:fill="auto"/>
            <w:vAlign w:val="bottom"/>
          </w:tcPr>
          <w:p w14:paraId="13EA7DDF" w14:textId="6EC5A8F1"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5A125D0D" w14:textId="01C50EAE"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0D88AA2C" w14:textId="085C1863" w:rsidR="00E046A0" w:rsidRPr="00A564D4" w:rsidRDefault="00E046A0" w:rsidP="00E046A0">
            <w:pPr>
              <w:tabs>
                <w:tab w:val="decimal" w:pos="1416"/>
              </w:tabs>
              <w:rPr>
                <w:color w:val="000000"/>
                <w:sz w:val="28"/>
                <w:szCs w:val="28"/>
              </w:rPr>
            </w:pPr>
            <w:r w:rsidRPr="00BF455A">
              <w:rPr>
                <w:color w:val="000000"/>
                <w:sz w:val="28"/>
                <w:szCs w:val="28"/>
              </w:rPr>
              <w:t>-</w:t>
            </w:r>
          </w:p>
        </w:tc>
      </w:tr>
      <w:tr w:rsidR="00E046A0" w:rsidRPr="00A564D4" w14:paraId="58134225" w14:textId="77777777" w:rsidTr="00046BAA">
        <w:trPr>
          <w:trHeight w:val="20"/>
        </w:trPr>
        <w:tc>
          <w:tcPr>
            <w:tcW w:w="4476" w:type="dxa"/>
            <w:tcBorders>
              <w:top w:val="nil"/>
              <w:left w:val="nil"/>
              <w:bottom w:val="nil"/>
              <w:right w:val="nil"/>
            </w:tcBorders>
            <w:shd w:val="clear" w:color="auto" w:fill="auto"/>
            <w:noWrap/>
            <w:vAlign w:val="bottom"/>
          </w:tcPr>
          <w:p w14:paraId="6D1A0772" w14:textId="55015F8F" w:rsidR="00E046A0" w:rsidRPr="00046BAA" w:rsidRDefault="00E046A0" w:rsidP="00E046A0">
            <w:pPr>
              <w:ind w:left="33"/>
              <w:rPr>
                <w:color w:val="000000"/>
                <w:sz w:val="28"/>
                <w:szCs w:val="28"/>
              </w:rPr>
            </w:pPr>
            <w:r w:rsidRPr="00046BAA">
              <w:rPr>
                <w:color w:val="000000"/>
                <w:sz w:val="28"/>
                <w:szCs w:val="28"/>
              </w:rPr>
              <w:t>Other non-current assets</w:t>
            </w:r>
          </w:p>
        </w:tc>
        <w:tc>
          <w:tcPr>
            <w:tcW w:w="1701" w:type="dxa"/>
            <w:tcBorders>
              <w:top w:val="nil"/>
              <w:left w:val="nil"/>
              <w:bottom w:val="nil"/>
              <w:right w:val="nil"/>
            </w:tcBorders>
            <w:shd w:val="clear" w:color="auto" w:fill="auto"/>
            <w:noWrap/>
            <w:vAlign w:val="bottom"/>
          </w:tcPr>
          <w:p w14:paraId="1A9C84E5" w14:textId="7F78A95C" w:rsidR="00E046A0" w:rsidRDefault="00E046A0" w:rsidP="00E046A0">
            <w:pPr>
              <w:tabs>
                <w:tab w:val="decimal" w:pos="1416"/>
              </w:tabs>
              <w:rPr>
                <w:color w:val="000000"/>
                <w:sz w:val="28"/>
                <w:szCs w:val="28"/>
              </w:rPr>
            </w:pPr>
            <w:r w:rsidRPr="00BF455A">
              <w:rPr>
                <w:color w:val="000000"/>
                <w:sz w:val="28"/>
                <w:szCs w:val="28"/>
              </w:rPr>
              <w:t>1,990</w:t>
            </w:r>
          </w:p>
        </w:tc>
        <w:tc>
          <w:tcPr>
            <w:tcW w:w="1701" w:type="dxa"/>
            <w:tcBorders>
              <w:top w:val="nil"/>
              <w:left w:val="nil"/>
              <w:bottom w:val="nil"/>
              <w:right w:val="nil"/>
            </w:tcBorders>
            <w:shd w:val="clear" w:color="auto" w:fill="auto"/>
            <w:noWrap/>
            <w:vAlign w:val="bottom"/>
          </w:tcPr>
          <w:p w14:paraId="67832340" w14:textId="2D3D98A2" w:rsidR="00E046A0" w:rsidRDefault="00E046A0" w:rsidP="00E046A0">
            <w:pPr>
              <w:tabs>
                <w:tab w:val="decimal" w:pos="1416"/>
              </w:tabs>
              <w:rPr>
                <w:color w:val="000000"/>
                <w:sz w:val="28"/>
                <w:szCs w:val="28"/>
              </w:rPr>
            </w:pPr>
            <w:r>
              <w:rPr>
                <w:color w:val="000000"/>
                <w:sz w:val="28"/>
                <w:szCs w:val="28"/>
              </w:rPr>
              <w:t>299</w:t>
            </w:r>
          </w:p>
        </w:tc>
        <w:tc>
          <w:tcPr>
            <w:tcW w:w="1701" w:type="dxa"/>
            <w:tcBorders>
              <w:top w:val="nil"/>
              <w:left w:val="nil"/>
              <w:bottom w:val="nil"/>
              <w:right w:val="nil"/>
            </w:tcBorders>
            <w:shd w:val="clear" w:color="auto" w:fill="auto"/>
            <w:vAlign w:val="bottom"/>
          </w:tcPr>
          <w:p w14:paraId="2CEC4D8E" w14:textId="61686AED" w:rsidR="00E046A0" w:rsidRPr="00BF455A" w:rsidRDefault="00E046A0" w:rsidP="00E046A0">
            <w:pPr>
              <w:tabs>
                <w:tab w:val="decimal" w:pos="1416"/>
              </w:tabs>
              <w:rPr>
                <w:color w:val="000000"/>
                <w:sz w:val="28"/>
                <w:szCs w:val="28"/>
              </w:rPr>
            </w:pPr>
            <w:r>
              <w:rPr>
                <w:color w:val="000000"/>
                <w:sz w:val="28"/>
                <w:szCs w:val="28"/>
              </w:rPr>
              <w:t>2,289</w:t>
            </w:r>
          </w:p>
        </w:tc>
        <w:tc>
          <w:tcPr>
            <w:tcW w:w="1701" w:type="dxa"/>
            <w:tcBorders>
              <w:top w:val="nil"/>
              <w:left w:val="nil"/>
              <w:bottom w:val="nil"/>
              <w:right w:val="nil"/>
            </w:tcBorders>
            <w:shd w:val="clear" w:color="auto" w:fill="auto"/>
            <w:vAlign w:val="bottom"/>
          </w:tcPr>
          <w:p w14:paraId="006816D5" w14:textId="556576F7" w:rsidR="00E046A0" w:rsidRPr="00BF455A"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2E32EAB5" w14:textId="62261E17" w:rsidR="00E046A0"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7262EC61" w14:textId="713EBB20" w:rsidR="00E046A0" w:rsidRDefault="00E046A0" w:rsidP="00E046A0">
            <w:pPr>
              <w:tabs>
                <w:tab w:val="decimal" w:pos="1416"/>
              </w:tabs>
              <w:rPr>
                <w:color w:val="000000"/>
                <w:sz w:val="28"/>
                <w:szCs w:val="28"/>
              </w:rPr>
            </w:pPr>
            <w:r w:rsidRPr="00BF455A">
              <w:rPr>
                <w:color w:val="000000"/>
                <w:sz w:val="28"/>
                <w:szCs w:val="28"/>
              </w:rPr>
              <w:t>-</w:t>
            </w:r>
          </w:p>
        </w:tc>
      </w:tr>
      <w:tr w:rsidR="00E046A0" w:rsidRPr="00A564D4" w14:paraId="2E1C3B6A" w14:textId="77777777" w:rsidTr="004C30DA">
        <w:trPr>
          <w:trHeight w:val="20"/>
        </w:trPr>
        <w:tc>
          <w:tcPr>
            <w:tcW w:w="4476" w:type="dxa"/>
            <w:tcBorders>
              <w:top w:val="nil"/>
              <w:left w:val="nil"/>
              <w:bottom w:val="nil"/>
              <w:right w:val="nil"/>
            </w:tcBorders>
            <w:shd w:val="clear" w:color="auto" w:fill="auto"/>
            <w:noWrap/>
            <w:vAlign w:val="bottom"/>
          </w:tcPr>
          <w:p w14:paraId="28910ADF" w14:textId="50D2284C" w:rsidR="00E046A0" w:rsidRPr="00E046A0" w:rsidRDefault="00E046A0" w:rsidP="00E046A0">
            <w:pPr>
              <w:ind w:left="33"/>
              <w:rPr>
                <w:color w:val="000000"/>
                <w:sz w:val="28"/>
                <w:szCs w:val="28"/>
                <w:cs/>
              </w:rPr>
            </w:pPr>
            <w:r w:rsidRPr="00A564D4">
              <w:rPr>
                <w:color w:val="000000"/>
                <w:sz w:val="28"/>
                <w:szCs w:val="28"/>
              </w:rPr>
              <w:t>Short-term loans to other companies</w:t>
            </w:r>
          </w:p>
        </w:tc>
        <w:tc>
          <w:tcPr>
            <w:tcW w:w="1701" w:type="dxa"/>
            <w:tcBorders>
              <w:top w:val="nil"/>
              <w:left w:val="nil"/>
              <w:bottom w:val="nil"/>
              <w:right w:val="nil"/>
            </w:tcBorders>
            <w:shd w:val="clear" w:color="auto" w:fill="auto"/>
            <w:noWrap/>
            <w:vAlign w:val="bottom"/>
          </w:tcPr>
          <w:p w14:paraId="5F5ACF2C" w14:textId="5471249F" w:rsidR="00E046A0" w:rsidRPr="00A564D4" w:rsidRDefault="00E046A0" w:rsidP="00E046A0">
            <w:pPr>
              <w:tabs>
                <w:tab w:val="decimal" w:pos="1416"/>
              </w:tabs>
              <w:rPr>
                <w:color w:val="000000"/>
                <w:sz w:val="28"/>
                <w:szCs w:val="28"/>
              </w:rPr>
            </w:pPr>
            <w:r w:rsidRPr="00BF455A">
              <w:rPr>
                <w:color w:val="000000"/>
                <w:sz w:val="28"/>
                <w:szCs w:val="28"/>
              </w:rPr>
              <w:t>3,844,908</w:t>
            </w:r>
          </w:p>
        </w:tc>
        <w:tc>
          <w:tcPr>
            <w:tcW w:w="1701" w:type="dxa"/>
            <w:tcBorders>
              <w:top w:val="nil"/>
              <w:left w:val="nil"/>
              <w:bottom w:val="nil"/>
              <w:right w:val="nil"/>
            </w:tcBorders>
            <w:shd w:val="clear" w:color="auto" w:fill="auto"/>
            <w:noWrap/>
            <w:vAlign w:val="bottom"/>
          </w:tcPr>
          <w:p w14:paraId="305E0A97" w14:textId="1DC3F21F" w:rsidR="00E046A0" w:rsidRPr="00A564D4" w:rsidRDefault="00E046A0" w:rsidP="00E046A0">
            <w:pPr>
              <w:tabs>
                <w:tab w:val="decimal" w:pos="1416"/>
              </w:tabs>
              <w:rPr>
                <w:color w:val="000000"/>
                <w:sz w:val="28"/>
                <w:szCs w:val="28"/>
              </w:rPr>
            </w:pPr>
            <w:r w:rsidRPr="00BF455A">
              <w:rPr>
                <w:color w:val="000000"/>
                <w:sz w:val="28"/>
                <w:szCs w:val="28"/>
              </w:rPr>
              <w:t>(</w:t>
            </w:r>
            <w:r>
              <w:rPr>
                <w:color w:val="000000"/>
                <w:sz w:val="28"/>
                <w:szCs w:val="28"/>
              </w:rPr>
              <w:t>1,433,093</w:t>
            </w:r>
            <w:r w:rsidRPr="00BF455A">
              <w:rPr>
                <w:color w:val="000000"/>
                <w:sz w:val="28"/>
                <w:szCs w:val="28"/>
              </w:rPr>
              <w:t>)</w:t>
            </w:r>
          </w:p>
        </w:tc>
        <w:tc>
          <w:tcPr>
            <w:tcW w:w="1701" w:type="dxa"/>
            <w:tcBorders>
              <w:top w:val="nil"/>
              <w:left w:val="nil"/>
              <w:bottom w:val="nil"/>
              <w:right w:val="nil"/>
            </w:tcBorders>
            <w:shd w:val="clear" w:color="auto" w:fill="auto"/>
            <w:vAlign w:val="bottom"/>
          </w:tcPr>
          <w:p w14:paraId="22C90DC9" w14:textId="1E16CFA6" w:rsidR="00E046A0" w:rsidRPr="00A564D4" w:rsidRDefault="00E046A0" w:rsidP="00E046A0">
            <w:pPr>
              <w:tabs>
                <w:tab w:val="decimal" w:pos="1416"/>
              </w:tabs>
              <w:rPr>
                <w:color w:val="000000"/>
                <w:sz w:val="28"/>
                <w:szCs w:val="28"/>
              </w:rPr>
            </w:pPr>
            <w:r>
              <w:rPr>
                <w:color w:val="000000"/>
                <w:sz w:val="28"/>
                <w:szCs w:val="28"/>
              </w:rPr>
              <w:t>2,411,815</w:t>
            </w:r>
          </w:p>
        </w:tc>
        <w:tc>
          <w:tcPr>
            <w:tcW w:w="1701" w:type="dxa"/>
            <w:tcBorders>
              <w:top w:val="nil"/>
              <w:left w:val="nil"/>
              <w:bottom w:val="nil"/>
              <w:right w:val="nil"/>
            </w:tcBorders>
            <w:shd w:val="clear" w:color="auto" w:fill="auto"/>
            <w:vAlign w:val="bottom"/>
          </w:tcPr>
          <w:p w14:paraId="1622A413" w14:textId="749255FD" w:rsidR="00E046A0" w:rsidRPr="00A564D4" w:rsidRDefault="00E046A0" w:rsidP="00E046A0">
            <w:pPr>
              <w:tabs>
                <w:tab w:val="decimal" w:pos="1416"/>
              </w:tabs>
              <w:rPr>
                <w:color w:val="000000"/>
                <w:sz w:val="28"/>
                <w:szCs w:val="28"/>
              </w:rPr>
            </w:pPr>
            <w:r w:rsidRPr="00BF455A">
              <w:rPr>
                <w:color w:val="000000"/>
                <w:sz w:val="28"/>
                <w:szCs w:val="28"/>
              </w:rPr>
              <w:t>3,600,424</w:t>
            </w:r>
          </w:p>
        </w:tc>
        <w:tc>
          <w:tcPr>
            <w:tcW w:w="1701" w:type="dxa"/>
            <w:tcBorders>
              <w:top w:val="nil"/>
              <w:left w:val="nil"/>
              <w:bottom w:val="nil"/>
              <w:right w:val="nil"/>
            </w:tcBorders>
            <w:shd w:val="clear" w:color="auto" w:fill="auto"/>
            <w:vAlign w:val="bottom"/>
          </w:tcPr>
          <w:p w14:paraId="10E982BB" w14:textId="053FB14E" w:rsidR="00E046A0" w:rsidRPr="00A564D4" w:rsidRDefault="00E046A0" w:rsidP="00E046A0">
            <w:pPr>
              <w:tabs>
                <w:tab w:val="decimal" w:pos="1416"/>
              </w:tabs>
              <w:rPr>
                <w:color w:val="000000"/>
                <w:sz w:val="28"/>
                <w:szCs w:val="28"/>
              </w:rPr>
            </w:pPr>
            <w:r w:rsidRPr="00BF455A">
              <w:rPr>
                <w:color w:val="000000"/>
                <w:sz w:val="28"/>
                <w:szCs w:val="28"/>
              </w:rPr>
              <w:t>(</w:t>
            </w:r>
            <w:r>
              <w:rPr>
                <w:color w:val="000000"/>
                <w:sz w:val="28"/>
                <w:szCs w:val="28"/>
              </w:rPr>
              <w:t>1,433,093</w:t>
            </w:r>
            <w:r w:rsidRPr="00BF455A">
              <w:rPr>
                <w:color w:val="000000"/>
                <w:sz w:val="28"/>
                <w:szCs w:val="28"/>
              </w:rPr>
              <w:t>)</w:t>
            </w:r>
          </w:p>
        </w:tc>
        <w:tc>
          <w:tcPr>
            <w:tcW w:w="1701" w:type="dxa"/>
            <w:tcBorders>
              <w:top w:val="nil"/>
              <w:left w:val="nil"/>
              <w:bottom w:val="nil"/>
              <w:right w:val="nil"/>
            </w:tcBorders>
            <w:shd w:val="clear" w:color="auto" w:fill="auto"/>
            <w:vAlign w:val="bottom"/>
          </w:tcPr>
          <w:p w14:paraId="6948EF96" w14:textId="446ED87C" w:rsidR="00E046A0" w:rsidRPr="00A564D4" w:rsidRDefault="00E046A0" w:rsidP="00E046A0">
            <w:pPr>
              <w:tabs>
                <w:tab w:val="decimal" w:pos="1416"/>
              </w:tabs>
              <w:rPr>
                <w:color w:val="000000"/>
                <w:sz w:val="28"/>
                <w:szCs w:val="28"/>
              </w:rPr>
            </w:pPr>
            <w:r>
              <w:rPr>
                <w:color w:val="000000"/>
                <w:sz w:val="28"/>
                <w:szCs w:val="28"/>
              </w:rPr>
              <w:t>2,167,331</w:t>
            </w:r>
          </w:p>
        </w:tc>
      </w:tr>
      <w:tr w:rsidR="00E046A0" w:rsidRPr="00A564D4" w14:paraId="26BE4959" w14:textId="77777777" w:rsidTr="004C30DA">
        <w:trPr>
          <w:trHeight w:val="20"/>
        </w:trPr>
        <w:tc>
          <w:tcPr>
            <w:tcW w:w="4476" w:type="dxa"/>
            <w:tcBorders>
              <w:top w:val="nil"/>
              <w:left w:val="nil"/>
              <w:bottom w:val="nil"/>
              <w:right w:val="nil"/>
            </w:tcBorders>
            <w:shd w:val="clear" w:color="auto" w:fill="auto"/>
            <w:noWrap/>
            <w:vAlign w:val="bottom"/>
          </w:tcPr>
          <w:p w14:paraId="0C2016E5" w14:textId="02CE0412" w:rsidR="00E046A0" w:rsidRPr="00E046A0" w:rsidRDefault="00E046A0" w:rsidP="00E046A0">
            <w:pPr>
              <w:ind w:left="175" w:hanging="142"/>
              <w:rPr>
                <w:color w:val="000000"/>
                <w:sz w:val="28"/>
                <w:szCs w:val="28"/>
                <w:cs/>
              </w:rPr>
            </w:pPr>
            <w:r w:rsidRPr="00A564D4">
              <w:rPr>
                <w:color w:val="000000"/>
                <w:sz w:val="28"/>
                <w:szCs w:val="28"/>
              </w:rPr>
              <w:t>Current portion of long-term loans to other companies</w:t>
            </w:r>
          </w:p>
        </w:tc>
        <w:tc>
          <w:tcPr>
            <w:tcW w:w="1701" w:type="dxa"/>
            <w:tcBorders>
              <w:top w:val="nil"/>
              <w:left w:val="nil"/>
              <w:bottom w:val="nil"/>
              <w:right w:val="nil"/>
            </w:tcBorders>
            <w:shd w:val="clear" w:color="auto" w:fill="auto"/>
            <w:noWrap/>
            <w:vAlign w:val="bottom"/>
          </w:tcPr>
          <w:p w14:paraId="461B0A4F" w14:textId="5A5BCDE4"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noWrap/>
            <w:vAlign w:val="bottom"/>
          </w:tcPr>
          <w:p w14:paraId="16A514FC" w14:textId="2436B8A7" w:rsidR="00E046A0" w:rsidRPr="00A564D4" w:rsidRDefault="00E046A0" w:rsidP="00E046A0">
            <w:pPr>
              <w:tabs>
                <w:tab w:val="decimal" w:pos="1416"/>
              </w:tabs>
              <w:rPr>
                <w:color w:val="000000"/>
                <w:sz w:val="28"/>
                <w:szCs w:val="28"/>
              </w:rPr>
            </w:pPr>
            <w:r>
              <w:rPr>
                <w:color w:val="000000"/>
                <w:sz w:val="28"/>
                <w:szCs w:val="28"/>
              </w:rPr>
              <w:t>2,238</w:t>
            </w:r>
          </w:p>
        </w:tc>
        <w:tc>
          <w:tcPr>
            <w:tcW w:w="1701" w:type="dxa"/>
            <w:tcBorders>
              <w:top w:val="nil"/>
              <w:left w:val="nil"/>
              <w:bottom w:val="nil"/>
              <w:right w:val="nil"/>
            </w:tcBorders>
            <w:shd w:val="clear" w:color="auto" w:fill="auto"/>
            <w:vAlign w:val="bottom"/>
          </w:tcPr>
          <w:p w14:paraId="5622D59F" w14:textId="31CEFD79" w:rsidR="00E046A0" w:rsidRPr="00A564D4" w:rsidRDefault="00E046A0" w:rsidP="00E046A0">
            <w:pPr>
              <w:tabs>
                <w:tab w:val="decimal" w:pos="1416"/>
              </w:tabs>
              <w:rPr>
                <w:color w:val="000000"/>
                <w:sz w:val="28"/>
                <w:szCs w:val="28"/>
              </w:rPr>
            </w:pPr>
            <w:r>
              <w:rPr>
                <w:color w:val="000000"/>
                <w:sz w:val="28"/>
                <w:szCs w:val="28"/>
              </w:rPr>
              <w:t>2,238</w:t>
            </w:r>
          </w:p>
        </w:tc>
        <w:tc>
          <w:tcPr>
            <w:tcW w:w="1701" w:type="dxa"/>
            <w:tcBorders>
              <w:top w:val="nil"/>
              <w:left w:val="nil"/>
              <w:bottom w:val="nil"/>
              <w:right w:val="nil"/>
            </w:tcBorders>
            <w:shd w:val="clear" w:color="auto" w:fill="auto"/>
            <w:vAlign w:val="bottom"/>
          </w:tcPr>
          <w:p w14:paraId="116A18F2" w14:textId="3A86DF9D"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27BCCAB4" w14:textId="45A054E0" w:rsidR="00E046A0" w:rsidRPr="00A564D4" w:rsidRDefault="00E046A0" w:rsidP="00E046A0">
            <w:pPr>
              <w:tabs>
                <w:tab w:val="decimal" w:pos="1416"/>
              </w:tabs>
              <w:rPr>
                <w:color w:val="000000"/>
                <w:sz w:val="28"/>
                <w:szCs w:val="28"/>
              </w:rPr>
            </w:pPr>
            <w:r>
              <w:rPr>
                <w:color w:val="000000"/>
                <w:sz w:val="28"/>
                <w:szCs w:val="28"/>
              </w:rPr>
              <w:t>2,238</w:t>
            </w:r>
          </w:p>
        </w:tc>
        <w:tc>
          <w:tcPr>
            <w:tcW w:w="1701" w:type="dxa"/>
            <w:tcBorders>
              <w:top w:val="nil"/>
              <w:left w:val="nil"/>
              <w:bottom w:val="nil"/>
              <w:right w:val="nil"/>
            </w:tcBorders>
            <w:shd w:val="clear" w:color="auto" w:fill="auto"/>
            <w:vAlign w:val="bottom"/>
          </w:tcPr>
          <w:p w14:paraId="10B91098" w14:textId="11F3B717" w:rsidR="00E046A0" w:rsidRPr="00A564D4" w:rsidRDefault="00E046A0" w:rsidP="00E046A0">
            <w:pPr>
              <w:tabs>
                <w:tab w:val="decimal" w:pos="1416"/>
              </w:tabs>
              <w:rPr>
                <w:color w:val="000000"/>
                <w:sz w:val="28"/>
                <w:szCs w:val="28"/>
              </w:rPr>
            </w:pPr>
            <w:r>
              <w:rPr>
                <w:color w:val="000000"/>
                <w:sz w:val="28"/>
                <w:szCs w:val="28"/>
              </w:rPr>
              <w:t>2,238</w:t>
            </w:r>
          </w:p>
        </w:tc>
      </w:tr>
      <w:tr w:rsidR="00E046A0" w:rsidRPr="00A564D4" w14:paraId="1386D48C" w14:textId="77777777" w:rsidTr="004C30DA">
        <w:trPr>
          <w:trHeight w:val="20"/>
        </w:trPr>
        <w:tc>
          <w:tcPr>
            <w:tcW w:w="4476" w:type="dxa"/>
            <w:tcBorders>
              <w:top w:val="nil"/>
              <w:left w:val="nil"/>
              <w:bottom w:val="nil"/>
              <w:right w:val="nil"/>
            </w:tcBorders>
            <w:shd w:val="clear" w:color="auto" w:fill="auto"/>
            <w:noWrap/>
            <w:vAlign w:val="bottom"/>
          </w:tcPr>
          <w:p w14:paraId="6D10A2A9" w14:textId="01EBD838" w:rsidR="00E046A0" w:rsidRPr="00E046A0" w:rsidRDefault="00E046A0" w:rsidP="00E046A0">
            <w:pPr>
              <w:ind w:left="33"/>
              <w:rPr>
                <w:color w:val="000000"/>
                <w:sz w:val="28"/>
                <w:szCs w:val="28"/>
                <w:cs/>
              </w:rPr>
            </w:pPr>
            <w:r w:rsidRPr="00A564D4">
              <w:rPr>
                <w:color w:val="000000"/>
                <w:sz w:val="28"/>
                <w:szCs w:val="28"/>
              </w:rPr>
              <w:t>Long-term loans to other companies - net</w:t>
            </w:r>
          </w:p>
        </w:tc>
        <w:tc>
          <w:tcPr>
            <w:tcW w:w="1701" w:type="dxa"/>
            <w:tcBorders>
              <w:top w:val="nil"/>
              <w:left w:val="nil"/>
              <w:bottom w:val="nil"/>
              <w:right w:val="nil"/>
            </w:tcBorders>
            <w:shd w:val="clear" w:color="auto" w:fill="auto"/>
            <w:noWrap/>
            <w:vAlign w:val="bottom"/>
          </w:tcPr>
          <w:p w14:paraId="323D2A9A" w14:textId="64C45FA3"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noWrap/>
            <w:vAlign w:val="bottom"/>
          </w:tcPr>
          <w:p w14:paraId="39B0A33F" w14:textId="7A3E83B4" w:rsidR="00E046A0" w:rsidRPr="00A564D4" w:rsidRDefault="00E046A0" w:rsidP="00E046A0">
            <w:pPr>
              <w:tabs>
                <w:tab w:val="decimal" w:pos="1416"/>
              </w:tabs>
              <w:rPr>
                <w:color w:val="000000"/>
                <w:sz w:val="28"/>
                <w:szCs w:val="28"/>
              </w:rPr>
            </w:pPr>
            <w:r w:rsidRPr="00BF455A">
              <w:rPr>
                <w:color w:val="000000"/>
                <w:sz w:val="28"/>
                <w:szCs w:val="28"/>
              </w:rPr>
              <w:t>130,489</w:t>
            </w:r>
          </w:p>
        </w:tc>
        <w:tc>
          <w:tcPr>
            <w:tcW w:w="1701" w:type="dxa"/>
            <w:tcBorders>
              <w:top w:val="nil"/>
              <w:left w:val="nil"/>
              <w:bottom w:val="nil"/>
              <w:right w:val="nil"/>
            </w:tcBorders>
            <w:shd w:val="clear" w:color="auto" w:fill="auto"/>
            <w:vAlign w:val="bottom"/>
          </w:tcPr>
          <w:p w14:paraId="48738985" w14:textId="435D0C24" w:rsidR="00E046A0" w:rsidRPr="00A564D4" w:rsidRDefault="00E046A0" w:rsidP="00E046A0">
            <w:pPr>
              <w:tabs>
                <w:tab w:val="decimal" w:pos="1416"/>
              </w:tabs>
              <w:rPr>
                <w:color w:val="000000"/>
                <w:sz w:val="28"/>
                <w:szCs w:val="28"/>
              </w:rPr>
            </w:pPr>
            <w:r w:rsidRPr="00BF455A">
              <w:rPr>
                <w:color w:val="000000"/>
                <w:sz w:val="28"/>
                <w:szCs w:val="28"/>
              </w:rPr>
              <w:t>130,489</w:t>
            </w:r>
          </w:p>
        </w:tc>
        <w:tc>
          <w:tcPr>
            <w:tcW w:w="1701" w:type="dxa"/>
            <w:tcBorders>
              <w:top w:val="nil"/>
              <w:left w:val="nil"/>
              <w:bottom w:val="nil"/>
              <w:right w:val="nil"/>
            </w:tcBorders>
            <w:shd w:val="clear" w:color="auto" w:fill="auto"/>
            <w:vAlign w:val="bottom"/>
          </w:tcPr>
          <w:p w14:paraId="136F80CC" w14:textId="322B014F"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7916A951" w14:textId="7D7E3289" w:rsidR="00E046A0" w:rsidRPr="00A564D4" w:rsidRDefault="00E046A0" w:rsidP="00E046A0">
            <w:pPr>
              <w:tabs>
                <w:tab w:val="decimal" w:pos="1416"/>
              </w:tabs>
              <w:rPr>
                <w:color w:val="000000"/>
                <w:sz w:val="28"/>
                <w:szCs w:val="28"/>
              </w:rPr>
            </w:pPr>
            <w:r w:rsidRPr="00BF455A">
              <w:rPr>
                <w:color w:val="000000"/>
                <w:sz w:val="28"/>
                <w:szCs w:val="28"/>
              </w:rPr>
              <w:t>130,489</w:t>
            </w:r>
          </w:p>
        </w:tc>
        <w:tc>
          <w:tcPr>
            <w:tcW w:w="1701" w:type="dxa"/>
            <w:tcBorders>
              <w:top w:val="nil"/>
              <w:left w:val="nil"/>
              <w:bottom w:val="nil"/>
              <w:right w:val="nil"/>
            </w:tcBorders>
            <w:shd w:val="clear" w:color="auto" w:fill="auto"/>
            <w:vAlign w:val="bottom"/>
          </w:tcPr>
          <w:p w14:paraId="756A8BEC" w14:textId="7382F718" w:rsidR="00E046A0" w:rsidRPr="00A564D4" w:rsidRDefault="00E046A0" w:rsidP="00E046A0">
            <w:pPr>
              <w:tabs>
                <w:tab w:val="decimal" w:pos="1416"/>
              </w:tabs>
              <w:rPr>
                <w:color w:val="000000"/>
                <w:sz w:val="28"/>
                <w:szCs w:val="28"/>
              </w:rPr>
            </w:pPr>
            <w:r w:rsidRPr="00BF455A">
              <w:rPr>
                <w:color w:val="000000"/>
                <w:sz w:val="28"/>
                <w:szCs w:val="28"/>
              </w:rPr>
              <w:t>130,489</w:t>
            </w:r>
          </w:p>
        </w:tc>
      </w:tr>
      <w:tr w:rsidR="00E046A0" w:rsidRPr="00A564D4" w14:paraId="25293579" w14:textId="77777777" w:rsidTr="004C30DA">
        <w:trPr>
          <w:trHeight w:val="20"/>
        </w:trPr>
        <w:tc>
          <w:tcPr>
            <w:tcW w:w="4476" w:type="dxa"/>
            <w:tcBorders>
              <w:top w:val="nil"/>
              <w:left w:val="nil"/>
              <w:bottom w:val="nil"/>
              <w:right w:val="nil"/>
            </w:tcBorders>
            <w:shd w:val="clear" w:color="auto" w:fill="auto"/>
            <w:noWrap/>
            <w:vAlign w:val="bottom"/>
          </w:tcPr>
          <w:p w14:paraId="3694C36B" w14:textId="75C71024" w:rsidR="00E046A0" w:rsidRPr="00814CCD" w:rsidRDefault="00814CCD" w:rsidP="00E046A0">
            <w:pPr>
              <w:ind w:left="33"/>
              <w:rPr>
                <w:color w:val="000000"/>
                <w:sz w:val="28"/>
                <w:szCs w:val="28"/>
                <w:cs/>
              </w:rPr>
            </w:pPr>
            <w:r w:rsidRPr="00814CCD">
              <w:rPr>
                <w:color w:val="000000"/>
                <w:sz w:val="28"/>
                <w:szCs w:val="28"/>
              </w:rPr>
              <w:t>Defaulted loans to other companies</w:t>
            </w:r>
          </w:p>
        </w:tc>
        <w:tc>
          <w:tcPr>
            <w:tcW w:w="1701" w:type="dxa"/>
            <w:tcBorders>
              <w:top w:val="nil"/>
              <w:left w:val="nil"/>
              <w:bottom w:val="nil"/>
              <w:right w:val="nil"/>
            </w:tcBorders>
            <w:shd w:val="clear" w:color="auto" w:fill="auto"/>
            <w:noWrap/>
            <w:vAlign w:val="bottom"/>
          </w:tcPr>
          <w:p w14:paraId="0419C16F" w14:textId="0DBD871C"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noWrap/>
            <w:vAlign w:val="bottom"/>
          </w:tcPr>
          <w:p w14:paraId="07415584" w14:textId="64F9F3DC" w:rsidR="00E046A0" w:rsidRPr="00A564D4" w:rsidRDefault="00E046A0" w:rsidP="00E046A0">
            <w:pPr>
              <w:tabs>
                <w:tab w:val="decimal" w:pos="1416"/>
              </w:tabs>
              <w:rPr>
                <w:color w:val="000000"/>
                <w:sz w:val="28"/>
                <w:szCs w:val="28"/>
              </w:rPr>
            </w:pPr>
            <w:r>
              <w:rPr>
                <w:color w:val="000000"/>
                <w:sz w:val="28"/>
                <w:szCs w:val="28"/>
              </w:rPr>
              <w:t>1,300,366</w:t>
            </w:r>
          </w:p>
        </w:tc>
        <w:tc>
          <w:tcPr>
            <w:tcW w:w="1701" w:type="dxa"/>
            <w:tcBorders>
              <w:top w:val="nil"/>
              <w:left w:val="nil"/>
              <w:bottom w:val="nil"/>
              <w:right w:val="nil"/>
            </w:tcBorders>
            <w:shd w:val="clear" w:color="auto" w:fill="auto"/>
            <w:vAlign w:val="bottom"/>
          </w:tcPr>
          <w:p w14:paraId="707A510A" w14:textId="6AC88578" w:rsidR="00E046A0" w:rsidRPr="00A564D4" w:rsidRDefault="00E046A0" w:rsidP="00E046A0">
            <w:pPr>
              <w:tabs>
                <w:tab w:val="decimal" w:pos="1416"/>
              </w:tabs>
              <w:rPr>
                <w:color w:val="000000"/>
                <w:sz w:val="28"/>
                <w:szCs w:val="28"/>
              </w:rPr>
            </w:pPr>
            <w:r>
              <w:rPr>
                <w:color w:val="000000"/>
                <w:sz w:val="28"/>
                <w:szCs w:val="28"/>
              </w:rPr>
              <w:t>1,300,366</w:t>
            </w:r>
          </w:p>
        </w:tc>
        <w:tc>
          <w:tcPr>
            <w:tcW w:w="1701" w:type="dxa"/>
            <w:tcBorders>
              <w:top w:val="nil"/>
              <w:left w:val="nil"/>
              <w:bottom w:val="nil"/>
              <w:right w:val="nil"/>
            </w:tcBorders>
            <w:shd w:val="clear" w:color="auto" w:fill="auto"/>
            <w:vAlign w:val="bottom"/>
          </w:tcPr>
          <w:p w14:paraId="1F83CD4B" w14:textId="2733EF31" w:rsidR="00E046A0" w:rsidRPr="00A564D4" w:rsidRDefault="00E046A0" w:rsidP="00E046A0">
            <w:pPr>
              <w:tabs>
                <w:tab w:val="decimal" w:pos="1416"/>
              </w:tabs>
              <w:rPr>
                <w:color w:val="000000"/>
                <w:sz w:val="28"/>
                <w:szCs w:val="28"/>
              </w:rPr>
            </w:pPr>
            <w:r w:rsidRPr="00BF455A">
              <w:rPr>
                <w:color w:val="000000"/>
                <w:sz w:val="28"/>
                <w:szCs w:val="28"/>
              </w:rPr>
              <w:t>-</w:t>
            </w:r>
          </w:p>
        </w:tc>
        <w:tc>
          <w:tcPr>
            <w:tcW w:w="1701" w:type="dxa"/>
            <w:tcBorders>
              <w:top w:val="nil"/>
              <w:left w:val="nil"/>
              <w:bottom w:val="nil"/>
              <w:right w:val="nil"/>
            </w:tcBorders>
            <w:shd w:val="clear" w:color="auto" w:fill="auto"/>
            <w:vAlign w:val="bottom"/>
          </w:tcPr>
          <w:p w14:paraId="02271AAC" w14:textId="5E06DB43" w:rsidR="00E046A0" w:rsidRPr="00A564D4" w:rsidRDefault="00E046A0" w:rsidP="00E046A0">
            <w:pPr>
              <w:tabs>
                <w:tab w:val="decimal" w:pos="1416"/>
              </w:tabs>
              <w:rPr>
                <w:color w:val="000000"/>
                <w:sz w:val="28"/>
                <w:szCs w:val="28"/>
              </w:rPr>
            </w:pPr>
            <w:r>
              <w:rPr>
                <w:color w:val="000000"/>
                <w:sz w:val="28"/>
                <w:szCs w:val="28"/>
              </w:rPr>
              <w:t>1,300,366</w:t>
            </w:r>
          </w:p>
        </w:tc>
        <w:tc>
          <w:tcPr>
            <w:tcW w:w="1701" w:type="dxa"/>
            <w:tcBorders>
              <w:top w:val="nil"/>
              <w:left w:val="nil"/>
              <w:bottom w:val="nil"/>
              <w:right w:val="nil"/>
            </w:tcBorders>
            <w:shd w:val="clear" w:color="auto" w:fill="auto"/>
            <w:vAlign w:val="bottom"/>
          </w:tcPr>
          <w:p w14:paraId="3136FA33" w14:textId="21AF0D7A" w:rsidR="00E046A0" w:rsidRPr="00A564D4" w:rsidRDefault="00E046A0" w:rsidP="00E046A0">
            <w:pPr>
              <w:tabs>
                <w:tab w:val="decimal" w:pos="1416"/>
              </w:tabs>
              <w:rPr>
                <w:color w:val="000000"/>
                <w:sz w:val="28"/>
                <w:szCs w:val="28"/>
              </w:rPr>
            </w:pPr>
            <w:r>
              <w:rPr>
                <w:color w:val="000000"/>
                <w:sz w:val="28"/>
                <w:szCs w:val="28"/>
              </w:rPr>
              <w:t>1,300,366</w:t>
            </w:r>
          </w:p>
        </w:tc>
      </w:tr>
    </w:tbl>
    <w:p w14:paraId="08CE6656" w14:textId="77777777" w:rsidR="00A5647A" w:rsidRPr="00A564D4" w:rsidRDefault="00A5647A" w:rsidP="00046BAA">
      <w:pPr>
        <w:spacing w:before="240"/>
        <w:jc w:val="left"/>
        <w:rPr>
          <w:b/>
          <w:bCs/>
          <w:sz w:val="28"/>
          <w:szCs w:val="28"/>
        </w:rPr>
        <w:sectPr w:rsidR="00A5647A" w:rsidRPr="00A564D4" w:rsidSect="004A431C">
          <w:footerReference w:type="default" r:id="rId13"/>
          <w:pgSz w:w="16834" w:h="11909" w:orient="landscape" w:code="9"/>
          <w:pgMar w:top="1701" w:right="1418" w:bottom="1418" w:left="1134" w:header="425" w:footer="323" w:gutter="0"/>
          <w:cols w:space="720"/>
          <w:docGrid w:linePitch="408"/>
        </w:sectPr>
      </w:pPr>
    </w:p>
    <w:p w14:paraId="0250706F" w14:textId="77777777" w:rsidR="009C38CB" w:rsidRPr="00A564D4" w:rsidRDefault="009C38CB" w:rsidP="00402F6C">
      <w:pPr>
        <w:numPr>
          <w:ilvl w:val="0"/>
          <w:numId w:val="1"/>
        </w:numPr>
        <w:tabs>
          <w:tab w:val="clear" w:pos="562"/>
        </w:tabs>
        <w:spacing w:before="240"/>
        <w:ind w:left="567" w:hanging="567"/>
        <w:jc w:val="both"/>
        <w:rPr>
          <w:rFonts w:eastAsia="SimSun"/>
          <w:b/>
          <w:bCs/>
          <w:sz w:val="28"/>
          <w:szCs w:val="28"/>
        </w:rPr>
      </w:pPr>
      <w:r w:rsidRPr="00A564D4">
        <w:rPr>
          <w:rFonts w:eastAsia="SimSun"/>
          <w:b/>
          <w:bCs/>
          <w:sz w:val="28"/>
          <w:szCs w:val="28"/>
        </w:rPr>
        <w:t>EVENTS AFTER THE REPORTING PERIOD</w:t>
      </w:r>
    </w:p>
    <w:p w14:paraId="406E288E" w14:textId="24962052" w:rsidR="004862C3" w:rsidRPr="0091079E" w:rsidRDefault="009C38CB" w:rsidP="009C38CB">
      <w:pPr>
        <w:spacing w:before="120"/>
        <w:ind w:left="567"/>
        <w:jc w:val="both"/>
        <w:rPr>
          <w:sz w:val="28"/>
          <w:szCs w:val="28"/>
        </w:rPr>
      </w:pPr>
      <w:r w:rsidRPr="0091079E">
        <w:rPr>
          <w:rFonts w:eastAsia="SimSun"/>
          <w:sz w:val="28"/>
          <w:szCs w:val="28"/>
        </w:rPr>
        <w:t xml:space="preserve">In accordance with the resolution of the </w:t>
      </w:r>
      <w:r w:rsidR="004E2127" w:rsidRPr="0091079E">
        <w:rPr>
          <w:rFonts w:eastAsia="SimSun"/>
          <w:sz w:val="28"/>
          <w:szCs w:val="28"/>
        </w:rPr>
        <w:t>Debenture holders' meeting No. 2</w:t>
      </w:r>
      <w:r w:rsidRPr="0091079E">
        <w:rPr>
          <w:rFonts w:eastAsia="SimSun"/>
          <w:sz w:val="28"/>
          <w:szCs w:val="28"/>
        </w:rPr>
        <w:t>/2019</w:t>
      </w:r>
      <w:r w:rsidR="00B62DC5" w:rsidRPr="0091079E">
        <w:rPr>
          <w:rFonts w:eastAsia="SimSun"/>
          <w:sz w:val="28"/>
          <w:szCs w:val="28"/>
        </w:rPr>
        <w:t xml:space="preserve"> on February 13, 2020</w:t>
      </w:r>
      <w:r w:rsidRPr="0091079E">
        <w:rPr>
          <w:rFonts w:eastAsia="SimSun"/>
          <w:sz w:val="28"/>
          <w:szCs w:val="28"/>
        </w:rPr>
        <w:t>,</w:t>
      </w:r>
      <w:r w:rsidR="004862C3" w:rsidRPr="0091079E">
        <w:rPr>
          <w:sz w:val="28"/>
          <w:szCs w:val="28"/>
        </w:rPr>
        <w:t xml:space="preserve"> the debenture holders did not approve to change rights and obligations of the debenture issuer and debenture holders to extend a maturity redempti</w:t>
      </w:r>
      <w:r w:rsidR="0091079E" w:rsidRPr="0091079E">
        <w:rPr>
          <w:sz w:val="28"/>
          <w:szCs w:val="28"/>
        </w:rPr>
        <w:t xml:space="preserve">on date of debentures ACAP202A </w:t>
      </w:r>
      <w:r w:rsidR="004862C3" w:rsidRPr="0091079E">
        <w:rPr>
          <w:sz w:val="28"/>
          <w:szCs w:val="28"/>
        </w:rPr>
        <w:t xml:space="preserve">for another 366 days starting from February 7, 2020 to February 7, 2021 and to increase an interest from 6.00 % per annum to 7.50% per annum. This causes the debenture ACAP202A </w:t>
      </w:r>
      <w:r w:rsidR="00AA79B2">
        <w:rPr>
          <w:sz w:val="28"/>
          <w:szCs w:val="28"/>
        </w:rPr>
        <w:t>to be</w:t>
      </w:r>
      <w:r w:rsidR="004862C3" w:rsidRPr="0091079E">
        <w:rPr>
          <w:sz w:val="28"/>
          <w:szCs w:val="28"/>
        </w:rPr>
        <w:t xml:space="preserve"> defaulted debentures.  </w:t>
      </w:r>
    </w:p>
    <w:p w14:paraId="33753845" w14:textId="77777777" w:rsidR="00E6337E" w:rsidRPr="00A564D4" w:rsidRDefault="00E6337E" w:rsidP="00402F6C">
      <w:pPr>
        <w:numPr>
          <w:ilvl w:val="0"/>
          <w:numId w:val="1"/>
        </w:numPr>
        <w:tabs>
          <w:tab w:val="clear" w:pos="562"/>
        </w:tabs>
        <w:spacing w:before="240"/>
        <w:ind w:left="567" w:hanging="567"/>
        <w:jc w:val="both"/>
        <w:rPr>
          <w:rFonts w:eastAsia="SimSun"/>
          <w:b/>
          <w:bCs/>
          <w:sz w:val="28"/>
          <w:szCs w:val="28"/>
        </w:rPr>
      </w:pPr>
      <w:r w:rsidRPr="00A564D4">
        <w:rPr>
          <w:rFonts w:eastAsia="SimSun"/>
          <w:b/>
          <w:bCs/>
          <w:sz w:val="28"/>
          <w:szCs w:val="28"/>
        </w:rPr>
        <w:t>APPROVAL OF FINANCIAL STATEMENTS</w:t>
      </w:r>
    </w:p>
    <w:p w14:paraId="1142A75A" w14:textId="6BE705CD" w:rsidR="009C38CB" w:rsidRPr="00492D0D" w:rsidRDefault="009C38CB" w:rsidP="00E6337E">
      <w:pPr>
        <w:spacing w:before="120"/>
        <w:ind w:left="567"/>
        <w:jc w:val="both"/>
        <w:rPr>
          <w:spacing w:val="-4"/>
          <w:sz w:val="28"/>
          <w:szCs w:val="28"/>
        </w:rPr>
      </w:pPr>
      <w:r w:rsidRPr="00492D0D">
        <w:rPr>
          <w:rFonts w:eastAsia="SimSun"/>
          <w:spacing w:val="-4"/>
          <w:sz w:val="28"/>
          <w:szCs w:val="28"/>
        </w:rPr>
        <w:t xml:space="preserve">These financial statements have been approved by </w:t>
      </w:r>
      <w:r w:rsidR="00814CCD" w:rsidRPr="00814CCD">
        <w:rPr>
          <w:rFonts w:eastAsia="SimSun"/>
          <w:spacing w:val="-4"/>
          <w:sz w:val="28"/>
          <w:szCs w:val="28"/>
        </w:rPr>
        <w:t>the Company’s Board of Directors on</w:t>
      </w:r>
      <w:r w:rsidRPr="00492D0D">
        <w:rPr>
          <w:rFonts w:eastAsia="SimSun"/>
          <w:spacing w:val="-4"/>
          <w:sz w:val="28"/>
          <w:szCs w:val="28"/>
        </w:rPr>
        <w:t xml:space="preserve"> </w:t>
      </w:r>
      <w:r w:rsidR="004E2127" w:rsidRPr="00492D0D">
        <w:rPr>
          <w:spacing w:val="-4"/>
          <w:sz w:val="28"/>
          <w:szCs w:val="28"/>
        </w:rPr>
        <w:t>February 27, 2020</w:t>
      </w:r>
      <w:r w:rsidR="00B76FC6">
        <w:rPr>
          <w:spacing w:val="-4"/>
          <w:sz w:val="28"/>
          <w:szCs w:val="28"/>
        </w:rPr>
        <w:t xml:space="preserve"> </w:t>
      </w:r>
      <w:r w:rsidR="00B76FC6" w:rsidRPr="00B76FC6">
        <w:rPr>
          <w:spacing w:val="-4"/>
          <w:sz w:val="28"/>
          <w:szCs w:val="28"/>
        </w:rPr>
        <w:t>with the exception of Note to Financial Statements N</w:t>
      </w:r>
      <w:r w:rsidR="00B30311">
        <w:rPr>
          <w:spacing w:val="-4"/>
          <w:sz w:val="28"/>
          <w:szCs w:val="28"/>
        </w:rPr>
        <w:t xml:space="preserve">o. 3 and 11, </w:t>
      </w:r>
      <w:r w:rsidR="00117310">
        <w:rPr>
          <w:spacing w:val="-4"/>
          <w:sz w:val="28"/>
          <w:szCs w:val="28"/>
        </w:rPr>
        <w:t xml:space="preserve">which is </w:t>
      </w:r>
      <w:r w:rsidR="0008548A" w:rsidRPr="0008548A">
        <w:rPr>
          <w:spacing w:val="-4"/>
          <w:sz w:val="28"/>
          <w:szCs w:val="28"/>
        </w:rPr>
        <w:t>approved</w:t>
      </w:r>
      <w:r w:rsidR="00B30311">
        <w:rPr>
          <w:spacing w:val="-4"/>
          <w:sz w:val="28"/>
          <w:szCs w:val="28"/>
        </w:rPr>
        <w:t xml:space="preserve"> on May 5</w:t>
      </w:r>
      <w:r w:rsidR="00B76FC6" w:rsidRPr="00B76FC6">
        <w:rPr>
          <w:spacing w:val="-4"/>
          <w:sz w:val="28"/>
          <w:szCs w:val="28"/>
        </w:rPr>
        <w:t>, 2020.</w:t>
      </w:r>
      <w:r w:rsidRPr="00492D0D">
        <w:rPr>
          <w:b/>
          <w:bCs/>
          <w:noProof/>
          <w:spacing w:val="-4"/>
          <w:sz w:val="28"/>
          <w:szCs w:val="28"/>
        </w:rPr>
        <w:t xml:space="preserve"> </w:t>
      </w:r>
    </w:p>
    <w:sectPr w:rsidR="009C38CB" w:rsidRPr="00492D0D" w:rsidSect="0091079E">
      <w:headerReference w:type="default" r:id="rId14"/>
      <w:footerReference w:type="default" r:id="rId15"/>
      <w:pgSz w:w="11907" w:h="16839" w:code="9"/>
      <w:pgMar w:top="1418" w:right="927" w:bottom="1418" w:left="1701" w:header="794" w:footer="284" w:gutter="0"/>
      <w:pgNumType w:start="7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A2800" w14:textId="77777777" w:rsidR="0084461F" w:rsidRDefault="0084461F" w:rsidP="00DD17BE">
      <w:r>
        <w:separator/>
      </w:r>
    </w:p>
  </w:endnote>
  <w:endnote w:type="continuationSeparator" w:id="0">
    <w:p w14:paraId="2960AB5D" w14:textId="77777777" w:rsidR="0084461F" w:rsidRDefault="0084461F"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6057193"/>
      <w:docPartObj>
        <w:docPartGallery w:val="Page Numbers (Bottom of Page)"/>
        <w:docPartUnique/>
      </w:docPartObj>
    </w:sdtPr>
    <w:sdtEndPr>
      <w:rPr>
        <w:noProof/>
      </w:rPr>
    </w:sdtEndPr>
    <w:sdtContent>
      <w:p w14:paraId="2BBF5BA0" w14:textId="70EACB13" w:rsidR="0084461F" w:rsidRDefault="0084461F">
        <w:pPr>
          <w:pStyle w:val="Footer"/>
          <w:jc w:val="right"/>
        </w:pPr>
        <w:r>
          <w:fldChar w:fldCharType="begin"/>
        </w:r>
        <w:r>
          <w:instrText xml:space="preserve"> PAGE   \* MERGEFORMAT </w:instrText>
        </w:r>
        <w:r>
          <w:fldChar w:fldCharType="separate"/>
        </w:r>
        <w:r w:rsidR="00A33015">
          <w:rPr>
            <w:noProof/>
          </w:rPr>
          <w:t>33</w:t>
        </w:r>
        <w:r>
          <w:rPr>
            <w:noProof/>
          </w:rPr>
          <w:fldChar w:fldCharType="end"/>
        </w:r>
      </w:p>
    </w:sdtContent>
  </w:sdt>
  <w:p w14:paraId="3C9BEFB8" w14:textId="5A366D56" w:rsidR="0084461F" w:rsidRPr="003C5C65" w:rsidRDefault="0084461F">
    <w:pPr>
      <w:pStyle w:val="Footer"/>
      <w:jc w:val="right"/>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6346589"/>
      <w:docPartObj>
        <w:docPartGallery w:val="Page Numbers (Bottom of Page)"/>
        <w:docPartUnique/>
      </w:docPartObj>
    </w:sdtPr>
    <w:sdtEndPr>
      <w:rPr>
        <w:noProof/>
      </w:rPr>
    </w:sdtEndPr>
    <w:sdtContent>
      <w:p w14:paraId="6B933094" w14:textId="1E3E0093" w:rsidR="0084461F" w:rsidRDefault="0084461F">
        <w:pPr>
          <w:pStyle w:val="Footer"/>
          <w:jc w:val="right"/>
        </w:pPr>
        <w:r>
          <w:fldChar w:fldCharType="begin"/>
        </w:r>
        <w:r>
          <w:instrText xml:space="preserve"> PAGE   \* MERGEFORMAT </w:instrText>
        </w:r>
        <w:r>
          <w:fldChar w:fldCharType="separate"/>
        </w:r>
        <w:r w:rsidR="00A33015">
          <w:rPr>
            <w:noProof/>
          </w:rPr>
          <w:t>40</w:t>
        </w:r>
        <w:r>
          <w:rPr>
            <w:noProof/>
          </w:rPr>
          <w:fldChar w:fldCharType="end"/>
        </w:r>
      </w:p>
    </w:sdtContent>
  </w:sdt>
  <w:p w14:paraId="433372B9" w14:textId="511346E2" w:rsidR="0084461F" w:rsidRPr="00C6513D" w:rsidRDefault="0084461F" w:rsidP="00F14B63">
    <w:pPr>
      <w:tabs>
        <w:tab w:val="left" w:pos="0"/>
        <w:tab w:val="center" w:pos="2835"/>
        <w:tab w:val="center" w:pos="5103"/>
        <w:tab w:val="center" w:pos="6237"/>
        <w:tab w:val="left" w:pos="6820"/>
        <w:tab w:val="right" w:pos="8788"/>
        <w:tab w:val="center" w:pos="10206"/>
        <w:tab w:val="right" w:pos="14003"/>
      </w:tabs>
      <w:ind w:right="26"/>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447729"/>
      <w:docPartObj>
        <w:docPartGallery w:val="Page Numbers (Bottom of Page)"/>
        <w:docPartUnique/>
      </w:docPartObj>
    </w:sdtPr>
    <w:sdtContent>
      <w:p w14:paraId="6D46020C" w14:textId="1706247C" w:rsidR="0084461F" w:rsidRDefault="0084461F">
        <w:pPr>
          <w:pStyle w:val="Footer"/>
          <w:jc w:val="right"/>
        </w:pPr>
        <w:r>
          <w:fldChar w:fldCharType="begin"/>
        </w:r>
        <w:r>
          <w:instrText xml:space="preserve"> PAGE   \* MERGEFORMAT </w:instrText>
        </w:r>
        <w:r>
          <w:fldChar w:fldCharType="separate"/>
        </w:r>
        <w:r w:rsidR="00A33015">
          <w:rPr>
            <w:noProof/>
          </w:rPr>
          <w:t>44</w:t>
        </w:r>
        <w:r>
          <w:rPr>
            <w:noProof/>
          </w:rPr>
          <w:fldChar w:fldCharType="end"/>
        </w:r>
      </w:p>
    </w:sdtContent>
  </w:sdt>
  <w:p w14:paraId="2A99EEBF" w14:textId="584BC15D" w:rsidR="0084461F" w:rsidRPr="00C6513D" w:rsidRDefault="0084461F" w:rsidP="00380F11">
    <w:pPr>
      <w:tabs>
        <w:tab w:val="left" w:pos="0"/>
        <w:tab w:val="center" w:pos="2835"/>
        <w:tab w:val="center" w:pos="5103"/>
        <w:tab w:val="center" w:pos="6237"/>
        <w:tab w:val="left" w:pos="6820"/>
        <w:tab w:val="right" w:pos="8788"/>
        <w:tab w:val="center" w:pos="10206"/>
        <w:tab w:val="right" w:pos="14003"/>
      </w:tabs>
      <w:ind w:right="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8471510"/>
      <w:docPartObj>
        <w:docPartGallery w:val="Page Numbers (Bottom of Page)"/>
        <w:docPartUnique/>
      </w:docPartObj>
    </w:sdtPr>
    <w:sdtContent>
      <w:p w14:paraId="702CB2F7" w14:textId="457587DB" w:rsidR="0084461F" w:rsidRDefault="0084461F">
        <w:pPr>
          <w:pStyle w:val="Footer"/>
          <w:jc w:val="right"/>
        </w:pPr>
        <w:r>
          <w:fldChar w:fldCharType="begin"/>
        </w:r>
        <w:r>
          <w:instrText xml:space="preserve"> PAGE   \* MERGEFORMAT </w:instrText>
        </w:r>
        <w:r>
          <w:fldChar w:fldCharType="separate"/>
        </w:r>
        <w:r w:rsidR="00A33015">
          <w:rPr>
            <w:noProof/>
          </w:rPr>
          <w:t>59</w:t>
        </w:r>
        <w:r>
          <w:rPr>
            <w:noProof/>
          </w:rPr>
          <w:fldChar w:fldCharType="end"/>
        </w:r>
      </w:p>
    </w:sdtContent>
  </w:sdt>
  <w:p w14:paraId="318A2E10" w14:textId="5A970F24" w:rsidR="0084461F" w:rsidRPr="00C6513D" w:rsidRDefault="0084461F" w:rsidP="00F14B63">
    <w:pPr>
      <w:tabs>
        <w:tab w:val="left" w:pos="0"/>
        <w:tab w:val="center" w:pos="2835"/>
        <w:tab w:val="center" w:pos="5103"/>
        <w:tab w:val="center" w:pos="6237"/>
        <w:tab w:val="right" w:pos="8788"/>
        <w:tab w:val="center" w:pos="10206"/>
        <w:tab w:val="right" w:pos="14003"/>
      </w:tabs>
      <w:ind w:right="26"/>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6F24F" w14:textId="77777777" w:rsidR="0084461F" w:rsidRPr="00E427E3" w:rsidRDefault="0084461F" w:rsidP="004A431C">
    <w:pPr>
      <w:pStyle w:val="Footer"/>
      <w:tabs>
        <w:tab w:val="center" w:pos="5103"/>
        <w:tab w:val="right" w:pos="15309"/>
      </w:tabs>
      <w:jc w:val="right"/>
      <w:rPr>
        <w:sz w:val="28"/>
        <w:szCs w:val="28"/>
      </w:rPr>
    </w:pPr>
    <w:r>
      <w:rPr>
        <w:sz w:val="28"/>
        <w:szCs w:val="28"/>
      </w:rPr>
      <w:tab/>
    </w:r>
    <w:r w:rsidRPr="00894B10">
      <w:rPr>
        <w:rFonts w:hint="cs"/>
        <w:sz w:val="28"/>
        <w:szCs w:val="28"/>
      </w:rPr>
      <w:tab/>
    </w:r>
    <w:r w:rsidRPr="009500C7">
      <w:rPr>
        <w:sz w:val="28"/>
        <w:szCs w:val="28"/>
      </w:rPr>
      <w:fldChar w:fldCharType="begin"/>
    </w:r>
    <w:r w:rsidRPr="009500C7">
      <w:rPr>
        <w:sz w:val="28"/>
        <w:szCs w:val="28"/>
      </w:rPr>
      <w:instrText xml:space="preserve"> PAGE   \* MERGEFORMAT </w:instrText>
    </w:r>
    <w:r w:rsidRPr="009500C7">
      <w:rPr>
        <w:sz w:val="28"/>
        <w:szCs w:val="28"/>
      </w:rPr>
      <w:fldChar w:fldCharType="separate"/>
    </w:r>
    <w:r w:rsidR="00A33015">
      <w:rPr>
        <w:noProof/>
        <w:sz w:val="28"/>
        <w:szCs w:val="28"/>
      </w:rPr>
      <w:t>68</w:t>
    </w:r>
    <w:r w:rsidRPr="009500C7">
      <w:rPr>
        <w:sz w:val="28"/>
        <w:szCs w:val="2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8C1DE" w14:textId="77777777" w:rsidR="0084461F" w:rsidRPr="00773287" w:rsidRDefault="0084461F">
    <w:pPr>
      <w:pStyle w:val="Footer"/>
      <w:jc w:val="right"/>
      <w:rPr>
        <w:sz w:val="28"/>
        <w:szCs w:val="28"/>
      </w:rPr>
    </w:pPr>
    <w:r w:rsidRPr="00773287">
      <w:rPr>
        <w:sz w:val="28"/>
        <w:szCs w:val="28"/>
      </w:rPr>
      <w:fldChar w:fldCharType="begin"/>
    </w:r>
    <w:r w:rsidRPr="00773287">
      <w:rPr>
        <w:sz w:val="28"/>
        <w:szCs w:val="28"/>
      </w:rPr>
      <w:instrText xml:space="preserve"> PAGE   \* MERGEFORMAT </w:instrText>
    </w:r>
    <w:r w:rsidRPr="00773287">
      <w:rPr>
        <w:sz w:val="28"/>
        <w:szCs w:val="28"/>
      </w:rPr>
      <w:fldChar w:fldCharType="separate"/>
    </w:r>
    <w:r w:rsidR="00A33015">
      <w:rPr>
        <w:noProof/>
        <w:sz w:val="28"/>
        <w:szCs w:val="28"/>
      </w:rPr>
      <w:t>69</w:t>
    </w:r>
    <w:r w:rsidRPr="00773287">
      <w:rPr>
        <w:noProof/>
        <w:sz w:val="28"/>
        <w:szCs w:val="2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642720"/>
      <w:docPartObj>
        <w:docPartGallery w:val="Page Numbers (Bottom of Page)"/>
        <w:docPartUnique/>
      </w:docPartObj>
    </w:sdtPr>
    <w:sdtEndPr>
      <w:rPr>
        <w:noProof/>
      </w:rPr>
    </w:sdtEndPr>
    <w:sdtContent>
      <w:p w14:paraId="6802DFD8" w14:textId="5DC7F431" w:rsidR="0084461F" w:rsidRDefault="0084461F">
        <w:pPr>
          <w:pStyle w:val="Footer"/>
          <w:jc w:val="right"/>
        </w:pPr>
        <w:r w:rsidRPr="00E046A0">
          <w:rPr>
            <w:sz w:val="28"/>
            <w:szCs w:val="28"/>
          </w:rPr>
          <w:fldChar w:fldCharType="begin"/>
        </w:r>
        <w:r w:rsidRPr="00E046A0">
          <w:rPr>
            <w:sz w:val="28"/>
            <w:szCs w:val="28"/>
          </w:rPr>
          <w:instrText xml:space="preserve"> PAGE   \* MERGEFORMAT </w:instrText>
        </w:r>
        <w:r w:rsidRPr="00E046A0">
          <w:rPr>
            <w:sz w:val="28"/>
            <w:szCs w:val="28"/>
          </w:rPr>
          <w:fldChar w:fldCharType="separate"/>
        </w:r>
        <w:r w:rsidR="00A33015">
          <w:rPr>
            <w:noProof/>
            <w:sz w:val="28"/>
            <w:szCs w:val="28"/>
          </w:rPr>
          <w:t>70</w:t>
        </w:r>
        <w:r w:rsidRPr="00E046A0">
          <w:rPr>
            <w:noProof/>
            <w:sz w:val="28"/>
            <w:szCs w:val="28"/>
          </w:rPr>
          <w:fldChar w:fldCharType="end"/>
        </w:r>
      </w:p>
    </w:sdtContent>
  </w:sdt>
  <w:p w14:paraId="02A8E532" w14:textId="67707709" w:rsidR="0084461F" w:rsidRPr="00773287" w:rsidRDefault="0084461F">
    <w:pPr>
      <w:pStyle w:val="Footer"/>
      <w:jc w:val="right"/>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7E8F4" w14:textId="77777777" w:rsidR="0084461F" w:rsidRDefault="0084461F" w:rsidP="00DD17BE">
      <w:r>
        <w:separator/>
      </w:r>
    </w:p>
  </w:footnote>
  <w:footnote w:type="continuationSeparator" w:id="0">
    <w:p w14:paraId="3AF883B4" w14:textId="77777777" w:rsidR="0084461F" w:rsidRDefault="0084461F"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F837" w14:textId="77777777" w:rsidR="0084461F" w:rsidRDefault="008446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1" w15:restartNumberingAfterBreak="0">
    <w:nsid w:val="0E016699"/>
    <w:multiLevelType w:val="hybridMultilevel"/>
    <w:tmpl w:val="AEC2E7E0"/>
    <w:lvl w:ilvl="0" w:tplc="138EAEA6">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15:restartNumberingAfterBreak="0">
    <w:nsid w:val="29677F89"/>
    <w:multiLevelType w:val="hybridMultilevel"/>
    <w:tmpl w:val="059EC1C2"/>
    <w:lvl w:ilvl="0" w:tplc="3848A4F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6A73D8"/>
    <w:multiLevelType w:val="multilevel"/>
    <w:tmpl w:val="0409001D"/>
    <w:styleLink w:val="Style1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9A2AD5"/>
    <w:multiLevelType w:val="hybridMultilevel"/>
    <w:tmpl w:val="F62C9F44"/>
    <w:lvl w:ilvl="0" w:tplc="B5CCF15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9702CB1"/>
    <w:multiLevelType w:val="multilevel"/>
    <w:tmpl w:val="0409001D"/>
    <w:styleLink w:val="Style3"/>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A57486E"/>
    <w:multiLevelType w:val="multilevel"/>
    <w:tmpl w:val="EE3860A0"/>
    <w:name w:val="PwCListNumbers13"/>
    <w:numStyleLink w:val="PwCListNumbers1"/>
  </w:abstractNum>
  <w:abstractNum w:abstractNumId="8" w15:restartNumberingAfterBreak="0">
    <w:nsid w:val="3B097A51"/>
    <w:multiLevelType w:val="hybridMultilevel"/>
    <w:tmpl w:val="9D403758"/>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2514B8"/>
    <w:multiLevelType w:val="hybridMultilevel"/>
    <w:tmpl w:val="A1EC86E2"/>
    <w:lvl w:ilvl="0" w:tplc="1982F65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423E014A"/>
    <w:multiLevelType w:val="hybridMultilevel"/>
    <w:tmpl w:val="B8BC89F2"/>
    <w:lvl w:ilvl="0" w:tplc="4390582A">
      <w:start w:val="3"/>
      <w:numFmt w:val="bullet"/>
      <w:lvlText w:val="•"/>
      <w:lvlJc w:val="left"/>
      <w:pPr>
        <w:ind w:left="1800" w:hanging="360"/>
      </w:pPr>
      <w:rPr>
        <w:rFonts w:ascii="Angsana New" w:eastAsia="Times New Roman" w:hAnsi="Angsana New" w:cs="Angsana New" w:hint="default"/>
        <w:sz w:val="3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9225D63"/>
    <w:multiLevelType w:val="hybridMultilevel"/>
    <w:tmpl w:val="9D403758"/>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5AF239FA"/>
    <w:multiLevelType w:val="multilevel"/>
    <w:tmpl w:val="3C0643B6"/>
    <w:lvl w:ilvl="0">
      <w:start w:val="8"/>
      <w:numFmt w:val="decimal"/>
      <w:lvlText w:val="%1"/>
      <w:lvlJc w:val="left"/>
      <w:pPr>
        <w:ind w:left="360" w:hanging="360"/>
      </w:pPr>
      <w:rPr>
        <w:rFonts w:eastAsia="MS Mincho" w:hint="default"/>
        <w:b/>
        <w:bCs/>
      </w:rPr>
    </w:lvl>
    <w:lvl w:ilvl="1">
      <w:start w:val="1"/>
      <w:numFmt w:val="decimal"/>
      <w:lvlText w:val="9.%2"/>
      <w:lvlJc w:val="left"/>
      <w:pPr>
        <w:ind w:left="720" w:hanging="360"/>
      </w:pPr>
      <w:rPr>
        <w:rFonts w:eastAsia="MS Mincho" w:hint="default"/>
        <w:b w:val="0"/>
        <w:bCs w:val="0"/>
      </w:rPr>
    </w:lvl>
    <w:lvl w:ilvl="2">
      <w:start w:val="1"/>
      <w:numFmt w:val="decimal"/>
      <w:lvlText w:val="%1.%2.%3"/>
      <w:lvlJc w:val="left"/>
      <w:pPr>
        <w:ind w:left="1440" w:hanging="720"/>
      </w:pPr>
      <w:rPr>
        <w:rFonts w:eastAsia="MS Mincho" w:hint="default"/>
      </w:rPr>
    </w:lvl>
    <w:lvl w:ilvl="3">
      <w:start w:val="1"/>
      <w:numFmt w:val="decimal"/>
      <w:lvlText w:val="%1.%2.%3.%4"/>
      <w:lvlJc w:val="left"/>
      <w:pPr>
        <w:ind w:left="1800" w:hanging="720"/>
      </w:pPr>
      <w:rPr>
        <w:rFonts w:eastAsia="MS Mincho" w:hint="default"/>
      </w:rPr>
    </w:lvl>
    <w:lvl w:ilvl="4">
      <w:start w:val="1"/>
      <w:numFmt w:val="decimal"/>
      <w:lvlText w:val="%1.%2.%3.%4.%5"/>
      <w:lvlJc w:val="left"/>
      <w:pPr>
        <w:ind w:left="2160" w:hanging="720"/>
      </w:pPr>
      <w:rPr>
        <w:rFonts w:eastAsia="MS Mincho" w:hint="default"/>
      </w:rPr>
    </w:lvl>
    <w:lvl w:ilvl="5">
      <w:start w:val="1"/>
      <w:numFmt w:val="decimal"/>
      <w:lvlText w:val="%1.%2.%3.%4.%5.%6"/>
      <w:lvlJc w:val="left"/>
      <w:pPr>
        <w:ind w:left="2880" w:hanging="1080"/>
      </w:pPr>
      <w:rPr>
        <w:rFonts w:eastAsia="MS Mincho" w:hint="default"/>
      </w:rPr>
    </w:lvl>
    <w:lvl w:ilvl="6">
      <w:start w:val="1"/>
      <w:numFmt w:val="decimal"/>
      <w:lvlText w:val="%1.%2.%3.%4.%5.%6.%7"/>
      <w:lvlJc w:val="left"/>
      <w:pPr>
        <w:ind w:left="3240" w:hanging="1080"/>
      </w:pPr>
      <w:rPr>
        <w:rFonts w:eastAsia="MS Mincho" w:hint="default"/>
      </w:rPr>
    </w:lvl>
    <w:lvl w:ilvl="7">
      <w:start w:val="1"/>
      <w:numFmt w:val="decimal"/>
      <w:lvlText w:val="%1.%2.%3.%4.%5.%6.%7.%8"/>
      <w:lvlJc w:val="left"/>
      <w:pPr>
        <w:ind w:left="3600" w:hanging="1080"/>
      </w:pPr>
      <w:rPr>
        <w:rFonts w:eastAsia="MS Mincho" w:hint="default"/>
      </w:rPr>
    </w:lvl>
    <w:lvl w:ilvl="8">
      <w:start w:val="1"/>
      <w:numFmt w:val="decimal"/>
      <w:lvlText w:val="%1.%2.%3.%4.%5.%6.%7.%8.%9"/>
      <w:lvlJc w:val="left"/>
      <w:pPr>
        <w:ind w:left="4320" w:hanging="1440"/>
      </w:pPr>
      <w:rPr>
        <w:rFonts w:eastAsia="MS Mincho" w:hint="default"/>
      </w:rPr>
    </w:lvl>
  </w:abstractNum>
  <w:abstractNum w:abstractNumId="14" w15:restartNumberingAfterBreak="0">
    <w:nsid w:val="637A7D5D"/>
    <w:multiLevelType w:val="hybridMultilevel"/>
    <w:tmpl w:val="3B36FD4E"/>
    <w:lvl w:ilvl="0" w:tplc="37D424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B446072"/>
    <w:multiLevelType w:val="multilevel"/>
    <w:tmpl w:val="4D622CAE"/>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6" w15:restartNumberingAfterBreak="0">
    <w:nsid w:val="6B8E6934"/>
    <w:multiLevelType w:val="hybridMultilevel"/>
    <w:tmpl w:val="9D403758"/>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15:restartNumberingAfterBreak="0">
    <w:nsid w:val="6EE17DD4"/>
    <w:multiLevelType w:val="hybridMultilevel"/>
    <w:tmpl w:val="9D403758"/>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B3A3BBC"/>
    <w:multiLevelType w:val="multilevel"/>
    <w:tmpl w:val="F0884FBE"/>
    <w:lvl w:ilvl="0">
      <w:start w:val="13"/>
      <w:numFmt w:val="decimal"/>
      <w:lvlText w:val="%1"/>
      <w:lvlJc w:val="left"/>
      <w:pPr>
        <w:ind w:left="360" w:hanging="360"/>
      </w:pPr>
      <w:rPr>
        <w:rFonts w:hint="default"/>
      </w:rPr>
    </w:lvl>
    <w:lvl w:ilvl="1">
      <w:start w:val="1"/>
      <w:numFmt w:val="decimal"/>
      <w:lvlText w:val="1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2" w15:restartNumberingAfterBreak="0">
    <w:nsid w:val="7FA41354"/>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15"/>
  </w:num>
  <w:num w:numId="2">
    <w:abstractNumId w:val="17"/>
  </w:num>
  <w:num w:numId="3">
    <w:abstractNumId w:val="20"/>
  </w:num>
  <w:num w:numId="4">
    <w:abstractNumId w:val="21"/>
  </w:num>
  <w:num w:numId="5">
    <w:abstractNumId w:val="12"/>
  </w:num>
  <w:num w:numId="6">
    <w:abstractNumId w:val="4"/>
  </w:num>
  <w:num w:numId="7">
    <w:abstractNumId w:val="6"/>
  </w:num>
  <w:num w:numId="8">
    <w:abstractNumId w:val="13"/>
  </w:num>
  <w:num w:numId="9">
    <w:abstractNumId w:val="19"/>
  </w:num>
  <w:num w:numId="10">
    <w:abstractNumId w:val="0"/>
  </w:num>
  <w:num w:numId="11">
    <w:abstractNumId w:val="11"/>
  </w:num>
  <w:num w:numId="12">
    <w:abstractNumId w:val="10"/>
  </w:num>
  <w:num w:numId="13">
    <w:abstractNumId w:val="8"/>
  </w:num>
  <w:num w:numId="14">
    <w:abstractNumId w:val="18"/>
  </w:num>
  <w:num w:numId="15">
    <w:abstractNumId w:val="16"/>
  </w:num>
  <w:num w:numId="16">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9"/>
  </w:num>
  <w:num w:numId="19">
    <w:abstractNumId w:val="3"/>
  </w:num>
  <w:num w:numId="20">
    <w:abstractNumId w:val="2"/>
  </w:num>
  <w:num w:numId="21">
    <w:abstractNumId w:val="14"/>
  </w:num>
  <w:num w:numId="22">
    <w:abstractNumId w:val="5"/>
  </w:num>
  <w:num w:numId="2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1003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MwMzI2ASITcxNLUyUdpeDU4uLM/DyQAqNaANuWdu4sAAAA"/>
  </w:docVars>
  <w:rsids>
    <w:rsidRoot w:val="00DD17BE"/>
    <w:rsid w:val="000025A4"/>
    <w:rsid w:val="0000387A"/>
    <w:rsid w:val="00003986"/>
    <w:rsid w:val="000044A6"/>
    <w:rsid w:val="000048D1"/>
    <w:rsid w:val="00005EAF"/>
    <w:rsid w:val="0000795F"/>
    <w:rsid w:val="00007AAB"/>
    <w:rsid w:val="000108E3"/>
    <w:rsid w:val="0001358E"/>
    <w:rsid w:val="000139FA"/>
    <w:rsid w:val="0001677A"/>
    <w:rsid w:val="0001734A"/>
    <w:rsid w:val="00017F8C"/>
    <w:rsid w:val="0002169D"/>
    <w:rsid w:val="000218FF"/>
    <w:rsid w:val="000220BB"/>
    <w:rsid w:val="000224FC"/>
    <w:rsid w:val="00022717"/>
    <w:rsid w:val="00022F2B"/>
    <w:rsid w:val="0002422E"/>
    <w:rsid w:val="00024B26"/>
    <w:rsid w:val="00026DF1"/>
    <w:rsid w:val="0003035A"/>
    <w:rsid w:val="00030DB7"/>
    <w:rsid w:val="000314AC"/>
    <w:rsid w:val="0003260A"/>
    <w:rsid w:val="00033EEE"/>
    <w:rsid w:val="00034084"/>
    <w:rsid w:val="00034726"/>
    <w:rsid w:val="00035897"/>
    <w:rsid w:val="00036F49"/>
    <w:rsid w:val="00036FEB"/>
    <w:rsid w:val="000405FC"/>
    <w:rsid w:val="00040636"/>
    <w:rsid w:val="00041E87"/>
    <w:rsid w:val="00042F32"/>
    <w:rsid w:val="0004418D"/>
    <w:rsid w:val="00046B7A"/>
    <w:rsid w:val="00046BAA"/>
    <w:rsid w:val="00046BEE"/>
    <w:rsid w:val="00047E8E"/>
    <w:rsid w:val="00050BA6"/>
    <w:rsid w:val="0005382B"/>
    <w:rsid w:val="0005587A"/>
    <w:rsid w:val="000562AC"/>
    <w:rsid w:val="0005646C"/>
    <w:rsid w:val="00057797"/>
    <w:rsid w:val="00060143"/>
    <w:rsid w:val="00060BE0"/>
    <w:rsid w:val="00063764"/>
    <w:rsid w:val="0006394F"/>
    <w:rsid w:val="00063C4C"/>
    <w:rsid w:val="00064F31"/>
    <w:rsid w:val="00066F59"/>
    <w:rsid w:val="00067411"/>
    <w:rsid w:val="00070A47"/>
    <w:rsid w:val="00071598"/>
    <w:rsid w:val="000724C1"/>
    <w:rsid w:val="00072BA6"/>
    <w:rsid w:val="00074866"/>
    <w:rsid w:val="00074C2B"/>
    <w:rsid w:val="000757B9"/>
    <w:rsid w:val="00077FC4"/>
    <w:rsid w:val="00081048"/>
    <w:rsid w:val="00081141"/>
    <w:rsid w:val="00081BAD"/>
    <w:rsid w:val="000822D0"/>
    <w:rsid w:val="00083EF1"/>
    <w:rsid w:val="0008548A"/>
    <w:rsid w:val="00085D6F"/>
    <w:rsid w:val="00085EE5"/>
    <w:rsid w:val="00086D79"/>
    <w:rsid w:val="0008715C"/>
    <w:rsid w:val="00087B89"/>
    <w:rsid w:val="00090CD4"/>
    <w:rsid w:val="00094BFF"/>
    <w:rsid w:val="00095E19"/>
    <w:rsid w:val="0009601F"/>
    <w:rsid w:val="00096595"/>
    <w:rsid w:val="000968D3"/>
    <w:rsid w:val="000975D6"/>
    <w:rsid w:val="000A1856"/>
    <w:rsid w:val="000A1DEE"/>
    <w:rsid w:val="000A2AAE"/>
    <w:rsid w:val="000A54F0"/>
    <w:rsid w:val="000A5DA9"/>
    <w:rsid w:val="000A6070"/>
    <w:rsid w:val="000A767A"/>
    <w:rsid w:val="000A76AA"/>
    <w:rsid w:val="000A7F81"/>
    <w:rsid w:val="000B0337"/>
    <w:rsid w:val="000B09EC"/>
    <w:rsid w:val="000B0C1B"/>
    <w:rsid w:val="000B244E"/>
    <w:rsid w:val="000B2B21"/>
    <w:rsid w:val="000B349D"/>
    <w:rsid w:val="000B4631"/>
    <w:rsid w:val="000B4FB7"/>
    <w:rsid w:val="000B58FB"/>
    <w:rsid w:val="000B7633"/>
    <w:rsid w:val="000C0A3F"/>
    <w:rsid w:val="000C299F"/>
    <w:rsid w:val="000C3EDA"/>
    <w:rsid w:val="000C4C18"/>
    <w:rsid w:val="000C4DBF"/>
    <w:rsid w:val="000C54CF"/>
    <w:rsid w:val="000C5B58"/>
    <w:rsid w:val="000C5C6E"/>
    <w:rsid w:val="000C6CD4"/>
    <w:rsid w:val="000C72A5"/>
    <w:rsid w:val="000D1EA0"/>
    <w:rsid w:val="000D5423"/>
    <w:rsid w:val="000D688F"/>
    <w:rsid w:val="000D69B6"/>
    <w:rsid w:val="000E005F"/>
    <w:rsid w:val="000E0EBE"/>
    <w:rsid w:val="000E2B6B"/>
    <w:rsid w:val="000E3C94"/>
    <w:rsid w:val="000E43AB"/>
    <w:rsid w:val="000E55E7"/>
    <w:rsid w:val="000E6543"/>
    <w:rsid w:val="000E6F40"/>
    <w:rsid w:val="000E7874"/>
    <w:rsid w:val="000F0FB7"/>
    <w:rsid w:val="000F1402"/>
    <w:rsid w:val="000F14CD"/>
    <w:rsid w:val="000F458C"/>
    <w:rsid w:val="000F66F5"/>
    <w:rsid w:val="000F69AF"/>
    <w:rsid w:val="00101821"/>
    <w:rsid w:val="0010292B"/>
    <w:rsid w:val="00102B25"/>
    <w:rsid w:val="001033EC"/>
    <w:rsid w:val="001055A6"/>
    <w:rsid w:val="00107278"/>
    <w:rsid w:val="00111245"/>
    <w:rsid w:val="00111ACF"/>
    <w:rsid w:val="001125D5"/>
    <w:rsid w:val="00113918"/>
    <w:rsid w:val="001142F6"/>
    <w:rsid w:val="00115FD7"/>
    <w:rsid w:val="001160F9"/>
    <w:rsid w:val="00117013"/>
    <w:rsid w:val="00117310"/>
    <w:rsid w:val="0012111E"/>
    <w:rsid w:val="001211D3"/>
    <w:rsid w:val="001215B8"/>
    <w:rsid w:val="00121C35"/>
    <w:rsid w:val="001220E8"/>
    <w:rsid w:val="00124140"/>
    <w:rsid w:val="00125833"/>
    <w:rsid w:val="00125EE2"/>
    <w:rsid w:val="00127B59"/>
    <w:rsid w:val="00127EDF"/>
    <w:rsid w:val="00130201"/>
    <w:rsid w:val="0013057A"/>
    <w:rsid w:val="00132734"/>
    <w:rsid w:val="00132E67"/>
    <w:rsid w:val="0013328E"/>
    <w:rsid w:val="001332A1"/>
    <w:rsid w:val="001334CA"/>
    <w:rsid w:val="00133A78"/>
    <w:rsid w:val="00137946"/>
    <w:rsid w:val="0014067F"/>
    <w:rsid w:val="00140D60"/>
    <w:rsid w:val="00141385"/>
    <w:rsid w:val="00141980"/>
    <w:rsid w:val="001419E6"/>
    <w:rsid w:val="00144937"/>
    <w:rsid w:val="001451AE"/>
    <w:rsid w:val="001455CB"/>
    <w:rsid w:val="00150620"/>
    <w:rsid w:val="00150A14"/>
    <w:rsid w:val="00153E26"/>
    <w:rsid w:val="00154B3C"/>
    <w:rsid w:val="00155CF3"/>
    <w:rsid w:val="00160329"/>
    <w:rsid w:val="00161386"/>
    <w:rsid w:val="00161FB5"/>
    <w:rsid w:val="0016259A"/>
    <w:rsid w:val="00162643"/>
    <w:rsid w:val="001639F5"/>
    <w:rsid w:val="00164C4C"/>
    <w:rsid w:val="00164E82"/>
    <w:rsid w:val="0016726A"/>
    <w:rsid w:val="001702A9"/>
    <w:rsid w:val="00170E97"/>
    <w:rsid w:val="00170ECF"/>
    <w:rsid w:val="00176DDD"/>
    <w:rsid w:val="00177B36"/>
    <w:rsid w:val="00177F67"/>
    <w:rsid w:val="0018239B"/>
    <w:rsid w:val="00183F2A"/>
    <w:rsid w:val="001858A7"/>
    <w:rsid w:val="00186713"/>
    <w:rsid w:val="00186A78"/>
    <w:rsid w:val="00187C0D"/>
    <w:rsid w:val="001902D1"/>
    <w:rsid w:val="0019104E"/>
    <w:rsid w:val="00192039"/>
    <w:rsid w:val="00197899"/>
    <w:rsid w:val="00197CCC"/>
    <w:rsid w:val="001A2366"/>
    <w:rsid w:val="001A305C"/>
    <w:rsid w:val="001A3A6F"/>
    <w:rsid w:val="001A45C0"/>
    <w:rsid w:val="001A674A"/>
    <w:rsid w:val="001A6B35"/>
    <w:rsid w:val="001B05F3"/>
    <w:rsid w:val="001B189B"/>
    <w:rsid w:val="001B1DF5"/>
    <w:rsid w:val="001B1EA2"/>
    <w:rsid w:val="001B3D9C"/>
    <w:rsid w:val="001B4D84"/>
    <w:rsid w:val="001B59BD"/>
    <w:rsid w:val="001B65A7"/>
    <w:rsid w:val="001C1509"/>
    <w:rsid w:val="001C20AC"/>
    <w:rsid w:val="001C2A19"/>
    <w:rsid w:val="001C35C3"/>
    <w:rsid w:val="001C3C06"/>
    <w:rsid w:val="001C3EF8"/>
    <w:rsid w:val="001C3F57"/>
    <w:rsid w:val="001C4983"/>
    <w:rsid w:val="001C7108"/>
    <w:rsid w:val="001D0538"/>
    <w:rsid w:val="001D3153"/>
    <w:rsid w:val="001D5494"/>
    <w:rsid w:val="001D563B"/>
    <w:rsid w:val="001D6527"/>
    <w:rsid w:val="001D69BB"/>
    <w:rsid w:val="001D6A00"/>
    <w:rsid w:val="001D6ADD"/>
    <w:rsid w:val="001E0C2D"/>
    <w:rsid w:val="001E10FB"/>
    <w:rsid w:val="001E13DE"/>
    <w:rsid w:val="001E236C"/>
    <w:rsid w:val="001E3057"/>
    <w:rsid w:val="001E4F16"/>
    <w:rsid w:val="001E58F8"/>
    <w:rsid w:val="001E62E5"/>
    <w:rsid w:val="001E6F27"/>
    <w:rsid w:val="001E702A"/>
    <w:rsid w:val="001E709A"/>
    <w:rsid w:val="001E7B2A"/>
    <w:rsid w:val="001F0930"/>
    <w:rsid w:val="001F1315"/>
    <w:rsid w:val="001F18FA"/>
    <w:rsid w:val="001F2B29"/>
    <w:rsid w:val="001F432C"/>
    <w:rsid w:val="001F779E"/>
    <w:rsid w:val="00200222"/>
    <w:rsid w:val="00200E8C"/>
    <w:rsid w:val="00203744"/>
    <w:rsid w:val="002048E0"/>
    <w:rsid w:val="00204A17"/>
    <w:rsid w:val="00204C7A"/>
    <w:rsid w:val="0020595C"/>
    <w:rsid w:val="002075D7"/>
    <w:rsid w:val="002113CD"/>
    <w:rsid w:val="002114E5"/>
    <w:rsid w:val="00211DC3"/>
    <w:rsid w:val="002123F8"/>
    <w:rsid w:val="00212707"/>
    <w:rsid w:val="00214917"/>
    <w:rsid w:val="00215063"/>
    <w:rsid w:val="0021681A"/>
    <w:rsid w:val="00216DE7"/>
    <w:rsid w:val="0021774B"/>
    <w:rsid w:val="00217C83"/>
    <w:rsid w:val="00221188"/>
    <w:rsid w:val="00223356"/>
    <w:rsid w:val="00224CC0"/>
    <w:rsid w:val="00224DFC"/>
    <w:rsid w:val="002250C4"/>
    <w:rsid w:val="00225D0C"/>
    <w:rsid w:val="0023274C"/>
    <w:rsid w:val="0023315F"/>
    <w:rsid w:val="00233BB3"/>
    <w:rsid w:val="00235D9A"/>
    <w:rsid w:val="00235F82"/>
    <w:rsid w:val="002405BF"/>
    <w:rsid w:val="002407D8"/>
    <w:rsid w:val="00241E36"/>
    <w:rsid w:val="002421EE"/>
    <w:rsid w:val="002430D1"/>
    <w:rsid w:val="00243E5C"/>
    <w:rsid w:val="00244547"/>
    <w:rsid w:val="002446FD"/>
    <w:rsid w:val="00244B20"/>
    <w:rsid w:val="00245DC1"/>
    <w:rsid w:val="00246E00"/>
    <w:rsid w:val="00251549"/>
    <w:rsid w:val="00251C08"/>
    <w:rsid w:val="00251F11"/>
    <w:rsid w:val="00252C83"/>
    <w:rsid w:val="002575A5"/>
    <w:rsid w:val="00257B73"/>
    <w:rsid w:val="00261051"/>
    <w:rsid w:val="00261534"/>
    <w:rsid w:val="00263C8A"/>
    <w:rsid w:val="002653DF"/>
    <w:rsid w:val="00265515"/>
    <w:rsid w:val="00270791"/>
    <w:rsid w:val="00270BB6"/>
    <w:rsid w:val="00270F28"/>
    <w:rsid w:val="0027213C"/>
    <w:rsid w:val="002723A9"/>
    <w:rsid w:val="0027293B"/>
    <w:rsid w:val="00272C04"/>
    <w:rsid w:val="002742A1"/>
    <w:rsid w:val="0027553B"/>
    <w:rsid w:val="002773BA"/>
    <w:rsid w:val="002776C7"/>
    <w:rsid w:val="0028075D"/>
    <w:rsid w:val="0028096E"/>
    <w:rsid w:val="0028278D"/>
    <w:rsid w:val="00282AC4"/>
    <w:rsid w:val="00282CB6"/>
    <w:rsid w:val="0028375F"/>
    <w:rsid w:val="00283A81"/>
    <w:rsid w:val="0028440C"/>
    <w:rsid w:val="00284DEC"/>
    <w:rsid w:val="00285F63"/>
    <w:rsid w:val="0029208E"/>
    <w:rsid w:val="00293772"/>
    <w:rsid w:val="00294573"/>
    <w:rsid w:val="002956E0"/>
    <w:rsid w:val="002957B9"/>
    <w:rsid w:val="00297F33"/>
    <w:rsid w:val="002A08B8"/>
    <w:rsid w:val="002A45C4"/>
    <w:rsid w:val="002A59D7"/>
    <w:rsid w:val="002A6605"/>
    <w:rsid w:val="002A6BE2"/>
    <w:rsid w:val="002B0B5E"/>
    <w:rsid w:val="002B5757"/>
    <w:rsid w:val="002B59A5"/>
    <w:rsid w:val="002C0175"/>
    <w:rsid w:val="002C018D"/>
    <w:rsid w:val="002C02DD"/>
    <w:rsid w:val="002C0FE2"/>
    <w:rsid w:val="002C166A"/>
    <w:rsid w:val="002C1F6F"/>
    <w:rsid w:val="002C39B4"/>
    <w:rsid w:val="002C4F4B"/>
    <w:rsid w:val="002C5219"/>
    <w:rsid w:val="002C61F5"/>
    <w:rsid w:val="002C6B4A"/>
    <w:rsid w:val="002C6CE3"/>
    <w:rsid w:val="002C716F"/>
    <w:rsid w:val="002C7380"/>
    <w:rsid w:val="002D21E2"/>
    <w:rsid w:val="002D2C70"/>
    <w:rsid w:val="002D2DCE"/>
    <w:rsid w:val="002D3F16"/>
    <w:rsid w:val="002D51ED"/>
    <w:rsid w:val="002D6BC7"/>
    <w:rsid w:val="002D6E4C"/>
    <w:rsid w:val="002D784F"/>
    <w:rsid w:val="002D78BB"/>
    <w:rsid w:val="002E2E53"/>
    <w:rsid w:val="002E2FBC"/>
    <w:rsid w:val="002E3635"/>
    <w:rsid w:val="002E716F"/>
    <w:rsid w:val="002F2C1E"/>
    <w:rsid w:val="002F30D3"/>
    <w:rsid w:val="002F38EF"/>
    <w:rsid w:val="002F3940"/>
    <w:rsid w:val="002F4214"/>
    <w:rsid w:val="002F6E14"/>
    <w:rsid w:val="002F776F"/>
    <w:rsid w:val="00300236"/>
    <w:rsid w:val="00304690"/>
    <w:rsid w:val="00306147"/>
    <w:rsid w:val="00310269"/>
    <w:rsid w:val="00310AAC"/>
    <w:rsid w:val="00311128"/>
    <w:rsid w:val="0031144B"/>
    <w:rsid w:val="00311649"/>
    <w:rsid w:val="00311931"/>
    <w:rsid w:val="00313C8D"/>
    <w:rsid w:val="00315541"/>
    <w:rsid w:val="00316670"/>
    <w:rsid w:val="00316A61"/>
    <w:rsid w:val="00320328"/>
    <w:rsid w:val="00320C8B"/>
    <w:rsid w:val="00321E66"/>
    <w:rsid w:val="00322385"/>
    <w:rsid w:val="00322ACA"/>
    <w:rsid w:val="003259ED"/>
    <w:rsid w:val="00325EC8"/>
    <w:rsid w:val="003279B2"/>
    <w:rsid w:val="003311CF"/>
    <w:rsid w:val="003312DE"/>
    <w:rsid w:val="00331482"/>
    <w:rsid w:val="00332100"/>
    <w:rsid w:val="003326C0"/>
    <w:rsid w:val="00333FD5"/>
    <w:rsid w:val="003362C1"/>
    <w:rsid w:val="00337B2A"/>
    <w:rsid w:val="00337D10"/>
    <w:rsid w:val="00340327"/>
    <w:rsid w:val="00341533"/>
    <w:rsid w:val="00341B65"/>
    <w:rsid w:val="00341BC9"/>
    <w:rsid w:val="00343F32"/>
    <w:rsid w:val="00344788"/>
    <w:rsid w:val="003454B9"/>
    <w:rsid w:val="003465AA"/>
    <w:rsid w:val="003477A9"/>
    <w:rsid w:val="00350096"/>
    <w:rsid w:val="00350814"/>
    <w:rsid w:val="003508CC"/>
    <w:rsid w:val="0035106F"/>
    <w:rsid w:val="00351779"/>
    <w:rsid w:val="00351BE4"/>
    <w:rsid w:val="00352782"/>
    <w:rsid w:val="00352A50"/>
    <w:rsid w:val="00353820"/>
    <w:rsid w:val="003538AC"/>
    <w:rsid w:val="00354AD1"/>
    <w:rsid w:val="003570C7"/>
    <w:rsid w:val="0035759C"/>
    <w:rsid w:val="003576F1"/>
    <w:rsid w:val="0035790F"/>
    <w:rsid w:val="00360FEC"/>
    <w:rsid w:val="00363047"/>
    <w:rsid w:val="0036308B"/>
    <w:rsid w:val="003635F4"/>
    <w:rsid w:val="003636BD"/>
    <w:rsid w:val="00364919"/>
    <w:rsid w:val="00366761"/>
    <w:rsid w:val="003669FC"/>
    <w:rsid w:val="00366CA9"/>
    <w:rsid w:val="00370AD2"/>
    <w:rsid w:val="00371209"/>
    <w:rsid w:val="00373479"/>
    <w:rsid w:val="00375604"/>
    <w:rsid w:val="003758AA"/>
    <w:rsid w:val="00375B80"/>
    <w:rsid w:val="003763E8"/>
    <w:rsid w:val="003766B1"/>
    <w:rsid w:val="00376D56"/>
    <w:rsid w:val="00380F11"/>
    <w:rsid w:val="00381356"/>
    <w:rsid w:val="00383438"/>
    <w:rsid w:val="003841C6"/>
    <w:rsid w:val="003856B1"/>
    <w:rsid w:val="003876BD"/>
    <w:rsid w:val="00392265"/>
    <w:rsid w:val="003928BD"/>
    <w:rsid w:val="00392F7F"/>
    <w:rsid w:val="003939AE"/>
    <w:rsid w:val="00393B05"/>
    <w:rsid w:val="0039451C"/>
    <w:rsid w:val="00394E8D"/>
    <w:rsid w:val="003959A1"/>
    <w:rsid w:val="00397BB9"/>
    <w:rsid w:val="003A0A98"/>
    <w:rsid w:val="003A3797"/>
    <w:rsid w:val="003A711C"/>
    <w:rsid w:val="003A7B53"/>
    <w:rsid w:val="003B11F7"/>
    <w:rsid w:val="003B1BC6"/>
    <w:rsid w:val="003B1BFB"/>
    <w:rsid w:val="003B2998"/>
    <w:rsid w:val="003B2D35"/>
    <w:rsid w:val="003B32B7"/>
    <w:rsid w:val="003B3958"/>
    <w:rsid w:val="003B3CBA"/>
    <w:rsid w:val="003B56CC"/>
    <w:rsid w:val="003B66F3"/>
    <w:rsid w:val="003B7286"/>
    <w:rsid w:val="003B748A"/>
    <w:rsid w:val="003B7DE4"/>
    <w:rsid w:val="003B7E25"/>
    <w:rsid w:val="003B7F45"/>
    <w:rsid w:val="003C032F"/>
    <w:rsid w:val="003C0418"/>
    <w:rsid w:val="003C0FB1"/>
    <w:rsid w:val="003C2831"/>
    <w:rsid w:val="003C331F"/>
    <w:rsid w:val="003C3F35"/>
    <w:rsid w:val="003C46F4"/>
    <w:rsid w:val="003C4C8E"/>
    <w:rsid w:val="003C5C65"/>
    <w:rsid w:val="003D01FC"/>
    <w:rsid w:val="003D1C84"/>
    <w:rsid w:val="003D56E8"/>
    <w:rsid w:val="003D717A"/>
    <w:rsid w:val="003D725E"/>
    <w:rsid w:val="003D73AD"/>
    <w:rsid w:val="003E0F29"/>
    <w:rsid w:val="003E40CC"/>
    <w:rsid w:val="003E4105"/>
    <w:rsid w:val="003E7855"/>
    <w:rsid w:val="003F0A04"/>
    <w:rsid w:val="003F202F"/>
    <w:rsid w:val="003F5755"/>
    <w:rsid w:val="003F6672"/>
    <w:rsid w:val="003F7C4C"/>
    <w:rsid w:val="003F7D0C"/>
    <w:rsid w:val="00402F6C"/>
    <w:rsid w:val="004031A5"/>
    <w:rsid w:val="004032A2"/>
    <w:rsid w:val="0040443B"/>
    <w:rsid w:val="00404555"/>
    <w:rsid w:val="0040509A"/>
    <w:rsid w:val="00406593"/>
    <w:rsid w:val="00407EA3"/>
    <w:rsid w:val="00410998"/>
    <w:rsid w:val="00411EAF"/>
    <w:rsid w:val="00413555"/>
    <w:rsid w:val="00413BAA"/>
    <w:rsid w:val="00414356"/>
    <w:rsid w:val="004158D6"/>
    <w:rsid w:val="00415D80"/>
    <w:rsid w:val="00416734"/>
    <w:rsid w:val="004209B8"/>
    <w:rsid w:val="00421DD2"/>
    <w:rsid w:val="004222E3"/>
    <w:rsid w:val="004236F1"/>
    <w:rsid w:val="0042395F"/>
    <w:rsid w:val="00423F70"/>
    <w:rsid w:val="004258B9"/>
    <w:rsid w:val="00425DAC"/>
    <w:rsid w:val="00425F0A"/>
    <w:rsid w:val="00426392"/>
    <w:rsid w:val="00426D3B"/>
    <w:rsid w:val="00426E27"/>
    <w:rsid w:val="00430787"/>
    <w:rsid w:val="0043122B"/>
    <w:rsid w:val="00432743"/>
    <w:rsid w:val="00433BF1"/>
    <w:rsid w:val="00435733"/>
    <w:rsid w:val="004368E2"/>
    <w:rsid w:val="00437665"/>
    <w:rsid w:val="00442137"/>
    <w:rsid w:val="004422DC"/>
    <w:rsid w:val="004432A1"/>
    <w:rsid w:val="00443507"/>
    <w:rsid w:val="0044403B"/>
    <w:rsid w:val="00444EEC"/>
    <w:rsid w:val="00445D30"/>
    <w:rsid w:val="004462E2"/>
    <w:rsid w:val="0044677E"/>
    <w:rsid w:val="00447EC3"/>
    <w:rsid w:val="0045006D"/>
    <w:rsid w:val="00451BBD"/>
    <w:rsid w:val="0045268F"/>
    <w:rsid w:val="004527E0"/>
    <w:rsid w:val="004529DE"/>
    <w:rsid w:val="00452C00"/>
    <w:rsid w:val="004533BA"/>
    <w:rsid w:val="00455D24"/>
    <w:rsid w:val="004573F0"/>
    <w:rsid w:val="0046280D"/>
    <w:rsid w:val="004637E5"/>
    <w:rsid w:val="004648A9"/>
    <w:rsid w:val="00465243"/>
    <w:rsid w:val="00470EB7"/>
    <w:rsid w:val="00471670"/>
    <w:rsid w:val="00475203"/>
    <w:rsid w:val="00475D5B"/>
    <w:rsid w:val="004818C0"/>
    <w:rsid w:val="00481EF2"/>
    <w:rsid w:val="0048232E"/>
    <w:rsid w:val="004823CA"/>
    <w:rsid w:val="00482F82"/>
    <w:rsid w:val="004832F9"/>
    <w:rsid w:val="004849C9"/>
    <w:rsid w:val="00484C12"/>
    <w:rsid w:val="00485104"/>
    <w:rsid w:val="004862C3"/>
    <w:rsid w:val="00486F59"/>
    <w:rsid w:val="00487D18"/>
    <w:rsid w:val="0049157E"/>
    <w:rsid w:val="00492D0D"/>
    <w:rsid w:val="00495D04"/>
    <w:rsid w:val="0049775E"/>
    <w:rsid w:val="00497875"/>
    <w:rsid w:val="00497A28"/>
    <w:rsid w:val="004A1C25"/>
    <w:rsid w:val="004A431C"/>
    <w:rsid w:val="004A5F82"/>
    <w:rsid w:val="004A627F"/>
    <w:rsid w:val="004A7597"/>
    <w:rsid w:val="004B0B52"/>
    <w:rsid w:val="004B10CD"/>
    <w:rsid w:val="004B1D51"/>
    <w:rsid w:val="004B21F6"/>
    <w:rsid w:val="004B2FD5"/>
    <w:rsid w:val="004B47A8"/>
    <w:rsid w:val="004B5F17"/>
    <w:rsid w:val="004B60DD"/>
    <w:rsid w:val="004B6459"/>
    <w:rsid w:val="004B7EC1"/>
    <w:rsid w:val="004C0003"/>
    <w:rsid w:val="004C1B0B"/>
    <w:rsid w:val="004C30DA"/>
    <w:rsid w:val="004C70E7"/>
    <w:rsid w:val="004D0177"/>
    <w:rsid w:val="004D2852"/>
    <w:rsid w:val="004D3067"/>
    <w:rsid w:val="004D3400"/>
    <w:rsid w:val="004D3EF7"/>
    <w:rsid w:val="004D4292"/>
    <w:rsid w:val="004D4839"/>
    <w:rsid w:val="004D587A"/>
    <w:rsid w:val="004D634E"/>
    <w:rsid w:val="004D6588"/>
    <w:rsid w:val="004D7D4C"/>
    <w:rsid w:val="004E0A47"/>
    <w:rsid w:val="004E0DBF"/>
    <w:rsid w:val="004E1608"/>
    <w:rsid w:val="004E2127"/>
    <w:rsid w:val="004E2F0E"/>
    <w:rsid w:val="004E30FA"/>
    <w:rsid w:val="004E46E7"/>
    <w:rsid w:val="004F02C0"/>
    <w:rsid w:val="004F1443"/>
    <w:rsid w:val="004F16C3"/>
    <w:rsid w:val="004F373D"/>
    <w:rsid w:val="004F3BD0"/>
    <w:rsid w:val="004F5145"/>
    <w:rsid w:val="004F526C"/>
    <w:rsid w:val="004F5FDD"/>
    <w:rsid w:val="004F6271"/>
    <w:rsid w:val="00501BBF"/>
    <w:rsid w:val="00501C32"/>
    <w:rsid w:val="00501FE3"/>
    <w:rsid w:val="005059FA"/>
    <w:rsid w:val="005076BD"/>
    <w:rsid w:val="0050777E"/>
    <w:rsid w:val="00507F3A"/>
    <w:rsid w:val="005103A4"/>
    <w:rsid w:val="005112D2"/>
    <w:rsid w:val="005131D0"/>
    <w:rsid w:val="00517F00"/>
    <w:rsid w:val="00520F48"/>
    <w:rsid w:val="0052153E"/>
    <w:rsid w:val="00522395"/>
    <w:rsid w:val="00527CF3"/>
    <w:rsid w:val="005302B3"/>
    <w:rsid w:val="0053123A"/>
    <w:rsid w:val="005318AD"/>
    <w:rsid w:val="00532979"/>
    <w:rsid w:val="00532981"/>
    <w:rsid w:val="00534A83"/>
    <w:rsid w:val="00536063"/>
    <w:rsid w:val="0053636F"/>
    <w:rsid w:val="005368FA"/>
    <w:rsid w:val="0053710A"/>
    <w:rsid w:val="005417AD"/>
    <w:rsid w:val="00541EBC"/>
    <w:rsid w:val="0054293D"/>
    <w:rsid w:val="00542B10"/>
    <w:rsid w:val="005436C7"/>
    <w:rsid w:val="00544EB1"/>
    <w:rsid w:val="0054629B"/>
    <w:rsid w:val="00546633"/>
    <w:rsid w:val="005473E5"/>
    <w:rsid w:val="0055141D"/>
    <w:rsid w:val="00551C20"/>
    <w:rsid w:val="005526C9"/>
    <w:rsid w:val="005528DB"/>
    <w:rsid w:val="0055298B"/>
    <w:rsid w:val="00554D5E"/>
    <w:rsid w:val="0055531E"/>
    <w:rsid w:val="00556694"/>
    <w:rsid w:val="0055754B"/>
    <w:rsid w:val="00557795"/>
    <w:rsid w:val="00563566"/>
    <w:rsid w:val="0056394B"/>
    <w:rsid w:val="00563DEE"/>
    <w:rsid w:val="005655FA"/>
    <w:rsid w:val="00566A30"/>
    <w:rsid w:val="00570614"/>
    <w:rsid w:val="00570DCE"/>
    <w:rsid w:val="00571630"/>
    <w:rsid w:val="00572F0C"/>
    <w:rsid w:val="00573B2A"/>
    <w:rsid w:val="00573DF5"/>
    <w:rsid w:val="005743E1"/>
    <w:rsid w:val="0057526D"/>
    <w:rsid w:val="005758DA"/>
    <w:rsid w:val="00581BCC"/>
    <w:rsid w:val="00583BFA"/>
    <w:rsid w:val="0058607F"/>
    <w:rsid w:val="005861E0"/>
    <w:rsid w:val="005862FA"/>
    <w:rsid w:val="00586C51"/>
    <w:rsid w:val="005937DE"/>
    <w:rsid w:val="00594CB9"/>
    <w:rsid w:val="00596748"/>
    <w:rsid w:val="005A0A37"/>
    <w:rsid w:val="005A0DD0"/>
    <w:rsid w:val="005A2D43"/>
    <w:rsid w:val="005A31F0"/>
    <w:rsid w:val="005A404B"/>
    <w:rsid w:val="005A63D6"/>
    <w:rsid w:val="005A74D5"/>
    <w:rsid w:val="005A777C"/>
    <w:rsid w:val="005A78A2"/>
    <w:rsid w:val="005A7C39"/>
    <w:rsid w:val="005A7CF0"/>
    <w:rsid w:val="005B2C6E"/>
    <w:rsid w:val="005B2E47"/>
    <w:rsid w:val="005B301B"/>
    <w:rsid w:val="005B506C"/>
    <w:rsid w:val="005B5662"/>
    <w:rsid w:val="005B5B80"/>
    <w:rsid w:val="005B66F2"/>
    <w:rsid w:val="005B6888"/>
    <w:rsid w:val="005C0161"/>
    <w:rsid w:val="005C11CA"/>
    <w:rsid w:val="005C12E6"/>
    <w:rsid w:val="005C130F"/>
    <w:rsid w:val="005C2423"/>
    <w:rsid w:val="005C2A19"/>
    <w:rsid w:val="005C31F8"/>
    <w:rsid w:val="005C5879"/>
    <w:rsid w:val="005C7826"/>
    <w:rsid w:val="005C7DBE"/>
    <w:rsid w:val="005C7EE5"/>
    <w:rsid w:val="005D1EDE"/>
    <w:rsid w:val="005D23B2"/>
    <w:rsid w:val="005D2F13"/>
    <w:rsid w:val="005D45E5"/>
    <w:rsid w:val="005D5823"/>
    <w:rsid w:val="005D6145"/>
    <w:rsid w:val="005D6D61"/>
    <w:rsid w:val="005E0922"/>
    <w:rsid w:val="005E17CC"/>
    <w:rsid w:val="005E1E3C"/>
    <w:rsid w:val="005E2DB5"/>
    <w:rsid w:val="005E5F17"/>
    <w:rsid w:val="005E7D42"/>
    <w:rsid w:val="005F2F0D"/>
    <w:rsid w:val="005F2F3A"/>
    <w:rsid w:val="005F4051"/>
    <w:rsid w:val="005F4A70"/>
    <w:rsid w:val="005F5044"/>
    <w:rsid w:val="005F5DBC"/>
    <w:rsid w:val="005F7847"/>
    <w:rsid w:val="00600837"/>
    <w:rsid w:val="006008AD"/>
    <w:rsid w:val="00603FE5"/>
    <w:rsid w:val="00604609"/>
    <w:rsid w:val="006048F3"/>
    <w:rsid w:val="00606390"/>
    <w:rsid w:val="00606534"/>
    <w:rsid w:val="00606A3D"/>
    <w:rsid w:val="00610ACD"/>
    <w:rsid w:val="0061122F"/>
    <w:rsid w:val="0061265C"/>
    <w:rsid w:val="00612A8D"/>
    <w:rsid w:val="00613D9B"/>
    <w:rsid w:val="006146BA"/>
    <w:rsid w:val="00614895"/>
    <w:rsid w:val="0061489B"/>
    <w:rsid w:val="00614CE7"/>
    <w:rsid w:val="006156EC"/>
    <w:rsid w:val="0061609E"/>
    <w:rsid w:val="00620DD6"/>
    <w:rsid w:val="00622742"/>
    <w:rsid w:val="00624BB0"/>
    <w:rsid w:val="0062514C"/>
    <w:rsid w:val="006268F0"/>
    <w:rsid w:val="0062734A"/>
    <w:rsid w:val="0063175A"/>
    <w:rsid w:val="00631C64"/>
    <w:rsid w:val="00631CE2"/>
    <w:rsid w:val="00633DCB"/>
    <w:rsid w:val="00635F77"/>
    <w:rsid w:val="00640072"/>
    <w:rsid w:val="00640C14"/>
    <w:rsid w:val="00643CD1"/>
    <w:rsid w:val="00644189"/>
    <w:rsid w:val="00644BCC"/>
    <w:rsid w:val="00645C2D"/>
    <w:rsid w:val="00646979"/>
    <w:rsid w:val="00646F71"/>
    <w:rsid w:val="00647204"/>
    <w:rsid w:val="00647A87"/>
    <w:rsid w:val="00651703"/>
    <w:rsid w:val="0065222D"/>
    <w:rsid w:val="00653262"/>
    <w:rsid w:val="00653AC8"/>
    <w:rsid w:val="00653AC9"/>
    <w:rsid w:val="0065416D"/>
    <w:rsid w:val="0065467B"/>
    <w:rsid w:val="00654EF3"/>
    <w:rsid w:val="00655414"/>
    <w:rsid w:val="00655605"/>
    <w:rsid w:val="00655606"/>
    <w:rsid w:val="00657442"/>
    <w:rsid w:val="006575AF"/>
    <w:rsid w:val="00657641"/>
    <w:rsid w:val="0066082C"/>
    <w:rsid w:val="00660DA0"/>
    <w:rsid w:val="0066156E"/>
    <w:rsid w:val="00661E9B"/>
    <w:rsid w:val="00662A42"/>
    <w:rsid w:val="0066419E"/>
    <w:rsid w:val="006654F9"/>
    <w:rsid w:val="00665E46"/>
    <w:rsid w:val="00665EC6"/>
    <w:rsid w:val="006675CE"/>
    <w:rsid w:val="0066771B"/>
    <w:rsid w:val="00670B1B"/>
    <w:rsid w:val="0067112A"/>
    <w:rsid w:val="006716E2"/>
    <w:rsid w:val="0067280A"/>
    <w:rsid w:val="006749D8"/>
    <w:rsid w:val="00677CAE"/>
    <w:rsid w:val="00682D86"/>
    <w:rsid w:val="00685563"/>
    <w:rsid w:val="00685C5D"/>
    <w:rsid w:val="00686B52"/>
    <w:rsid w:val="006870ED"/>
    <w:rsid w:val="0068740A"/>
    <w:rsid w:val="00687583"/>
    <w:rsid w:val="00690B47"/>
    <w:rsid w:val="00691874"/>
    <w:rsid w:val="00691AF4"/>
    <w:rsid w:val="0069359A"/>
    <w:rsid w:val="00693EA2"/>
    <w:rsid w:val="00694C5D"/>
    <w:rsid w:val="0069726A"/>
    <w:rsid w:val="00697357"/>
    <w:rsid w:val="00697A82"/>
    <w:rsid w:val="006A0141"/>
    <w:rsid w:val="006A1110"/>
    <w:rsid w:val="006A1D73"/>
    <w:rsid w:val="006A24B3"/>
    <w:rsid w:val="006A44EE"/>
    <w:rsid w:val="006A576F"/>
    <w:rsid w:val="006A64AC"/>
    <w:rsid w:val="006B01AE"/>
    <w:rsid w:val="006B03D8"/>
    <w:rsid w:val="006B09C1"/>
    <w:rsid w:val="006B1119"/>
    <w:rsid w:val="006B2464"/>
    <w:rsid w:val="006B268A"/>
    <w:rsid w:val="006B36AA"/>
    <w:rsid w:val="006B66E6"/>
    <w:rsid w:val="006B6DB7"/>
    <w:rsid w:val="006C1339"/>
    <w:rsid w:val="006C1385"/>
    <w:rsid w:val="006C146B"/>
    <w:rsid w:val="006C22D3"/>
    <w:rsid w:val="006C28BA"/>
    <w:rsid w:val="006C36E9"/>
    <w:rsid w:val="006C50B5"/>
    <w:rsid w:val="006C5525"/>
    <w:rsid w:val="006C5B2F"/>
    <w:rsid w:val="006C5DD7"/>
    <w:rsid w:val="006C61A7"/>
    <w:rsid w:val="006C624B"/>
    <w:rsid w:val="006C78A3"/>
    <w:rsid w:val="006C79D6"/>
    <w:rsid w:val="006D259D"/>
    <w:rsid w:val="006D483C"/>
    <w:rsid w:val="006D4A3B"/>
    <w:rsid w:val="006D5C3C"/>
    <w:rsid w:val="006D61AA"/>
    <w:rsid w:val="006D6E39"/>
    <w:rsid w:val="006E2FA5"/>
    <w:rsid w:val="006E32D9"/>
    <w:rsid w:val="006E48A4"/>
    <w:rsid w:val="006E48CD"/>
    <w:rsid w:val="006E57E8"/>
    <w:rsid w:val="006F2B0A"/>
    <w:rsid w:val="006F3554"/>
    <w:rsid w:val="006F3B13"/>
    <w:rsid w:val="006F63A0"/>
    <w:rsid w:val="006F67CA"/>
    <w:rsid w:val="006F6925"/>
    <w:rsid w:val="006F6AEE"/>
    <w:rsid w:val="006F7FF9"/>
    <w:rsid w:val="00700555"/>
    <w:rsid w:val="0070058C"/>
    <w:rsid w:val="00700B58"/>
    <w:rsid w:val="00701537"/>
    <w:rsid w:val="00704321"/>
    <w:rsid w:val="007113FA"/>
    <w:rsid w:val="007137A2"/>
    <w:rsid w:val="0071559C"/>
    <w:rsid w:val="007158ED"/>
    <w:rsid w:val="0071646B"/>
    <w:rsid w:val="00716A87"/>
    <w:rsid w:val="007176FB"/>
    <w:rsid w:val="00717E35"/>
    <w:rsid w:val="007215EF"/>
    <w:rsid w:val="007234B6"/>
    <w:rsid w:val="007235CA"/>
    <w:rsid w:val="00724045"/>
    <w:rsid w:val="00725580"/>
    <w:rsid w:val="0073065C"/>
    <w:rsid w:val="007308CB"/>
    <w:rsid w:val="00731F4A"/>
    <w:rsid w:val="007352DB"/>
    <w:rsid w:val="00736025"/>
    <w:rsid w:val="00741DA3"/>
    <w:rsid w:val="00742228"/>
    <w:rsid w:val="00742746"/>
    <w:rsid w:val="00742B96"/>
    <w:rsid w:val="00743177"/>
    <w:rsid w:val="007441A9"/>
    <w:rsid w:val="00745245"/>
    <w:rsid w:val="0074739C"/>
    <w:rsid w:val="007536F5"/>
    <w:rsid w:val="00755B7D"/>
    <w:rsid w:val="00756D61"/>
    <w:rsid w:val="007570CF"/>
    <w:rsid w:val="00757E14"/>
    <w:rsid w:val="007608B5"/>
    <w:rsid w:val="007618C3"/>
    <w:rsid w:val="00761FED"/>
    <w:rsid w:val="00762682"/>
    <w:rsid w:val="00762ADF"/>
    <w:rsid w:val="00762B1B"/>
    <w:rsid w:val="007632DC"/>
    <w:rsid w:val="00764B74"/>
    <w:rsid w:val="00765C62"/>
    <w:rsid w:val="00767D5E"/>
    <w:rsid w:val="00770033"/>
    <w:rsid w:val="00772387"/>
    <w:rsid w:val="00772588"/>
    <w:rsid w:val="00775ED8"/>
    <w:rsid w:val="00776596"/>
    <w:rsid w:val="00782616"/>
    <w:rsid w:val="00782C41"/>
    <w:rsid w:val="00784405"/>
    <w:rsid w:val="007858BD"/>
    <w:rsid w:val="00786CD4"/>
    <w:rsid w:val="007912D2"/>
    <w:rsid w:val="007947D2"/>
    <w:rsid w:val="00795238"/>
    <w:rsid w:val="007953E0"/>
    <w:rsid w:val="00797E08"/>
    <w:rsid w:val="00797ECB"/>
    <w:rsid w:val="007A1A0D"/>
    <w:rsid w:val="007A1C3F"/>
    <w:rsid w:val="007A1E3E"/>
    <w:rsid w:val="007A1EAF"/>
    <w:rsid w:val="007A2EB8"/>
    <w:rsid w:val="007A34A9"/>
    <w:rsid w:val="007A4690"/>
    <w:rsid w:val="007A58E6"/>
    <w:rsid w:val="007A5938"/>
    <w:rsid w:val="007A5997"/>
    <w:rsid w:val="007A615A"/>
    <w:rsid w:val="007A61AF"/>
    <w:rsid w:val="007A62B1"/>
    <w:rsid w:val="007A6A7D"/>
    <w:rsid w:val="007A7051"/>
    <w:rsid w:val="007A7CAA"/>
    <w:rsid w:val="007A7FDB"/>
    <w:rsid w:val="007B01AE"/>
    <w:rsid w:val="007B108F"/>
    <w:rsid w:val="007B4089"/>
    <w:rsid w:val="007B6EEC"/>
    <w:rsid w:val="007B7EE3"/>
    <w:rsid w:val="007C0A04"/>
    <w:rsid w:val="007C1929"/>
    <w:rsid w:val="007C1C4C"/>
    <w:rsid w:val="007C26FA"/>
    <w:rsid w:val="007C696F"/>
    <w:rsid w:val="007D10B5"/>
    <w:rsid w:val="007D27DE"/>
    <w:rsid w:val="007D39FC"/>
    <w:rsid w:val="007D5CC4"/>
    <w:rsid w:val="007D5F02"/>
    <w:rsid w:val="007D675E"/>
    <w:rsid w:val="007D6E17"/>
    <w:rsid w:val="007D7EFB"/>
    <w:rsid w:val="007E128E"/>
    <w:rsid w:val="007E35CE"/>
    <w:rsid w:val="007E3BA8"/>
    <w:rsid w:val="007E5EC4"/>
    <w:rsid w:val="007E76A8"/>
    <w:rsid w:val="007F0BDD"/>
    <w:rsid w:val="007F34DA"/>
    <w:rsid w:val="007F44D6"/>
    <w:rsid w:val="007F4766"/>
    <w:rsid w:val="007F5D80"/>
    <w:rsid w:val="007F6143"/>
    <w:rsid w:val="007F6785"/>
    <w:rsid w:val="007F6E0C"/>
    <w:rsid w:val="00801758"/>
    <w:rsid w:val="00804832"/>
    <w:rsid w:val="00804D0B"/>
    <w:rsid w:val="00804D6B"/>
    <w:rsid w:val="0080524E"/>
    <w:rsid w:val="00805C40"/>
    <w:rsid w:val="0080624C"/>
    <w:rsid w:val="0080671F"/>
    <w:rsid w:val="00807E72"/>
    <w:rsid w:val="008110C5"/>
    <w:rsid w:val="00811182"/>
    <w:rsid w:val="008111AA"/>
    <w:rsid w:val="008128D8"/>
    <w:rsid w:val="008138EE"/>
    <w:rsid w:val="00813AC1"/>
    <w:rsid w:val="00814CCD"/>
    <w:rsid w:val="00815310"/>
    <w:rsid w:val="008168A8"/>
    <w:rsid w:val="00821BA9"/>
    <w:rsid w:val="00821F41"/>
    <w:rsid w:val="00823980"/>
    <w:rsid w:val="008247A2"/>
    <w:rsid w:val="00824A43"/>
    <w:rsid w:val="00826346"/>
    <w:rsid w:val="00826368"/>
    <w:rsid w:val="00826556"/>
    <w:rsid w:val="00827844"/>
    <w:rsid w:val="00827DB9"/>
    <w:rsid w:val="008307E4"/>
    <w:rsid w:val="008321D3"/>
    <w:rsid w:val="00832B89"/>
    <w:rsid w:val="00835C6A"/>
    <w:rsid w:val="0083627C"/>
    <w:rsid w:val="00836BEC"/>
    <w:rsid w:val="00836F59"/>
    <w:rsid w:val="00840221"/>
    <w:rsid w:val="0084040D"/>
    <w:rsid w:val="0084059D"/>
    <w:rsid w:val="00840FAB"/>
    <w:rsid w:val="00841B68"/>
    <w:rsid w:val="0084252B"/>
    <w:rsid w:val="00843218"/>
    <w:rsid w:val="008437BF"/>
    <w:rsid w:val="00844449"/>
    <w:rsid w:val="0084461F"/>
    <w:rsid w:val="00844DAE"/>
    <w:rsid w:val="0084533C"/>
    <w:rsid w:val="00846436"/>
    <w:rsid w:val="00846C96"/>
    <w:rsid w:val="00847756"/>
    <w:rsid w:val="00850048"/>
    <w:rsid w:val="008539C8"/>
    <w:rsid w:val="00855DEC"/>
    <w:rsid w:val="00856CF3"/>
    <w:rsid w:val="00861A80"/>
    <w:rsid w:val="00863A95"/>
    <w:rsid w:val="008644EF"/>
    <w:rsid w:val="008650D4"/>
    <w:rsid w:val="00866BB5"/>
    <w:rsid w:val="00866BD9"/>
    <w:rsid w:val="008679B5"/>
    <w:rsid w:val="00870D15"/>
    <w:rsid w:val="00870FD9"/>
    <w:rsid w:val="00872535"/>
    <w:rsid w:val="008740F1"/>
    <w:rsid w:val="00875BE4"/>
    <w:rsid w:val="00875D42"/>
    <w:rsid w:val="00877729"/>
    <w:rsid w:val="0088001D"/>
    <w:rsid w:val="00883D7D"/>
    <w:rsid w:val="00883E63"/>
    <w:rsid w:val="008840F6"/>
    <w:rsid w:val="00885969"/>
    <w:rsid w:val="00886BCB"/>
    <w:rsid w:val="00887620"/>
    <w:rsid w:val="00891F3F"/>
    <w:rsid w:val="0089449E"/>
    <w:rsid w:val="008944C0"/>
    <w:rsid w:val="00895863"/>
    <w:rsid w:val="00896432"/>
    <w:rsid w:val="00896A30"/>
    <w:rsid w:val="00896F54"/>
    <w:rsid w:val="00896FE5"/>
    <w:rsid w:val="008971C2"/>
    <w:rsid w:val="00897316"/>
    <w:rsid w:val="00897D10"/>
    <w:rsid w:val="00897F48"/>
    <w:rsid w:val="008A038A"/>
    <w:rsid w:val="008A2A82"/>
    <w:rsid w:val="008A4B84"/>
    <w:rsid w:val="008A5EDF"/>
    <w:rsid w:val="008A604B"/>
    <w:rsid w:val="008A79A4"/>
    <w:rsid w:val="008B2784"/>
    <w:rsid w:val="008B30B8"/>
    <w:rsid w:val="008B6EA5"/>
    <w:rsid w:val="008B79C7"/>
    <w:rsid w:val="008C1DBE"/>
    <w:rsid w:val="008C28DC"/>
    <w:rsid w:val="008C4FA0"/>
    <w:rsid w:val="008C741C"/>
    <w:rsid w:val="008C78DC"/>
    <w:rsid w:val="008C7C6C"/>
    <w:rsid w:val="008D0466"/>
    <w:rsid w:val="008D0CD9"/>
    <w:rsid w:val="008D10F6"/>
    <w:rsid w:val="008D34F5"/>
    <w:rsid w:val="008D37C6"/>
    <w:rsid w:val="008D44DB"/>
    <w:rsid w:val="008D53BB"/>
    <w:rsid w:val="008D5D47"/>
    <w:rsid w:val="008D643C"/>
    <w:rsid w:val="008E278F"/>
    <w:rsid w:val="008E2A25"/>
    <w:rsid w:val="008E2F35"/>
    <w:rsid w:val="008E358D"/>
    <w:rsid w:val="008E3AC6"/>
    <w:rsid w:val="008E3E55"/>
    <w:rsid w:val="008E5FDA"/>
    <w:rsid w:val="008E6BC3"/>
    <w:rsid w:val="008E731D"/>
    <w:rsid w:val="008F0238"/>
    <w:rsid w:val="008F0589"/>
    <w:rsid w:val="008F080B"/>
    <w:rsid w:val="008F1414"/>
    <w:rsid w:val="008F2B06"/>
    <w:rsid w:val="008F2DC8"/>
    <w:rsid w:val="008F31FF"/>
    <w:rsid w:val="008F36E0"/>
    <w:rsid w:val="008F388B"/>
    <w:rsid w:val="008F4738"/>
    <w:rsid w:val="008F4DBD"/>
    <w:rsid w:val="008F7944"/>
    <w:rsid w:val="008F7B7D"/>
    <w:rsid w:val="008F7BC8"/>
    <w:rsid w:val="008F7D2B"/>
    <w:rsid w:val="0090155F"/>
    <w:rsid w:val="00902B42"/>
    <w:rsid w:val="00903487"/>
    <w:rsid w:val="00904BCC"/>
    <w:rsid w:val="00905E23"/>
    <w:rsid w:val="0091079E"/>
    <w:rsid w:val="00911197"/>
    <w:rsid w:val="0091200C"/>
    <w:rsid w:val="00912BC4"/>
    <w:rsid w:val="009141C2"/>
    <w:rsid w:val="00914841"/>
    <w:rsid w:val="00914C6D"/>
    <w:rsid w:val="00915133"/>
    <w:rsid w:val="00916394"/>
    <w:rsid w:val="00916FFB"/>
    <w:rsid w:val="00920C76"/>
    <w:rsid w:val="0092132E"/>
    <w:rsid w:val="0092183E"/>
    <w:rsid w:val="009248A4"/>
    <w:rsid w:val="00925D2E"/>
    <w:rsid w:val="00926155"/>
    <w:rsid w:val="00926A88"/>
    <w:rsid w:val="0093214B"/>
    <w:rsid w:val="00933312"/>
    <w:rsid w:val="00933906"/>
    <w:rsid w:val="009359D9"/>
    <w:rsid w:val="00936635"/>
    <w:rsid w:val="0093751B"/>
    <w:rsid w:val="00940817"/>
    <w:rsid w:val="00940CA1"/>
    <w:rsid w:val="00941047"/>
    <w:rsid w:val="00942FEA"/>
    <w:rsid w:val="009439AB"/>
    <w:rsid w:val="00947B04"/>
    <w:rsid w:val="00947DFD"/>
    <w:rsid w:val="00950B51"/>
    <w:rsid w:val="00951514"/>
    <w:rsid w:val="00952855"/>
    <w:rsid w:val="009531C4"/>
    <w:rsid w:val="009531D7"/>
    <w:rsid w:val="00954175"/>
    <w:rsid w:val="00954BA9"/>
    <w:rsid w:val="009556AC"/>
    <w:rsid w:val="009560DB"/>
    <w:rsid w:val="009564F3"/>
    <w:rsid w:val="0095692A"/>
    <w:rsid w:val="00956A0A"/>
    <w:rsid w:val="0095757E"/>
    <w:rsid w:val="00957EFA"/>
    <w:rsid w:val="00960283"/>
    <w:rsid w:val="009602C0"/>
    <w:rsid w:val="009603F9"/>
    <w:rsid w:val="009614A8"/>
    <w:rsid w:val="0096200F"/>
    <w:rsid w:val="0096238A"/>
    <w:rsid w:val="00962503"/>
    <w:rsid w:val="00962D5A"/>
    <w:rsid w:val="00964368"/>
    <w:rsid w:val="0096557B"/>
    <w:rsid w:val="00966FC0"/>
    <w:rsid w:val="0096708A"/>
    <w:rsid w:val="0096730C"/>
    <w:rsid w:val="00967523"/>
    <w:rsid w:val="0096784A"/>
    <w:rsid w:val="00967A9A"/>
    <w:rsid w:val="009708CF"/>
    <w:rsid w:val="00971383"/>
    <w:rsid w:val="009725B7"/>
    <w:rsid w:val="009727ED"/>
    <w:rsid w:val="00972D62"/>
    <w:rsid w:val="00974282"/>
    <w:rsid w:val="00974424"/>
    <w:rsid w:val="0097562F"/>
    <w:rsid w:val="00975F10"/>
    <w:rsid w:val="00976CD0"/>
    <w:rsid w:val="00976FF5"/>
    <w:rsid w:val="009776E7"/>
    <w:rsid w:val="009777BF"/>
    <w:rsid w:val="00977A43"/>
    <w:rsid w:val="00977BA9"/>
    <w:rsid w:val="00981B1D"/>
    <w:rsid w:val="00981F92"/>
    <w:rsid w:val="00982461"/>
    <w:rsid w:val="0098270E"/>
    <w:rsid w:val="00982A8D"/>
    <w:rsid w:val="00982E50"/>
    <w:rsid w:val="009842EE"/>
    <w:rsid w:val="00985563"/>
    <w:rsid w:val="0098565B"/>
    <w:rsid w:val="00985A63"/>
    <w:rsid w:val="00987F64"/>
    <w:rsid w:val="00990322"/>
    <w:rsid w:val="00990DBE"/>
    <w:rsid w:val="00993F54"/>
    <w:rsid w:val="009945BC"/>
    <w:rsid w:val="00994F29"/>
    <w:rsid w:val="00995E3E"/>
    <w:rsid w:val="009977E5"/>
    <w:rsid w:val="009A1AE3"/>
    <w:rsid w:val="009A2451"/>
    <w:rsid w:val="009A2510"/>
    <w:rsid w:val="009A3913"/>
    <w:rsid w:val="009A405F"/>
    <w:rsid w:val="009A4250"/>
    <w:rsid w:val="009A4459"/>
    <w:rsid w:val="009A59F7"/>
    <w:rsid w:val="009A7B66"/>
    <w:rsid w:val="009B0D3A"/>
    <w:rsid w:val="009B1B6D"/>
    <w:rsid w:val="009B1CE9"/>
    <w:rsid w:val="009B1EBC"/>
    <w:rsid w:val="009B3C64"/>
    <w:rsid w:val="009B4EBD"/>
    <w:rsid w:val="009B5A6D"/>
    <w:rsid w:val="009B7EAD"/>
    <w:rsid w:val="009C0DF6"/>
    <w:rsid w:val="009C15AC"/>
    <w:rsid w:val="009C16C2"/>
    <w:rsid w:val="009C17C3"/>
    <w:rsid w:val="009C187F"/>
    <w:rsid w:val="009C28BB"/>
    <w:rsid w:val="009C35E0"/>
    <w:rsid w:val="009C38CB"/>
    <w:rsid w:val="009C5260"/>
    <w:rsid w:val="009C55A6"/>
    <w:rsid w:val="009C6367"/>
    <w:rsid w:val="009C79EF"/>
    <w:rsid w:val="009D0118"/>
    <w:rsid w:val="009D2BFF"/>
    <w:rsid w:val="009D38A9"/>
    <w:rsid w:val="009D42C5"/>
    <w:rsid w:val="009D494C"/>
    <w:rsid w:val="009D6BCC"/>
    <w:rsid w:val="009E03E9"/>
    <w:rsid w:val="009E179B"/>
    <w:rsid w:val="009E1F4B"/>
    <w:rsid w:val="009E2010"/>
    <w:rsid w:val="009E2022"/>
    <w:rsid w:val="009E4C11"/>
    <w:rsid w:val="009E5D09"/>
    <w:rsid w:val="009E6687"/>
    <w:rsid w:val="009E7FE8"/>
    <w:rsid w:val="009F2D11"/>
    <w:rsid w:val="009F3AA5"/>
    <w:rsid w:val="009F5615"/>
    <w:rsid w:val="009F57E3"/>
    <w:rsid w:val="009F5839"/>
    <w:rsid w:val="009F59E6"/>
    <w:rsid w:val="009F5CA2"/>
    <w:rsid w:val="009F6624"/>
    <w:rsid w:val="009F78DB"/>
    <w:rsid w:val="009F79E5"/>
    <w:rsid w:val="009F7C80"/>
    <w:rsid w:val="00A0179B"/>
    <w:rsid w:val="00A0213B"/>
    <w:rsid w:val="00A03553"/>
    <w:rsid w:val="00A04BEE"/>
    <w:rsid w:val="00A07385"/>
    <w:rsid w:val="00A075F9"/>
    <w:rsid w:val="00A115B1"/>
    <w:rsid w:val="00A1789C"/>
    <w:rsid w:val="00A20304"/>
    <w:rsid w:val="00A223ED"/>
    <w:rsid w:val="00A22B31"/>
    <w:rsid w:val="00A243EA"/>
    <w:rsid w:val="00A258D0"/>
    <w:rsid w:val="00A31CF9"/>
    <w:rsid w:val="00A320D5"/>
    <w:rsid w:val="00A33015"/>
    <w:rsid w:val="00A33888"/>
    <w:rsid w:val="00A34B88"/>
    <w:rsid w:val="00A355D8"/>
    <w:rsid w:val="00A447B3"/>
    <w:rsid w:val="00A4498B"/>
    <w:rsid w:val="00A45E66"/>
    <w:rsid w:val="00A464E8"/>
    <w:rsid w:val="00A52358"/>
    <w:rsid w:val="00A52874"/>
    <w:rsid w:val="00A52B44"/>
    <w:rsid w:val="00A5647A"/>
    <w:rsid w:val="00A564D4"/>
    <w:rsid w:val="00A6047E"/>
    <w:rsid w:val="00A6099C"/>
    <w:rsid w:val="00A621E8"/>
    <w:rsid w:val="00A64D6D"/>
    <w:rsid w:val="00A652FB"/>
    <w:rsid w:val="00A65FFA"/>
    <w:rsid w:val="00A67AC6"/>
    <w:rsid w:val="00A72058"/>
    <w:rsid w:val="00A736D3"/>
    <w:rsid w:val="00A74AE9"/>
    <w:rsid w:val="00A7522F"/>
    <w:rsid w:val="00A75D6C"/>
    <w:rsid w:val="00A774A8"/>
    <w:rsid w:val="00A776AD"/>
    <w:rsid w:val="00A801C6"/>
    <w:rsid w:val="00A8036B"/>
    <w:rsid w:val="00A81BBD"/>
    <w:rsid w:val="00A849F4"/>
    <w:rsid w:val="00A86D6E"/>
    <w:rsid w:val="00A87FD8"/>
    <w:rsid w:val="00A91AC3"/>
    <w:rsid w:val="00A92E97"/>
    <w:rsid w:val="00A930FD"/>
    <w:rsid w:val="00A93DF5"/>
    <w:rsid w:val="00A94B87"/>
    <w:rsid w:val="00A94FE7"/>
    <w:rsid w:val="00A95031"/>
    <w:rsid w:val="00A952C1"/>
    <w:rsid w:val="00A95C95"/>
    <w:rsid w:val="00AA0520"/>
    <w:rsid w:val="00AA08AF"/>
    <w:rsid w:val="00AA1947"/>
    <w:rsid w:val="00AA2190"/>
    <w:rsid w:val="00AA3263"/>
    <w:rsid w:val="00AA334E"/>
    <w:rsid w:val="00AA4286"/>
    <w:rsid w:val="00AA47D9"/>
    <w:rsid w:val="00AA79B2"/>
    <w:rsid w:val="00AB0E46"/>
    <w:rsid w:val="00AB0F49"/>
    <w:rsid w:val="00AB295D"/>
    <w:rsid w:val="00AB2E6A"/>
    <w:rsid w:val="00AB3C55"/>
    <w:rsid w:val="00AB454F"/>
    <w:rsid w:val="00AB4929"/>
    <w:rsid w:val="00AB4A55"/>
    <w:rsid w:val="00AB4EF1"/>
    <w:rsid w:val="00AB56AA"/>
    <w:rsid w:val="00AB5765"/>
    <w:rsid w:val="00AB6B67"/>
    <w:rsid w:val="00AB7CFF"/>
    <w:rsid w:val="00AC0F50"/>
    <w:rsid w:val="00AC1457"/>
    <w:rsid w:val="00AC14FE"/>
    <w:rsid w:val="00AC287D"/>
    <w:rsid w:val="00AC3C4A"/>
    <w:rsid w:val="00AC4A6B"/>
    <w:rsid w:val="00AC6A45"/>
    <w:rsid w:val="00AD083C"/>
    <w:rsid w:val="00AD191B"/>
    <w:rsid w:val="00AD226E"/>
    <w:rsid w:val="00AD4CAB"/>
    <w:rsid w:val="00AE1DAA"/>
    <w:rsid w:val="00AE2423"/>
    <w:rsid w:val="00AE3FA4"/>
    <w:rsid w:val="00AE4216"/>
    <w:rsid w:val="00AE58F7"/>
    <w:rsid w:val="00AE5BC3"/>
    <w:rsid w:val="00AE7108"/>
    <w:rsid w:val="00AE7349"/>
    <w:rsid w:val="00AE7FCE"/>
    <w:rsid w:val="00AF067C"/>
    <w:rsid w:val="00AF1369"/>
    <w:rsid w:val="00AF1519"/>
    <w:rsid w:val="00AF1729"/>
    <w:rsid w:val="00AF1C40"/>
    <w:rsid w:val="00AF1CC2"/>
    <w:rsid w:val="00AF1EDF"/>
    <w:rsid w:val="00AF33FE"/>
    <w:rsid w:val="00AF3FAA"/>
    <w:rsid w:val="00AF632C"/>
    <w:rsid w:val="00AF6360"/>
    <w:rsid w:val="00AF77D6"/>
    <w:rsid w:val="00AF792E"/>
    <w:rsid w:val="00B0086C"/>
    <w:rsid w:val="00B042AF"/>
    <w:rsid w:val="00B04FA7"/>
    <w:rsid w:val="00B0535A"/>
    <w:rsid w:val="00B067CD"/>
    <w:rsid w:val="00B12C38"/>
    <w:rsid w:val="00B12E83"/>
    <w:rsid w:val="00B139D5"/>
    <w:rsid w:val="00B13A5C"/>
    <w:rsid w:val="00B13E36"/>
    <w:rsid w:val="00B14917"/>
    <w:rsid w:val="00B15AFA"/>
    <w:rsid w:val="00B16207"/>
    <w:rsid w:val="00B165AE"/>
    <w:rsid w:val="00B1786D"/>
    <w:rsid w:val="00B2043D"/>
    <w:rsid w:val="00B22A9B"/>
    <w:rsid w:val="00B243BD"/>
    <w:rsid w:val="00B2533A"/>
    <w:rsid w:val="00B27CCB"/>
    <w:rsid w:val="00B27FDF"/>
    <w:rsid w:val="00B30311"/>
    <w:rsid w:val="00B30E25"/>
    <w:rsid w:val="00B3229A"/>
    <w:rsid w:val="00B325DE"/>
    <w:rsid w:val="00B33E22"/>
    <w:rsid w:val="00B341BC"/>
    <w:rsid w:val="00B34C01"/>
    <w:rsid w:val="00B35B8D"/>
    <w:rsid w:val="00B35BF5"/>
    <w:rsid w:val="00B36036"/>
    <w:rsid w:val="00B37BD0"/>
    <w:rsid w:val="00B41226"/>
    <w:rsid w:val="00B41D1E"/>
    <w:rsid w:val="00B443AC"/>
    <w:rsid w:val="00B452AE"/>
    <w:rsid w:val="00B454A7"/>
    <w:rsid w:val="00B47A94"/>
    <w:rsid w:val="00B47EDE"/>
    <w:rsid w:val="00B50223"/>
    <w:rsid w:val="00B51005"/>
    <w:rsid w:val="00B511B4"/>
    <w:rsid w:val="00B52251"/>
    <w:rsid w:val="00B536D2"/>
    <w:rsid w:val="00B5386E"/>
    <w:rsid w:val="00B558C3"/>
    <w:rsid w:val="00B56068"/>
    <w:rsid w:val="00B575C1"/>
    <w:rsid w:val="00B57723"/>
    <w:rsid w:val="00B61193"/>
    <w:rsid w:val="00B62DC5"/>
    <w:rsid w:val="00B635C7"/>
    <w:rsid w:val="00B63C6A"/>
    <w:rsid w:val="00B667E4"/>
    <w:rsid w:val="00B67DF4"/>
    <w:rsid w:val="00B70234"/>
    <w:rsid w:val="00B70E4E"/>
    <w:rsid w:val="00B71C3C"/>
    <w:rsid w:val="00B72133"/>
    <w:rsid w:val="00B73168"/>
    <w:rsid w:val="00B76FC6"/>
    <w:rsid w:val="00B77FA4"/>
    <w:rsid w:val="00B80FE4"/>
    <w:rsid w:val="00B821C7"/>
    <w:rsid w:val="00B821E8"/>
    <w:rsid w:val="00B838CC"/>
    <w:rsid w:val="00B839A7"/>
    <w:rsid w:val="00B84073"/>
    <w:rsid w:val="00B84A0F"/>
    <w:rsid w:val="00B85463"/>
    <w:rsid w:val="00B85800"/>
    <w:rsid w:val="00B86EE8"/>
    <w:rsid w:val="00B87B35"/>
    <w:rsid w:val="00B93530"/>
    <w:rsid w:val="00B96F99"/>
    <w:rsid w:val="00B97F7D"/>
    <w:rsid w:val="00BA00E7"/>
    <w:rsid w:val="00BA0114"/>
    <w:rsid w:val="00BA0C2A"/>
    <w:rsid w:val="00BA128B"/>
    <w:rsid w:val="00BA2266"/>
    <w:rsid w:val="00BA3A78"/>
    <w:rsid w:val="00BA3F5A"/>
    <w:rsid w:val="00BA64D5"/>
    <w:rsid w:val="00BA6A5A"/>
    <w:rsid w:val="00BB0040"/>
    <w:rsid w:val="00BB0EFB"/>
    <w:rsid w:val="00BB1325"/>
    <w:rsid w:val="00BB17E1"/>
    <w:rsid w:val="00BB2311"/>
    <w:rsid w:val="00BB27B9"/>
    <w:rsid w:val="00BB306F"/>
    <w:rsid w:val="00BB4A66"/>
    <w:rsid w:val="00BB4BD0"/>
    <w:rsid w:val="00BC00F0"/>
    <w:rsid w:val="00BC063A"/>
    <w:rsid w:val="00BC1025"/>
    <w:rsid w:val="00BC1F4A"/>
    <w:rsid w:val="00BC2775"/>
    <w:rsid w:val="00BC35C1"/>
    <w:rsid w:val="00BC6537"/>
    <w:rsid w:val="00BD257F"/>
    <w:rsid w:val="00BD4C2B"/>
    <w:rsid w:val="00BD6847"/>
    <w:rsid w:val="00BD7268"/>
    <w:rsid w:val="00BD7662"/>
    <w:rsid w:val="00BE1576"/>
    <w:rsid w:val="00BE18A2"/>
    <w:rsid w:val="00BE1D68"/>
    <w:rsid w:val="00BE33DF"/>
    <w:rsid w:val="00BE41CD"/>
    <w:rsid w:val="00BE50EF"/>
    <w:rsid w:val="00BE66B9"/>
    <w:rsid w:val="00BE6835"/>
    <w:rsid w:val="00BE7C43"/>
    <w:rsid w:val="00BF3CF3"/>
    <w:rsid w:val="00BF587F"/>
    <w:rsid w:val="00BF6703"/>
    <w:rsid w:val="00BF7591"/>
    <w:rsid w:val="00C0025C"/>
    <w:rsid w:val="00C00BDE"/>
    <w:rsid w:val="00C0139D"/>
    <w:rsid w:val="00C033DA"/>
    <w:rsid w:val="00C04A59"/>
    <w:rsid w:val="00C0665C"/>
    <w:rsid w:val="00C10992"/>
    <w:rsid w:val="00C10D7D"/>
    <w:rsid w:val="00C10ECF"/>
    <w:rsid w:val="00C1265A"/>
    <w:rsid w:val="00C13875"/>
    <w:rsid w:val="00C13DB0"/>
    <w:rsid w:val="00C16FF0"/>
    <w:rsid w:val="00C201C3"/>
    <w:rsid w:val="00C2080B"/>
    <w:rsid w:val="00C20BFD"/>
    <w:rsid w:val="00C215E8"/>
    <w:rsid w:val="00C24453"/>
    <w:rsid w:val="00C24C52"/>
    <w:rsid w:val="00C25800"/>
    <w:rsid w:val="00C25875"/>
    <w:rsid w:val="00C26B50"/>
    <w:rsid w:val="00C26CB8"/>
    <w:rsid w:val="00C274F6"/>
    <w:rsid w:val="00C27AA1"/>
    <w:rsid w:val="00C27DA9"/>
    <w:rsid w:val="00C30D73"/>
    <w:rsid w:val="00C310E4"/>
    <w:rsid w:val="00C31232"/>
    <w:rsid w:val="00C362BB"/>
    <w:rsid w:val="00C362D4"/>
    <w:rsid w:val="00C3644E"/>
    <w:rsid w:val="00C3647A"/>
    <w:rsid w:val="00C36B8C"/>
    <w:rsid w:val="00C36DC7"/>
    <w:rsid w:val="00C40E5C"/>
    <w:rsid w:val="00C425F2"/>
    <w:rsid w:val="00C427F7"/>
    <w:rsid w:val="00C472FB"/>
    <w:rsid w:val="00C507AF"/>
    <w:rsid w:val="00C50CBF"/>
    <w:rsid w:val="00C5101D"/>
    <w:rsid w:val="00C52A1C"/>
    <w:rsid w:val="00C53ABB"/>
    <w:rsid w:val="00C54AD1"/>
    <w:rsid w:val="00C5556E"/>
    <w:rsid w:val="00C556CE"/>
    <w:rsid w:val="00C55A1B"/>
    <w:rsid w:val="00C60A55"/>
    <w:rsid w:val="00C60D43"/>
    <w:rsid w:val="00C61390"/>
    <w:rsid w:val="00C62DEF"/>
    <w:rsid w:val="00C633E2"/>
    <w:rsid w:val="00C6497E"/>
    <w:rsid w:val="00C64D05"/>
    <w:rsid w:val="00C6513D"/>
    <w:rsid w:val="00C652FD"/>
    <w:rsid w:val="00C6540D"/>
    <w:rsid w:val="00C654B7"/>
    <w:rsid w:val="00C655DB"/>
    <w:rsid w:val="00C6575A"/>
    <w:rsid w:val="00C65B41"/>
    <w:rsid w:val="00C664D7"/>
    <w:rsid w:val="00C676F2"/>
    <w:rsid w:val="00C678C0"/>
    <w:rsid w:val="00C67F86"/>
    <w:rsid w:val="00C70D0E"/>
    <w:rsid w:val="00C71DD7"/>
    <w:rsid w:val="00C7308B"/>
    <w:rsid w:val="00C7451C"/>
    <w:rsid w:val="00C745CB"/>
    <w:rsid w:val="00C75833"/>
    <w:rsid w:val="00C8126F"/>
    <w:rsid w:val="00C8150B"/>
    <w:rsid w:val="00C828C1"/>
    <w:rsid w:val="00C8547B"/>
    <w:rsid w:val="00C85C7E"/>
    <w:rsid w:val="00C868C6"/>
    <w:rsid w:val="00C90555"/>
    <w:rsid w:val="00C90B91"/>
    <w:rsid w:val="00C91DAB"/>
    <w:rsid w:val="00C92576"/>
    <w:rsid w:val="00C94283"/>
    <w:rsid w:val="00C9446F"/>
    <w:rsid w:val="00C946E6"/>
    <w:rsid w:val="00C94996"/>
    <w:rsid w:val="00C9546A"/>
    <w:rsid w:val="00C95DDB"/>
    <w:rsid w:val="00C96E17"/>
    <w:rsid w:val="00C97321"/>
    <w:rsid w:val="00CA089A"/>
    <w:rsid w:val="00CA0F51"/>
    <w:rsid w:val="00CA14AA"/>
    <w:rsid w:val="00CA189A"/>
    <w:rsid w:val="00CA303B"/>
    <w:rsid w:val="00CA44DC"/>
    <w:rsid w:val="00CA4E60"/>
    <w:rsid w:val="00CA5532"/>
    <w:rsid w:val="00CA58D9"/>
    <w:rsid w:val="00CA5A77"/>
    <w:rsid w:val="00CA62BA"/>
    <w:rsid w:val="00CA6909"/>
    <w:rsid w:val="00CB4387"/>
    <w:rsid w:val="00CB5A72"/>
    <w:rsid w:val="00CC025B"/>
    <w:rsid w:val="00CC0316"/>
    <w:rsid w:val="00CC1879"/>
    <w:rsid w:val="00CC1F92"/>
    <w:rsid w:val="00CC36DC"/>
    <w:rsid w:val="00CC5D15"/>
    <w:rsid w:val="00CC61F1"/>
    <w:rsid w:val="00CC7B1B"/>
    <w:rsid w:val="00CC7BFA"/>
    <w:rsid w:val="00CD6991"/>
    <w:rsid w:val="00CD790D"/>
    <w:rsid w:val="00CE088C"/>
    <w:rsid w:val="00CE0953"/>
    <w:rsid w:val="00CE26C2"/>
    <w:rsid w:val="00CE431A"/>
    <w:rsid w:val="00CE5D26"/>
    <w:rsid w:val="00CE705D"/>
    <w:rsid w:val="00CE7373"/>
    <w:rsid w:val="00CE7FB4"/>
    <w:rsid w:val="00CF2A80"/>
    <w:rsid w:val="00CF3CCE"/>
    <w:rsid w:val="00CF4F02"/>
    <w:rsid w:val="00CF4F70"/>
    <w:rsid w:val="00CF51EE"/>
    <w:rsid w:val="00CF56AD"/>
    <w:rsid w:val="00CF64CC"/>
    <w:rsid w:val="00CF71DE"/>
    <w:rsid w:val="00D0198A"/>
    <w:rsid w:val="00D02C06"/>
    <w:rsid w:val="00D02EFF"/>
    <w:rsid w:val="00D03DC9"/>
    <w:rsid w:val="00D0440A"/>
    <w:rsid w:val="00D07668"/>
    <w:rsid w:val="00D106D8"/>
    <w:rsid w:val="00D108FB"/>
    <w:rsid w:val="00D11354"/>
    <w:rsid w:val="00D1145E"/>
    <w:rsid w:val="00D116E6"/>
    <w:rsid w:val="00D11F07"/>
    <w:rsid w:val="00D12E4F"/>
    <w:rsid w:val="00D15215"/>
    <w:rsid w:val="00D1540B"/>
    <w:rsid w:val="00D15F7F"/>
    <w:rsid w:val="00D17734"/>
    <w:rsid w:val="00D20CB9"/>
    <w:rsid w:val="00D210DB"/>
    <w:rsid w:val="00D21FC4"/>
    <w:rsid w:val="00D23B4F"/>
    <w:rsid w:val="00D25D59"/>
    <w:rsid w:val="00D25D8C"/>
    <w:rsid w:val="00D2618B"/>
    <w:rsid w:val="00D2785A"/>
    <w:rsid w:val="00D31430"/>
    <w:rsid w:val="00D33369"/>
    <w:rsid w:val="00D3393D"/>
    <w:rsid w:val="00D33A6F"/>
    <w:rsid w:val="00D3491E"/>
    <w:rsid w:val="00D3604C"/>
    <w:rsid w:val="00D36944"/>
    <w:rsid w:val="00D37AB1"/>
    <w:rsid w:val="00D40AAF"/>
    <w:rsid w:val="00D41C67"/>
    <w:rsid w:val="00D41F0B"/>
    <w:rsid w:val="00D45711"/>
    <w:rsid w:val="00D461AE"/>
    <w:rsid w:val="00D46780"/>
    <w:rsid w:val="00D50BC2"/>
    <w:rsid w:val="00D513A3"/>
    <w:rsid w:val="00D5175E"/>
    <w:rsid w:val="00D5247D"/>
    <w:rsid w:val="00D54E12"/>
    <w:rsid w:val="00D55511"/>
    <w:rsid w:val="00D55DF4"/>
    <w:rsid w:val="00D570E9"/>
    <w:rsid w:val="00D6056B"/>
    <w:rsid w:val="00D646BE"/>
    <w:rsid w:val="00D64F98"/>
    <w:rsid w:val="00D6616E"/>
    <w:rsid w:val="00D66842"/>
    <w:rsid w:val="00D679EC"/>
    <w:rsid w:val="00D67D43"/>
    <w:rsid w:val="00D708DE"/>
    <w:rsid w:val="00D717FF"/>
    <w:rsid w:val="00D7241A"/>
    <w:rsid w:val="00D72615"/>
    <w:rsid w:val="00D72943"/>
    <w:rsid w:val="00D72B40"/>
    <w:rsid w:val="00D72FCE"/>
    <w:rsid w:val="00D7380A"/>
    <w:rsid w:val="00D745D1"/>
    <w:rsid w:val="00D745E4"/>
    <w:rsid w:val="00D7474D"/>
    <w:rsid w:val="00D759F4"/>
    <w:rsid w:val="00D75F72"/>
    <w:rsid w:val="00D80D19"/>
    <w:rsid w:val="00D8240A"/>
    <w:rsid w:val="00D83A77"/>
    <w:rsid w:val="00D861A3"/>
    <w:rsid w:val="00D90D2F"/>
    <w:rsid w:val="00D91A69"/>
    <w:rsid w:val="00D93B84"/>
    <w:rsid w:val="00D9558E"/>
    <w:rsid w:val="00D959DE"/>
    <w:rsid w:val="00D972DB"/>
    <w:rsid w:val="00D9782B"/>
    <w:rsid w:val="00D97997"/>
    <w:rsid w:val="00D97CC1"/>
    <w:rsid w:val="00D97FE1"/>
    <w:rsid w:val="00DA0888"/>
    <w:rsid w:val="00DA128E"/>
    <w:rsid w:val="00DA1CCA"/>
    <w:rsid w:val="00DA244D"/>
    <w:rsid w:val="00DA42F3"/>
    <w:rsid w:val="00DA4425"/>
    <w:rsid w:val="00DA44AF"/>
    <w:rsid w:val="00DA6B58"/>
    <w:rsid w:val="00DA745F"/>
    <w:rsid w:val="00DA74D6"/>
    <w:rsid w:val="00DB0B95"/>
    <w:rsid w:val="00DB180E"/>
    <w:rsid w:val="00DB1969"/>
    <w:rsid w:val="00DB58A2"/>
    <w:rsid w:val="00DB693A"/>
    <w:rsid w:val="00DB6EEA"/>
    <w:rsid w:val="00DB73BC"/>
    <w:rsid w:val="00DC2AFC"/>
    <w:rsid w:val="00DC2CC8"/>
    <w:rsid w:val="00DC5D60"/>
    <w:rsid w:val="00DC767B"/>
    <w:rsid w:val="00DD03D1"/>
    <w:rsid w:val="00DD090D"/>
    <w:rsid w:val="00DD15FF"/>
    <w:rsid w:val="00DD17BE"/>
    <w:rsid w:val="00DD1994"/>
    <w:rsid w:val="00DD2D69"/>
    <w:rsid w:val="00DD31B1"/>
    <w:rsid w:val="00DD31B9"/>
    <w:rsid w:val="00DD37E9"/>
    <w:rsid w:val="00DD40D3"/>
    <w:rsid w:val="00DD43E0"/>
    <w:rsid w:val="00DD46FA"/>
    <w:rsid w:val="00DD4EE3"/>
    <w:rsid w:val="00DD62DF"/>
    <w:rsid w:val="00DD6975"/>
    <w:rsid w:val="00DD7DD7"/>
    <w:rsid w:val="00DE0A4D"/>
    <w:rsid w:val="00DE2174"/>
    <w:rsid w:val="00DE268B"/>
    <w:rsid w:val="00DE35E2"/>
    <w:rsid w:val="00DE36E8"/>
    <w:rsid w:val="00DE3B74"/>
    <w:rsid w:val="00DE3B9D"/>
    <w:rsid w:val="00DE5508"/>
    <w:rsid w:val="00DE605E"/>
    <w:rsid w:val="00DE6BE7"/>
    <w:rsid w:val="00DF05A6"/>
    <w:rsid w:val="00DF20FE"/>
    <w:rsid w:val="00DF3018"/>
    <w:rsid w:val="00DF3A44"/>
    <w:rsid w:val="00DF3C8F"/>
    <w:rsid w:val="00DF4CBB"/>
    <w:rsid w:val="00DF4F0C"/>
    <w:rsid w:val="00DF6194"/>
    <w:rsid w:val="00DF7844"/>
    <w:rsid w:val="00DF7EBD"/>
    <w:rsid w:val="00E03698"/>
    <w:rsid w:val="00E046A0"/>
    <w:rsid w:val="00E05F58"/>
    <w:rsid w:val="00E06171"/>
    <w:rsid w:val="00E0625B"/>
    <w:rsid w:val="00E06F50"/>
    <w:rsid w:val="00E0790C"/>
    <w:rsid w:val="00E07C58"/>
    <w:rsid w:val="00E10483"/>
    <w:rsid w:val="00E10AED"/>
    <w:rsid w:val="00E11CC1"/>
    <w:rsid w:val="00E11FF1"/>
    <w:rsid w:val="00E12CFF"/>
    <w:rsid w:val="00E143DE"/>
    <w:rsid w:val="00E158B6"/>
    <w:rsid w:val="00E16601"/>
    <w:rsid w:val="00E170F4"/>
    <w:rsid w:val="00E17128"/>
    <w:rsid w:val="00E202FA"/>
    <w:rsid w:val="00E206B0"/>
    <w:rsid w:val="00E21532"/>
    <w:rsid w:val="00E2168B"/>
    <w:rsid w:val="00E22476"/>
    <w:rsid w:val="00E2345F"/>
    <w:rsid w:val="00E24F00"/>
    <w:rsid w:val="00E25C67"/>
    <w:rsid w:val="00E25D9A"/>
    <w:rsid w:val="00E26827"/>
    <w:rsid w:val="00E26B79"/>
    <w:rsid w:val="00E26DEC"/>
    <w:rsid w:val="00E307D9"/>
    <w:rsid w:val="00E31292"/>
    <w:rsid w:val="00E33EA4"/>
    <w:rsid w:val="00E34282"/>
    <w:rsid w:val="00E373AF"/>
    <w:rsid w:val="00E374B4"/>
    <w:rsid w:val="00E419D6"/>
    <w:rsid w:val="00E41DDC"/>
    <w:rsid w:val="00E422A6"/>
    <w:rsid w:val="00E45483"/>
    <w:rsid w:val="00E45690"/>
    <w:rsid w:val="00E50648"/>
    <w:rsid w:val="00E50792"/>
    <w:rsid w:val="00E50C73"/>
    <w:rsid w:val="00E50EC9"/>
    <w:rsid w:val="00E5202A"/>
    <w:rsid w:val="00E528C4"/>
    <w:rsid w:val="00E52C0A"/>
    <w:rsid w:val="00E5345E"/>
    <w:rsid w:val="00E54628"/>
    <w:rsid w:val="00E547C1"/>
    <w:rsid w:val="00E559BD"/>
    <w:rsid w:val="00E560AE"/>
    <w:rsid w:val="00E56C03"/>
    <w:rsid w:val="00E57A4F"/>
    <w:rsid w:val="00E61284"/>
    <w:rsid w:val="00E6337E"/>
    <w:rsid w:val="00E6442D"/>
    <w:rsid w:val="00E70A48"/>
    <w:rsid w:val="00E72538"/>
    <w:rsid w:val="00E72698"/>
    <w:rsid w:val="00E74366"/>
    <w:rsid w:val="00E74F67"/>
    <w:rsid w:val="00E758DD"/>
    <w:rsid w:val="00E77065"/>
    <w:rsid w:val="00E77DBC"/>
    <w:rsid w:val="00E80A57"/>
    <w:rsid w:val="00E81F98"/>
    <w:rsid w:val="00E83204"/>
    <w:rsid w:val="00E8422B"/>
    <w:rsid w:val="00E85B23"/>
    <w:rsid w:val="00E86102"/>
    <w:rsid w:val="00E90035"/>
    <w:rsid w:val="00E93499"/>
    <w:rsid w:val="00E934D6"/>
    <w:rsid w:val="00E94E5C"/>
    <w:rsid w:val="00E97680"/>
    <w:rsid w:val="00EA0043"/>
    <w:rsid w:val="00EA207C"/>
    <w:rsid w:val="00EA2EF2"/>
    <w:rsid w:val="00EA6C3B"/>
    <w:rsid w:val="00EA75D4"/>
    <w:rsid w:val="00EA796C"/>
    <w:rsid w:val="00EA7F36"/>
    <w:rsid w:val="00EB07E4"/>
    <w:rsid w:val="00EB3CBC"/>
    <w:rsid w:val="00EB46D2"/>
    <w:rsid w:val="00EB7111"/>
    <w:rsid w:val="00EB76E3"/>
    <w:rsid w:val="00EB7ACD"/>
    <w:rsid w:val="00EC090F"/>
    <w:rsid w:val="00EC13D3"/>
    <w:rsid w:val="00EC18A2"/>
    <w:rsid w:val="00EC1D7C"/>
    <w:rsid w:val="00EC240D"/>
    <w:rsid w:val="00EC4C88"/>
    <w:rsid w:val="00EC5950"/>
    <w:rsid w:val="00ED074C"/>
    <w:rsid w:val="00ED0E6D"/>
    <w:rsid w:val="00ED1CF2"/>
    <w:rsid w:val="00ED1DD3"/>
    <w:rsid w:val="00ED25A8"/>
    <w:rsid w:val="00ED2912"/>
    <w:rsid w:val="00ED2A06"/>
    <w:rsid w:val="00ED3159"/>
    <w:rsid w:val="00ED49DA"/>
    <w:rsid w:val="00ED77B1"/>
    <w:rsid w:val="00EE1CDD"/>
    <w:rsid w:val="00EE36D6"/>
    <w:rsid w:val="00EE4288"/>
    <w:rsid w:val="00EE4CC3"/>
    <w:rsid w:val="00EE5544"/>
    <w:rsid w:val="00EE5636"/>
    <w:rsid w:val="00EE6044"/>
    <w:rsid w:val="00EE6594"/>
    <w:rsid w:val="00EE6777"/>
    <w:rsid w:val="00EE68BB"/>
    <w:rsid w:val="00EE7D6A"/>
    <w:rsid w:val="00EF008E"/>
    <w:rsid w:val="00EF1517"/>
    <w:rsid w:val="00EF2169"/>
    <w:rsid w:val="00EF2F54"/>
    <w:rsid w:val="00EF3571"/>
    <w:rsid w:val="00EF4C31"/>
    <w:rsid w:val="00EF51BD"/>
    <w:rsid w:val="00EF794C"/>
    <w:rsid w:val="00F00415"/>
    <w:rsid w:val="00F01982"/>
    <w:rsid w:val="00F01C49"/>
    <w:rsid w:val="00F01D1D"/>
    <w:rsid w:val="00F02F67"/>
    <w:rsid w:val="00F04D97"/>
    <w:rsid w:val="00F077F4"/>
    <w:rsid w:val="00F10F6A"/>
    <w:rsid w:val="00F14B43"/>
    <w:rsid w:val="00F14B63"/>
    <w:rsid w:val="00F14FDE"/>
    <w:rsid w:val="00F155AF"/>
    <w:rsid w:val="00F15E9C"/>
    <w:rsid w:val="00F16B80"/>
    <w:rsid w:val="00F170BD"/>
    <w:rsid w:val="00F2048C"/>
    <w:rsid w:val="00F20F84"/>
    <w:rsid w:val="00F212A1"/>
    <w:rsid w:val="00F2287D"/>
    <w:rsid w:val="00F231BC"/>
    <w:rsid w:val="00F23EA0"/>
    <w:rsid w:val="00F24277"/>
    <w:rsid w:val="00F24385"/>
    <w:rsid w:val="00F270D9"/>
    <w:rsid w:val="00F27438"/>
    <w:rsid w:val="00F27834"/>
    <w:rsid w:val="00F305C1"/>
    <w:rsid w:val="00F31D06"/>
    <w:rsid w:val="00F324D7"/>
    <w:rsid w:val="00F333DB"/>
    <w:rsid w:val="00F346BF"/>
    <w:rsid w:val="00F35BC4"/>
    <w:rsid w:val="00F374DB"/>
    <w:rsid w:val="00F41AC7"/>
    <w:rsid w:val="00F41B2C"/>
    <w:rsid w:val="00F4294D"/>
    <w:rsid w:val="00F43CCE"/>
    <w:rsid w:val="00F45854"/>
    <w:rsid w:val="00F46908"/>
    <w:rsid w:val="00F46DD4"/>
    <w:rsid w:val="00F47742"/>
    <w:rsid w:val="00F5013D"/>
    <w:rsid w:val="00F5049C"/>
    <w:rsid w:val="00F51A7E"/>
    <w:rsid w:val="00F524D2"/>
    <w:rsid w:val="00F52D36"/>
    <w:rsid w:val="00F54183"/>
    <w:rsid w:val="00F54D39"/>
    <w:rsid w:val="00F55AA2"/>
    <w:rsid w:val="00F55CAE"/>
    <w:rsid w:val="00F57418"/>
    <w:rsid w:val="00F60418"/>
    <w:rsid w:val="00F60DD2"/>
    <w:rsid w:val="00F63A04"/>
    <w:rsid w:val="00F65636"/>
    <w:rsid w:val="00F6710D"/>
    <w:rsid w:val="00F67FCE"/>
    <w:rsid w:val="00F70216"/>
    <w:rsid w:val="00F703D2"/>
    <w:rsid w:val="00F70766"/>
    <w:rsid w:val="00F70F92"/>
    <w:rsid w:val="00F71872"/>
    <w:rsid w:val="00F71E33"/>
    <w:rsid w:val="00F72F0A"/>
    <w:rsid w:val="00F73D52"/>
    <w:rsid w:val="00F747B3"/>
    <w:rsid w:val="00F75D51"/>
    <w:rsid w:val="00F847A2"/>
    <w:rsid w:val="00F84845"/>
    <w:rsid w:val="00F84867"/>
    <w:rsid w:val="00F84F55"/>
    <w:rsid w:val="00F8565A"/>
    <w:rsid w:val="00F86314"/>
    <w:rsid w:val="00F86CCF"/>
    <w:rsid w:val="00F9064D"/>
    <w:rsid w:val="00F92070"/>
    <w:rsid w:val="00F92485"/>
    <w:rsid w:val="00F93C17"/>
    <w:rsid w:val="00F94BF1"/>
    <w:rsid w:val="00F96526"/>
    <w:rsid w:val="00FA0B67"/>
    <w:rsid w:val="00FA0DDE"/>
    <w:rsid w:val="00FA25BB"/>
    <w:rsid w:val="00FA2E3F"/>
    <w:rsid w:val="00FA2EC6"/>
    <w:rsid w:val="00FA34AB"/>
    <w:rsid w:val="00FA5801"/>
    <w:rsid w:val="00FA66BB"/>
    <w:rsid w:val="00FA7697"/>
    <w:rsid w:val="00FB01C9"/>
    <w:rsid w:val="00FB0651"/>
    <w:rsid w:val="00FB0755"/>
    <w:rsid w:val="00FB0AC5"/>
    <w:rsid w:val="00FB0AF1"/>
    <w:rsid w:val="00FB1D65"/>
    <w:rsid w:val="00FB3D22"/>
    <w:rsid w:val="00FB5FB1"/>
    <w:rsid w:val="00FB60B4"/>
    <w:rsid w:val="00FB6626"/>
    <w:rsid w:val="00FB736A"/>
    <w:rsid w:val="00FB7444"/>
    <w:rsid w:val="00FC4A89"/>
    <w:rsid w:val="00FC5D5A"/>
    <w:rsid w:val="00FD116E"/>
    <w:rsid w:val="00FD6064"/>
    <w:rsid w:val="00FD65BE"/>
    <w:rsid w:val="00FD7186"/>
    <w:rsid w:val="00FD74E8"/>
    <w:rsid w:val="00FE0095"/>
    <w:rsid w:val="00FE10E4"/>
    <w:rsid w:val="00FE1CDF"/>
    <w:rsid w:val="00FE2393"/>
    <w:rsid w:val="00FE33B0"/>
    <w:rsid w:val="00FE3A79"/>
    <w:rsid w:val="00FE52C0"/>
    <w:rsid w:val="00FE541A"/>
    <w:rsid w:val="00FE5844"/>
    <w:rsid w:val="00FE6F92"/>
    <w:rsid w:val="00FF1AD3"/>
    <w:rsid w:val="00FF1FA5"/>
    <w:rsid w:val="00FF2699"/>
    <w:rsid w:val="00FF7067"/>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55A643B9"/>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064"/>
    <w:rPr>
      <w:rFonts w:ascii="Angsana New" w:eastAsia="Times New Roman" w:hAnsi="Angsana New" w:cs="Angsana New"/>
      <w:sz w:val="32"/>
      <w:szCs w:val="32"/>
    </w:rPr>
  </w:style>
  <w:style w:type="paragraph" w:styleId="Heading1">
    <w:name w:val="heading 1"/>
    <w:basedOn w:val="Normal"/>
    <w:next w:val="Normal"/>
    <w:link w:val="Heading1Char"/>
    <w:qFormat/>
    <w:rsid w:val="00A5647A"/>
    <w:pPr>
      <w:keepNext/>
      <w:jc w:val="left"/>
      <w:outlineLvl w:val="0"/>
    </w:pPr>
    <w:rPr>
      <w:rFonts w:eastAsia="Cordia New" w:cs="Cordia New"/>
      <w:sz w:val="28"/>
      <w:szCs w:val="28"/>
      <w:u w:val="single"/>
      <w:lang w:eastAsia="th-TH"/>
    </w:rPr>
  </w:style>
  <w:style w:type="paragraph" w:styleId="Heading2">
    <w:name w:val="heading 2"/>
    <w:aliases w:val="h2"/>
    <w:basedOn w:val="Normal"/>
    <w:next w:val="Normal"/>
    <w:link w:val="Heading2Char"/>
    <w:qFormat/>
    <w:rsid w:val="00A5647A"/>
    <w:pPr>
      <w:keepNext/>
      <w:ind w:left="33" w:right="-108" w:hanging="33"/>
      <w:jc w:val="center"/>
      <w:outlineLvl w:val="1"/>
    </w:pPr>
    <w:rPr>
      <w:rFonts w:eastAsia="Cordia New" w:cs="Cordia New"/>
      <w:sz w:val="28"/>
      <w:szCs w:val="28"/>
      <w:u w:val="single"/>
      <w:lang w:eastAsia="th-TH"/>
    </w:rPr>
  </w:style>
  <w:style w:type="paragraph" w:styleId="Heading3">
    <w:name w:val="heading 3"/>
    <w:basedOn w:val="Normal"/>
    <w:next w:val="Normal"/>
    <w:link w:val="Heading3Char"/>
    <w:qFormat/>
    <w:rsid w:val="00A5647A"/>
    <w:pPr>
      <w:keepNext/>
      <w:jc w:val="center"/>
      <w:outlineLvl w:val="2"/>
    </w:pPr>
    <w:rPr>
      <w:rFonts w:eastAsia="Cordia New" w:cs="Cordia New"/>
      <w:sz w:val="28"/>
      <w:szCs w:val="28"/>
      <w:u w:val="single"/>
      <w:lang w:eastAsia="th-TH"/>
    </w:rPr>
  </w:style>
  <w:style w:type="paragraph" w:styleId="Heading4">
    <w:name w:val="heading 4"/>
    <w:basedOn w:val="Normal"/>
    <w:next w:val="Normal"/>
    <w:link w:val="Heading4Char"/>
    <w:qFormat/>
    <w:rsid w:val="00A5647A"/>
    <w:pPr>
      <w:keepNext/>
      <w:jc w:val="center"/>
      <w:outlineLvl w:val="3"/>
    </w:pPr>
    <w:rPr>
      <w:rFonts w:eastAsia="Cordia New" w:cs="Cordia New"/>
      <w:sz w:val="28"/>
      <w:szCs w:val="28"/>
      <w:u w:val="single"/>
      <w:lang w:eastAsia="th-TH"/>
    </w:rPr>
  </w:style>
  <w:style w:type="paragraph" w:styleId="Heading5">
    <w:name w:val="heading 5"/>
    <w:basedOn w:val="Normal"/>
    <w:next w:val="Normal"/>
    <w:link w:val="Heading5Char"/>
    <w:qFormat/>
    <w:rsid w:val="00A5647A"/>
    <w:pPr>
      <w:keepNext/>
      <w:spacing w:before="120"/>
      <w:ind w:right="389"/>
      <w:jc w:val="both"/>
      <w:outlineLvl w:val="4"/>
    </w:pPr>
    <w:rPr>
      <w:rFonts w:eastAsia="Cordia New" w:cs="Cordia New"/>
      <w:sz w:val="28"/>
      <w:szCs w:val="28"/>
      <w:u w:val="single"/>
      <w:lang w:eastAsia="th-TH"/>
    </w:rPr>
  </w:style>
  <w:style w:type="paragraph" w:styleId="Heading6">
    <w:name w:val="heading 6"/>
    <w:basedOn w:val="Normal"/>
    <w:next w:val="Normal"/>
    <w:link w:val="Heading6Char"/>
    <w:qFormat/>
    <w:rsid w:val="00A5647A"/>
    <w:pPr>
      <w:keepNext/>
      <w:spacing w:before="120"/>
      <w:ind w:left="540" w:right="389"/>
      <w:jc w:val="both"/>
      <w:outlineLvl w:val="5"/>
    </w:pPr>
    <w:rPr>
      <w:rFonts w:eastAsia="Cordia New" w:cs="Cordia New"/>
      <w:sz w:val="28"/>
      <w:szCs w:val="28"/>
      <w:u w:val="single"/>
      <w:lang w:eastAsia="th-TH"/>
    </w:rPr>
  </w:style>
  <w:style w:type="paragraph" w:styleId="Heading7">
    <w:name w:val="heading 7"/>
    <w:basedOn w:val="Normal"/>
    <w:next w:val="Normal"/>
    <w:link w:val="Heading7Char"/>
    <w:qFormat/>
    <w:rsid w:val="00A5647A"/>
    <w:pPr>
      <w:keepNext/>
      <w:numPr>
        <w:numId w:val="4"/>
      </w:numPr>
      <w:spacing w:before="240"/>
      <w:ind w:left="475" w:right="389" w:hanging="432"/>
      <w:jc w:val="both"/>
      <w:outlineLvl w:val="6"/>
    </w:pPr>
    <w:rPr>
      <w:rFonts w:eastAsia="Cordia New" w:cs="Cordia New"/>
      <w:sz w:val="28"/>
      <w:szCs w:val="28"/>
      <w:u w:val="single"/>
      <w:lang w:eastAsia="th-TH"/>
    </w:rPr>
  </w:style>
  <w:style w:type="paragraph" w:styleId="Heading8">
    <w:name w:val="heading 8"/>
    <w:basedOn w:val="Normal"/>
    <w:next w:val="Normal"/>
    <w:link w:val="Heading8Char"/>
    <w:qFormat/>
    <w:rsid w:val="00A5647A"/>
    <w:pPr>
      <w:keepNext/>
      <w:spacing w:before="120"/>
      <w:jc w:val="left"/>
      <w:outlineLvl w:val="7"/>
    </w:pPr>
    <w:rPr>
      <w:rFonts w:eastAsia="Cordia New" w:cs="Cordia New"/>
      <w:sz w:val="20"/>
      <w:szCs w:val="20"/>
      <w:u w:val="single"/>
      <w:lang w:eastAsia="th-TH"/>
    </w:rPr>
  </w:style>
  <w:style w:type="paragraph" w:styleId="Heading9">
    <w:name w:val="heading 9"/>
    <w:basedOn w:val="Normal"/>
    <w:next w:val="Normal"/>
    <w:link w:val="Heading9Char"/>
    <w:qFormat/>
    <w:rsid w:val="00A5647A"/>
    <w:pPr>
      <w:keepNext/>
      <w:ind w:left="567" w:right="389"/>
      <w:jc w:val="both"/>
      <w:outlineLvl w:val="8"/>
    </w:pPr>
    <w:rPr>
      <w:rFonts w:eastAsia="Cordia New" w:cs="Cordia New"/>
      <w:sz w:val="28"/>
      <w:szCs w:val="28"/>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nhideWhenUsed/>
    <w:qFormat/>
    <w:rsid w:val="005526C9"/>
    <w:pPr>
      <w:spacing w:after="120"/>
    </w:pPr>
    <w:rPr>
      <w:szCs w:val="40"/>
    </w:rPr>
  </w:style>
  <w:style w:type="character" w:customStyle="1" w:styleId="BodyTextChar">
    <w:name w:val="Body Text Char"/>
    <w:basedOn w:val="DefaultParagraphFont"/>
    <w:link w:val="BodyText"/>
    <w:rsid w:val="005526C9"/>
    <w:rPr>
      <w:rFonts w:ascii="Angsana New" w:eastAsia="Times New Roman" w:hAnsi="Angsana New" w:cs="Angsana New"/>
      <w:sz w:val="32"/>
      <w:szCs w:val="40"/>
    </w:rPr>
  </w:style>
  <w:style w:type="paragraph" w:styleId="BalloonText">
    <w:name w:val="Balloon Text"/>
    <w:basedOn w:val="Normal"/>
    <w:link w:val="BalloonTextChar"/>
    <w:unhideWhenUsed/>
    <w:rsid w:val="00811182"/>
    <w:rPr>
      <w:rFonts w:ascii="Tahoma" w:hAnsi="Tahoma"/>
      <w:sz w:val="16"/>
      <w:szCs w:val="20"/>
    </w:rPr>
  </w:style>
  <w:style w:type="character" w:customStyle="1" w:styleId="BalloonTextChar">
    <w:name w:val="Balloon Text Char"/>
    <w:basedOn w:val="DefaultParagraphFont"/>
    <w:link w:val="BalloonText"/>
    <w:rsid w:val="00811182"/>
    <w:rPr>
      <w:rFonts w:ascii="Tahoma" w:eastAsia="Times New Roman" w:hAnsi="Tahoma" w:cs="Angsana New"/>
      <w:sz w:val="16"/>
      <w:szCs w:val="20"/>
    </w:rPr>
  </w:style>
  <w:style w:type="paragraph" w:styleId="BodyTextIndent3">
    <w:name w:val="Body Text Indent 3"/>
    <w:basedOn w:val="Normal"/>
    <w:link w:val="BodyTextIndent3Char"/>
    <w:unhideWhenUsed/>
    <w:rsid w:val="00421DD2"/>
    <w:pPr>
      <w:spacing w:after="120"/>
      <w:ind w:left="283"/>
    </w:pPr>
    <w:rPr>
      <w:sz w:val="16"/>
      <w:szCs w:val="20"/>
    </w:rPr>
  </w:style>
  <w:style w:type="character" w:customStyle="1" w:styleId="BodyTextIndent3Char">
    <w:name w:val="Body Text Indent 3 Char"/>
    <w:basedOn w:val="DefaultParagraphFont"/>
    <w:link w:val="BodyTextIndent3"/>
    <w:rsid w:val="00421DD2"/>
    <w:rPr>
      <w:rFonts w:ascii="Angsana New" w:eastAsia="Times New Roman" w:hAnsi="Angsana New" w:cs="Angsana New"/>
      <w:sz w:val="16"/>
      <w:szCs w:val="20"/>
    </w:rPr>
  </w:style>
  <w:style w:type="paragraph" w:styleId="DocumentMap">
    <w:name w:val="Document Map"/>
    <w:basedOn w:val="Normal"/>
    <w:link w:val="DocumentMapChar"/>
    <w:semiHidden/>
    <w:unhideWhenUsed/>
    <w:rsid w:val="005A7C39"/>
    <w:rPr>
      <w:rFonts w:ascii="Tahoma" w:hAnsi="Tahoma"/>
      <w:sz w:val="16"/>
      <w:szCs w:val="20"/>
    </w:rPr>
  </w:style>
  <w:style w:type="character" w:customStyle="1" w:styleId="DocumentMapChar">
    <w:name w:val="Document Map Char"/>
    <w:basedOn w:val="DefaultParagraphFont"/>
    <w:link w:val="DocumentMap"/>
    <w:semiHidden/>
    <w:rsid w:val="005A7C39"/>
    <w:rPr>
      <w:rFonts w:ascii="Tahoma" w:eastAsia="Times New Roman" w:hAnsi="Tahoma" w:cs="Angsana New"/>
      <w:sz w:val="16"/>
      <w:szCs w:val="20"/>
    </w:rPr>
  </w:style>
  <w:style w:type="table" w:styleId="TableGrid">
    <w:name w:val="Table Grid"/>
    <w:basedOn w:val="TableNormal"/>
    <w:uiPriority w:val="39"/>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55CAE"/>
    <w:pPr>
      <w:numPr>
        <w:numId w:val="2"/>
      </w:numPr>
    </w:pPr>
  </w:style>
  <w:style w:type="table" w:customStyle="1" w:styleId="TableGrid1">
    <w:name w:val="Table Grid1"/>
    <w:basedOn w:val="TableNormal"/>
    <w:next w:val="TableGrid"/>
    <w:uiPriority w:val="59"/>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1EF2"/>
    <w:rPr>
      <w:sz w:val="16"/>
      <w:szCs w:val="18"/>
    </w:rPr>
  </w:style>
  <w:style w:type="paragraph" w:styleId="CommentText">
    <w:name w:val="annotation text"/>
    <w:basedOn w:val="Normal"/>
    <w:link w:val="CommentTextChar"/>
    <w:rsid w:val="00481EF2"/>
    <w:pPr>
      <w:jc w:val="left"/>
    </w:pPr>
    <w:rPr>
      <w:rFonts w:eastAsia="Cordia New"/>
      <w:sz w:val="20"/>
      <w:szCs w:val="25"/>
      <w:lang w:val="x-none" w:eastAsia="th-TH"/>
    </w:rPr>
  </w:style>
  <w:style w:type="character" w:customStyle="1" w:styleId="CommentTextChar">
    <w:name w:val="Comment Text Char"/>
    <w:basedOn w:val="DefaultParagraphFont"/>
    <w:link w:val="CommentText"/>
    <w:rsid w:val="00481EF2"/>
    <w:rPr>
      <w:rFonts w:ascii="Angsana New" w:eastAsia="Cordia New" w:hAnsi="Angsana New" w:cs="Angsana New"/>
      <w:sz w:val="20"/>
      <w:szCs w:val="25"/>
      <w:lang w:val="x-none" w:eastAsia="th-TH"/>
    </w:rPr>
  </w:style>
  <w:style w:type="paragraph" w:customStyle="1" w:styleId="a0">
    <w:name w:val="เนื้อเรื่อง"/>
    <w:basedOn w:val="Normal"/>
    <w:rsid w:val="00B341BC"/>
    <w:pPr>
      <w:ind w:right="386"/>
      <w:jc w:val="left"/>
    </w:pPr>
    <w:rPr>
      <w:rFonts w:ascii="Arial" w:eastAsia="MS Mincho" w:hAnsi="Arial"/>
      <w:b/>
      <w:bCs/>
      <w:sz w:val="28"/>
      <w:szCs w:val="28"/>
      <w:lang w:val="th-TH"/>
    </w:rPr>
  </w:style>
  <w:style w:type="paragraph" w:styleId="BlockText">
    <w:name w:val="Block Text"/>
    <w:basedOn w:val="Normal"/>
    <w:uiPriority w:val="99"/>
    <w:rsid w:val="00F01982"/>
    <w:pPr>
      <w:spacing w:before="120"/>
      <w:ind w:left="446" w:right="389"/>
      <w:jc w:val="both"/>
    </w:pPr>
    <w:rPr>
      <w:rFonts w:eastAsia="Cordia New" w:cs="Cordia New"/>
      <w:sz w:val="28"/>
      <w:szCs w:val="28"/>
      <w:lang w:eastAsia="th-TH"/>
    </w:rPr>
  </w:style>
  <w:style w:type="character" w:customStyle="1" w:styleId="Heading1Char">
    <w:name w:val="Heading 1 Char"/>
    <w:basedOn w:val="DefaultParagraphFont"/>
    <w:link w:val="Heading1"/>
    <w:rsid w:val="00A5647A"/>
    <w:rPr>
      <w:rFonts w:ascii="Angsana New" w:eastAsia="Cordia New" w:hAnsi="Angsana New" w:cs="Cordia New"/>
      <w:sz w:val="28"/>
      <w:u w:val="single"/>
      <w:lang w:eastAsia="th-TH"/>
    </w:rPr>
  </w:style>
  <w:style w:type="character" w:customStyle="1" w:styleId="Heading2Char">
    <w:name w:val="Heading 2 Char"/>
    <w:aliases w:val="h2 Char"/>
    <w:basedOn w:val="DefaultParagraphFont"/>
    <w:link w:val="Heading2"/>
    <w:rsid w:val="00A5647A"/>
    <w:rPr>
      <w:rFonts w:ascii="Angsana New" w:eastAsia="Cordia New" w:hAnsi="Angsana New" w:cs="Cordia New"/>
      <w:sz w:val="28"/>
      <w:u w:val="single"/>
      <w:lang w:eastAsia="th-TH"/>
    </w:rPr>
  </w:style>
  <w:style w:type="character" w:customStyle="1" w:styleId="Heading3Char">
    <w:name w:val="Heading 3 Char"/>
    <w:basedOn w:val="DefaultParagraphFont"/>
    <w:link w:val="Heading3"/>
    <w:rsid w:val="00A5647A"/>
    <w:rPr>
      <w:rFonts w:ascii="Angsana New" w:eastAsia="Cordia New" w:hAnsi="Angsana New" w:cs="Cordia New"/>
      <w:sz w:val="28"/>
      <w:u w:val="single"/>
      <w:lang w:eastAsia="th-TH"/>
    </w:rPr>
  </w:style>
  <w:style w:type="character" w:customStyle="1" w:styleId="Heading4Char">
    <w:name w:val="Heading 4 Char"/>
    <w:basedOn w:val="DefaultParagraphFont"/>
    <w:link w:val="Heading4"/>
    <w:rsid w:val="00A5647A"/>
    <w:rPr>
      <w:rFonts w:ascii="Angsana New" w:eastAsia="Cordia New" w:hAnsi="Angsana New" w:cs="Cordia New"/>
      <w:sz w:val="28"/>
      <w:u w:val="single"/>
      <w:lang w:eastAsia="th-TH"/>
    </w:rPr>
  </w:style>
  <w:style w:type="character" w:customStyle="1" w:styleId="Heading5Char">
    <w:name w:val="Heading 5 Char"/>
    <w:basedOn w:val="DefaultParagraphFont"/>
    <w:link w:val="Heading5"/>
    <w:rsid w:val="00A5647A"/>
    <w:rPr>
      <w:rFonts w:ascii="Angsana New" w:eastAsia="Cordia New" w:hAnsi="Angsana New" w:cs="Cordia New"/>
      <w:sz w:val="28"/>
      <w:u w:val="single"/>
      <w:lang w:eastAsia="th-TH"/>
    </w:rPr>
  </w:style>
  <w:style w:type="character" w:customStyle="1" w:styleId="Heading6Char">
    <w:name w:val="Heading 6 Char"/>
    <w:basedOn w:val="DefaultParagraphFont"/>
    <w:link w:val="Heading6"/>
    <w:rsid w:val="00A5647A"/>
    <w:rPr>
      <w:rFonts w:ascii="Angsana New" w:eastAsia="Cordia New" w:hAnsi="Angsana New" w:cs="Cordia New"/>
      <w:sz w:val="28"/>
      <w:u w:val="single"/>
      <w:lang w:eastAsia="th-TH"/>
    </w:rPr>
  </w:style>
  <w:style w:type="character" w:customStyle="1" w:styleId="Heading7Char">
    <w:name w:val="Heading 7 Char"/>
    <w:basedOn w:val="DefaultParagraphFont"/>
    <w:link w:val="Heading7"/>
    <w:rsid w:val="00A5647A"/>
    <w:rPr>
      <w:rFonts w:ascii="Angsana New" w:eastAsia="Cordia New" w:hAnsi="Angsana New" w:cs="Cordia New"/>
      <w:sz w:val="28"/>
      <w:u w:val="single"/>
      <w:lang w:eastAsia="th-TH"/>
    </w:rPr>
  </w:style>
  <w:style w:type="character" w:customStyle="1" w:styleId="Heading8Char">
    <w:name w:val="Heading 8 Char"/>
    <w:basedOn w:val="DefaultParagraphFont"/>
    <w:link w:val="Heading8"/>
    <w:rsid w:val="00A5647A"/>
    <w:rPr>
      <w:rFonts w:ascii="Angsana New" w:eastAsia="Cordia New" w:hAnsi="Angsana New" w:cs="Cordia New"/>
      <w:sz w:val="20"/>
      <w:szCs w:val="20"/>
      <w:u w:val="single"/>
      <w:lang w:eastAsia="th-TH"/>
    </w:rPr>
  </w:style>
  <w:style w:type="character" w:customStyle="1" w:styleId="Heading9Char">
    <w:name w:val="Heading 9 Char"/>
    <w:basedOn w:val="DefaultParagraphFont"/>
    <w:link w:val="Heading9"/>
    <w:rsid w:val="00A5647A"/>
    <w:rPr>
      <w:rFonts w:ascii="Angsana New" w:eastAsia="Cordia New" w:hAnsi="Angsana New" w:cs="Cordia New"/>
      <w:sz w:val="28"/>
      <w:lang w:eastAsia="th-TH"/>
    </w:rPr>
  </w:style>
  <w:style w:type="paragraph" w:styleId="Caption">
    <w:name w:val="caption"/>
    <w:basedOn w:val="Normal"/>
    <w:next w:val="Normal"/>
    <w:qFormat/>
    <w:rsid w:val="00A5647A"/>
    <w:pPr>
      <w:spacing w:before="240"/>
      <w:ind w:left="540" w:right="389"/>
      <w:jc w:val="both"/>
    </w:pPr>
    <w:rPr>
      <w:rFonts w:eastAsia="Cordia New" w:cs="Cordia New"/>
      <w:sz w:val="28"/>
      <w:szCs w:val="28"/>
      <w:u w:val="single"/>
      <w:lang w:eastAsia="th-TH"/>
    </w:rPr>
  </w:style>
  <w:style w:type="paragraph" w:styleId="BodyTextIndent2">
    <w:name w:val="Body Text Indent 2"/>
    <w:basedOn w:val="Normal"/>
    <w:link w:val="BodyTextIndent2Char"/>
    <w:rsid w:val="00A5647A"/>
    <w:pPr>
      <w:ind w:left="567"/>
      <w:jc w:val="both"/>
    </w:pPr>
    <w:rPr>
      <w:rFonts w:eastAsia="Cordia New" w:cs="Cordia New"/>
      <w:sz w:val="28"/>
      <w:szCs w:val="28"/>
      <w:lang w:eastAsia="th-TH"/>
    </w:rPr>
  </w:style>
  <w:style w:type="character" w:customStyle="1" w:styleId="BodyTextIndent2Char">
    <w:name w:val="Body Text Indent 2 Char"/>
    <w:basedOn w:val="DefaultParagraphFont"/>
    <w:link w:val="BodyTextIndent2"/>
    <w:rsid w:val="00A5647A"/>
    <w:rPr>
      <w:rFonts w:ascii="Angsana New" w:eastAsia="Cordia New" w:hAnsi="Angsana New" w:cs="Cordia New"/>
      <w:sz w:val="28"/>
      <w:lang w:eastAsia="th-TH"/>
    </w:rPr>
  </w:style>
  <w:style w:type="paragraph" w:customStyle="1" w:styleId="CharCharCharChar">
    <w:name w:val="Char Char Char Char"/>
    <w:basedOn w:val="Normal"/>
    <w:rsid w:val="00A5647A"/>
    <w:pPr>
      <w:spacing w:after="160" w:line="240" w:lineRule="exact"/>
      <w:jc w:val="left"/>
    </w:pPr>
    <w:rPr>
      <w:rFonts w:ascii="Verdana" w:hAnsi="Verdana" w:cs="Times New Roman"/>
      <w:sz w:val="20"/>
      <w:szCs w:val="20"/>
      <w:lang w:bidi="ar-SA"/>
    </w:rPr>
  </w:style>
  <w:style w:type="paragraph" w:customStyle="1" w:styleId="CharCharChar">
    <w:name w:val="Char Char Char"/>
    <w:basedOn w:val="Normal"/>
    <w:rsid w:val="00A5647A"/>
    <w:pPr>
      <w:spacing w:after="160" w:line="240" w:lineRule="exact"/>
      <w:jc w:val="lef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A5647A"/>
    <w:pPr>
      <w:spacing w:after="160" w:line="240" w:lineRule="exact"/>
      <w:jc w:val="left"/>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A5647A"/>
    <w:pPr>
      <w:spacing w:after="160" w:line="240" w:lineRule="exact"/>
      <w:jc w:val="left"/>
    </w:pPr>
    <w:rPr>
      <w:rFonts w:ascii="Verdana" w:hAnsi="Verdana" w:cs="Times New Roman"/>
      <w:sz w:val="20"/>
      <w:szCs w:val="20"/>
      <w:lang w:bidi="ar-SA"/>
    </w:rPr>
  </w:style>
  <w:style w:type="paragraph" w:customStyle="1" w:styleId="Char">
    <w:name w:val="Char"/>
    <w:basedOn w:val="Normal"/>
    <w:rsid w:val="00A5647A"/>
    <w:pPr>
      <w:spacing w:after="160" w:line="240" w:lineRule="exact"/>
      <w:jc w:val="left"/>
    </w:pPr>
    <w:rPr>
      <w:rFonts w:ascii="Verdana" w:hAnsi="Verdana" w:cs="Times New Roman"/>
      <w:sz w:val="20"/>
      <w:szCs w:val="20"/>
      <w:lang w:bidi="ar-SA"/>
    </w:rPr>
  </w:style>
  <w:style w:type="paragraph" w:customStyle="1" w:styleId="block">
    <w:name w:val="block"/>
    <w:aliases w:val="b"/>
    <w:basedOn w:val="BodyText"/>
    <w:rsid w:val="00A5647A"/>
    <w:pPr>
      <w:spacing w:after="260" w:line="260" w:lineRule="atLeast"/>
      <w:ind w:left="567"/>
      <w:jc w:val="left"/>
    </w:pPr>
    <w:rPr>
      <w:rFonts w:ascii="Times New Roman" w:hAnsi="Times New Roman"/>
      <w:sz w:val="22"/>
      <w:szCs w:val="20"/>
      <w:lang w:val="en-GB" w:bidi="ar-SA"/>
    </w:rPr>
  </w:style>
  <w:style w:type="paragraph" w:styleId="BodyText2">
    <w:name w:val="Body Text 2"/>
    <w:basedOn w:val="Normal"/>
    <w:link w:val="BodyText2Char"/>
    <w:rsid w:val="00A5647A"/>
    <w:pPr>
      <w:spacing w:after="120" w:line="480" w:lineRule="auto"/>
      <w:jc w:val="left"/>
    </w:pPr>
    <w:rPr>
      <w:rFonts w:eastAsia="Cordia New"/>
      <w:sz w:val="30"/>
      <w:szCs w:val="35"/>
      <w:lang w:eastAsia="th-TH"/>
    </w:rPr>
  </w:style>
  <w:style w:type="character" w:customStyle="1" w:styleId="BodyText2Char">
    <w:name w:val="Body Text 2 Char"/>
    <w:basedOn w:val="DefaultParagraphFont"/>
    <w:link w:val="BodyText2"/>
    <w:rsid w:val="00A5647A"/>
    <w:rPr>
      <w:rFonts w:ascii="Angsana New" w:eastAsia="Cordia New" w:hAnsi="Angsana New" w:cs="Angsana New"/>
      <w:sz w:val="30"/>
      <w:szCs w:val="35"/>
      <w:lang w:eastAsia="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A5647A"/>
    <w:pPr>
      <w:spacing w:after="160" w:line="240" w:lineRule="exact"/>
      <w:jc w:val="left"/>
    </w:pPr>
    <w:rPr>
      <w:rFonts w:ascii="Verdana" w:eastAsia="Cordia New" w:hAnsi="Verdana"/>
      <w:sz w:val="20"/>
      <w:szCs w:val="20"/>
      <w:lang w:bidi="ar-SA"/>
    </w:rPr>
  </w:style>
  <w:style w:type="paragraph" w:customStyle="1" w:styleId="CharChar">
    <w:name w:val="Char Char"/>
    <w:basedOn w:val="Normal"/>
    <w:rsid w:val="00A5647A"/>
    <w:pPr>
      <w:spacing w:after="160" w:line="240" w:lineRule="exact"/>
      <w:jc w:val="left"/>
    </w:pPr>
    <w:rPr>
      <w:rFonts w:ascii="Verdana" w:eastAsia="Cordia New" w:hAnsi="Verdana"/>
      <w:sz w:val="20"/>
      <w:szCs w:val="20"/>
      <w:lang w:bidi="ar-SA"/>
    </w:rPr>
  </w:style>
  <w:style w:type="paragraph" w:styleId="Subtitle">
    <w:name w:val="Subtitle"/>
    <w:basedOn w:val="Normal"/>
    <w:link w:val="SubtitleChar"/>
    <w:uiPriority w:val="11"/>
    <w:qFormat/>
    <w:rsid w:val="00A5647A"/>
    <w:pPr>
      <w:jc w:val="center"/>
    </w:pPr>
    <w:rPr>
      <w:rFonts w:eastAsia="Cordia New" w:hAnsi="Cordia New"/>
      <w:b/>
      <w:bCs/>
    </w:rPr>
  </w:style>
  <w:style w:type="character" w:customStyle="1" w:styleId="SubtitleChar">
    <w:name w:val="Subtitle Char"/>
    <w:basedOn w:val="DefaultParagraphFont"/>
    <w:link w:val="Subtitle"/>
    <w:uiPriority w:val="11"/>
    <w:rsid w:val="00A5647A"/>
    <w:rPr>
      <w:rFonts w:ascii="Angsana New" w:eastAsia="Cordia New" w:hAnsi="Cordia New" w:cs="Angsana New"/>
      <w:b/>
      <w:bCs/>
      <w:sz w:val="32"/>
      <w:szCs w:val="32"/>
    </w:rPr>
  </w:style>
  <w:style w:type="paragraph" w:customStyle="1" w:styleId="CharCharCharCharCharCharCharCharChar">
    <w:name w:val="Char Char Char Char Char Char Char Char Char"/>
    <w:basedOn w:val="Normal"/>
    <w:rsid w:val="00A5647A"/>
    <w:pPr>
      <w:spacing w:after="160" w:line="240" w:lineRule="exact"/>
      <w:jc w:val="left"/>
    </w:pPr>
    <w:rPr>
      <w:rFonts w:ascii="Verdana" w:hAnsi="Verdana" w:cs="Times New Roman"/>
      <w:sz w:val="20"/>
      <w:szCs w:val="20"/>
      <w:lang w:bidi="ar-SA"/>
    </w:rPr>
  </w:style>
  <w:style w:type="paragraph" w:customStyle="1" w:styleId="a1">
    <w:name w:val="อักขระ อักขระ"/>
    <w:basedOn w:val="Normal"/>
    <w:rsid w:val="00A5647A"/>
    <w:pPr>
      <w:spacing w:after="160" w:line="240" w:lineRule="exact"/>
      <w:jc w:val="lef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A5647A"/>
    <w:pPr>
      <w:spacing w:after="160" w:line="240" w:lineRule="exact"/>
      <w:jc w:val="left"/>
    </w:pPr>
    <w:rPr>
      <w:rFonts w:ascii="Verdana" w:hAnsi="Verdana"/>
      <w:sz w:val="20"/>
      <w:szCs w:val="20"/>
      <w:lang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A5647A"/>
    <w:pPr>
      <w:spacing w:after="160" w:line="240" w:lineRule="exact"/>
      <w:jc w:val="left"/>
    </w:pPr>
    <w:rPr>
      <w:rFonts w:ascii="Verdana" w:hAnsi="Verdana" w:cs="Times New Roman"/>
      <w:sz w:val="20"/>
      <w:szCs w:val="20"/>
      <w:lang w:bidi="ar-SA"/>
    </w:rPr>
  </w:style>
  <w:style w:type="paragraph" w:customStyle="1" w:styleId="xl26">
    <w:name w:val="xl26"/>
    <w:basedOn w:val="Normal"/>
    <w:rsid w:val="00A5647A"/>
    <w:pPr>
      <w:pBdr>
        <w:bottom w:val="single" w:sz="4" w:space="0" w:color="auto"/>
      </w:pBdr>
      <w:spacing w:before="100" w:beforeAutospacing="1" w:after="100" w:afterAutospacing="1"/>
      <w:jc w:val="left"/>
    </w:pPr>
    <w:rPr>
      <w:sz w:val="24"/>
      <w:szCs w:val="24"/>
    </w:rPr>
  </w:style>
  <w:style w:type="paragraph" w:customStyle="1" w:styleId="a2">
    <w:name w:val="อักขระ"/>
    <w:basedOn w:val="Normal"/>
    <w:rsid w:val="00A5647A"/>
    <w:pPr>
      <w:spacing w:after="160" w:line="240" w:lineRule="exact"/>
      <w:jc w:val="left"/>
    </w:pPr>
    <w:rPr>
      <w:rFonts w:ascii="Verdana" w:hAnsi="Verdana" w:cs="Times New Roman"/>
      <w:sz w:val="20"/>
      <w:szCs w:val="20"/>
      <w:lang w:bidi="ar-SA"/>
    </w:r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A5647A"/>
    <w:pPr>
      <w:spacing w:after="160" w:line="240" w:lineRule="exact"/>
      <w:jc w:val="left"/>
    </w:pPr>
    <w:rPr>
      <w:rFonts w:ascii="Verdana" w:hAnsi="Verdana" w:cs="Times New Roman"/>
      <w:sz w:val="20"/>
      <w:szCs w:val="20"/>
      <w:lang w:bidi="ar-SA"/>
    </w:rPr>
  </w:style>
  <w:style w:type="paragraph" w:customStyle="1" w:styleId="CharCharCharCharChar">
    <w:name w:val="Char Char Char Char Char"/>
    <w:basedOn w:val="Normal"/>
    <w:rsid w:val="00A5647A"/>
    <w:pPr>
      <w:spacing w:after="160" w:line="240" w:lineRule="exact"/>
      <w:jc w:val="left"/>
    </w:pPr>
    <w:rPr>
      <w:rFonts w:ascii="Verdana" w:hAnsi="Verdana" w:cs="Times New Roman"/>
      <w:sz w:val="20"/>
      <w:szCs w:val="20"/>
      <w:lang w:bidi="ar-SA"/>
    </w:rPr>
  </w:style>
  <w:style w:type="paragraph" w:customStyle="1" w:styleId="CharCharChar0">
    <w:name w:val="อักขระ Char Char Char"/>
    <w:basedOn w:val="Normal"/>
    <w:rsid w:val="00A5647A"/>
    <w:pPr>
      <w:spacing w:after="160" w:line="240" w:lineRule="exact"/>
      <w:jc w:val="left"/>
    </w:pPr>
    <w:rPr>
      <w:rFonts w:ascii="Verdana" w:hAnsi="Verdana" w:cs="Times New Roman"/>
      <w:sz w:val="20"/>
      <w:szCs w:val="20"/>
      <w:lang w:bidi="ar-SA"/>
    </w:rPr>
  </w:style>
  <w:style w:type="paragraph" w:styleId="BodyText3">
    <w:name w:val="Body Text 3"/>
    <w:basedOn w:val="Normal"/>
    <w:link w:val="BodyText3Char"/>
    <w:rsid w:val="00A5647A"/>
    <w:pPr>
      <w:spacing w:after="120"/>
      <w:jc w:val="left"/>
    </w:pPr>
    <w:rPr>
      <w:rFonts w:eastAsia="Cordia New"/>
      <w:sz w:val="16"/>
      <w:szCs w:val="20"/>
      <w:lang w:val="x-none" w:eastAsia="th-TH"/>
    </w:rPr>
  </w:style>
  <w:style w:type="character" w:customStyle="1" w:styleId="BodyText3Char">
    <w:name w:val="Body Text 3 Char"/>
    <w:basedOn w:val="DefaultParagraphFont"/>
    <w:link w:val="BodyText3"/>
    <w:rsid w:val="00A5647A"/>
    <w:rPr>
      <w:rFonts w:ascii="Angsana New" w:eastAsia="Cordia New" w:hAnsi="Angsana New" w:cs="Angsana New"/>
      <w:sz w:val="16"/>
      <w:szCs w:val="20"/>
      <w:lang w:val="x-none" w:eastAsia="th-TH"/>
    </w:rPr>
  </w:style>
  <w:style w:type="paragraph" w:customStyle="1" w:styleId="CharCharCharCharCharCharChar">
    <w:name w:val="Char Char Char Char Char Char Char"/>
    <w:basedOn w:val="Normal"/>
    <w:rsid w:val="00A5647A"/>
    <w:pPr>
      <w:spacing w:after="160" w:line="240" w:lineRule="exact"/>
      <w:jc w:val="left"/>
    </w:pPr>
    <w:rPr>
      <w:rFonts w:ascii="Verdana" w:hAnsi="Verdana" w:cs="Times New Roman"/>
      <w:sz w:val="20"/>
      <w:szCs w:val="20"/>
      <w:lang w:bidi="ar-SA"/>
    </w:rPr>
  </w:style>
  <w:style w:type="character" w:styleId="Hyperlink">
    <w:name w:val="Hyperlink"/>
    <w:uiPriority w:val="99"/>
    <w:unhideWhenUsed/>
    <w:rsid w:val="00A5647A"/>
    <w:rPr>
      <w:color w:val="0000FF"/>
      <w:u w:val="single"/>
    </w:rPr>
  </w:style>
  <w:style w:type="paragraph" w:styleId="CommentSubject">
    <w:name w:val="annotation subject"/>
    <w:basedOn w:val="CommentText"/>
    <w:next w:val="CommentText"/>
    <w:link w:val="CommentSubjectChar"/>
    <w:rsid w:val="00A5647A"/>
    <w:rPr>
      <w:b/>
      <w:bCs/>
    </w:rPr>
  </w:style>
  <w:style w:type="character" w:customStyle="1" w:styleId="CommentSubjectChar">
    <w:name w:val="Comment Subject Char"/>
    <w:basedOn w:val="CommentTextChar"/>
    <w:link w:val="CommentSubject"/>
    <w:rsid w:val="00A5647A"/>
    <w:rPr>
      <w:rFonts w:ascii="Angsana New" w:eastAsia="Cordia New" w:hAnsi="Angsana New" w:cs="Angsana New"/>
      <w:b/>
      <w:bCs/>
      <w:sz w:val="20"/>
      <w:szCs w:val="25"/>
      <w:lang w:val="x-none" w:eastAsia="th-TH"/>
    </w:rPr>
  </w:style>
  <w:style w:type="paragraph" w:styleId="FootnoteText">
    <w:name w:val="footnote text"/>
    <w:basedOn w:val="Normal"/>
    <w:link w:val="FootnoteTextChar"/>
    <w:rsid w:val="00A5647A"/>
    <w:pPr>
      <w:jc w:val="left"/>
    </w:pPr>
    <w:rPr>
      <w:rFonts w:eastAsia="Cordia New"/>
      <w:sz w:val="20"/>
      <w:szCs w:val="25"/>
      <w:lang w:val="x-none" w:eastAsia="th-TH"/>
    </w:rPr>
  </w:style>
  <w:style w:type="character" w:customStyle="1" w:styleId="FootnoteTextChar">
    <w:name w:val="Footnote Text Char"/>
    <w:basedOn w:val="DefaultParagraphFont"/>
    <w:link w:val="FootnoteText"/>
    <w:rsid w:val="00A5647A"/>
    <w:rPr>
      <w:rFonts w:ascii="Angsana New" w:eastAsia="Cordia New" w:hAnsi="Angsana New" w:cs="Angsana New"/>
      <w:sz w:val="20"/>
      <w:szCs w:val="25"/>
      <w:lang w:val="x-none" w:eastAsia="th-TH"/>
    </w:rPr>
  </w:style>
  <w:style w:type="character" w:styleId="FootnoteReference">
    <w:name w:val="footnote reference"/>
    <w:rsid w:val="00A5647A"/>
    <w:rPr>
      <w:sz w:val="32"/>
      <w:szCs w:val="32"/>
      <w:vertAlign w:val="superscript"/>
    </w:rPr>
  </w:style>
  <w:style w:type="numbering" w:customStyle="1" w:styleId="Style11">
    <w:name w:val="Style11"/>
    <w:next w:val="Style1"/>
    <w:rsid w:val="00A5647A"/>
    <w:pPr>
      <w:numPr>
        <w:numId w:val="6"/>
      </w:numPr>
    </w:pPr>
  </w:style>
  <w:style w:type="numbering" w:customStyle="1" w:styleId="Style2">
    <w:name w:val="Style2"/>
    <w:rsid w:val="00A5647A"/>
    <w:pPr>
      <w:numPr>
        <w:numId w:val="5"/>
      </w:numPr>
    </w:pPr>
  </w:style>
  <w:style w:type="paragraph" w:customStyle="1" w:styleId="a3">
    <w:name w:val="à¹×éÍàÃ×èÍ§"/>
    <w:basedOn w:val="Normal"/>
    <w:rsid w:val="00A5647A"/>
    <w:pPr>
      <w:ind w:right="386"/>
      <w:jc w:val="left"/>
    </w:pPr>
    <w:rPr>
      <w:rFonts w:ascii="Times New Roman" w:hAnsi="Times New Roman"/>
      <w:color w:val="000080"/>
      <w:sz w:val="28"/>
      <w:szCs w:val="28"/>
      <w:lang w:val="th-TH"/>
    </w:rPr>
  </w:style>
  <w:style w:type="paragraph" w:customStyle="1" w:styleId="FSBlank">
    <w:name w:val="FS_Blank"/>
    <w:basedOn w:val="Normal"/>
    <w:link w:val="FSBlankChar"/>
    <w:qFormat/>
    <w:rsid w:val="00A5647A"/>
    <w:pPr>
      <w:spacing w:line="240" w:lineRule="atLeast"/>
      <w:ind w:left="547"/>
    </w:pPr>
    <w:rPr>
      <w:rFonts w:eastAsia="MS Mincho"/>
      <w:sz w:val="20"/>
      <w:szCs w:val="20"/>
    </w:rPr>
  </w:style>
  <w:style w:type="character" w:customStyle="1" w:styleId="FSBlankChar">
    <w:name w:val="FS_Blank Char"/>
    <w:link w:val="FSBlank"/>
    <w:rsid w:val="00A5647A"/>
    <w:rPr>
      <w:rFonts w:ascii="Angsana New" w:eastAsia="MS Mincho" w:hAnsi="Angsana New" w:cs="Angsana New"/>
      <w:sz w:val="20"/>
      <w:szCs w:val="20"/>
    </w:rPr>
  </w:style>
  <w:style w:type="numbering" w:customStyle="1" w:styleId="Style3">
    <w:name w:val="Style3"/>
    <w:rsid w:val="00A5647A"/>
    <w:pPr>
      <w:numPr>
        <w:numId w:val="7"/>
      </w:numPr>
    </w:pPr>
  </w:style>
  <w:style w:type="character" w:styleId="FollowedHyperlink">
    <w:name w:val="FollowedHyperlink"/>
    <w:unhideWhenUsed/>
    <w:rsid w:val="00A5647A"/>
    <w:rPr>
      <w:color w:val="800080"/>
      <w:u w:val="single"/>
    </w:rPr>
  </w:style>
  <w:style w:type="paragraph" w:styleId="TOC1">
    <w:name w:val="toc 1"/>
    <w:basedOn w:val="Normal"/>
    <w:next w:val="Normal"/>
    <w:autoRedefine/>
    <w:uiPriority w:val="39"/>
    <w:unhideWhenUsed/>
    <w:rsid w:val="00A5647A"/>
    <w:pPr>
      <w:spacing w:after="100"/>
      <w:jc w:val="left"/>
    </w:pPr>
    <w:rPr>
      <w:rFonts w:ascii="Cordia New" w:eastAsia="Cordia New" w:hAnsi="Cordia New" w:cs="Cordia New"/>
      <w:sz w:val="28"/>
      <w:szCs w:val="28"/>
    </w:rPr>
  </w:style>
  <w:style w:type="paragraph" w:styleId="TOC2">
    <w:name w:val="toc 2"/>
    <w:basedOn w:val="Normal"/>
    <w:next w:val="Normal"/>
    <w:autoRedefine/>
    <w:uiPriority w:val="39"/>
    <w:unhideWhenUsed/>
    <w:rsid w:val="00A5647A"/>
    <w:pPr>
      <w:spacing w:after="100"/>
      <w:ind w:left="200"/>
      <w:jc w:val="left"/>
    </w:pPr>
    <w:rPr>
      <w:rFonts w:ascii="Cordia New" w:eastAsia="Cordia New" w:hAnsi="Cordia New" w:cs="Cordia New"/>
      <w:sz w:val="28"/>
      <w:szCs w:val="28"/>
    </w:rPr>
  </w:style>
  <w:style w:type="paragraph" w:styleId="TOC3">
    <w:name w:val="toc 3"/>
    <w:basedOn w:val="Normal"/>
    <w:next w:val="Normal"/>
    <w:autoRedefine/>
    <w:uiPriority w:val="39"/>
    <w:unhideWhenUsed/>
    <w:rsid w:val="00A5647A"/>
    <w:pPr>
      <w:spacing w:after="100"/>
      <w:ind w:left="400"/>
      <w:jc w:val="left"/>
    </w:pPr>
    <w:rPr>
      <w:rFonts w:ascii="Cordia New" w:eastAsia="Cordia New" w:hAnsi="Cordia New" w:cs="Cordia New"/>
      <w:sz w:val="28"/>
      <w:szCs w:val="28"/>
    </w:rPr>
  </w:style>
  <w:style w:type="paragraph" w:styleId="NormalIndent">
    <w:name w:val="Normal Indent"/>
    <w:basedOn w:val="Normal"/>
    <w:unhideWhenUsed/>
    <w:rsid w:val="00A5647A"/>
    <w:pPr>
      <w:snapToGrid w:val="0"/>
      <w:ind w:left="720"/>
      <w:jc w:val="left"/>
    </w:pPr>
    <w:rPr>
      <w:sz w:val="24"/>
      <w:szCs w:val="24"/>
    </w:rPr>
  </w:style>
  <w:style w:type="paragraph" w:styleId="List">
    <w:name w:val="List"/>
    <w:basedOn w:val="Normal"/>
    <w:uiPriority w:val="99"/>
    <w:unhideWhenUsed/>
    <w:rsid w:val="00A5647A"/>
    <w:pPr>
      <w:ind w:left="567" w:hanging="567"/>
      <w:contextualSpacing/>
      <w:jc w:val="left"/>
    </w:pPr>
    <w:rPr>
      <w:rFonts w:ascii="Cordia New" w:eastAsia="Cordia New" w:hAnsi="Cordia New" w:cs="Cordia New"/>
      <w:sz w:val="28"/>
      <w:szCs w:val="28"/>
    </w:rPr>
  </w:style>
  <w:style w:type="paragraph" w:styleId="ListBullet">
    <w:name w:val="List Bullet"/>
    <w:basedOn w:val="Normal"/>
    <w:uiPriority w:val="13"/>
    <w:unhideWhenUsed/>
    <w:qFormat/>
    <w:rsid w:val="00A5647A"/>
    <w:pPr>
      <w:numPr>
        <w:numId w:val="9"/>
      </w:numPr>
      <w:contextualSpacing/>
      <w:jc w:val="left"/>
    </w:pPr>
    <w:rPr>
      <w:rFonts w:ascii="Cordia New" w:eastAsia="Cordia New" w:hAnsi="Cordia New" w:cs="Cordia New"/>
      <w:sz w:val="28"/>
      <w:szCs w:val="28"/>
    </w:rPr>
  </w:style>
  <w:style w:type="paragraph" w:styleId="ListNumber">
    <w:name w:val="List Number"/>
    <w:basedOn w:val="Normal"/>
    <w:uiPriority w:val="13"/>
    <w:unhideWhenUsed/>
    <w:qFormat/>
    <w:rsid w:val="00A5647A"/>
    <w:pPr>
      <w:numPr>
        <w:numId w:val="10"/>
      </w:numPr>
      <w:contextualSpacing/>
      <w:jc w:val="left"/>
    </w:pPr>
    <w:rPr>
      <w:rFonts w:ascii="Cordia New" w:eastAsia="Cordia New" w:hAnsi="Cordia New" w:cs="Cordia New"/>
      <w:sz w:val="28"/>
      <w:szCs w:val="28"/>
    </w:rPr>
  </w:style>
  <w:style w:type="paragraph" w:styleId="List2">
    <w:name w:val="List 2"/>
    <w:basedOn w:val="Normal"/>
    <w:uiPriority w:val="99"/>
    <w:unhideWhenUsed/>
    <w:rsid w:val="00A5647A"/>
    <w:pPr>
      <w:ind w:left="1134" w:hanging="567"/>
      <w:contextualSpacing/>
      <w:jc w:val="left"/>
    </w:pPr>
    <w:rPr>
      <w:rFonts w:ascii="Cordia New" w:eastAsia="Cordia New" w:hAnsi="Cordia New" w:cs="Cordia New"/>
      <w:sz w:val="28"/>
      <w:szCs w:val="28"/>
    </w:rPr>
  </w:style>
  <w:style w:type="paragraph" w:styleId="List3">
    <w:name w:val="List 3"/>
    <w:basedOn w:val="Normal"/>
    <w:uiPriority w:val="99"/>
    <w:unhideWhenUsed/>
    <w:rsid w:val="00A5647A"/>
    <w:pPr>
      <w:ind w:left="1701" w:hanging="567"/>
      <w:contextualSpacing/>
      <w:jc w:val="left"/>
    </w:pPr>
    <w:rPr>
      <w:rFonts w:ascii="Cordia New" w:eastAsia="Cordia New" w:hAnsi="Cordia New" w:cs="Cordia New"/>
      <w:sz w:val="28"/>
      <w:szCs w:val="28"/>
    </w:rPr>
  </w:style>
  <w:style w:type="paragraph" w:styleId="List4">
    <w:name w:val="List 4"/>
    <w:basedOn w:val="Normal"/>
    <w:uiPriority w:val="99"/>
    <w:unhideWhenUsed/>
    <w:rsid w:val="00A5647A"/>
    <w:pPr>
      <w:ind w:left="2268" w:hanging="567"/>
      <w:contextualSpacing/>
      <w:jc w:val="left"/>
    </w:pPr>
    <w:rPr>
      <w:rFonts w:ascii="Cordia New" w:eastAsia="Cordia New" w:hAnsi="Cordia New" w:cs="Cordia New"/>
      <w:sz w:val="28"/>
      <w:szCs w:val="28"/>
    </w:rPr>
  </w:style>
  <w:style w:type="paragraph" w:styleId="List5">
    <w:name w:val="List 5"/>
    <w:basedOn w:val="Normal"/>
    <w:uiPriority w:val="99"/>
    <w:unhideWhenUsed/>
    <w:rsid w:val="00A5647A"/>
    <w:pPr>
      <w:ind w:left="2835" w:hanging="567"/>
      <w:contextualSpacing/>
      <w:jc w:val="left"/>
    </w:pPr>
    <w:rPr>
      <w:rFonts w:ascii="Cordia New" w:eastAsia="Cordia New" w:hAnsi="Cordia New" w:cs="Cordia New"/>
      <w:sz w:val="28"/>
      <w:szCs w:val="28"/>
    </w:rPr>
  </w:style>
  <w:style w:type="paragraph" w:styleId="ListBullet2">
    <w:name w:val="List Bullet 2"/>
    <w:basedOn w:val="Normal"/>
    <w:uiPriority w:val="13"/>
    <w:unhideWhenUsed/>
    <w:qFormat/>
    <w:rsid w:val="00A5647A"/>
    <w:pPr>
      <w:numPr>
        <w:ilvl w:val="1"/>
        <w:numId w:val="9"/>
      </w:numPr>
      <w:contextualSpacing/>
      <w:jc w:val="left"/>
    </w:pPr>
    <w:rPr>
      <w:rFonts w:ascii="Cordia New" w:eastAsia="Cordia New" w:hAnsi="Cordia New" w:cs="Cordia New"/>
      <w:sz w:val="28"/>
      <w:szCs w:val="28"/>
    </w:rPr>
  </w:style>
  <w:style w:type="paragraph" w:styleId="ListBullet3">
    <w:name w:val="List Bullet 3"/>
    <w:basedOn w:val="Normal"/>
    <w:uiPriority w:val="13"/>
    <w:unhideWhenUsed/>
    <w:qFormat/>
    <w:rsid w:val="00A5647A"/>
    <w:pPr>
      <w:numPr>
        <w:ilvl w:val="2"/>
        <w:numId w:val="9"/>
      </w:numPr>
      <w:contextualSpacing/>
      <w:jc w:val="left"/>
    </w:pPr>
    <w:rPr>
      <w:rFonts w:ascii="Cordia New" w:eastAsia="Cordia New" w:hAnsi="Cordia New" w:cs="Cordia New"/>
      <w:sz w:val="28"/>
      <w:szCs w:val="28"/>
    </w:rPr>
  </w:style>
  <w:style w:type="paragraph" w:styleId="ListBullet4">
    <w:name w:val="List Bullet 4"/>
    <w:basedOn w:val="Normal"/>
    <w:uiPriority w:val="13"/>
    <w:unhideWhenUsed/>
    <w:rsid w:val="00A5647A"/>
    <w:pPr>
      <w:numPr>
        <w:ilvl w:val="3"/>
        <w:numId w:val="9"/>
      </w:numPr>
      <w:contextualSpacing/>
      <w:jc w:val="left"/>
    </w:pPr>
    <w:rPr>
      <w:rFonts w:ascii="Cordia New" w:eastAsia="Cordia New" w:hAnsi="Cordia New" w:cs="Cordia New"/>
      <w:sz w:val="28"/>
      <w:szCs w:val="28"/>
    </w:rPr>
  </w:style>
  <w:style w:type="paragraph" w:styleId="ListBullet5">
    <w:name w:val="List Bullet 5"/>
    <w:basedOn w:val="Normal"/>
    <w:uiPriority w:val="13"/>
    <w:unhideWhenUsed/>
    <w:rsid w:val="00A5647A"/>
    <w:pPr>
      <w:numPr>
        <w:ilvl w:val="4"/>
        <w:numId w:val="9"/>
      </w:numPr>
      <w:contextualSpacing/>
      <w:jc w:val="left"/>
    </w:pPr>
    <w:rPr>
      <w:rFonts w:ascii="Cordia New" w:eastAsia="Cordia New" w:hAnsi="Cordia New" w:cs="Cordia New"/>
      <w:sz w:val="28"/>
      <w:szCs w:val="28"/>
    </w:rPr>
  </w:style>
  <w:style w:type="paragraph" w:styleId="ListNumber2">
    <w:name w:val="List Number 2"/>
    <w:basedOn w:val="Normal"/>
    <w:uiPriority w:val="13"/>
    <w:unhideWhenUsed/>
    <w:qFormat/>
    <w:rsid w:val="00A5647A"/>
    <w:pPr>
      <w:numPr>
        <w:ilvl w:val="1"/>
        <w:numId w:val="10"/>
      </w:numPr>
      <w:contextualSpacing/>
      <w:jc w:val="left"/>
    </w:pPr>
    <w:rPr>
      <w:rFonts w:ascii="Cordia New" w:eastAsia="Cordia New" w:hAnsi="Cordia New" w:cs="Cordia New"/>
      <w:sz w:val="28"/>
      <w:szCs w:val="28"/>
    </w:rPr>
  </w:style>
  <w:style w:type="paragraph" w:styleId="ListNumber3">
    <w:name w:val="List Number 3"/>
    <w:basedOn w:val="Normal"/>
    <w:uiPriority w:val="13"/>
    <w:unhideWhenUsed/>
    <w:qFormat/>
    <w:rsid w:val="00A5647A"/>
    <w:pPr>
      <w:numPr>
        <w:ilvl w:val="2"/>
        <w:numId w:val="10"/>
      </w:numPr>
      <w:contextualSpacing/>
      <w:jc w:val="left"/>
    </w:pPr>
    <w:rPr>
      <w:rFonts w:ascii="Cordia New" w:eastAsia="Cordia New" w:hAnsi="Cordia New" w:cs="Cordia New"/>
      <w:sz w:val="28"/>
      <w:szCs w:val="28"/>
    </w:rPr>
  </w:style>
  <w:style w:type="paragraph" w:styleId="ListNumber4">
    <w:name w:val="List Number 4"/>
    <w:basedOn w:val="Normal"/>
    <w:uiPriority w:val="13"/>
    <w:unhideWhenUsed/>
    <w:rsid w:val="00A5647A"/>
    <w:pPr>
      <w:numPr>
        <w:ilvl w:val="3"/>
        <w:numId w:val="10"/>
      </w:numPr>
      <w:contextualSpacing/>
      <w:jc w:val="left"/>
    </w:pPr>
    <w:rPr>
      <w:rFonts w:ascii="Cordia New" w:eastAsia="Cordia New" w:hAnsi="Cordia New" w:cs="Cordia New"/>
      <w:sz w:val="28"/>
      <w:szCs w:val="28"/>
    </w:rPr>
  </w:style>
  <w:style w:type="paragraph" w:styleId="ListNumber5">
    <w:name w:val="List Number 5"/>
    <w:basedOn w:val="Normal"/>
    <w:uiPriority w:val="13"/>
    <w:unhideWhenUsed/>
    <w:rsid w:val="00A5647A"/>
    <w:pPr>
      <w:numPr>
        <w:ilvl w:val="4"/>
        <w:numId w:val="10"/>
      </w:numPr>
      <w:contextualSpacing/>
      <w:jc w:val="left"/>
    </w:pPr>
    <w:rPr>
      <w:rFonts w:ascii="Cordia New" w:eastAsia="Cordia New" w:hAnsi="Cordia New" w:cs="Cordia New"/>
      <w:sz w:val="28"/>
      <w:szCs w:val="28"/>
    </w:rPr>
  </w:style>
  <w:style w:type="paragraph" w:styleId="Title">
    <w:name w:val="Title"/>
    <w:basedOn w:val="Normal"/>
    <w:next w:val="Subtitle"/>
    <w:link w:val="TitleChar"/>
    <w:uiPriority w:val="10"/>
    <w:qFormat/>
    <w:rsid w:val="00A5647A"/>
    <w:pPr>
      <w:jc w:val="left"/>
    </w:pPr>
    <w:rPr>
      <w:rFonts w:ascii="Cambria" w:hAnsi="Cambria"/>
      <w:b/>
      <w:i/>
      <w:spacing w:val="5"/>
      <w:kern w:val="28"/>
      <w:sz w:val="56"/>
      <w:szCs w:val="52"/>
      <w:lang w:val="x-none" w:eastAsia="x-none"/>
    </w:rPr>
  </w:style>
  <w:style w:type="character" w:customStyle="1" w:styleId="TitleChar">
    <w:name w:val="Title Char"/>
    <w:basedOn w:val="DefaultParagraphFont"/>
    <w:link w:val="Title"/>
    <w:uiPriority w:val="10"/>
    <w:rsid w:val="00A5647A"/>
    <w:rPr>
      <w:rFonts w:ascii="Cambria" w:eastAsia="Times New Roman" w:hAnsi="Cambria" w:cs="Angsana New"/>
      <w:b/>
      <w:i/>
      <w:spacing w:val="5"/>
      <w:kern w:val="28"/>
      <w:sz w:val="56"/>
      <w:szCs w:val="52"/>
      <w:lang w:val="x-none" w:eastAsia="x-none"/>
    </w:rPr>
  </w:style>
  <w:style w:type="paragraph" w:styleId="ListContinue">
    <w:name w:val="List Continue"/>
    <w:basedOn w:val="Normal"/>
    <w:uiPriority w:val="14"/>
    <w:unhideWhenUsed/>
    <w:qFormat/>
    <w:rsid w:val="00A5647A"/>
    <w:pPr>
      <w:spacing w:after="120"/>
      <w:ind w:left="567"/>
      <w:contextualSpacing/>
      <w:jc w:val="left"/>
    </w:pPr>
    <w:rPr>
      <w:rFonts w:ascii="Cordia New" w:eastAsia="Cordia New" w:hAnsi="Cordia New" w:cs="Cordia New"/>
      <w:sz w:val="28"/>
      <w:szCs w:val="28"/>
    </w:rPr>
  </w:style>
  <w:style w:type="paragraph" w:styleId="ListContinue2">
    <w:name w:val="List Continue 2"/>
    <w:basedOn w:val="Normal"/>
    <w:uiPriority w:val="14"/>
    <w:unhideWhenUsed/>
    <w:qFormat/>
    <w:rsid w:val="00A5647A"/>
    <w:pPr>
      <w:spacing w:after="120"/>
      <w:ind w:left="1134"/>
      <w:contextualSpacing/>
      <w:jc w:val="left"/>
    </w:pPr>
    <w:rPr>
      <w:rFonts w:ascii="Cordia New" w:eastAsia="Cordia New" w:hAnsi="Cordia New" w:cs="Cordia New"/>
      <w:sz w:val="28"/>
      <w:szCs w:val="28"/>
    </w:rPr>
  </w:style>
  <w:style w:type="paragraph" w:styleId="ListContinue3">
    <w:name w:val="List Continue 3"/>
    <w:basedOn w:val="Normal"/>
    <w:uiPriority w:val="14"/>
    <w:unhideWhenUsed/>
    <w:qFormat/>
    <w:rsid w:val="00A5647A"/>
    <w:pPr>
      <w:spacing w:after="120"/>
      <w:ind w:left="1701"/>
      <w:contextualSpacing/>
      <w:jc w:val="left"/>
    </w:pPr>
    <w:rPr>
      <w:rFonts w:ascii="Cordia New" w:eastAsia="Cordia New" w:hAnsi="Cordia New" w:cs="Cordia New"/>
      <w:sz w:val="28"/>
      <w:szCs w:val="28"/>
    </w:rPr>
  </w:style>
  <w:style w:type="paragraph" w:styleId="ListContinue4">
    <w:name w:val="List Continue 4"/>
    <w:basedOn w:val="Normal"/>
    <w:uiPriority w:val="14"/>
    <w:unhideWhenUsed/>
    <w:rsid w:val="00A5647A"/>
    <w:pPr>
      <w:spacing w:after="120"/>
      <w:ind w:left="2268"/>
      <w:contextualSpacing/>
      <w:jc w:val="left"/>
    </w:pPr>
    <w:rPr>
      <w:rFonts w:ascii="Cordia New" w:eastAsia="Cordia New" w:hAnsi="Cordia New" w:cs="Cordia New"/>
      <w:sz w:val="28"/>
      <w:szCs w:val="28"/>
    </w:rPr>
  </w:style>
  <w:style w:type="paragraph" w:styleId="ListContinue5">
    <w:name w:val="List Continue 5"/>
    <w:basedOn w:val="Normal"/>
    <w:uiPriority w:val="14"/>
    <w:unhideWhenUsed/>
    <w:rsid w:val="00A5647A"/>
    <w:pPr>
      <w:spacing w:after="120"/>
      <w:ind w:left="2835"/>
      <w:contextualSpacing/>
      <w:jc w:val="left"/>
    </w:pPr>
    <w:rPr>
      <w:rFonts w:ascii="Cordia New" w:eastAsia="Cordia New" w:hAnsi="Cordia New" w:cs="Cordia New"/>
      <w:sz w:val="28"/>
      <w:szCs w:val="28"/>
    </w:rPr>
  </w:style>
  <w:style w:type="paragraph" w:styleId="Revision">
    <w:name w:val="Revision"/>
    <w:uiPriority w:val="99"/>
    <w:semiHidden/>
    <w:rsid w:val="00A5647A"/>
    <w:pPr>
      <w:jc w:val="left"/>
    </w:pPr>
    <w:rPr>
      <w:rFonts w:ascii="Cordia New" w:eastAsia="Cordia New" w:hAnsi="Cordia New" w:cs="Cordia New"/>
      <w:sz w:val="28"/>
      <w:szCs w:val="35"/>
    </w:rPr>
  </w:style>
  <w:style w:type="paragraph" w:styleId="TOCHeading">
    <w:name w:val="TOC Heading"/>
    <w:basedOn w:val="Heading1"/>
    <w:next w:val="BodyText"/>
    <w:uiPriority w:val="39"/>
    <w:semiHidden/>
    <w:unhideWhenUsed/>
    <w:qFormat/>
    <w:rsid w:val="00A5647A"/>
    <w:pPr>
      <w:keepLines/>
      <w:spacing w:before="480" w:after="40"/>
      <w:outlineLvl w:val="9"/>
    </w:pPr>
    <w:rPr>
      <w:rFonts w:ascii="Cambria" w:eastAsia="Times New Roman" w:hAnsi="Cambria" w:cs="Angsana New"/>
      <w:b/>
      <w:bCs/>
      <w:i/>
      <w:sz w:val="32"/>
      <w:u w:val="none"/>
      <w:lang w:val="x-none" w:eastAsia="en-US"/>
    </w:rPr>
  </w:style>
  <w:style w:type="paragraph" w:customStyle="1" w:styleId="a4">
    <w:name w:val="???????????"/>
    <w:basedOn w:val="Normal"/>
    <w:rsid w:val="00A5647A"/>
    <w:pPr>
      <w:widowControl w:val="0"/>
      <w:ind w:right="386"/>
      <w:jc w:val="left"/>
    </w:pPr>
    <w:rPr>
      <w:rFonts w:ascii="Cordia New" w:hAnsi="Cordia New" w:cs="Cordia New"/>
      <w:sz w:val="20"/>
      <w:szCs w:val="20"/>
    </w:rPr>
  </w:style>
  <w:style w:type="paragraph" w:customStyle="1" w:styleId="acctfourfigures">
    <w:name w:val="acct four figures"/>
    <w:aliases w:val="a4"/>
    <w:basedOn w:val="Normal"/>
    <w:rsid w:val="00A5647A"/>
    <w:pPr>
      <w:tabs>
        <w:tab w:val="decimal" w:pos="765"/>
      </w:tabs>
      <w:spacing w:line="260" w:lineRule="atLeast"/>
      <w:jc w:val="left"/>
    </w:pPr>
    <w:rPr>
      <w:rFonts w:ascii="Times New Roman" w:hAnsi="Times New Roman"/>
      <w:sz w:val="22"/>
      <w:szCs w:val="20"/>
      <w:lang w:val="en-GB" w:bidi="ar-SA"/>
    </w:rPr>
  </w:style>
  <w:style w:type="paragraph" w:customStyle="1" w:styleId="a5">
    <w:name w:val="?????????????"/>
    <w:basedOn w:val="Normal"/>
    <w:rsid w:val="00A5647A"/>
    <w:pPr>
      <w:autoSpaceDE w:val="0"/>
      <w:autoSpaceDN w:val="0"/>
      <w:jc w:val="left"/>
    </w:pPr>
    <w:rPr>
      <w:rFonts w:ascii="Times New Roman" w:hAnsi="Times New Roman"/>
      <w:b/>
      <w:bCs/>
      <w:sz w:val="20"/>
      <w:szCs w:val="24"/>
    </w:rPr>
  </w:style>
  <w:style w:type="paragraph" w:customStyle="1" w:styleId="Default">
    <w:name w:val="Default"/>
    <w:rsid w:val="00A5647A"/>
    <w:pPr>
      <w:autoSpaceDE w:val="0"/>
      <w:autoSpaceDN w:val="0"/>
      <w:adjustRightInd w:val="0"/>
      <w:jc w:val="left"/>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A5647A"/>
    <w:pPr>
      <w:spacing w:before="240" w:after="120"/>
      <w:ind w:left="851"/>
    </w:pPr>
    <w:rPr>
      <w:rFonts w:eastAsia="Arial"/>
    </w:rPr>
  </w:style>
  <w:style w:type="paragraph" w:customStyle="1" w:styleId="Paragraph3extra">
    <w:name w:val="Paragraph3 extra"/>
    <w:basedOn w:val="Normal"/>
    <w:qFormat/>
    <w:rsid w:val="00A5647A"/>
    <w:pPr>
      <w:tabs>
        <w:tab w:val="right" w:pos="7200"/>
        <w:tab w:val="right" w:pos="8550"/>
      </w:tabs>
      <w:suppressAutoHyphens/>
      <w:snapToGrid w:val="0"/>
      <w:spacing w:before="180" w:after="180"/>
      <w:ind w:left="1701"/>
    </w:pPr>
    <w:rPr>
      <w:rFonts w:cs="Times New Roman"/>
      <w:spacing w:val="-6"/>
      <w:lang w:eastAsia="th-TH"/>
    </w:rPr>
  </w:style>
  <w:style w:type="character" w:customStyle="1" w:styleId="BodySingleChar">
    <w:name w:val="Body Single Char"/>
    <w:link w:val="BodySingle"/>
    <w:uiPriority w:val="1"/>
    <w:locked/>
    <w:rsid w:val="00A5647A"/>
    <w:rPr>
      <w:rFonts w:ascii="Times New Roman" w:hAnsi="Times New Roman" w:cs="Times New Roman"/>
      <w:color w:val="000000"/>
      <w:sz w:val="28"/>
      <w:lang w:val="x-none" w:eastAsia="th-TH"/>
    </w:rPr>
  </w:style>
  <w:style w:type="paragraph" w:customStyle="1" w:styleId="BodySingle">
    <w:name w:val="Body Single"/>
    <w:basedOn w:val="BodyText"/>
    <w:link w:val="BodySingleChar"/>
    <w:uiPriority w:val="1"/>
    <w:qFormat/>
    <w:rsid w:val="00A5647A"/>
    <w:pPr>
      <w:snapToGrid w:val="0"/>
      <w:spacing w:after="0"/>
      <w:jc w:val="left"/>
    </w:pPr>
    <w:rPr>
      <w:rFonts w:ascii="Times New Roman" w:eastAsiaTheme="minorHAnsi" w:hAnsi="Times New Roman" w:cs="Times New Roman"/>
      <w:color w:val="000000"/>
      <w:sz w:val="28"/>
      <w:szCs w:val="28"/>
      <w:lang w:val="x-none" w:eastAsia="th-TH"/>
    </w:rPr>
  </w:style>
  <w:style w:type="character" w:customStyle="1" w:styleId="left">
    <w:name w:val="left"/>
    <w:rsid w:val="00A5647A"/>
  </w:style>
  <w:style w:type="table" w:styleId="TableSimple2">
    <w:name w:val="Table Simple 2"/>
    <w:basedOn w:val="TableNormal"/>
    <w:unhideWhenUsed/>
    <w:rsid w:val="00A5647A"/>
    <w:pPr>
      <w:jc w:val="left"/>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MediumShading2-Accent3">
    <w:name w:val="Medium Shading 2 Accent 3"/>
    <w:basedOn w:val="TableNormal"/>
    <w:uiPriority w:val="64"/>
    <w:unhideWhenUsed/>
    <w:rsid w:val="00A5647A"/>
    <w:pPr>
      <w:jc w:val="left"/>
    </w:pPr>
    <w:rPr>
      <w:rFonts w:ascii="Georgia" w:eastAsia="Calibri" w:hAnsi="Georgia" w:cs="Cordia New"/>
      <w:sz w:val="20"/>
      <w:szCs w:val="20"/>
      <w:lang w:val="en-GB"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unhideWhenUsed/>
    <w:rsid w:val="00A5647A"/>
    <w:pPr>
      <w:jc w:val="left"/>
    </w:pPr>
    <w:rPr>
      <w:rFonts w:ascii="Georgia" w:eastAsia="Calibri"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A5647A"/>
    <w:pPr>
      <w:spacing w:before="60" w:after="60"/>
      <w:jc w:val="left"/>
    </w:pPr>
    <w:rPr>
      <w:rFonts w:ascii="Georgia" w:eastAsia="Calibri" w:hAnsi="Georgia" w:cs="Cordia New"/>
      <w:sz w:val="20"/>
      <w:szCs w:val="20"/>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
    <w:name w:val="PwC Table Text1"/>
    <w:basedOn w:val="TableNormal"/>
    <w:uiPriority w:val="99"/>
    <w:qFormat/>
    <w:rsid w:val="00A5647A"/>
    <w:pPr>
      <w:spacing w:before="60" w:after="60"/>
      <w:jc w:val="left"/>
    </w:pPr>
    <w:rPr>
      <w:rFonts w:ascii="Georgia" w:eastAsia="Calibri" w:hAnsi="Georgia" w:cs="Cordia New"/>
      <w:sz w:val="20"/>
      <w:szCs w:val="20"/>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uiPriority w:val="39"/>
    <w:rsid w:val="00A5647A"/>
    <w:pPr>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A5647A"/>
    <w:pPr>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5647A"/>
    <w:pPr>
      <w:spacing w:before="60" w:after="60"/>
      <w:jc w:val="left"/>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A5647A"/>
    <w:pPr>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5647A"/>
    <w:pPr>
      <w:spacing w:before="60" w:after="60"/>
      <w:jc w:val="left"/>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A5647A"/>
    <w:pPr>
      <w:jc w:val="both"/>
    </w:pPr>
    <w:rPr>
      <w:rFonts w:ascii="Cordia New" w:eastAsia="SimSun"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5647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
    <w:name w:val="PwC List Bullets 1"/>
    <w:uiPriority w:val="99"/>
    <w:rsid w:val="00A5647A"/>
    <w:pPr>
      <w:numPr>
        <w:numId w:val="9"/>
      </w:numPr>
    </w:pPr>
  </w:style>
  <w:style w:type="numbering" w:customStyle="1" w:styleId="PwCListNumbers1">
    <w:name w:val="PwC List Numbers 1"/>
    <w:uiPriority w:val="99"/>
    <w:rsid w:val="00A5647A"/>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58153599">
      <w:bodyDiv w:val="1"/>
      <w:marLeft w:val="0"/>
      <w:marRight w:val="0"/>
      <w:marTop w:val="0"/>
      <w:marBottom w:val="0"/>
      <w:divBdr>
        <w:top w:val="none" w:sz="0" w:space="0" w:color="auto"/>
        <w:left w:val="none" w:sz="0" w:space="0" w:color="auto"/>
        <w:bottom w:val="none" w:sz="0" w:space="0" w:color="auto"/>
        <w:right w:val="none" w:sz="0" w:space="0" w:color="auto"/>
      </w:divBdr>
    </w:div>
    <w:div w:id="170528222">
      <w:bodyDiv w:val="1"/>
      <w:marLeft w:val="0"/>
      <w:marRight w:val="0"/>
      <w:marTop w:val="0"/>
      <w:marBottom w:val="0"/>
      <w:divBdr>
        <w:top w:val="none" w:sz="0" w:space="0" w:color="auto"/>
        <w:left w:val="none" w:sz="0" w:space="0" w:color="auto"/>
        <w:bottom w:val="none" w:sz="0" w:space="0" w:color="auto"/>
        <w:right w:val="none" w:sz="0" w:space="0" w:color="auto"/>
      </w:divBdr>
    </w:div>
    <w:div w:id="182591447">
      <w:bodyDiv w:val="1"/>
      <w:marLeft w:val="0"/>
      <w:marRight w:val="0"/>
      <w:marTop w:val="0"/>
      <w:marBottom w:val="0"/>
      <w:divBdr>
        <w:top w:val="none" w:sz="0" w:space="0" w:color="auto"/>
        <w:left w:val="none" w:sz="0" w:space="0" w:color="auto"/>
        <w:bottom w:val="none" w:sz="0" w:space="0" w:color="auto"/>
        <w:right w:val="none" w:sz="0" w:space="0" w:color="auto"/>
      </w:divBdr>
    </w:div>
    <w:div w:id="274674522">
      <w:bodyDiv w:val="1"/>
      <w:marLeft w:val="0"/>
      <w:marRight w:val="0"/>
      <w:marTop w:val="0"/>
      <w:marBottom w:val="0"/>
      <w:divBdr>
        <w:top w:val="none" w:sz="0" w:space="0" w:color="auto"/>
        <w:left w:val="none" w:sz="0" w:space="0" w:color="auto"/>
        <w:bottom w:val="none" w:sz="0" w:space="0" w:color="auto"/>
        <w:right w:val="none" w:sz="0" w:space="0" w:color="auto"/>
      </w:divBdr>
    </w:div>
    <w:div w:id="281502856">
      <w:bodyDiv w:val="1"/>
      <w:marLeft w:val="0"/>
      <w:marRight w:val="0"/>
      <w:marTop w:val="0"/>
      <w:marBottom w:val="0"/>
      <w:divBdr>
        <w:top w:val="none" w:sz="0" w:space="0" w:color="auto"/>
        <w:left w:val="none" w:sz="0" w:space="0" w:color="auto"/>
        <w:bottom w:val="none" w:sz="0" w:space="0" w:color="auto"/>
        <w:right w:val="none" w:sz="0" w:space="0" w:color="auto"/>
      </w:divBdr>
    </w:div>
    <w:div w:id="322659228">
      <w:bodyDiv w:val="1"/>
      <w:marLeft w:val="0"/>
      <w:marRight w:val="0"/>
      <w:marTop w:val="0"/>
      <w:marBottom w:val="0"/>
      <w:divBdr>
        <w:top w:val="none" w:sz="0" w:space="0" w:color="auto"/>
        <w:left w:val="none" w:sz="0" w:space="0" w:color="auto"/>
        <w:bottom w:val="none" w:sz="0" w:space="0" w:color="auto"/>
        <w:right w:val="none" w:sz="0" w:space="0" w:color="auto"/>
      </w:divBdr>
    </w:div>
    <w:div w:id="341008375">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400836272">
      <w:bodyDiv w:val="1"/>
      <w:marLeft w:val="0"/>
      <w:marRight w:val="0"/>
      <w:marTop w:val="0"/>
      <w:marBottom w:val="0"/>
      <w:divBdr>
        <w:top w:val="none" w:sz="0" w:space="0" w:color="auto"/>
        <w:left w:val="none" w:sz="0" w:space="0" w:color="auto"/>
        <w:bottom w:val="none" w:sz="0" w:space="0" w:color="auto"/>
        <w:right w:val="none" w:sz="0" w:space="0" w:color="auto"/>
      </w:divBdr>
    </w:div>
    <w:div w:id="408623155">
      <w:bodyDiv w:val="1"/>
      <w:marLeft w:val="0"/>
      <w:marRight w:val="0"/>
      <w:marTop w:val="0"/>
      <w:marBottom w:val="0"/>
      <w:divBdr>
        <w:top w:val="none" w:sz="0" w:space="0" w:color="auto"/>
        <w:left w:val="none" w:sz="0" w:space="0" w:color="auto"/>
        <w:bottom w:val="none" w:sz="0" w:space="0" w:color="auto"/>
        <w:right w:val="none" w:sz="0" w:space="0" w:color="auto"/>
      </w:divBdr>
    </w:div>
    <w:div w:id="422578695">
      <w:bodyDiv w:val="1"/>
      <w:marLeft w:val="0"/>
      <w:marRight w:val="0"/>
      <w:marTop w:val="0"/>
      <w:marBottom w:val="0"/>
      <w:divBdr>
        <w:top w:val="none" w:sz="0" w:space="0" w:color="auto"/>
        <w:left w:val="none" w:sz="0" w:space="0" w:color="auto"/>
        <w:bottom w:val="none" w:sz="0" w:space="0" w:color="auto"/>
        <w:right w:val="none" w:sz="0" w:space="0" w:color="auto"/>
      </w:divBdr>
    </w:div>
    <w:div w:id="46150543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39511042">
      <w:bodyDiv w:val="1"/>
      <w:marLeft w:val="0"/>
      <w:marRight w:val="0"/>
      <w:marTop w:val="0"/>
      <w:marBottom w:val="0"/>
      <w:divBdr>
        <w:top w:val="none" w:sz="0" w:space="0" w:color="auto"/>
        <w:left w:val="none" w:sz="0" w:space="0" w:color="auto"/>
        <w:bottom w:val="none" w:sz="0" w:space="0" w:color="auto"/>
        <w:right w:val="none" w:sz="0" w:space="0" w:color="auto"/>
      </w:divBdr>
    </w:div>
    <w:div w:id="573122173">
      <w:bodyDiv w:val="1"/>
      <w:marLeft w:val="0"/>
      <w:marRight w:val="0"/>
      <w:marTop w:val="0"/>
      <w:marBottom w:val="0"/>
      <w:divBdr>
        <w:top w:val="none" w:sz="0" w:space="0" w:color="auto"/>
        <w:left w:val="none" w:sz="0" w:space="0" w:color="auto"/>
        <w:bottom w:val="none" w:sz="0" w:space="0" w:color="auto"/>
        <w:right w:val="none" w:sz="0" w:space="0" w:color="auto"/>
      </w:divBdr>
    </w:div>
    <w:div w:id="578945070">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6034917">
      <w:bodyDiv w:val="1"/>
      <w:marLeft w:val="0"/>
      <w:marRight w:val="0"/>
      <w:marTop w:val="0"/>
      <w:marBottom w:val="0"/>
      <w:divBdr>
        <w:top w:val="none" w:sz="0" w:space="0" w:color="auto"/>
        <w:left w:val="none" w:sz="0" w:space="0" w:color="auto"/>
        <w:bottom w:val="none" w:sz="0" w:space="0" w:color="auto"/>
        <w:right w:val="none" w:sz="0" w:space="0" w:color="auto"/>
      </w:divBdr>
    </w:div>
    <w:div w:id="660086223">
      <w:bodyDiv w:val="1"/>
      <w:marLeft w:val="0"/>
      <w:marRight w:val="0"/>
      <w:marTop w:val="0"/>
      <w:marBottom w:val="0"/>
      <w:divBdr>
        <w:top w:val="none" w:sz="0" w:space="0" w:color="auto"/>
        <w:left w:val="none" w:sz="0" w:space="0" w:color="auto"/>
        <w:bottom w:val="none" w:sz="0" w:space="0" w:color="auto"/>
        <w:right w:val="none" w:sz="0" w:space="0" w:color="auto"/>
      </w:divBdr>
    </w:div>
    <w:div w:id="675771345">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8014707">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780150335">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51263737">
      <w:bodyDiv w:val="1"/>
      <w:marLeft w:val="0"/>
      <w:marRight w:val="0"/>
      <w:marTop w:val="0"/>
      <w:marBottom w:val="0"/>
      <w:divBdr>
        <w:top w:val="none" w:sz="0" w:space="0" w:color="auto"/>
        <w:left w:val="none" w:sz="0" w:space="0" w:color="auto"/>
        <w:bottom w:val="none" w:sz="0" w:space="0" w:color="auto"/>
        <w:right w:val="none" w:sz="0" w:space="0" w:color="auto"/>
      </w:divBdr>
    </w:div>
    <w:div w:id="859589423">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231651">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896433309">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24414764">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64694813">
      <w:bodyDiv w:val="1"/>
      <w:marLeft w:val="0"/>
      <w:marRight w:val="0"/>
      <w:marTop w:val="0"/>
      <w:marBottom w:val="0"/>
      <w:divBdr>
        <w:top w:val="none" w:sz="0" w:space="0" w:color="auto"/>
        <w:left w:val="none" w:sz="0" w:space="0" w:color="auto"/>
        <w:bottom w:val="none" w:sz="0" w:space="0" w:color="auto"/>
        <w:right w:val="none" w:sz="0" w:space="0" w:color="auto"/>
      </w:divBdr>
    </w:div>
    <w:div w:id="981738453">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93681320">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14453534">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1417295">
      <w:bodyDiv w:val="1"/>
      <w:marLeft w:val="0"/>
      <w:marRight w:val="0"/>
      <w:marTop w:val="0"/>
      <w:marBottom w:val="0"/>
      <w:divBdr>
        <w:top w:val="none" w:sz="0" w:space="0" w:color="auto"/>
        <w:left w:val="none" w:sz="0" w:space="0" w:color="auto"/>
        <w:bottom w:val="none" w:sz="0" w:space="0" w:color="auto"/>
        <w:right w:val="none" w:sz="0" w:space="0" w:color="auto"/>
      </w:divBdr>
    </w:div>
    <w:div w:id="1052463497">
      <w:bodyDiv w:val="1"/>
      <w:marLeft w:val="0"/>
      <w:marRight w:val="0"/>
      <w:marTop w:val="0"/>
      <w:marBottom w:val="0"/>
      <w:divBdr>
        <w:top w:val="none" w:sz="0" w:space="0" w:color="auto"/>
        <w:left w:val="none" w:sz="0" w:space="0" w:color="auto"/>
        <w:bottom w:val="none" w:sz="0" w:space="0" w:color="auto"/>
        <w:right w:val="none" w:sz="0" w:space="0" w:color="auto"/>
      </w:divBdr>
    </w:div>
    <w:div w:id="1057313589">
      <w:bodyDiv w:val="1"/>
      <w:marLeft w:val="0"/>
      <w:marRight w:val="0"/>
      <w:marTop w:val="0"/>
      <w:marBottom w:val="0"/>
      <w:divBdr>
        <w:top w:val="none" w:sz="0" w:space="0" w:color="auto"/>
        <w:left w:val="none" w:sz="0" w:space="0" w:color="auto"/>
        <w:bottom w:val="none" w:sz="0" w:space="0" w:color="auto"/>
        <w:right w:val="none" w:sz="0" w:space="0" w:color="auto"/>
      </w:divBdr>
    </w:div>
    <w:div w:id="1086195403">
      <w:bodyDiv w:val="1"/>
      <w:marLeft w:val="0"/>
      <w:marRight w:val="0"/>
      <w:marTop w:val="0"/>
      <w:marBottom w:val="0"/>
      <w:divBdr>
        <w:top w:val="none" w:sz="0" w:space="0" w:color="auto"/>
        <w:left w:val="none" w:sz="0" w:space="0" w:color="auto"/>
        <w:bottom w:val="none" w:sz="0" w:space="0" w:color="auto"/>
        <w:right w:val="none" w:sz="0" w:space="0" w:color="auto"/>
      </w:divBdr>
    </w:div>
    <w:div w:id="1143237992">
      <w:bodyDiv w:val="1"/>
      <w:marLeft w:val="0"/>
      <w:marRight w:val="0"/>
      <w:marTop w:val="0"/>
      <w:marBottom w:val="0"/>
      <w:divBdr>
        <w:top w:val="none" w:sz="0" w:space="0" w:color="auto"/>
        <w:left w:val="none" w:sz="0" w:space="0" w:color="auto"/>
        <w:bottom w:val="none" w:sz="0" w:space="0" w:color="auto"/>
        <w:right w:val="none" w:sz="0" w:space="0" w:color="auto"/>
      </w:divBdr>
    </w:div>
    <w:div w:id="1148400612">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96566650">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46055091">
      <w:bodyDiv w:val="1"/>
      <w:marLeft w:val="0"/>
      <w:marRight w:val="0"/>
      <w:marTop w:val="0"/>
      <w:marBottom w:val="0"/>
      <w:divBdr>
        <w:top w:val="none" w:sz="0" w:space="0" w:color="auto"/>
        <w:left w:val="none" w:sz="0" w:space="0" w:color="auto"/>
        <w:bottom w:val="none" w:sz="0" w:space="0" w:color="auto"/>
        <w:right w:val="none" w:sz="0" w:space="0" w:color="auto"/>
      </w:divBdr>
    </w:div>
    <w:div w:id="1348630553">
      <w:bodyDiv w:val="1"/>
      <w:marLeft w:val="0"/>
      <w:marRight w:val="0"/>
      <w:marTop w:val="0"/>
      <w:marBottom w:val="0"/>
      <w:divBdr>
        <w:top w:val="none" w:sz="0" w:space="0" w:color="auto"/>
        <w:left w:val="none" w:sz="0" w:space="0" w:color="auto"/>
        <w:bottom w:val="none" w:sz="0" w:space="0" w:color="auto"/>
        <w:right w:val="none" w:sz="0" w:space="0" w:color="auto"/>
      </w:divBdr>
    </w:div>
    <w:div w:id="1428231576">
      <w:bodyDiv w:val="1"/>
      <w:marLeft w:val="0"/>
      <w:marRight w:val="0"/>
      <w:marTop w:val="0"/>
      <w:marBottom w:val="0"/>
      <w:divBdr>
        <w:top w:val="none" w:sz="0" w:space="0" w:color="auto"/>
        <w:left w:val="none" w:sz="0" w:space="0" w:color="auto"/>
        <w:bottom w:val="none" w:sz="0" w:space="0" w:color="auto"/>
        <w:right w:val="none" w:sz="0" w:space="0" w:color="auto"/>
      </w:divBdr>
    </w:div>
    <w:div w:id="1451360759">
      <w:bodyDiv w:val="1"/>
      <w:marLeft w:val="0"/>
      <w:marRight w:val="0"/>
      <w:marTop w:val="0"/>
      <w:marBottom w:val="0"/>
      <w:divBdr>
        <w:top w:val="none" w:sz="0" w:space="0" w:color="auto"/>
        <w:left w:val="none" w:sz="0" w:space="0" w:color="auto"/>
        <w:bottom w:val="none" w:sz="0" w:space="0" w:color="auto"/>
        <w:right w:val="none" w:sz="0" w:space="0" w:color="auto"/>
      </w:divBdr>
    </w:div>
    <w:div w:id="1477182868">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358841">
      <w:bodyDiv w:val="1"/>
      <w:marLeft w:val="0"/>
      <w:marRight w:val="0"/>
      <w:marTop w:val="0"/>
      <w:marBottom w:val="0"/>
      <w:divBdr>
        <w:top w:val="none" w:sz="0" w:space="0" w:color="auto"/>
        <w:left w:val="none" w:sz="0" w:space="0" w:color="auto"/>
        <w:bottom w:val="none" w:sz="0" w:space="0" w:color="auto"/>
        <w:right w:val="none" w:sz="0" w:space="0" w:color="auto"/>
      </w:divBdr>
    </w:div>
    <w:div w:id="1524048742">
      <w:bodyDiv w:val="1"/>
      <w:marLeft w:val="0"/>
      <w:marRight w:val="0"/>
      <w:marTop w:val="0"/>
      <w:marBottom w:val="0"/>
      <w:divBdr>
        <w:top w:val="none" w:sz="0" w:space="0" w:color="auto"/>
        <w:left w:val="none" w:sz="0" w:space="0" w:color="auto"/>
        <w:bottom w:val="none" w:sz="0" w:space="0" w:color="auto"/>
        <w:right w:val="none" w:sz="0" w:space="0" w:color="auto"/>
      </w:divBdr>
    </w:div>
    <w:div w:id="1611162200">
      <w:bodyDiv w:val="1"/>
      <w:marLeft w:val="0"/>
      <w:marRight w:val="0"/>
      <w:marTop w:val="0"/>
      <w:marBottom w:val="0"/>
      <w:divBdr>
        <w:top w:val="none" w:sz="0" w:space="0" w:color="auto"/>
        <w:left w:val="none" w:sz="0" w:space="0" w:color="auto"/>
        <w:bottom w:val="none" w:sz="0" w:space="0" w:color="auto"/>
        <w:right w:val="none" w:sz="0" w:space="0" w:color="auto"/>
      </w:divBdr>
    </w:div>
    <w:div w:id="1615944373">
      <w:bodyDiv w:val="1"/>
      <w:marLeft w:val="0"/>
      <w:marRight w:val="0"/>
      <w:marTop w:val="0"/>
      <w:marBottom w:val="0"/>
      <w:divBdr>
        <w:top w:val="none" w:sz="0" w:space="0" w:color="auto"/>
        <w:left w:val="none" w:sz="0" w:space="0" w:color="auto"/>
        <w:bottom w:val="none" w:sz="0" w:space="0" w:color="auto"/>
        <w:right w:val="none" w:sz="0" w:space="0" w:color="auto"/>
      </w:divBdr>
    </w:div>
    <w:div w:id="1656299220">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21435687">
      <w:bodyDiv w:val="1"/>
      <w:marLeft w:val="0"/>
      <w:marRight w:val="0"/>
      <w:marTop w:val="0"/>
      <w:marBottom w:val="0"/>
      <w:divBdr>
        <w:top w:val="none" w:sz="0" w:space="0" w:color="auto"/>
        <w:left w:val="none" w:sz="0" w:space="0" w:color="auto"/>
        <w:bottom w:val="none" w:sz="0" w:space="0" w:color="auto"/>
        <w:right w:val="none" w:sz="0" w:space="0" w:color="auto"/>
      </w:divBdr>
    </w:div>
    <w:div w:id="1751274376">
      <w:bodyDiv w:val="1"/>
      <w:marLeft w:val="0"/>
      <w:marRight w:val="0"/>
      <w:marTop w:val="0"/>
      <w:marBottom w:val="0"/>
      <w:divBdr>
        <w:top w:val="none" w:sz="0" w:space="0" w:color="auto"/>
        <w:left w:val="none" w:sz="0" w:space="0" w:color="auto"/>
        <w:bottom w:val="none" w:sz="0" w:space="0" w:color="auto"/>
        <w:right w:val="none" w:sz="0" w:space="0" w:color="auto"/>
      </w:divBdr>
    </w:div>
    <w:div w:id="1778527859">
      <w:bodyDiv w:val="1"/>
      <w:marLeft w:val="0"/>
      <w:marRight w:val="0"/>
      <w:marTop w:val="0"/>
      <w:marBottom w:val="0"/>
      <w:divBdr>
        <w:top w:val="none" w:sz="0" w:space="0" w:color="auto"/>
        <w:left w:val="none" w:sz="0" w:space="0" w:color="auto"/>
        <w:bottom w:val="none" w:sz="0" w:space="0" w:color="auto"/>
        <w:right w:val="none" w:sz="0" w:space="0" w:color="auto"/>
      </w:divBdr>
    </w:div>
    <w:div w:id="178580387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790200143">
      <w:bodyDiv w:val="1"/>
      <w:marLeft w:val="0"/>
      <w:marRight w:val="0"/>
      <w:marTop w:val="0"/>
      <w:marBottom w:val="0"/>
      <w:divBdr>
        <w:top w:val="none" w:sz="0" w:space="0" w:color="auto"/>
        <w:left w:val="none" w:sz="0" w:space="0" w:color="auto"/>
        <w:bottom w:val="none" w:sz="0" w:space="0" w:color="auto"/>
        <w:right w:val="none" w:sz="0" w:space="0" w:color="auto"/>
      </w:divBdr>
    </w:div>
    <w:div w:id="1797870418">
      <w:bodyDiv w:val="1"/>
      <w:marLeft w:val="0"/>
      <w:marRight w:val="0"/>
      <w:marTop w:val="0"/>
      <w:marBottom w:val="0"/>
      <w:divBdr>
        <w:top w:val="none" w:sz="0" w:space="0" w:color="auto"/>
        <w:left w:val="none" w:sz="0" w:space="0" w:color="auto"/>
        <w:bottom w:val="none" w:sz="0" w:space="0" w:color="auto"/>
        <w:right w:val="none" w:sz="0" w:space="0" w:color="auto"/>
      </w:divBdr>
    </w:div>
    <w:div w:id="1864241612">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87596422">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931617007">
      <w:bodyDiv w:val="1"/>
      <w:marLeft w:val="0"/>
      <w:marRight w:val="0"/>
      <w:marTop w:val="0"/>
      <w:marBottom w:val="0"/>
      <w:divBdr>
        <w:top w:val="none" w:sz="0" w:space="0" w:color="auto"/>
        <w:left w:val="none" w:sz="0" w:space="0" w:color="auto"/>
        <w:bottom w:val="none" w:sz="0" w:space="0" w:color="auto"/>
        <w:right w:val="none" w:sz="0" w:space="0" w:color="auto"/>
      </w:divBdr>
    </w:div>
    <w:div w:id="1973514076">
      <w:bodyDiv w:val="1"/>
      <w:marLeft w:val="0"/>
      <w:marRight w:val="0"/>
      <w:marTop w:val="0"/>
      <w:marBottom w:val="0"/>
      <w:divBdr>
        <w:top w:val="none" w:sz="0" w:space="0" w:color="auto"/>
        <w:left w:val="none" w:sz="0" w:space="0" w:color="auto"/>
        <w:bottom w:val="none" w:sz="0" w:space="0" w:color="auto"/>
        <w:right w:val="none" w:sz="0" w:space="0" w:color="auto"/>
      </w:divBdr>
    </w:div>
    <w:div w:id="1988046967">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46056810">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74280451">
      <w:bodyDiv w:val="1"/>
      <w:marLeft w:val="0"/>
      <w:marRight w:val="0"/>
      <w:marTop w:val="0"/>
      <w:marBottom w:val="0"/>
      <w:divBdr>
        <w:top w:val="none" w:sz="0" w:space="0" w:color="auto"/>
        <w:left w:val="none" w:sz="0" w:space="0" w:color="auto"/>
        <w:bottom w:val="none" w:sz="0" w:space="0" w:color="auto"/>
        <w:right w:val="none" w:sz="0" w:space="0" w:color="auto"/>
      </w:divBdr>
    </w:div>
    <w:div w:id="2102290866">
      <w:bodyDiv w:val="1"/>
      <w:marLeft w:val="0"/>
      <w:marRight w:val="0"/>
      <w:marTop w:val="0"/>
      <w:marBottom w:val="0"/>
      <w:divBdr>
        <w:top w:val="none" w:sz="0" w:space="0" w:color="auto"/>
        <w:left w:val="none" w:sz="0" w:space="0" w:color="auto"/>
        <w:bottom w:val="none" w:sz="0" w:space="0" w:color="auto"/>
        <w:right w:val="none" w:sz="0" w:space="0" w:color="auto"/>
      </w:divBdr>
    </w:div>
    <w:div w:id="2115905895">
      <w:bodyDiv w:val="1"/>
      <w:marLeft w:val="0"/>
      <w:marRight w:val="0"/>
      <w:marTop w:val="0"/>
      <w:marBottom w:val="0"/>
      <w:divBdr>
        <w:top w:val="none" w:sz="0" w:space="0" w:color="auto"/>
        <w:left w:val="none" w:sz="0" w:space="0" w:color="auto"/>
        <w:bottom w:val="none" w:sz="0" w:space="0" w:color="auto"/>
        <w:right w:val="none" w:sz="0" w:space="0" w:color="auto"/>
      </w:divBdr>
    </w:div>
    <w:div w:id="2117404933">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1FBC5-8C03-467E-AFF4-3F1BCF80A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57</Pages>
  <Words>15070</Words>
  <Characters>85899</Characters>
  <Application>Microsoft Office Word</Application>
  <DocSecurity>0</DocSecurity>
  <Lines>715</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savitree chailit</cp:lastModifiedBy>
  <cp:revision>24</cp:revision>
  <cp:lastPrinted>2020-05-05T06:40:00Z</cp:lastPrinted>
  <dcterms:created xsi:type="dcterms:W3CDTF">2020-04-30T06:13:00Z</dcterms:created>
  <dcterms:modified xsi:type="dcterms:W3CDTF">2020-05-05T06:40:00Z</dcterms:modified>
</cp:coreProperties>
</file>