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rsidTr="00BD6DC1">
        <w:trPr>
          <w:trHeight w:val="290"/>
        </w:trPr>
        <w:tc>
          <w:tcPr>
            <w:tcW w:w="737"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rsidTr="00BD6DC1">
        <w:tc>
          <w:tcPr>
            <w:tcW w:w="737"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0554E" w:rsidRPr="002159FA" w:rsidTr="00BD6DC1">
        <w:tc>
          <w:tcPr>
            <w:tcW w:w="737"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General information</w:t>
            </w:r>
          </w:p>
        </w:tc>
      </w:tr>
      <w:tr w:rsidR="0030554E" w:rsidRPr="002159FA" w:rsidTr="00BD6DC1">
        <w:tc>
          <w:tcPr>
            <w:tcW w:w="737"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7277BC"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Basis of preparation of the interim financial statements</w:t>
            </w:r>
          </w:p>
        </w:tc>
      </w:tr>
      <w:tr w:rsidR="007277BC" w:rsidRPr="002159FA" w:rsidTr="00BD6DC1">
        <w:tc>
          <w:tcPr>
            <w:tcW w:w="737" w:type="dxa"/>
          </w:tcPr>
          <w:p w:rsidR="007277BC"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rsidR="007277BC" w:rsidRPr="002159FA"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7277BC" w:rsidRPr="002159FA"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77BC">
              <w:rPr>
                <w:rFonts w:ascii="Times New Roman" w:hAnsi="Times New Roman"/>
                <w:sz w:val="22"/>
                <w:szCs w:val="22"/>
              </w:rPr>
              <w:tab/>
            </w:r>
            <w:r w:rsidR="00526882">
              <w:rPr>
                <w:rFonts w:ascii="Times New Roman" w:hAnsi="Times New Roman"/>
                <w:sz w:val="22"/>
                <w:szCs w:val="22"/>
              </w:rPr>
              <w:t>Change</w:t>
            </w:r>
            <w:r w:rsidR="00D827B3">
              <w:rPr>
                <w:rFonts w:ascii="Times New Roman" w:hAnsi="Times New Roman"/>
                <w:sz w:val="22"/>
                <w:szCs w:val="22"/>
              </w:rPr>
              <w:t>s</w:t>
            </w:r>
            <w:r w:rsidR="00526882">
              <w:rPr>
                <w:rFonts w:ascii="Times New Roman" w:hAnsi="Times New Roman"/>
                <w:sz w:val="22"/>
                <w:szCs w:val="22"/>
              </w:rPr>
              <w:t xml:space="preserve"> in a</w:t>
            </w:r>
            <w:r w:rsidRPr="007277BC">
              <w:rPr>
                <w:rFonts w:ascii="Times New Roman" w:hAnsi="Times New Roman"/>
                <w:sz w:val="22"/>
                <w:szCs w:val="22"/>
              </w:rPr>
              <w:t>ccounting polic</w:t>
            </w:r>
            <w:r w:rsidR="00D827B3">
              <w:rPr>
                <w:rFonts w:ascii="Times New Roman" w:hAnsi="Times New Roman"/>
                <w:sz w:val="22"/>
                <w:szCs w:val="22"/>
              </w:rPr>
              <w:t>ies</w:t>
            </w:r>
          </w:p>
        </w:tc>
      </w:tr>
      <w:tr w:rsidR="0030554E" w:rsidRPr="002159FA" w:rsidTr="00BD6DC1">
        <w:tc>
          <w:tcPr>
            <w:tcW w:w="737" w:type="dxa"/>
          </w:tcPr>
          <w:p w:rsidR="0030554E" w:rsidRPr="002159FA"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Related parties</w:t>
            </w:r>
          </w:p>
        </w:tc>
      </w:tr>
      <w:tr w:rsidR="0030554E" w:rsidRPr="002159FA" w:rsidTr="00BD6DC1">
        <w:tc>
          <w:tcPr>
            <w:tcW w:w="737"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BD6DC1">
            <w:pPr>
              <w:pStyle w:val="index"/>
              <w:numPr>
                <w:ilvl w:val="0"/>
                <w:numId w:val="0"/>
              </w:numPr>
              <w:tabs>
                <w:tab w:val="num" w:pos="1170"/>
              </w:tabs>
              <w:spacing w:after="0" w:line="230" w:lineRule="exact"/>
              <w:outlineLvl w:val="0"/>
              <w:rPr>
                <w:szCs w:val="22"/>
              </w:rPr>
            </w:pPr>
            <w:r w:rsidRPr="00CF4283">
              <w:t xml:space="preserve">Investment in </w:t>
            </w:r>
            <w:r>
              <w:t xml:space="preserve">a </w:t>
            </w:r>
            <w:r w:rsidRPr="00CF4283">
              <w:t>subsidiary</w:t>
            </w:r>
          </w:p>
        </w:tc>
      </w:tr>
      <w:tr w:rsidR="0030554E" w:rsidRPr="002159FA" w:rsidTr="00BD6DC1">
        <w:tc>
          <w:tcPr>
            <w:tcW w:w="737"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rPr>
              <w:t>Property, plant and equipment</w:t>
            </w:r>
          </w:p>
        </w:tc>
      </w:tr>
      <w:tr w:rsidR="0030554E" w:rsidRPr="002159FA" w:rsidTr="00BD6DC1">
        <w:tc>
          <w:tcPr>
            <w:tcW w:w="737"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0CAE">
              <w:rPr>
                <w:rFonts w:ascii="Times New Roman" w:hAnsi="Times New Roman"/>
                <w:sz w:val="22"/>
                <w:szCs w:val="22"/>
              </w:rPr>
              <w:t>Segment information</w:t>
            </w:r>
            <w:r>
              <w:rPr>
                <w:rFonts w:ascii="Times New Roman" w:hAnsi="Times New Roman"/>
                <w:sz w:val="22"/>
                <w:szCs w:val="22"/>
              </w:rPr>
              <w:t xml:space="preserve"> </w:t>
            </w:r>
            <w:r w:rsidRPr="00CB0CAE">
              <w:rPr>
                <w:rFonts w:ascii="Times New Roman" w:hAnsi="Times New Roman"/>
                <w:sz w:val="22"/>
                <w:szCs w:val="22"/>
              </w:rPr>
              <w:t>and disaggregation of revenue</w:t>
            </w:r>
          </w:p>
        </w:tc>
      </w:tr>
      <w:tr w:rsidR="0030554E" w:rsidRPr="002159FA" w:rsidTr="00BD6DC1">
        <w:tc>
          <w:tcPr>
            <w:tcW w:w="737"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87044B" w:rsidRDefault="0030554E" w:rsidP="00BD6DC1">
            <w:pPr>
              <w:pStyle w:val="index"/>
              <w:numPr>
                <w:ilvl w:val="0"/>
                <w:numId w:val="0"/>
              </w:numPr>
              <w:tabs>
                <w:tab w:val="num" w:pos="1170"/>
              </w:tabs>
              <w:spacing w:after="0" w:line="230" w:lineRule="exact"/>
              <w:ind w:left="567" w:hanging="567"/>
              <w:outlineLvl w:val="0"/>
              <w:rPr>
                <w:rFonts w:cstheme="minorBidi" w:hint="cs"/>
                <w:cs/>
                <w:lang w:bidi="th-TH"/>
              </w:rPr>
            </w:pPr>
            <w:r w:rsidRPr="00CF4283">
              <w:t>Income tax expense</w:t>
            </w:r>
          </w:p>
        </w:tc>
      </w:tr>
      <w:tr w:rsidR="0030554E" w:rsidRPr="002159FA" w:rsidTr="00BD6DC1">
        <w:tc>
          <w:tcPr>
            <w:tcW w:w="737"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lang w:val="en-GB"/>
              </w:rPr>
              <w:tab/>
              <w:t>Financial instruments</w:t>
            </w:r>
          </w:p>
        </w:tc>
      </w:tr>
      <w:tr w:rsidR="0030554E" w:rsidRPr="002159FA" w:rsidTr="00BD6DC1">
        <w:tc>
          <w:tcPr>
            <w:tcW w:w="737" w:type="dxa"/>
          </w:tcPr>
          <w:p w:rsidR="0030554E" w:rsidRPr="00CF4283"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w:t>
            </w:r>
            <w:r w:rsidR="00CB0CAE">
              <w:rPr>
                <w:rFonts w:ascii="Times New Roman" w:hAnsi="Times New Roman"/>
                <w:sz w:val="22"/>
                <w:szCs w:val="22"/>
              </w:rPr>
              <w:t>0</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A17B12"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sidRPr="00654469">
              <w:rPr>
                <w:rFonts w:ascii="Times New Roman" w:hAnsi="Times New Roman"/>
                <w:sz w:val="22"/>
                <w:szCs w:val="22"/>
              </w:rPr>
              <w:t>Commitments with non-related parties</w:t>
            </w:r>
          </w:p>
        </w:tc>
      </w:tr>
      <w:tr w:rsidR="0030554E" w:rsidRPr="002159FA" w:rsidTr="00BD6DC1">
        <w:tc>
          <w:tcPr>
            <w:tcW w:w="737" w:type="dxa"/>
          </w:tcPr>
          <w:p w:rsidR="0030554E" w:rsidRPr="00CF4283"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w:t>
            </w:r>
            <w:r w:rsidR="00CB0CAE">
              <w:rPr>
                <w:rFonts w:ascii="Times New Roman" w:hAnsi="Times New Roman"/>
                <w:sz w:val="22"/>
                <w:szCs w:val="22"/>
              </w:rPr>
              <w:t>1</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556C83" w:rsidRDefault="0030554E" w:rsidP="00BD6DC1">
            <w:pPr>
              <w:pStyle w:val="index"/>
              <w:numPr>
                <w:ilvl w:val="0"/>
                <w:numId w:val="0"/>
              </w:numPr>
              <w:shd w:val="clear" w:color="auto" w:fill="FFFFFF"/>
              <w:tabs>
                <w:tab w:val="num" w:pos="1170"/>
              </w:tabs>
              <w:spacing w:after="0" w:line="230" w:lineRule="exact"/>
              <w:ind w:left="567" w:hanging="567"/>
              <w:outlineLvl w:val="0"/>
            </w:pPr>
            <w:r w:rsidRPr="0053007E">
              <w:rPr>
                <w:szCs w:val="22"/>
              </w:rPr>
              <w:t>Events after the reporting period</w:t>
            </w:r>
          </w:p>
        </w:tc>
      </w:tr>
    </w:tbl>
    <w:p w:rsidR="0030554E"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lastRenderedPageBreak/>
        <w:t>These notes form an integral part of the interim financial statements.</w:t>
      </w:r>
    </w:p>
    <w:p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statements, and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 </w:t>
      </w:r>
      <w:r>
        <w:rPr>
          <w:rFonts w:ascii="Times New Roman" w:hAnsi="Times New Roman"/>
          <w:sz w:val="22"/>
          <w:szCs w:val="22"/>
        </w:rPr>
        <w:t>directors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1143F7" w:rsidRPr="00D827B3">
        <w:rPr>
          <w:rFonts w:ascii="Times New Roman" w:hAnsi="Times New Roman"/>
          <w:sz w:val="22"/>
          <w:szCs w:val="22"/>
        </w:rPr>
        <w:t>5 May 2020</w:t>
      </w:r>
    </w:p>
    <w:p w:rsidR="0030554E" w:rsidRPr="001231F6"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b/>
          <w:bCs/>
          <w:spacing w:val="4"/>
          <w:sz w:val="22"/>
          <w:szCs w:val="22"/>
        </w:rPr>
      </w:pPr>
    </w:p>
    <w:p w:rsidR="0030554E" w:rsidRPr="00E1358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sz w:val="24"/>
          <w:szCs w:val="24"/>
        </w:rPr>
      </w:pPr>
      <w:r w:rsidRPr="00E1358A">
        <w:rPr>
          <w:rFonts w:ascii="Times New Roman" w:hAnsi="Times New Roman"/>
          <w:b/>
          <w:bCs/>
          <w:sz w:val="24"/>
          <w:szCs w:val="24"/>
        </w:rPr>
        <w:t>1</w:t>
      </w:r>
      <w:r w:rsidRPr="00E1358A">
        <w:rPr>
          <w:rFonts w:ascii="Times New Roman" w:hAnsi="Times New Roman"/>
          <w:b/>
          <w:bCs/>
          <w:sz w:val="24"/>
          <w:szCs w:val="24"/>
        </w:rPr>
        <w:tab/>
        <w:t>General information</w:t>
      </w:r>
    </w:p>
    <w:p w:rsidR="0030554E" w:rsidRPr="00E1358A" w:rsidRDefault="0030554E"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Arial"/>
          <w:sz w:val="22"/>
          <w:szCs w:val="22"/>
        </w:rPr>
      </w:pPr>
    </w:p>
    <w:p w:rsidR="0030554E" w:rsidRPr="00E1358A" w:rsidRDefault="0030554E" w:rsidP="0030554E">
      <w:pPr>
        <w:pStyle w:val="block"/>
        <w:spacing w:after="0" w:line="240" w:lineRule="atLeast"/>
        <w:ind w:left="540"/>
        <w:jc w:val="both"/>
        <w:rPr>
          <w:lang w:val="en-US"/>
        </w:rPr>
      </w:pPr>
      <w:r w:rsidRPr="001963FB">
        <w:rPr>
          <w:szCs w:val="22"/>
        </w:rPr>
        <w:t xml:space="preserve">The principal </w:t>
      </w:r>
      <w:r>
        <w:rPr>
          <w:szCs w:val="22"/>
        </w:rPr>
        <w:t>business</w:t>
      </w:r>
      <w:r w:rsidRPr="001963FB">
        <w:rPr>
          <w:szCs w:val="22"/>
        </w:rPr>
        <w:t xml:space="preserve"> of the Company</w:t>
      </w:r>
      <w:r>
        <w:rPr>
          <w:szCs w:val="22"/>
        </w:rPr>
        <w:t xml:space="preserve"> and its subsidiary</w:t>
      </w:r>
      <w:r w:rsidRPr="001963FB">
        <w:rPr>
          <w:szCs w:val="22"/>
        </w:rPr>
        <w:t xml:space="preserve"> is</w:t>
      </w:r>
      <w:r>
        <w:rPr>
          <w:rFonts w:cs="Arial"/>
          <w:szCs w:val="22"/>
        </w:rPr>
        <w:t xml:space="preserve"> </w:t>
      </w:r>
      <w:r w:rsidRPr="001963FB">
        <w:rPr>
          <w:rFonts w:cs="Arial"/>
          <w:szCs w:val="22"/>
        </w:rPr>
        <w:t xml:space="preserve">manufacturing </w:t>
      </w:r>
      <w:r>
        <w:rPr>
          <w:rFonts w:cs="Arial"/>
          <w:szCs w:val="22"/>
        </w:rPr>
        <w:t>of roof tiles, artificial</w:t>
      </w:r>
      <w:r>
        <w:rPr>
          <w:rFonts w:cs="Arial"/>
          <w:szCs w:val="22"/>
        </w:rPr>
        <w:br/>
      </w:r>
      <w:r w:rsidRPr="001963FB">
        <w:rPr>
          <w:rFonts w:cs="Arial"/>
          <w:szCs w:val="22"/>
        </w:rPr>
        <w:t>wood</w:t>
      </w:r>
      <w:r>
        <w:rPr>
          <w:rFonts w:cs="Arial"/>
          <w:szCs w:val="22"/>
        </w:rPr>
        <w:t xml:space="preserve">s and autoclaved aerated concrete. </w:t>
      </w:r>
      <w:r w:rsidRPr="009C7B7F">
        <w:rPr>
          <w:lang w:val="en-US"/>
        </w:rPr>
        <w:t>Details of the</w:t>
      </w:r>
      <w:r>
        <w:rPr>
          <w:lang w:val="en-US"/>
        </w:rPr>
        <w:t xml:space="preserve"> Company’s subsidiary</w:t>
      </w:r>
      <w:r w:rsidRPr="009C7B7F">
        <w:rPr>
          <w:lang w:val="en-US"/>
        </w:rPr>
        <w:t xml:space="preserve"> </w:t>
      </w:r>
      <w:r>
        <w:rPr>
          <w:lang w:val="en-US"/>
        </w:rPr>
        <w:t>as at 31 March 20</w:t>
      </w:r>
      <w:r w:rsidR="00CB0CAE">
        <w:rPr>
          <w:lang w:val="en-US"/>
        </w:rPr>
        <w:t>20</w:t>
      </w:r>
      <w:r w:rsidRPr="009C7B7F">
        <w:rPr>
          <w:lang w:val="en-US"/>
        </w:rPr>
        <w:t xml:space="preserve"> </w:t>
      </w:r>
      <w:r>
        <w:rPr>
          <w:lang w:val="en-US"/>
        </w:rPr>
        <w:t>and 31 December 201</w:t>
      </w:r>
      <w:r w:rsidR="00CB0CAE">
        <w:rPr>
          <w:lang w:val="en-US"/>
        </w:rPr>
        <w:t>9</w:t>
      </w:r>
      <w:r>
        <w:rPr>
          <w:lang w:val="en-US"/>
        </w:rPr>
        <w:t xml:space="preserve"> are given in </w:t>
      </w:r>
      <w:r w:rsidRPr="00CF4283">
        <w:rPr>
          <w:lang w:val="en-US"/>
        </w:rPr>
        <w:t xml:space="preserve">note </w:t>
      </w:r>
      <w:r w:rsidR="00704FDF">
        <w:rPr>
          <w:lang w:val="en-US"/>
        </w:rPr>
        <w:t>5</w:t>
      </w:r>
      <w:r w:rsidRPr="00CF4283">
        <w:rPr>
          <w:lang w:val="en-US"/>
        </w:rPr>
        <w:t>.</w:t>
      </w:r>
    </w:p>
    <w:p w:rsidR="0030554E" w:rsidRPr="00E1358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Arial"/>
          <w:sz w:val="22"/>
          <w:szCs w:val="22"/>
        </w:rPr>
      </w:pPr>
    </w:p>
    <w:p w:rsidR="0030554E" w:rsidRPr="00E1358A" w:rsidRDefault="0030554E" w:rsidP="0030554E">
      <w:pPr>
        <w:pStyle w:val="Heading1"/>
        <w:keepLines/>
        <w:numPr>
          <w:ilvl w:val="0"/>
          <w:numId w:val="0"/>
        </w:numPr>
        <w:shd w:val="clear" w:color="auto" w:fill="auto"/>
        <w:tabs>
          <w:tab w:val="left" w:pos="540"/>
        </w:tabs>
        <w:rPr>
          <w:rFonts w:ascii="Times New Roman" w:hAnsi="Times New Roman"/>
          <w:sz w:val="24"/>
          <w:szCs w:val="24"/>
          <w:u w:val="none"/>
        </w:rPr>
      </w:pPr>
      <w:r w:rsidRPr="00E1358A">
        <w:rPr>
          <w:rFonts w:ascii="Times New Roman" w:hAnsi="Times New Roman"/>
          <w:sz w:val="24"/>
          <w:szCs w:val="24"/>
          <w:u w:val="none"/>
        </w:rPr>
        <w:t>2</w:t>
      </w:r>
      <w:r w:rsidRPr="00E1358A">
        <w:rPr>
          <w:rFonts w:ascii="Times New Roman" w:hAnsi="Times New Roman"/>
          <w:sz w:val="24"/>
          <w:szCs w:val="24"/>
          <w:u w:val="none"/>
        </w:rPr>
        <w:tab/>
        <w:t>Basis of preparation of interim financial statements</w:t>
      </w:r>
    </w:p>
    <w:p w:rsidR="0030554E" w:rsidRPr="00A1093F" w:rsidRDefault="0030554E" w:rsidP="0030554E">
      <w:pPr>
        <w:pStyle w:val="BodyText"/>
        <w:tabs>
          <w:tab w:val="left" w:pos="540"/>
        </w:tabs>
        <w:spacing w:after="0"/>
        <w:ind w:left="547"/>
        <w:jc w:val="thaiDistribute"/>
        <w:rPr>
          <w:rFonts w:ascii="Times New Roman" w:hAnsi="Times New Roman"/>
          <w:sz w:val="22"/>
          <w:szCs w:val="22"/>
        </w:rPr>
      </w:pPr>
    </w:p>
    <w:p w:rsidR="0030554E" w:rsidRPr="00746E6A" w:rsidRDefault="0030554E" w:rsidP="00D47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4"/>
        <w:jc w:val="both"/>
        <w:rPr>
          <w:rFonts w:ascii="Times New Roman" w:hAnsi="Times New Roman"/>
          <w:b/>
          <w:bCs/>
          <w:i/>
          <w:iCs/>
          <w:sz w:val="22"/>
          <w:szCs w:val="22"/>
        </w:rPr>
      </w:pPr>
      <w:r w:rsidRPr="00746E6A">
        <w:rPr>
          <w:rFonts w:ascii="Times New Roman" w:hAnsi="Times New Roman"/>
          <w:b/>
          <w:bCs/>
          <w:i/>
          <w:iCs/>
          <w:sz w:val="22"/>
          <w:szCs w:val="22"/>
        </w:rPr>
        <w:t>(a)</w:t>
      </w:r>
      <w:r w:rsidRPr="00746E6A">
        <w:rPr>
          <w:rFonts w:ascii="Times New Roman" w:hAnsi="Times New Roman"/>
          <w:b/>
          <w:bCs/>
          <w:i/>
          <w:iCs/>
          <w:sz w:val="22"/>
          <w:szCs w:val="22"/>
        </w:rPr>
        <w:tab/>
      </w:r>
      <w:r w:rsidRPr="00746E6A">
        <w:rPr>
          <w:rFonts w:ascii="Times New Roman" w:hAnsi="Times New Roman" w:cs="Times New Roman"/>
          <w:b/>
          <w:bCs/>
          <w:i/>
          <w:iCs/>
          <w:sz w:val="22"/>
          <w:szCs w:val="22"/>
        </w:rPr>
        <w:t>Statement</w:t>
      </w:r>
      <w:r w:rsidRPr="00746E6A">
        <w:rPr>
          <w:rFonts w:ascii="Times New Roman" w:hAnsi="Times New Roman"/>
          <w:b/>
          <w:bCs/>
          <w:i/>
          <w:iCs/>
          <w:sz w:val="22"/>
          <w:szCs w:val="22"/>
        </w:rPr>
        <w:t xml:space="preserve"> of compliance</w:t>
      </w:r>
    </w:p>
    <w:p w:rsidR="0030554E" w:rsidRPr="00A1093F" w:rsidRDefault="0030554E" w:rsidP="0030554E">
      <w:pPr>
        <w:pStyle w:val="BodyText"/>
        <w:tabs>
          <w:tab w:val="left" w:pos="540"/>
        </w:tabs>
        <w:spacing w:after="0"/>
        <w:ind w:left="547"/>
        <w:jc w:val="thaiDistribute"/>
        <w:rPr>
          <w:rFonts w:ascii="Times New Roman" w:hAnsi="Times New Roman"/>
          <w:sz w:val="22"/>
          <w:szCs w:val="22"/>
        </w:rPr>
      </w:pPr>
    </w:p>
    <w:p w:rsidR="0030554E" w:rsidRPr="00CB0CAE" w:rsidRDefault="00CB0CA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p>
    <w:p w:rsidR="0030554E" w:rsidRPr="00A1093F"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554E" w:rsidRPr="00A1093F" w:rsidRDefault="00CB0CA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9A4002">
        <w:rPr>
          <w:rFonts w:ascii="Times New Roman" w:hAnsi="Times New Roman" w:cs="Times New Roman"/>
          <w:sz w:val="22"/>
          <w:szCs w:val="22"/>
        </w:rPr>
        <w:t>y</w:t>
      </w:r>
      <w:r w:rsidRPr="00CB0CAE">
        <w:rPr>
          <w:rFonts w:ascii="Times New Roman" w:hAnsi="Times New Roman" w:cs="Times New Roman"/>
          <w:sz w:val="22"/>
          <w:szCs w:val="22"/>
        </w:rPr>
        <w:t xml:space="preserve"> for the year ended 31 December 2019</w:t>
      </w:r>
      <w:r w:rsidR="0030554E" w:rsidRPr="00A1093F">
        <w:rPr>
          <w:rFonts w:ascii="Times New Roman" w:hAnsi="Times New Roman" w:cs="Times New Roman"/>
          <w:sz w:val="22"/>
          <w:szCs w:val="22"/>
        </w:rPr>
        <w:t>.</w:t>
      </w:r>
    </w:p>
    <w:p w:rsidR="0030554E" w:rsidRPr="00A1093F"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B0CAE" w:rsidRPr="00CB0CAE" w:rsidRDefault="00CB0CAE" w:rsidP="00CB0CAE">
      <w:pPr>
        <w:pStyle w:val="BodyText"/>
        <w:spacing w:after="0" w:line="240" w:lineRule="auto"/>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Group has initially applied TFRS - Financial instruments standards and TFRS 16 </w:t>
      </w:r>
      <w:r w:rsidRPr="009A4002">
        <w:rPr>
          <w:rFonts w:ascii="Times New Roman" w:hAnsi="Times New Roman" w:cs="Times New Roman"/>
          <w:i/>
          <w:iCs/>
          <w:sz w:val="22"/>
          <w:szCs w:val="22"/>
        </w:rPr>
        <w:t>Leases</w:t>
      </w:r>
      <w:r w:rsidRPr="00CB0CAE">
        <w:rPr>
          <w:rFonts w:ascii="Times New Roman" w:hAnsi="Times New Roman" w:cs="Times New Roman" w:hint="cs"/>
          <w:sz w:val="22"/>
          <w:szCs w:val="22"/>
          <w:cs/>
        </w:rPr>
        <w:t xml:space="preserve"> </w:t>
      </w:r>
      <w:r w:rsidRPr="00CB0CAE">
        <w:rPr>
          <w:rFonts w:ascii="Times New Roman" w:hAnsi="Times New Roman" w:cs="Times New Roman"/>
          <w:sz w:val="22"/>
          <w:szCs w:val="22"/>
        </w:rPr>
        <w:t>and disclosed impact from changes to significant accounting policies in note 3</w:t>
      </w:r>
      <w:r w:rsidR="00AC4454">
        <w:rPr>
          <w:rFonts w:ascii="Times New Roman" w:hAnsi="Times New Roman" w:cs="Times New Roman"/>
          <w:sz w:val="22"/>
          <w:szCs w:val="22"/>
        </w:rPr>
        <w:t>.</w:t>
      </w:r>
    </w:p>
    <w:p w:rsidR="00125F92" w:rsidRPr="00A1093F" w:rsidRDefault="00125F92"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rsidR="00CB0CAE" w:rsidRPr="00CB0CAE" w:rsidRDefault="00CB0CAE" w:rsidP="00CB0CAE">
      <w:pPr>
        <w:pStyle w:val="BodyText"/>
        <w:spacing w:after="0" w:line="240" w:lineRule="auto"/>
        <w:ind w:left="540"/>
        <w:jc w:val="both"/>
        <w:rPr>
          <w:rFonts w:ascii="Times New Roman" w:hAnsi="Times New Roman" w:cs="Times New Roman"/>
          <w:sz w:val="22"/>
          <w:szCs w:val="22"/>
        </w:rPr>
      </w:pPr>
      <w:r w:rsidRPr="00CB0CAE">
        <w:rPr>
          <w:rFonts w:ascii="Times New Roman" w:hAnsi="Times New Roman" w:cs="Times New Roman"/>
          <w:sz w:val="22"/>
          <w:szCs w:val="22"/>
        </w:rPr>
        <w:t>In addition, the Group has not early adopted a number of new and revised TFRS, which are not yet effective for the current period in preparing these</w:t>
      </w:r>
      <w:r w:rsidRPr="00CB0CAE">
        <w:rPr>
          <w:rFonts w:ascii="Times New Roman" w:hAnsi="Times New Roman" w:cs="Times New Roman"/>
          <w:sz w:val="22"/>
          <w:szCs w:val="22"/>
          <w:rtl/>
          <w:cs/>
        </w:rPr>
        <w:t xml:space="preserve"> </w:t>
      </w:r>
      <w:r w:rsidRPr="00CB0CAE">
        <w:rPr>
          <w:rFonts w:ascii="Times New Roman" w:hAnsi="Times New Roman" w:cs="Times New Roman"/>
          <w:sz w:val="22"/>
          <w:szCs w:val="22"/>
        </w:rPr>
        <w:t>financial statements. The</w:t>
      </w:r>
      <w:r>
        <w:rPr>
          <w:rFonts w:ascii="Times New Roman" w:hAnsi="Times New Roman" w:cs="Times New Roman"/>
          <w:sz w:val="22"/>
          <w:szCs w:val="22"/>
        </w:rPr>
        <w:t xml:space="preserve"> </w:t>
      </w:r>
      <w:r w:rsidRPr="00CB0CAE">
        <w:rPr>
          <w:rFonts w:ascii="Times New Roman" w:hAnsi="Times New Roman" w:cs="Times New Roman"/>
          <w:sz w:val="22"/>
          <w:szCs w:val="22"/>
        </w:rPr>
        <w:t>Group</w:t>
      </w:r>
      <w:r>
        <w:rPr>
          <w:rFonts w:ascii="Times New Roman" w:hAnsi="Times New Roman" w:cs="Times New Roman"/>
          <w:sz w:val="22"/>
          <w:szCs w:val="22"/>
        </w:rPr>
        <w:t xml:space="preserve"> </w:t>
      </w:r>
      <w:r w:rsidRPr="00CB0CAE">
        <w:rPr>
          <w:rFonts w:ascii="Times New Roman" w:hAnsi="Times New Roman" w:cs="Times New Roman"/>
          <w:sz w:val="22"/>
          <w:szCs w:val="22"/>
        </w:rPr>
        <w:t xml:space="preserve">has assessed the potential initial impact on the financial statements of these new and revised TFRS and expects that there will be no material impact on the financial statements in the period of initial application.  </w:t>
      </w:r>
    </w:p>
    <w:p w:rsidR="003A6B38" w:rsidRPr="00CB0CAE" w:rsidRDefault="003A6B38" w:rsidP="0007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554E" w:rsidRPr="00746E6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r w:rsidRPr="00746E6A">
        <w:rPr>
          <w:rFonts w:ascii="Times New Roman" w:hAnsi="Times New Roman" w:cs="Times New Roman"/>
          <w:b/>
          <w:bCs/>
          <w:i/>
          <w:iCs/>
          <w:sz w:val="22"/>
          <w:szCs w:val="22"/>
        </w:rPr>
        <w:t>(</w:t>
      </w:r>
      <w:r w:rsidR="00CD63C7" w:rsidRPr="00746E6A">
        <w:rPr>
          <w:rFonts w:ascii="Times New Roman" w:hAnsi="Times New Roman" w:cs="Times New Roman"/>
          <w:b/>
          <w:bCs/>
          <w:i/>
          <w:iCs/>
          <w:sz w:val="22"/>
          <w:szCs w:val="22"/>
        </w:rPr>
        <w:t>b</w:t>
      </w:r>
      <w:r w:rsidRPr="00746E6A">
        <w:rPr>
          <w:rFonts w:ascii="Times New Roman" w:hAnsi="Times New Roman" w:cs="Times New Roman"/>
          <w:b/>
          <w:bCs/>
          <w:i/>
          <w:iCs/>
          <w:sz w:val="22"/>
          <w:szCs w:val="22"/>
        </w:rPr>
        <w:t>)</w:t>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t>Use of judgements and estimates</w:t>
      </w:r>
    </w:p>
    <w:p w:rsidR="0030554E" w:rsidRPr="00A21D6E"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46E6A" w:rsidRPr="00746E6A" w:rsidRDefault="00CD63C7" w:rsidP="00746E6A">
      <w:pPr>
        <w:pStyle w:val="BodyText"/>
        <w:spacing w:after="0" w:line="240" w:lineRule="auto"/>
        <w:ind w:left="540"/>
        <w:jc w:val="both"/>
        <w:rPr>
          <w:sz w:val="22"/>
          <w:szCs w:val="22"/>
        </w:rPr>
      </w:pPr>
      <w:r w:rsidRPr="00746E6A">
        <w:rPr>
          <w:rFonts w:ascii="Times New Roman" w:hAnsi="Times New Roman" w:cs="Times New Roman"/>
          <w:sz w:val="22"/>
          <w:szCs w:val="22"/>
        </w:rPr>
        <w:t>In preparing these interim financial statements, judgements and estimates are made by management in applying the Group’s accounting policies.</w:t>
      </w:r>
      <w:r w:rsidR="00C65197">
        <w:rPr>
          <w:rFonts w:ascii="Times New Roman" w:hAnsi="Times New Roman" w:cs="Times New Roman"/>
          <w:sz w:val="22"/>
          <w:szCs w:val="22"/>
        </w:rPr>
        <w:t xml:space="preserve"> </w:t>
      </w:r>
      <w:r w:rsidRPr="00746E6A">
        <w:rPr>
          <w:rFonts w:ascii="Times New Roman" w:hAnsi="Times New Roman" w:cs="Times New Roman"/>
          <w:sz w:val="22"/>
          <w:szCs w:val="22"/>
        </w:rPr>
        <w:t>Actual results may differ from these estimates.</w:t>
      </w:r>
      <w:r w:rsidR="00C65197">
        <w:rPr>
          <w:rFonts w:ascii="Times New Roman" w:hAnsi="Times New Roman" w:cs="Times New Roman"/>
          <w:sz w:val="22"/>
          <w:szCs w:val="22"/>
        </w:rPr>
        <w:t xml:space="preserve"> </w:t>
      </w:r>
      <w:r w:rsidRPr="00746E6A">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w:t>
      </w:r>
      <w:r w:rsidR="00746E6A" w:rsidRPr="00746E6A">
        <w:rPr>
          <w:rFonts w:ascii="Times New Roman" w:hAnsi="Times New Roman" w:cs="Times New Roman"/>
          <w:sz w:val="22"/>
          <w:szCs w:val="22"/>
        </w:rPr>
        <w:t>, except for the new significant judgements and key sources of estimation uncertainty related to the application of new TFRS and COVID-19 outbreak.</w:t>
      </w:r>
    </w:p>
    <w:p w:rsidR="0030554E" w:rsidRDefault="0030554E" w:rsidP="002D60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46E6A" w:rsidRDefault="00746E6A" w:rsidP="00746E6A">
      <w:pPr>
        <w:spacing w:line="240" w:lineRule="auto"/>
        <w:ind w:left="540"/>
        <w:jc w:val="thaiDistribute"/>
        <w:rPr>
          <w:rFonts w:ascii="Times New Roman" w:hAnsi="Times New Roman" w:cs="Times New Roman"/>
          <w:sz w:val="22"/>
          <w:szCs w:val="22"/>
        </w:rPr>
      </w:pPr>
      <w:r w:rsidRPr="00746E6A">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rsidR="00746E6A" w:rsidRDefault="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46E6A" w:rsidRPr="00746E6A" w:rsidRDefault="00746E6A" w:rsidP="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jc w:val="thaiDistribute"/>
        <w:rPr>
          <w:rFonts w:ascii="Times New Roman" w:hAnsi="Times New Roman" w:cs="Cordia New"/>
          <w:sz w:val="22"/>
          <w:szCs w:val="22"/>
        </w:rPr>
      </w:pPr>
      <w:r w:rsidRPr="00746E6A">
        <w:rPr>
          <w:rFonts w:ascii="Times New Roman" w:hAnsi="Times New Roman" w:cs="Cordia New"/>
          <w:sz w:val="22"/>
          <w:szCs w:val="22"/>
        </w:rPr>
        <w:lastRenderedPageBreak/>
        <w:t>At 31 March 2020, the situation of COVID-19 outbreak is still ongoing</w:t>
      </w:r>
      <w:bookmarkStart w:id="0" w:name="_Hlk37085117"/>
      <w:r w:rsidRPr="00746E6A">
        <w:rPr>
          <w:rFonts w:ascii="Times New Roman" w:hAnsi="Times New Roman" w:cs="Cordia New"/>
          <w:sz w:val="22"/>
          <w:szCs w:val="22"/>
        </w:rPr>
        <w:t xml:space="preserve">, resulting in estimation uncertainty </w:t>
      </w:r>
      <w:bookmarkEnd w:id="0"/>
      <w:r w:rsidRPr="00746E6A">
        <w:rPr>
          <w:rFonts w:ascii="Times New Roman" w:hAnsi="Times New Roman" w:cs="Cordia New"/>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746E6A" w:rsidRDefault="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rsidR="00746E6A" w:rsidRPr="002B3A3C" w:rsidRDefault="00746E6A" w:rsidP="00746E6A">
      <w:pPr>
        <w:pStyle w:val="Heading2"/>
        <w:keepLines/>
        <w:numPr>
          <w:ilvl w:val="1"/>
          <w:numId w:val="25"/>
        </w:numPr>
        <w:tabs>
          <w:tab w:val="clear" w:pos="60"/>
          <w:tab w:val="clear" w:pos="227"/>
          <w:tab w:val="clear" w:pos="454"/>
          <w:tab w:val="clear" w:pos="680"/>
          <w:tab w:val="clear" w:pos="907"/>
        </w:tabs>
        <w:spacing w:line="240" w:lineRule="auto"/>
        <w:ind w:left="900" w:hanging="360"/>
        <w:jc w:val="thaiDistribute"/>
        <w:rPr>
          <w:rFonts w:ascii="Times New Roman" w:hAnsi="Times New Roman"/>
          <w:b w:val="0"/>
          <w:bCs w:val="0"/>
          <w:i/>
          <w:sz w:val="22"/>
          <w:szCs w:val="22"/>
        </w:rPr>
      </w:pPr>
      <w:r w:rsidRPr="002B3A3C">
        <w:rPr>
          <w:rFonts w:ascii="Times New Roman" w:hAnsi="Times New Roman"/>
          <w:b w:val="0"/>
          <w:i/>
          <w:sz w:val="22"/>
          <w:szCs w:val="22"/>
        </w:rPr>
        <w:t>Impairment of assets</w:t>
      </w:r>
    </w:p>
    <w:p w:rsidR="00746E6A" w:rsidRPr="00746E6A" w:rsidRDefault="00746E6A" w:rsidP="00746E6A">
      <w:pPr>
        <w:pStyle w:val="BodyText"/>
        <w:spacing w:after="0"/>
        <w:ind w:left="900" w:hanging="360"/>
        <w:rPr>
          <w:rFonts w:ascii="Times New Roman" w:hAnsi="Times New Roman" w:cs="Times New Roman"/>
          <w:sz w:val="22"/>
          <w:szCs w:val="22"/>
          <w:cs/>
        </w:rPr>
      </w:pPr>
    </w:p>
    <w:p w:rsidR="00746E6A" w:rsidRPr="00746E6A" w:rsidRDefault="00746E6A" w:rsidP="00746E6A">
      <w:pPr>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The Group considered impairment of trade accounts receivables under simplified approach using historical loss rate and did not take forward-looking information into account.</w:t>
      </w:r>
    </w:p>
    <w:p w:rsidR="00746E6A" w:rsidRPr="00746E6A" w:rsidRDefault="00746E6A" w:rsidP="00746E6A">
      <w:pPr>
        <w:spacing w:line="240" w:lineRule="auto"/>
        <w:ind w:left="900" w:hanging="360"/>
        <w:jc w:val="thaiDistribute"/>
        <w:rPr>
          <w:rFonts w:ascii="Times New Roman" w:hAnsi="Times New Roman" w:cs="Times New Roman"/>
          <w:sz w:val="22"/>
          <w:szCs w:val="22"/>
        </w:rPr>
      </w:pPr>
    </w:p>
    <w:p w:rsidR="00746E6A" w:rsidRPr="00746E6A" w:rsidRDefault="00746E6A" w:rsidP="00746E6A">
      <w:pPr>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The Group elected to exclude the COVID-19 situation as impairment indicator for</w:t>
      </w:r>
      <w:r w:rsidR="001A1356">
        <w:rPr>
          <w:rFonts w:ascii="Times New Roman" w:hAnsi="Times New Roman" w:cs="Times New Roman"/>
          <w:sz w:val="22"/>
          <w:szCs w:val="22"/>
        </w:rPr>
        <w:t xml:space="preserve"> investment in subsidiary,</w:t>
      </w:r>
      <w:r w:rsidRPr="00746E6A">
        <w:rPr>
          <w:rFonts w:ascii="Times New Roman" w:hAnsi="Times New Roman" w:cs="Times New Roman"/>
          <w:sz w:val="22"/>
          <w:szCs w:val="22"/>
        </w:rPr>
        <w:t xml:space="preserve"> property, plan</w:t>
      </w:r>
      <w:r w:rsidRPr="001A1356">
        <w:rPr>
          <w:rFonts w:ascii="Times New Roman" w:hAnsi="Times New Roman" w:cs="Times New Roman"/>
          <w:sz w:val="22"/>
          <w:szCs w:val="22"/>
        </w:rPr>
        <w:t xml:space="preserve">t </w:t>
      </w:r>
      <w:r w:rsidRPr="00746E6A">
        <w:rPr>
          <w:rFonts w:ascii="Times New Roman" w:hAnsi="Times New Roman" w:cs="Times New Roman"/>
          <w:sz w:val="22"/>
          <w:szCs w:val="22"/>
        </w:rPr>
        <w:t>and equipment, investment properties and intangible assets.</w:t>
      </w:r>
    </w:p>
    <w:p w:rsidR="00746E6A" w:rsidRPr="00746E6A" w:rsidRDefault="00746E6A" w:rsidP="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0"/>
        <w:rPr>
          <w:rFonts w:ascii="Times New Roman" w:hAnsi="Times New Roman" w:cs="Times New Roman"/>
          <w:sz w:val="22"/>
          <w:szCs w:val="22"/>
        </w:rPr>
      </w:pPr>
    </w:p>
    <w:p w:rsidR="00746E6A" w:rsidRPr="002B3A3C" w:rsidRDefault="00746E6A" w:rsidP="00746E6A">
      <w:pPr>
        <w:pStyle w:val="Heading2"/>
        <w:keepLines/>
        <w:numPr>
          <w:ilvl w:val="1"/>
          <w:numId w:val="25"/>
        </w:numPr>
        <w:tabs>
          <w:tab w:val="clear" w:pos="60"/>
          <w:tab w:val="clear" w:pos="227"/>
          <w:tab w:val="clear" w:pos="454"/>
          <w:tab w:val="clear" w:pos="680"/>
          <w:tab w:val="clear" w:pos="907"/>
        </w:tabs>
        <w:spacing w:line="240" w:lineRule="auto"/>
        <w:ind w:left="900" w:hanging="360"/>
        <w:jc w:val="thaiDistribute"/>
        <w:rPr>
          <w:rFonts w:ascii="Times New Roman" w:hAnsi="Times New Roman"/>
          <w:b w:val="0"/>
          <w:i/>
          <w:sz w:val="22"/>
          <w:szCs w:val="22"/>
        </w:rPr>
      </w:pPr>
      <w:r w:rsidRPr="002B3A3C">
        <w:rPr>
          <w:rFonts w:ascii="Times New Roman" w:hAnsi="Times New Roman"/>
          <w:b w:val="0"/>
          <w:i/>
          <w:sz w:val="22"/>
          <w:szCs w:val="22"/>
        </w:rPr>
        <w:t>Deferred tax assets</w:t>
      </w:r>
    </w:p>
    <w:p w:rsidR="00746E6A" w:rsidRPr="00746E6A" w:rsidRDefault="00746E6A" w:rsidP="00746E6A">
      <w:pPr>
        <w:spacing w:line="240" w:lineRule="auto"/>
        <w:ind w:left="540" w:hanging="60"/>
        <w:jc w:val="thaiDistribute"/>
        <w:rPr>
          <w:rFonts w:ascii="Times New Roman" w:hAnsi="Times New Roman" w:cs="Times New Roman"/>
          <w:sz w:val="22"/>
          <w:szCs w:val="22"/>
        </w:rPr>
      </w:pPr>
    </w:p>
    <w:p w:rsidR="00746E6A" w:rsidRPr="00746E6A" w:rsidRDefault="00746E6A" w:rsidP="002B3A3C">
      <w:pPr>
        <w:tabs>
          <w:tab w:val="clear" w:pos="907"/>
        </w:tabs>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The Group elected to exclude the factor of COVID-19 situation in considering sufficiency of future taxable profits to review the amount of deferred tax assets at 31 March 2020.</w:t>
      </w:r>
    </w:p>
    <w:p w:rsidR="00746E6A" w:rsidRDefault="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46CE2" w:rsidRDefault="00246CE2" w:rsidP="0024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3</w:t>
      </w:r>
      <w:r w:rsidRPr="00805C17">
        <w:rPr>
          <w:rFonts w:ascii="Times New Roman" w:hAnsi="Times New Roman"/>
          <w:b/>
          <w:bCs/>
          <w:sz w:val="24"/>
          <w:szCs w:val="24"/>
        </w:rPr>
        <w:tab/>
      </w:r>
      <w:r w:rsidR="00526882">
        <w:rPr>
          <w:rFonts w:ascii="Times New Roman" w:hAnsi="Times New Roman"/>
          <w:b/>
          <w:bCs/>
          <w:sz w:val="24"/>
          <w:szCs w:val="24"/>
        </w:rPr>
        <w:t>Change</w:t>
      </w:r>
      <w:r w:rsidR="00D827B3">
        <w:rPr>
          <w:rFonts w:ascii="Times New Roman" w:hAnsi="Times New Roman"/>
          <w:b/>
          <w:bCs/>
          <w:sz w:val="24"/>
          <w:szCs w:val="24"/>
        </w:rPr>
        <w:t>s</w:t>
      </w:r>
      <w:r w:rsidR="00526882">
        <w:rPr>
          <w:rFonts w:ascii="Times New Roman" w:hAnsi="Times New Roman"/>
          <w:b/>
          <w:bCs/>
          <w:sz w:val="24"/>
          <w:szCs w:val="24"/>
        </w:rPr>
        <w:t xml:space="preserve"> in a</w:t>
      </w:r>
      <w:r w:rsidR="007040F0">
        <w:rPr>
          <w:rFonts w:ascii="Times New Roman" w:hAnsi="Times New Roman"/>
          <w:b/>
          <w:bCs/>
          <w:sz w:val="24"/>
          <w:szCs w:val="24"/>
        </w:rPr>
        <w:t>ccounting polic</w:t>
      </w:r>
      <w:r w:rsidR="00D827B3">
        <w:rPr>
          <w:rFonts w:ascii="Times New Roman" w:hAnsi="Times New Roman"/>
          <w:b/>
          <w:bCs/>
          <w:sz w:val="24"/>
          <w:szCs w:val="24"/>
        </w:rPr>
        <w:t>ies</w:t>
      </w:r>
      <w:r w:rsidR="007040F0">
        <w:rPr>
          <w:rFonts w:ascii="Times New Roman" w:hAnsi="Times New Roman"/>
          <w:b/>
          <w:bCs/>
          <w:sz w:val="24"/>
          <w:szCs w:val="24"/>
        </w:rPr>
        <w:t xml:space="preserve"> </w:t>
      </w:r>
    </w:p>
    <w:p w:rsidR="003D175D" w:rsidRDefault="003D175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rsidR="002D606E" w:rsidRPr="00D47F5E" w:rsidRDefault="002D606E" w:rsidP="002D606E">
      <w:pPr>
        <w:spacing w:line="240" w:lineRule="auto"/>
        <w:ind w:left="540"/>
        <w:jc w:val="thaiDistribute"/>
        <w:rPr>
          <w:rFonts w:ascii="Times New Roman" w:hAnsi="Times New Roman" w:cs="Cordia New"/>
          <w:sz w:val="22"/>
          <w:szCs w:val="22"/>
        </w:rPr>
      </w:pPr>
      <w:r w:rsidRPr="00D47F5E">
        <w:rPr>
          <w:rFonts w:ascii="Times New Roman" w:hAnsi="Times New Roman" w:cs="Cordia New"/>
          <w:sz w:val="22"/>
          <w:szCs w:val="22"/>
        </w:rPr>
        <w:t xml:space="preserve">From 1 January 2020, the Group has initially applied TFRS - Financial instruments standards and TFRS 16. Impact of changes in accounting policies are as follows: </w:t>
      </w:r>
    </w:p>
    <w:p w:rsidR="00832EDC" w:rsidRPr="00D47F5E" w:rsidRDefault="00832EDC"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highlight w:val="yellow"/>
        </w:rPr>
      </w:pPr>
    </w:p>
    <w:p w:rsidR="00F500C1" w:rsidRPr="002B3A3C" w:rsidRDefault="009A4002" w:rsidP="002B3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ind w:left="630" w:hanging="90"/>
        <w:jc w:val="both"/>
        <w:rPr>
          <w:rFonts w:ascii="Times New Roman" w:hAnsi="Times New Roman" w:cs="Times New Roman"/>
          <w:sz w:val="22"/>
          <w:szCs w:val="22"/>
        </w:rPr>
      </w:pPr>
      <w:r w:rsidRPr="002B3A3C">
        <w:rPr>
          <w:rFonts w:ascii="Times New Roman" w:hAnsi="Times New Roman"/>
          <w:b/>
          <w:bCs/>
          <w:i/>
          <w:iCs/>
          <w:sz w:val="22"/>
          <w:szCs w:val="22"/>
        </w:rPr>
        <w:t>A</w:t>
      </w:r>
      <w:r w:rsidR="002B3A3C" w:rsidRPr="002B3A3C">
        <w:rPr>
          <w:rFonts w:ascii="Times New Roman" w:hAnsi="Times New Roman" w:cs="Times New Roman"/>
          <w:b/>
          <w:bCs/>
          <w:i/>
          <w:iCs/>
          <w:sz w:val="22"/>
          <w:szCs w:val="22"/>
        </w:rPr>
        <w:t>.</w:t>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b/>
          <w:bCs/>
          <w:i/>
          <w:iCs/>
          <w:sz w:val="22"/>
          <w:szCs w:val="22"/>
        </w:rPr>
        <w:t>TFRS - Financial instrument standards</w:t>
      </w:r>
    </w:p>
    <w:p w:rsidR="00832EDC" w:rsidRPr="00F500C1" w:rsidRDefault="00832EDC"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2D606E" w:rsidP="002B3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D47F5E">
        <w:rPr>
          <w:rFonts w:ascii="Times New Roman" w:hAnsi="Times New Roman" w:cs="Cordia New"/>
          <w:sz w:val="22"/>
          <w:szCs w:val="22"/>
        </w:rPr>
        <w:t>These TFRS - Financial instruments standards establish requirements related to definition, recognition, m</w:t>
      </w:r>
      <w:r w:rsidRPr="002D606E">
        <w:rPr>
          <w:rFonts w:ascii="Times New Roman" w:hAnsi="Times New Roman" w:cs="Cordia New"/>
          <w:sz w:val="22"/>
          <w:szCs w:val="22"/>
        </w:rPr>
        <w:t>easurement, impairment and derecognition of financial assets and financial liabilities, including accounting for derivatives and hedge accounting.</w:t>
      </w:r>
      <w:r>
        <w:rPr>
          <w:rFonts w:ascii="Times New Roman" w:hAnsi="Times New Roman" w:cs="Cordia New" w:hint="cs"/>
          <w:sz w:val="22"/>
          <w:szCs w:val="22"/>
          <w:cs/>
        </w:rPr>
        <w:t xml:space="preserve"> </w:t>
      </w:r>
      <w:r w:rsidR="009A4002">
        <w:rPr>
          <w:rFonts w:ascii="Times New Roman" w:hAnsi="Times New Roman" w:cs="Cordia New"/>
          <w:sz w:val="22"/>
          <w:szCs w:val="22"/>
        </w:rPr>
        <w:t xml:space="preserve">The impact from adoption of TFRS </w:t>
      </w:r>
      <w:r w:rsidR="00C65197">
        <w:rPr>
          <w:rFonts w:ascii="Times New Roman" w:hAnsi="Times New Roman" w:cs="Cordia New"/>
          <w:sz w:val="22"/>
          <w:szCs w:val="22"/>
        </w:rPr>
        <w:t>-</w:t>
      </w:r>
      <w:r w:rsidR="009A4002">
        <w:rPr>
          <w:rFonts w:ascii="Times New Roman" w:hAnsi="Times New Roman" w:cs="Cordia New"/>
          <w:sz w:val="22"/>
          <w:szCs w:val="22"/>
        </w:rPr>
        <w:t xml:space="preserve"> financial instruments standards will be no material on the consolidated and separate financial statement</w:t>
      </w:r>
      <w:r w:rsidR="00C65197">
        <w:rPr>
          <w:rFonts w:ascii="Times New Roman" w:hAnsi="Times New Roman" w:cs="Cordia New"/>
          <w:sz w:val="22"/>
          <w:szCs w:val="22"/>
        </w:rPr>
        <w:t>s</w:t>
      </w:r>
      <w:r w:rsidR="009A4002">
        <w:rPr>
          <w:rFonts w:ascii="Times New Roman" w:hAnsi="Times New Roman" w:cs="Cordia New"/>
          <w:sz w:val="22"/>
          <w:szCs w:val="22"/>
        </w:rPr>
        <w:t>.</w:t>
      </w:r>
    </w:p>
    <w:p w:rsidR="009A4002" w:rsidRDefault="009A400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Pr="002B3A3C" w:rsidRDefault="009A4002" w:rsidP="009A40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270" w:firstLine="270"/>
        <w:jc w:val="both"/>
        <w:rPr>
          <w:rFonts w:ascii="Times New Roman" w:hAnsi="Times New Roman" w:cs="Times New Roman"/>
          <w:b/>
          <w:bCs/>
          <w:i/>
          <w:iCs/>
          <w:sz w:val="22"/>
          <w:szCs w:val="22"/>
        </w:rPr>
      </w:pPr>
      <w:r w:rsidRPr="002B3A3C">
        <w:rPr>
          <w:rFonts w:ascii="Times New Roman" w:hAnsi="Times New Roman"/>
          <w:b/>
          <w:bCs/>
          <w:i/>
          <w:iCs/>
          <w:sz w:val="22"/>
          <w:szCs w:val="22"/>
        </w:rPr>
        <w:t>B</w:t>
      </w:r>
      <w:r w:rsidR="002B3A3C" w:rsidRPr="002B3A3C">
        <w:rPr>
          <w:rFonts w:ascii="Times New Roman" w:hAnsi="Times New Roman" w:cs="Times New Roman"/>
          <w:b/>
          <w:bCs/>
          <w:i/>
          <w:iCs/>
          <w:sz w:val="22"/>
          <w:szCs w:val="22"/>
        </w:rPr>
        <w:t>.</w:t>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2D606E" w:rsidRPr="002B3A3C">
        <w:rPr>
          <w:rFonts w:ascii="Times New Roman" w:hAnsi="Times New Roman" w:cs="Times New Roman"/>
          <w:b/>
          <w:bCs/>
          <w:i/>
          <w:iCs/>
          <w:sz w:val="22"/>
          <w:szCs w:val="22"/>
        </w:rPr>
        <w:t>TFRS 16 Leases</w:t>
      </w:r>
    </w:p>
    <w:p w:rsidR="002D606E" w:rsidRDefault="002D606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From 1 January 2020, the Group</w:t>
      </w:r>
      <w:r>
        <w:rPr>
          <w:rFonts w:ascii="Times New Roman" w:hAnsi="Times New Roman" w:cs="Cordia New"/>
          <w:sz w:val="22"/>
          <w:szCs w:val="22"/>
        </w:rPr>
        <w:t xml:space="preserve"> </w:t>
      </w:r>
      <w:r w:rsidRPr="00193331">
        <w:rPr>
          <w:rFonts w:ascii="Times New Roman" w:hAnsi="Times New Roman" w:cs="Cordia New"/>
          <w:sz w:val="22"/>
          <w:szCs w:val="22"/>
        </w:rPr>
        <w:t xml:space="preserve">has initially adopted TFRS 16 on contracts previously identified as leases according to TAS 17 </w:t>
      </w:r>
      <w:r w:rsidRPr="009A4002">
        <w:rPr>
          <w:rFonts w:ascii="Times New Roman" w:hAnsi="Times New Roman" w:cs="Cordia New"/>
          <w:i/>
          <w:iCs/>
          <w:sz w:val="22"/>
          <w:szCs w:val="22"/>
        </w:rPr>
        <w:t>Leases</w:t>
      </w:r>
      <w:r w:rsidRPr="00193331">
        <w:rPr>
          <w:rFonts w:ascii="Times New Roman" w:hAnsi="Times New Roman" w:cs="Cordia New"/>
          <w:sz w:val="22"/>
          <w:szCs w:val="22"/>
        </w:rPr>
        <w:t xml:space="preserve"> and TFRIC 4 </w:t>
      </w:r>
      <w:r w:rsidRPr="009A4002">
        <w:rPr>
          <w:rFonts w:ascii="Times New Roman" w:hAnsi="Times New Roman" w:cs="Cordia New"/>
          <w:i/>
          <w:iCs/>
          <w:sz w:val="22"/>
          <w:szCs w:val="22"/>
        </w:rPr>
        <w:t>Determining whether an arrangement contains a lease</w:t>
      </w:r>
      <w:r w:rsidRPr="00193331">
        <w:rPr>
          <w:rFonts w:ascii="Times New Roman" w:hAnsi="Times New Roman" w:cs="Cordia New"/>
          <w:sz w:val="22"/>
          <w:szCs w:val="22"/>
        </w:rPr>
        <w:t xml:space="preserve"> using the modified retrospective approach.</w:t>
      </w:r>
    </w:p>
    <w:p w:rsidR="002D606E" w:rsidRDefault="002D606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Previously, the Group</w:t>
      </w:r>
      <w:r>
        <w:rPr>
          <w:rFonts w:ascii="Times New Roman" w:hAnsi="Times New Roman" w:cs="Cordia New"/>
          <w:sz w:val="22"/>
          <w:szCs w:val="22"/>
        </w:rPr>
        <w:t>,</w:t>
      </w:r>
      <w:r w:rsidRPr="00193331">
        <w:rPr>
          <w:rFonts w:ascii="Times New Roman" w:hAnsi="Times New Roman" w:cs="Cordia New"/>
          <w:sz w:val="22"/>
          <w:szCs w:val="22"/>
        </w:rPr>
        <w:t xml:space="preserve"> as a lessee,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payments made under operating leases in profit or loss on a straight-line basis over the term of the lease. Under TFRS 16, the Group</w:t>
      </w:r>
      <w:r>
        <w:rPr>
          <w:rFonts w:ascii="Times New Roman" w:hAnsi="Times New Roman" w:cs="Cordia New"/>
          <w:sz w:val="22"/>
          <w:szCs w:val="22"/>
        </w:rPr>
        <w:t xml:space="preserve"> </w:t>
      </w:r>
      <w:r w:rsidRPr="00193331">
        <w:rPr>
          <w:rFonts w:ascii="Times New Roman" w:hAnsi="Times New Roman" w:cs="Cordia New"/>
          <w:sz w:val="22"/>
          <w:szCs w:val="22"/>
        </w:rPr>
        <w:t xml:space="preserve">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right-of-use assets and lease liabilities, as a result, the nature of expenses related to those leases was changed because the Group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depreciation of right-of-use assets and interest expense on lease liabilities.</w:t>
      </w:r>
    </w:p>
    <w:p w:rsidR="00193331" w:rsidRDefault="0019333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CF6D93"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On transition, the Group also elected to use the practical expedients</w:t>
      </w:r>
      <w:r>
        <w:rPr>
          <w:rFonts w:ascii="Times New Roman" w:hAnsi="Times New Roman" w:cs="Cordia New"/>
          <w:sz w:val="22"/>
          <w:szCs w:val="22"/>
        </w:rPr>
        <w:t xml:space="preserve"> which </w:t>
      </w:r>
      <w:r w:rsidRPr="00193331">
        <w:rPr>
          <w:rFonts w:ascii="Times New Roman" w:hAnsi="Times New Roman" w:cs="Cordia New"/>
          <w:sz w:val="22"/>
          <w:szCs w:val="22"/>
        </w:rPr>
        <w:t xml:space="preserve">do not </w:t>
      </w:r>
      <w:proofErr w:type="spellStart"/>
      <w:r w:rsidRPr="00193331">
        <w:rPr>
          <w:rFonts w:ascii="Times New Roman" w:hAnsi="Times New Roman" w:cs="Cordia New"/>
          <w:sz w:val="22"/>
          <w:szCs w:val="22"/>
        </w:rPr>
        <w:t>recognise</w:t>
      </w:r>
      <w:proofErr w:type="spellEnd"/>
      <w:r w:rsidRPr="00193331">
        <w:rPr>
          <w:rFonts w:ascii="Times New Roman" w:hAnsi="Times New Roman" w:cs="Cordia New"/>
          <w:sz w:val="22"/>
          <w:szCs w:val="22"/>
        </w:rPr>
        <w:t xml:space="preserve"> right-of-use assets and lease liabilities for leases with less than 12 </w:t>
      </w:r>
      <w:r w:rsidRPr="004C64E2">
        <w:rPr>
          <w:rFonts w:ascii="Times New Roman" w:hAnsi="Times New Roman" w:cs="Cordia New"/>
          <w:sz w:val="22"/>
          <w:szCs w:val="22"/>
        </w:rPr>
        <w:t>months of lease term</w:t>
      </w:r>
      <w:r w:rsidR="009A4002">
        <w:rPr>
          <w:rFonts w:ascii="Times New Roman" w:hAnsi="Times New Roman" w:cs="Cordia New"/>
          <w:sz w:val="22"/>
          <w:szCs w:val="22"/>
        </w:rPr>
        <w:t xml:space="preserve"> and leases of low </w:t>
      </w:r>
      <w:r w:rsidR="00746E6A">
        <w:rPr>
          <w:rFonts w:ascii="Times New Roman" w:hAnsi="Times New Roman" w:cs="Cordia New"/>
          <w:sz w:val="22"/>
          <w:szCs w:val="22"/>
        </w:rPr>
        <w:t>-</w:t>
      </w:r>
      <w:r w:rsidR="009A4002">
        <w:rPr>
          <w:rFonts w:ascii="Times New Roman" w:hAnsi="Times New Roman" w:cs="Cordia New"/>
          <w:sz w:val="22"/>
          <w:szCs w:val="22"/>
        </w:rPr>
        <w:t xml:space="preserve"> value assets.</w:t>
      </w:r>
    </w:p>
    <w:p w:rsidR="00CF6D93" w:rsidRDefault="00CF6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5220"/>
        <w:gridCol w:w="2160"/>
        <w:gridCol w:w="1890"/>
      </w:tblGrid>
      <w:tr w:rsidR="00CB1FE7" w:rsidRPr="008A775F" w:rsidTr="00A67391">
        <w:trPr>
          <w:cantSplit/>
          <w:trHeight w:val="20"/>
          <w:tblHeader/>
        </w:trPr>
        <w:tc>
          <w:tcPr>
            <w:tcW w:w="7380" w:type="dxa"/>
            <w:gridSpan w:val="2"/>
            <w:shd w:val="clear" w:color="auto" w:fill="auto"/>
            <w:vAlign w:val="bottom"/>
          </w:tcPr>
          <w:p w:rsidR="00CB1FE7" w:rsidRPr="00CB1FE7" w:rsidRDefault="00CB1FE7" w:rsidP="00CB1FE7">
            <w:pPr>
              <w:pStyle w:val="acctmergecolhdg"/>
              <w:spacing w:line="240" w:lineRule="auto"/>
              <w:jc w:val="left"/>
              <w:rPr>
                <w:rFonts w:cs="Cordia New"/>
                <w:szCs w:val="22"/>
                <w:lang w:val="en-US" w:bidi="th-TH"/>
              </w:rPr>
            </w:pPr>
            <w:r w:rsidRPr="00CB1FE7">
              <w:rPr>
                <w:rFonts w:cs="Cordia New"/>
                <w:i/>
                <w:iCs/>
                <w:szCs w:val="22"/>
                <w:lang w:val="en-US" w:bidi="th-TH"/>
              </w:rPr>
              <w:lastRenderedPageBreak/>
              <w:t>Impact from the adoption of</w:t>
            </w:r>
            <w:r w:rsidRPr="00CB1FE7">
              <w:rPr>
                <w:rFonts w:cs="Cordia New"/>
                <w:i/>
                <w:iCs/>
                <w:szCs w:val="22"/>
                <w:cs/>
                <w:lang w:val="en-US" w:bidi="th-TH"/>
              </w:rPr>
              <w:t xml:space="preserve"> </w:t>
            </w:r>
            <w:r w:rsidRPr="00CB1FE7">
              <w:rPr>
                <w:rFonts w:cs="Cordia New"/>
                <w:i/>
                <w:iCs/>
                <w:szCs w:val="22"/>
                <w:lang w:val="en-US" w:bidi="th-TH"/>
              </w:rPr>
              <w:t xml:space="preserve">TFRS 16 </w:t>
            </w:r>
          </w:p>
        </w:tc>
        <w:tc>
          <w:tcPr>
            <w:tcW w:w="1890" w:type="dxa"/>
            <w:vAlign w:val="bottom"/>
          </w:tcPr>
          <w:p w:rsidR="00CB1FE7" w:rsidRPr="00CB1FE7" w:rsidRDefault="00CB1FE7" w:rsidP="00193331">
            <w:pPr>
              <w:pStyle w:val="acctmergecolhdg"/>
              <w:spacing w:line="240" w:lineRule="auto"/>
              <w:ind w:left="-85" w:right="-79"/>
              <w:rPr>
                <w:rFonts w:cs="Cordia New"/>
                <w:bCs/>
                <w:szCs w:val="22"/>
                <w:lang w:val="en-US" w:bidi="th-TH"/>
              </w:rPr>
            </w:pPr>
            <w:r w:rsidRPr="00CB1FE7">
              <w:rPr>
                <w:rFonts w:cs="Cordia New"/>
                <w:bCs/>
                <w:szCs w:val="22"/>
                <w:lang w:val="en-US" w:bidi="th-TH"/>
              </w:rPr>
              <w:t>Consolidated / Separate financial statements</w:t>
            </w:r>
          </w:p>
        </w:tc>
      </w:tr>
      <w:tr w:rsidR="00CB1FE7" w:rsidRPr="008A775F" w:rsidTr="00A67391">
        <w:trPr>
          <w:cantSplit/>
          <w:trHeight w:val="20"/>
          <w:tblHeader/>
        </w:trPr>
        <w:tc>
          <w:tcPr>
            <w:tcW w:w="7380" w:type="dxa"/>
            <w:gridSpan w:val="2"/>
            <w:shd w:val="clear" w:color="auto" w:fill="auto"/>
            <w:vAlign w:val="bottom"/>
          </w:tcPr>
          <w:p w:rsidR="00CB1FE7" w:rsidRPr="00CB1FE7" w:rsidRDefault="00CB1FE7" w:rsidP="001143F7">
            <w:pPr>
              <w:pStyle w:val="acctmergecolhdg"/>
              <w:spacing w:line="240" w:lineRule="auto"/>
              <w:rPr>
                <w:rFonts w:cs="Cordia New"/>
                <w:b w:val="0"/>
                <w:szCs w:val="22"/>
                <w:lang w:val="en-US" w:bidi="th-TH"/>
              </w:rPr>
            </w:pPr>
          </w:p>
        </w:tc>
        <w:tc>
          <w:tcPr>
            <w:tcW w:w="1890" w:type="dxa"/>
            <w:vAlign w:val="bottom"/>
          </w:tcPr>
          <w:p w:rsidR="00CB1FE7" w:rsidRPr="00CB1FE7" w:rsidRDefault="00CB1FE7" w:rsidP="00193331">
            <w:pPr>
              <w:pStyle w:val="acctmergecolhdg"/>
              <w:spacing w:line="240" w:lineRule="auto"/>
              <w:ind w:left="-85" w:right="-79"/>
              <w:rPr>
                <w:rFonts w:cs="Cordia New"/>
                <w:b w:val="0"/>
                <w:bCs/>
                <w:i/>
                <w:iCs/>
                <w:szCs w:val="22"/>
                <w:lang w:val="en-US" w:bidi="th-TH"/>
              </w:rPr>
            </w:pPr>
            <w:r w:rsidRPr="00CB1FE7">
              <w:rPr>
                <w:rFonts w:cs="Times New Roman"/>
                <w:b w:val="0"/>
                <w:bCs/>
                <w:i/>
                <w:iCs/>
                <w:szCs w:val="22"/>
              </w:rPr>
              <w:t>(in thousand Baht)</w:t>
            </w:r>
          </w:p>
        </w:tc>
      </w:tr>
      <w:tr w:rsidR="00193331" w:rsidRPr="008A775F" w:rsidTr="00A67391">
        <w:trPr>
          <w:cantSplit/>
          <w:trHeight w:val="20"/>
          <w:tblHeader/>
        </w:trPr>
        <w:tc>
          <w:tcPr>
            <w:tcW w:w="5220" w:type="dxa"/>
          </w:tcPr>
          <w:p w:rsidR="00193331" w:rsidRPr="00CB1FE7" w:rsidRDefault="00193331" w:rsidP="001143F7">
            <w:pPr>
              <w:autoSpaceDE w:val="0"/>
              <w:autoSpaceDN w:val="0"/>
              <w:adjustRightInd w:val="0"/>
              <w:spacing w:line="240" w:lineRule="auto"/>
              <w:ind w:left="8"/>
              <w:rPr>
                <w:rFonts w:ascii="Times New Roman" w:hAnsi="Times New Roman" w:cs="Cordia New"/>
                <w:b/>
                <w:bCs/>
                <w:i/>
                <w:iCs/>
                <w:sz w:val="22"/>
                <w:szCs w:val="22"/>
              </w:rPr>
            </w:pPr>
            <w:r w:rsidRPr="00CB1FE7">
              <w:rPr>
                <w:rFonts w:ascii="Times New Roman" w:hAnsi="Times New Roman" w:cs="Cordia New"/>
                <w:b/>
                <w:bCs/>
                <w:i/>
                <w:iCs/>
                <w:sz w:val="22"/>
                <w:szCs w:val="22"/>
              </w:rPr>
              <w:t>At 1 January 2020</w:t>
            </w:r>
          </w:p>
        </w:tc>
        <w:tc>
          <w:tcPr>
            <w:tcW w:w="4050" w:type="dxa"/>
            <w:gridSpan w:val="2"/>
          </w:tcPr>
          <w:p w:rsidR="00193331" w:rsidRPr="00CB1FE7" w:rsidRDefault="00193331" w:rsidP="001143F7">
            <w:pPr>
              <w:pStyle w:val="acctfourfigures"/>
              <w:spacing w:line="240" w:lineRule="auto"/>
              <w:jc w:val="center"/>
              <w:rPr>
                <w:rFonts w:cs="Cordia New"/>
                <w:szCs w:val="22"/>
                <w:lang w:val="en-US" w:bidi="th-TH"/>
              </w:rPr>
            </w:pPr>
          </w:p>
        </w:tc>
      </w:tr>
      <w:tr w:rsidR="00CB1FE7" w:rsidRPr="008A775F" w:rsidTr="00A67391">
        <w:trPr>
          <w:cantSplit/>
          <w:trHeight w:val="20"/>
        </w:trPr>
        <w:tc>
          <w:tcPr>
            <w:tcW w:w="7380" w:type="dxa"/>
            <w:gridSpan w:val="2"/>
            <w:vAlign w:val="center"/>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Increase in right-of-use assets</w:t>
            </w:r>
          </w:p>
        </w:tc>
        <w:tc>
          <w:tcPr>
            <w:tcW w:w="1890" w:type="dxa"/>
            <w:vAlign w:val="bottom"/>
          </w:tcPr>
          <w:p w:rsidR="00CB1FE7" w:rsidRPr="00CB1FE7" w:rsidRDefault="00CB1FE7" w:rsidP="00A55090">
            <w:pPr>
              <w:pStyle w:val="acctfourfigures"/>
              <w:tabs>
                <w:tab w:val="clear" w:pos="765"/>
                <w:tab w:val="decimal" w:pos="1181"/>
              </w:tabs>
              <w:spacing w:line="240" w:lineRule="auto"/>
              <w:ind w:right="98"/>
              <w:jc w:val="right"/>
              <w:rPr>
                <w:rFonts w:cs="Cordia New"/>
                <w:szCs w:val="22"/>
                <w:lang w:val="en-US" w:bidi="th-TH"/>
              </w:rPr>
            </w:pPr>
            <w:r w:rsidRPr="00CB1FE7">
              <w:rPr>
                <w:rFonts w:cs="Cordia New"/>
                <w:szCs w:val="22"/>
                <w:lang w:val="en-US" w:bidi="th-TH"/>
              </w:rPr>
              <w:t>25,765</w:t>
            </w:r>
          </w:p>
        </w:tc>
      </w:tr>
      <w:tr w:rsidR="00CB1FE7" w:rsidRPr="008A775F" w:rsidTr="00A67391">
        <w:trPr>
          <w:cantSplit/>
          <w:trHeight w:val="20"/>
        </w:trPr>
        <w:tc>
          <w:tcPr>
            <w:tcW w:w="7380" w:type="dxa"/>
            <w:gridSpan w:val="2"/>
            <w:vAlign w:val="center"/>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Decrease in property, plant and equipment</w:t>
            </w:r>
          </w:p>
        </w:tc>
        <w:tc>
          <w:tcPr>
            <w:tcW w:w="1890" w:type="dxa"/>
            <w:vAlign w:val="bottom"/>
          </w:tcPr>
          <w:p w:rsidR="00CB1FE7" w:rsidRPr="00CB1FE7" w:rsidRDefault="00CB1FE7" w:rsidP="00A55090">
            <w:pPr>
              <w:pStyle w:val="acctfourfigures"/>
              <w:tabs>
                <w:tab w:val="clear" w:pos="765"/>
                <w:tab w:val="decimal" w:pos="1181"/>
              </w:tabs>
              <w:spacing w:line="240" w:lineRule="auto"/>
              <w:ind w:right="11"/>
              <w:jc w:val="right"/>
              <w:rPr>
                <w:rFonts w:cs="Cordia New"/>
                <w:szCs w:val="22"/>
                <w:lang w:val="en-US" w:bidi="th-TH"/>
              </w:rPr>
            </w:pPr>
            <w:r w:rsidRPr="00CB1FE7">
              <w:rPr>
                <w:rFonts w:cs="Cordia New"/>
                <w:szCs w:val="22"/>
                <w:lang w:val="en-US" w:bidi="th-TH"/>
              </w:rPr>
              <w:t>(14,267)</w:t>
            </w:r>
          </w:p>
        </w:tc>
      </w:tr>
      <w:tr w:rsidR="00CB1FE7" w:rsidRPr="008A775F" w:rsidTr="00A67391">
        <w:trPr>
          <w:cantSplit/>
          <w:trHeight w:val="20"/>
        </w:trPr>
        <w:tc>
          <w:tcPr>
            <w:tcW w:w="7380" w:type="dxa"/>
            <w:gridSpan w:val="2"/>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Increase in lease liabilities</w:t>
            </w:r>
          </w:p>
        </w:tc>
        <w:tc>
          <w:tcPr>
            <w:tcW w:w="1890" w:type="dxa"/>
            <w:vAlign w:val="bottom"/>
          </w:tcPr>
          <w:p w:rsidR="00CB1FE7" w:rsidRPr="00CB1FE7" w:rsidRDefault="00CB1FE7" w:rsidP="00A55090">
            <w:pPr>
              <w:pStyle w:val="acctfourfigures"/>
              <w:tabs>
                <w:tab w:val="clear" w:pos="765"/>
                <w:tab w:val="decimal" w:pos="1181"/>
              </w:tabs>
              <w:spacing w:line="240" w:lineRule="auto"/>
              <w:ind w:right="98"/>
              <w:jc w:val="right"/>
              <w:rPr>
                <w:rFonts w:cs="Cordia New"/>
                <w:szCs w:val="22"/>
                <w:lang w:val="en-US" w:bidi="th-TH"/>
              </w:rPr>
            </w:pPr>
            <w:r w:rsidRPr="00CB1FE7">
              <w:rPr>
                <w:rFonts w:cs="Cordia New"/>
                <w:szCs w:val="22"/>
                <w:lang w:val="en-US" w:bidi="th-TH"/>
              </w:rPr>
              <w:t>11,498</w:t>
            </w:r>
          </w:p>
        </w:tc>
      </w:tr>
    </w:tbl>
    <w:p w:rsidR="00A55090" w:rsidRDefault="00A55090"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630"/>
        <w:gridCol w:w="1890"/>
      </w:tblGrid>
      <w:tr w:rsidR="00A55090" w:rsidRPr="001143F7" w:rsidTr="00A67391">
        <w:trPr>
          <w:cantSplit/>
          <w:tblHeader/>
        </w:trPr>
        <w:tc>
          <w:tcPr>
            <w:tcW w:w="6750" w:type="dxa"/>
            <w:shd w:val="clear" w:color="auto" w:fill="auto"/>
            <w:vAlign w:val="bottom"/>
          </w:tcPr>
          <w:p w:rsidR="00A55090" w:rsidRPr="00CB1FE7" w:rsidRDefault="00A55090" w:rsidP="00A55090">
            <w:pPr>
              <w:autoSpaceDE w:val="0"/>
              <w:autoSpaceDN w:val="0"/>
              <w:adjustRightInd w:val="0"/>
              <w:spacing w:line="240" w:lineRule="auto"/>
              <w:ind w:left="8"/>
              <w:rPr>
                <w:rFonts w:ascii="Times New Roman" w:hAnsi="Times New Roman" w:cs="Cordia New"/>
                <w:i/>
                <w:iCs/>
                <w:sz w:val="22"/>
                <w:szCs w:val="22"/>
              </w:rPr>
            </w:pPr>
            <w:r w:rsidRPr="00CB1FE7">
              <w:rPr>
                <w:rFonts w:ascii="Times New Roman" w:hAnsi="Times New Roman" w:cs="Cordia New"/>
                <w:b/>
                <w:bCs/>
                <w:i/>
                <w:iCs/>
                <w:sz w:val="22"/>
                <w:szCs w:val="22"/>
              </w:rPr>
              <w:t xml:space="preserve">Measurement of lease liability </w:t>
            </w:r>
          </w:p>
        </w:tc>
        <w:tc>
          <w:tcPr>
            <w:tcW w:w="630" w:type="dxa"/>
            <w:vAlign w:val="bottom"/>
          </w:tcPr>
          <w:p w:rsidR="00A55090" w:rsidRPr="00CB1FE7" w:rsidRDefault="00A55090" w:rsidP="00A55090">
            <w:pPr>
              <w:autoSpaceDE w:val="0"/>
              <w:autoSpaceDN w:val="0"/>
              <w:adjustRightInd w:val="0"/>
              <w:spacing w:line="240" w:lineRule="auto"/>
              <w:ind w:left="8"/>
              <w:rPr>
                <w:rFonts w:ascii="Times New Roman" w:hAnsi="Times New Roman" w:cs="Cordia New"/>
                <w:sz w:val="22"/>
                <w:szCs w:val="22"/>
              </w:rPr>
            </w:pPr>
          </w:p>
        </w:tc>
        <w:tc>
          <w:tcPr>
            <w:tcW w:w="1890" w:type="dxa"/>
            <w:vAlign w:val="bottom"/>
          </w:tcPr>
          <w:p w:rsidR="00A55090" w:rsidRPr="00CB1FE7" w:rsidRDefault="00A55090" w:rsidP="00905812">
            <w:pPr>
              <w:autoSpaceDE w:val="0"/>
              <w:autoSpaceDN w:val="0"/>
              <w:adjustRightInd w:val="0"/>
              <w:spacing w:line="240" w:lineRule="auto"/>
              <w:ind w:left="8"/>
              <w:jc w:val="center"/>
              <w:rPr>
                <w:rFonts w:ascii="Times New Roman" w:hAnsi="Times New Roman" w:cs="Cordia New"/>
                <w:sz w:val="22"/>
                <w:szCs w:val="22"/>
              </w:rPr>
            </w:pPr>
            <w:r w:rsidRPr="00CB1FE7">
              <w:rPr>
                <w:rFonts w:ascii="Times New Roman" w:hAnsi="Times New Roman" w:cs="Cordia New"/>
                <w:b/>
                <w:bCs/>
                <w:sz w:val="22"/>
                <w:szCs w:val="22"/>
              </w:rPr>
              <w:t>Consolidated</w:t>
            </w:r>
            <w:r w:rsidR="003A5D36">
              <w:rPr>
                <w:rFonts w:ascii="Times New Roman" w:hAnsi="Times New Roman" w:cs="Cordia New"/>
                <w:b/>
                <w:bCs/>
                <w:sz w:val="22"/>
                <w:szCs w:val="22"/>
              </w:rPr>
              <w:t xml:space="preserve"> </w:t>
            </w:r>
            <w:r w:rsidRPr="00CB1FE7">
              <w:rPr>
                <w:rFonts w:ascii="Times New Roman" w:hAnsi="Times New Roman" w:cs="Cordia New"/>
                <w:b/>
                <w:bCs/>
                <w:sz w:val="22"/>
                <w:szCs w:val="22"/>
              </w:rPr>
              <w:t>/ Separate financial statements</w:t>
            </w:r>
          </w:p>
        </w:tc>
      </w:tr>
      <w:tr w:rsidR="00CB1FE7" w:rsidRPr="001143F7" w:rsidTr="00A67391">
        <w:trPr>
          <w:cantSplit/>
          <w:tblHeader/>
        </w:trPr>
        <w:tc>
          <w:tcPr>
            <w:tcW w:w="6750" w:type="dxa"/>
            <w:shd w:val="clear" w:color="auto" w:fill="auto"/>
            <w:vAlign w:val="bottom"/>
          </w:tcPr>
          <w:p w:rsidR="00CB1FE7" w:rsidRPr="00CB1FE7" w:rsidRDefault="00CB1FE7" w:rsidP="00CB1FE7">
            <w:pPr>
              <w:autoSpaceDE w:val="0"/>
              <w:autoSpaceDN w:val="0"/>
              <w:adjustRightInd w:val="0"/>
              <w:spacing w:line="240" w:lineRule="auto"/>
              <w:ind w:left="8"/>
              <w:rPr>
                <w:rFonts w:ascii="Times New Roman" w:hAnsi="Times New Roman" w:cs="Cordia New"/>
                <w:b/>
                <w:bCs/>
                <w:i/>
                <w:iCs/>
                <w:sz w:val="22"/>
                <w:szCs w:val="22"/>
              </w:rPr>
            </w:pPr>
          </w:p>
        </w:tc>
        <w:tc>
          <w:tcPr>
            <w:tcW w:w="63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p>
        </w:tc>
        <w:tc>
          <w:tcPr>
            <w:tcW w:w="1890" w:type="dxa"/>
            <w:vAlign w:val="bottom"/>
          </w:tcPr>
          <w:p w:rsidR="00CB1FE7" w:rsidRPr="00CB1FE7" w:rsidRDefault="00CB1FE7" w:rsidP="00CB1FE7">
            <w:pPr>
              <w:pStyle w:val="acctmergecolhdg"/>
              <w:spacing w:line="240" w:lineRule="auto"/>
              <w:ind w:left="-85" w:right="-79"/>
              <w:rPr>
                <w:rFonts w:cs="Cordia New"/>
                <w:b w:val="0"/>
                <w:bCs/>
                <w:i/>
                <w:iCs/>
                <w:szCs w:val="22"/>
                <w:lang w:val="en-US" w:bidi="th-TH"/>
              </w:rPr>
            </w:pPr>
            <w:r w:rsidRPr="00CB1FE7">
              <w:rPr>
                <w:rFonts w:cs="Times New Roman"/>
                <w:b w:val="0"/>
                <w:bCs/>
                <w:i/>
                <w:iCs/>
                <w:szCs w:val="22"/>
              </w:rPr>
              <w:t>(in thousand Baht)</w:t>
            </w:r>
          </w:p>
        </w:tc>
      </w:tr>
      <w:tr w:rsidR="00CB1FE7" w:rsidRPr="001143F7" w:rsidTr="00A67391">
        <w:trPr>
          <w:cantSplit/>
          <w:trHeight w:val="191"/>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Operating lease commitment as disclosed at 31 December 2019</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3A5D36">
            <w:pPr>
              <w:pStyle w:val="acctfourfigures"/>
              <w:tabs>
                <w:tab w:val="clear" w:pos="765"/>
                <w:tab w:val="decimal" w:pos="1181"/>
              </w:tabs>
              <w:spacing w:line="240" w:lineRule="auto"/>
              <w:ind w:right="98"/>
              <w:jc w:val="right"/>
              <w:rPr>
                <w:rFonts w:cs="Cordia New"/>
                <w:szCs w:val="22"/>
                <w:lang w:val="en-US" w:bidi="th-TH"/>
              </w:rPr>
            </w:pPr>
            <w:r w:rsidRPr="00CB1FE7">
              <w:rPr>
                <w:rFonts w:cs="Cordia New"/>
                <w:szCs w:val="22"/>
                <w:lang w:val="en-US" w:bidi="th-TH"/>
              </w:rPr>
              <w:t>37,734</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Recognition exemption for short-term leases</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CB1FE7">
            <w:pPr>
              <w:pStyle w:val="acctfourfigures"/>
              <w:tabs>
                <w:tab w:val="clear" w:pos="765"/>
                <w:tab w:val="decimal" w:pos="906"/>
              </w:tabs>
              <w:autoSpaceDE w:val="0"/>
              <w:autoSpaceDN w:val="0"/>
              <w:adjustRightInd w:val="0"/>
              <w:spacing w:line="240" w:lineRule="auto"/>
              <w:ind w:left="8" w:right="9"/>
              <w:jc w:val="right"/>
              <w:rPr>
                <w:rFonts w:cs="Cordia New"/>
                <w:szCs w:val="22"/>
                <w:lang w:val="en-US" w:bidi="th-TH"/>
              </w:rPr>
            </w:pPr>
            <w:r w:rsidRPr="00CB1FE7">
              <w:rPr>
                <w:rFonts w:cs="Cordia New"/>
                <w:szCs w:val="22"/>
                <w:lang w:val="en-US" w:bidi="th-TH"/>
              </w:rPr>
              <w:t>(96)</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104" w:hanging="90"/>
              <w:rPr>
                <w:rFonts w:ascii="Times New Roman" w:hAnsi="Times New Roman" w:cs="Cordia New"/>
                <w:sz w:val="22"/>
                <w:szCs w:val="22"/>
              </w:rPr>
            </w:pPr>
            <w:r w:rsidRPr="00CB1FE7">
              <w:rPr>
                <w:rFonts w:ascii="Times New Roman" w:hAnsi="Times New Roman" w:cs="Cordia New"/>
                <w:sz w:val="22"/>
                <w:szCs w:val="22"/>
              </w:rPr>
              <w:t>Recognition exemption for leases of low-value assets</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bottom w:val="single" w:sz="4" w:space="0" w:color="auto"/>
            </w:tcBorders>
          </w:tcPr>
          <w:p w:rsidR="00CB1FE7" w:rsidRPr="00CB1FE7" w:rsidRDefault="00CB1FE7" w:rsidP="00CB1FE7">
            <w:pPr>
              <w:pStyle w:val="acctfourfigures"/>
              <w:tabs>
                <w:tab w:val="clear" w:pos="765"/>
                <w:tab w:val="decimal" w:pos="906"/>
              </w:tabs>
              <w:autoSpaceDE w:val="0"/>
              <w:autoSpaceDN w:val="0"/>
              <w:adjustRightInd w:val="0"/>
              <w:spacing w:line="240" w:lineRule="auto"/>
              <w:ind w:left="8" w:right="9"/>
              <w:jc w:val="right"/>
              <w:rPr>
                <w:rFonts w:cs="Cordia New"/>
                <w:szCs w:val="22"/>
                <w:lang w:val="en-US" w:bidi="th-TH"/>
              </w:rPr>
            </w:pPr>
            <w:r w:rsidRPr="00CB1FE7">
              <w:rPr>
                <w:rFonts w:cs="Cordia New"/>
                <w:szCs w:val="22"/>
                <w:lang w:val="en-US" w:bidi="th-TH"/>
              </w:rPr>
              <w:t>(270)</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bottom w:val="single" w:sz="4" w:space="0" w:color="auto"/>
            </w:tcBorders>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b/>
                <w:bCs/>
                <w:szCs w:val="22"/>
                <w:lang w:val="en-US" w:bidi="th-TH"/>
              </w:rPr>
            </w:pPr>
            <w:r w:rsidRPr="00CB1FE7">
              <w:rPr>
                <w:rFonts w:cs="Cordia New"/>
                <w:b/>
                <w:bCs/>
                <w:szCs w:val="22"/>
                <w:lang w:val="en-US" w:bidi="th-TH"/>
              </w:rPr>
              <w:t>37,368</w:t>
            </w:r>
          </w:p>
        </w:tc>
      </w:tr>
      <w:tr w:rsidR="00CB1FE7" w:rsidRPr="001143F7" w:rsidTr="00A67391">
        <w:trPr>
          <w:cantSplit/>
        </w:trPr>
        <w:tc>
          <w:tcPr>
            <w:tcW w:w="6750" w:type="dxa"/>
          </w:tcPr>
          <w:p w:rsidR="00CB1FE7" w:rsidRPr="00CB1FE7" w:rsidRDefault="00CB1FE7" w:rsidP="003A5D36">
            <w:pPr>
              <w:tabs>
                <w:tab w:val="clear" w:pos="227"/>
                <w:tab w:val="clear" w:pos="454"/>
                <w:tab w:val="clear" w:pos="680"/>
                <w:tab w:val="clear" w:pos="907"/>
              </w:tabs>
              <w:autoSpaceDE w:val="0"/>
              <w:autoSpaceDN w:val="0"/>
              <w:adjustRightInd w:val="0"/>
              <w:spacing w:line="240" w:lineRule="auto"/>
              <w:ind w:left="10"/>
              <w:rPr>
                <w:rFonts w:ascii="Times New Roman" w:hAnsi="Times New Roman" w:cs="Cordia New"/>
                <w:sz w:val="22"/>
                <w:szCs w:val="22"/>
              </w:rPr>
            </w:pPr>
            <w:r w:rsidRPr="00CB1FE7">
              <w:rPr>
                <w:rFonts w:ascii="Times New Roman" w:hAnsi="Times New Roman" w:cs="Cordia New"/>
                <w:sz w:val="22"/>
                <w:szCs w:val="22"/>
              </w:rPr>
              <w:t>Present value of remaining lease payments, discounted using the</w:t>
            </w:r>
            <w:r w:rsidR="003A5D36">
              <w:rPr>
                <w:rFonts w:ascii="Times New Roman" w:hAnsi="Times New Roman" w:cs="Cordia New"/>
                <w:sz w:val="22"/>
                <w:szCs w:val="22"/>
              </w:rPr>
              <w:t xml:space="preserve"> </w:t>
            </w:r>
          </w:p>
        </w:tc>
        <w:tc>
          <w:tcPr>
            <w:tcW w:w="630" w:type="dxa"/>
            <w:vAlign w:val="bottom"/>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tcBorders>
            <w:vAlign w:val="bottom"/>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szCs w:val="22"/>
                <w:lang w:val="en-US" w:bidi="th-TH"/>
              </w:rPr>
            </w:pPr>
          </w:p>
        </w:tc>
      </w:tr>
      <w:tr w:rsidR="003A5D36" w:rsidRPr="001143F7" w:rsidTr="00A67391">
        <w:trPr>
          <w:cantSplit/>
        </w:trPr>
        <w:tc>
          <w:tcPr>
            <w:tcW w:w="6750" w:type="dxa"/>
          </w:tcPr>
          <w:p w:rsidR="003A5D36" w:rsidRPr="00CB1FE7" w:rsidRDefault="003A5D36" w:rsidP="003A5D36">
            <w:pPr>
              <w:tabs>
                <w:tab w:val="clear" w:pos="227"/>
                <w:tab w:val="clear" w:pos="454"/>
                <w:tab w:val="clear" w:pos="680"/>
                <w:tab w:val="clear" w:pos="907"/>
              </w:tabs>
              <w:autoSpaceDE w:val="0"/>
              <w:autoSpaceDN w:val="0"/>
              <w:adjustRightInd w:val="0"/>
              <w:spacing w:line="240" w:lineRule="auto"/>
              <w:ind w:left="10"/>
              <w:rPr>
                <w:rFonts w:ascii="Times New Roman" w:hAnsi="Times New Roman" w:cs="Cordia New"/>
                <w:sz w:val="22"/>
                <w:szCs w:val="22"/>
              </w:rPr>
            </w:pPr>
            <w:r>
              <w:rPr>
                <w:rFonts w:ascii="Times New Roman" w:hAnsi="Times New Roman" w:cs="Cordia New"/>
                <w:sz w:val="22"/>
                <w:szCs w:val="22"/>
              </w:rPr>
              <w:t xml:space="preserve">   </w:t>
            </w:r>
            <w:r w:rsidRPr="00CB1FE7">
              <w:rPr>
                <w:rFonts w:ascii="Times New Roman" w:hAnsi="Times New Roman" w:cs="Cordia New"/>
                <w:sz w:val="22"/>
                <w:szCs w:val="22"/>
              </w:rPr>
              <w:t>incremental borrowing rate at 1 January 2020</w:t>
            </w:r>
          </w:p>
        </w:tc>
        <w:tc>
          <w:tcPr>
            <w:tcW w:w="630" w:type="dxa"/>
            <w:vAlign w:val="bottom"/>
          </w:tcPr>
          <w:p w:rsidR="003A5D36" w:rsidRPr="00CB1FE7" w:rsidRDefault="003A5D36" w:rsidP="00CB1FE7">
            <w:pPr>
              <w:pStyle w:val="acctfourfigures"/>
              <w:autoSpaceDE w:val="0"/>
              <w:autoSpaceDN w:val="0"/>
              <w:adjustRightInd w:val="0"/>
              <w:spacing w:line="240" w:lineRule="auto"/>
              <w:ind w:left="8"/>
              <w:rPr>
                <w:rFonts w:cs="Cordia New"/>
                <w:szCs w:val="22"/>
                <w:lang w:val="en-US" w:bidi="th-TH"/>
              </w:rPr>
            </w:pPr>
          </w:p>
        </w:tc>
        <w:tc>
          <w:tcPr>
            <w:tcW w:w="1890" w:type="dxa"/>
            <w:vAlign w:val="bottom"/>
          </w:tcPr>
          <w:p w:rsidR="003A5D36" w:rsidRPr="00CB1FE7" w:rsidRDefault="003A5D36" w:rsidP="003A5D36">
            <w:pPr>
              <w:pStyle w:val="acctfourfigures"/>
              <w:tabs>
                <w:tab w:val="clear" w:pos="765"/>
                <w:tab w:val="decimal" w:pos="906"/>
              </w:tabs>
              <w:autoSpaceDE w:val="0"/>
              <w:autoSpaceDN w:val="0"/>
              <w:adjustRightInd w:val="0"/>
              <w:spacing w:line="240" w:lineRule="auto"/>
              <w:ind w:left="8" w:right="100"/>
              <w:jc w:val="right"/>
              <w:rPr>
                <w:rFonts w:cs="Cordia New"/>
                <w:szCs w:val="22"/>
                <w:lang w:val="en-US" w:bidi="th-TH"/>
              </w:rPr>
            </w:pPr>
            <w:r w:rsidRPr="00CB1FE7">
              <w:rPr>
                <w:rFonts w:cs="Cordia New"/>
                <w:szCs w:val="22"/>
                <w:lang w:val="en-US" w:bidi="th-TH"/>
              </w:rPr>
              <w:t>11,498</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 xml:space="preserve">Finance lease liabilities </w:t>
            </w:r>
            <w:proofErr w:type="spellStart"/>
            <w:r w:rsidRPr="00CB1FE7">
              <w:rPr>
                <w:rFonts w:ascii="Times New Roman" w:hAnsi="Times New Roman" w:cs="Cordia New"/>
                <w:sz w:val="22"/>
                <w:szCs w:val="22"/>
              </w:rPr>
              <w:t>recognised</w:t>
            </w:r>
            <w:proofErr w:type="spellEnd"/>
            <w:r w:rsidRPr="00CB1FE7">
              <w:rPr>
                <w:rFonts w:ascii="Times New Roman" w:hAnsi="Times New Roman" w:cs="Cordia New"/>
                <w:sz w:val="22"/>
                <w:szCs w:val="22"/>
              </w:rPr>
              <w:t xml:space="preserve"> as at 31 December 2019</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szCs w:val="22"/>
                <w:lang w:val="en-US" w:bidi="th-TH"/>
              </w:rPr>
            </w:pPr>
            <w:r w:rsidRPr="00CB1FE7">
              <w:rPr>
                <w:rFonts w:cs="Cordia New"/>
                <w:szCs w:val="22"/>
                <w:lang w:val="en-US" w:bidi="th-TH"/>
              </w:rPr>
              <w:t>15,301</w:t>
            </w:r>
          </w:p>
        </w:tc>
      </w:tr>
      <w:tr w:rsidR="00CB1FE7" w:rsidRPr="001143F7" w:rsidTr="00A67391">
        <w:trPr>
          <w:cantSplit/>
        </w:trPr>
        <w:tc>
          <w:tcPr>
            <w:tcW w:w="675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b/>
                <w:bCs/>
                <w:sz w:val="22"/>
                <w:szCs w:val="22"/>
              </w:rPr>
            </w:pPr>
            <w:r w:rsidRPr="00CB1FE7">
              <w:rPr>
                <w:rFonts w:ascii="Times New Roman" w:hAnsi="Times New Roman" w:cs="Cordia New"/>
                <w:b/>
                <w:bCs/>
                <w:sz w:val="22"/>
                <w:szCs w:val="22"/>
              </w:rPr>
              <w:t xml:space="preserve">Lease liabilities </w:t>
            </w:r>
            <w:proofErr w:type="spellStart"/>
            <w:r w:rsidRPr="00CB1FE7">
              <w:rPr>
                <w:rFonts w:ascii="Times New Roman" w:hAnsi="Times New Roman" w:cs="Cordia New"/>
                <w:b/>
                <w:bCs/>
                <w:sz w:val="22"/>
                <w:szCs w:val="22"/>
              </w:rPr>
              <w:t>recognised</w:t>
            </w:r>
            <w:proofErr w:type="spellEnd"/>
            <w:r w:rsidRPr="00CB1FE7">
              <w:rPr>
                <w:rFonts w:ascii="Times New Roman" w:hAnsi="Times New Roman" w:cs="Cordia New"/>
                <w:b/>
                <w:bCs/>
                <w:sz w:val="22"/>
                <w:szCs w:val="22"/>
              </w:rPr>
              <w:t xml:space="preserve"> at 1 January 2020</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bottom w:val="double" w:sz="4" w:space="0" w:color="auto"/>
            </w:tcBorders>
            <w:vAlign w:val="bottom"/>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b/>
                <w:bCs/>
                <w:szCs w:val="22"/>
                <w:lang w:val="en-US" w:bidi="th-TH"/>
              </w:rPr>
            </w:pPr>
            <w:r w:rsidRPr="00CB1FE7">
              <w:rPr>
                <w:rFonts w:cs="Cordia New"/>
                <w:b/>
                <w:bCs/>
                <w:szCs w:val="22"/>
                <w:lang w:val="en-US" w:bidi="th-TH"/>
              </w:rPr>
              <w:t>26,799</w:t>
            </w:r>
          </w:p>
        </w:tc>
      </w:tr>
      <w:tr w:rsidR="00CB1FE7" w:rsidRPr="00741C3B" w:rsidTr="00A67391">
        <w:trPr>
          <w:cantSplit/>
        </w:trPr>
        <w:tc>
          <w:tcPr>
            <w:tcW w:w="675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 xml:space="preserve">Weighted-average incremental borrowing rate </w:t>
            </w:r>
            <w:r w:rsidRPr="003A5D36">
              <w:rPr>
                <w:rFonts w:ascii="Times New Roman" w:hAnsi="Times New Roman" w:cs="Cordia New"/>
                <w:i/>
                <w:iCs/>
                <w:sz w:val="22"/>
                <w:szCs w:val="22"/>
              </w:rPr>
              <w:t>(% per annum)</w:t>
            </w:r>
            <w:r w:rsidRPr="00CB1FE7">
              <w:rPr>
                <w:rFonts w:ascii="Times New Roman" w:hAnsi="Times New Roman" w:cs="Cordia New"/>
                <w:sz w:val="22"/>
                <w:szCs w:val="22"/>
              </w:rPr>
              <w:t xml:space="preserve"> </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double" w:sz="4" w:space="0" w:color="auto"/>
              <w:bottom w:val="double" w:sz="4" w:space="0" w:color="auto"/>
            </w:tcBorders>
            <w:vAlign w:val="bottom"/>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b/>
                <w:bCs/>
                <w:szCs w:val="22"/>
                <w:lang w:val="en-US" w:bidi="th-TH"/>
              </w:rPr>
            </w:pPr>
            <w:r w:rsidRPr="00CB1FE7">
              <w:rPr>
                <w:rFonts w:cs="Cordia New"/>
                <w:b/>
                <w:bCs/>
                <w:szCs w:val="22"/>
                <w:lang w:val="en-US" w:bidi="th-TH"/>
              </w:rPr>
              <w:t xml:space="preserve">2.1 </w:t>
            </w:r>
            <w:r w:rsidR="003A5D36">
              <w:rPr>
                <w:rFonts w:cs="Cordia New"/>
                <w:b/>
                <w:bCs/>
                <w:szCs w:val="22"/>
                <w:lang w:val="en-US" w:bidi="th-TH"/>
              </w:rPr>
              <w:t>-</w:t>
            </w:r>
            <w:r w:rsidRPr="00CB1FE7">
              <w:rPr>
                <w:rFonts w:cs="Cordia New"/>
                <w:b/>
                <w:bCs/>
                <w:szCs w:val="22"/>
                <w:lang w:val="en-US" w:bidi="th-TH"/>
              </w:rPr>
              <w:t xml:space="preserve"> 15.8</w:t>
            </w:r>
          </w:p>
        </w:tc>
      </w:tr>
    </w:tbl>
    <w:p w:rsidR="000E1877" w:rsidRDefault="000E1877"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p>
    <w:p w:rsidR="0030554E" w:rsidRPr="001963FB" w:rsidRDefault="0090581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4</w:t>
      </w:r>
      <w:r w:rsidR="0030554E" w:rsidRPr="00F13CBF">
        <w:rPr>
          <w:rFonts w:ascii="Times New Roman" w:hAnsi="Times New Roman" w:cs="Times New Roman"/>
          <w:b/>
          <w:bCs/>
          <w:sz w:val="24"/>
          <w:szCs w:val="24"/>
        </w:rPr>
        <w:tab/>
        <w:t>Related parties</w:t>
      </w:r>
    </w:p>
    <w:p w:rsidR="001218B9" w:rsidRDefault="001218B9" w:rsidP="000E1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0554E" w:rsidRPr="00874690"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690">
        <w:rPr>
          <w:rFonts w:ascii="Times New Roman" w:hAnsi="Times New Roman" w:cs="Times New Roman"/>
          <w:sz w:val="22"/>
          <w:szCs w:val="22"/>
        </w:rPr>
        <w:t xml:space="preserve">Significant transactions </w:t>
      </w:r>
      <w:r>
        <w:rPr>
          <w:rFonts w:ascii="Times New Roman" w:hAnsi="Times New Roman" w:cs="Times New Roman"/>
          <w:sz w:val="22"/>
          <w:szCs w:val="22"/>
        </w:rPr>
        <w:t xml:space="preserve">for the three-month </w:t>
      </w:r>
      <w:r w:rsidRPr="001A26FA">
        <w:rPr>
          <w:rFonts w:ascii="Times New Roman" w:hAnsi="Times New Roman" w:cs="Times New Roman"/>
          <w:sz w:val="22"/>
          <w:szCs w:val="22"/>
        </w:rPr>
        <w:t>period</w:t>
      </w:r>
      <w:r w:rsidRPr="00B8785C">
        <w:rPr>
          <w:rFonts w:ascii="Times New Roman" w:hAnsi="Times New Roman" w:cs="Times New Roman"/>
          <w:sz w:val="22"/>
          <w:szCs w:val="22"/>
        </w:rPr>
        <w:t xml:space="preserve"> </w:t>
      </w:r>
      <w:r w:rsidRPr="001A26FA">
        <w:rPr>
          <w:rFonts w:ascii="Times New Roman" w:hAnsi="Times New Roman" w:cs="Times New Roman"/>
          <w:sz w:val="22"/>
          <w:szCs w:val="22"/>
        </w:rPr>
        <w:t xml:space="preserve">ended </w:t>
      </w:r>
      <w:r>
        <w:rPr>
          <w:rFonts w:ascii="Times New Roman" w:hAnsi="Times New Roman" w:cs="Times New Roman"/>
          <w:sz w:val="22"/>
          <w:szCs w:val="22"/>
        </w:rPr>
        <w:t>31 March</w:t>
      </w:r>
      <w:r w:rsidRPr="00874690">
        <w:rPr>
          <w:rFonts w:ascii="Times New Roman" w:hAnsi="Times New Roman" w:cs="Times New Roman"/>
          <w:sz w:val="22"/>
          <w:szCs w:val="22"/>
        </w:rPr>
        <w:t xml:space="preserve"> with key management personnel </w:t>
      </w:r>
      <w:r>
        <w:rPr>
          <w:rFonts w:ascii="Times New Roman" w:hAnsi="Times New Roman" w:cs="Times New Roman"/>
          <w:sz w:val="22"/>
          <w:szCs w:val="22"/>
        </w:rPr>
        <w:t xml:space="preserve">                </w:t>
      </w:r>
      <w:r w:rsidRPr="00874690">
        <w:rPr>
          <w:rFonts w:ascii="Times New Roman" w:hAnsi="Times New Roman" w:cs="Times New Roman"/>
          <w:sz w:val="22"/>
          <w:szCs w:val="22"/>
        </w:rPr>
        <w:t>and other related parties were as follows:</w:t>
      </w:r>
    </w:p>
    <w:p w:rsidR="0030554E" w:rsidRPr="00B8785C"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30554E" w:rsidRPr="00D76A34" w:rsidTr="00ED6EBB">
        <w:trPr>
          <w:tblHeader/>
        </w:trPr>
        <w:tc>
          <w:tcPr>
            <w:tcW w:w="4158"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Merge w:val="restart"/>
          </w:tcPr>
          <w:p w:rsidR="0030554E" w:rsidRPr="002230C0" w:rsidRDefault="0030554E" w:rsidP="00A21D6E">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rsidR="0030554E" w:rsidRPr="00105E99"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rsidR="0030554E" w:rsidRDefault="0030554E" w:rsidP="00A21D6E">
            <w:pPr>
              <w:pStyle w:val="acctmergecolhdg"/>
              <w:spacing w:line="240" w:lineRule="atLeast"/>
              <w:rPr>
                <w:rFonts w:cs="Times New Roman"/>
                <w:szCs w:val="22"/>
              </w:rPr>
            </w:pPr>
            <w:r>
              <w:rPr>
                <w:rFonts w:cs="Times New Roman"/>
                <w:szCs w:val="22"/>
              </w:rPr>
              <w:t>Separate</w:t>
            </w:r>
          </w:p>
          <w:p w:rsidR="0030554E" w:rsidRPr="00765803" w:rsidRDefault="0030554E" w:rsidP="00A21D6E">
            <w:pPr>
              <w:pStyle w:val="acctmergecolhdg"/>
              <w:spacing w:line="240" w:lineRule="atLeast"/>
              <w:rPr>
                <w:rFonts w:cs="Times New Roman"/>
                <w:szCs w:val="22"/>
              </w:rPr>
            </w:pPr>
            <w:r w:rsidRPr="00765803">
              <w:rPr>
                <w:rFonts w:cs="Times New Roman"/>
                <w:szCs w:val="22"/>
              </w:rPr>
              <w:t>financial statements</w:t>
            </w:r>
          </w:p>
        </w:tc>
      </w:tr>
      <w:tr w:rsidR="0030554E" w:rsidRPr="00D76A34" w:rsidTr="00ED6EBB">
        <w:trPr>
          <w:tblHeader/>
        </w:trPr>
        <w:tc>
          <w:tcPr>
            <w:tcW w:w="4158"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Merge/>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30554E" w:rsidRPr="00D76A34" w:rsidTr="00ED6EBB">
        <w:trPr>
          <w:tblHeader/>
        </w:trPr>
        <w:tc>
          <w:tcPr>
            <w:tcW w:w="4158"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Three-month period ended 31 March</w:t>
            </w:r>
          </w:p>
        </w:tc>
        <w:tc>
          <w:tcPr>
            <w:tcW w:w="108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A1093F">
              <w:rPr>
                <w:rFonts w:ascii="Times New Roman" w:hAnsi="Times New Roman" w:cs="Times New Roman"/>
                <w:sz w:val="22"/>
                <w:szCs w:val="22"/>
              </w:rPr>
              <w:t>20</w:t>
            </w:r>
          </w:p>
        </w:tc>
        <w:tc>
          <w:tcPr>
            <w:tcW w:w="27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A1093F">
              <w:rPr>
                <w:rFonts w:ascii="Times New Roman" w:hAnsi="Times New Roman" w:cs="Times New Roman"/>
                <w:sz w:val="22"/>
                <w:szCs w:val="22"/>
              </w:rPr>
              <w:t>9</w:t>
            </w:r>
          </w:p>
        </w:tc>
        <w:tc>
          <w:tcPr>
            <w:tcW w:w="27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A1093F">
              <w:rPr>
                <w:rFonts w:ascii="Times New Roman" w:hAnsi="Times New Roman" w:cs="Times New Roman"/>
                <w:sz w:val="22"/>
                <w:szCs w:val="22"/>
              </w:rPr>
              <w:t>20</w:t>
            </w:r>
          </w:p>
        </w:tc>
        <w:tc>
          <w:tcPr>
            <w:tcW w:w="27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A1093F">
              <w:rPr>
                <w:rFonts w:ascii="Times New Roman" w:hAnsi="Times New Roman" w:cs="Times New Roman"/>
                <w:sz w:val="22"/>
                <w:szCs w:val="22"/>
              </w:rPr>
              <w:t>9</w:t>
            </w:r>
          </w:p>
        </w:tc>
      </w:tr>
      <w:tr w:rsidR="0030554E" w:rsidRPr="00D76A34" w:rsidTr="00ED6EBB">
        <w:trPr>
          <w:tblHeader/>
        </w:trPr>
        <w:tc>
          <w:tcPr>
            <w:tcW w:w="4158"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(in thousand Baht)</w:t>
            </w:r>
          </w:p>
        </w:tc>
      </w:tr>
      <w:tr w:rsidR="0030554E" w:rsidRPr="00D76A34" w:rsidTr="00A1093F">
        <w:tc>
          <w:tcPr>
            <w:tcW w:w="4158" w:type="dxa"/>
          </w:tcPr>
          <w:p w:rsidR="0030554E" w:rsidRPr="005D3C3B"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A1093F" w:rsidRPr="00D76A34" w:rsidTr="00A1093F">
        <w:trPr>
          <w:trHeight w:val="209"/>
        </w:trPr>
        <w:tc>
          <w:tcPr>
            <w:tcW w:w="4158" w:type="dxa"/>
          </w:tcPr>
          <w:p w:rsidR="00A1093F" w:rsidRPr="00B66FF1"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6FF1">
              <w:rPr>
                <w:rFonts w:ascii="Times New Roman" w:hAnsi="Times New Roman" w:cs="Times New Roman"/>
                <w:sz w:val="22"/>
                <w:szCs w:val="22"/>
              </w:rPr>
              <w:t>Purchase of goods</w:t>
            </w:r>
          </w:p>
        </w:tc>
        <w:tc>
          <w:tcPr>
            <w:tcW w:w="1080" w:type="dxa"/>
          </w:tcPr>
          <w:p w:rsidR="00A1093F" w:rsidRPr="00F37E8A" w:rsidRDefault="001143F7" w:rsidP="00DC7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1093F" w:rsidRPr="00F37E8A" w:rsidRDefault="00A1093F" w:rsidP="00A10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rsidR="00A1093F" w:rsidRPr="00F37E8A" w:rsidRDefault="00A1093F" w:rsidP="00DC7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54803" w:rsidRDefault="001143F7" w:rsidP="00A10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35,281</w:t>
            </w: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54803" w:rsidRDefault="00A1093F" w:rsidP="00DC7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Cordia New"/>
                <w:sz w:val="22"/>
                <w:szCs w:val="22"/>
              </w:rPr>
            </w:pPr>
            <w:r w:rsidRPr="00E822C8">
              <w:rPr>
                <w:rFonts w:ascii="Times New Roman" w:hAnsi="Times New Roman" w:cs="Cordia New"/>
                <w:sz w:val="22"/>
                <w:szCs w:val="22"/>
              </w:rPr>
              <w:tab/>
              <w:t>33,925</w:t>
            </w:r>
          </w:p>
        </w:tc>
      </w:tr>
      <w:tr w:rsidR="00A1093F" w:rsidRPr="00D76A34" w:rsidTr="00A1093F">
        <w:tc>
          <w:tcPr>
            <w:tcW w:w="4158" w:type="dxa"/>
          </w:tcPr>
          <w:p w:rsidR="00A1093F" w:rsidRPr="001C11B7"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A1093F" w:rsidRPr="00D76A34" w:rsidTr="00A1093F">
        <w:tc>
          <w:tcPr>
            <w:tcW w:w="4158" w:type="dxa"/>
          </w:tcPr>
          <w:p w:rsidR="00A1093F" w:rsidRPr="00105127"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A1093F" w:rsidRPr="00D76A34" w:rsidTr="00A1093F">
        <w:tc>
          <w:tcPr>
            <w:tcW w:w="4158" w:type="dxa"/>
          </w:tcPr>
          <w:p w:rsidR="00A1093F" w:rsidRPr="00105127"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A1093F" w:rsidRPr="00451E49"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A1093F" w:rsidRPr="001D3245" w:rsidRDefault="00A1093F" w:rsidP="00A10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1143F7" w:rsidRPr="00D76A34" w:rsidTr="00A1093F">
        <w:tc>
          <w:tcPr>
            <w:tcW w:w="4158" w:type="dxa"/>
          </w:tcPr>
          <w:p w:rsidR="001143F7" w:rsidRPr="00D76A34"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080" w:type="dxa"/>
          </w:tcPr>
          <w:p w:rsidR="001143F7" w:rsidRPr="00E822C8" w:rsidRDefault="001143F7" w:rsidP="003A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Pr>
                <w:rFonts w:ascii="Times New Roman" w:hAnsi="Times New Roman" w:cs="Times New Roman"/>
                <w:sz w:val="22"/>
                <w:szCs w:val="22"/>
              </w:rPr>
              <w:t>9,132</w:t>
            </w:r>
          </w:p>
        </w:tc>
        <w:tc>
          <w:tcPr>
            <w:tcW w:w="270" w:type="dxa"/>
          </w:tcPr>
          <w:p w:rsidR="001143F7" w:rsidRPr="00451E49"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1143F7" w:rsidRPr="00E822C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822C8">
              <w:rPr>
                <w:rFonts w:ascii="Times New Roman" w:hAnsi="Times New Roman" w:cs="Times New Roman"/>
                <w:sz w:val="22"/>
                <w:szCs w:val="22"/>
              </w:rPr>
              <w:t>6,868</w:t>
            </w: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143F7" w:rsidRPr="00E822C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9,132</w:t>
            </w: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143F7" w:rsidRPr="00E822C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822C8">
              <w:rPr>
                <w:rFonts w:ascii="Times New Roman" w:hAnsi="Times New Roman" w:cs="Times New Roman"/>
                <w:sz w:val="22"/>
                <w:szCs w:val="22"/>
              </w:rPr>
              <w:t>6,868</w:t>
            </w:r>
          </w:p>
        </w:tc>
      </w:tr>
      <w:tr w:rsidR="001143F7" w:rsidRPr="00D76A34" w:rsidTr="00A1093F">
        <w:tc>
          <w:tcPr>
            <w:tcW w:w="4158" w:type="dxa"/>
          </w:tcPr>
          <w:p w:rsidR="001143F7" w:rsidRPr="00D64EAD"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rsidR="001143F7" w:rsidRPr="00E822C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1143F7" w:rsidRPr="00D64EAD"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bottom w:val="single" w:sz="4" w:space="0" w:color="auto"/>
            </w:tcBorders>
          </w:tcPr>
          <w:p w:rsidR="001143F7" w:rsidRPr="00E822C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822C8">
              <w:rPr>
                <w:rFonts w:ascii="Times New Roman" w:hAnsi="Times New Roman" w:cs="Times New Roman"/>
                <w:sz w:val="22"/>
                <w:szCs w:val="22"/>
              </w:rPr>
              <w:t>420</w:t>
            </w:r>
          </w:p>
        </w:tc>
        <w:tc>
          <w:tcPr>
            <w:tcW w:w="270" w:type="dxa"/>
          </w:tcPr>
          <w:p w:rsidR="001143F7" w:rsidRPr="00D64EAD"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rsidR="001143F7" w:rsidRPr="00E822C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1143F7" w:rsidRPr="00D64EAD"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rsidR="001143F7" w:rsidRPr="00E822C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822C8">
              <w:rPr>
                <w:rFonts w:ascii="Times New Roman" w:hAnsi="Times New Roman" w:cs="Times New Roman"/>
                <w:sz w:val="22"/>
                <w:szCs w:val="22"/>
              </w:rPr>
              <w:t>420</w:t>
            </w:r>
          </w:p>
        </w:tc>
      </w:tr>
      <w:tr w:rsidR="001143F7" w:rsidRPr="00D76A34" w:rsidTr="00A1093F">
        <w:trPr>
          <w:trHeight w:val="154"/>
        </w:trPr>
        <w:tc>
          <w:tcPr>
            <w:tcW w:w="4158" w:type="dxa"/>
          </w:tcPr>
          <w:p w:rsidR="001143F7" w:rsidRPr="00C25A11"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C25A11">
              <w:rPr>
                <w:rFonts w:ascii="Times New Roman" w:hAnsi="Times New Roman" w:cs="Times New Roman"/>
                <w:b/>
                <w:bCs/>
                <w:sz w:val="22"/>
                <w:szCs w:val="22"/>
              </w:rPr>
              <w:t xml:space="preserve">Total key management personnel                </w:t>
            </w:r>
            <w:r w:rsidRPr="00C25A11">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rsidR="001143F7"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1143F7" w:rsidRPr="00386FE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9,382</w:t>
            </w:r>
          </w:p>
        </w:tc>
        <w:tc>
          <w:tcPr>
            <w:tcW w:w="270" w:type="dxa"/>
          </w:tcPr>
          <w:p w:rsidR="001143F7" w:rsidRPr="00386FE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143F7"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1143F7" w:rsidRPr="00386FE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386FE8">
              <w:rPr>
                <w:rFonts w:ascii="Times New Roman" w:hAnsi="Times New Roman" w:cs="Times New Roman"/>
                <w:b/>
                <w:bCs/>
                <w:sz w:val="22"/>
                <w:szCs w:val="22"/>
              </w:rPr>
              <w:t>7,288</w:t>
            </w:r>
          </w:p>
        </w:tc>
        <w:tc>
          <w:tcPr>
            <w:tcW w:w="270" w:type="dxa"/>
          </w:tcPr>
          <w:p w:rsidR="001143F7" w:rsidRPr="00386FE8"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143F7"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1143F7" w:rsidRPr="00386FE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9,382</w:t>
            </w:r>
          </w:p>
        </w:tc>
        <w:tc>
          <w:tcPr>
            <w:tcW w:w="270" w:type="dxa"/>
          </w:tcPr>
          <w:p w:rsidR="001143F7" w:rsidRPr="00386FE8"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143F7"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1143F7" w:rsidRPr="00386FE8"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386FE8">
              <w:rPr>
                <w:rFonts w:ascii="Times New Roman" w:hAnsi="Times New Roman" w:cs="Times New Roman"/>
                <w:b/>
                <w:bCs/>
                <w:sz w:val="22"/>
                <w:szCs w:val="22"/>
              </w:rPr>
              <w:t>7,288</w:t>
            </w:r>
          </w:p>
        </w:tc>
      </w:tr>
      <w:tr w:rsidR="001143F7" w:rsidRPr="00AE4ACB" w:rsidTr="00A1093F">
        <w:tc>
          <w:tcPr>
            <w:tcW w:w="4158" w:type="dxa"/>
          </w:tcPr>
          <w:p w:rsidR="001143F7" w:rsidRPr="00AE4ACB"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rsidR="001143F7" w:rsidRPr="001D3245"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Borders>
              <w:top w:val="double" w:sz="4" w:space="0" w:color="auto"/>
            </w:tcBorders>
          </w:tcPr>
          <w:p w:rsidR="001143F7" w:rsidRPr="001D3245"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rsidR="001143F7" w:rsidRPr="001D3245"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rsidR="001143F7" w:rsidRPr="001D3245"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r>
      <w:tr w:rsidR="001143F7" w:rsidRPr="00D76A34" w:rsidTr="00A1093F">
        <w:tc>
          <w:tcPr>
            <w:tcW w:w="4158" w:type="dxa"/>
          </w:tcPr>
          <w:p w:rsidR="001143F7" w:rsidRPr="00D76A34"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arties</w:t>
            </w:r>
          </w:p>
        </w:tc>
        <w:tc>
          <w:tcPr>
            <w:tcW w:w="1080" w:type="dxa"/>
          </w:tcPr>
          <w:p w:rsidR="001143F7" w:rsidRPr="001D3245"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143F7" w:rsidRPr="001D3245"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143F7" w:rsidRPr="001D3245"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143F7" w:rsidRPr="001D3245"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1143F7" w:rsidRPr="003E6EF7" w:rsidTr="00A1093F">
        <w:tc>
          <w:tcPr>
            <w:tcW w:w="4158" w:type="dxa"/>
          </w:tcPr>
          <w:p w:rsidR="001143F7" w:rsidRPr="00D76A34"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Sales of goods and</w:t>
            </w:r>
            <w:r w:rsidRPr="00D76A34">
              <w:rPr>
                <w:rFonts w:ascii="Times New Roman" w:hAnsi="Times New Roman" w:cs="Times New Roman"/>
                <w:sz w:val="22"/>
                <w:szCs w:val="22"/>
              </w:rPr>
              <w:t xml:space="preserve"> rendering of services</w:t>
            </w:r>
          </w:p>
        </w:tc>
        <w:tc>
          <w:tcPr>
            <w:tcW w:w="1080" w:type="dxa"/>
          </w:tcPr>
          <w:p w:rsidR="001143F7" w:rsidRPr="00E60536"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851</w:t>
            </w:r>
          </w:p>
        </w:tc>
        <w:tc>
          <w:tcPr>
            <w:tcW w:w="270" w:type="dxa"/>
          </w:tcPr>
          <w:p w:rsidR="001143F7" w:rsidRPr="00451E49"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1143F7" w:rsidRPr="00E60536"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E60536">
              <w:rPr>
                <w:rFonts w:ascii="Times New Roman" w:hAnsi="Times New Roman" w:cs="Times New Roman"/>
                <w:sz w:val="22"/>
                <w:szCs w:val="22"/>
              </w:rPr>
              <w:t>631</w:t>
            </w: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143F7" w:rsidRPr="00E60536"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851</w:t>
            </w: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143F7" w:rsidRPr="00E60536"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E60536">
              <w:rPr>
                <w:rFonts w:ascii="Times New Roman" w:hAnsi="Times New Roman" w:cs="Times New Roman"/>
                <w:sz w:val="22"/>
                <w:szCs w:val="22"/>
              </w:rPr>
              <w:t>631</w:t>
            </w:r>
          </w:p>
        </w:tc>
      </w:tr>
      <w:tr w:rsidR="001143F7" w:rsidRPr="003E6EF7" w:rsidTr="00A1093F">
        <w:tc>
          <w:tcPr>
            <w:tcW w:w="4158" w:type="dxa"/>
          </w:tcPr>
          <w:p w:rsidR="001143F7"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rsidR="001143F7" w:rsidRPr="00E60536"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863</w:t>
            </w:r>
          </w:p>
        </w:tc>
        <w:tc>
          <w:tcPr>
            <w:tcW w:w="270" w:type="dxa"/>
          </w:tcPr>
          <w:p w:rsidR="001143F7" w:rsidRPr="00451E49"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1143F7" w:rsidRPr="00E60536"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E60536">
              <w:rPr>
                <w:rFonts w:ascii="Times New Roman" w:hAnsi="Times New Roman" w:cs="Times New Roman"/>
                <w:sz w:val="22"/>
                <w:szCs w:val="22"/>
              </w:rPr>
              <w:t>824</w:t>
            </w: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rsidR="001143F7" w:rsidRPr="00E60536"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863</w:t>
            </w:r>
          </w:p>
        </w:tc>
        <w:tc>
          <w:tcPr>
            <w:tcW w:w="270" w:type="dxa"/>
          </w:tcPr>
          <w:p w:rsidR="001143F7" w:rsidRPr="00451E49" w:rsidRDefault="001143F7" w:rsidP="0011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rsidR="001143F7" w:rsidRPr="00E60536" w:rsidRDefault="001143F7" w:rsidP="00114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E60536">
              <w:rPr>
                <w:rFonts w:ascii="Times New Roman" w:hAnsi="Times New Roman" w:cs="Times New Roman"/>
                <w:sz w:val="22"/>
                <w:szCs w:val="22"/>
              </w:rPr>
              <w:t>824</w:t>
            </w:r>
          </w:p>
        </w:tc>
      </w:tr>
    </w:tbl>
    <w:p w:rsidR="00CF6D93" w:rsidRDefault="00CF6D9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cs/>
        </w:rPr>
      </w:pPr>
    </w:p>
    <w:p w:rsidR="00CF6D93" w:rsidRDefault="00CF6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lastRenderedPageBreak/>
        <w:t>Balances</w:t>
      </w:r>
      <w:r>
        <w:rPr>
          <w:rFonts w:ascii="Times New Roman" w:hAnsi="Times New Roman" w:cs="Times New Roman"/>
          <w:sz w:val="22"/>
          <w:szCs w:val="22"/>
        </w:rPr>
        <w:t xml:space="preserve"> as at 31 March 20</w:t>
      </w:r>
      <w:r w:rsidR="00A1093F">
        <w:rPr>
          <w:rFonts w:ascii="Times New Roman" w:hAnsi="Times New Roman" w:cs="Times New Roman"/>
          <w:sz w:val="22"/>
          <w:szCs w:val="22"/>
        </w:rPr>
        <w:t>20</w:t>
      </w:r>
      <w:r>
        <w:rPr>
          <w:rFonts w:ascii="Times New Roman" w:hAnsi="Times New Roman" w:cs="Times New Roman"/>
          <w:sz w:val="22"/>
          <w:szCs w:val="22"/>
        </w:rPr>
        <w:t xml:space="preserve"> and 31 December 201</w:t>
      </w:r>
      <w:r w:rsidR="00A1093F">
        <w:rPr>
          <w:rFonts w:ascii="Times New Roman" w:hAnsi="Times New Roman" w:cs="Times New Roman"/>
          <w:sz w:val="22"/>
          <w:szCs w:val="22"/>
        </w:rPr>
        <w:t>9</w:t>
      </w:r>
      <w:r w:rsidRPr="00D76A34">
        <w:rPr>
          <w:rFonts w:ascii="Times New Roman" w:hAnsi="Times New Roman" w:cs="Times New Roman"/>
          <w:sz w:val="22"/>
          <w:szCs w:val="22"/>
        </w:rPr>
        <w:t xml:space="preserve"> with related parties were as follows:</w:t>
      </w:r>
    </w:p>
    <w:p w:rsidR="00D41869" w:rsidRDefault="00D41869"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378"/>
        <w:gridCol w:w="1062"/>
      </w:tblGrid>
      <w:tr w:rsidR="00D41869" w:rsidRPr="000E1877" w:rsidTr="00DC7B89">
        <w:tc>
          <w:tcPr>
            <w:tcW w:w="4158"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D41869" w:rsidRPr="000E1877" w:rsidTr="00DC7B89">
        <w:tc>
          <w:tcPr>
            <w:tcW w:w="4158" w:type="dxa"/>
          </w:tcPr>
          <w:p w:rsidR="00D41869" w:rsidRPr="000E1877" w:rsidRDefault="00D41869" w:rsidP="00D827B3">
            <w:pPr>
              <w:pStyle w:val="BodyText2"/>
              <w:jc w:val="left"/>
              <w:rPr>
                <w:color w:val="000000"/>
              </w:rPr>
            </w:pPr>
          </w:p>
        </w:tc>
        <w:tc>
          <w:tcPr>
            <w:tcW w:w="1062"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378"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62"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D41869" w:rsidRPr="000E1877" w:rsidTr="00DC7B89">
        <w:tc>
          <w:tcPr>
            <w:tcW w:w="4158" w:type="dxa"/>
          </w:tcPr>
          <w:p w:rsidR="00D41869" w:rsidRPr="000E1877" w:rsidRDefault="00D41869" w:rsidP="00D827B3">
            <w:pPr>
              <w:pStyle w:val="BodyText2"/>
              <w:jc w:val="left"/>
              <w:rPr>
                <w:color w:val="000000"/>
              </w:rPr>
            </w:pPr>
          </w:p>
        </w:tc>
        <w:tc>
          <w:tcPr>
            <w:tcW w:w="1062"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March</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March</w:t>
            </w:r>
          </w:p>
        </w:tc>
        <w:tc>
          <w:tcPr>
            <w:tcW w:w="378"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62"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D41869" w:rsidRPr="000E1877" w:rsidTr="00DC7B89">
        <w:tc>
          <w:tcPr>
            <w:tcW w:w="4158" w:type="dxa"/>
          </w:tcPr>
          <w:p w:rsidR="00D41869" w:rsidRPr="000E1877" w:rsidRDefault="00D41869" w:rsidP="00D827B3">
            <w:pPr>
              <w:pStyle w:val="BodyText2"/>
              <w:jc w:val="left"/>
              <w:rPr>
                <w:color w:val="000000"/>
              </w:rPr>
            </w:pPr>
          </w:p>
        </w:tc>
        <w:tc>
          <w:tcPr>
            <w:tcW w:w="1062"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2020</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2019</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2020</w:t>
            </w:r>
          </w:p>
        </w:tc>
        <w:tc>
          <w:tcPr>
            <w:tcW w:w="378"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62"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2019</w:t>
            </w:r>
          </w:p>
        </w:tc>
      </w:tr>
      <w:tr w:rsidR="00D41869" w:rsidRPr="000E1877" w:rsidTr="00DC7B89">
        <w:tc>
          <w:tcPr>
            <w:tcW w:w="4158" w:type="dxa"/>
          </w:tcPr>
          <w:p w:rsidR="00D41869" w:rsidRPr="000E1877" w:rsidRDefault="00D41869" w:rsidP="00D827B3">
            <w:pPr>
              <w:pStyle w:val="BodyText2"/>
              <w:jc w:val="left"/>
              <w:rPr>
                <w:color w:val="000000"/>
              </w:rPr>
            </w:pPr>
          </w:p>
        </w:tc>
        <w:tc>
          <w:tcPr>
            <w:tcW w:w="5202" w:type="dxa"/>
            <w:gridSpan w:val="7"/>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(in thousand Baht)</w:t>
            </w:r>
          </w:p>
        </w:tc>
      </w:tr>
      <w:tr w:rsidR="00281265" w:rsidRPr="000E1877" w:rsidTr="00DC7B89">
        <w:tc>
          <w:tcPr>
            <w:tcW w:w="4158" w:type="dxa"/>
          </w:tcPr>
          <w:p w:rsidR="00281265" w:rsidRPr="000E1877" w:rsidRDefault="00281265" w:rsidP="00D827B3">
            <w:pPr>
              <w:pStyle w:val="BodyText2"/>
              <w:jc w:val="left"/>
              <w:rPr>
                <w:color w:val="000000"/>
              </w:rPr>
            </w:pPr>
            <w:r w:rsidRPr="000E1877">
              <w:rPr>
                <w:rFonts w:cs="Times New Roman"/>
                <w:b/>
                <w:bCs/>
                <w:i/>
                <w:iCs/>
              </w:rPr>
              <w:t>Trade accounts receivable</w:t>
            </w:r>
          </w:p>
        </w:tc>
        <w:tc>
          <w:tcPr>
            <w:tcW w:w="5202" w:type="dxa"/>
            <w:gridSpan w:val="7"/>
          </w:tcPr>
          <w:p w:rsidR="00281265" w:rsidRPr="000E1877" w:rsidRDefault="00281265"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D41869" w:rsidRPr="000E1877" w:rsidTr="00DC7B89">
        <w:tc>
          <w:tcPr>
            <w:tcW w:w="4158" w:type="dxa"/>
          </w:tcPr>
          <w:p w:rsidR="00D41869" w:rsidRPr="000E1877" w:rsidRDefault="00D41869" w:rsidP="00D827B3">
            <w:pPr>
              <w:pStyle w:val="BodyText2"/>
              <w:jc w:val="left"/>
              <w:rPr>
                <w:b/>
                <w:bCs/>
                <w:color w:val="000000"/>
              </w:rPr>
            </w:pPr>
            <w:r w:rsidRPr="000E1877">
              <w:rPr>
                <w:rFonts w:cs="Times New Roman"/>
                <w:b/>
                <w:bCs/>
              </w:rPr>
              <w:t>Other related parties</w:t>
            </w:r>
          </w:p>
        </w:tc>
        <w:tc>
          <w:tcPr>
            <w:tcW w:w="1062" w:type="dxa"/>
          </w:tcPr>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378" w:type="dxa"/>
          </w:tcPr>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62" w:type="dxa"/>
          </w:tcPr>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D41869" w:rsidRPr="000E1877" w:rsidTr="00DC7B89">
        <w:tc>
          <w:tcPr>
            <w:tcW w:w="4158" w:type="dxa"/>
          </w:tcPr>
          <w:p w:rsidR="00D41869" w:rsidRPr="000E1877" w:rsidRDefault="00D41869" w:rsidP="00D41869">
            <w:pPr>
              <w:pStyle w:val="BodyText2"/>
              <w:jc w:val="left"/>
              <w:rPr>
                <w:b/>
                <w:bCs/>
                <w:color w:val="000000"/>
              </w:rPr>
            </w:pPr>
            <w:r w:rsidRPr="000E1877">
              <w:rPr>
                <w:color w:val="000000"/>
              </w:rPr>
              <w:t>Pattaya Grand Village Company Limited</w:t>
            </w:r>
          </w:p>
        </w:tc>
        <w:tc>
          <w:tcPr>
            <w:tcW w:w="1062" w:type="dxa"/>
            <w:tcBorders>
              <w:bottom w:val="double" w:sz="4" w:space="0" w:color="auto"/>
            </w:tcBorders>
          </w:tcPr>
          <w:p w:rsidR="00D41869" w:rsidRPr="003A5D36" w:rsidRDefault="00D41869" w:rsidP="003A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3A5D36">
              <w:rPr>
                <w:rFonts w:ascii="Times New Roman" w:hAnsi="Times New Roman" w:cs="Times New Roman"/>
                <w:sz w:val="22"/>
                <w:szCs w:val="22"/>
              </w:rPr>
              <w:t>484</w:t>
            </w:r>
          </w:p>
        </w:tc>
        <w:tc>
          <w:tcPr>
            <w:tcW w:w="270" w:type="dxa"/>
          </w:tcPr>
          <w:p w:rsidR="00D41869" w:rsidRPr="000E1877" w:rsidRDefault="00D41869" w:rsidP="00D418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80" w:type="dxa"/>
            <w:tcBorders>
              <w:bottom w:val="double" w:sz="4" w:space="0" w:color="auto"/>
            </w:tcBorders>
            <w:vAlign w:val="bottom"/>
          </w:tcPr>
          <w:p w:rsidR="00D41869" w:rsidRPr="00DC7B89" w:rsidRDefault="00D41869" w:rsidP="00DC7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D41869" w:rsidRPr="000E1877" w:rsidRDefault="00D41869" w:rsidP="00D418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rsidR="00D41869" w:rsidRPr="000E1877" w:rsidRDefault="00D41869" w:rsidP="00DC7B8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79"/>
              <w:rPr>
                <w:rFonts w:ascii="Times New Roman" w:hAnsi="Times New Roman"/>
                <w:b w:val="0"/>
                <w:bCs w:val="0"/>
                <w:color w:val="000000"/>
                <w:sz w:val="22"/>
                <w:szCs w:val="22"/>
              </w:rPr>
            </w:pPr>
            <w:r w:rsidRPr="000E1877">
              <w:rPr>
                <w:rFonts w:ascii="Times New Roman" w:hAnsi="Times New Roman"/>
                <w:b w:val="0"/>
                <w:bCs w:val="0"/>
                <w:color w:val="000000"/>
                <w:sz w:val="22"/>
                <w:szCs w:val="22"/>
              </w:rPr>
              <w:t>484</w:t>
            </w:r>
          </w:p>
        </w:tc>
        <w:tc>
          <w:tcPr>
            <w:tcW w:w="378" w:type="dxa"/>
          </w:tcPr>
          <w:p w:rsidR="00D41869" w:rsidRPr="000E1877" w:rsidRDefault="00D41869" w:rsidP="00D418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bottom w:val="double" w:sz="4" w:space="0" w:color="auto"/>
            </w:tcBorders>
            <w:vAlign w:val="bottom"/>
          </w:tcPr>
          <w:p w:rsidR="00D41869" w:rsidRPr="000E1877" w:rsidRDefault="00D41869" w:rsidP="00DC7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right="-46"/>
              <w:rPr>
                <w:rFonts w:ascii="Times New Roman" w:hAnsi="Times New Roman" w:cs="Cordia New"/>
                <w:b/>
                <w:bCs/>
                <w:color w:val="000000"/>
                <w:sz w:val="22"/>
                <w:szCs w:val="22"/>
              </w:rPr>
            </w:pPr>
            <w:r w:rsidRPr="003A5D36">
              <w:rPr>
                <w:rFonts w:ascii="Times New Roman" w:hAnsi="Times New Roman" w:cs="Times New Roman"/>
                <w:sz w:val="22"/>
                <w:szCs w:val="22"/>
              </w:rPr>
              <w:t>-</w:t>
            </w:r>
          </w:p>
        </w:tc>
      </w:tr>
    </w:tbl>
    <w:p w:rsidR="00FC32E0" w:rsidRPr="000E1877" w:rsidRDefault="00FC32E0" w:rsidP="00905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378"/>
        <w:gridCol w:w="1062"/>
      </w:tblGrid>
      <w:tr w:rsidR="00281265" w:rsidRPr="000E1877" w:rsidTr="00DC7B89">
        <w:tc>
          <w:tcPr>
            <w:tcW w:w="4158" w:type="dxa"/>
          </w:tcPr>
          <w:p w:rsidR="00281265" w:rsidRPr="000E1877" w:rsidRDefault="00281265" w:rsidP="000808D6">
            <w:pPr>
              <w:pStyle w:val="BodyText2"/>
              <w:jc w:val="left"/>
              <w:rPr>
                <w:color w:val="000000"/>
              </w:rPr>
            </w:pPr>
            <w:r w:rsidRPr="000E1877">
              <w:rPr>
                <w:rFonts w:cs="Times New Roman"/>
                <w:b/>
                <w:bCs/>
                <w:i/>
                <w:iCs/>
              </w:rPr>
              <w:t>Trade accounts payable</w:t>
            </w:r>
          </w:p>
        </w:tc>
        <w:tc>
          <w:tcPr>
            <w:tcW w:w="5202" w:type="dxa"/>
            <w:gridSpan w:val="7"/>
          </w:tcPr>
          <w:p w:rsidR="00281265" w:rsidRPr="000E1877" w:rsidRDefault="00281265"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0808D6" w:rsidRPr="00B330B3" w:rsidTr="00DC7B89">
        <w:tc>
          <w:tcPr>
            <w:tcW w:w="4158" w:type="dxa"/>
          </w:tcPr>
          <w:p w:rsidR="000808D6" w:rsidRPr="008C308A" w:rsidRDefault="000808D6" w:rsidP="000808D6">
            <w:pPr>
              <w:pStyle w:val="BodyText2"/>
              <w:jc w:val="left"/>
              <w:rPr>
                <w:b/>
                <w:bCs/>
                <w:color w:val="000000"/>
              </w:rPr>
            </w:pPr>
            <w:r w:rsidRPr="000E1877">
              <w:rPr>
                <w:rFonts w:cs="Times New Roman"/>
                <w:b/>
                <w:bCs/>
              </w:rPr>
              <w:t>Subsidiary</w:t>
            </w:r>
          </w:p>
        </w:tc>
        <w:tc>
          <w:tcPr>
            <w:tcW w:w="1062" w:type="dxa"/>
          </w:tcPr>
          <w:p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378" w:type="dxa"/>
          </w:tcPr>
          <w:p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62" w:type="dxa"/>
          </w:tcPr>
          <w:p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D41869" w:rsidRPr="00B330B3" w:rsidTr="00DC7B89">
        <w:tc>
          <w:tcPr>
            <w:tcW w:w="4158" w:type="dxa"/>
          </w:tcPr>
          <w:p w:rsidR="00D41869" w:rsidRPr="008C308A" w:rsidRDefault="00D41869" w:rsidP="00D41869">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rsidR="00D41869" w:rsidRPr="003A5D36" w:rsidRDefault="00D41869" w:rsidP="003A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D41869" w:rsidRPr="003A5D36" w:rsidRDefault="00D41869" w:rsidP="003A5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rsidR="00D41869" w:rsidRPr="003A5D36" w:rsidRDefault="00D41869" w:rsidP="00DC7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D41869" w:rsidRPr="00274893" w:rsidRDefault="00D41869" w:rsidP="00D418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rsidR="00D41869" w:rsidRPr="002113B2" w:rsidRDefault="00D41869" w:rsidP="00DC7B8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75,589</w:t>
            </w:r>
          </w:p>
        </w:tc>
        <w:tc>
          <w:tcPr>
            <w:tcW w:w="378" w:type="dxa"/>
          </w:tcPr>
          <w:p w:rsidR="00D41869" w:rsidRPr="002113B2" w:rsidRDefault="00D41869" w:rsidP="00D418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bottom w:val="double" w:sz="4" w:space="0" w:color="auto"/>
            </w:tcBorders>
          </w:tcPr>
          <w:p w:rsidR="00D41869" w:rsidRPr="002113B2" w:rsidRDefault="00D41869" w:rsidP="00DC7B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b/>
                <w:bCs/>
                <w:color w:val="000000"/>
                <w:sz w:val="22"/>
                <w:szCs w:val="22"/>
              </w:rPr>
            </w:pPr>
            <w:r w:rsidRPr="00DC7B89">
              <w:rPr>
                <w:rFonts w:ascii="Times New Roman" w:hAnsi="Times New Roman" w:cs="Times New Roman"/>
                <w:sz w:val="22"/>
                <w:szCs w:val="22"/>
              </w:rPr>
              <w:t>68,857</w:t>
            </w:r>
          </w:p>
        </w:tc>
      </w:tr>
    </w:tbl>
    <w:p w:rsidR="00A1093F" w:rsidRPr="00C71EEE" w:rsidRDefault="00A1093F" w:rsidP="00DC7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left="540"/>
        <w:jc w:val="both"/>
        <w:rPr>
          <w:rFonts w:ascii="Times New Roman" w:hAnsi="Times New Roman"/>
          <w:sz w:val="22"/>
          <w:szCs w:val="22"/>
        </w:rPr>
      </w:pPr>
    </w:p>
    <w:p w:rsidR="000808D6" w:rsidRPr="00C71EEE" w:rsidRDefault="000808D6"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A6DC6" w:rsidRDefault="00CA6DC6"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D73E42" w:rsidRDefault="00D73E4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sectPr w:rsidR="00D73E42" w:rsidSect="005657F8">
          <w:headerReference w:type="default" r:id="rId9"/>
          <w:footerReference w:type="default" r:id="rId10"/>
          <w:pgSz w:w="11909" w:h="16834" w:code="9"/>
          <w:pgMar w:top="691" w:right="1152" w:bottom="576" w:left="1152" w:header="720" w:footer="720" w:gutter="0"/>
          <w:pgNumType w:start="13"/>
          <w:cols w:space="720"/>
          <w:docGrid w:linePitch="245"/>
        </w:sectPr>
      </w:pPr>
    </w:p>
    <w:p w:rsidR="0030554E" w:rsidRPr="0079335B"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0"/>
        <w:rPr>
          <w:rFonts w:ascii="Times New Roman" w:hAnsi="Times New Roman" w:cs="Arial"/>
          <w:b/>
          <w:bCs/>
          <w:sz w:val="24"/>
          <w:szCs w:val="22"/>
        </w:rPr>
      </w:pPr>
      <w:r>
        <w:rPr>
          <w:rFonts w:ascii="Times New Roman" w:hAnsi="Times New Roman" w:cs="Arial"/>
          <w:b/>
          <w:bCs/>
          <w:sz w:val="24"/>
          <w:szCs w:val="22"/>
        </w:rPr>
        <w:lastRenderedPageBreak/>
        <w:t>5</w:t>
      </w:r>
      <w:r w:rsidR="0030554E" w:rsidRPr="0079335B">
        <w:rPr>
          <w:rFonts w:ascii="Times New Roman" w:hAnsi="Times New Roman" w:cs="Arial"/>
          <w:b/>
          <w:bCs/>
          <w:sz w:val="24"/>
          <w:szCs w:val="22"/>
        </w:rPr>
        <w:tab/>
        <w:t xml:space="preserve">Investment in </w:t>
      </w:r>
      <w:r w:rsidR="0030554E">
        <w:rPr>
          <w:rFonts w:ascii="Times New Roman" w:hAnsi="Times New Roman" w:cs="Arial"/>
          <w:b/>
          <w:bCs/>
          <w:sz w:val="24"/>
          <w:szCs w:val="22"/>
        </w:rPr>
        <w:t xml:space="preserve">a </w:t>
      </w:r>
      <w:r w:rsidR="0030554E" w:rsidRPr="0079335B">
        <w:rPr>
          <w:rFonts w:ascii="Times New Roman" w:hAnsi="Times New Roman" w:cs="Arial"/>
          <w:b/>
          <w:bCs/>
          <w:sz w:val="24"/>
          <w:szCs w:val="22"/>
        </w:rPr>
        <w:t>subsidiary</w:t>
      </w:r>
    </w:p>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5" w:right="363"/>
        <w:jc w:val="both"/>
        <w:rPr>
          <w:rFonts w:ascii="Times New Roman" w:hAnsi="Times New Roman" w:cs="Times New Roman"/>
          <w:sz w:val="22"/>
          <w:szCs w:val="22"/>
        </w:rPr>
      </w:pP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14401" w:type="dxa"/>
        <w:tblInd w:w="270" w:type="dxa"/>
        <w:tblLayout w:type="fixed"/>
        <w:tblCellMar>
          <w:left w:w="79" w:type="dxa"/>
          <w:right w:w="79" w:type="dxa"/>
        </w:tblCellMar>
        <w:tblLook w:val="0000" w:firstRow="0" w:lastRow="0" w:firstColumn="0" w:lastColumn="0" w:noHBand="0" w:noVBand="0"/>
      </w:tblPr>
      <w:tblGrid>
        <w:gridCol w:w="1170"/>
        <w:gridCol w:w="1800"/>
        <w:gridCol w:w="810"/>
        <w:gridCol w:w="180"/>
        <w:gridCol w:w="990"/>
        <w:gridCol w:w="270"/>
        <w:gridCol w:w="990"/>
        <w:gridCol w:w="180"/>
        <w:gridCol w:w="990"/>
        <w:gridCol w:w="180"/>
        <w:gridCol w:w="990"/>
        <w:gridCol w:w="180"/>
        <w:gridCol w:w="990"/>
        <w:gridCol w:w="180"/>
        <w:gridCol w:w="990"/>
        <w:gridCol w:w="180"/>
        <w:gridCol w:w="990"/>
        <w:gridCol w:w="180"/>
        <w:gridCol w:w="990"/>
        <w:gridCol w:w="180"/>
        <w:gridCol w:w="991"/>
      </w:tblGrid>
      <w:tr w:rsidR="00CD7116" w:rsidRPr="00CD7116" w:rsidTr="00DC7B89">
        <w:trPr>
          <w:cantSplit/>
          <w:trHeight w:val="70"/>
          <w:tblHeader/>
        </w:trPr>
        <w:tc>
          <w:tcPr>
            <w:tcW w:w="2970" w:type="dxa"/>
            <w:gridSpan w:val="2"/>
          </w:tcPr>
          <w:p w:rsidR="00CD7116" w:rsidRPr="00CD7116" w:rsidRDefault="00CD7116" w:rsidP="00CB0CAE">
            <w:pPr>
              <w:rPr>
                <w:rFonts w:ascii="Times New Roman" w:hAnsi="Times New Roman" w:cs="Times New Roman"/>
                <w:sz w:val="20"/>
                <w:szCs w:val="20"/>
              </w:rPr>
            </w:pPr>
          </w:p>
        </w:tc>
        <w:tc>
          <w:tcPr>
            <w:tcW w:w="11431" w:type="dxa"/>
            <w:gridSpan w:val="19"/>
          </w:tcPr>
          <w:p w:rsidR="00CD7116" w:rsidRPr="00CD7116" w:rsidRDefault="00CD7116" w:rsidP="00CB0CAE">
            <w:pPr>
              <w:pStyle w:val="acctmergecolhdg"/>
              <w:spacing w:line="240" w:lineRule="atLeast"/>
              <w:rPr>
                <w:sz w:val="20"/>
              </w:rPr>
            </w:pPr>
            <w:r w:rsidRPr="00CD7116">
              <w:rPr>
                <w:sz w:val="20"/>
              </w:rPr>
              <w:t xml:space="preserve">Separate </w:t>
            </w:r>
            <w:r w:rsidRPr="00CD7116">
              <w:rPr>
                <w:bCs/>
                <w:sz w:val="20"/>
              </w:rPr>
              <w:t>financial statements</w:t>
            </w:r>
          </w:p>
        </w:tc>
      </w:tr>
      <w:tr w:rsidR="00CD7116" w:rsidRPr="00CD7116" w:rsidTr="00DC7B89">
        <w:trPr>
          <w:cantSplit/>
          <w:trHeight w:val="252"/>
          <w:tblHeader/>
        </w:trPr>
        <w:tc>
          <w:tcPr>
            <w:tcW w:w="1170" w:type="dxa"/>
          </w:tcPr>
          <w:p w:rsidR="00CD7116" w:rsidRPr="00CD7116" w:rsidRDefault="00CD7116" w:rsidP="00CB0CAE">
            <w:pPr>
              <w:rPr>
                <w:rFonts w:ascii="Times New Roman" w:hAnsi="Times New Roman" w:cs="Times New Roman"/>
                <w:sz w:val="20"/>
                <w:szCs w:val="20"/>
              </w:rPr>
            </w:pPr>
          </w:p>
        </w:tc>
        <w:tc>
          <w:tcPr>
            <w:tcW w:w="1800" w:type="dxa"/>
          </w:tcPr>
          <w:p w:rsidR="00CD7116" w:rsidRPr="00CD7116" w:rsidRDefault="001A1356" w:rsidP="00CB0CAE">
            <w:pPr>
              <w:jc w:val="center"/>
              <w:rPr>
                <w:rFonts w:ascii="Times New Roman" w:hAnsi="Times New Roman" w:cs="Times New Roman"/>
                <w:sz w:val="20"/>
                <w:szCs w:val="20"/>
              </w:rPr>
            </w:pPr>
            <w:r w:rsidRPr="00CD7116">
              <w:rPr>
                <w:rFonts w:ascii="Times New Roman" w:hAnsi="Times New Roman" w:cs="Times New Roman"/>
                <w:sz w:val="20"/>
                <w:szCs w:val="20"/>
              </w:rPr>
              <w:t>Description</w:t>
            </w:r>
          </w:p>
        </w:tc>
        <w:tc>
          <w:tcPr>
            <w:tcW w:w="1980" w:type="dxa"/>
            <w:gridSpan w:val="3"/>
          </w:tcPr>
          <w:p w:rsidR="00CD7116" w:rsidRPr="00CD7116" w:rsidRDefault="00CD7116" w:rsidP="00CB0CAE">
            <w:pPr>
              <w:jc w:val="center"/>
              <w:rPr>
                <w:rFonts w:ascii="Times New Roman" w:hAnsi="Times New Roman" w:cs="Times New Roman"/>
                <w:sz w:val="20"/>
                <w:szCs w:val="20"/>
              </w:rPr>
            </w:pPr>
            <w:r w:rsidRPr="00CD7116">
              <w:rPr>
                <w:rFonts w:ascii="Times New Roman" w:hAnsi="Times New Roman" w:cs="Times New Roman"/>
                <w:sz w:val="20"/>
                <w:szCs w:val="20"/>
              </w:rPr>
              <w:t>Ownership interest</w:t>
            </w:r>
          </w:p>
        </w:tc>
        <w:tc>
          <w:tcPr>
            <w:tcW w:w="270" w:type="dxa"/>
          </w:tcPr>
          <w:p w:rsidR="00CD7116" w:rsidRPr="00CD7116" w:rsidRDefault="00CD7116" w:rsidP="00CB0CAE">
            <w:pPr>
              <w:rPr>
                <w:rFonts w:ascii="Times New Roman" w:hAnsi="Times New Roman" w:cs="Times New Roman"/>
                <w:sz w:val="20"/>
                <w:szCs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Paid-up capital</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Cost</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Impairment losses</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61"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At cost - net</w:t>
            </w:r>
          </w:p>
        </w:tc>
      </w:tr>
      <w:tr w:rsidR="00CD7116" w:rsidRPr="00CD7116" w:rsidTr="00DC7B89">
        <w:trPr>
          <w:cantSplit/>
          <w:trHeight w:val="252"/>
        </w:trPr>
        <w:tc>
          <w:tcPr>
            <w:tcW w:w="1170" w:type="dxa"/>
          </w:tcPr>
          <w:p w:rsidR="00CD7116" w:rsidRPr="00CD7116" w:rsidRDefault="00CD7116" w:rsidP="00CD7116">
            <w:pPr>
              <w:rPr>
                <w:rFonts w:ascii="Times New Roman" w:hAnsi="Times New Roman" w:cs="Times New Roman"/>
                <w:i/>
                <w:iCs/>
                <w:sz w:val="20"/>
                <w:szCs w:val="20"/>
              </w:rPr>
            </w:pPr>
          </w:p>
        </w:tc>
        <w:tc>
          <w:tcPr>
            <w:tcW w:w="1800" w:type="dxa"/>
          </w:tcPr>
          <w:p w:rsidR="001A1356" w:rsidRPr="00CD7116" w:rsidRDefault="001A1356" w:rsidP="00CD7116">
            <w:pPr>
              <w:rPr>
                <w:rFonts w:ascii="Times New Roman" w:hAnsi="Times New Roman" w:cs="Times New Roman"/>
                <w:i/>
                <w:iCs/>
                <w:sz w:val="20"/>
                <w:szCs w:val="20"/>
              </w:rPr>
            </w:pPr>
            <w:r>
              <w:rPr>
                <w:rFonts w:ascii="Times New Roman" w:hAnsi="Times New Roman" w:cs="Times New Roman"/>
                <w:sz w:val="20"/>
                <w:szCs w:val="20"/>
              </w:rPr>
              <w:t xml:space="preserve">       </w:t>
            </w:r>
            <w:r w:rsidRPr="00CD7116">
              <w:rPr>
                <w:rFonts w:ascii="Times New Roman" w:hAnsi="Times New Roman" w:cs="Times New Roman"/>
                <w:sz w:val="20"/>
                <w:szCs w:val="20"/>
              </w:rPr>
              <w:t>of business</w:t>
            </w:r>
          </w:p>
        </w:tc>
        <w:tc>
          <w:tcPr>
            <w:tcW w:w="81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rsidR="00CD7116" w:rsidRPr="00CD7116" w:rsidRDefault="00CD7116" w:rsidP="00CD7116">
            <w:pPr>
              <w:pStyle w:val="acctmergecolhdg"/>
              <w:spacing w:line="240" w:lineRule="atLeast"/>
              <w:rPr>
                <w:rFonts w:cs="Times New Roman"/>
                <w:b w:val="0"/>
                <w:bCs/>
                <w:sz w:val="20"/>
              </w:rPr>
            </w:pPr>
          </w:p>
        </w:tc>
        <w:tc>
          <w:tcPr>
            <w:tcW w:w="99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270" w:type="dxa"/>
          </w:tcPr>
          <w:p w:rsidR="00CD7116" w:rsidRPr="00CD7116" w:rsidRDefault="00CD7116" w:rsidP="00CD7116">
            <w:pPr>
              <w:rPr>
                <w:rFonts w:ascii="Times New Roman" w:hAnsi="Times New Roman" w:cs="Times New Roman"/>
                <w:i/>
                <w:iCs/>
                <w:sz w:val="20"/>
                <w:szCs w:val="20"/>
              </w:rPr>
            </w:pPr>
          </w:p>
        </w:tc>
        <w:tc>
          <w:tcPr>
            <w:tcW w:w="99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rsidR="00CD7116" w:rsidRPr="00CD7116" w:rsidRDefault="00CD7116" w:rsidP="00CD7116">
            <w:pPr>
              <w:pStyle w:val="acctmergecolhdg"/>
              <w:spacing w:line="240" w:lineRule="atLeast"/>
              <w:rPr>
                <w:rFonts w:cs="Times New Roman"/>
                <w:b w:val="0"/>
                <w:bCs/>
                <w:sz w:val="20"/>
              </w:rPr>
            </w:pPr>
          </w:p>
        </w:tc>
        <w:tc>
          <w:tcPr>
            <w:tcW w:w="99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rsidR="00CD7116" w:rsidRPr="00CD7116" w:rsidRDefault="00CD7116" w:rsidP="00CD7116">
            <w:pPr>
              <w:pStyle w:val="acctmergecolhdg"/>
              <w:spacing w:line="240" w:lineRule="atLeast"/>
              <w:rPr>
                <w:rFonts w:cs="Times New Roman"/>
                <w:b w:val="0"/>
                <w:bCs/>
                <w:sz w:val="20"/>
              </w:rPr>
            </w:pPr>
          </w:p>
        </w:tc>
        <w:tc>
          <w:tcPr>
            <w:tcW w:w="99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rsidR="00CD7116" w:rsidRPr="00CD7116" w:rsidRDefault="00CD7116" w:rsidP="00CD7116">
            <w:pPr>
              <w:pStyle w:val="acctmergecolhdg"/>
              <w:spacing w:line="240" w:lineRule="atLeast"/>
              <w:rPr>
                <w:rFonts w:cs="Times New Roman"/>
                <w:b w:val="0"/>
                <w:bCs/>
                <w:sz w:val="20"/>
              </w:rPr>
            </w:pPr>
          </w:p>
        </w:tc>
        <w:tc>
          <w:tcPr>
            <w:tcW w:w="99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990"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rsidR="00CD7116" w:rsidRPr="00CD7116" w:rsidRDefault="00CD7116" w:rsidP="00CD7116">
            <w:pPr>
              <w:pStyle w:val="acctmergecolhdg"/>
              <w:spacing w:line="240" w:lineRule="atLeast"/>
              <w:rPr>
                <w:rFonts w:cs="Times New Roman"/>
                <w:b w:val="0"/>
                <w:bCs/>
                <w:sz w:val="20"/>
              </w:rPr>
            </w:pPr>
          </w:p>
        </w:tc>
        <w:tc>
          <w:tcPr>
            <w:tcW w:w="991" w:type="dxa"/>
          </w:tcPr>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r>
      <w:tr w:rsidR="00CD7116" w:rsidRPr="00CD7116" w:rsidTr="00DC7B89">
        <w:trPr>
          <w:cantSplit/>
          <w:trHeight w:val="252"/>
        </w:trPr>
        <w:tc>
          <w:tcPr>
            <w:tcW w:w="1170" w:type="dxa"/>
          </w:tcPr>
          <w:p w:rsidR="00CD7116" w:rsidRPr="00CD7116" w:rsidRDefault="00CD7116" w:rsidP="00CD7116">
            <w:pPr>
              <w:rPr>
                <w:rFonts w:ascii="Times New Roman" w:hAnsi="Times New Roman" w:cs="Times New Roman"/>
                <w:i/>
                <w:iCs/>
                <w:sz w:val="20"/>
                <w:szCs w:val="20"/>
              </w:rPr>
            </w:pPr>
          </w:p>
        </w:tc>
        <w:tc>
          <w:tcPr>
            <w:tcW w:w="1800" w:type="dxa"/>
          </w:tcPr>
          <w:p w:rsidR="00CD7116" w:rsidRPr="00CD7116" w:rsidRDefault="00CD7116" w:rsidP="00CD7116">
            <w:pPr>
              <w:rPr>
                <w:rFonts w:ascii="Times New Roman" w:hAnsi="Times New Roman" w:cs="Times New Roman"/>
                <w:i/>
                <w:iCs/>
                <w:sz w:val="20"/>
                <w:szCs w:val="20"/>
              </w:rPr>
            </w:pPr>
          </w:p>
        </w:tc>
        <w:tc>
          <w:tcPr>
            <w:tcW w:w="81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CD7116" w:rsidRPr="00CD7116" w:rsidRDefault="00CD7116" w:rsidP="00CD7116">
            <w:pPr>
              <w:jc w:val="center"/>
              <w:rPr>
                <w:rFonts w:ascii="Times New Roman" w:hAnsi="Times New Roman" w:cs="Times New Roman"/>
                <w:sz w:val="20"/>
                <w:szCs w:val="20"/>
              </w:rPr>
            </w:pPr>
          </w:p>
        </w:tc>
        <w:tc>
          <w:tcPr>
            <w:tcW w:w="99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270" w:type="dxa"/>
          </w:tcPr>
          <w:p w:rsidR="00CD7116" w:rsidRPr="00CD7116" w:rsidRDefault="00CD7116" w:rsidP="00CD7116">
            <w:pPr>
              <w:rPr>
                <w:rFonts w:ascii="Times New Roman" w:hAnsi="Times New Roman" w:cs="Times New Roman"/>
                <w:i/>
                <w:iCs/>
                <w:sz w:val="20"/>
                <w:szCs w:val="20"/>
              </w:rPr>
            </w:pPr>
          </w:p>
        </w:tc>
        <w:tc>
          <w:tcPr>
            <w:tcW w:w="99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CD7116" w:rsidRPr="00CD7116" w:rsidRDefault="00CD7116" w:rsidP="00CD7116">
            <w:pPr>
              <w:jc w:val="center"/>
              <w:rPr>
                <w:rFonts w:ascii="Times New Roman" w:hAnsi="Times New Roman" w:cs="Times New Roman"/>
                <w:sz w:val="20"/>
                <w:szCs w:val="20"/>
              </w:rPr>
            </w:pPr>
          </w:p>
        </w:tc>
        <w:tc>
          <w:tcPr>
            <w:tcW w:w="99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CD7116" w:rsidRPr="00CD7116" w:rsidRDefault="00CD7116" w:rsidP="00CD7116">
            <w:pPr>
              <w:jc w:val="center"/>
              <w:rPr>
                <w:rFonts w:ascii="Times New Roman" w:hAnsi="Times New Roman" w:cs="Times New Roman"/>
                <w:sz w:val="20"/>
                <w:szCs w:val="20"/>
              </w:rPr>
            </w:pPr>
          </w:p>
        </w:tc>
        <w:tc>
          <w:tcPr>
            <w:tcW w:w="99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CD7116" w:rsidRPr="00CD7116" w:rsidRDefault="00CD7116" w:rsidP="00CD7116">
            <w:pPr>
              <w:jc w:val="center"/>
              <w:rPr>
                <w:rFonts w:ascii="Times New Roman" w:hAnsi="Times New Roman" w:cs="Times New Roman"/>
                <w:sz w:val="20"/>
                <w:szCs w:val="20"/>
              </w:rPr>
            </w:pPr>
          </w:p>
        </w:tc>
        <w:tc>
          <w:tcPr>
            <w:tcW w:w="99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990"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CD7116" w:rsidRPr="00CD7116" w:rsidRDefault="00CD7116" w:rsidP="00CD7116">
            <w:pPr>
              <w:jc w:val="center"/>
              <w:rPr>
                <w:rFonts w:ascii="Times New Roman" w:hAnsi="Times New Roman" w:cs="Times New Roman"/>
                <w:sz w:val="20"/>
                <w:szCs w:val="20"/>
              </w:rPr>
            </w:pPr>
          </w:p>
        </w:tc>
        <w:tc>
          <w:tcPr>
            <w:tcW w:w="991" w:type="dxa"/>
          </w:tcPr>
          <w:p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2019</w:t>
            </w:r>
          </w:p>
        </w:tc>
      </w:tr>
      <w:tr w:rsidR="00CD7116" w:rsidRPr="00CD7116" w:rsidTr="00DC7B89">
        <w:trPr>
          <w:cantSplit/>
          <w:trHeight w:val="252"/>
        </w:trPr>
        <w:tc>
          <w:tcPr>
            <w:tcW w:w="1170" w:type="dxa"/>
          </w:tcPr>
          <w:p w:rsidR="00CD7116" w:rsidRPr="00CD7116" w:rsidRDefault="00CD7116" w:rsidP="00CD7116">
            <w:pPr>
              <w:rPr>
                <w:rFonts w:ascii="Times New Roman" w:hAnsi="Times New Roman" w:cs="Times New Roman"/>
                <w:b/>
                <w:bCs/>
                <w:i/>
                <w:iCs/>
                <w:sz w:val="20"/>
                <w:szCs w:val="20"/>
              </w:rPr>
            </w:pPr>
          </w:p>
        </w:tc>
        <w:tc>
          <w:tcPr>
            <w:tcW w:w="1800" w:type="dxa"/>
          </w:tcPr>
          <w:p w:rsidR="00CD7116" w:rsidRPr="00CD7116" w:rsidRDefault="00CD7116" w:rsidP="00CD7116">
            <w:pPr>
              <w:rPr>
                <w:rFonts w:ascii="Times New Roman" w:hAnsi="Times New Roman" w:cs="Times New Roman"/>
                <w:i/>
                <w:iCs/>
                <w:sz w:val="20"/>
                <w:szCs w:val="20"/>
              </w:rPr>
            </w:pPr>
          </w:p>
        </w:tc>
        <w:tc>
          <w:tcPr>
            <w:tcW w:w="1980" w:type="dxa"/>
            <w:gridSpan w:val="3"/>
          </w:tcPr>
          <w:p w:rsidR="00CD7116" w:rsidRPr="00CD7116" w:rsidRDefault="00CD7116" w:rsidP="00CD7116">
            <w:pPr>
              <w:jc w:val="center"/>
              <w:rPr>
                <w:rFonts w:ascii="Times New Roman" w:hAnsi="Times New Roman" w:cs="Times New Roman"/>
                <w:i/>
                <w:iCs/>
                <w:sz w:val="20"/>
                <w:szCs w:val="20"/>
              </w:rPr>
            </w:pPr>
            <w:r w:rsidRPr="00CD7116">
              <w:rPr>
                <w:rFonts w:ascii="Times New Roman" w:hAnsi="Times New Roman" w:cs="Times New Roman"/>
                <w:i/>
                <w:iCs/>
                <w:sz w:val="20"/>
                <w:szCs w:val="20"/>
                <w:lang w:val="en-GB" w:bidi="ar-SA"/>
              </w:rPr>
              <w:t>(%)</w:t>
            </w:r>
          </w:p>
        </w:tc>
        <w:tc>
          <w:tcPr>
            <w:tcW w:w="270" w:type="dxa"/>
          </w:tcPr>
          <w:p w:rsidR="00CD7116" w:rsidRPr="00CD7116" w:rsidRDefault="00CD7116" w:rsidP="00CD7116">
            <w:pPr>
              <w:rPr>
                <w:rFonts w:ascii="Times New Roman" w:hAnsi="Times New Roman" w:cs="Times New Roman"/>
                <w:i/>
                <w:iCs/>
                <w:sz w:val="20"/>
                <w:szCs w:val="20"/>
              </w:rPr>
            </w:pPr>
          </w:p>
        </w:tc>
        <w:tc>
          <w:tcPr>
            <w:tcW w:w="9181" w:type="dxa"/>
            <w:gridSpan w:val="15"/>
          </w:tcPr>
          <w:p w:rsidR="00CD7116" w:rsidRPr="00CD7116" w:rsidRDefault="00CD7116" w:rsidP="00CD7116">
            <w:pPr>
              <w:pStyle w:val="acctfourfigures"/>
              <w:tabs>
                <w:tab w:val="clear" w:pos="765"/>
                <w:tab w:val="decimal" w:pos="731"/>
              </w:tabs>
              <w:spacing w:line="240" w:lineRule="atLeast"/>
              <w:ind w:right="11"/>
              <w:jc w:val="center"/>
              <w:rPr>
                <w:rFonts w:cs="Times New Roman"/>
                <w:sz w:val="20"/>
              </w:rPr>
            </w:pPr>
            <w:r w:rsidRPr="00CD7116">
              <w:rPr>
                <w:rFonts w:cs="Times New Roman"/>
                <w:i/>
                <w:iCs/>
                <w:sz w:val="20"/>
              </w:rPr>
              <w:t>(in thousand Baht)</w:t>
            </w:r>
          </w:p>
        </w:tc>
      </w:tr>
      <w:tr w:rsidR="00CD7116" w:rsidRPr="00CD7116" w:rsidTr="00DC7B89">
        <w:trPr>
          <w:cantSplit/>
          <w:trHeight w:val="80"/>
        </w:trPr>
        <w:tc>
          <w:tcPr>
            <w:tcW w:w="1170" w:type="dxa"/>
          </w:tcPr>
          <w:p w:rsidR="00CD7116" w:rsidRPr="00CD7116" w:rsidRDefault="00CD7116" w:rsidP="00CD7116">
            <w:pPr>
              <w:ind w:left="-79"/>
              <w:rPr>
                <w:rFonts w:ascii="Times New Roman" w:hAnsi="Times New Roman" w:cs="Times New Roman"/>
                <w:i/>
                <w:iCs/>
                <w:sz w:val="20"/>
                <w:szCs w:val="20"/>
              </w:rPr>
            </w:pPr>
            <w:r w:rsidRPr="00CD7116">
              <w:rPr>
                <w:rFonts w:ascii="Times New Roman" w:hAnsi="Times New Roman" w:cs="Times New Roman"/>
                <w:b/>
                <w:bCs/>
                <w:i/>
                <w:iCs/>
                <w:sz w:val="20"/>
                <w:szCs w:val="20"/>
              </w:rPr>
              <w:t>Subsidiary</w:t>
            </w:r>
          </w:p>
        </w:tc>
        <w:tc>
          <w:tcPr>
            <w:tcW w:w="1800" w:type="dxa"/>
          </w:tcPr>
          <w:p w:rsidR="00CD7116" w:rsidRPr="00CD7116" w:rsidRDefault="00CD7116" w:rsidP="00CD7116">
            <w:pPr>
              <w:rPr>
                <w:rFonts w:ascii="Times New Roman" w:hAnsi="Times New Roman" w:cs="Times New Roman"/>
                <w:i/>
                <w:iCs/>
                <w:sz w:val="20"/>
                <w:szCs w:val="20"/>
              </w:rPr>
            </w:pPr>
          </w:p>
        </w:tc>
        <w:tc>
          <w:tcPr>
            <w:tcW w:w="810" w:type="dxa"/>
          </w:tcPr>
          <w:p w:rsidR="00CD7116" w:rsidRPr="00CD7116" w:rsidRDefault="00CD7116" w:rsidP="00CD7116">
            <w:pPr>
              <w:rPr>
                <w:rFonts w:ascii="Times New Roman" w:hAnsi="Times New Roman" w:cs="Times New Roman"/>
                <w:i/>
                <w:iCs/>
                <w:sz w:val="20"/>
                <w:szCs w:val="20"/>
              </w:rPr>
            </w:pPr>
          </w:p>
        </w:tc>
        <w:tc>
          <w:tcPr>
            <w:tcW w:w="180" w:type="dxa"/>
          </w:tcPr>
          <w:p w:rsidR="00CD7116" w:rsidRPr="00CD7116" w:rsidRDefault="00CD7116" w:rsidP="00CD7116">
            <w:pPr>
              <w:rPr>
                <w:rFonts w:ascii="Times New Roman" w:hAnsi="Times New Roman" w:cs="Times New Roman"/>
                <w:i/>
                <w:iCs/>
                <w:sz w:val="20"/>
                <w:szCs w:val="20"/>
              </w:rPr>
            </w:pPr>
          </w:p>
        </w:tc>
        <w:tc>
          <w:tcPr>
            <w:tcW w:w="990" w:type="dxa"/>
          </w:tcPr>
          <w:p w:rsidR="00CD7116" w:rsidRPr="00CD7116" w:rsidRDefault="00CD7116" w:rsidP="00CD7116">
            <w:pPr>
              <w:rPr>
                <w:rFonts w:ascii="Times New Roman" w:hAnsi="Times New Roman" w:cs="Times New Roman"/>
                <w:i/>
                <w:iCs/>
                <w:sz w:val="20"/>
                <w:szCs w:val="20"/>
              </w:rPr>
            </w:pPr>
          </w:p>
        </w:tc>
        <w:tc>
          <w:tcPr>
            <w:tcW w:w="270" w:type="dxa"/>
          </w:tcPr>
          <w:p w:rsidR="00CD7116" w:rsidRPr="00CD7116" w:rsidRDefault="00CD7116" w:rsidP="00CD7116">
            <w:pPr>
              <w:rPr>
                <w:rFonts w:ascii="Times New Roman" w:hAnsi="Times New Roman" w:cs="Times New Roman"/>
                <w:i/>
                <w:iCs/>
                <w:sz w:val="20"/>
                <w:szCs w:val="20"/>
              </w:rPr>
            </w:pPr>
          </w:p>
        </w:tc>
        <w:tc>
          <w:tcPr>
            <w:tcW w:w="990" w:type="dxa"/>
          </w:tcPr>
          <w:p w:rsidR="00CD7116" w:rsidRPr="00CD7116" w:rsidRDefault="00CD7116" w:rsidP="00CD7116">
            <w:pPr>
              <w:rPr>
                <w:rFonts w:ascii="Times New Roman" w:hAnsi="Times New Roman" w:cs="Times New Roman"/>
                <w:sz w:val="20"/>
                <w:szCs w:val="20"/>
              </w:rPr>
            </w:pP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pStyle w:val="acctfourfigures"/>
              <w:spacing w:line="240" w:lineRule="atLeast"/>
              <w:rPr>
                <w:rFonts w:cs="Times New Roman"/>
                <w:sz w:val="20"/>
              </w:rPr>
            </w:pP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rsidR="00CD7116" w:rsidRPr="00CD7116" w:rsidRDefault="00CD7116" w:rsidP="00CD7116">
            <w:pPr>
              <w:pStyle w:val="acctfourfigures"/>
              <w:spacing w:line="240" w:lineRule="atLeast"/>
              <w:rPr>
                <w:rFonts w:cs="Times New Roman"/>
                <w:sz w:val="20"/>
              </w:rPr>
            </w:pPr>
          </w:p>
        </w:tc>
        <w:tc>
          <w:tcPr>
            <w:tcW w:w="99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99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991" w:type="dxa"/>
          </w:tcPr>
          <w:p w:rsidR="00CD7116" w:rsidRPr="00CD7116" w:rsidRDefault="00CD7116" w:rsidP="00CD7116">
            <w:pPr>
              <w:pStyle w:val="acctfourfigures"/>
              <w:tabs>
                <w:tab w:val="clear" w:pos="765"/>
                <w:tab w:val="decimal" w:pos="731"/>
              </w:tabs>
              <w:spacing w:line="240" w:lineRule="atLeast"/>
              <w:ind w:right="11"/>
              <w:rPr>
                <w:rFonts w:cs="Times New Roman"/>
                <w:sz w:val="20"/>
              </w:rPr>
            </w:pPr>
          </w:p>
        </w:tc>
      </w:tr>
      <w:tr w:rsidR="00CD7116" w:rsidRPr="00CD7116" w:rsidTr="00DC7B89">
        <w:trPr>
          <w:cantSplit/>
          <w:trHeight w:val="369"/>
        </w:trPr>
        <w:tc>
          <w:tcPr>
            <w:tcW w:w="1170" w:type="dxa"/>
            <w:shd w:val="clear" w:color="auto" w:fill="auto"/>
          </w:tcPr>
          <w:p w:rsidR="00CD7116" w:rsidRPr="00CD7116" w:rsidRDefault="00CD7116" w:rsidP="00CD7116">
            <w:pPr>
              <w:ind w:left="-79"/>
              <w:rPr>
                <w:rFonts w:ascii="Times New Roman" w:hAnsi="Times New Roman" w:cs="Times New Roman"/>
                <w:color w:val="000000"/>
                <w:sz w:val="20"/>
                <w:szCs w:val="20"/>
              </w:rPr>
            </w:pPr>
            <w:r w:rsidRPr="00CD7116">
              <w:rPr>
                <w:rFonts w:ascii="Times New Roman" w:hAnsi="Times New Roman" w:cs="Times New Roman"/>
                <w:color w:val="000000"/>
                <w:sz w:val="20"/>
                <w:szCs w:val="20"/>
              </w:rPr>
              <w:t>Diamond</w:t>
            </w:r>
          </w:p>
          <w:p w:rsidR="00CD7116" w:rsidRPr="00CD7116" w:rsidRDefault="00CD7116" w:rsidP="00CD7116">
            <w:pPr>
              <w:ind w:left="-79"/>
              <w:rPr>
                <w:rFonts w:ascii="Times New Roman" w:hAnsi="Times New Roman" w:cs="Times New Roman"/>
                <w:color w:val="000000"/>
                <w:sz w:val="20"/>
                <w:szCs w:val="20"/>
              </w:rPr>
            </w:pPr>
            <w:r w:rsidRPr="00CD7116">
              <w:rPr>
                <w:rFonts w:ascii="Times New Roman" w:hAnsi="Times New Roman" w:cs="Times New Roman"/>
                <w:sz w:val="20"/>
                <w:szCs w:val="20"/>
              </w:rPr>
              <w:t xml:space="preserve">   </w:t>
            </w:r>
            <w:r w:rsidRPr="00CD7116">
              <w:rPr>
                <w:rFonts w:ascii="Times New Roman" w:hAnsi="Times New Roman" w:cs="Times New Roman"/>
                <w:color w:val="000000"/>
                <w:sz w:val="20"/>
                <w:szCs w:val="20"/>
              </w:rPr>
              <w:t>Materials</w:t>
            </w:r>
          </w:p>
          <w:p w:rsidR="00CD7116" w:rsidRPr="00CD7116" w:rsidRDefault="00CD7116" w:rsidP="00CD7116">
            <w:pPr>
              <w:ind w:left="-79"/>
              <w:rPr>
                <w:rFonts w:ascii="Times New Roman" w:hAnsi="Times New Roman"/>
                <w:sz w:val="20"/>
                <w:szCs w:val="20"/>
              </w:rPr>
            </w:pPr>
            <w:r w:rsidRPr="00CD7116">
              <w:rPr>
                <w:rFonts w:ascii="Times New Roman" w:hAnsi="Times New Roman" w:cs="Times New Roman"/>
                <w:color w:val="000000"/>
                <w:sz w:val="20"/>
                <w:szCs w:val="20"/>
              </w:rPr>
              <w:t xml:space="preserve">   </w:t>
            </w:r>
            <w:r w:rsidRPr="00CD7116">
              <w:rPr>
                <w:rFonts w:ascii="Times New Roman" w:hAnsi="Times New Roman" w:cs="Times New Roman"/>
                <w:sz w:val="20"/>
                <w:szCs w:val="20"/>
              </w:rPr>
              <w:t>Co</w:t>
            </w:r>
            <w:r w:rsidRPr="00CD7116">
              <w:rPr>
                <w:rFonts w:ascii="Times New Roman" w:hAnsi="Times New Roman"/>
                <w:sz w:val="20"/>
                <w:szCs w:val="20"/>
              </w:rPr>
              <w:t>., Ltd.</w:t>
            </w:r>
          </w:p>
        </w:tc>
        <w:tc>
          <w:tcPr>
            <w:tcW w:w="1800" w:type="dxa"/>
            <w:vAlign w:val="bottom"/>
          </w:tcPr>
          <w:p w:rsidR="00CD7116" w:rsidRPr="00CD7116" w:rsidRDefault="00CD7116" w:rsidP="000513B0">
            <w:pPr>
              <w:jc w:val="center"/>
              <w:rPr>
                <w:rFonts w:ascii="Times New Roman" w:hAnsi="Times New Roman" w:cs="Times New Roman"/>
                <w:color w:val="000000"/>
                <w:sz w:val="20"/>
                <w:szCs w:val="20"/>
              </w:rPr>
            </w:pPr>
            <w:r w:rsidRPr="00CD7116">
              <w:rPr>
                <w:rFonts w:ascii="Times New Roman" w:hAnsi="Times New Roman" w:cs="Times New Roman"/>
                <w:color w:val="000000"/>
                <w:sz w:val="20"/>
                <w:szCs w:val="20"/>
              </w:rPr>
              <w:t>Manufacturing</w:t>
            </w:r>
            <w:r w:rsidRPr="00CD7116">
              <w:rPr>
                <w:rFonts w:ascii="Times New Roman" w:hAnsi="Times New Roman" w:cs="Times New Roman"/>
                <w:color w:val="000000"/>
                <w:sz w:val="20"/>
                <w:szCs w:val="20"/>
              </w:rPr>
              <w:br/>
              <w:t xml:space="preserve">  of autoclaved</w:t>
            </w:r>
            <w:r w:rsidRPr="00CD7116">
              <w:rPr>
                <w:rFonts w:ascii="Times New Roman" w:hAnsi="Times New Roman" w:cs="Times New Roman"/>
                <w:color w:val="000000"/>
                <w:sz w:val="20"/>
                <w:szCs w:val="20"/>
              </w:rPr>
              <w:br/>
              <w:t xml:space="preserve">  </w:t>
            </w:r>
            <w:r w:rsidR="00DC7B89">
              <w:rPr>
                <w:rFonts w:ascii="Times New Roman" w:hAnsi="Times New Roman" w:cs="Times New Roman"/>
                <w:color w:val="000000"/>
                <w:sz w:val="20"/>
                <w:szCs w:val="20"/>
              </w:rPr>
              <w:t xml:space="preserve">   </w:t>
            </w:r>
            <w:r w:rsidRPr="00CD7116">
              <w:rPr>
                <w:rFonts w:ascii="Times New Roman" w:hAnsi="Times New Roman" w:cs="Times New Roman"/>
                <w:color w:val="000000"/>
                <w:sz w:val="20"/>
                <w:szCs w:val="20"/>
              </w:rPr>
              <w:t xml:space="preserve"> </w:t>
            </w:r>
            <w:r w:rsidR="00DC7B89">
              <w:rPr>
                <w:rFonts w:ascii="Times New Roman" w:hAnsi="Times New Roman" w:cs="Times New Roman"/>
                <w:color w:val="000000"/>
                <w:sz w:val="20"/>
                <w:szCs w:val="20"/>
              </w:rPr>
              <w:t>a</w:t>
            </w:r>
            <w:r w:rsidRPr="00CD7116">
              <w:rPr>
                <w:rFonts w:ascii="Times New Roman" w:hAnsi="Times New Roman" w:cs="Times New Roman"/>
                <w:color w:val="000000"/>
                <w:sz w:val="20"/>
                <w:szCs w:val="20"/>
              </w:rPr>
              <w:t>erated concrete</w:t>
            </w:r>
          </w:p>
        </w:tc>
        <w:tc>
          <w:tcPr>
            <w:tcW w:w="810" w:type="dxa"/>
            <w:vAlign w:val="bottom"/>
          </w:tcPr>
          <w:p w:rsidR="00CD7116" w:rsidRPr="00CD7116" w:rsidRDefault="00D41869" w:rsidP="00CD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D41869">
              <w:rPr>
                <w:rFonts w:ascii="Times New Roman" w:hAnsi="Times New Roman" w:cs="Times New Roman"/>
                <w:sz w:val="20"/>
                <w:szCs w:val="20"/>
              </w:rPr>
              <w:t>99.99</w:t>
            </w:r>
          </w:p>
        </w:tc>
        <w:tc>
          <w:tcPr>
            <w:tcW w:w="180" w:type="dxa"/>
          </w:tcPr>
          <w:p w:rsidR="00CD7116" w:rsidRPr="00CD7116" w:rsidRDefault="00CD7116" w:rsidP="00CD7116">
            <w:pPr>
              <w:rPr>
                <w:rFonts w:ascii="Times New Roman" w:hAnsi="Times New Roman" w:cs="Times New Roman"/>
                <w:sz w:val="20"/>
                <w:szCs w:val="20"/>
              </w:rPr>
            </w:pPr>
          </w:p>
        </w:tc>
        <w:tc>
          <w:tcPr>
            <w:tcW w:w="990" w:type="dxa"/>
            <w:vAlign w:val="bottom"/>
          </w:tcPr>
          <w:p w:rsidR="00CD7116" w:rsidRPr="00CD7116" w:rsidRDefault="00CD7116" w:rsidP="00CD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 xml:space="preserve">  </w:t>
            </w:r>
          </w:p>
          <w:p w:rsidR="00CD7116" w:rsidRPr="00CD7116" w:rsidRDefault="00CD7116" w:rsidP="00CD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rsidR="00CD7116" w:rsidRPr="00CD7116" w:rsidRDefault="00CD7116" w:rsidP="00CD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99.99</w:t>
            </w:r>
          </w:p>
        </w:tc>
        <w:tc>
          <w:tcPr>
            <w:tcW w:w="270" w:type="dxa"/>
          </w:tcPr>
          <w:p w:rsidR="00CD7116" w:rsidRPr="00CD7116" w:rsidRDefault="00CD7116" w:rsidP="00CD7116">
            <w:pPr>
              <w:rPr>
                <w:rFonts w:ascii="Times New Roman" w:hAnsi="Times New Roman" w:cs="Times New Roman"/>
                <w:sz w:val="20"/>
                <w:szCs w:val="20"/>
              </w:rPr>
            </w:pPr>
          </w:p>
        </w:tc>
        <w:tc>
          <w:tcPr>
            <w:tcW w:w="990" w:type="dxa"/>
            <w:vAlign w:val="bottom"/>
          </w:tcPr>
          <w:p w:rsidR="00CD7116" w:rsidRPr="00CD7116" w:rsidRDefault="00D41869" w:rsidP="00CD7116">
            <w:pPr>
              <w:pStyle w:val="acctfourfigures"/>
              <w:tabs>
                <w:tab w:val="clear" w:pos="765"/>
              </w:tabs>
              <w:spacing w:line="240" w:lineRule="atLeast"/>
              <w:ind w:right="11"/>
              <w:jc w:val="right"/>
              <w:rPr>
                <w:rFonts w:cs="Times New Roman"/>
                <w:sz w:val="20"/>
              </w:rPr>
            </w:pPr>
            <w:r w:rsidRPr="00CD7116">
              <w:rPr>
                <w:rFonts w:cs="Times New Roman"/>
                <w:sz w:val="20"/>
              </w:rPr>
              <w:t>200,000</w:t>
            </w:r>
          </w:p>
        </w:tc>
        <w:tc>
          <w:tcPr>
            <w:tcW w:w="180" w:type="dxa"/>
          </w:tcPr>
          <w:p w:rsidR="00CD7116" w:rsidRPr="00CD7116" w:rsidRDefault="00CD7116" w:rsidP="00CD7116">
            <w:pPr>
              <w:pStyle w:val="acctfourfigures"/>
              <w:spacing w:line="240" w:lineRule="atLeast"/>
              <w:rPr>
                <w:rFonts w:cs="Times New Roman"/>
                <w:sz w:val="20"/>
              </w:rPr>
            </w:pPr>
          </w:p>
        </w:tc>
        <w:tc>
          <w:tcPr>
            <w:tcW w:w="990" w:type="dxa"/>
            <w:vAlign w:val="bottom"/>
          </w:tcPr>
          <w:p w:rsidR="00CD7116" w:rsidRPr="00CD7116" w:rsidRDefault="00CD7116" w:rsidP="00CD7116">
            <w:pPr>
              <w:pStyle w:val="acctfourfigures"/>
              <w:tabs>
                <w:tab w:val="clear" w:pos="765"/>
              </w:tabs>
              <w:spacing w:line="240" w:lineRule="atLeast"/>
              <w:ind w:right="11"/>
              <w:jc w:val="right"/>
              <w:rPr>
                <w:rFonts w:cs="Times New Roman"/>
                <w:sz w:val="20"/>
              </w:rPr>
            </w:pPr>
          </w:p>
          <w:p w:rsidR="00CD7116" w:rsidRPr="00CD7116" w:rsidRDefault="00CD7116" w:rsidP="00CD7116">
            <w:pPr>
              <w:pStyle w:val="acctfourfigures"/>
              <w:tabs>
                <w:tab w:val="clear" w:pos="765"/>
              </w:tabs>
              <w:spacing w:line="240" w:lineRule="atLeast"/>
              <w:ind w:right="11"/>
              <w:jc w:val="right"/>
              <w:rPr>
                <w:rFonts w:cs="Times New Roman"/>
                <w:sz w:val="20"/>
              </w:rPr>
            </w:pPr>
          </w:p>
          <w:p w:rsidR="00CD7116" w:rsidRPr="00CD7116" w:rsidRDefault="00CD7116" w:rsidP="00CD7116">
            <w:pPr>
              <w:pStyle w:val="acctfourfigures"/>
              <w:tabs>
                <w:tab w:val="clear" w:pos="765"/>
              </w:tabs>
              <w:spacing w:line="240" w:lineRule="atLeast"/>
              <w:ind w:right="11"/>
              <w:jc w:val="right"/>
              <w:rPr>
                <w:rFonts w:cs="Times New Roman"/>
                <w:sz w:val="20"/>
              </w:rPr>
            </w:pPr>
            <w:r w:rsidRPr="00CD7116">
              <w:rPr>
                <w:rFonts w:cs="Times New Roman"/>
                <w:sz w:val="20"/>
              </w:rPr>
              <w:t>200,000</w:t>
            </w:r>
          </w:p>
        </w:tc>
        <w:tc>
          <w:tcPr>
            <w:tcW w:w="180" w:type="dxa"/>
          </w:tcPr>
          <w:p w:rsidR="00CD7116" w:rsidRPr="00CD7116" w:rsidRDefault="00CD7116" w:rsidP="00CD7116">
            <w:pPr>
              <w:rPr>
                <w:rFonts w:ascii="Times New Roman" w:hAnsi="Times New Roman" w:cs="Times New Roman"/>
                <w:sz w:val="20"/>
                <w:szCs w:val="20"/>
              </w:rPr>
            </w:pPr>
          </w:p>
        </w:tc>
        <w:tc>
          <w:tcPr>
            <w:tcW w:w="990" w:type="dxa"/>
            <w:tcBorders>
              <w:bottom w:val="single" w:sz="4" w:space="0" w:color="auto"/>
            </w:tcBorders>
            <w:vAlign w:val="bottom"/>
          </w:tcPr>
          <w:p w:rsidR="00CD7116" w:rsidRPr="00CD7116" w:rsidRDefault="00D41869" w:rsidP="00CD7116">
            <w:pPr>
              <w:pStyle w:val="acctfourfigures"/>
              <w:tabs>
                <w:tab w:val="clear" w:pos="765"/>
                <w:tab w:val="decimal" w:pos="810"/>
              </w:tabs>
              <w:spacing w:line="240" w:lineRule="atLeast"/>
              <w:ind w:right="-158"/>
              <w:rPr>
                <w:rFonts w:cs="Times New Roman"/>
                <w:sz w:val="20"/>
              </w:rPr>
            </w:pPr>
            <w:r w:rsidRPr="00CD7116">
              <w:rPr>
                <w:rFonts w:cs="Times New Roman"/>
                <w:sz w:val="20"/>
              </w:rPr>
              <w:t>200,000</w:t>
            </w:r>
          </w:p>
        </w:tc>
        <w:tc>
          <w:tcPr>
            <w:tcW w:w="180" w:type="dxa"/>
          </w:tcPr>
          <w:p w:rsidR="00CD7116" w:rsidRPr="00CD7116" w:rsidRDefault="00CD7116" w:rsidP="00CD7116">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rsidR="00CD7116" w:rsidRPr="00CD7116" w:rsidRDefault="00CD7116" w:rsidP="00CD7116">
            <w:pPr>
              <w:pStyle w:val="acctfourfigures"/>
              <w:tabs>
                <w:tab w:val="clear" w:pos="765"/>
                <w:tab w:val="decimal" w:pos="810"/>
              </w:tabs>
              <w:spacing w:line="240" w:lineRule="atLeast"/>
              <w:ind w:right="-158"/>
              <w:rPr>
                <w:rFonts w:cs="Times New Roman"/>
                <w:sz w:val="20"/>
              </w:rPr>
            </w:pPr>
          </w:p>
          <w:p w:rsidR="00CD7116" w:rsidRPr="00CD7116" w:rsidRDefault="00CD7116" w:rsidP="00CD7116">
            <w:pPr>
              <w:pStyle w:val="acctfourfigures"/>
              <w:tabs>
                <w:tab w:val="clear" w:pos="765"/>
                <w:tab w:val="decimal" w:pos="810"/>
              </w:tabs>
              <w:spacing w:line="240" w:lineRule="atLeast"/>
              <w:ind w:right="-158"/>
              <w:rPr>
                <w:rFonts w:cs="Times New Roman"/>
                <w:sz w:val="20"/>
              </w:rPr>
            </w:pPr>
          </w:p>
          <w:p w:rsidR="00CD7116" w:rsidRPr="00CD7116" w:rsidRDefault="00CD7116" w:rsidP="00CD7116">
            <w:pPr>
              <w:pStyle w:val="acctfourfigures"/>
              <w:tabs>
                <w:tab w:val="clear" w:pos="765"/>
                <w:tab w:val="decimal" w:pos="810"/>
              </w:tabs>
              <w:spacing w:line="240" w:lineRule="atLeast"/>
              <w:ind w:right="-158"/>
              <w:rPr>
                <w:rFonts w:cs="Times New Roman"/>
                <w:sz w:val="20"/>
              </w:rPr>
            </w:pPr>
            <w:r w:rsidRPr="00CD7116">
              <w:rPr>
                <w:rFonts w:cs="Times New Roman"/>
                <w:sz w:val="20"/>
              </w:rPr>
              <w:t>200,000</w:t>
            </w:r>
          </w:p>
        </w:tc>
        <w:tc>
          <w:tcPr>
            <w:tcW w:w="180" w:type="dxa"/>
          </w:tcPr>
          <w:p w:rsidR="00CD7116" w:rsidRPr="00CD7116" w:rsidRDefault="00CD7116" w:rsidP="00CD7116">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rsidR="00CD7116" w:rsidRPr="00CD7116" w:rsidRDefault="00D41869" w:rsidP="00CD7116">
            <w:pPr>
              <w:pStyle w:val="acctfourfigures"/>
              <w:tabs>
                <w:tab w:val="clear" w:pos="765"/>
                <w:tab w:val="decimal" w:pos="810"/>
              </w:tabs>
              <w:spacing w:line="240" w:lineRule="atLeast"/>
              <w:ind w:right="-158"/>
              <w:rPr>
                <w:rFonts w:cs="Times New Roman"/>
                <w:sz w:val="20"/>
              </w:rPr>
            </w:pPr>
            <w:r w:rsidRPr="00CD7116">
              <w:rPr>
                <w:rFonts w:cs="Times New Roman"/>
                <w:sz w:val="20"/>
              </w:rPr>
              <w:t>(30,000)</w:t>
            </w:r>
          </w:p>
        </w:tc>
        <w:tc>
          <w:tcPr>
            <w:tcW w:w="180" w:type="dxa"/>
          </w:tcPr>
          <w:p w:rsidR="00CD7116" w:rsidRPr="00CD7116" w:rsidRDefault="00CD7116" w:rsidP="00CD7116">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rsidR="00CD7116" w:rsidRPr="00CD7116" w:rsidRDefault="00CD7116" w:rsidP="00CD7116">
            <w:pPr>
              <w:pStyle w:val="acctfourfigures"/>
              <w:tabs>
                <w:tab w:val="clear" w:pos="765"/>
                <w:tab w:val="decimal" w:pos="810"/>
              </w:tabs>
              <w:spacing w:line="240" w:lineRule="atLeast"/>
              <w:ind w:right="-158"/>
              <w:rPr>
                <w:rFonts w:cs="Times New Roman"/>
                <w:sz w:val="20"/>
              </w:rPr>
            </w:pPr>
            <w:r w:rsidRPr="00CD7116">
              <w:rPr>
                <w:rFonts w:cs="Times New Roman"/>
                <w:sz w:val="20"/>
              </w:rPr>
              <w:t>(30,000)</w:t>
            </w:r>
          </w:p>
        </w:tc>
        <w:tc>
          <w:tcPr>
            <w:tcW w:w="180" w:type="dxa"/>
          </w:tcPr>
          <w:p w:rsidR="00CD7116" w:rsidRPr="00CD7116" w:rsidRDefault="00CD7116" w:rsidP="00CD7116">
            <w:pPr>
              <w:pStyle w:val="acctfourfigures"/>
              <w:tabs>
                <w:tab w:val="clear" w:pos="765"/>
                <w:tab w:val="decimal" w:pos="731"/>
                <w:tab w:val="decimal" w:pos="810"/>
              </w:tabs>
              <w:spacing w:line="240" w:lineRule="atLeast"/>
              <w:ind w:right="-158"/>
              <w:rPr>
                <w:rFonts w:cs="Times New Roman"/>
                <w:sz w:val="20"/>
              </w:rPr>
            </w:pPr>
          </w:p>
        </w:tc>
        <w:tc>
          <w:tcPr>
            <w:tcW w:w="990" w:type="dxa"/>
            <w:tcBorders>
              <w:bottom w:val="single" w:sz="4" w:space="0" w:color="auto"/>
            </w:tcBorders>
            <w:vAlign w:val="bottom"/>
          </w:tcPr>
          <w:p w:rsidR="00CD7116" w:rsidRPr="000E1877" w:rsidRDefault="00D41869" w:rsidP="00CD7116">
            <w:pPr>
              <w:pStyle w:val="acctfourfigures"/>
              <w:tabs>
                <w:tab w:val="clear" w:pos="765"/>
                <w:tab w:val="decimal" w:pos="810"/>
              </w:tabs>
              <w:spacing w:line="240" w:lineRule="atLeast"/>
              <w:ind w:right="-158"/>
              <w:rPr>
                <w:rFonts w:cs="Times New Roman"/>
                <w:sz w:val="20"/>
              </w:rPr>
            </w:pPr>
            <w:r w:rsidRPr="000E1877">
              <w:rPr>
                <w:rFonts w:cs="Times New Roman"/>
                <w:sz w:val="20"/>
              </w:rPr>
              <w:t>170,000</w:t>
            </w:r>
          </w:p>
        </w:tc>
        <w:tc>
          <w:tcPr>
            <w:tcW w:w="180" w:type="dxa"/>
          </w:tcPr>
          <w:p w:rsidR="00CD7116" w:rsidRPr="000E1877" w:rsidRDefault="00CD7116" w:rsidP="00CD7116">
            <w:pPr>
              <w:pStyle w:val="acctfourfigures"/>
              <w:tabs>
                <w:tab w:val="clear" w:pos="765"/>
                <w:tab w:val="decimal" w:pos="810"/>
              </w:tabs>
              <w:spacing w:line="240" w:lineRule="atLeast"/>
              <w:ind w:right="-158"/>
              <w:rPr>
                <w:rFonts w:cs="Times New Roman"/>
                <w:sz w:val="20"/>
              </w:rPr>
            </w:pPr>
          </w:p>
        </w:tc>
        <w:tc>
          <w:tcPr>
            <w:tcW w:w="991" w:type="dxa"/>
            <w:tcBorders>
              <w:bottom w:val="single" w:sz="4" w:space="0" w:color="auto"/>
            </w:tcBorders>
            <w:vAlign w:val="bottom"/>
          </w:tcPr>
          <w:p w:rsidR="00CD7116" w:rsidRPr="000E1877" w:rsidRDefault="00CD7116" w:rsidP="00CD7116">
            <w:pPr>
              <w:pStyle w:val="acctfourfigures"/>
              <w:tabs>
                <w:tab w:val="clear" w:pos="765"/>
                <w:tab w:val="decimal" w:pos="810"/>
              </w:tabs>
              <w:spacing w:line="240" w:lineRule="atLeast"/>
              <w:ind w:right="-158"/>
              <w:rPr>
                <w:rFonts w:cs="Times New Roman"/>
                <w:sz w:val="20"/>
              </w:rPr>
            </w:pPr>
            <w:r w:rsidRPr="000E1877">
              <w:rPr>
                <w:rFonts w:cs="Times New Roman"/>
                <w:sz w:val="20"/>
              </w:rPr>
              <w:t>170,000</w:t>
            </w:r>
          </w:p>
        </w:tc>
      </w:tr>
      <w:tr w:rsidR="00CD7116" w:rsidRPr="00CD7116" w:rsidTr="00DC7B89">
        <w:trPr>
          <w:cantSplit/>
          <w:trHeight w:val="215"/>
        </w:trPr>
        <w:tc>
          <w:tcPr>
            <w:tcW w:w="1170" w:type="dxa"/>
            <w:vAlign w:val="bottom"/>
          </w:tcPr>
          <w:p w:rsidR="00CD7116" w:rsidRPr="00CD7116" w:rsidRDefault="00CD7116" w:rsidP="00CD7116">
            <w:pPr>
              <w:ind w:left="-79"/>
              <w:rPr>
                <w:rFonts w:ascii="Times New Roman" w:hAnsi="Times New Roman" w:cs="Times New Roman"/>
                <w:b/>
                <w:bCs/>
                <w:sz w:val="20"/>
                <w:szCs w:val="20"/>
              </w:rPr>
            </w:pPr>
            <w:r w:rsidRPr="00CD7116">
              <w:rPr>
                <w:rFonts w:ascii="Times New Roman" w:hAnsi="Times New Roman" w:cs="Times New Roman"/>
                <w:b/>
                <w:bCs/>
                <w:sz w:val="20"/>
                <w:szCs w:val="20"/>
              </w:rPr>
              <w:t>Total</w:t>
            </w:r>
          </w:p>
        </w:tc>
        <w:tc>
          <w:tcPr>
            <w:tcW w:w="1800" w:type="dxa"/>
          </w:tcPr>
          <w:p w:rsidR="00CD7116" w:rsidRPr="00CD7116" w:rsidRDefault="00CD7116" w:rsidP="00CD7116">
            <w:pPr>
              <w:rPr>
                <w:rFonts w:ascii="Times New Roman" w:hAnsi="Times New Roman" w:cs="Times New Roman"/>
                <w:b/>
                <w:bCs/>
                <w:sz w:val="20"/>
                <w:szCs w:val="20"/>
              </w:rPr>
            </w:pPr>
          </w:p>
        </w:tc>
        <w:tc>
          <w:tcPr>
            <w:tcW w:w="810" w:type="dxa"/>
          </w:tcPr>
          <w:p w:rsidR="00CD7116" w:rsidRPr="00CD7116" w:rsidRDefault="00CD7116" w:rsidP="00CD7116">
            <w:pPr>
              <w:rPr>
                <w:rFonts w:ascii="Times New Roman" w:hAnsi="Times New Roman" w:cs="Times New Roman"/>
                <w:b/>
                <w:bCs/>
                <w:sz w:val="20"/>
                <w:szCs w:val="20"/>
              </w:rPr>
            </w:pPr>
          </w:p>
        </w:tc>
        <w:tc>
          <w:tcPr>
            <w:tcW w:w="180" w:type="dxa"/>
          </w:tcPr>
          <w:p w:rsidR="00CD7116" w:rsidRPr="00CD7116" w:rsidRDefault="00CD7116" w:rsidP="00CD7116">
            <w:pPr>
              <w:rPr>
                <w:rFonts w:ascii="Times New Roman" w:hAnsi="Times New Roman" w:cs="Times New Roman"/>
                <w:b/>
                <w:bCs/>
                <w:sz w:val="20"/>
                <w:szCs w:val="20"/>
              </w:rPr>
            </w:pPr>
          </w:p>
        </w:tc>
        <w:tc>
          <w:tcPr>
            <w:tcW w:w="990" w:type="dxa"/>
          </w:tcPr>
          <w:p w:rsidR="00CD7116" w:rsidRPr="00CD7116" w:rsidRDefault="00CD7116" w:rsidP="00CD7116">
            <w:pPr>
              <w:rPr>
                <w:rFonts w:ascii="Times New Roman" w:hAnsi="Times New Roman" w:cs="Times New Roman"/>
                <w:b/>
                <w:bCs/>
                <w:sz w:val="20"/>
                <w:szCs w:val="20"/>
              </w:rPr>
            </w:pPr>
          </w:p>
        </w:tc>
        <w:tc>
          <w:tcPr>
            <w:tcW w:w="270" w:type="dxa"/>
          </w:tcPr>
          <w:p w:rsidR="00CD7116" w:rsidRPr="00CD7116" w:rsidRDefault="00CD7116" w:rsidP="00CD7116">
            <w:pPr>
              <w:rPr>
                <w:rFonts w:ascii="Times New Roman" w:hAnsi="Times New Roman" w:cs="Times New Roman"/>
                <w:b/>
                <w:bCs/>
                <w:sz w:val="20"/>
                <w:szCs w:val="20"/>
              </w:rPr>
            </w:pPr>
          </w:p>
        </w:tc>
        <w:tc>
          <w:tcPr>
            <w:tcW w:w="990" w:type="dxa"/>
          </w:tcPr>
          <w:p w:rsidR="00CD7116" w:rsidRPr="00CD7116" w:rsidRDefault="00CD7116" w:rsidP="00CD7116">
            <w:pPr>
              <w:pStyle w:val="acctfourfigures"/>
              <w:tabs>
                <w:tab w:val="clear" w:pos="765"/>
              </w:tabs>
              <w:spacing w:line="240" w:lineRule="atLeast"/>
              <w:ind w:right="11"/>
              <w:jc w:val="right"/>
              <w:rPr>
                <w:rFonts w:cs="Times New Roman"/>
                <w:b/>
                <w:bCs/>
                <w:sz w:val="20"/>
              </w:rPr>
            </w:pPr>
          </w:p>
        </w:tc>
        <w:tc>
          <w:tcPr>
            <w:tcW w:w="180" w:type="dxa"/>
          </w:tcPr>
          <w:p w:rsidR="00CD7116" w:rsidRPr="00CD7116" w:rsidRDefault="00CD7116" w:rsidP="00CD7116">
            <w:pPr>
              <w:pStyle w:val="acctfourfigures"/>
              <w:spacing w:line="240" w:lineRule="atLeast"/>
              <w:rPr>
                <w:rFonts w:cs="Times New Roman"/>
                <w:b/>
                <w:bCs/>
                <w:sz w:val="20"/>
              </w:rPr>
            </w:pPr>
          </w:p>
        </w:tc>
        <w:tc>
          <w:tcPr>
            <w:tcW w:w="990" w:type="dxa"/>
          </w:tcPr>
          <w:p w:rsidR="00CD7116" w:rsidRPr="00CD7116" w:rsidRDefault="00CD7116" w:rsidP="00CD7116">
            <w:pPr>
              <w:pStyle w:val="acctfourfigures"/>
              <w:tabs>
                <w:tab w:val="clear" w:pos="765"/>
              </w:tabs>
              <w:spacing w:line="240" w:lineRule="atLeast"/>
              <w:ind w:right="11"/>
              <w:jc w:val="right"/>
              <w:rPr>
                <w:rFonts w:cs="Times New Roman"/>
                <w:b/>
                <w:bCs/>
                <w:sz w:val="20"/>
              </w:rPr>
            </w:pPr>
          </w:p>
        </w:tc>
        <w:tc>
          <w:tcPr>
            <w:tcW w:w="180" w:type="dxa"/>
          </w:tcPr>
          <w:p w:rsidR="00CD7116" w:rsidRPr="00CD7116" w:rsidRDefault="00CD7116" w:rsidP="00CD7116">
            <w:pPr>
              <w:pStyle w:val="acctfourfigures"/>
              <w:spacing w:line="240" w:lineRule="atLeast"/>
              <w:rPr>
                <w:rFonts w:cs="Times New Roman"/>
                <w:sz w:val="20"/>
              </w:rPr>
            </w:pPr>
          </w:p>
        </w:tc>
        <w:tc>
          <w:tcPr>
            <w:tcW w:w="990" w:type="dxa"/>
            <w:tcBorders>
              <w:top w:val="single" w:sz="4" w:space="0" w:color="auto"/>
              <w:bottom w:val="double" w:sz="4" w:space="0" w:color="auto"/>
            </w:tcBorders>
            <w:vAlign w:val="bottom"/>
          </w:tcPr>
          <w:p w:rsidR="00CD7116" w:rsidRPr="00CD7116" w:rsidRDefault="00D41869" w:rsidP="00CD7116">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200,000</w:t>
            </w:r>
          </w:p>
        </w:tc>
        <w:tc>
          <w:tcPr>
            <w:tcW w:w="180" w:type="dxa"/>
          </w:tcPr>
          <w:p w:rsidR="00CD7116" w:rsidRPr="00CD7116" w:rsidRDefault="00CD7116" w:rsidP="00CD7116">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rsidR="00CD7116" w:rsidRPr="00CD7116" w:rsidRDefault="00CD7116" w:rsidP="00CD7116">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200,000</w:t>
            </w:r>
          </w:p>
        </w:tc>
        <w:tc>
          <w:tcPr>
            <w:tcW w:w="180" w:type="dxa"/>
          </w:tcPr>
          <w:p w:rsidR="00CD7116" w:rsidRPr="00CD7116" w:rsidRDefault="00CD7116" w:rsidP="00CD7116">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rsidR="00CD7116" w:rsidRPr="00CD7116" w:rsidRDefault="00D41869" w:rsidP="00CD7116">
            <w:pPr>
              <w:pStyle w:val="acctfourfigures"/>
              <w:tabs>
                <w:tab w:val="clear" w:pos="765"/>
                <w:tab w:val="decimal" w:pos="810"/>
              </w:tabs>
              <w:spacing w:line="240" w:lineRule="atLeast"/>
              <w:ind w:right="-158"/>
              <w:rPr>
                <w:rFonts w:cs="Cordia New"/>
                <w:b/>
                <w:bCs/>
                <w:sz w:val="20"/>
                <w:cs/>
                <w:lang w:bidi="th-TH"/>
              </w:rPr>
            </w:pPr>
            <w:r w:rsidRPr="00CD7116">
              <w:rPr>
                <w:rFonts w:cs="Times New Roman"/>
                <w:b/>
                <w:bCs/>
                <w:sz w:val="20"/>
              </w:rPr>
              <w:t>(30,000)</w:t>
            </w:r>
          </w:p>
        </w:tc>
        <w:tc>
          <w:tcPr>
            <w:tcW w:w="180" w:type="dxa"/>
          </w:tcPr>
          <w:p w:rsidR="00CD7116" w:rsidRPr="00CD7116" w:rsidRDefault="00CD7116" w:rsidP="00CD7116">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rsidR="00CD7116" w:rsidRPr="00CD7116" w:rsidRDefault="00CD7116" w:rsidP="00CD7116">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(30,000)</w:t>
            </w:r>
          </w:p>
        </w:tc>
        <w:tc>
          <w:tcPr>
            <w:tcW w:w="180" w:type="dxa"/>
          </w:tcPr>
          <w:p w:rsidR="00CD7116" w:rsidRPr="00CD7116" w:rsidRDefault="00CD7116" w:rsidP="00CD7116">
            <w:pPr>
              <w:pStyle w:val="acctfourfigures"/>
              <w:tabs>
                <w:tab w:val="clear" w:pos="765"/>
                <w:tab w:val="decimal" w:pos="731"/>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rsidR="00CD7116" w:rsidRPr="000E1877" w:rsidRDefault="00D41869" w:rsidP="00CD7116">
            <w:pPr>
              <w:pStyle w:val="acctfourfigures"/>
              <w:tabs>
                <w:tab w:val="clear" w:pos="765"/>
                <w:tab w:val="decimal" w:pos="810"/>
              </w:tabs>
              <w:spacing w:line="240" w:lineRule="atLeast"/>
              <w:ind w:right="-158"/>
              <w:rPr>
                <w:rFonts w:cs="Times New Roman"/>
                <w:b/>
                <w:bCs/>
                <w:sz w:val="20"/>
              </w:rPr>
            </w:pPr>
            <w:r w:rsidRPr="000E1877">
              <w:rPr>
                <w:rFonts w:cs="Times New Roman"/>
                <w:b/>
                <w:bCs/>
                <w:sz w:val="20"/>
              </w:rPr>
              <w:t>170,000</w:t>
            </w:r>
          </w:p>
        </w:tc>
        <w:tc>
          <w:tcPr>
            <w:tcW w:w="180" w:type="dxa"/>
          </w:tcPr>
          <w:p w:rsidR="00CD7116" w:rsidRPr="000E1877" w:rsidRDefault="00CD7116" w:rsidP="00CD7116">
            <w:pPr>
              <w:pStyle w:val="acctfourfigures"/>
              <w:tabs>
                <w:tab w:val="clear" w:pos="765"/>
                <w:tab w:val="decimal" w:pos="810"/>
              </w:tabs>
              <w:spacing w:line="240" w:lineRule="atLeast"/>
              <w:ind w:right="-158"/>
              <w:rPr>
                <w:rFonts w:cs="Times New Roman"/>
                <w:sz w:val="20"/>
              </w:rPr>
            </w:pPr>
          </w:p>
        </w:tc>
        <w:tc>
          <w:tcPr>
            <w:tcW w:w="991" w:type="dxa"/>
            <w:tcBorders>
              <w:top w:val="single" w:sz="4" w:space="0" w:color="auto"/>
              <w:bottom w:val="double" w:sz="4" w:space="0" w:color="auto"/>
            </w:tcBorders>
            <w:vAlign w:val="bottom"/>
          </w:tcPr>
          <w:p w:rsidR="00CD7116" w:rsidRPr="000E1877" w:rsidRDefault="00CD7116" w:rsidP="00CD7116">
            <w:pPr>
              <w:pStyle w:val="acctfourfigures"/>
              <w:tabs>
                <w:tab w:val="clear" w:pos="765"/>
                <w:tab w:val="decimal" w:pos="810"/>
              </w:tabs>
              <w:spacing w:line="240" w:lineRule="atLeast"/>
              <w:ind w:right="-158"/>
              <w:rPr>
                <w:rFonts w:cs="Times New Roman"/>
                <w:b/>
                <w:bCs/>
                <w:sz w:val="20"/>
              </w:rPr>
            </w:pPr>
            <w:r w:rsidRPr="000E1877">
              <w:rPr>
                <w:rFonts w:cs="Times New Roman"/>
                <w:b/>
                <w:bCs/>
                <w:sz w:val="20"/>
              </w:rPr>
              <w:t>170,000</w:t>
            </w:r>
          </w:p>
        </w:tc>
      </w:tr>
    </w:tbl>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after="0"/>
        <w:ind w:hanging="90"/>
        <w:jc w:val="both"/>
        <w:rPr>
          <w:rFonts w:ascii="Times New Roman" w:hAnsi="Times New Roman" w:cs="Cordia New"/>
          <w:sz w:val="22"/>
          <w:szCs w:val="22"/>
        </w:rPr>
      </w:pP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450"/>
        <w:jc w:val="both"/>
        <w:rPr>
          <w:rFonts w:ascii="Times New Roman" w:hAnsi="Times New Roman" w:cs="Times New Roman"/>
          <w:sz w:val="22"/>
          <w:szCs w:val="22"/>
        </w:rPr>
      </w:pPr>
      <w:r>
        <w:rPr>
          <w:rFonts w:ascii="Times New Roman" w:hAnsi="Times New Roman" w:cs="Times New Roman"/>
          <w:sz w:val="22"/>
          <w:szCs w:val="22"/>
        </w:rPr>
        <w:t>Subsidiary was</w:t>
      </w:r>
      <w:r w:rsidRPr="0017424D">
        <w:rPr>
          <w:rFonts w:ascii="Times New Roman" w:hAnsi="Times New Roman" w:cs="Times New Roman"/>
          <w:sz w:val="22"/>
          <w:szCs w:val="22"/>
        </w:rPr>
        <w:t xml:space="preserve"> incorporated in Thailand.</w:t>
      </w: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630"/>
        <w:jc w:val="both"/>
        <w:rPr>
          <w:rFonts w:ascii="Times New Roman" w:hAnsi="Times New Roman" w:cs="Times New Roman"/>
          <w:sz w:val="22"/>
          <w:szCs w:val="22"/>
        </w:rPr>
      </w:pP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450"/>
        <w:jc w:val="both"/>
        <w:rPr>
          <w:rFonts w:ascii="Times New Roman" w:hAnsi="Times New Roman" w:cs="Cordia New"/>
          <w:sz w:val="22"/>
          <w:szCs w:val="22"/>
        </w:rPr>
      </w:pPr>
      <w:r>
        <w:rPr>
          <w:rFonts w:ascii="Times New Roman" w:hAnsi="Times New Roman" w:cs="Cordia New"/>
          <w:sz w:val="22"/>
          <w:szCs w:val="22"/>
        </w:rPr>
        <w:t>During the three-month period ended 31 March 20</w:t>
      </w:r>
      <w:r w:rsidR="00CD7116">
        <w:rPr>
          <w:rFonts w:ascii="Times New Roman" w:hAnsi="Times New Roman" w:cs="Cordia New"/>
          <w:sz w:val="22"/>
          <w:szCs w:val="22"/>
        </w:rPr>
        <w:t>20</w:t>
      </w:r>
      <w:r>
        <w:rPr>
          <w:rFonts w:ascii="Times New Roman" w:hAnsi="Times New Roman" w:cs="Cordia New"/>
          <w:sz w:val="22"/>
          <w:szCs w:val="22"/>
        </w:rPr>
        <w:t xml:space="preserve"> and 201</w:t>
      </w:r>
      <w:r w:rsidR="00CD7116">
        <w:rPr>
          <w:rFonts w:ascii="Times New Roman" w:hAnsi="Times New Roman" w:cs="Cordia New"/>
          <w:sz w:val="22"/>
          <w:szCs w:val="22"/>
        </w:rPr>
        <w:t>9</w:t>
      </w:r>
      <w:r w:rsidR="007530B8">
        <w:rPr>
          <w:rFonts w:ascii="Times New Roman" w:hAnsi="Times New Roman" w:cs="Cordia New"/>
          <w:sz w:val="22"/>
          <w:szCs w:val="22"/>
        </w:rPr>
        <w:t>,</w:t>
      </w:r>
      <w:r>
        <w:rPr>
          <w:rFonts w:ascii="Times New Roman" w:hAnsi="Times New Roman" w:cs="Cordia New"/>
          <w:sz w:val="22"/>
          <w:szCs w:val="22"/>
        </w:rPr>
        <w:t xml:space="preserve"> there were no acquisitions and disposals of investment in a subsidiary</w:t>
      </w:r>
      <w:r w:rsidR="001A1356">
        <w:rPr>
          <w:rFonts w:ascii="Times New Roman" w:hAnsi="Times New Roman" w:cs="Cordia New"/>
          <w:sz w:val="22"/>
          <w:szCs w:val="22"/>
        </w:rPr>
        <w:t xml:space="preserve"> and no dividend income.</w:t>
      </w: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630"/>
        <w:jc w:val="both"/>
        <w:rPr>
          <w:rFonts w:ascii="Times New Roman" w:hAnsi="Times New Roman" w:cs="Cordia New"/>
          <w:sz w:val="22"/>
          <w:szCs w:val="22"/>
        </w:rPr>
        <w:sectPr w:rsidR="0030554E" w:rsidSect="0073118D">
          <w:headerReference w:type="first" r:id="rId11"/>
          <w:footerReference w:type="first" r:id="rId12"/>
          <w:pgSz w:w="16834" w:h="11909" w:orient="landscape" w:code="9"/>
          <w:pgMar w:top="691" w:right="1152" w:bottom="576" w:left="1152" w:header="720" w:footer="720" w:gutter="0"/>
          <w:cols w:space="720"/>
          <w:titlePg/>
          <w:docGrid w:linePitch="245"/>
        </w:sectPr>
      </w:pPr>
      <w:r>
        <w:rPr>
          <w:rFonts w:ascii="Times New Roman" w:hAnsi="Times New Roman" w:cs="Cordia New"/>
          <w:sz w:val="22"/>
          <w:szCs w:val="22"/>
        </w:rPr>
        <w:t xml:space="preserve"> </w:t>
      </w:r>
    </w:p>
    <w:p w:rsidR="0030554E" w:rsidRPr="00602C24"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lastRenderedPageBreak/>
        <w:t>6</w:t>
      </w:r>
      <w:r w:rsidR="0030554E" w:rsidRPr="000D75AE">
        <w:rPr>
          <w:rFonts w:ascii="Times New Roman" w:hAnsi="Times New Roman" w:cs="Arial"/>
          <w:b/>
          <w:bCs/>
          <w:sz w:val="24"/>
          <w:szCs w:val="22"/>
        </w:rPr>
        <w:tab/>
        <w:t>Property, plant and equipment</w:t>
      </w:r>
    </w:p>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rsidR="0030554E" w:rsidRPr="001926D2"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Cordia New"/>
          <w:sz w:val="22"/>
          <w:szCs w:val="22"/>
        </w:rPr>
      </w:pPr>
      <w:r w:rsidRPr="001926D2">
        <w:rPr>
          <w:rFonts w:ascii="Times New Roman" w:hAnsi="Times New Roman" w:cs="Cordia New"/>
          <w:sz w:val="22"/>
          <w:szCs w:val="22"/>
        </w:rPr>
        <w:t>Acquisitions, disposals and transfers of property, plant and equip</w:t>
      </w:r>
      <w:r>
        <w:rPr>
          <w:rFonts w:ascii="Times New Roman" w:hAnsi="Times New Roman" w:cs="Cordia New"/>
          <w:sz w:val="22"/>
          <w:szCs w:val="22"/>
        </w:rPr>
        <w:t xml:space="preserve">ment </w:t>
      </w:r>
      <w:r w:rsidRPr="00FC0544">
        <w:rPr>
          <w:rFonts w:ascii="Times New Roman" w:hAnsi="Times New Roman" w:cs="Cordia New"/>
          <w:sz w:val="22"/>
          <w:szCs w:val="22"/>
        </w:rPr>
        <w:t xml:space="preserve">during the </w:t>
      </w:r>
      <w:r>
        <w:rPr>
          <w:rFonts w:ascii="Times New Roman" w:hAnsi="Times New Roman" w:cs="Cordia New"/>
          <w:sz w:val="22"/>
          <w:szCs w:val="22"/>
        </w:rPr>
        <w:t>three</w:t>
      </w:r>
      <w:r w:rsidRPr="00FC0544">
        <w:rPr>
          <w:rFonts w:ascii="Times New Roman" w:hAnsi="Times New Roman" w:cs="Cordia New"/>
          <w:sz w:val="22"/>
          <w:szCs w:val="22"/>
        </w:rPr>
        <w:t>-</w:t>
      </w:r>
      <w:r>
        <w:rPr>
          <w:rFonts w:ascii="Times New Roman" w:hAnsi="Times New Roman" w:cs="Cordia New"/>
          <w:sz w:val="22"/>
          <w:szCs w:val="22"/>
        </w:rPr>
        <w:t>month period</w:t>
      </w:r>
      <w:r w:rsidR="003F424B">
        <w:rPr>
          <w:rFonts w:ascii="Times New Roman" w:hAnsi="Times New Roman" w:cs="Cordia New"/>
          <w:sz w:val="22"/>
          <w:szCs w:val="22"/>
        </w:rPr>
        <w:t xml:space="preserve"> </w:t>
      </w:r>
      <w:r w:rsidRPr="001926D2">
        <w:rPr>
          <w:rFonts w:ascii="Times New Roman" w:hAnsi="Times New Roman" w:cs="Cordia New"/>
          <w:sz w:val="22"/>
          <w:szCs w:val="22"/>
        </w:rPr>
        <w:t xml:space="preserve">ended </w:t>
      </w:r>
      <w:r>
        <w:rPr>
          <w:rFonts w:ascii="Times New Roman" w:hAnsi="Times New Roman" w:cs="Cordia New"/>
          <w:sz w:val="22"/>
          <w:szCs w:val="22"/>
        </w:rPr>
        <w:t xml:space="preserve">31 March </w:t>
      </w:r>
      <w:r w:rsidRPr="001926D2">
        <w:rPr>
          <w:rFonts w:ascii="Times New Roman" w:hAnsi="Times New Roman" w:cs="Cordia New"/>
          <w:sz w:val="22"/>
          <w:szCs w:val="22"/>
        </w:rPr>
        <w:t>were as follows:</w:t>
      </w:r>
    </w:p>
    <w:p w:rsidR="0030554E" w:rsidRPr="004B31DA"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Arial"/>
          <w:sz w:val="22"/>
          <w:szCs w:val="22"/>
        </w:rPr>
      </w:pPr>
    </w:p>
    <w:tbl>
      <w:tblPr>
        <w:tblW w:w="9558" w:type="dxa"/>
        <w:tblInd w:w="450" w:type="dxa"/>
        <w:tblLook w:val="01E0" w:firstRow="1" w:lastRow="1" w:firstColumn="1" w:lastColumn="1" w:noHBand="0" w:noVBand="0"/>
      </w:tblPr>
      <w:tblGrid>
        <w:gridCol w:w="2610"/>
        <w:gridCol w:w="1638"/>
        <w:gridCol w:w="270"/>
        <w:gridCol w:w="1440"/>
        <w:gridCol w:w="270"/>
        <w:gridCol w:w="1350"/>
        <w:gridCol w:w="270"/>
        <w:gridCol w:w="1440"/>
        <w:gridCol w:w="270"/>
      </w:tblGrid>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3348" w:type="dxa"/>
            <w:gridSpan w:val="3"/>
          </w:tcPr>
          <w:p w:rsidR="0030554E" w:rsidRPr="00B6186D" w:rsidRDefault="0030554E" w:rsidP="00A21D6E">
            <w:pPr>
              <w:pStyle w:val="BodyText"/>
              <w:spacing w:after="0"/>
              <w:jc w:val="center"/>
              <w:rPr>
                <w:rFonts w:ascii="Times New Roman" w:hAnsi="Times New Roman" w:cs="Times New Roman"/>
                <w:b/>
                <w:sz w:val="22"/>
                <w:szCs w:val="22"/>
                <w:lang w:val="en-GB" w:bidi="ar-SA"/>
              </w:rPr>
            </w:pPr>
          </w:p>
          <w:p w:rsidR="0030554E" w:rsidRPr="00B6186D" w:rsidRDefault="00B618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B6186D">
              <w:rPr>
                <w:rFonts w:ascii="Times New Roman" w:hAnsi="Times New Roman" w:cs="Times New Roman"/>
                <w:b/>
                <w:sz w:val="22"/>
                <w:szCs w:val="22"/>
                <w:lang w:val="en-GB" w:bidi="ar-SA"/>
              </w:rPr>
              <w:t>Consolidated financial</w:t>
            </w:r>
            <w:r>
              <w:rPr>
                <w:rFonts w:ascii="Times New Roman" w:hAnsi="Times New Roman" w:cs="Times New Roman"/>
                <w:b/>
                <w:sz w:val="22"/>
                <w:szCs w:val="22"/>
                <w:lang w:val="en-GB" w:bidi="ar-SA"/>
              </w:rPr>
              <w:t xml:space="preserve"> </w:t>
            </w:r>
            <w:r w:rsidRPr="00B6186D">
              <w:rPr>
                <w:rFonts w:ascii="Times New Roman" w:hAnsi="Times New Roman" w:cs="Times New Roman"/>
                <w:b/>
                <w:sz w:val="22"/>
                <w:szCs w:val="22"/>
                <w:lang w:val="en-GB" w:bidi="ar-SA"/>
              </w:rPr>
              <w:t>statements</w:t>
            </w:r>
          </w:p>
        </w:tc>
        <w:tc>
          <w:tcPr>
            <w:tcW w:w="270" w:type="dxa"/>
          </w:tcPr>
          <w:p w:rsidR="0030554E" w:rsidRPr="00A6094F" w:rsidRDefault="0030554E" w:rsidP="00A21D6E">
            <w:pPr>
              <w:pStyle w:val="BodyText"/>
              <w:spacing w:after="0"/>
              <w:jc w:val="both"/>
              <w:rPr>
                <w:rFonts w:ascii="Times New Roman" w:hAnsi="Times New Roman" w:cs="Times New Roman"/>
                <w:sz w:val="22"/>
                <w:szCs w:val="22"/>
              </w:rPr>
            </w:pPr>
          </w:p>
        </w:tc>
        <w:tc>
          <w:tcPr>
            <w:tcW w:w="3060" w:type="dxa"/>
            <w:gridSpan w:val="3"/>
          </w:tcPr>
          <w:p w:rsidR="0030554E" w:rsidRDefault="0030554E" w:rsidP="00B6186D">
            <w:pPr>
              <w:pStyle w:val="acctmergecolhdg"/>
              <w:spacing w:line="240" w:lineRule="atLeast"/>
              <w:rPr>
                <w:rFonts w:cs="Times New Roman"/>
                <w:szCs w:val="22"/>
              </w:rPr>
            </w:pPr>
          </w:p>
          <w:p w:rsidR="00B6186D" w:rsidRDefault="00B6186D" w:rsidP="00B6186D">
            <w:pPr>
              <w:pStyle w:val="acctmergecolhdg"/>
              <w:spacing w:line="240" w:lineRule="atLeast"/>
              <w:rPr>
                <w:rFonts w:cs="Times New Roman"/>
                <w:szCs w:val="22"/>
              </w:rPr>
            </w:pPr>
            <w:r w:rsidRPr="00A6094F">
              <w:rPr>
                <w:rFonts w:cs="Times New Roman"/>
                <w:szCs w:val="22"/>
              </w:rPr>
              <w:t xml:space="preserve">Separate </w:t>
            </w:r>
            <w:r w:rsidRPr="00722D11">
              <w:rPr>
                <w:rFonts w:cs="Times New Roman"/>
                <w:szCs w:val="22"/>
              </w:rPr>
              <w:t xml:space="preserve">financial </w:t>
            </w:r>
          </w:p>
          <w:p w:rsidR="0030554E" w:rsidRPr="00A6094F" w:rsidRDefault="00B6186D" w:rsidP="00B6186D">
            <w:pPr>
              <w:pStyle w:val="acctmergecolhdg"/>
              <w:spacing w:line="240" w:lineRule="atLeast"/>
              <w:rPr>
                <w:rFonts w:cs="Times New Roman"/>
                <w:szCs w:val="22"/>
              </w:rPr>
            </w:pPr>
            <w:r w:rsidRPr="00722D11">
              <w:rPr>
                <w:rFonts w:cs="Times New Roman"/>
                <w:szCs w:val="22"/>
              </w:rPr>
              <w:t>statements</w:t>
            </w:r>
          </w:p>
        </w:tc>
      </w:tr>
      <w:tr w:rsidR="00B6186D" w:rsidRPr="00A6094F" w:rsidTr="003125AF">
        <w:trPr>
          <w:gridAfter w:val="1"/>
          <w:wAfter w:w="270" w:type="dxa"/>
        </w:trPr>
        <w:tc>
          <w:tcPr>
            <w:tcW w:w="2610" w:type="dxa"/>
          </w:tcPr>
          <w:p w:rsidR="00B6186D" w:rsidRDefault="00B618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3348" w:type="dxa"/>
            <w:gridSpan w:val="3"/>
          </w:tcPr>
          <w:p w:rsidR="00B6186D" w:rsidRDefault="00B6186D" w:rsidP="00A21D6E">
            <w:pPr>
              <w:pStyle w:val="BodyText"/>
              <w:spacing w:after="0"/>
              <w:jc w:val="center"/>
              <w:rPr>
                <w:rFonts w:ascii="Times New Roman" w:hAnsi="Times New Roman" w:cs="Times New Roman"/>
                <w:sz w:val="22"/>
                <w:szCs w:val="22"/>
              </w:rPr>
            </w:pPr>
          </w:p>
        </w:tc>
        <w:tc>
          <w:tcPr>
            <w:tcW w:w="270" w:type="dxa"/>
          </w:tcPr>
          <w:p w:rsidR="00B6186D" w:rsidRPr="00A6094F" w:rsidRDefault="00B6186D" w:rsidP="00A21D6E">
            <w:pPr>
              <w:pStyle w:val="BodyText"/>
              <w:spacing w:after="0"/>
              <w:jc w:val="both"/>
              <w:rPr>
                <w:rFonts w:ascii="Times New Roman" w:hAnsi="Times New Roman" w:cs="Times New Roman"/>
                <w:sz w:val="22"/>
                <w:szCs w:val="22"/>
              </w:rPr>
            </w:pPr>
          </w:p>
        </w:tc>
        <w:tc>
          <w:tcPr>
            <w:tcW w:w="3060" w:type="dxa"/>
            <w:gridSpan w:val="3"/>
          </w:tcPr>
          <w:p w:rsidR="00B6186D" w:rsidRDefault="00B6186D" w:rsidP="00A21D6E">
            <w:pPr>
              <w:pStyle w:val="BodyText"/>
              <w:spacing w:after="0"/>
              <w:jc w:val="center"/>
              <w:rPr>
                <w:rFonts w:ascii="Times New Roman" w:hAnsi="Times New Roman" w:cs="Times New Roman"/>
                <w:sz w:val="22"/>
                <w:szCs w:val="22"/>
              </w:rPr>
            </w:pP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Acquisitions</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Disposals</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Acquisitions</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Disposals</w:t>
            </w: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and</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a</w:t>
            </w:r>
            <w:r w:rsidRPr="00A6094F">
              <w:rPr>
                <w:rFonts w:ascii="Times New Roman" w:hAnsi="Times New Roman" w:cs="Times New Roman"/>
                <w:sz w:val="22"/>
                <w:szCs w:val="22"/>
              </w:rPr>
              <w:t>nd</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and</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a</w:t>
            </w:r>
            <w:r w:rsidRPr="00A6094F">
              <w:rPr>
                <w:rFonts w:ascii="Times New Roman" w:hAnsi="Times New Roman" w:cs="Times New Roman"/>
                <w:sz w:val="22"/>
                <w:szCs w:val="22"/>
              </w:rPr>
              <w:t>nd</w:t>
            </w: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in</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out</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in</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out</w:t>
            </w: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p>
        </w:tc>
        <w:tc>
          <w:tcPr>
            <w:tcW w:w="1638"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 at cost</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 net book value</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 at cost</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 net book value</w:t>
            </w: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p>
        </w:tc>
        <w:tc>
          <w:tcPr>
            <w:tcW w:w="6678" w:type="dxa"/>
            <w:gridSpan w:val="7"/>
          </w:tcPr>
          <w:p w:rsidR="0030554E" w:rsidRPr="00A6094F" w:rsidRDefault="0030554E" w:rsidP="00A21D6E">
            <w:pPr>
              <w:pStyle w:val="BodyText"/>
              <w:spacing w:after="0"/>
              <w:jc w:val="center"/>
              <w:rPr>
                <w:rFonts w:ascii="Times New Roman" w:hAnsi="Times New Roman" w:cs="Times New Roman"/>
                <w:i/>
                <w:iCs/>
                <w:sz w:val="22"/>
                <w:szCs w:val="22"/>
              </w:rPr>
            </w:pPr>
            <w:r w:rsidRPr="00A6094F">
              <w:rPr>
                <w:rFonts w:ascii="Times New Roman" w:hAnsi="Times New Roman" w:cs="Times New Roman"/>
                <w:i/>
                <w:iCs/>
                <w:sz w:val="22"/>
                <w:szCs w:val="22"/>
              </w:rPr>
              <w:t>(in thousand Baht)</w:t>
            </w:r>
          </w:p>
        </w:tc>
      </w:tr>
      <w:tr w:rsidR="003125AF" w:rsidRPr="00A6094F" w:rsidTr="003125AF">
        <w:trPr>
          <w:gridAfter w:val="1"/>
          <w:wAfter w:w="270" w:type="dxa"/>
        </w:trPr>
        <w:tc>
          <w:tcPr>
            <w:tcW w:w="2610" w:type="dxa"/>
          </w:tcPr>
          <w:p w:rsidR="003125A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Buildings, </w:t>
            </w:r>
            <w:r w:rsidRPr="00A6094F">
              <w:rPr>
                <w:rFonts w:ascii="Times New Roman" w:hAnsi="Times New Roman" w:cs="Times New Roman"/>
                <w:sz w:val="22"/>
                <w:szCs w:val="22"/>
              </w:rPr>
              <w:t>structures</w:t>
            </w:r>
            <w:r w:rsidR="001C11B7">
              <w:rPr>
                <w:rFonts w:ascii="Times New Roman" w:hAnsi="Times New Roman" w:cstheme="minorBidi" w:hint="cs"/>
                <w:sz w:val="22"/>
                <w:szCs w:val="22"/>
                <w:cs/>
              </w:rPr>
              <w:t xml:space="preserve"> </w:t>
            </w:r>
            <w:r>
              <w:rPr>
                <w:rFonts w:ascii="Times New Roman" w:hAnsi="Times New Roman" w:cs="Times New Roman"/>
                <w:sz w:val="22"/>
                <w:szCs w:val="22"/>
              </w:rPr>
              <w:t>and</w:t>
            </w:r>
          </w:p>
          <w:p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   improvement</w:t>
            </w:r>
          </w:p>
        </w:tc>
        <w:tc>
          <w:tcPr>
            <w:tcW w:w="1638" w:type="dxa"/>
          </w:tcPr>
          <w:p w:rsid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p w:rsidR="003125AF" w:rsidRPr="00D41869"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4,188</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p>
          <w:p w:rsidR="003125AF" w:rsidRPr="00D41869" w:rsidRDefault="003125AF" w:rsidP="00DC7B89">
            <w:pPr>
              <w:ind w:right="407"/>
              <w:jc w:val="right"/>
              <w:rPr>
                <w:rFonts w:ascii="Times New Roman" w:hAnsi="Times New Roman" w:cs="Times New Roman"/>
              </w:rPr>
            </w:pPr>
            <w:r w:rsidRPr="00D41869">
              <w:rPr>
                <w:rFonts w:ascii="Times New Roman" w:hAnsi="Times New Roman" w:cs="Times New Roman"/>
                <w:sz w:val="22"/>
                <w:szCs w:val="22"/>
              </w:rPr>
              <w:t>-</w:t>
            </w:r>
          </w:p>
        </w:tc>
        <w:tc>
          <w:tcPr>
            <w:tcW w:w="270" w:type="dxa"/>
          </w:tcPr>
          <w:p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p>
          <w:p w:rsidR="003125AF" w:rsidRPr="003125AF" w:rsidRDefault="003125AF" w:rsidP="003125AF">
            <w:pPr>
              <w:jc w:val="right"/>
            </w:pPr>
            <w:r w:rsidRPr="003125AF">
              <w:rPr>
                <w:rFonts w:ascii="Times New Roman" w:hAnsi="Times New Roman"/>
                <w:sz w:val="22"/>
                <w:szCs w:val="22"/>
              </w:rPr>
              <w:t>4,188</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3125AF" w:rsidRPr="00DC7B89" w:rsidRDefault="003125AF" w:rsidP="00DC7B89">
            <w:pPr>
              <w:ind w:right="407"/>
              <w:jc w:val="right"/>
              <w:rPr>
                <w:rFonts w:ascii="Times New Roman" w:hAnsi="Times New Roman" w:cs="Times New Roman"/>
                <w:sz w:val="22"/>
                <w:szCs w:val="22"/>
              </w:rPr>
            </w:pPr>
          </w:p>
          <w:p w:rsidR="003125AF" w:rsidRPr="00DC7B89" w:rsidRDefault="003125AF" w:rsidP="00DC7B89">
            <w:pPr>
              <w:ind w:right="407"/>
              <w:jc w:val="right"/>
              <w:rPr>
                <w:rFonts w:ascii="Times New Roman" w:hAnsi="Times New Roman" w:cs="Times New Roman"/>
                <w:sz w:val="22"/>
                <w:szCs w:val="22"/>
              </w:rPr>
            </w:pPr>
            <w:r w:rsidRPr="00D41869">
              <w:rPr>
                <w:rFonts w:ascii="Times New Roman" w:hAnsi="Times New Roman" w:cs="Times New Roman"/>
                <w:sz w:val="22"/>
                <w:szCs w:val="22"/>
              </w:rPr>
              <w:t>-</w:t>
            </w:r>
          </w:p>
        </w:tc>
      </w:tr>
      <w:tr w:rsidR="003125AF" w:rsidRPr="00A6094F" w:rsidTr="003125AF">
        <w:trPr>
          <w:gridAfter w:val="1"/>
          <w:wAfter w:w="270" w:type="dxa"/>
        </w:trPr>
        <w:tc>
          <w:tcPr>
            <w:tcW w:w="2610" w:type="dxa"/>
          </w:tcPr>
          <w:p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Machinery and equipment</w:t>
            </w:r>
          </w:p>
        </w:tc>
        <w:tc>
          <w:tcPr>
            <w:tcW w:w="1638" w:type="dxa"/>
          </w:tcPr>
          <w:p w:rsidR="003125AF" w:rsidRPr="00756596"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55,368</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3125AF" w:rsidRPr="00244529"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(29)</w:t>
            </w:r>
          </w:p>
        </w:tc>
        <w:tc>
          <w:tcPr>
            <w:tcW w:w="270" w:type="dxa"/>
          </w:tcPr>
          <w:p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3125AF" w:rsidRPr="00756596"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53,644</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3125AF" w:rsidRPr="00244529"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(29)</w:t>
            </w:r>
          </w:p>
        </w:tc>
      </w:tr>
      <w:tr w:rsidR="003125AF" w:rsidRPr="00A6094F" w:rsidTr="003125AF">
        <w:trPr>
          <w:gridAfter w:val="1"/>
          <w:wAfter w:w="270" w:type="dxa"/>
        </w:trPr>
        <w:tc>
          <w:tcPr>
            <w:tcW w:w="2610" w:type="dxa"/>
          </w:tcPr>
          <w:p w:rsidR="003125A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 xml:space="preserve">Furniture, fixtures and </w:t>
            </w:r>
          </w:p>
          <w:p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   office </w:t>
            </w:r>
            <w:r w:rsidRPr="00A6094F">
              <w:rPr>
                <w:rFonts w:ascii="Times New Roman" w:hAnsi="Times New Roman" w:cs="Times New Roman"/>
                <w:sz w:val="22"/>
                <w:szCs w:val="22"/>
              </w:rPr>
              <w:t>equipment</w:t>
            </w:r>
          </w:p>
        </w:tc>
        <w:tc>
          <w:tcPr>
            <w:tcW w:w="1638" w:type="dxa"/>
          </w:tcPr>
          <w:p w:rsidR="003125AF" w:rsidRDefault="003125AF" w:rsidP="003125AF">
            <w:pPr>
              <w:jc w:val="right"/>
              <w:rPr>
                <w:rFonts w:ascii="Times New Roman" w:hAnsi="Times New Roman" w:cs="Times New Roman"/>
                <w:sz w:val="22"/>
                <w:szCs w:val="22"/>
              </w:rPr>
            </w:pPr>
          </w:p>
          <w:p w:rsidR="003125AF" w:rsidRPr="00756596" w:rsidRDefault="003125AF" w:rsidP="003125AF">
            <w:pPr>
              <w:jc w:val="right"/>
              <w:rPr>
                <w:rFonts w:ascii="Times New Roman" w:hAnsi="Times New Roman" w:cs="Times New Roman"/>
                <w:sz w:val="22"/>
                <w:szCs w:val="22"/>
              </w:rPr>
            </w:pPr>
            <w:r>
              <w:rPr>
                <w:rFonts w:ascii="Times New Roman" w:hAnsi="Times New Roman" w:cs="Times New Roman"/>
                <w:sz w:val="22"/>
                <w:szCs w:val="22"/>
              </w:rPr>
              <w:t>2,620</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p>
          <w:p w:rsidR="003125AF" w:rsidRPr="00D41869" w:rsidRDefault="003125AF" w:rsidP="003125AF">
            <w:pPr>
              <w:jc w:val="right"/>
              <w:rPr>
                <w:rFonts w:ascii="Times New Roman" w:hAnsi="Times New Roman" w:cs="Times New Roman"/>
              </w:rPr>
            </w:pPr>
            <w:r w:rsidRPr="00D41869">
              <w:rPr>
                <w:rFonts w:ascii="Times New Roman" w:hAnsi="Times New Roman" w:cs="Times New Roman"/>
                <w:sz w:val="22"/>
                <w:szCs w:val="22"/>
              </w:rPr>
              <w:t>(1)</w:t>
            </w:r>
          </w:p>
        </w:tc>
        <w:tc>
          <w:tcPr>
            <w:tcW w:w="270" w:type="dxa"/>
          </w:tcPr>
          <w:p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3125AF" w:rsidRDefault="003125AF" w:rsidP="003125AF">
            <w:pPr>
              <w:jc w:val="right"/>
              <w:rPr>
                <w:rFonts w:ascii="Times New Roman" w:hAnsi="Times New Roman" w:cs="Times New Roman"/>
                <w:sz w:val="22"/>
                <w:szCs w:val="22"/>
              </w:rPr>
            </w:pPr>
          </w:p>
          <w:p w:rsidR="003125AF" w:rsidRPr="00756596" w:rsidRDefault="003125AF" w:rsidP="003125AF">
            <w:pPr>
              <w:jc w:val="right"/>
              <w:rPr>
                <w:rFonts w:ascii="Times New Roman" w:hAnsi="Times New Roman" w:cs="Times New Roman"/>
                <w:sz w:val="22"/>
                <w:szCs w:val="22"/>
              </w:rPr>
            </w:pPr>
            <w:r>
              <w:rPr>
                <w:rFonts w:ascii="Times New Roman" w:hAnsi="Times New Roman" w:cs="Times New Roman"/>
                <w:sz w:val="22"/>
                <w:szCs w:val="22"/>
              </w:rPr>
              <w:t>2,611</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p>
          <w:p w:rsidR="003125AF" w:rsidRPr="00D41869" w:rsidRDefault="003125AF" w:rsidP="003125AF">
            <w:pPr>
              <w:jc w:val="right"/>
              <w:rPr>
                <w:rFonts w:ascii="Times New Roman" w:hAnsi="Times New Roman" w:cs="Times New Roman"/>
              </w:rPr>
            </w:pPr>
            <w:r w:rsidRPr="00D41869">
              <w:rPr>
                <w:rFonts w:ascii="Times New Roman" w:hAnsi="Times New Roman" w:cs="Times New Roman"/>
                <w:sz w:val="22"/>
                <w:szCs w:val="22"/>
              </w:rPr>
              <w:t>(1)</w:t>
            </w:r>
          </w:p>
        </w:tc>
      </w:tr>
      <w:tr w:rsidR="003125AF" w:rsidRPr="00A6094F" w:rsidTr="003125AF">
        <w:trPr>
          <w:gridAfter w:val="1"/>
          <w:wAfter w:w="270" w:type="dxa"/>
        </w:trPr>
        <w:tc>
          <w:tcPr>
            <w:tcW w:w="2610" w:type="dxa"/>
          </w:tcPr>
          <w:p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Vehicles</w:t>
            </w:r>
          </w:p>
        </w:tc>
        <w:tc>
          <w:tcPr>
            <w:tcW w:w="1638" w:type="dxa"/>
          </w:tcPr>
          <w:p w:rsidR="003125AF" w:rsidRPr="00756596"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65</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3125AF" w:rsidRPr="00DC7B89" w:rsidRDefault="003125AF" w:rsidP="00DC7B89">
            <w:pPr>
              <w:ind w:right="407"/>
              <w:jc w:val="right"/>
              <w:rPr>
                <w:rFonts w:ascii="Times New Roman" w:hAnsi="Times New Roman" w:cs="Times New Roman"/>
                <w:sz w:val="22"/>
                <w:szCs w:val="22"/>
              </w:rPr>
            </w:pPr>
            <w:r w:rsidRPr="00D41869">
              <w:rPr>
                <w:rFonts w:ascii="Times New Roman" w:hAnsi="Times New Roman" w:cs="Times New Roman"/>
                <w:sz w:val="22"/>
                <w:szCs w:val="22"/>
              </w:rPr>
              <w:t>-</w:t>
            </w:r>
          </w:p>
        </w:tc>
        <w:tc>
          <w:tcPr>
            <w:tcW w:w="270" w:type="dxa"/>
          </w:tcPr>
          <w:p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3125AF" w:rsidRPr="00756596"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65</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3125AF" w:rsidRPr="00DC7B89" w:rsidRDefault="003125AF" w:rsidP="00DC7B89">
            <w:pPr>
              <w:ind w:right="407"/>
              <w:jc w:val="right"/>
              <w:rPr>
                <w:rFonts w:ascii="Times New Roman" w:hAnsi="Times New Roman" w:cs="Times New Roman"/>
                <w:sz w:val="22"/>
                <w:szCs w:val="22"/>
              </w:rPr>
            </w:pPr>
            <w:r w:rsidRPr="00DC7B89">
              <w:rPr>
                <w:rFonts w:ascii="Times New Roman" w:hAnsi="Times New Roman" w:cs="Times New Roman"/>
                <w:sz w:val="22"/>
                <w:szCs w:val="22"/>
              </w:rPr>
              <w:t>-</w:t>
            </w:r>
          </w:p>
        </w:tc>
      </w:tr>
      <w:tr w:rsidR="003125AF" w:rsidRPr="00A6094F" w:rsidTr="003125AF">
        <w:trPr>
          <w:gridAfter w:val="1"/>
          <w:wAfter w:w="270" w:type="dxa"/>
        </w:trPr>
        <w:tc>
          <w:tcPr>
            <w:tcW w:w="2610" w:type="dxa"/>
          </w:tcPr>
          <w:p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Assets under construction</w:t>
            </w:r>
          </w:p>
        </w:tc>
        <w:tc>
          <w:tcPr>
            <w:tcW w:w="1638" w:type="dxa"/>
          </w:tcPr>
          <w:p w:rsidR="003125AF" w:rsidRPr="00756596"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1440" w:type="dxa"/>
          </w:tcPr>
          <w:p w:rsidR="003125AF" w:rsidRPr="009F657D"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43"/>
              <w:rPr>
                <w:rFonts w:ascii="Times New Roman" w:hAnsi="Times New Roman" w:cs="Times New Roman"/>
                <w:sz w:val="22"/>
                <w:szCs w:val="22"/>
              </w:rPr>
            </w:pPr>
          </w:p>
        </w:tc>
        <w:tc>
          <w:tcPr>
            <w:tcW w:w="270" w:type="dxa"/>
          </w:tcPr>
          <w:p w:rsidR="003125AF" w:rsidRPr="000D75AE"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3125AF" w:rsidRPr="00756596"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1440" w:type="dxa"/>
          </w:tcPr>
          <w:p w:rsidR="003125AF" w:rsidRPr="009F657D"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right="54"/>
              <w:rPr>
                <w:rFonts w:ascii="Times New Roman" w:hAnsi="Times New Roman" w:cs="Times New Roman"/>
                <w:sz w:val="22"/>
                <w:szCs w:val="22"/>
              </w:rPr>
            </w:pPr>
          </w:p>
        </w:tc>
      </w:tr>
      <w:tr w:rsidR="003125AF" w:rsidRPr="00A6094F" w:rsidTr="003125AF">
        <w:trPr>
          <w:gridAfter w:val="1"/>
          <w:wAfter w:w="270" w:type="dxa"/>
        </w:trPr>
        <w:tc>
          <w:tcPr>
            <w:tcW w:w="2610" w:type="dxa"/>
          </w:tcPr>
          <w:p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6094F">
              <w:rPr>
                <w:rFonts w:ascii="Times New Roman" w:hAnsi="Times New Roman" w:cs="Times New Roman"/>
                <w:sz w:val="22"/>
                <w:szCs w:val="22"/>
              </w:rPr>
              <w:t xml:space="preserve"> and installation</w:t>
            </w:r>
          </w:p>
        </w:tc>
        <w:tc>
          <w:tcPr>
            <w:tcW w:w="1638" w:type="dxa"/>
            <w:tcBorders>
              <w:bottom w:val="single" w:sz="4" w:space="0" w:color="auto"/>
            </w:tcBorders>
          </w:tcPr>
          <w:p w:rsidR="003125AF" w:rsidRPr="00756596"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121,266</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Borders>
              <w:bottom w:val="single" w:sz="4" w:space="0" w:color="auto"/>
            </w:tcBorders>
          </w:tcPr>
          <w:p w:rsidR="003125AF" w:rsidRPr="009F657D"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(53,134)</w:t>
            </w:r>
          </w:p>
        </w:tc>
        <w:tc>
          <w:tcPr>
            <w:tcW w:w="270" w:type="dxa"/>
          </w:tcPr>
          <w:p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Borders>
              <w:bottom w:val="single" w:sz="4" w:space="0" w:color="auto"/>
            </w:tcBorders>
          </w:tcPr>
          <w:p w:rsidR="003125AF" w:rsidRP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val="0"/>
                <w:bCs w:val="0"/>
                <w:sz w:val="22"/>
                <w:szCs w:val="22"/>
              </w:rPr>
            </w:pPr>
            <w:r>
              <w:rPr>
                <w:rFonts w:ascii="Times New Roman" w:hAnsi="Times New Roman" w:cstheme="minorBidi"/>
                <w:b w:val="0"/>
                <w:bCs w:val="0"/>
                <w:sz w:val="22"/>
                <w:szCs w:val="22"/>
              </w:rPr>
              <w:t>121,266</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Borders>
              <w:bottom w:val="single" w:sz="4" w:space="0" w:color="auto"/>
            </w:tcBorders>
          </w:tcPr>
          <w:p w:rsidR="003125AF" w:rsidRPr="009F657D"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(53,134)</w:t>
            </w:r>
          </w:p>
        </w:tc>
      </w:tr>
      <w:tr w:rsidR="003125AF" w:rsidRPr="00A6094F" w:rsidTr="003125AF">
        <w:tc>
          <w:tcPr>
            <w:tcW w:w="2610" w:type="dxa"/>
          </w:tcPr>
          <w:p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sz w:val="22"/>
                <w:szCs w:val="22"/>
              </w:rPr>
            </w:pPr>
            <w:r w:rsidRPr="00A6094F">
              <w:rPr>
                <w:rFonts w:ascii="Times New Roman" w:hAnsi="Times New Roman" w:cs="Times New Roman"/>
                <w:b/>
                <w:bCs/>
                <w:sz w:val="22"/>
                <w:szCs w:val="22"/>
              </w:rPr>
              <w:t>Total</w:t>
            </w:r>
          </w:p>
        </w:tc>
        <w:tc>
          <w:tcPr>
            <w:tcW w:w="1638" w:type="dxa"/>
            <w:tcBorders>
              <w:top w:val="single" w:sz="4" w:space="0" w:color="auto"/>
              <w:bottom w:val="double" w:sz="4" w:space="0" w:color="auto"/>
            </w:tcBorders>
          </w:tcPr>
          <w:p w:rsidR="003125AF" w:rsidRPr="00756596"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183,507</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highlight w:val="yellow"/>
              </w:rPr>
            </w:pPr>
          </w:p>
        </w:tc>
        <w:tc>
          <w:tcPr>
            <w:tcW w:w="1440" w:type="dxa"/>
            <w:tcBorders>
              <w:top w:val="single" w:sz="4" w:space="0" w:color="auto"/>
              <w:bottom w:val="double" w:sz="4" w:space="0" w:color="auto"/>
            </w:tcBorders>
          </w:tcPr>
          <w:p w:rsidR="003125AF" w:rsidRPr="00A70254"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Pr>
                <w:rFonts w:ascii="Times New Roman" w:hAnsi="Times New Roman"/>
                <w:sz w:val="22"/>
                <w:szCs w:val="22"/>
              </w:rPr>
              <w:t>(53,164)</w:t>
            </w:r>
          </w:p>
        </w:tc>
        <w:tc>
          <w:tcPr>
            <w:tcW w:w="270" w:type="dxa"/>
          </w:tcPr>
          <w:p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3125AF" w:rsidRPr="00756596"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181,774</w:t>
            </w:r>
          </w:p>
        </w:tc>
        <w:tc>
          <w:tcPr>
            <w:tcW w:w="270" w:type="dxa"/>
          </w:tcPr>
          <w:p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highlight w:val="yellow"/>
              </w:rPr>
            </w:pPr>
          </w:p>
        </w:tc>
        <w:tc>
          <w:tcPr>
            <w:tcW w:w="1440" w:type="dxa"/>
            <w:tcBorders>
              <w:top w:val="single" w:sz="4" w:space="0" w:color="auto"/>
              <w:bottom w:val="double" w:sz="4" w:space="0" w:color="auto"/>
            </w:tcBorders>
          </w:tcPr>
          <w:p w:rsidR="003125AF" w:rsidRPr="00A70254"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Pr>
                <w:rFonts w:ascii="Times New Roman" w:hAnsi="Times New Roman"/>
                <w:sz w:val="22"/>
                <w:szCs w:val="22"/>
              </w:rPr>
              <w:t>(53,164)</w:t>
            </w:r>
          </w:p>
        </w:tc>
        <w:tc>
          <w:tcPr>
            <w:tcW w:w="270" w:type="dxa"/>
          </w:tcPr>
          <w:p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rPr>
            </w:pPr>
          </w:p>
        </w:tc>
      </w:tr>
    </w:tbl>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p>
    <w:p w:rsidR="00B6186D" w:rsidRPr="00B6186D" w:rsidRDefault="00B6186D" w:rsidP="00DC7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r w:rsidRPr="001542FB">
        <w:rPr>
          <w:rFonts w:ascii="Times New Roman" w:hAnsi="Times New Roman" w:cs="Cordia New"/>
          <w:sz w:val="22"/>
          <w:szCs w:val="22"/>
        </w:rPr>
        <w:t xml:space="preserve">During the </w:t>
      </w:r>
      <w:r w:rsidR="001542FB">
        <w:rPr>
          <w:rFonts w:ascii="Times New Roman" w:hAnsi="Times New Roman" w:cs="Cordia New"/>
          <w:sz w:val="22"/>
          <w:szCs w:val="22"/>
        </w:rPr>
        <w:t>three</w:t>
      </w:r>
      <w:r w:rsidRPr="001542FB">
        <w:rPr>
          <w:rFonts w:ascii="Times New Roman" w:hAnsi="Times New Roman" w:cs="Cordia New"/>
          <w:sz w:val="22"/>
          <w:szCs w:val="22"/>
        </w:rPr>
        <w:t>-month period ended 3</w:t>
      </w:r>
      <w:r w:rsidR="000E1877" w:rsidRPr="001542FB">
        <w:rPr>
          <w:rFonts w:ascii="Times New Roman" w:hAnsi="Times New Roman" w:cs="Cordia New"/>
          <w:sz w:val="22"/>
          <w:szCs w:val="22"/>
        </w:rPr>
        <w:t xml:space="preserve">1 March </w:t>
      </w:r>
      <w:r w:rsidRPr="001542FB">
        <w:rPr>
          <w:rFonts w:ascii="Times New Roman" w:hAnsi="Times New Roman" w:cs="Cordia New"/>
          <w:sz w:val="22"/>
          <w:szCs w:val="22"/>
        </w:rPr>
        <w:t xml:space="preserve">2020, the Group leased </w:t>
      </w:r>
      <w:r w:rsidR="001542FB" w:rsidRPr="001542FB">
        <w:rPr>
          <w:rFonts w:ascii="Times New Roman" w:hAnsi="Times New Roman" w:cs="Cordia New"/>
          <w:sz w:val="22"/>
          <w:szCs w:val="22"/>
        </w:rPr>
        <w:t xml:space="preserve">buildings and </w:t>
      </w:r>
      <w:r w:rsidR="00DC7B89">
        <w:rPr>
          <w:rFonts w:ascii="Times New Roman" w:hAnsi="Times New Roman" w:cs="Cordia New"/>
          <w:sz w:val="22"/>
          <w:szCs w:val="22"/>
        </w:rPr>
        <w:t xml:space="preserve">vehicles </w:t>
      </w:r>
      <w:r w:rsidRPr="001542FB">
        <w:rPr>
          <w:rFonts w:ascii="Times New Roman" w:hAnsi="Times New Roman" w:cs="Cordia New"/>
          <w:sz w:val="22"/>
          <w:szCs w:val="22"/>
        </w:rPr>
        <w:t xml:space="preserve">for </w:t>
      </w:r>
      <w:r w:rsidR="003125AF" w:rsidRPr="001542FB">
        <w:rPr>
          <w:rFonts w:ascii="Times New Roman" w:hAnsi="Times New Roman" w:cs="Cordia New"/>
          <w:sz w:val="22"/>
          <w:szCs w:val="22"/>
        </w:rPr>
        <w:t>3</w:t>
      </w:r>
      <w:r w:rsidR="001542FB">
        <w:rPr>
          <w:rFonts w:ascii="Times New Roman" w:hAnsi="Times New Roman" w:cs="Cordia New"/>
          <w:sz w:val="22"/>
          <w:szCs w:val="22"/>
        </w:rPr>
        <w:t xml:space="preserve"> </w:t>
      </w:r>
      <w:r w:rsidR="003125AF" w:rsidRPr="001542FB">
        <w:rPr>
          <w:rFonts w:ascii="Times New Roman" w:hAnsi="Times New Roman" w:cs="Cordia New"/>
          <w:sz w:val="22"/>
          <w:szCs w:val="22"/>
        </w:rPr>
        <w:t>-</w:t>
      </w:r>
      <w:r w:rsidR="001542FB">
        <w:rPr>
          <w:rFonts w:ascii="Times New Roman" w:hAnsi="Times New Roman" w:cs="Cordia New"/>
          <w:sz w:val="22"/>
          <w:szCs w:val="22"/>
        </w:rPr>
        <w:t xml:space="preserve"> </w:t>
      </w:r>
      <w:r w:rsidR="003125AF" w:rsidRPr="001542FB">
        <w:rPr>
          <w:rFonts w:ascii="Times New Roman" w:hAnsi="Times New Roman" w:cs="Cordia New"/>
          <w:sz w:val="22"/>
          <w:szCs w:val="22"/>
        </w:rPr>
        <w:t>5</w:t>
      </w:r>
      <w:r w:rsidRPr="001542FB">
        <w:rPr>
          <w:rFonts w:ascii="Times New Roman" w:hAnsi="Times New Roman" w:cs="Cordia New"/>
          <w:sz w:val="22"/>
          <w:szCs w:val="22"/>
        </w:rPr>
        <w:t xml:space="preserve"> years and made fixed payments</w:t>
      </w:r>
      <w:r w:rsidR="001542FB">
        <w:rPr>
          <w:rFonts w:ascii="Times New Roman" w:hAnsi="Times New Roman" w:cs="Cordia New"/>
          <w:sz w:val="22"/>
          <w:szCs w:val="22"/>
        </w:rPr>
        <w:t>.</w:t>
      </w:r>
      <w:r w:rsidR="001542FB" w:rsidRPr="001542FB">
        <w:rPr>
          <w:rFonts w:ascii="Times New Roman" w:hAnsi="Times New Roman" w:cs="Cordia New"/>
          <w:sz w:val="22"/>
          <w:szCs w:val="22"/>
        </w:rPr>
        <w:t xml:space="preserve"> </w:t>
      </w:r>
      <w:r w:rsidRPr="001542FB">
        <w:rPr>
          <w:rFonts w:ascii="Times New Roman" w:hAnsi="Times New Roman" w:cs="Cordia New"/>
          <w:sz w:val="22"/>
          <w:szCs w:val="22"/>
        </w:rPr>
        <w:t xml:space="preserve">The Group </w:t>
      </w:r>
      <w:proofErr w:type="spellStart"/>
      <w:r w:rsidRPr="001542FB">
        <w:rPr>
          <w:rFonts w:ascii="Times New Roman" w:hAnsi="Times New Roman" w:cs="Cordia New"/>
          <w:sz w:val="22"/>
          <w:szCs w:val="22"/>
        </w:rPr>
        <w:t>recognised</w:t>
      </w:r>
      <w:proofErr w:type="spellEnd"/>
      <w:r w:rsidRPr="001542FB">
        <w:rPr>
          <w:rFonts w:ascii="Times New Roman" w:hAnsi="Times New Roman" w:cs="Cordia New"/>
          <w:sz w:val="22"/>
          <w:szCs w:val="22"/>
        </w:rPr>
        <w:t xml:space="preserve"> right-of-use asset amounted of Baht </w:t>
      </w:r>
      <w:r w:rsidR="001542FB" w:rsidRPr="001542FB">
        <w:rPr>
          <w:rFonts w:ascii="Times New Roman" w:hAnsi="Times New Roman" w:cs="Cordia New"/>
          <w:sz w:val="22"/>
          <w:szCs w:val="22"/>
        </w:rPr>
        <w:t>39.11</w:t>
      </w:r>
      <w:r w:rsidRPr="001542FB">
        <w:rPr>
          <w:rFonts w:ascii="Times New Roman" w:hAnsi="Times New Roman" w:cs="Cordia New"/>
          <w:sz w:val="22"/>
          <w:szCs w:val="22"/>
        </w:rPr>
        <w:t xml:space="preserve"> million</w:t>
      </w:r>
      <w:r w:rsidR="00A67391">
        <w:rPr>
          <w:rFonts w:ascii="Times New Roman" w:hAnsi="Times New Roman" w:cs="Cordia New"/>
          <w:sz w:val="22"/>
          <w:szCs w:val="22"/>
        </w:rPr>
        <w:t>.</w:t>
      </w:r>
    </w:p>
    <w:p w:rsidR="002A15E4" w:rsidRDefault="002A15E4"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Arial"/>
          <w:b/>
          <w:bCs/>
          <w:sz w:val="22"/>
          <w:szCs w:val="22"/>
        </w:rPr>
      </w:pPr>
    </w:p>
    <w:p w:rsidR="00B6186D" w:rsidRPr="00602C24" w:rsidRDefault="00B6186D" w:rsidP="00B6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7</w:t>
      </w:r>
      <w:r w:rsidRPr="000D75AE">
        <w:rPr>
          <w:rFonts w:ascii="Times New Roman" w:hAnsi="Times New Roman" w:cs="Arial"/>
          <w:b/>
          <w:bCs/>
          <w:sz w:val="24"/>
          <w:szCs w:val="22"/>
        </w:rPr>
        <w:tab/>
      </w:r>
      <w:r w:rsidRPr="00B6186D">
        <w:rPr>
          <w:rFonts w:ascii="Times New Roman" w:hAnsi="Times New Roman" w:cs="Arial"/>
          <w:b/>
          <w:bCs/>
          <w:sz w:val="24"/>
          <w:szCs w:val="22"/>
        </w:rPr>
        <w:t>Segment information</w:t>
      </w:r>
      <w:r>
        <w:rPr>
          <w:rFonts w:ascii="Times New Roman" w:hAnsi="Times New Roman" w:cs="Arial"/>
          <w:b/>
          <w:bCs/>
          <w:sz w:val="24"/>
          <w:szCs w:val="22"/>
        </w:rPr>
        <w:t xml:space="preserve"> </w:t>
      </w:r>
      <w:r w:rsidRPr="001542FB">
        <w:rPr>
          <w:rFonts w:ascii="Times New Roman" w:hAnsi="Times New Roman" w:cs="Arial"/>
          <w:b/>
          <w:bCs/>
          <w:sz w:val="24"/>
          <w:szCs w:val="22"/>
        </w:rPr>
        <w:t>and disaggregation of revenue</w:t>
      </w:r>
    </w:p>
    <w:p w:rsidR="00B6186D"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Arial"/>
          <w:b/>
          <w:bCs/>
          <w:sz w:val="24"/>
          <w:szCs w:val="24"/>
        </w:rPr>
      </w:pPr>
    </w:p>
    <w:p w:rsidR="006347A5" w:rsidRDefault="006347A5" w:rsidP="006347A5">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rsidR="006347A5" w:rsidRDefault="006347A5" w:rsidP="006347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rsidR="006347A5" w:rsidRDefault="006347A5" w:rsidP="006347A5">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rsidR="006347A5" w:rsidRDefault="006347A5" w:rsidP="006347A5">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bl>
      <w:tblPr>
        <w:tblW w:w="9291" w:type="dxa"/>
        <w:tblInd w:w="450" w:type="dxa"/>
        <w:tblLayout w:type="fixed"/>
        <w:tblLook w:val="01E0" w:firstRow="1" w:lastRow="1" w:firstColumn="1" w:lastColumn="1" w:noHBand="0" w:noVBand="0"/>
      </w:tblPr>
      <w:tblGrid>
        <w:gridCol w:w="3600"/>
        <w:gridCol w:w="1191"/>
        <w:gridCol w:w="270"/>
        <w:gridCol w:w="1260"/>
        <w:gridCol w:w="270"/>
        <w:gridCol w:w="1170"/>
        <w:gridCol w:w="270"/>
        <w:gridCol w:w="1260"/>
      </w:tblGrid>
      <w:tr w:rsidR="006347A5" w:rsidTr="00A207BC">
        <w:trPr>
          <w:trHeight w:val="461"/>
        </w:trPr>
        <w:tc>
          <w:tcPr>
            <w:tcW w:w="3600" w:type="dxa"/>
          </w:tcPr>
          <w:p w:rsidR="006347A5" w:rsidRDefault="006347A5" w:rsidP="001143F7">
            <w:pPr>
              <w:tabs>
                <w:tab w:val="clear" w:pos="227"/>
                <w:tab w:val="clear" w:pos="454"/>
                <w:tab w:val="clear" w:pos="680"/>
                <w:tab w:val="clear" w:pos="907"/>
                <w:tab w:val="decimal" w:pos="965"/>
              </w:tabs>
              <w:ind w:right="-209"/>
              <w:rPr>
                <w:rFonts w:ascii="Times New Roman" w:hAnsi="Times New Roman" w:cs="Times New Roman"/>
                <w:b/>
                <w:bCs/>
                <w:i/>
                <w:iCs/>
                <w:sz w:val="22"/>
                <w:szCs w:val="22"/>
              </w:rPr>
            </w:pPr>
          </w:p>
        </w:tc>
        <w:tc>
          <w:tcPr>
            <w:tcW w:w="2721" w:type="dxa"/>
            <w:gridSpan w:val="3"/>
            <w:hideMark/>
          </w:tcPr>
          <w:p w:rsidR="006347A5" w:rsidRDefault="006347A5" w:rsidP="001143F7">
            <w:pPr>
              <w:pStyle w:val="acctmergecolhdg"/>
              <w:spacing w:line="240" w:lineRule="atLeast"/>
              <w:rPr>
                <w:rFonts w:cs="Times New Roman"/>
                <w:szCs w:val="22"/>
              </w:rPr>
            </w:pPr>
            <w:r>
              <w:rPr>
                <w:rFonts w:cs="Times New Roman"/>
                <w:szCs w:val="22"/>
              </w:rPr>
              <w:t>Consolidated</w:t>
            </w:r>
          </w:p>
          <w:p w:rsidR="006347A5" w:rsidRDefault="006347A5" w:rsidP="001143F7">
            <w:pPr>
              <w:tabs>
                <w:tab w:val="clear" w:pos="227"/>
                <w:tab w:val="clear" w:pos="454"/>
                <w:tab w:val="clear" w:pos="680"/>
                <w:tab w:val="left" w:pos="720"/>
              </w:tabs>
              <w:ind w:left="-126" w:right="-135"/>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financial statements</w:t>
            </w:r>
          </w:p>
        </w:tc>
        <w:tc>
          <w:tcPr>
            <w:tcW w:w="270" w:type="dxa"/>
          </w:tcPr>
          <w:p w:rsidR="006347A5" w:rsidRDefault="006347A5" w:rsidP="001143F7">
            <w:pPr>
              <w:tabs>
                <w:tab w:val="clear" w:pos="227"/>
                <w:tab w:val="clear" w:pos="454"/>
                <w:tab w:val="clear" w:pos="680"/>
                <w:tab w:val="left" w:pos="720"/>
              </w:tabs>
              <w:ind w:left="-126" w:right="-135"/>
              <w:jc w:val="center"/>
              <w:rPr>
                <w:rFonts w:ascii="Times New Roman" w:hAnsi="Times New Roman" w:cs="Times New Roman"/>
                <w:sz w:val="22"/>
                <w:szCs w:val="22"/>
              </w:rPr>
            </w:pPr>
          </w:p>
        </w:tc>
        <w:tc>
          <w:tcPr>
            <w:tcW w:w="2700" w:type="dxa"/>
            <w:gridSpan w:val="3"/>
            <w:hideMark/>
          </w:tcPr>
          <w:p w:rsidR="006347A5" w:rsidRDefault="006347A5" w:rsidP="001143F7">
            <w:pPr>
              <w:pStyle w:val="acctmergecolhdg"/>
              <w:spacing w:line="240" w:lineRule="atLeast"/>
              <w:rPr>
                <w:rFonts w:cs="Times New Roman"/>
                <w:szCs w:val="22"/>
              </w:rPr>
            </w:pPr>
            <w:r>
              <w:rPr>
                <w:rFonts w:cs="Times New Roman"/>
                <w:szCs w:val="22"/>
              </w:rPr>
              <w:t>Separate</w:t>
            </w:r>
          </w:p>
          <w:p w:rsidR="006347A5" w:rsidRDefault="006347A5" w:rsidP="001143F7">
            <w:pPr>
              <w:pStyle w:val="acctmergecolhdg"/>
              <w:spacing w:line="240" w:lineRule="atLeast"/>
              <w:rPr>
                <w:rFonts w:cs="Times New Roman"/>
                <w:szCs w:val="22"/>
              </w:rPr>
            </w:pPr>
            <w:r>
              <w:rPr>
                <w:rFonts w:cs="Times New Roman"/>
                <w:szCs w:val="22"/>
              </w:rPr>
              <w:t>financial statements</w:t>
            </w:r>
          </w:p>
        </w:tc>
      </w:tr>
      <w:tr w:rsidR="006347A5" w:rsidRPr="00243C89" w:rsidTr="00A207BC">
        <w:tc>
          <w:tcPr>
            <w:tcW w:w="3600" w:type="dxa"/>
          </w:tcPr>
          <w:p w:rsidR="006347A5" w:rsidRPr="00243C89" w:rsidRDefault="001542FB" w:rsidP="001143F7">
            <w:pPr>
              <w:pStyle w:val="BodyText2"/>
              <w:jc w:val="left"/>
              <w:rPr>
                <w:rFonts w:cs="Times New Roman"/>
                <w:b/>
                <w:bCs/>
                <w:i/>
                <w:iCs/>
              </w:rPr>
            </w:pPr>
            <w:r w:rsidRPr="001542FB">
              <w:rPr>
                <w:rFonts w:cs="Times New Roman"/>
                <w:b/>
                <w:bCs/>
                <w:i/>
                <w:iCs/>
              </w:rPr>
              <w:t>Three-month period ended 3</w:t>
            </w:r>
            <w:r>
              <w:rPr>
                <w:rFonts w:cs="Times New Roman"/>
                <w:b/>
                <w:bCs/>
                <w:i/>
                <w:iCs/>
              </w:rPr>
              <w:t>1</w:t>
            </w:r>
            <w:r w:rsidRPr="001542FB">
              <w:rPr>
                <w:rFonts w:cs="Times New Roman"/>
                <w:b/>
                <w:bCs/>
                <w:i/>
                <w:iCs/>
              </w:rPr>
              <w:t xml:space="preserve"> </w:t>
            </w:r>
            <w:r>
              <w:rPr>
                <w:rFonts w:cs="Times New Roman"/>
                <w:b/>
                <w:bCs/>
                <w:i/>
                <w:iCs/>
              </w:rPr>
              <w:t>March</w:t>
            </w:r>
          </w:p>
        </w:tc>
        <w:tc>
          <w:tcPr>
            <w:tcW w:w="1191" w:type="dxa"/>
          </w:tcPr>
          <w:p w:rsidR="006347A5" w:rsidRPr="00243C89" w:rsidRDefault="006347A5" w:rsidP="001143F7">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6347A5" w:rsidRPr="00243C89" w:rsidRDefault="006347A5" w:rsidP="001143F7">
            <w:pPr>
              <w:tabs>
                <w:tab w:val="clear" w:pos="227"/>
                <w:tab w:val="clear" w:pos="454"/>
                <w:tab w:val="decimal" w:pos="612"/>
              </w:tabs>
              <w:jc w:val="center"/>
              <w:rPr>
                <w:rFonts w:ascii="Times New Roman" w:hAnsi="Times New Roman" w:cs="Times New Roman"/>
                <w:sz w:val="22"/>
                <w:szCs w:val="22"/>
              </w:rPr>
            </w:pPr>
          </w:p>
        </w:tc>
        <w:tc>
          <w:tcPr>
            <w:tcW w:w="1260" w:type="dxa"/>
          </w:tcPr>
          <w:p w:rsidR="006347A5" w:rsidRPr="00243C89" w:rsidRDefault="006347A5" w:rsidP="001143F7">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6347A5" w:rsidRPr="00243C89" w:rsidRDefault="006347A5" w:rsidP="001143F7">
            <w:pPr>
              <w:tabs>
                <w:tab w:val="clear" w:pos="227"/>
                <w:tab w:val="clear" w:pos="454"/>
                <w:tab w:val="decimal" w:pos="612"/>
              </w:tabs>
              <w:jc w:val="center"/>
              <w:rPr>
                <w:rFonts w:ascii="Times New Roman" w:hAnsi="Times New Roman" w:cs="Times New Roman"/>
                <w:sz w:val="22"/>
                <w:szCs w:val="22"/>
              </w:rPr>
            </w:pPr>
          </w:p>
        </w:tc>
        <w:tc>
          <w:tcPr>
            <w:tcW w:w="1170" w:type="dxa"/>
          </w:tcPr>
          <w:p w:rsidR="006347A5" w:rsidRPr="00243C89" w:rsidRDefault="006347A5" w:rsidP="001143F7">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6347A5" w:rsidRPr="00243C89" w:rsidRDefault="006347A5" w:rsidP="001143F7">
            <w:pPr>
              <w:tabs>
                <w:tab w:val="clear" w:pos="227"/>
                <w:tab w:val="clear" w:pos="454"/>
                <w:tab w:val="decimal" w:pos="612"/>
              </w:tabs>
              <w:jc w:val="center"/>
              <w:rPr>
                <w:rFonts w:ascii="Times New Roman" w:hAnsi="Times New Roman" w:cs="Times New Roman"/>
                <w:sz w:val="22"/>
                <w:szCs w:val="22"/>
              </w:rPr>
            </w:pPr>
          </w:p>
        </w:tc>
        <w:tc>
          <w:tcPr>
            <w:tcW w:w="1260" w:type="dxa"/>
          </w:tcPr>
          <w:p w:rsidR="006347A5" w:rsidRPr="00243C89" w:rsidRDefault="006347A5" w:rsidP="001143F7">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r>
      <w:tr w:rsidR="006347A5" w:rsidTr="00A207BC">
        <w:tc>
          <w:tcPr>
            <w:tcW w:w="3600" w:type="dxa"/>
          </w:tcPr>
          <w:p w:rsidR="006347A5" w:rsidRDefault="006347A5" w:rsidP="001143F7">
            <w:pPr>
              <w:pStyle w:val="BodyText2"/>
              <w:jc w:val="left"/>
              <w:rPr>
                <w:rFonts w:cs="Times New Roman"/>
              </w:rPr>
            </w:pPr>
          </w:p>
        </w:tc>
        <w:tc>
          <w:tcPr>
            <w:tcW w:w="5691" w:type="dxa"/>
            <w:gridSpan w:val="7"/>
          </w:tcPr>
          <w:p w:rsidR="006347A5" w:rsidRDefault="006347A5" w:rsidP="001143F7">
            <w:pPr>
              <w:pStyle w:val="BodyText"/>
              <w:tabs>
                <w:tab w:val="clear" w:pos="227"/>
                <w:tab w:val="clear" w:pos="454"/>
                <w:tab w:val="clear" w:pos="680"/>
                <w:tab w:val="left" w:pos="720"/>
              </w:tabs>
              <w:spacing w:after="0"/>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6347A5" w:rsidTr="00A207BC">
        <w:tc>
          <w:tcPr>
            <w:tcW w:w="3600" w:type="dxa"/>
          </w:tcPr>
          <w:p w:rsidR="006347A5" w:rsidRDefault="006347A5" w:rsidP="001143F7">
            <w:pPr>
              <w:pStyle w:val="BodyText2"/>
              <w:jc w:val="left"/>
              <w:rPr>
                <w:rFonts w:cs="Times New Roman"/>
                <w:b/>
                <w:bCs/>
              </w:rPr>
            </w:pPr>
            <w:r>
              <w:rPr>
                <w:rFonts w:cs="Times New Roman"/>
                <w:b/>
                <w:bCs/>
              </w:rPr>
              <w:t>Primary geographical markets</w:t>
            </w:r>
          </w:p>
        </w:tc>
        <w:tc>
          <w:tcPr>
            <w:tcW w:w="1191" w:type="dxa"/>
          </w:tcPr>
          <w:p w:rsidR="006347A5" w:rsidRDefault="006347A5" w:rsidP="001143F7">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rsidR="006347A5" w:rsidRDefault="006347A5" w:rsidP="001143F7">
            <w:pPr>
              <w:tabs>
                <w:tab w:val="clear" w:pos="227"/>
                <w:tab w:val="clear" w:pos="454"/>
                <w:tab w:val="decimal" w:pos="612"/>
              </w:tabs>
              <w:rPr>
                <w:rFonts w:ascii="Times New Roman" w:hAnsi="Times New Roman" w:cs="Times New Roman"/>
                <w:b/>
                <w:bCs/>
                <w:sz w:val="22"/>
                <w:szCs w:val="22"/>
              </w:rPr>
            </w:pPr>
          </w:p>
        </w:tc>
        <w:tc>
          <w:tcPr>
            <w:tcW w:w="1260" w:type="dxa"/>
          </w:tcPr>
          <w:p w:rsidR="006347A5" w:rsidRDefault="006347A5" w:rsidP="001143F7">
            <w:pPr>
              <w:tabs>
                <w:tab w:val="clear" w:pos="227"/>
                <w:tab w:val="clear" w:pos="454"/>
                <w:tab w:val="decimal" w:pos="612"/>
              </w:tabs>
              <w:rPr>
                <w:rFonts w:ascii="Times New Roman" w:hAnsi="Times New Roman" w:cs="Times New Roman"/>
                <w:b/>
                <w:bCs/>
                <w:sz w:val="22"/>
                <w:szCs w:val="22"/>
              </w:rPr>
            </w:pPr>
          </w:p>
        </w:tc>
        <w:tc>
          <w:tcPr>
            <w:tcW w:w="270" w:type="dxa"/>
          </w:tcPr>
          <w:p w:rsidR="006347A5" w:rsidRDefault="006347A5" w:rsidP="001143F7">
            <w:pPr>
              <w:tabs>
                <w:tab w:val="clear" w:pos="227"/>
                <w:tab w:val="clear" w:pos="454"/>
                <w:tab w:val="decimal" w:pos="612"/>
              </w:tabs>
              <w:rPr>
                <w:rFonts w:ascii="Times New Roman" w:hAnsi="Times New Roman" w:cs="Times New Roman"/>
                <w:b/>
                <w:bCs/>
                <w:sz w:val="22"/>
                <w:szCs w:val="22"/>
              </w:rPr>
            </w:pPr>
          </w:p>
        </w:tc>
        <w:tc>
          <w:tcPr>
            <w:tcW w:w="1170" w:type="dxa"/>
          </w:tcPr>
          <w:p w:rsidR="006347A5" w:rsidRDefault="006347A5" w:rsidP="001143F7">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rsidR="006347A5" w:rsidRDefault="006347A5" w:rsidP="001143F7">
            <w:pPr>
              <w:tabs>
                <w:tab w:val="clear" w:pos="227"/>
                <w:tab w:val="clear" w:pos="454"/>
                <w:tab w:val="decimal" w:pos="612"/>
              </w:tabs>
              <w:rPr>
                <w:rFonts w:ascii="Times New Roman" w:hAnsi="Times New Roman" w:cs="Times New Roman"/>
                <w:sz w:val="22"/>
                <w:szCs w:val="22"/>
              </w:rPr>
            </w:pPr>
          </w:p>
        </w:tc>
        <w:tc>
          <w:tcPr>
            <w:tcW w:w="1260" w:type="dxa"/>
          </w:tcPr>
          <w:p w:rsidR="006347A5" w:rsidRDefault="006347A5" w:rsidP="001143F7">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r>
      <w:tr w:rsidR="003125AF" w:rsidTr="00A207BC">
        <w:trPr>
          <w:trHeight w:val="299"/>
        </w:trPr>
        <w:tc>
          <w:tcPr>
            <w:tcW w:w="3600" w:type="dxa"/>
            <w:hideMark/>
          </w:tcPr>
          <w:p w:rsidR="003125AF" w:rsidRDefault="003125AF" w:rsidP="003125AF">
            <w:pPr>
              <w:pStyle w:val="BodyText2"/>
              <w:jc w:val="left"/>
              <w:rPr>
                <w:rFonts w:cs="Times New Roman"/>
              </w:rPr>
            </w:pPr>
            <w:r>
              <w:rPr>
                <w:rFonts w:cs="Times New Roman"/>
              </w:rPr>
              <w:t>Thailand</w:t>
            </w:r>
          </w:p>
        </w:tc>
        <w:tc>
          <w:tcPr>
            <w:tcW w:w="1191"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1,004,575</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1,110,606</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1,004,575</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1,110,606</w:t>
            </w:r>
          </w:p>
        </w:tc>
      </w:tr>
      <w:tr w:rsidR="003125AF" w:rsidTr="00A207BC">
        <w:trPr>
          <w:trHeight w:val="182"/>
        </w:trPr>
        <w:tc>
          <w:tcPr>
            <w:tcW w:w="3600" w:type="dxa"/>
            <w:hideMark/>
          </w:tcPr>
          <w:p w:rsidR="003125AF" w:rsidRDefault="003125AF" w:rsidP="003125AF">
            <w:pPr>
              <w:pStyle w:val="BodyText2"/>
              <w:jc w:val="left"/>
              <w:rPr>
                <w:rFonts w:cs="Times New Roman"/>
              </w:rPr>
            </w:pPr>
            <w:r>
              <w:rPr>
                <w:rFonts w:cs="Times New Roman"/>
              </w:rPr>
              <w:t>Overseas</w:t>
            </w:r>
          </w:p>
        </w:tc>
        <w:tc>
          <w:tcPr>
            <w:tcW w:w="1191" w:type="dxa"/>
            <w:tcBorders>
              <w:top w:val="nil"/>
              <w:left w:val="nil"/>
              <w:bottom w:val="single" w:sz="4" w:space="0" w:color="auto"/>
              <w:right w:val="nil"/>
            </w:tcBorders>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228,935</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218,577</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228,935</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218,577</w:t>
            </w:r>
          </w:p>
        </w:tc>
      </w:tr>
      <w:tr w:rsidR="003125AF" w:rsidTr="00A207BC">
        <w:tc>
          <w:tcPr>
            <w:tcW w:w="3600" w:type="dxa"/>
            <w:hideMark/>
          </w:tcPr>
          <w:p w:rsidR="003125AF" w:rsidRDefault="003125AF" w:rsidP="003125AF">
            <w:pPr>
              <w:pStyle w:val="BodyText2"/>
              <w:jc w:val="left"/>
              <w:rPr>
                <w:rFonts w:cs="Times New Roman"/>
                <w:b/>
                <w:bCs/>
              </w:rPr>
            </w:pPr>
            <w:r>
              <w:rPr>
                <w:rFonts w:cs="Times New Roman"/>
                <w:b/>
                <w:bCs/>
              </w:rPr>
              <w:t>Total revenue</w:t>
            </w:r>
          </w:p>
        </w:tc>
        <w:tc>
          <w:tcPr>
            <w:tcW w:w="1191" w:type="dxa"/>
            <w:tcBorders>
              <w:top w:val="single" w:sz="4" w:space="0" w:color="auto"/>
              <w:left w:val="nil"/>
              <w:bottom w:val="double" w:sz="4" w:space="0" w:color="auto"/>
              <w:right w:val="nil"/>
            </w:tcBorders>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1,329,183</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rsidR="003125AF" w:rsidRDefault="003125AF" w:rsidP="003125AF">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1,329,183</w:t>
            </w:r>
          </w:p>
        </w:tc>
      </w:tr>
      <w:tr w:rsidR="003125AF" w:rsidRPr="00800DD4" w:rsidTr="00A207BC">
        <w:tc>
          <w:tcPr>
            <w:tcW w:w="3600" w:type="dxa"/>
          </w:tcPr>
          <w:p w:rsidR="001A1356" w:rsidRPr="00800DD4" w:rsidRDefault="001A1356" w:rsidP="0087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91" w:type="dxa"/>
            <w:tcBorders>
              <w:top w:val="double" w:sz="4" w:space="0" w:color="auto"/>
              <w:left w:val="nil"/>
              <w:bottom w:val="nil"/>
              <w:right w:val="nil"/>
            </w:tcBorders>
          </w:tcPr>
          <w:p w:rsidR="003125AF" w:rsidRPr="00800DD4" w:rsidRDefault="003125AF" w:rsidP="0031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rsidR="003125AF" w:rsidRPr="00800DD4" w:rsidRDefault="003125AF" w:rsidP="0031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0" w:type="dxa"/>
            <w:tcBorders>
              <w:top w:val="double" w:sz="4" w:space="0" w:color="auto"/>
              <w:left w:val="nil"/>
              <w:bottom w:val="nil"/>
              <w:right w:val="nil"/>
            </w:tcBorders>
            <w:vAlign w:val="bottom"/>
          </w:tcPr>
          <w:p w:rsidR="003125AF" w:rsidRPr="00800DD4" w:rsidRDefault="003125AF" w:rsidP="0031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rsidR="003125AF" w:rsidRPr="00800DD4" w:rsidRDefault="003125AF" w:rsidP="0031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170" w:type="dxa"/>
            <w:tcBorders>
              <w:top w:val="double" w:sz="4" w:space="0" w:color="auto"/>
              <w:left w:val="nil"/>
              <w:bottom w:val="nil"/>
              <w:right w:val="nil"/>
            </w:tcBorders>
          </w:tcPr>
          <w:p w:rsidR="003125AF" w:rsidRPr="00800DD4" w:rsidRDefault="003125AF" w:rsidP="0031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rsidR="003125AF" w:rsidRPr="00800DD4" w:rsidRDefault="003125AF" w:rsidP="0031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0" w:type="dxa"/>
            <w:tcBorders>
              <w:top w:val="double" w:sz="4" w:space="0" w:color="auto"/>
              <w:left w:val="nil"/>
              <w:bottom w:val="nil"/>
              <w:right w:val="nil"/>
            </w:tcBorders>
            <w:vAlign w:val="bottom"/>
          </w:tcPr>
          <w:p w:rsidR="003125AF" w:rsidRPr="00800DD4" w:rsidRDefault="003125AF" w:rsidP="0031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r>
      <w:tr w:rsidR="00A207BC" w:rsidTr="001C11B7">
        <w:trPr>
          <w:trHeight w:val="506"/>
        </w:trPr>
        <w:tc>
          <w:tcPr>
            <w:tcW w:w="3600" w:type="dxa"/>
          </w:tcPr>
          <w:p w:rsidR="00A207BC" w:rsidRDefault="00A207BC" w:rsidP="00A207BC">
            <w:pPr>
              <w:pStyle w:val="BodyText2"/>
              <w:jc w:val="left"/>
              <w:rPr>
                <w:rFonts w:cs="Times New Roman"/>
                <w:b/>
                <w:bCs/>
              </w:rPr>
            </w:pPr>
          </w:p>
        </w:tc>
        <w:tc>
          <w:tcPr>
            <w:tcW w:w="2721" w:type="dxa"/>
            <w:gridSpan w:val="3"/>
          </w:tcPr>
          <w:p w:rsidR="00A207BC" w:rsidRDefault="00A207BC" w:rsidP="00A207BC">
            <w:pPr>
              <w:pStyle w:val="acctmergecolhdg"/>
              <w:spacing w:line="240" w:lineRule="atLeast"/>
              <w:rPr>
                <w:rFonts w:cs="Times New Roman"/>
                <w:szCs w:val="22"/>
              </w:rPr>
            </w:pPr>
            <w:r>
              <w:rPr>
                <w:rFonts w:cs="Times New Roman"/>
                <w:szCs w:val="22"/>
              </w:rPr>
              <w:t>Consolidated</w:t>
            </w:r>
          </w:p>
          <w:p w:rsidR="00A207BC" w:rsidRDefault="00A207BC" w:rsidP="00A207BC">
            <w:pPr>
              <w:tabs>
                <w:tab w:val="clear" w:pos="227"/>
                <w:tab w:val="clear" w:pos="454"/>
                <w:tab w:val="clear" w:pos="680"/>
                <w:tab w:val="left" w:pos="720"/>
              </w:tabs>
              <w:ind w:left="-126" w:right="-135"/>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financial statements</w:t>
            </w:r>
          </w:p>
        </w:tc>
        <w:tc>
          <w:tcPr>
            <w:tcW w:w="270" w:type="dxa"/>
          </w:tcPr>
          <w:p w:rsidR="00A207BC" w:rsidRDefault="00A207BC" w:rsidP="00A207BC">
            <w:pPr>
              <w:tabs>
                <w:tab w:val="clear" w:pos="227"/>
                <w:tab w:val="clear" w:pos="454"/>
                <w:tab w:val="clear" w:pos="680"/>
                <w:tab w:val="left" w:pos="720"/>
              </w:tabs>
              <w:ind w:left="-126" w:right="-135"/>
              <w:jc w:val="center"/>
              <w:rPr>
                <w:rFonts w:ascii="Times New Roman" w:hAnsi="Times New Roman" w:cs="Times New Roman"/>
                <w:sz w:val="22"/>
                <w:szCs w:val="22"/>
              </w:rPr>
            </w:pPr>
          </w:p>
        </w:tc>
        <w:tc>
          <w:tcPr>
            <w:tcW w:w="2700" w:type="dxa"/>
            <w:gridSpan w:val="3"/>
          </w:tcPr>
          <w:p w:rsidR="00A207BC" w:rsidRDefault="00A207BC" w:rsidP="00A207BC">
            <w:pPr>
              <w:pStyle w:val="acctmergecolhdg"/>
              <w:spacing w:line="240" w:lineRule="atLeast"/>
              <w:rPr>
                <w:rFonts w:cs="Times New Roman"/>
                <w:szCs w:val="22"/>
              </w:rPr>
            </w:pPr>
            <w:r>
              <w:rPr>
                <w:rFonts w:cs="Times New Roman"/>
                <w:szCs w:val="22"/>
              </w:rPr>
              <w:t>Separate</w:t>
            </w:r>
          </w:p>
          <w:p w:rsidR="00A207BC" w:rsidRDefault="00A207BC" w:rsidP="00A207BC">
            <w:pPr>
              <w:pStyle w:val="acctmergecolhdg"/>
              <w:spacing w:line="240" w:lineRule="atLeast"/>
              <w:rPr>
                <w:rFonts w:cs="Times New Roman"/>
                <w:szCs w:val="22"/>
              </w:rPr>
            </w:pPr>
            <w:r>
              <w:rPr>
                <w:rFonts w:cs="Times New Roman"/>
                <w:szCs w:val="22"/>
              </w:rPr>
              <w:t>financial statements</w:t>
            </w:r>
          </w:p>
        </w:tc>
      </w:tr>
      <w:tr w:rsidR="00A207BC" w:rsidTr="001C11B7">
        <w:tc>
          <w:tcPr>
            <w:tcW w:w="3600" w:type="dxa"/>
          </w:tcPr>
          <w:p w:rsidR="00A207BC" w:rsidRDefault="00A207BC" w:rsidP="00A207BC">
            <w:pPr>
              <w:pStyle w:val="BodyText2"/>
              <w:jc w:val="left"/>
              <w:rPr>
                <w:rFonts w:cs="Times New Roman"/>
                <w:b/>
                <w:bCs/>
              </w:rPr>
            </w:pPr>
            <w:r w:rsidRPr="001542FB">
              <w:rPr>
                <w:rFonts w:cs="Times New Roman"/>
                <w:b/>
                <w:bCs/>
                <w:i/>
                <w:iCs/>
              </w:rPr>
              <w:t>Three-month period ended 3</w:t>
            </w:r>
            <w:r>
              <w:rPr>
                <w:rFonts w:cs="Times New Roman"/>
                <w:b/>
                <w:bCs/>
                <w:i/>
                <w:iCs/>
              </w:rPr>
              <w:t>1</w:t>
            </w:r>
            <w:r w:rsidRPr="001542FB">
              <w:rPr>
                <w:rFonts w:cs="Times New Roman"/>
                <w:b/>
                <w:bCs/>
                <w:i/>
                <w:iCs/>
              </w:rPr>
              <w:t xml:space="preserve"> </w:t>
            </w:r>
            <w:r>
              <w:rPr>
                <w:rFonts w:cs="Times New Roman"/>
                <w:b/>
                <w:bCs/>
                <w:i/>
                <w:iCs/>
              </w:rPr>
              <w:t>March</w:t>
            </w:r>
          </w:p>
        </w:tc>
        <w:tc>
          <w:tcPr>
            <w:tcW w:w="1191" w:type="dxa"/>
          </w:tcPr>
          <w:p w:rsidR="00A207BC" w:rsidRPr="00243C89" w:rsidRDefault="00A207BC" w:rsidP="00A207BC">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A207BC" w:rsidRPr="00243C89" w:rsidRDefault="00A207BC" w:rsidP="00A207BC">
            <w:pPr>
              <w:tabs>
                <w:tab w:val="clear" w:pos="227"/>
                <w:tab w:val="clear" w:pos="454"/>
                <w:tab w:val="decimal" w:pos="612"/>
              </w:tabs>
              <w:jc w:val="center"/>
              <w:rPr>
                <w:rFonts w:ascii="Times New Roman" w:hAnsi="Times New Roman" w:cs="Times New Roman"/>
                <w:sz w:val="22"/>
                <w:szCs w:val="22"/>
              </w:rPr>
            </w:pPr>
          </w:p>
        </w:tc>
        <w:tc>
          <w:tcPr>
            <w:tcW w:w="1260" w:type="dxa"/>
          </w:tcPr>
          <w:p w:rsidR="00A207BC" w:rsidRPr="00243C89" w:rsidRDefault="00A207BC" w:rsidP="00A207BC">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A207BC" w:rsidRPr="00243C89" w:rsidRDefault="00A207BC" w:rsidP="00A207BC">
            <w:pPr>
              <w:tabs>
                <w:tab w:val="clear" w:pos="227"/>
                <w:tab w:val="clear" w:pos="454"/>
                <w:tab w:val="decimal" w:pos="612"/>
              </w:tabs>
              <w:jc w:val="center"/>
              <w:rPr>
                <w:rFonts w:ascii="Times New Roman" w:hAnsi="Times New Roman" w:cs="Times New Roman"/>
                <w:sz w:val="22"/>
                <w:szCs w:val="22"/>
              </w:rPr>
            </w:pPr>
          </w:p>
        </w:tc>
        <w:tc>
          <w:tcPr>
            <w:tcW w:w="1170" w:type="dxa"/>
          </w:tcPr>
          <w:p w:rsidR="00A207BC" w:rsidRPr="00243C89" w:rsidRDefault="00A207BC" w:rsidP="00A207BC">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A207BC" w:rsidRPr="00243C89" w:rsidRDefault="00A207BC" w:rsidP="00A207BC">
            <w:pPr>
              <w:tabs>
                <w:tab w:val="clear" w:pos="227"/>
                <w:tab w:val="clear" w:pos="454"/>
                <w:tab w:val="decimal" w:pos="612"/>
              </w:tabs>
              <w:jc w:val="center"/>
              <w:rPr>
                <w:rFonts w:ascii="Times New Roman" w:hAnsi="Times New Roman" w:cs="Times New Roman"/>
                <w:sz w:val="22"/>
                <w:szCs w:val="22"/>
              </w:rPr>
            </w:pPr>
          </w:p>
        </w:tc>
        <w:tc>
          <w:tcPr>
            <w:tcW w:w="1260" w:type="dxa"/>
          </w:tcPr>
          <w:p w:rsidR="00A207BC" w:rsidRPr="00243C89" w:rsidRDefault="00A207BC" w:rsidP="00A207BC">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r>
      <w:tr w:rsidR="00A207BC" w:rsidTr="001C11B7">
        <w:tc>
          <w:tcPr>
            <w:tcW w:w="3600" w:type="dxa"/>
          </w:tcPr>
          <w:p w:rsidR="00A207BC" w:rsidRDefault="00A207BC" w:rsidP="00A207BC">
            <w:pPr>
              <w:pStyle w:val="BodyText2"/>
              <w:jc w:val="left"/>
              <w:rPr>
                <w:rFonts w:cs="Times New Roman"/>
                <w:b/>
                <w:bCs/>
              </w:rPr>
            </w:pPr>
          </w:p>
        </w:tc>
        <w:tc>
          <w:tcPr>
            <w:tcW w:w="5691" w:type="dxa"/>
            <w:gridSpan w:val="7"/>
          </w:tcPr>
          <w:p w:rsidR="00A207BC" w:rsidRDefault="00A207BC" w:rsidP="00A207BC">
            <w:pPr>
              <w:tabs>
                <w:tab w:val="clear" w:pos="227"/>
                <w:tab w:val="clear" w:pos="454"/>
                <w:tab w:val="clear" w:pos="680"/>
                <w:tab w:val="clear" w:pos="907"/>
                <w:tab w:val="decimal" w:pos="1001"/>
              </w:tabs>
              <w:spacing w:line="240" w:lineRule="auto"/>
              <w:jc w:val="center"/>
              <w:rPr>
                <w:rFonts w:ascii="Times New Roman" w:hAnsi="Times New Roman"/>
                <w:b/>
                <w:bCs/>
                <w:sz w:val="22"/>
                <w:szCs w:val="22"/>
                <w:lang w:val="en-GB"/>
              </w:rPr>
            </w:pPr>
            <w:r>
              <w:rPr>
                <w:rFonts w:ascii="Times New Roman" w:hAnsi="Times New Roman" w:cs="Times New Roman"/>
                <w:i/>
                <w:iCs/>
                <w:sz w:val="22"/>
                <w:szCs w:val="22"/>
              </w:rPr>
              <w:t>(in thousand Baht)</w:t>
            </w:r>
          </w:p>
        </w:tc>
      </w:tr>
      <w:tr w:rsidR="00A207BC" w:rsidTr="00A207BC">
        <w:tc>
          <w:tcPr>
            <w:tcW w:w="3600" w:type="dxa"/>
            <w:hideMark/>
          </w:tcPr>
          <w:p w:rsidR="00A207BC" w:rsidRDefault="00A207BC" w:rsidP="00A207BC">
            <w:pPr>
              <w:pStyle w:val="BodyText2"/>
              <w:jc w:val="left"/>
              <w:rPr>
                <w:rFonts w:cs="Times New Roman"/>
                <w:b/>
                <w:bCs/>
              </w:rPr>
            </w:pPr>
            <w:r>
              <w:rPr>
                <w:rFonts w:cs="Times New Roman"/>
                <w:b/>
                <w:bCs/>
              </w:rPr>
              <w:t>Major products / service lines</w:t>
            </w:r>
          </w:p>
        </w:tc>
        <w:tc>
          <w:tcPr>
            <w:tcW w:w="1191" w:type="dxa"/>
          </w:tcPr>
          <w:p w:rsidR="00A207BC" w:rsidRDefault="00A207BC" w:rsidP="00A207BC">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rsidR="00A207BC" w:rsidRDefault="00A207BC" w:rsidP="00A207BC">
            <w:pPr>
              <w:tabs>
                <w:tab w:val="clear" w:pos="227"/>
                <w:tab w:val="clear" w:pos="454"/>
                <w:tab w:val="decimal" w:pos="612"/>
              </w:tabs>
              <w:rPr>
                <w:rFonts w:ascii="Times New Roman" w:hAnsi="Times New Roman" w:cs="Times New Roman"/>
                <w:b/>
                <w:bCs/>
                <w:sz w:val="22"/>
                <w:szCs w:val="22"/>
              </w:rPr>
            </w:pPr>
          </w:p>
        </w:tc>
        <w:tc>
          <w:tcPr>
            <w:tcW w:w="1260" w:type="dxa"/>
            <w:vAlign w:val="bottom"/>
          </w:tcPr>
          <w:p w:rsidR="00A207BC" w:rsidRDefault="00A207BC" w:rsidP="00A207BC">
            <w:pPr>
              <w:tabs>
                <w:tab w:val="clear" w:pos="227"/>
                <w:tab w:val="clear" w:pos="454"/>
                <w:tab w:val="clear" w:pos="680"/>
                <w:tab w:val="clear" w:pos="907"/>
                <w:tab w:val="decimal" w:pos="1001"/>
              </w:tabs>
              <w:spacing w:line="240" w:lineRule="auto"/>
              <w:rPr>
                <w:rFonts w:ascii="Times New Roman" w:hAnsi="Times New Roman"/>
                <w:b/>
                <w:bCs/>
                <w:sz w:val="22"/>
                <w:szCs w:val="22"/>
                <w:lang w:val="en-GB"/>
              </w:rPr>
            </w:pPr>
          </w:p>
        </w:tc>
        <w:tc>
          <w:tcPr>
            <w:tcW w:w="270" w:type="dxa"/>
          </w:tcPr>
          <w:p w:rsidR="00A207BC" w:rsidRDefault="00A207BC" w:rsidP="00A207BC">
            <w:pPr>
              <w:tabs>
                <w:tab w:val="clear" w:pos="227"/>
                <w:tab w:val="clear" w:pos="454"/>
                <w:tab w:val="decimal" w:pos="612"/>
              </w:tabs>
              <w:rPr>
                <w:rFonts w:ascii="Times New Roman" w:hAnsi="Times New Roman" w:cs="Times New Roman"/>
                <w:b/>
                <w:bCs/>
                <w:sz w:val="22"/>
                <w:szCs w:val="22"/>
              </w:rPr>
            </w:pPr>
          </w:p>
        </w:tc>
        <w:tc>
          <w:tcPr>
            <w:tcW w:w="1170" w:type="dxa"/>
          </w:tcPr>
          <w:p w:rsidR="00A207BC" w:rsidRDefault="00A207BC" w:rsidP="00A207BC">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rsidR="00A207BC" w:rsidRDefault="00A207BC" w:rsidP="00A207BC">
            <w:pPr>
              <w:tabs>
                <w:tab w:val="clear" w:pos="227"/>
                <w:tab w:val="clear" w:pos="454"/>
                <w:tab w:val="decimal" w:pos="612"/>
              </w:tabs>
              <w:rPr>
                <w:rFonts w:ascii="Times New Roman" w:hAnsi="Times New Roman" w:cs="Times New Roman"/>
                <w:b/>
                <w:bCs/>
                <w:sz w:val="22"/>
                <w:szCs w:val="22"/>
              </w:rPr>
            </w:pPr>
          </w:p>
        </w:tc>
        <w:tc>
          <w:tcPr>
            <w:tcW w:w="1260" w:type="dxa"/>
            <w:vAlign w:val="bottom"/>
          </w:tcPr>
          <w:p w:rsidR="00A207BC" w:rsidRDefault="00A207BC" w:rsidP="00A207BC">
            <w:pPr>
              <w:tabs>
                <w:tab w:val="clear" w:pos="227"/>
                <w:tab w:val="clear" w:pos="454"/>
                <w:tab w:val="clear" w:pos="680"/>
                <w:tab w:val="clear" w:pos="907"/>
                <w:tab w:val="decimal" w:pos="1001"/>
              </w:tabs>
              <w:spacing w:line="240" w:lineRule="auto"/>
              <w:rPr>
                <w:rFonts w:ascii="Times New Roman" w:hAnsi="Times New Roman"/>
                <w:b/>
                <w:bCs/>
                <w:sz w:val="22"/>
                <w:szCs w:val="22"/>
                <w:lang w:val="en-GB"/>
              </w:rPr>
            </w:pPr>
          </w:p>
        </w:tc>
      </w:tr>
      <w:tr w:rsidR="00A207BC" w:rsidTr="00A207BC">
        <w:tc>
          <w:tcPr>
            <w:tcW w:w="3600" w:type="dxa"/>
            <w:hideMark/>
          </w:tcPr>
          <w:p w:rsidR="00A207BC" w:rsidRDefault="00A207BC" w:rsidP="00A207BC">
            <w:pPr>
              <w:pStyle w:val="BodyText2"/>
              <w:rPr>
                <w:rFonts w:cs="Times New Roman"/>
              </w:rPr>
            </w:pPr>
            <w:r>
              <w:rPr>
                <w:rFonts w:cs="Times New Roman"/>
              </w:rPr>
              <w:t>Revenue from sale of goods</w:t>
            </w:r>
          </w:p>
        </w:tc>
        <w:tc>
          <w:tcPr>
            <w:tcW w:w="1191"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1,143,157</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1,213,544</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1,143,157</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1,213,544</w:t>
            </w:r>
          </w:p>
        </w:tc>
      </w:tr>
      <w:tr w:rsidR="00A207BC" w:rsidTr="00A207BC">
        <w:tc>
          <w:tcPr>
            <w:tcW w:w="3600" w:type="dxa"/>
            <w:hideMark/>
          </w:tcPr>
          <w:p w:rsidR="00A207BC" w:rsidRDefault="00A207BC" w:rsidP="00A207BC">
            <w:pPr>
              <w:pStyle w:val="BodyText2"/>
              <w:jc w:val="left"/>
              <w:rPr>
                <w:rFonts w:cs="Times New Roman"/>
              </w:rPr>
            </w:pPr>
            <w:r>
              <w:rPr>
                <w:rFonts w:cs="Times New Roman"/>
              </w:rPr>
              <w:t>Revenue from rendering of services</w:t>
            </w:r>
          </w:p>
        </w:tc>
        <w:tc>
          <w:tcPr>
            <w:tcW w:w="1191" w:type="dxa"/>
            <w:tcBorders>
              <w:top w:val="nil"/>
              <w:left w:val="nil"/>
              <w:bottom w:val="single" w:sz="4" w:space="0" w:color="auto"/>
              <w:right w:val="nil"/>
            </w:tcBorders>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90,353</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115,639</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90,353</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115,639</w:t>
            </w:r>
          </w:p>
        </w:tc>
      </w:tr>
      <w:tr w:rsidR="00A207BC" w:rsidTr="00A207BC">
        <w:tc>
          <w:tcPr>
            <w:tcW w:w="3600" w:type="dxa"/>
            <w:hideMark/>
          </w:tcPr>
          <w:p w:rsidR="00A207BC" w:rsidRDefault="00A207BC" w:rsidP="00A207BC">
            <w:pPr>
              <w:pStyle w:val="BodyText2"/>
              <w:jc w:val="left"/>
              <w:rPr>
                <w:rFonts w:cs="Times New Roman"/>
                <w:b/>
                <w:bCs/>
              </w:rPr>
            </w:pPr>
            <w:r>
              <w:rPr>
                <w:rFonts w:cs="Times New Roman"/>
                <w:b/>
                <w:bCs/>
              </w:rPr>
              <w:t>Total revenue</w:t>
            </w:r>
          </w:p>
        </w:tc>
        <w:tc>
          <w:tcPr>
            <w:tcW w:w="1191" w:type="dxa"/>
            <w:tcBorders>
              <w:top w:val="single" w:sz="4" w:space="0" w:color="auto"/>
              <w:left w:val="nil"/>
              <w:bottom w:val="double" w:sz="4" w:space="0" w:color="auto"/>
              <w:right w:val="nil"/>
            </w:tcBorders>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1,329,183</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1,329,183</w:t>
            </w:r>
          </w:p>
        </w:tc>
      </w:tr>
      <w:tr w:rsidR="00A207BC" w:rsidRPr="00800DD4" w:rsidTr="00A207BC">
        <w:tc>
          <w:tcPr>
            <w:tcW w:w="3600" w:type="dxa"/>
          </w:tcPr>
          <w:p w:rsidR="00A207BC" w:rsidRPr="00800DD4" w:rsidRDefault="00A207BC" w:rsidP="00A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5691" w:type="dxa"/>
            <w:gridSpan w:val="7"/>
          </w:tcPr>
          <w:p w:rsidR="00A207BC" w:rsidRPr="00800DD4" w:rsidRDefault="00A207BC" w:rsidP="00A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r>
      <w:tr w:rsidR="00A207BC" w:rsidTr="00A207BC">
        <w:tc>
          <w:tcPr>
            <w:tcW w:w="3600" w:type="dxa"/>
            <w:hideMark/>
          </w:tcPr>
          <w:p w:rsidR="00A207BC" w:rsidRDefault="00A207BC" w:rsidP="00A207BC">
            <w:pPr>
              <w:pStyle w:val="BodyText2"/>
              <w:jc w:val="left"/>
              <w:rPr>
                <w:rFonts w:cs="Times New Roman"/>
                <w:b/>
                <w:bCs/>
              </w:rPr>
            </w:pPr>
            <w:r>
              <w:rPr>
                <w:rFonts w:cs="Times New Roman"/>
                <w:b/>
                <w:bCs/>
              </w:rPr>
              <w:t>Timing of revenue recognition</w:t>
            </w:r>
          </w:p>
        </w:tc>
        <w:tc>
          <w:tcPr>
            <w:tcW w:w="1191"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vAlign w:val="bottom"/>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rsidR="00A207BC" w:rsidRDefault="00A207BC" w:rsidP="00A207BC">
            <w:pPr>
              <w:tabs>
                <w:tab w:val="clear" w:pos="227"/>
                <w:tab w:val="clear" w:pos="454"/>
                <w:tab w:val="decimal" w:pos="612"/>
              </w:tabs>
              <w:rPr>
                <w:rFonts w:ascii="Times New Roman" w:hAnsi="Times New Roman" w:cs="Times New Roman"/>
                <w:b/>
                <w:bCs/>
                <w:sz w:val="22"/>
                <w:szCs w:val="22"/>
              </w:rPr>
            </w:pPr>
          </w:p>
        </w:tc>
        <w:tc>
          <w:tcPr>
            <w:tcW w:w="1260" w:type="dxa"/>
            <w:vAlign w:val="bottom"/>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r>
      <w:tr w:rsidR="00A207BC" w:rsidTr="00A207BC">
        <w:tc>
          <w:tcPr>
            <w:tcW w:w="3600" w:type="dxa"/>
            <w:hideMark/>
          </w:tcPr>
          <w:p w:rsidR="00A207BC" w:rsidRDefault="00A207BC" w:rsidP="00A207BC">
            <w:pPr>
              <w:pStyle w:val="BodyText2"/>
              <w:jc w:val="left"/>
              <w:rPr>
                <w:rFonts w:cs="Times New Roman"/>
              </w:rPr>
            </w:pPr>
            <w:r>
              <w:rPr>
                <w:rFonts w:cs="Times New Roman"/>
              </w:rPr>
              <w:t>At a point in time</w:t>
            </w:r>
          </w:p>
        </w:tc>
        <w:tc>
          <w:tcPr>
            <w:tcW w:w="1191"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1,233,510</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1,329,183</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1,233,510</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1,329,183</w:t>
            </w:r>
          </w:p>
        </w:tc>
      </w:tr>
      <w:tr w:rsidR="00A207BC" w:rsidTr="00A207BC">
        <w:tc>
          <w:tcPr>
            <w:tcW w:w="3600" w:type="dxa"/>
            <w:hideMark/>
          </w:tcPr>
          <w:p w:rsidR="00A207BC" w:rsidRDefault="00A207BC" w:rsidP="00A207BC">
            <w:pPr>
              <w:pStyle w:val="BodyText2"/>
              <w:jc w:val="left"/>
              <w:rPr>
                <w:rFonts w:cs="Cordia New"/>
              </w:rPr>
            </w:pPr>
            <w:r>
              <w:rPr>
                <w:rFonts w:cs="Times New Roman"/>
              </w:rPr>
              <w:t>Over time</w:t>
            </w:r>
          </w:p>
        </w:tc>
        <w:tc>
          <w:tcPr>
            <w:tcW w:w="1191" w:type="dxa"/>
            <w:tcBorders>
              <w:top w:val="nil"/>
              <w:left w:val="nil"/>
              <w:bottom w:val="single" w:sz="4" w:space="0" w:color="auto"/>
              <w:right w:val="nil"/>
            </w:tcBorders>
          </w:tcPr>
          <w:p w:rsidR="00A207BC" w:rsidRDefault="00A207BC" w:rsidP="00A207BC">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rsidR="00A207BC" w:rsidRDefault="00A207BC" w:rsidP="00A207BC">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rsidR="00A207BC" w:rsidRDefault="00A207BC" w:rsidP="00A207BC">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rsidR="00A207BC" w:rsidRDefault="00A207BC" w:rsidP="00A207BC">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r>
      <w:tr w:rsidR="00A207BC" w:rsidTr="00A207BC">
        <w:tc>
          <w:tcPr>
            <w:tcW w:w="3600" w:type="dxa"/>
            <w:hideMark/>
          </w:tcPr>
          <w:p w:rsidR="00A207BC" w:rsidRDefault="00A207BC" w:rsidP="00A207BC">
            <w:pPr>
              <w:pStyle w:val="BodyText2"/>
              <w:jc w:val="left"/>
              <w:rPr>
                <w:rFonts w:cs="Times New Roman"/>
                <w:b/>
                <w:bCs/>
              </w:rPr>
            </w:pPr>
            <w:r>
              <w:rPr>
                <w:rFonts w:cs="Times New Roman"/>
                <w:b/>
                <w:bCs/>
              </w:rPr>
              <w:t>Total revenue</w:t>
            </w:r>
          </w:p>
        </w:tc>
        <w:tc>
          <w:tcPr>
            <w:tcW w:w="1191" w:type="dxa"/>
            <w:tcBorders>
              <w:top w:val="single" w:sz="4" w:space="0" w:color="auto"/>
              <w:left w:val="nil"/>
              <w:bottom w:val="double" w:sz="4" w:space="0" w:color="auto"/>
              <w:right w:val="nil"/>
            </w:tcBorders>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1,329,183</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rsidR="00A207BC" w:rsidRDefault="00A207BC" w:rsidP="00A207BC">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1,329,183</w:t>
            </w:r>
          </w:p>
        </w:tc>
      </w:tr>
    </w:tbl>
    <w:p w:rsidR="006347A5" w:rsidRDefault="006347A5"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Arial"/>
          <w:b/>
          <w:bCs/>
          <w:sz w:val="24"/>
          <w:szCs w:val="24"/>
        </w:rPr>
      </w:pPr>
    </w:p>
    <w:p w:rsidR="006347A5" w:rsidRPr="00DC7B89" w:rsidRDefault="006347A5" w:rsidP="006347A5">
      <w:pPr>
        <w:pStyle w:val="BodyText"/>
        <w:spacing w:after="0" w:line="240" w:lineRule="auto"/>
        <w:ind w:left="540"/>
        <w:jc w:val="both"/>
        <w:rPr>
          <w:rFonts w:ascii="Times New Roman" w:hAnsi="Times New Roman" w:cs="Times New Roman"/>
          <w:b/>
          <w:bCs/>
          <w:i/>
          <w:iCs/>
          <w:spacing w:val="-4"/>
          <w:sz w:val="22"/>
          <w:szCs w:val="22"/>
        </w:rPr>
      </w:pPr>
      <w:r w:rsidRPr="00DC7B89">
        <w:rPr>
          <w:rFonts w:ascii="Times New Roman" w:hAnsi="Times New Roman" w:cs="Times New Roman"/>
          <w:b/>
          <w:bCs/>
          <w:i/>
          <w:iCs/>
          <w:spacing w:val="-4"/>
          <w:sz w:val="22"/>
          <w:szCs w:val="22"/>
        </w:rPr>
        <w:t xml:space="preserve">Seasonal operations </w:t>
      </w:r>
    </w:p>
    <w:p w:rsidR="006347A5" w:rsidRPr="006347A5" w:rsidRDefault="006347A5" w:rsidP="006347A5">
      <w:pPr>
        <w:pStyle w:val="BodyText"/>
        <w:spacing w:after="0" w:line="240" w:lineRule="auto"/>
        <w:jc w:val="both"/>
        <w:rPr>
          <w:rFonts w:ascii="Times New Roman" w:hAnsi="Times New Roman" w:cs="Times New Roman"/>
          <w:spacing w:val="-4"/>
          <w:sz w:val="22"/>
          <w:szCs w:val="22"/>
        </w:rPr>
      </w:pPr>
    </w:p>
    <w:p w:rsidR="006347A5" w:rsidRDefault="006347A5" w:rsidP="006347A5">
      <w:pPr>
        <w:pStyle w:val="BodyText"/>
        <w:spacing w:after="0" w:line="240" w:lineRule="auto"/>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woods and autoclaved aerated concrete </w:t>
      </w:r>
      <w:r w:rsidRPr="006347A5">
        <w:rPr>
          <w:rFonts w:ascii="Times New Roman" w:hAnsi="Times New Roman" w:cs="Times New Roman"/>
          <w:spacing w:val="-4"/>
          <w:sz w:val="22"/>
          <w:szCs w:val="22"/>
        </w:rPr>
        <w:t xml:space="preserve">activities. The majority of sales revenue is normally derived in </w:t>
      </w:r>
      <w:r>
        <w:rPr>
          <w:rFonts w:ascii="Times New Roman" w:hAnsi="Times New Roman" w:cs="Times New Roman"/>
          <w:spacing w:val="-4"/>
          <w:sz w:val="22"/>
          <w:szCs w:val="22"/>
        </w:rPr>
        <w:t>January until June.</w:t>
      </w:r>
    </w:p>
    <w:p w:rsidR="006347A5" w:rsidRPr="006347A5" w:rsidRDefault="006347A5" w:rsidP="006347A5">
      <w:pPr>
        <w:pStyle w:val="BodyText"/>
        <w:spacing w:after="0" w:line="240" w:lineRule="auto"/>
        <w:ind w:left="540"/>
        <w:jc w:val="both"/>
        <w:rPr>
          <w:rFonts w:ascii="Times New Roman" w:hAnsi="Times New Roman" w:cs="Times New Roman"/>
          <w:spacing w:val="-4"/>
          <w:sz w:val="22"/>
          <w:szCs w:val="22"/>
        </w:rPr>
      </w:pPr>
    </w:p>
    <w:p w:rsidR="0030554E" w:rsidRDefault="006347A5"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8</w:t>
      </w:r>
      <w:r w:rsidR="0030554E" w:rsidRPr="001963FB">
        <w:rPr>
          <w:rFonts w:ascii="Times New Roman" w:hAnsi="Times New Roman" w:cs="Times New Roman"/>
          <w:b/>
          <w:bCs/>
          <w:sz w:val="24"/>
          <w:szCs w:val="24"/>
        </w:rPr>
        <w:tab/>
        <w:t>Income tax expense</w:t>
      </w:r>
    </w:p>
    <w:p w:rsidR="00CE2153" w:rsidRDefault="00CE215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443D7">
        <w:rPr>
          <w:rFonts w:ascii="Times New Roman" w:hAnsi="Times New Roman" w:cs="Times New Roman"/>
          <w:sz w:val="22"/>
          <w:szCs w:val="22"/>
        </w:rPr>
        <w:t xml:space="preserve">Income tax expense is </w:t>
      </w:r>
      <w:proofErr w:type="spellStart"/>
      <w:r w:rsidRPr="001443D7">
        <w:rPr>
          <w:rFonts w:ascii="Times New Roman" w:hAnsi="Times New Roman" w:cs="Times New Roman"/>
          <w:sz w:val="22"/>
          <w:szCs w:val="22"/>
        </w:rPr>
        <w:t>recognised</w:t>
      </w:r>
      <w:proofErr w:type="spellEnd"/>
      <w:r w:rsidRPr="001443D7">
        <w:rPr>
          <w:rFonts w:ascii="Times New Roman" w:hAnsi="Times New Roman" w:cs="Times New Roman"/>
          <w:sz w:val="22"/>
          <w:szCs w:val="22"/>
        </w:rPr>
        <w:t xml:space="preserve"> based on management’s best estimate of the weighted average </w:t>
      </w:r>
      <w:r>
        <w:rPr>
          <w:rFonts w:ascii="Times New Roman" w:hAnsi="Times New Roman" w:cs="Times New Roman"/>
          <w:sz w:val="22"/>
          <w:szCs w:val="22"/>
        </w:rPr>
        <w:br/>
      </w:r>
      <w:r w:rsidRPr="001443D7">
        <w:rPr>
          <w:rFonts w:ascii="Times New Roman" w:hAnsi="Times New Roman" w:cs="Times New Roman"/>
          <w:sz w:val="22"/>
          <w:szCs w:val="22"/>
        </w:rPr>
        <w:t>annual income tax rate expecte</w:t>
      </w:r>
      <w:r>
        <w:rPr>
          <w:rFonts w:ascii="Times New Roman" w:hAnsi="Times New Roman" w:cs="Times New Roman"/>
          <w:sz w:val="22"/>
          <w:szCs w:val="22"/>
        </w:rPr>
        <w:t>d for the full financial year multi</w:t>
      </w:r>
      <w:r w:rsidRPr="001443D7">
        <w:rPr>
          <w:rFonts w:ascii="Times New Roman" w:hAnsi="Times New Roman" w:cs="Times New Roman"/>
          <w:sz w:val="22"/>
          <w:szCs w:val="22"/>
        </w:rPr>
        <w:t>plied to the pre-ta</w:t>
      </w:r>
      <w:r>
        <w:rPr>
          <w:rFonts w:ascii="Times New Roman" w:hAnsi="Times New Roman" w:cs="Times New Roman"/>
          <w:sz w:val="22"/>
          <w:szCs w:val="22"/>
        </w:rPr>
        <w:t xml:space="preserve">x income of the </w:t>
      </w:r>
      <w:r>
        <w:rPr>
          <w:rFonts w:ascii="Times New Roman" w:hAnsi="Times New Roman" w:cs="Times New Roman"/>
          <w:sz w:val="22"/>
          <w:szCs w:val="22"/>
        </w:rPr>
        <w:br/>
        <w:t>interim reporting period.</w:t>
      </w:r>
      <w:r w:rsidRPr="001443D7">
        <w:rPr>
          <w:rFonts w:ascii="Times New Roman" w:hAnsi="Times New Roman" w:cs="Times New Roman"/>
          <w:sz w:val="22"/>
          <w:szCs w:val="22"/>
        </w:rPr>
        <w:t xml:space="preserve"> The Group’s consolidated effective tax rate </w:t>
      </w:r>
      <w:r>
        <w:rPr>
          <w:rFonts w:ascii="Times New Roman" w:hAnsi="Times New Roman" w:cs="Times New Roman"/>
          <w:sz w:val="22"/>
          <w:szCs w:val="22"/>
        </w:rPr>
        <w:t xml:space="preserve">and the Company’s effective tax rate </w:t>
      </w:r>
      <w:r w:rsidRPr="001443D7">
        <w:rPr>
          <w:rFonts w:ascii="Times New Roman" w:hAnsi="Times New Roman" w:cs="Times New Roman"/>
          <w:sz w:val="22"/>
          <w:szCs w:val="22"/>
        </w:rPr>
        <w:t>in respe</w:t>
      </w:r>
      <w:r w:rsidRPr="009D4EFE">
        <w:rPr>
          <w:rFonts w:ascii="Times New Roman" w:hAnsi="Times New Roman" w:cs="Times New Roman"/>
          <w:sz w:val="22"/>
          <w:szCs w:val="22"/>
        </w:rPr>
        <w:t xml:space="preserve">ct of continuing operations </w:t>
      </w:r>
      <w:r>
        <w:rPr>
          <w:rFonts w:ascii="Times New Roman" w:hAnsi="Times New Roman" w:cs="Times New Roman"/>
          <w:sz w:val="22"/>
          <w:szCs w:val="22"/>
        </w:rPr>
        <w:t>for the three</w:t>
      </w:r>
      <w:r w:rsidRPr="009D4EFE">
        <w:rPr>
          <w:rFonts w:ascii="Times New Roman" w:hAnsi="Times New Roman" w:cs="Times New Roman"/>
          <w:sz w:val="22"/>
          <w:szCs w:val="22"/>
        </w:rPr>
        <w:t>-month</w:t>
      </w:r>
      <w:r w:rsidR="00F67905">
        <w:rPr>
          <w:rFonts w:ascii="Times New Roman" w:hAnsi="Times New Roman" w:cs="Times New Roman"/>
          <w:sz w:val="22"/>
          <w:szCs w:val="22"/>
        </w:rPr>
        <w:t xml:space="preserve"> period</w:t>
      </w:r>
      <w:r w:rsidRPr="009D4EFE">
        <w:rPr>
          <w:rFonts w:ascii="Times New Roman" w:hAnsi="Times New Roman" w:cs="Times New Roman"/>
          <w:sz w:val="22"/>
          <w:szCs w:val="22"/>
        </w:rPr>
        <w:t xml:space="preserve"> ended </w:t>
      </w:r>
      <w:r>
        <w:rPr>
          <w:rFonts w:ascii="Times New Roman" w:hAnsi="Times New Roman" w:cs="Arial"/>
          <w:sz w:val="22"/>
          <w:szCs w:val="22"/>
        </w:rPr>
        <w:t>31 March 20</w:t>
      </w:r>
      <w:r w:rsidR="00CE2153">
        <w:rPr>
          <w:rFonts w:ascii="Times New Roman" w:hAnsi="Times New Roman" w:cs="Arial"/>
          <w:sz w:val="22"/>
          <w:szCs w:val="22"/>
        </w:rPr>
        <w:t>20</w:t>
      </w:r>
      <w:r>
        <w:rPr>
          <w:rFonts w:ascii="Times New Roman" w:hAnsi="Times New Roman" w:cs="Arial"/>
          <w:sz w:val="22"/>
          <w:szCs w:val="22"/>
        </w:rPr>
        <w:t xml:space="preserve"> </w:t>
      </w:r>
      <w:r>
        <w:rPr>
          <w:rFonts w:ascii="Times New Roman" w:hAnsi="Times New Roman" w:cs="Times New Roman"/>
          <w:sz w:val="22"/>
          <w:szCs w:val="22"/>
        </w:rPr>
        <w:t>were</w:t>
      </w:r>
      <w:r w:rsidR="00FD575C">
        <w:rPr>
          <w:rFonts w:ascii="Times New Roman" w:hAnsi="Times New Roman" w:cs="Times New Roman"/>
          <w:sz w:val="22"/>
          <w:szCs w:val="22"/>
        </w:rPr>
        <w:t xml:space="preserve"> 19.8</w:t>
      </w:r>
      <w:r w:rsidRPr="00343DD3">
        <w:rPr>
          <w:rFonts w:ascii="Times New Roman" w:hAnsi="Times New Roman" w:cs="Times New Roman"/>
          <w:sz w:val="22"/>
          <w:szCs w:val="22"/>
        </w:rPr>
        <w:t>%</w:t>
      </w:r>
      <w:r>
        <w:rPr>
          <w:rFonts w:ascii="Times New Roman" w:hAnsi="Times New Roman" w:cs="Times New Roman"/>
          <w:sz w:val="22"/>
          <w:szCs w:val="22"/>
        </w:rPr>
        <w:t xml:space="preserve"> and</w:t>
      </w:r>
      <w:r w:rsidR="00AF0487">
        <w:rPr>
          <w:rFonts w:ascii="Times New Roman" w:hAnsi="Times New Roman" w:cs="Times New Roman"/>
          <w:sz w:val="22"/>
          <w:szCs w:val="22"/>
        </w:rPr>
        <w:t xml:space="preserve"> </w:t>
      </w:r>
      <w:r w:rsidR="00FD575C">
        <w:rPr>
          <w:rFonts w:ascii="Times New Roman" w:hAnsi="Times New Roman" w:cs="Times New Roman"/>
          <w:sz w:val="22"/>
          <w:szCs w:val="22"/>
        </w:rPr>
        <w:t>20.0</w:t>
      </w:r>
      <w:r w:rsidRPr="00343DD3">
        <w:rPr>
          <w:rFonts w:ascii="Times New Roman" w:hAnsi="Times New Roman" w:cs="Times New Roman"/>
          <w:sz w:val="22"/>
          <w:szCs w:val="22"/>
        </w:rPr>
        <w:t xml:space="preserve">%, respectively </w:t>
      </w:r>
      <w:r w:rsidRPr="00343DD3">
        <w:rPr>
          <w:rFonts w:ascii="Times New Roman" w:hAnsi="Times New Roman" w:cs="Times New Roman"/>
          <w:i/>
          <w:iCs/>
          <w:sz w:val="22"/>
          <w:szCs w:val="22"/>
        </w:rPr>
        <w:t>(</w:t>
      </w:r>
      <w:r w:rsidRPr="00A811BF">
        <w:rPr>
          <w:rFonts w:ascii="Times New Roman" w:hAnsi="Times New Roman" w:cs="Arial"/>
          <w:i/>
          <w:iCs/>
          <w:sz w:val="22"/>
          <w:szCs w:val="22"/>
        </w:rPr>
        <w:t>31 March 201</w:t>
      </w:r>
      <w:r w:rsidR="00CE2153">
        <w:rPr>
          <w:rFonts w:ascii="Times New Roman" w:hAnsi="Times New Roman" w:cs="Arial"/>
          <w:i/>
          <w:iCs/>
          <w:sz w:val="22"/>
          <w:szCs w:val="22"/>
        </w:rPr>
        <w:t>9</w:t>
      </w:r>
      <w:r>
        <w:rPr>
          <w:rFonts w:ascii="Times New Roman" w:hAnsi="Times New Roman" w:cs="Times New Roman"/>
          <w:i/>
          <w:iCs/>
          <w:sz w:val="22"/>
          <w:szCs w:val="22"/>
        </w:rPr>
        <w:t>: 19.</w:t>
      </w:r>
      <w:r w:rsidR="00CE2153">
        <w:rPr>
          <w:rFonts w:ascii="Times New Roman" w:hAnsi="Times New Roman" w:cs="Times New Roman"/>
          <w:i/>
          <w:iCs/>
          <w:sz w:val="22"/>
          <w:szCs w:val="22"/>
        </w:rPr>
        <w:t>9</w:t>
      </w:r>
      <w:r w:rsidRPr="00343DD3">
        <w:rPr>
          <w:rFonts w:ascii="Times New Roman" w:hAnsi="Times New Roman" w:cs="Times New Roman"/>
          <w:i/>
          <w:iCs/>
          <w:sz w:val="22"/>
          <w:szCs w:val="22"/>
        </w:rPr>
        <w:t>% and 20.0%, respectively).</w:t>
      </w:r>
    </w:p>
    <w:p w:rsidR="00CD1AD9" w:rsidRDefault="00CD1AD9"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30554E" w:rsidRDefault="006347A5" w:rsidP="00A21D6E">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9</w:t>
      </w:r>
      <w:r w:rsidR="0030554E">
        <w:rPr>
          <w:rFonts w:cs="Times New Roman"/>
          <w:b/>
          <w:bCs/>
          <w:sz w:val="24"/>
          <w:szCs w:val="24"/>
        </w:rPr>
        <w:tab/>
      </w:r>
      <w:r w:rsidR="0030554E" w:rsidRPr="00FC0345">
        <w:rPr>
          <w:rFonts w:cs="Times New Roman"/>
          <w:b/>
          <w:bCs/>
          <w:sz w:val="24"/>
          <w:szCs w:val="24"/>
        </w:rPr>
        <w:t xml:space="preserve">Financial instruments </w:t>
      </w:r>
    </w:p>
    <w:p w:rsidR="0030554E" w:rsidRPr="00C27F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0554E" w:rsidRPr="00DE27CA"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E27CA">
        <w:rPr>
          <w:rFonts w:ascii="Times New Roman" w:hAnsi="Times New Roman" w:cs="Times New Roman"/>
          <w:b/>
          <w:bCs/>
          <w:i/>
          <w:iCs/>
          <w:sz w:val="22"/>
          <w:szCs w:val="22"/>
        </w:rPr>
        <w:t xml:space="preserve">Carrying amounts and fair values </w:t>
      </w:r>
    </w:p>
    <w:p w:rsidR="0030554E" w:rsidRPr="00C27F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53A46">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w:t>
      </w:r>
      <w:r w:rsidR="005E51BE">
        <w:rPr>
          <w:rFonts w:ascii="Times New Roman" w:hAnsi="Times New Roman" w:cs="Times New Roman"/>
          <w:sz w:val="22"/>
          <w:szCs w:val="22"/>
        </w:rPr>
        <w:t xml:space="preserve"> </w:t>
      </w:r>
      <w:r w:rsidRPr="00253A46">
        <w:rPr>
          <w:rFonts w:ascii="Times New Roman" w:hAnsi="Times New Roman" w:cs="Times New Roman"/>
          <w:sz w:val="22"/>
          <w:szCs w:val="22"/>
        </w:rPr>
        <w:t>It does not include fair value information for financial assets and financial liabilities not measured at fair value if the carrying amount is a reasonable approximation of fair value.</w:t>
      </w:r>
    </w:p>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40" w:type="dxa"/>
        <w:tblInd w:w="450" w:type="dxa"/>
        <w:tblLayout w:type="fixed"/>
        <w:tblCellMar>
          <w:left w:w="79" w:type="dxa"/>
          <w:right w:w="79" w:type="dxa"/>
        </w:tblCellMar>
        <w:tblLook w:val="0000" w:firstRow="0" w:lastRow="0" w:firstColumn="0" w:lastColumn="0" w:noHBand="0" w:noVBand="0"/>
      </w:tblPr>
      <w:tblGrid>
        <w:gridCol w:w="2880"/>
        <w:gridCol w:w="1430"/>
        <w:gridCol w:w="180"/>
        <w:gridCol w:w="1170"/>
        <w:gridCol w:w="180"/>
        <w:gridCol w:w="1080"/>
        <w:gridCol w:w="180"/>
        <w:gridCol w:w="1080"/>
        <w:gridCol w:w="180"/>
        <w:gridCol w:w="1080"/>
      </w:tblGrid>
      <w:tr w:rsidR="0070043A" w:rsidRPr="001F6DA2" w:rsidTr="00FB7286">
        <w:trPr>
          <w:cantSplit/>
          <w:trHeight w:val="182"/>
          <w:tblHeader/>
        </w:trPr>
        <w:tc>
          <w:tcPr>
            <w:tcW w:w="2880" w:type="dxa"/>
            <w:shd w:val="clear" w:color="auto" w:fill="auto"/>
            <w:vAlign w:val="bottom"/>
          </w:tcPr>
          <w:p w:rsidR="0070043A" w:rsidRPr="001F6DA2" w:rsidRDefault="0070043A" w:rsidP="00CB0CAE">
            <w:pPr>
              <w:pStyle w:val="acctfourfigures"/>
              <w:tabs>
                <w:tab w:val="clear" w:pos="765"/>
                <w:tab w:val="decimal" w:pos="371"/>
              </w:tabs>
              <w:spacing w:line="240" w:lineRule="atLeast"/>
              <w:ind w:left="11" w:right="-79"/>
              <w:rPr>
                <w:rFonts w:cs="Times New Roman"/>
                <w:b/>
                <w:bCs/>
                <w:i/>
                <w:szCs w:val="22"/>
                <w:highlight w:val="cyan"/>
              </w:rPr>
            </w:pPr>
          </w:p>
        </w:tc>
        <w:tc>
          <w:tcPr>
            <w:tcW w:w="6560" w:type="dxa"/>
            <w:gridSpan w:val="9"/>
            <w:vAlign w:val="bottom"/>
          </w:tcPr>
          <w:p w:rsidR="0070043A" w:rsidRPr="001F6DA2" w:rsidRDefault="0070043A" w:rsidP="00FB7286">
            <w:pPr>
              <w:pStyle w:val="acctfourfigures"/>
              <w:tabs>
                <w:tab w:val="clear" w:pos="765"/>
                <w:tab w:val="decimal" w:pos="559"/>
              </w:tabs>
              <w:spacing w:line="240" w:lineRule="atLeast"/>
              <w:ind w:left="-79" w:right="-79" w:firstLine="1083"/>
              <w:jc w:val="center"/>
              <w:rPr>
                <w:rFonts w:cs="Times New Roman"/>
                <w:b/>
                <w:bCs/>
                <w:szCs w:val="22"/>
              </w:rPr>
            </w:pPr>
            <w:r>
              <w:rPr>
                <w:rFonts w:cs="Times New Roman"/>
                <w:b/>
                <w:bCs/>
                <w:szCs w:val="22"/>
              </w:rPr>
              <w:t xml:space="preserve">            </w:t>
            </w:r>
            <w:r w:rsidRPr="001F6DA2">
              <w:rPr>
                <w:rFonts w:cs="Times New Roman"/>
                <w:b/>
                <w:bCs/>
                <w:szCs w:val="22"/>
              </w:rPr>
              <w:t>Co</w:t>
            </w:r>
            <w:r>
              <w:rPr>
                <w:rFonts w:cs="Times New Roman"/>
                <w:b/>
                <w:bCs/>
                <w:szCs w:val="22"/>
              </w:rPr>
              <w:t>nsolidated /</w:t>
            </w:r>
            <w:r w:rsidRPr="00ED6EDF">
              <w:rPr>
                <w:rFonts w:cs="Times New Roman"/>
                <w:b/>
                <w:bCs/>
                <w:szCs w:val="22"/>
              </w:rPr>
              <w:t xml:space="preserve"> Separate</w:t>
            </w:r>
            <w:r w:rsidRPr="001F6DA2">
              <w:rPr>
                <w:rFonts w:cs="Times New Roman"/>
                <w:b/>
                <w:bCs/>
                <w:szCs w:val="22"/>
              </w:rPr>
              <w:t xml:space="preserve"> financial statements</w:t>
            </w:r>
          </w:p>
        </w:tc>
      </w:tr>
      <w:tr w:rsidR="0070043A" w:rsidRPr="001F6DA2" w:rsidTr="00FB7286">
        <w:trPr>
          <w:cantSplit/>
          <w:trHeight w:val="453"/>
          <w:tblHeader/>
        </w:trPr>
        <w:tc>
          <w:tcPr>
            <w:tcW w:w="2880" w:type="dxa"/>
            <w:shd w:val="clear" w:color="auto" w:fill="auto"/>
            <w:vAlign w:val="bottom"/>
          </w:tcPr>
          <w:p w:rsidR="0070043A" w:rsidRPr="001F6DA2" w:rsidRDefault="0070043A" w:rsidP="00CB0CAE">
            <w:pPr>
              <w:pStyle w:val="acctfourfigures"/>
              <w:tabs>
                <w:tab w:val="clear" w:pos="765"/>
              </w:tabs>
              <w:spacing w:line="240" w:lineRule="atLeast"/>
              <w:rPr>
                <w:rFonts w:cs="Times New Roman"/>
                <w:szCs w:val="22"/>
                <w:highlight w:val="cyan"/>
              </w:rPr>
            </w:pPr>
          </w:p>
        </w:tc>
        <w:tc>
          <w:tcPr>
            <w:tcW w:w="1430" w:type="dxa"/>
            <w:tcBorders>
              <w:bottom w:val="single" w:sz="4" w:space="0" w:color="auto"/>
            </w:tcBorders>
            <w:shd w:val="clear" w:color="auto" w:fill="auto"/>
          </w:tcPr>
          <w:p w:rsidR="0070043A" w:rsidRPr="00DC7B89" w:rsidRDefault="0070043A" w:rsidP="00CB0CAE">
            <w:pPr>
              <w:pStyle w:val="acctfourfigures"/>
              <w:tabs>
                <w:tab w:val="clear" w:pos="765"/>
              </w:tabs>
              <w:spacing w:line="240" w:lineRule="atLeast"/>
              <w:ind w:left="-79" w:right="-79"/>
              <w:jc w:val="center"/>
              <w:rPr>
                <w:rFonts w:cs="Times New Roman"/>
                <w:b/>
                <w:bCs/>
                <w:szCs w:val="22"/>
                <w:highlight w:val="cyan"/>
              </w:rPr>
            </w:pPr>
            <w:r w:rsidRPr="00DC7B89">
              <w:rPr>
                <w:rFonts w:cs="Times New Roman"/>
                <w:b/>
                <w:bCs/>
                <w:szCs w:val="22"/>
              </w:rPr>
              <w:t>Carrying amount</w:t>
            </w:r>
          </w:p>
        </w:tc>
        <w:tc>
          <w:tcPr>
            <w:tcW w:w="180" w:type="dxa"/>
            <w:shd w:val="clear" w:color="auto" w:fill="auto"/>
          </w:tcPr>
          <w:p w:rsidR="0070043A" w:rsidRPr="001F6DA2" w:rsidRDefault="0070043A" w:rsidP="00CB0CAE">
            <w:pPr>
              <w:pStyle w:val="acctfourfigures"/>
              <w:tabs>
                <w:tab w:val="clear" w:pos="765"/>
              </w:tabs>
              <w:spacing w:line="240" w:lineRule="atLeast"/>
              <w:ind w:left="-79" w:right="-79"/>
              <w:jc w:val="center"/>
              <w:rPr>
                <w:rFonts w:cs="Times New Roman"/>
                <w:szCs w:val="22"/>
                <w:highlight w:val="cyan"/>
              </w:rPr>
            </w:pPr>
          </w:p>
        </w:tc>
        <w:tc>
          <w:tcPr>
            <w:tcW w:w="4950" w:type="dxa"/>
            <w:gridSpan w:val="7"/>
            <w:tcBorders>
              <w:bottom w:val="single" w:sz="4" w:space="0" w:color="auto"/>
            </w:tcBorders>
            <w:shd w:val="clear" w:color="auto" w:fill="auto"/>
            <w:vAlign w:val="bottom"/>
          </w:tcPr>
          <w:p w:rsidR="0070043A" w:rsidRPr="00DC7B89" w:rsidRDefault="0070043A" w:rsidP="00CB0CAE">
            <w:pPr>
              <w:pStyle w:val="acctfourfigures"/>
              <w:tabs>
                <w:tab w:val="clear" w:pos="765"/>
              </w:tabs>
              <w:spacing w:line="240" w:lineRule="atLeast"/>
              <w:ind w:left="-79" w:right="-79"/>
              <w:jc w:val="center"/>
              <w:rPr>
                <w:rFonts w:cs="Times New Roman"/>
                <w:b/>
                <w:bCs/>
                <w:szCs w:val="22"/>
                <w:rtl/>
                <w:cs/>
              </w:rPr>
            </w:pPr>
            <w:r w:rsidRPr="00DC7B89">
              <w:rPr>
                <w:rFonts w:cs="Times New Roman"/>
                <w:b/>
                <w:bCs/>
                <w:szCs w:val="22"/>
              </w:rPr>
              <w:t>Fair value</w:t>
            </w:r>
          </w:p>
        </w:tc>
      </w:tr>
      <w:tr w:rsidR="0070043A" w:rsidRPr="00ED6EDF" w:rsidTr="00FB7286">
        <w:trPr>
          <w:cantSplit/>
          <w:tblHeader/>
        </w:trPr>
        <w:tc>
          <w:tcPr>
            <w:tcW w:w="2880" w:type="dxa"/>
            <w:shd w:val="clear" w:color="auto" w:fill="auto"/>
          </w:tcPr>
          <w:p w:rsidR="0070043A" w:rsidRPr="001F6DA2" w:rsidRDefault="0070043A" w:rsidP="00CB0CAE">
            <w:pPr>
              <w:ind w:left="180" w:hanging="180"/>
              <w:rPr>
                <w:rFonts w:ascii="Times New Roman" w:hAnsi="Times New Roman" w:cs="Times New Roman"/>
                <w:b/>
                <w:bCs/>
                <w:sz w:val="22"/>
                <w:szCs w:val="22"/>
                <w:highlight w:val="cyan"/>
              </w:rPr>
            </w:pPr>
          </w:p>
        </w:tc>
        <w:tc>
          <w:tcPr>
            <w:tcW w:w="1430" w:type="dxa"/>
            <w:tcBorders>
              <w:top w:val="single" w:sz="4" w:space="0" w:color="auto"/>
            </w:tcBorders>
            <w:shd w:val="clear" w:color="auto" w:fill="auto"/>
          </w:tcPr>
          <w:p w:rsidR="00FB7286" w:rsidRPr="00346507" w:rsidRDefault="00FB7286" w:rsidP="00FB7286">
            <w:pPr>
              <w:pStyle w:val="acctfourfigures"/>
              <w:tabs>
                <w:tab w:val="clear" w:pos="765"/>
                <w:tab w:val="decimal" w:pos="731"/>
              </w:tabs>
              <w:spacing w:line="240" w:lineRule="atLeast"/>
              <w:ind w:left="104" w:right="11"/>
              <w:jc w:val="center"/>
              <w:rPr>
                <w:color w:val="000000"/>
                <w:szCs w:val="22"/>
              </w:rPr>
            </w:pPr>
            <w:r w:rsidRPr="00346507">
              <w:rPr>
                <w:color w:val="000000"/>
                <w:szCs w:val="22"/>
              </w:rPr>
              <w:t>Fair value through</w:t>
            </w:r>
          </w:p>
          <w:p w:rsidR="0070043A" w:rsidRPr="00FB7286" w:rsidRDefault="00FB7286" w:rsidP="00FB7286">
            <w:pPr>
              <w:pStyle w:val="acctfourfigures"/>
              <w:tabs>
                <w:tab w:val="clear" w:pos="765"/>
                <w:tab w:val="decimal" w:pos="731"/>
              </w:tabs>
              <w:spacing w:line="240" w:lineRule="atLeast"/>
              <w:ind w:left="104" w:right="11"/>
              <w:jc w:val="center"/>
              <w:rPr>
                <w:rFonts w:cs="Times New Roman"/>
                <w:szCs w:val="22"/>
              </w:rPr>
            </w:pPr>
            <w:r w:rsidRPr="00346507">
              <w:rPr>
                <w:color w:val="000000"/>
                <w:szCs w:val="22"/>
              </w:rPr>
              <w:t>profit or loss</w:t>
            </w:r>
          </w:p>
        </w:tc>
        <w:tc>
          <w:tcPr>
            <w:tcW w:w="1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szCs w:val="22"/>
                <w:highlight w:val="cyan"/>
              </w:rPr>
            </w:pPr>
          </w:p>
        </w:tc>
        <w:tc>
          <w:tcPr>
            <w:tcW w:w="117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right="-75"/>
              <w:jc w:val="center"/>
              <w:rPr>
                <w:rFonts w:cs="Times New Roman"/>
                <w:szCs w:val="22"/>
              </w:rPr>
            </w:pPr>
          </w:p>
          <w:p w:rsidR="00C65197" w:rsidRDefault="00C65197" w:rsidP="00CB0CAE">
            <w:pPr>
              <w:pStyle w:val="acctfourfigures"/>
              <w:tabs>
                <w:tab w:val="clear" w:pos="765"/>
                <w:tab w:val="decimal" w:pos="-83"/>
              </w:tabs>
              <w:spacing w:line="240" w:lineRule="atLeast"/>
              <w:ind w:right="-75"/>
              <w:jc w:val="center"/>
              <w:rPr>
                <w:rFonts w:cs="Times New Roman"/>
                <w:szCs w:val="22"/>
              </w:rPr>
            </w:pPr>
          </w:p>
          <w:p w:rsidR="0070043A" w:rsidRPr="001F6DA2" w:rsidRDefault="0070043A" w:rsidP="00CB0CAE">
            <w:pPr>
              <w:pStyle w:val="acctfourfigures"/>
              <w:tabs>
                <w:tab w:val="clear" w:pos="765"/>
                <w:tab w:val="decimal" w:pos="-83"/>
              </w:tabs>
              <w:spacing w:line="240" w:lineRule="atLeast"/>
              <w:ind w:right="-75"/>
              <w:jc w:val="center"/>
              <w:rPr>
                <w:rFonts w:cs="Times New Roman"/>
                <w:szCs w:val="22"/>
              </w:rPr>
            </w:pPr>
            <w:r w:rsidRPr="001F6DA2">
              <w:rPr>
                <w:rFonts w:cs="Times New Roman"/>
                <w:szCs w:val="22"/>
              </w:rPr>
              <w:t>Level 1</w:t>
            </w:r>
          </w:p>
        </w:tc>
        <w:tc>
          <w:tcPr>
            <w:tcW w:w="180" w:type="dxa"/>
            <w:tcBorders>
              <w:top w:val="single" w:sz="4" w:space="0" w:color="auto"/>
            </w:tcBorders>
            <w:shd w:val="clear" w:color="auto" w:fill="auto"/>
          </w:tcPr>
          <w:p w:rsidR="0070043A" w:rsidRPr="001F6DA2" w:rsidRDefault="0070043A" w:rsidP="00CB0CAE">
            <w:pPr>
              <w:pStyle w:val="acctfourfigures"/>
              <w:spacing w:line="240" w:lineRule="atLeast"/>
              <w:rPr>
                <w:rFonts w:cs="Times New Roman"/>
                <w:szCs w:val="22"/>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left="-83" w:right="-75"/>
              <w:jc w:val="center"/>
              <w:rPr>
                <w:rFonts w:cs="Times New Roman"/>
                <w:szCs w:val="22"/>
              </w:rPr>
            </w:pPr>
          </w:p>
          <w:p w:rsidR="00C65197" w:rsidRDefault="00C65197" w:rsidP="00CB0CAE">
            <w:pPr>
              <w:pStyle w:val="acctfourfigures"/>
              <w:tabs>
                <w:tab w:val="clear" w:pos="765"/>
                <w:tab w:val="decimal" w:pos="-83"/>
              </w:tabs>
              <w:spacing w:line="240" w:lineRule="atLeast"/>
              <w:ind w:left="-83" w:right="-75"/>
              <w:jc w:val="center"/>
              <w:rPr>
                <w:rFonts w:cs="Times New Roman"/>
                <w:szCs w:val="22"/>
              </w:rPr>
            </w:pPr>
          </w:p>
          <w:p w:rsidR="0070043A" w:rsidRPr="001F6DA2" w:rsidRDefault="0070043A" w:rsidP="00CB0CAE">
            <w:pPr>
              <w:pStyle w:val="acctfourfigures"/>
              <w:tabs>
                <w:tab w:val="clear" w:pos="765"/>
                <w:tab w:val="decimal" w:pos="-83"/>
              </w:tabs>
              <w:spacing w:line="240" w:lineRule="atLeast"/>
              <w:ind w:left="-83" w:right="-75"/>
              <w:jc w:val="center"/>
              <w:rPr>
                <w:rFonts w:cs="Times New Roman"/>
                <w:szCs w:val="22"/>
              </w:rPr>
            </w:pPr>
            <w:r w:rsidRPr="001F6DA2">
              <w:rPr>
                <w:rFonts w:cs="Times New Roman"/>
                <w:szCs w:val="22"/>
              </w:rPr>
              <w:t>Level 2</w:t>
            </w:r>
          </w:p>
        </w:tc>
        <w:tc>
          <w:tcPr>
            <w:tcW w:w="180" w:type="dxa"/>
            <w:tcBorders>
              <w:top w:val="single" w:sz="4" w:space="0" w:color="auto"/>
            </w:tcBorders>
            <w:shd w:val="clear" w:color="auto" w:fill="auto"/>
          </w:tcPr>
          <w:p w:rsidR="0070043A" w:rsidRPr="001F6DA2" w:rsidRDefault="0070043A" w:rsidP="00CB0CAE">
            <w:pPr>
              <w:pStyle w:val="acctfourfigures"/>
              <w:spacing w:line="240" w:lineRule="atLeast"/>
              <w:rPr>
                <w:rFonts w:cs="Times New Roman"/>
                <w:szCs w:val="22"/>
                <w:highlight w:val="cyan"/>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right="-73"/>
              <w:jc w:val="center"/>
              <w:rPr>
                <w:rFonts w:cs="Times New Roman"/>
                <w:szCs w:val="22"/>
              </w:rPr>
            </w:pPr>
          </w:p>
          <w:p w:rsidR="00C65197" w:rsidRDefault="00C65197" w:rsidP="00CB0CAE">
            <w:pPr>
              <w:pStyle w:val="acctfourfigures"/>
              <w:tabs>
                <w:tab w:val="clear" w:pos="765"/>
                <w:tab w:val="decimal" w:pos="-83"/>
              </w:tabs>
              <w:spacing w:line="240" w:lineRule="atLeast"/>
              <w:ind w:right="-73"/>
              <w:jc w:val="center"/>
              <w:rPr>
                <w:rFonts w:cs="Times New Roman"/>
                <w:szCs w:val="22"/>
              </w:rPr>
            </w:pPr>
          </w:p>
          <w:p w:rsidR="0070043A" w:rsidRPr="00ED6EDF" w:rsidRDefault="0070043A" w:rsidP="00CB0CAE">
            <w:pPr>
              <w:pStyle w:val="acctfourfigures"/>
              <w:tabs>
                <w:tab w:val="clear" w:pos="765"/>
                <w:tab w:val="decimal" w:pos="-83"/>
              </w:tabs>
              <w:spacing w:line="240" w:lineRule="atLeast"/>
              <w:ind w:right="-73"/>
              <w:jc w:val="center"/>
              <w:rPr>
                <w:rFonts w:cs="Times New Roman"/>
                <w:szCs w:val="22"/>
              </w:rPr>
            </w:pPr>
            <w:r w:rsidRPr="00ED6EDF">
              <w:rPr>
                <w:rFonts w:cs="Times New Roman"/>
                <w:szCs w:val="22"/>
              </w:rPr>
              <w:t>Level 3</w:t>
            </w:r>
          </w:p>
        </w:tc>
        <w:tc>
          <w:tcPr>
            <w:tcW w:w="180" w:type="dxa"/>
            <w:tcBorders>
              <w:top w:val="single" w:sz="4" w:space="0" w:color="auto"/>
            </w:tcBorders>
            <w:shd w:val="clear" w:color="auto" w:fill="auto"/>
          </w:tcPr>
          <w:p w:rsidR="0070043A" w:rsidRPr="00ED6EDF" w:rsidRDefault="0070043A" w:rsidP="00CB0CAE">
            <w:pPr>
              <w:pStyle w:val="acctfourfigures"/>
              <w:spacing w:line="240" w:lineRule="atLeast"/>
              <w:rPr>
                <w:rFonts w:cs="Times New Roman"/>
                <w:szCs w:val="22"/>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5"/>
              </w:tabs>
              <w:spacing w:line="240" w:lineRule="atLeast"/>
              <w:ind w:left="-85" w:right="11"/>
              <w:jc w:val="center"/>
              <w:rPr>
                <w:rFonts w:cs="Times New Roman"/>
                <w:szCs w:val="22"/>
              </w:rPr>
            </w:pPr>
          </w:p>
          <w:p w:rsidR="00C65197" w:rsidRDefault="00C65197" w:rsidP="00CB0CAE">
            <w:pPr>
              <w:pStyle w:val="acctfourfigures"/>
              <w:tabs>
                <w:tab w:val="clear" w:pos="765"/>
                <w:tab w:val="decimal" w:pos="-85"/>
              </w:tabs>
              <w:spacing w:line="240" w:lineRule="atLeast"/>
              <w:ind w:left="-85" w:right="11"/>
              <w:jc w:val="center"/>
              <w:rPr>
                <w:rFonts w:cs="Times New Roman"/>
                <w:szCs w:val="22"/>
              </w:rPr>
            </w:pPr>
          </w:p>
          <w:p w:rsidR="0070043A" w:rsidRPr="00ED6EDF" w:rsidRDefault="0070043A" w:rsidP="00CB0CAE">
            <w:pPr>
              <w:pStyle w:val="acctfourfigures"/>
              <w:tabs>
                <w:tab w:val="clear" w:pos="765"/>
                <w:tab w:val="decimal" w:pos="-85"/>
              </w:tabs>
              <w:spacing w:line="240" w:lineRule="atLeast"/>
              <w:ind w:left="-85" w:right="11"/>
              <w:jc w:val="center"/>
              <w:rPr>
                <w:rFonts w:cs="Times New Roman"/>
                <w:szCs w:val="22"/>
              </w:rPr>
            </w:pPr>
            <w:r w:rsidRPr="00ED6EDF">
              <w:rPr>
                <w:rFonts w:cs="Times New Roman"/>
                <w:szCs w:val="22"/>
              </w:rPr>
              <w:t>Total</w:t>
            </w:r>
          </w:p>
        </w:tc>
      </w:tr>
      <w:tr w:rsidR="001A1356" w:rsidRPr="001F6DA2" w:rsidTr="00AC2962">
        <w:trPr>
          <w:cantSplit/>
          <w:tblHeader/>
        </w:trPr>
        <w:tc>
          <w:tcPr>
            <w:tcW w:w="2880" w:type="dxa"/>
            <w:shd w:val="clear" w:color="auto" w:fill="auto"/>
          </w:tcPr>
          <w:p w:rsidR="001A1356" w:rsidRPr="001F6DA2" w:rsidRDefault="001A1356" w:rsidP="00CB0CAE">
            <w:pPr>
              <w:ind w:left="180" w:hanging="180"/>
              <w:rPr>
                <w:rFonts w:ascii="Times New Roman" w:hAnsi="Times New Roman" w:cs="Times New Roman"/>
                <w:b/>
                <w:bCs/>
                <w:sz w:val="22"/>
                <w:szCs w:val="22"/>
                <w:highlight w:val="cyan"/>
              </w:rPr>
            </w:pPr>
          </w:p>
        </w:tc>
        <w:tc>
          <w:tcPr>
            <w:tcW w:w="6560" w:type="dxa"/>
            <w:gridSpan w:val="9"/>
          </w:tcPr>
          <w:p w:rsidR="001A1356" w:rsidRPr="001F6DA2" w:rsidRDefault="001A1356" w:rsidP="00CB0CAE">
            <w:pPr>
              <w:pStyle w:val="acctfourfigures"/>
              <w:spacing w:line="240" w:lineRule="atLeast"/>
              <w:ind w:left="-79" w:right="-73"/>
              <w:jc w:val="center"/>
              <w:rPr>
                <w:rFonts w:cs="Times New Roman"/>
                <w:szCs w:val="22"/>
              </w:rPr>
            </w:pPr>
            <w:r>
              <w:rPr>
                <w:rFonts w:cs="Times New Roman"/>
                <w:i/>
                <w:iCs/>
                <w:szCs w:val="22"/>
              </w:rPr>
              <w:t>(in thousand</w:t>
            </w:r>
            <w:r w:rsidRPr="001F6DA2">
              <w:rPr>
                <w:rFonts w:cs="Times New Roman"/>
                <w:i/>
                <w:iCs/>
                <w:szCs w:val="22"/>
              </w:rPr>
              <w:t xml:space="preserve"> Baht)</w:t>
            </w:r>
          </w:p>
        </w:tc>
      </w:tr>
      <w:tr w:rsidR="0070043A" w:rsidRPr="001F6DA2" w:rsidTr="00FB7286">
        <w:trPr>
          <w:cantSplit/>
        </w:trPr>
        <w:tc>
          <w:tcPr>
            <w:tcW w:w="2880" w:type="dxa"/>
            <w:shd w:val="clear" w:color="auto" w:fill="auto"/>
          </w:tcPr>
          <w:p w:rsidR="0070043A" w:rsidRPr="001F6DA2" w:rsidRDefault="0070043A" w:rsidP="00CB0CAE">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 xml:space="preserve">31 </w:t>
            </w:r>
            <w:r>
              <w:rPr>
                <w:rFonts w:ascii="Times New Roman" w:hAnsi="Times New Roman" w:cs="Times New Roman"/>
                <w:b/>
                <w:bCs/>
                <w:sz w:val="22"/>
                <w:szCs w:val="22"/>
              </w:rPr>
              <w:t xml:space="preserve">March </w:t>
            </w:r>
            <w:r w:rsidRPr="001F6DA2">
              <w:rPr>
                <w:rFonts w:ascii="Times New Roman" w:hAnsi="Times New Roman" w:cs="Times New Roman"/>
                <w:b/>
                <w:bCs/>
                <w:sz w:val="22"/>
                <w:szCs w:val="22"/>
              </w:rPr>
              <w:t>20</w:t>
            </w:r>
            <w:r>
              <w:rPr>
                <w:rFonts w:ascii="Times New Roman" w:hAnsi="Times New Roman" w:cs="Times New Roman"/>
                <w:b/>
                <w:bCs/>
                <w:sz w:val="22"/>
                <w:szCs w:val="22"/>
              </w:rPr>
              <w:t>20</w:t>
            </w:r>
          </w:p>
        </w:tc>
        <w:tc>
          <w:tcPr>
            <w:tcW w:w="1430" w:type="dxa"/>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17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82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r>
      <w:tr w:rsidR="0070043A" w:rsidRPr="00B04E7E" w:rsidTr="00FB7286">
        <w:trPr>
          <w:cantSplit/>
        </w:trPr>
        <w:tc>
          <w:tcPr>
            <w:tcW w:w="2880" w:type="dxa"/>
            <w:shd w:val="clear" w:color="auto" w:fill="auto"/>
          </w:tcPr>
          <w:p w:rsidR="0070043A" w:rsidRPr="00585894" w:rsidRDefault="0070043A" w:rsidP="00CB0CAE">
            <w:pPr>
              <w:ind w:left="191" w:hanging="191"/>
              <w:rPr>
                <w:rFonts w:ascii="Times New Roman" w:hAnsi="Times New Roman" w:cstheme="minorBidi"/>
                <w:b/>
                <w:bCs/>
                <w:i/>
                <w:iCs/>
                <w:sz w:val="22"/>
                <w:szCs w:val="22"/>
                <w:cs/>
              </w:rPr>
            </w:pPr>
            <w:r>
              <w:rPr>
                <w:rFonts w:ascii="Times New Roman" w:hAnsi="Times New Roman" w:cs="Times New Roman"/>
                <w:b/>
                <w:bCs/>
                <w:i/>
                <w:iCs/>
                <w:sz w:val="22"/>
                <w:szCs w:val="22"/>
              </w:rPr>
              <w:t>Financial liability</w:t>
            </w:r>
          </w:p>
        </w:tc>
        <w:tc>
          <w:tcPr>
            <w:tcW w:w="143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170" w:type="dxa"/>
            <w:shd w:val="clear" w:color="auto" w:fill="auto"/>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ind w:right="101"/>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r>
      <w:tr w:rsidR="00A207BC" w:rsidRPr="00EE6007" w:rsidTr="00FB7286">
        <w:trPr>
          <w:cantSplit/>
        </w:trPr>
        <w:tc>
          <w:tcPr>
            <w:tcW w:w="2880" w:type="dxa"/>
            <w:shd w:val="clear" w:color="auto" w:fill="auto"/>
          </w:tcPr>
          <w:p w:rsidR="00A207BC" w:rsidRPr="00ED6EDF" w:rsidRDefault="00FB7286" w:rsidP="00A207BC">
            <w:pPr>
              <w:rPr>
                <w:rFonts w:ascii="Times New Roman" w:hAnsi="Times New Roman" w:cs="Times New Roman"/>
                <w:b/>
                <w:bCs/>
                <w:sz w:val="22"/>
                <w:szCs w:val="22"/>
              </w:rPr>
            </w:pPr>
            <w:r>
              <w:rPr>
                <w:rFonts w:ascii="Times New Roman" w:hAnsi="Times New Roman" w:cs="Times New Roman"/>
                <w:sz w:val="22"/>
                <w:szCs w:val="22"/>
              </w:rPr>
              <w:t>Derivatives liability</w:t>
            </w:r>
          </w:p>
        </w:tc>
        <w:tc>
          <w:tcPr>
            <w:tcW w:w="1430" w:type="dxa"/>
            <w:shd w:val="clear" w:color="auto" w:fill="auto"/>
            <w:vAlign w:val="bottom"/>
          </w:tcPr>
          <w:p w:rsidR="00A207BC" w:rsidRPr="00EE6007" w:rsidRDefault="00A207BC" w:rsidP="00FB7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right="-58"/>
              <w:rPr>
                <w:rFonts w:ascii="Times New Roman" w:hAnsi="Times New Roman"/>
                <w:sz w:val="22"/>
                <w:szCs w:val="22"/>
                <w:lang w:val="en-GB"/>
              </w:rPr>
            </w:pPr>
            <w:r>
              <w:rPr>
                <w:rFonts w:ascii="Times New Roman" w:hAnsi="Times New Roman"/>
                <w:sz w:val="22"/>
                <w:szCs w:val="22"/>
                <w:lang w:val="en-GB"/>
              </w:rPr>
              <w:t>(172)</w:t>
            </w:r>
          </w:p>
        </w:tc>
        <w:tc>
          <w:tcPr>
            <w:tcW w:w="180" w:type="dxa"/>
            <w:vAlign w:val="bottom"/>
          </w:tcPr>
          <w:p w:rsidR="00A207BC" w:rsidRPr="00EE6007" w:rsidRDefault="00A207BC" w:rsidP="00A207B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A207BC" w:rsidRPr="000F4FC1" w:rsidRDefault="00A207BC" w:rsidP="00A207B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A207BC" w:rsidRPr="00EE6007" w:rsidRDefault="00A207BC" w:rsidP="00A207BC">
            <w:pPr>
              <w:pStyle w:val="acctfourfigures"/>
              <w:spacing w:line="240" w:lineRule="atLeast"/>
              <w:ind w:right="101"/>
              <w:rPr>
                <w:rFonts w:cs="Times New Roman"/>
                <w:szCs w:val="22"/>
              </w:rPr>
            </w:pPr>
          </w:p>
        </w:tc>
        <w:tc>
          <w:tcPr>
            <w:tcW w:w="1080" w:type="dxa"/>
            <w:shd w:val="clear" w:color="auto" w:fill="auto"/>
            <w:vAlign w:val="bottom"/>
          </w:tcPr>
          <w:p w:rsidR="00A207BC" w:rsidRPr="00EE6007" w:rsidRDefault="00A207BC" w:rsidP="00A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r>
              <w:rPr>
                <w:rFonts w:ascii="Times New Roman" w:hAnsi="Times New Roman"/>
                <w:sz w:val="22"/>
                <w:szCs w:val="22"/>
                <w:lang w:val="en-GB"/>
              </w:rPr>
              <w:t>(172)</w:t>
            </w:r>
          </w:p>
        </w:tc>
        <w:tc>
          <w:tcPr>
            <w:tcW w:w="180" w:type="dxa"/>
            <w:shd w:val="clear" w:color="auto" w:fill="auto"/>
            <w:vAlign w:val="bottom"/>
          </w:tcPr>
          <w:p w:rsidR="00A207BC" w:rsidRPr="00EE6007" w:rsidRDefault="00A207BC" w:rsidP="00A207BC">
            <w:pPr>
              <w:pStyle w:val="acctfourfigures"/>
              <w:spacing w:line="240" w:lineRule="atLeast"/>
              <w:rPr>
                <w:rFonts w:cs="Times New Roman"/>
                <w:szCs w:val="22"/>
              </w:rPr>
            </w:pPr>
          </w:p>
        </w:tc>
        <w:tc>
          <w:tcPr>
            <w:tcW w:w="1080" w:type="dxa"/>
            <w:shd w:val="clear" w:color="auto" w:fill="auto"/>
            <w:vAlign w:val="bottom"/>
          </w:tcPr>
          <w:p w:rsidR="00A207BC" w:rsidRPr="000F4FC1" w:rsidRDefault="00A207BC" w:rsidP="00A207B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A207BC" w:rsidRPr="00EE6007" w:rsidRDefault="00A207BC" w:rsidP="00A207BC">
            <w:pPr>
              <w:pStyle w:val="acctfourfigures"/>
              <w:spacing w:line="240" w:lineRule="atLeast"/>
              <w:rPr>
                <w:rFonts w:cs="Times New Roman"/>
                <w:szCs w:val="22"/>
              </w:rPr>
            </w:pPr>
          </w:p>
        </w:tc>
        <w:tc>
          <w:tcPr>
            <w:tcW w:w="1080" w:type="dxa"/>
            <w:shd w:val="clear" w:color="auto" w:fill="auto"/>
            <w:vAlign w:val="bottom"/>
          </w:tcPr>
          <w:p w:rsidR="00A207BC" w:rsidRPr="00EE6007" w:rsidRDefault="00A207BC" w:rsidP="00A2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8"/>
              <w:rPr>
                <w:rFonts w:ascii="Times New Roman" w:hAnsi="Times New Roman"/>
                <w:sz w:val="22"/>
                <w:szCs w:val="22"/>
                <w:lang w:val="en-GB"/>
              </w:rPr>
            </w:pPr>
            <w:r>
              <w:rPr>
                <w:rFonts w:ascii="Times New Roman" w:hAnsi="Times New Roman"/>
                <w:sz w:val="22"/>
                <w:szCs w:val="22"/>
                <w:lang w:val="en-GB"/>
              </w:rPr>
              <w:t>(172)</w:t>
            </w:r>
          </w:p>
        </w:tc>
      </w:tr>
      <w:tr w:rsidR="00FD575C" w:rsidRPr="00EE6007" w:rsidTr="00FB7286">
        <w:trPr>
          <w:cantSplit/>
        </w:trPr>
        <w:tc>
          <w:tcPr>
            <w:tcW w:w="2880" w:type="dxa"/>
            <w:shd w:val="clear" w:color="auto" w:fill="auto"/>
          </w:tcPr>
          <w:p w:rsidR="00FD575C" w:rsidRPr="00ED6EDF" w:rsidRDefault="00FD575C" w:rsidP="00FD575C">
            <w:pPr>
              <w:rPr>
                <w:rFonts w:ascii="Times New Roman" w:hAnsi="Times New Roman" w:cs="Times New Roman"/>
                <w:sz w:val="22"/>
                <w:szCs w:val="22"/>
              </w:rPr>
            </w:pPr>
          </w:p>
        </w:tc>
        <w:tc>
          <w:tcPr>
            <w:tcW w:w="1430" w:type="dxa"/>
            <w:shd w:val="clear" w:color="auto" w:fill="auto"/>
            <w:vAlign w:val="bottom"/>
          </w:tcPr>
          <w:p w:rsidR="00FD575C" w:rsidRDefault="00FD575C" w:rsidP="00FD57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rPr>
            </w:pPr>
          </w:p>
        </w:tc>
        <w:tc>
          <w:tcPr>
            <w:tcW w:w="180" w:type="dxa"/>
            <w:vAlign w:val="bottom"/>
          </w:tcPr>
          <w:p w:rsidR="00FD575C" w:rsidRPr="00EE6007" w:rsidRDefault="00FD575C" w:rsidP="00FD575C">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FD575C" w:rsidRDefault="00FD575C" w:rsidP="00FD57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rPr>
            </w:pPr>
          </w:p>
        </w:tc>
        <w:tc>
          <w:tcPr>
            <w:tcW w:w="180" w:type="dxa"/>
            <w:shd w:val="clear" w:color="auto" w:fill="auto"/>
            <w:vAlign w:val="bottom"/>
          </w:tcPr>
          <w:p w:rsidR="00FD575C" w:rsidRPr="00EE6007" w:rsidRDefault="00FD575C" w:rsidP="00FD575C">
            <w:pPr>
              <w:pStyle w:val="acctfourfigures"/>
              <w:spacing w:line="240" w:lineRule="atLeast"/>
              <w:ind w:right="101"/>
              <w:rPr>
                <w:rFonts w:cs="Times New Roman"/>
                <w:szCs w:val="22"/>
              </w:rPr>
            </w:pPr>
          </w:p>
        </w:tc>
        <w:tc>
          <w:tcPr>
            <w:tcW w:w="1080" w:type="dxa"/>
            <w:shd w:val="clear" w:color="auto" w:fill="auto"/>
            <w:vAlign w:val="bottom"/>
          </w:tcPr>
          <w:p w:rsidR="00FD575C" w:rsidRDefault="00FD575C" w:rsidP="00FD5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p>
        </w:tc>
        <w:tc>
          <w:tcPr>
            <w:tcW w:w="180" w:type="dxa"/>
            <w:shd w:val="clear" w:color="auto" w:fill="auto"/>
            <w:vAlign w:val="bottom"/>
          </w:tcPr>
          <w:p w:rsidR="00FD575C" w:rsidRPr="00EE6007" w:rsidRDefault="00FD575C" w:rsidP="00FD575C">
            <w:pPr>
              <w:pStyle w:val="acctfourfigures"/>
              <w:spacing w:line="240" w:lineRule="atLeast"/>
              <w:rPr>
                <w:rFonts w:cs="Times New Roman"/>
                <w:szCs w:val="22"/>
              </w:rPr>
            </w:pPr>
          </w:p>
        </w:tc>
        <w:tc>
          <w:tcPr>
            <w:tcW w:w="1080" w:type="dxa"/>
            <w:shd w:val="clear" w:color="auto" w:fill="auto"/>
            <w:vAlign w:val="bottom"/>
          </w:tcPr>
          <w:p w:rsidR="00FD575C" w:rsidRDefault="00FD575C" w:rsidP="00FD57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rPr>
            </w:pPr>
          </w:p>
        </w:tc>
        <w:tc>
          <w:tcPr>
            <w:tcW w:w="180" w:type="dxa"/>
            <w:shd w:val="clear" w:color="auto" w:fill="auto"/>
            <w:vAlign w:val="bottom"/>
          </w:tcPr>
          <w:p w:rsidR="00FD575C" w:rsidRPr="00EE6007" w:rsidRDefault="00FD575C" w:rsidP="00FD575C">
            <w:pPr>
              <w:pStyle w:val="acctfourfigures"/>
              <w:spacing w:line="240" w:lineRule="atLeast"/>
              <w:rPr>
                <w:rFonts w:cs="Times New Roman"/>
                <w:szCs w:val="22"/>
              </w:rPr>
            </w:pPr>
          </w:p>
        </w:tc>
        <w:tc>
          <w:tcPr>
            <w:tcW w:w="1080" w:type="dxa"/>
            <w:shd w:val="clear" w:color="auto" w:fill="auto"/>
            <w:vAlign w:val="bottom"/>
          </w:tcPr>
          <w:p w:rsidR="00FD575C" w:rsidRDefault="00FD575C" w:rsidP="00FD5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8"/>
              <w:rPr>
                <w:rFonts w:ascii="Times New Roman" w:hAnsi="Times New Roman"/>
                <w:sz w:val="22"/>
                <w:szCs w:val="22"/>
                <w:lang w:val="en-GB"/>
              </w:rPr>
            </w:pPr>
          </w:p>
        </w:tc>
      </w:tr>
      <w:tr w:rsidR="00FD575C" w:rsidRPr="001F6DA2" w:rsidTr="00FB7286">
        <w:trPr>
          <w:cantSplit/>
        </w:trPr>
        <w:tc>
          <w:tcPr>
            <w:tcW w:w="2880" w:type="dxa"/>
            <w:shd w:val="clear" w:color="auto" w:fill="auto"/>
          </w:tcPr>
          <w:p w:rsidR="00FD575C" w:rsidRPr="001F6DA2" w:rsidRDefault="00FD575C" w:rsidP="00FD575C">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430" w:type="dxa"/>
          </w:tcPr>
          <w:p w:rsidR="00FD575C" w:rsidRPr="001F6DA2" w:rsidRDefault="00FD575C" w:rsidP="00FD575C">
            <w:pPr>
              <w:pStyle w:val="acctfourfigures"/>
              <w:tabs>
                <w:tab w:val="clear" w:pos="765"/>
                <w:tab w:val="decimal" w:pos="731"/>
              </w:tabs>
              <w:spacing w:line="240" w:lineRule="atLeast"/>
              <w:ind w:right="11"/>
              <w:rPr>
                <w:rFonts w:cs="Times New Roman"/>
                <w:i/>
                <w:iCs/>
                <w:szCs w:val="22"/>
                <w:highlight w:val="cyan"/>
              </w:rPr>
            </w:pPr>
          </w:p>
        </w:tc>
        <w:tc>
          <w:tcPr>
            <w:tcW w:w="180" w:type="dxa"/>
          </w:tcPr>
          <w:p w:rsidR="00FD575C" w:rsidRPr="001F6DA2" w:rsidRDefault="00FD575C" w:rsidP="00FD575C">
            <w:pPr>
              <w:pStyle w:val="acctfourfigures"/>
              <w:tabs>
                <w:tab w:val="clear" w:pos="765"/>
                <w:tab w:val="decimal" w:pos="731"/>
              </w:tabs>
              <w:spacing w:line="240" w:lineRule="atLeast"/>
              <w:ind w:right="11"/>
              <w:rPr>
                <w:rFonts w:cs="Times New Roman"/>
                <w:i/>
                <w:iCs/>
                <w:szCs w:val="22"/>
                <w:highlight w:val="cyan"/>
              </w:rPr>
            </w:pPr>
          </w:p>
        </w:tc>
        <w:tc>
          <w:tcPr>
            <w:tcW w:w="1170" w:type="dxa"/>
            <w:shd w:val="clear" w:color="auto" w:fill="auto"/>
          </w:tcPr>
          <w:p w:rsidR="00FD575C" w:rsidRPr="001F6DA2" w:rsidRDefault="00FD575C" w:rsidP="00FD575C">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FD575C" w:rsidRPr="001F6DA2" w:rsidRDefault="00FD575C" w:rsidP="00FD575C">
            <w:pPr>
              <w:pStyle w:val="acctfourfigures"/>
              <w:spacing w:line="240" w:lineRule="atLeast"/>
              <w:rPr>
                <w:rFonts w:cs="Times New Roman"/>
                <w:i/>
                <w:iCs/>
                <w:szCs w:val="22"/>
                <w:highlight w:val="cyan"/>
              </w:rPr>
            </w:pPr>
          </w:p>
        </w:tc>
        <w:tc>
          <w:tcPr>
            <w:tcW w:w="1080" w:type="dxa"/>
            <w:shd w:val="clear" w:color="auto" w:fill="auto"/>
          </w:tcPr>
          <w:p w:rsidR="00FD575C" w:rsidRPr="001F6DA2" w:rsidRDefault="00FD575C" w:rsidP="00FD575C">
            <w:pPr>
              <w:pStyle w:val="acctfourfigures"/>
              <w:tabs>
                <w:tab w:val="clear" w:pos="765"/>
                <w:tab w:val="decimal" w:pos="821"/>
              </w:tabs>
              <w:spacing w:line="240" w:lineRule="atLeast"/>
              <w:ind w:right="11"/>
              <w:rPr>
                <w:rFonts w:cs="Times New Roman"/>
                <w:i/>
                <w:iCs/>
                <w:szCs w:val="22"/>
                <w:highlight w:val="cyan"/>
              </w:rPr>
            </w:pPr>
          </w:p>
        </w:tc>
        <w:tc>
          <w:tcPr>
            <w:tcW w:w="180" w:type="dxa"/>
            <w:shd w:val="clear" w:color="auto" w:fill="auto"/>
          </w:tcPr>
          <w:p w:rsidR="00FD575C" w:rsidRPr="001F6DA2" w:rsidRDefault="00FD575C" w:rsidP="00FD575C">
            <w:pPr>
              <w:pStyle w:val="acctfourfigures"/>
              <w:spacing w:line="240" w:lineRule="atLeast"/>
              <w:rPr>
                <w:rFonts w:cs="Times New Roman"/>
                <w:i/>
                <w:iCs/>
                <w:szCs w:val="22"/>
                <w:highlight w:val="cyan"/>
              </w:rPr>
            </w:pPr>
          </w:p>
        </w:tc>
        <w:tc>
          <w:tcPr>
            <w:tcW w:w="1080" w:type="dxa"/>
            <w:shd w:val="clear" w:color="auto" w:fill="auto"/>
          </w:tcPr>
          <w:p w:rsidR="00FD575C" w:rsidRPr="001F6DA2" w:rsidRDefault="00FD575C" w:rsidP="00FD575C">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FD575C" w:rsidRPr="001F6DA2" w:rsidRDefault="00FD575C" w:rsidP="00FD575C">
            <w:pPr>
              <w:pStyle w:val="acctfourfigures"/>
              <w:spacing w:line="240" w:lineRule="atLeast"/>
              <w:rPr>
                <w:rFonts w:cs="Times New Roman"/>
                <w:i/>
                <w:iCs/>
                <w:szCs w:val="22"/>
                <w:highlight w:val="cyan"/>
              </w:rPr>
            </w:pPr>
          </w:p>
        </w:tc>
        <w:tc>
          <w:tcPr>
            <w:tcW w:w="1080" w:type="dxa"/>
            <w:shd w:val="clear" w:color="auto" w:fill="auto"/>
          </w:tcPr>
          <w:p w:rsidR="00FD575C" w:rsidRPr="001F6DA2" w:rsidRDefault="00FD575C" w:rsidP="00FD575C">
            <w:pPr>
              <w:pStyle w:val="acctfourfigures"/>
              <w:tabs>
                <w:tab w:val="clear" w:pos="765"/>
                <w:tab w:val="decimal" w:pos="731"/>
              </w:tabs>
              <w:spacing w:line="240" w:lineRule="atLeast"/>
              <w:ind w:right="11"/>
              <w:rPr>
                <w:rFonts w:cs="Times New Roman"/>
                <w:i/>
                <w:iCs/>
                <w:szCs w:val="22"/>
                <w:highlight w:val="cyan"/>
              </w:rPr>
            </w:pPr>
          </w:p>
        </w:tc>
      </w:tr>
      <w:tr w:rsidR="00585894" w:rsidRPr="00B04E7E" w:rsidTr="00FB7286">
        <w:trPr>
          <w:cantSplit/>
        </w:trPr>
        <w:tc>
          <w:tcPr>
            <w:tcW w:w="2880" w:type="dxa"/>
            <w:shd w:val="clear" w:color="auto" w:fill="auto"/>
          </w:tcPr>
          <w:p w:rsidR="00585894" w:rsidRPr="00585894" w:rsidRDefault="00585894" w:rsidP="00585894">
            <w:pPr>
              <w:ind w:left="191" w:hanging="191"/>
              <w:rPr>
                <w:rFonts w:ascii="Times New Roman" w:hAnsi="Times New Roman" w:cstheme="minorBidi"/>
                <w:b/>
                <w:bCs/>
                <w:i/>
                <w:iCs/>
                <w:sz w:val="22"/>
                <w:szCs w:val="22"/>
                <w:cs/>
              </w:rPr>
            </w:pPr>
            <w:r>
              <w:rPr>
                <w:rFonts w:ascii="Times New Roman" w:hAnsi="Times New Roman" w:cs="Times New Roman"/>
                <w:b/>
                <w:bCs/>
                <w:i/>
                <w:iCs/>
                <w:sz w:val="22"/>
                <w:szCs w:val="22"/>
              </w:rPr>
              <w:t>Financial liability</w:t>
            </w:r>
          </w:p>
        </w:tc>
        <w:tc>
          <w:tcPr>
            <w:tcW w:w="1430" w:type="dxa"/>
            <w:shd w:val="clear" w:color="auto" w:fill="auto"/>
          </w:tcPr>
          <w:p w:rsidR="00585894" w:rsidRPr="00B04E7E" w:rsidRDefault="00585894" w:rsidP="00585894">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rsidR="00585894" w:rsidRPr="00B04E7E" w:rsidRDefault="00585894" w:rsidP="00585894">
            <w:pPr>
              <w:pStyle w:val="acctfourfigures"/>
              <w:tabs>
                <w:tab w:val="clear" w:pos="765"/>
                <w:tab w:val="decimal" w:pos="731"/>
              </w:tabs>
              <w:spacing w:line="240" w:lineRule="atLeast"/>
              <w:ind w:right="11"/>
              <w:rPr>
                <w:rFonts w:cs="Times New Roman"/>
                <w:szCs w:val="22"/>
                <w:highlight w:val="yellow"/>
              </w:rPr>
            </w:pPr>
          </w:p>
        </w:tc>
        <w:tc>
          <w:tcPr>
            <w:tcW w:w="1170" w:type="dxa"/>
            <w:shd w:val="clear" w:color="auto" w:fill="auto"/>
          </w:tcPr>
          <w:p w:rsidR="00585894" w:rsidRPr="00B04E7E" w:rsidRDefault="00585894" w:rsidP="00585894">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585894" w:rsidRPr="00B04E7E" w:rsidRDefault="00585894" w:rsidP="00585894">
            <w:pPr>
              <w:pStyle w:val="acctfourfigures"/>
              <w:spacing w:line="240" w:lineRule="atLeast"/>
              <w:ind w:right="101"/>
              <w:rPr>
                <w:rFonts w:cs="Times New Roman"/>
                <w:szCs w:val="22"/>
                <w:highlight w:val="yellow"/>
              </w:rPr>
            </w:pPr>
          </w:p>
        </w:tc>
        <w:tc>
          <w:tcPr>
            <w:tcW w:w="1080" w:type="dxa"/>
            <w:shd w:val="clear" w:color="auto" w:fill="auto"/>
          </w:tcPr>
          <w:p w:rsidR="00585894" w:rsidRPr="00B04E7E" w:rsidRDefault="00585894" w:rsidP="00585894">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rsidR="00585894" w:rsidRPr="00B04E7E" w:rsidRDefault="00585894" w:rsidP="00585894">
            <w:pPr>
              <w:pStyle w:val="acctfourfigures"/>
              <w:spacing w:line="240" w:lineRule="atLeast"/>
              <w:rPr>
                <w:rFonts w:cs="Times New Roman"/>
                <w:szCs w:val="22"/>
                <w:highlight w:val="yellow"/>
              </w:rPr>
            </w:pPr>
          </w:p>
        </w:tc>
        <w:tc>
          <w:tcPr>
            <w:tcW w:w="1080" w:type="dxa"/>
            <w:shd w:val="clear" w:color="auto" w:fill="auto"/>
          </w:tcPr>
          <w:p w:rsidR="00585894" w:rsidRPr="00B04E7E" w:rsidRDefault="00585894" w:rsidP="00585894">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585894" w:rsidRPr="00B04E7E" w:rsidRDefault="00585894" w:rsidP="00585894">
            <w:pPr>
              <w:pStyle w:val="acctfourfigures"/>
              <w:spacing w:line="240" w:lineRule="atLeast"/>
              <w:rPr>
                <w:rFonts w:cs="Times New Roman"/>
                <w:szCs w:val="22"/>
                <w:highlight w:val="yellow"/>
              </w:rPr>
            </w:pPr>
          </w:p>
        </w:tc>
        <w:tc>
          <w:tcPr>
            <w:tcW w:w="1080" w:type="dxa"/>
            <w:shd w:val="clear" w:color="auto" w:fill="auto"/>
          </w:tcPr>
          <w:p w:rsidR="00585894" w:rsidRPr="00B04E7E" w:rsidRDefault="00585894" w:rsidP="00585894">
            <w:pPr>
              <w:pStyle w:val="acctfourfigures"/>
              <w:tabs>
                <w:tab w:val="clear" w:pos="765"/>
                <w:tab w:val="decimal" w:pos="731"/>
              </w:tabs>
              <w:spacing w:line="240" w:lineRule="atLeast"/>
              <w:ind w:right="11"/>
              <w:jc w:val="right"/>
              <w:rPr>
                <w:rFonts w:cs="Times New Roman"/>
                <w:szCs w:val="22"/>
                <w:highlight w:val="yellow"/>
              </w:rPr>
            </w:pPr>
          </w:p>
        </w:tc>
      </w:tr>
      <w:tr w:rsidR="00585894" w:rsidRPr="00EE6007" w:rsidTr="00FB7286">
        <w:trPr>
          <w:cantSplit/>
        </w:trPr>
        <w:tc>
          <w:tcPr>
            <w:tcW w:w="2880" w:type="dxa"/>
            <w:shd w:val="clear" w:color="auto" w:fill="auto"/>
          </w:tcPr>
          <w:p w:rsidR="00585894" w:rsidRPr="00ED6EDF" w:rsidRDefault="00FB7286" w:rsidP="00A207BC">
            <w:pPr>
              <w:rPr>
                <w:rFonts w:ascii="Times New Roman" w:hAnsi="Times New Roman" w:cs="Times New Roman"/>
                <w:b/>
                <w:bCs/>
                <w:sz w:val="22"/>
                <w:szCs w:val="22"/>
              </w:rPr>
            </w:pPr>
            <w:r>
              <w:rPr>
                <w:rFonts w:ascii="Times New Roman" w:hAnsi="Times New Roman" w:cs="Times New Roman"/>
                <w:sz w:val="22"/>
                <w:szCs w:val="22"/>
              </w:rPr>
              <w:t>Derivatives liability</w:t>
            </w:r>
          </w:p>
        </w:tc>
        <w:tc>
          <w:tcPr>
            <w:tcW w:w="1430" w:type="dxa"/>
            <w:shd w:val="clear" w:color="auto" w:fill="auto"/>
            <w:vAlign w:val="bottom"/>
          </w:tcPr>
          <w:p w:rsidR="00585894" w:rsidRPr="000F4FC1" w:rsidRDefault="00585894" w:rsidP="00FB728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94" w:firstLine="263"/>
              <w:rPr>
                <w:rFonts w:ascii="Times New Roman" w:hAnsi="Times New Roman"/>
                <w:b w:val="0"/>
                <w:bCs w:val="0"/>
                <w:sz w:val="22"/>
                <w:szCs w:val="22"/>
                <w:cs/>
              </w:rPr>
            </w:pPr>
            <w:r>
              <w:rPr>
                <w:rFonts w:ascii="Times New Roman" w:hAnsi="Times New Roman"/>
                <w:b w:val="0"/>
                <w:bCs w:val="0"/>
                <w:sz w:val="22"/>
                <w:szCs w:val="22"/>
              </w:rPr>
              <w:t>-</w:t>
            </w:r>
          </w:p>
        </w:tc>
        <w:tc>
          <w:tcPr>
            <w:tcW w:w="180" w:type="dxa"/>
            <w:vAlign w:val="bottom"/>
          </w:tcPr>
          <w:p w:rsidR="00585894" w:rsidRPr="00EE6007" w:rsidRDefault="00585894" w:rsidP="00585894">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585894" w:rsidRPr="000F4FC1" w:rsidRDefault="00585894" w:rsidP="0058589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585894" w:rsidRPr="00EE6007" w:rsidRDefault="00585894" w:rsidP="00585894">
            <w:pPr>
              <w:pStyle w:val="acctfourfigures"/>
              <w:spacing w:line="240" w:lineRule="atLeast"/>
              <w:ind w:right="101"/>
              <w:rPr>
                <w:rFonts w:cs="Times New Roman"/>
                <w:szCs w:val="22"/>
              </w:rPr>
            </w:pPr>
          </w:p>
        </w:tc>
        <w:tc>
          <w:tcPr>
            <w:tcW w:w="1080" w:type="dxa"/>
            <w:shd w:val="clear" w:color="auto" w:fill="auto"/>
            <w:vAlign w:val="bottom"/>
          </w:tcPr>
          <w:p w:rsidR="00585894" w:rsidRPr="00EE6007" w:rsidRDefault="00585894" w:rsidP="0058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r>
              <w:rPr>
                <w:rFonts w:ascii="Times New Roman" w:hAnsi="Times New Roman"/>
                <w:sz w:val="22"/>
                <w:szCs w:val="22"/>
                <w:lang w:val="en-GB"/>
              </w:rPr>
              <w:t>(79)</w:t>
            </w:r>
          </w:p>
        </w:tc>
        <w:tc>
          <w:tcPr>
            <w:tcW w:w="180" w:type="dxa"/>
            <w:shd w:val="clear" w:color="auto" w:fill="auto"/>
            <w:vAlign w:val="bottom"/>
          </w:tcPr>
          <w:p w:rsidR="00585894" w:rsidRPr="00EE6007" w:rsidRDefault="00585894" w:rsidP="00585894">
            <w:pPr>
              <w:pStyle w:val="acctfourfigures"/>
              <w:spacing w:line="240" w:lineRule="atLeast"/>
              <w:rPr>
                <w:rFonts w:cs="Times New Roman"/>
                <w:szCs w:val="22"/>
              </w:rPr>
            </w:pPr>
          </w:p>
        </w:tc>
        <w:tc>
          <w:tcPr>
            <w:tcW w:w="1080" w:type="dxa"/>
            <w:shd w:val="clear" w:color="auto" w:fill="auto"/>
            <w:vAlign w:val="bottom"/>
          </w:tcPr>
          <w:p w:rsidR="00585894" w:rsidRPr="000F4FC1" w:rsidRDefault="00585894" w:rsidP="0058589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585894" w:rsidRPr="00EE6007" w:rsidRDefault="00585894" w:rsidP="00585894">
            <w:pPr>
              <w:pStyle w:val="acctfourfigures"/>
              <w:spacing w:line="240" w:lineRule="atLeast"/>
              <w:rPr>
                <w:rFonts w:cs="Times New Roman"/>
                <w:szCs w:val="22"/>
              </w:rPr>
            </w:pPr>
          </w:p>
        </w:tc>
        <w:tc>
          <w:tcPr>
            <w:tcW w:w="1080" w:type="dxa"/>
            <w:shd w:val="clear" w:color="auto" w:fill="auto"/>
            <w:vAlign w:val="bottom"/>
          </w:tcPr>
          <w:p w:rsidR="00585894" w:rsidRPr="00EE6007" w:rsidRDefault="00585894" w:rsidP="0058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8"/>
              <w:rPr>
                <w:rFonts w:ascii="Times New Roman" w:hAnsi="Times New Roman"/>
                <w:sz w:val="22"/>
                <w:szCs w:val="22"/>
                <w:lang w:val="en-GB"/>
              </w:rPr>
            </w:pPr>
            <w:r>
              <w:rPr>
                <w:rFonts w:ascii="Times New Roman" w:hAnsi="Times New Roman"/>
                <w:sz w:val="22"/>
                <w:szCs w:val="22"/>
                <w:lang w:val="en-GB"/>
              </w:rPr>
              <w:t>(79)</w:t>
            </w:r>
          </w:p>
        </w:tc>
      </w:tr>
    </w:tbl>
    <w:p w:rsidR="00614015" w:rsidRDefault="00614015"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0554E" w:rsidRDefault="0030554E" w:rsidP="0092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b/>
          <w:bCs/>
          <w:lang w:val="en-GB"/>
        </w:rPr>
      </w:pPr>
    </w:p>
    <w:p w:rsidR="0030554E" w:rsidRPr="00FB7286" w:rsidRDefault="0030554E" w:rsidP="00A21D6E">
      <w:pPr>
        <w:pStyle w:val="block"/>
        <w:spacing w:after="0" w:line="240" w:lineRule="atLeast"/>
        <w:ind w:right="-7"/>
        <w:jc w:val="both"/>
        <w:rPr>
          <w:b/>
          <w:bCs/>
          <w:lang w:bidi="th-TH"/>
        </w:rPr>
      </w:pPr>
      <w:r w:rsidRPr="00FB7286">
        <w:rPr>
          <w:b/>
          <w:bCs/>
          <w:lang w:bidi="th-TH"/>
        </w:rPr>
        <w:lastRenderedPageBreak/>
        <w:t>Financial instrument</w:t>
      </w:r>
      <w:r w:rsidR="008D0F5D" w:rsidRPr="00FB7286">
        <w:rPr>
          <w:b/>
          <w:bCs/>
          <w:lang w:bidi="th-TH"/>
        </w:rPr>
        <w:t xml:space="preserve"> </w:t>
      </w:r>
      <w:r w:rsidRPr="00FB7286">
        <w:rPr>
          <w:b/>
          <w:bCs/>
          <w:lang w:bidi="th-TH"/>
        </w:rPr>
        <w:t>measured at fair value</w:t>
      </w:r>
    </w:p>
    <w:p w:rsidR="0030554E" w:rsidRPr="00C27F4E" w:rsidRDefault="0030554E" w:rsidP="00A21D6E">
      <w:pPr>
        <w:pStyle w:val="block"/>
        <w:spacing w:after="0" w:line="240" w:lineRule="atLeast"/>
        <w:ind w:right="-7"/>
        <w:jc w:val="both"/>
        <w:rPr>
          <w:b/>
          <w:bCs/>
          <w:i/>
          <w:iCs/>
          <w:sz w:val="16"/>
          <w:szCs w:val="14"/>
          <w:lang w:bidi="th-TH"/>
        </w:rPr>
      </w:pPr>
    </w:p>
    <w:tbl>
      <w:tblPr>
        <w:tblW w:w="9378" w:type="dxa"/>
        <w:tblInd w:w="450" w:type="dxa"/>
        <w:tblLook w:val="04A0" w:firstRow="1" w:lastRow="0" w:firstColumn="1" w:lastColumn="0" w:noHBand="0" w:noVBand="1"/>
      </w:tblPr>
      <w:tblGrid>
        <w:gridCol w:w="2808"/>
        <w:gridCol w:w="270"/>
        <w:gridCol w:w="6300"/>
      </w:tblGrid>
      <w:tr w:rsidR="0030554E" w:rsidRPr="00B52C52" w:rsidTr="00A207BC">
        <w:trPr>
          <w:tblHeader/>
        </w:trPr>
        <w:tc>
          <w:tcPr>
            <w:tcW w:w="2808" w:type="dxa"/>
            <w:shd w:val="clear" w:color="auto" w:fill="auto"/>
            <w:vAlign w:val="bottom"/>
          </w:tcPr>
          <w:p w:rsidR="0030554E" w:rsidRPr="009F5D2B" w:rsidRDefault="0030554E" w:rsidP="00A21D6E">
            <w:pPr>
              <w:pStyle w:val="block"/>
              <w:spacing w:after="0" w:line="240" w:lineRule="atLeast"/>
              <w:ind w:left="0" w:right="-112"/>
              <w:jc w:val="center"/>
              <w:rPr>
                <w:b/>
                <w:bCs/>
                <w:lang w:bidi="th-TH"/>
              </w:rPr>
            </w:pPr>
            <w:r w:rsidRPr="009F5D2B">
              <w:rPr>
                <w:b/>
                <w:bCs/>
                <w:lang w:bidi="th-TH"/>
              </w:rPr>
              <w:t>Type</w:t>
            </w:r>
          </w:p>
        </w:tc>
        <w:tc>
          <w:tcPr>
            <w:tcW w:w="270" w:type="dxa"/>
            <w:shd w:val="clear" w:color="auto" w:fill="auto"/>
            <w:vAlign w:val="bottom"/>
          </w:tcPr>
          <w:p w:rsidR="0030554E" w:rsidRPr="009F5D2B" w:rsidRDefault="0030554E" w:rsidP="00A21D6E">
            <w:pPr>
              <w:pStyle w:val="block"/>
              <w:spacing w:after="0" w:line="240" w:lineRule="atLeast"/>
              <w:ind w:left="0" w:right="-7"/>
              <w:jc w:val="center"/>
              <w:rPr>
                <w:b/>
                <w:bCs/>
                <w:lang w:bidi="th-TH"/>
              </w:rPr>
            </w:pPr>
          </w:p>
        </w:tc>
        <w:tc>
          <w:tcPr>
            <w:tcW w:w="6300" w:type="dxa"/>
            <w:shd w:val="clear" w:color="auto" w:fill="auto"/>
            <w:vAlign w:val="bottom"/>
          </w:tcPr>
          <w:p w:rsidR="0030554E" w:rsidRPr="009F5D2B" w:rsidRDefault="0030554E" w:rsidP="00A21D6E">
            <w:pPr>
              <w:pStyle w:val="block"/>
              <w:spacing w:after="0" w:line="240" w:lineRule="atLeast"/>
              <w:ind w:left="0" w:right="-92"/>
              <w:jc w:val="center"/>
              <w:rPr>
                <w:b/>
                <w:bCs/>
                <w:lang w:bidi="th-TH"/>
              </w:rPr>
            </w:pPr>
            <w:r w:rsidRPr="009F5D2B">
              <w:rPr>
                <w:b/>
                <w:bCs/>
                <w:lang w:bidi="th-TH"/>
              </w:rPr>
              <w:t>Valuation technique</w:t>
            </w:r>
          </w:p>
        </w:tc>
      </w:tr>
      <w:tr w:rsidR="0030554E" w:rsidRPr="00B52C52" w:rsidTr="00A207BC">
        <w:trPr>
          <w:tblHeader/>
        </w:trPr>
        <w:tc>
          <w:tcPr>
            <w:tcW w:w="2808" w:type="dxa"/>
            <w:shd w:val="clear" w:color="auto" w:fill="auto"/>
            <w:vAlign w:val="bottom"/>
          </w:tcPr>
          <w:p w:rsidR="0030554E" w:rsidRPr="009F5D2B" w:rsidRDefault="0030554E" w:rsidP="00A21D6E">
            <w:pPr>
              <w:pStyle w:val="block"/>
              <w:spacing w:after="0" w:line="240" w:lineRule="atLeast"/>
              <w:ind w:left="0" w:right="-112"/>
              <w:jc w:val="center"/>
              <w:rPr>
                <w:b/>
                <w:bCs/>
                <w:lang w:bidi="th-TH"/>
              </w:rPr>
            </w:pPr>
          </w:p>
        </w:tc>
        <w:tc>
          <w:tcPr>
            <w:tcW w:w="270" w:type="dxa"/>
            <w:shd w:val="clear" w:color="auto" w:fill="auto"/>
            <w:vAlign w:val="bottom"/>
          </w:tcPr>
          <w:p w:rsidR="0030554E" w:rsidRPr="009F5D2B" w:rsidRDefault="0030554E" w:rsidP="00A21D6E">
            <w:pPr>
              <w:pStyle w:val="block"/>
              <w:spacing w:after="0" w:line="240" w:lineRule="atLeast"/>
              <w:ind w:left="0" w:right="-7"/>
              <w:jc w:val="center"/>
              <w:rPr>
                <w:b/>
                <w:bCs/>
                <w:lang w:bidi="th-TH"/>
              </w:rPr>
            </w:pPr>
          </w:p>
        </w:tc>
        <w:tc>
          <w:tcPr>
            <w:tcW w:w="6300" w:type="dxa"/>
            <w:shd w:val="clear" w:color="auto" w:fill="auto"/>
            <w:vAlign w:val="bottom"/>
          </w:tcPr>
          <w:p w:rsidR="0030554E" w:rsidRPr="009F5D2B" w:rsidRDefault="0030554E" w:rsidP="00A21D6E">
            <w:pPr>
              <w:pStyle w:val="block"/>
              <w:spacing w:after="0" w:line="240" w:lineRule="atLeast"/>
              <w:ind w:left="0" w:right="-92"/>
              <w:jc w:val="center"/>
              <w:rPr>
                <w:b/>
                <w:bCs/>
                <w:lang w:bidi="th-TH"/>
              </w:rPr>
            </w:pPr>
          </w:p>
        </w:tc>
      </w:tr>
      <w:tr w:rsidR="0030554E"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112"/>
              <w:rPr>
                <w:highlight w:val="yellow"/>
                <w:lang w:bidi="th-TH"/>
              </w:rPr>
            </w:pPr>
            <w:r w:rsidRPr="005A77D3">
              <w:rPr>
                <w:rFonts w:cs="Times New Roman"/>
                <w:szCs w:val="22"/>
              </w:rPr>
              <w:t xml:space="preserve">Forward </w:t>
            </w:r>
            <w:r>
              <w:rPr>
                <w:rFonts w:cs="Times New Roman"/>
                <w:szCs w:val="22"/>
              </w:rPr>
              <w:t xml:space="preserve">exchange </w:t>
            </w:r>
            <w:r w:rsidRPr="005A77D3">
              <w:rPr>
                <w:rFonts w:cs="Times New Roman"/>
                <w:szCs w:val="22"/>
              </w:rPr>
              <w:t>contracts</w:t>
            </w:r>
          </w:p>
        </w:tc>
        <w:tc>
          <w:tcPr>
            <w:tcW w:w="270"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92"/>
              <w:jc w:val="thaiDistribute"/>
              <w:rPr>
                <w:highlight w:val="yellow"/>
                <w:lang w:bidi="th-TH"/>
              </w:rPr>
            </w:pPr>
            <w:r w:rsidRPr="00E4421B">
              <w:rPr>
                <w:i/>
                <w:iCs/>
                <w:lang w:bidi="th-TH"/>
              </w:rPr>
              <w:t>Forward pricin</w:t>
            </w:r>
            <w:r w:rsidRPr="00D62D8A">
              <w:rPr>
                <w:i/>
                <w:iCs/>
                <w:lang w:bidi="th-TH"/>
              </w:rPr>
              <w:t>g:</w:t>
            </w:r>
            <w:r w:rsidRPr="00D62D8A">
              <w:rPr>
                <w:lang w:bidi="th-TH"/>
              </w:rPr>
              <w:t xml:space="preserve"> </w:t>
            </w:r>
            <w:r w:rsidR="00FB7286" w:rsidRPr="00FB7286">
              <w:rPr>
                <w:szCs w:val="22"/>
                <w:lang w:bidi="th-TH"/>
              </w:rPr>
              <w:t xml:space="preserve">The fair value is determined using quoted forward </w:t>
            </w:r>
          </w:p>
        </w:tc>
      </w:tr>
      <w:tr w:rsidR="00FB7286"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FB7286" w:rsidRPr="005A77D3" w:rsidRDefault="00FB7286" w:rsidP="00A21D6E">
            <w:pPr>
              <w:pStyle w:val="block"/>
              <w:spacing w:after="0" w:line="240" w:lineRule="atLeast"/>
              <w:ind w:left="0" w:right="-112"/>
              <w:rPr>
                <w:rFonts w:cs="Times New Roman"/>
                <w:szCs w:val="22"/>
              </w:rPr>
            </w:pPr>
          </w:p>
        </w:tc>
        <w:tc>
          <w:tcPr>
            <w:tcW w:w="270" w:type="dxa"/>
            <w:tcBorders>
              <w:top w:val="nil"/>
              <w:left w:val="nil"/>
              <w:bottom w:val="nil"/>
              <w:right w:val="nil"/>
            </w:tcBorders>
            <w:shd w:val="clear" w:color="auto" w:fill="auto"/>
          </w:tcPr>
          <w:p w:rsidR="00FB7286" w:rsidRPr="002F6872" w:rsidRDefault="00FB7286"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FB7286" w:rsidRPr="00E4421B" w:rsidRDefault="00FB7286" w:rsidP="00FB7286">
            <w:pPr>
              <w:pStyle w:val="block"/>
              <w:spacing w:after="0" w:line="240" w:lineRule="atLeast"/>
              <w:ind w:left="0" w:right="-180"/>
              <w:jc w:val="thaiDistribute"/>
              <w:rPr>
                <w:i/>
                <w:iCs/>
                <w:lang w:bidi="th-TH"/>
              </w:rPr>
            </w:pPr>
            <w:r>
              <w:rPr>
                <w:szCs w:val="22"/>
                <w:lang w:bidi="th-TH"/>
              </w:rPr>
              <w:t xml:space="preserve">   </w:t>
            </w:r>
            <w:r w:rsidRPr="00FB7286">
              <w:rPr>
                <w:szCs w:val="22"/>
                <w:lang w:bidi="th-TH"/>
              </w:rPr>
              <w:t xml:space="preserve">exchange rates at the reporting date and present value calculations </w:t>
            </w:r>
          </w:p>
        </w:tc>
      </w:tr>
      <w:tr w:rsidR="00FB7286"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FB7286" w:rsidRPr="005A77D3" w:rsidRDefault="00FB7286" w:rsidP="00A21D6E">
            <w:pPr>
              <w:pStyle w:val="block"/>
              <w:spacing w:after="0" w:line="240" w:lineRule="atLeast"/>
              <w:ind w:left="0" w:right="-112"/>
              <w:rPr>
                <w:rFonts w:cs="Times New Roman"/>
                <w:szCs w:val="22"/>
              </w:rPr>
            </w:pPr>
          </w:p>
        </w:tc>
        <w:tc>
          <w:tcPr>
            <w:tcW w:w="270" w:type="dxa"/>
            <w:tcBorders>
              <w:top w:val="nil"/>
              <w:left w:val="nil"/>
              <w:bottom w:val="nil"/>
              <w:right w:val="nil"/>
            </w:tcBorders>
            <w:shd w:val="clear" w:color="auto" w:fill="auto"/>
          </w:tcPr>
          <w:p w:rsidR="00FB7286" w:rsidRPr="002F6872" w:rsidRDefault="00FB7286"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FB7286" w:rsidRPr="00E4421B" w:rsidRDefault="00FB7286" w:rsidP="00A21D6E">
            <w:pPr>
              <w:pStyle w:val="block"/>
              <w:spacing w:after="0" w:line="240" w:lineRule="atLeast"/>
              <w:ind w:left="0" w:right="-92"/>
              <w:jc w:val="thaiDistribute"/>
              <w:rPr>
                <w:i/>
                <w:iCs/>
                <w:lang w:bidi="th-TH"/>
              </w:rPr>
            </w:pPr>
            <w:r>
              <w:rPr>
                <w:szCs w:val="22"/>
                <w:lang w:bidi="th-TH"/>
              </w:rPr>
              <w:t xml:space="preserve">   </w:t>
            </w:r>
            <w:r w:rsidRPr="00FB7286">
              <w:rPr>
                <w:szCs w:val="22"/>
                <w:lang w:bidi="th-TH"/>
              </w:rPr>
              <w:t>based on high credit quality yield curves in the respective currencies.</w:t>
            </w:r>
          </w:p>
        </w:tc>
      </w:tr>
    </w:tbl>
    <w:p w:rsidR="004665AC" w:rsidRDefault="004665AC" w:rsidP="00A21D6E">
      <w:pPr>
        <w:pStyle w:val="block"/>
        <w:tabs>
          <w:tab w:val="left" w:pos="540"/>
        </w:tabs>
        <w:spacing w:after="0" w:line="240" w:lineRule="atLeast"/>
        <w:ind w:left="0" w:right="-7"/>
        <w:jc w:val="both"/>
        <w:rPr>
          <w:rFonts w:cs="Times New Roman"/>
          <w:b/>
          <w:bCs/>
          <w:sz w:val="24"/>
          <w:szCs w:val="24"/>
        </w:rPr>
      </w:pPr>
    </w:p>
    <w:p w:rsidR="00926D69" w:rsidRPr="00926D69" w:rsidRDefault="00926D69" w:rsidP="00926D69">
      <w:pPr>
        <w:pStyle w:val="block"/>
        <w:spacing w:after="0" w:line="240" w:lineRule="auto"/>
        <w:ind w:left="540" w:right="-7"/>
        <w:jc w:val="both"/>
        <w:rPr>
          <w:b/>
          <w:bCs/>
          <w:i/>
          <w:iCs/>
          <w:lang w:bidi="th-TH"/>
        </w:rPr>
      </w:pPr>
      <w:r w:rsidRPr="00926D69">
        <w:rPr>
          <w:b/>
          <w:bCs/>
          <w:i/>
          <w:iCs/>
          <w:lang w:bidi="th-TH"/>
        </w:rPr>
        <w:t>Credit risk</w:t>
      </w:r>
    </w:p>
    <w:p w:rsidR="00926D69" w:rsidRDefault="00926D69" w:rsidP="00A21D6E">
      <w:pPr>
        <w:pStyle w:val="block"/>
        <w:tabs>
          <w:tab w:val="left" w:pos="540"/>
        </w:tabs>
        <w:spacing w:after="0" w:line="240" w:lineRule="atLeast"/>
        <w:ind w:left="0" w:right="-7"/>
        <w:jc w:val="both"/>
        <w:rPr>
          <w:rFonts w:cs="Times New Roman"/>
          <w:b/>
          <w:bCs/>
          <w:sz w:val="24"/>
          <w:szCs w:val="24"/>
        </w:rPr>
      </w:pPr>
    </w:p>
    <w:p w:rsidR="00926D69" w:rsidRDefault="00926D69" w:rsidP="00926D69">
      <w:pPr>
        <w:pStyle w:val="block"/>
        <w:tabs>
          <w:tab w:val="left" w:pos="540"/>
        </w:tabs>
        <w:spacing w:after="0" w:line="240" w:lineRule="atLeast"/>
        <w:ind w:left="540" w:right="-7"/>
        <w:jc w:val="both"/>
        <w:rPr>
          <w:rFonts w:cs="Times New Roman"/>
          <w:szCs w:val="22"/>
          <w:lang w:val="en-US" w:bidi="th-TH"/>
        </w:rPr>
      </w:pPr>
      <w:r w:rsidRPr="00926D69">
        <w:rPr>
          <w:rFonts w:cs="Times New Roman"/>
          <w:szCs w:val="22"/>
          <w:lang w:val="en-US" w:bidi="th-TH"/>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D55BA3">
        <w:rPr>
          <w:rFonts w:cs="Times New Roman"/>
          <w:szCs w:val="22"/>
          <w:lang w:val="en-US" w:bidi="th-TH"/>
        </w:rPr>
        <w:t>.</w:t>
      </w:r>
    </w:p>
    <w:p w:rsidR="00926D69" w:rsidRDefault="00926D69" w:rsidP="00926D69">
      <w:pPr>
        <w:pStyle w:val="block"/>
        <w:tabs>
          <w:tab w:val="left" w:pos="540"/>
        </w:tabs>
        <w:spacing w:after="0" w:line="240" w:lineRule="atLeast"/>
        <w:ind w:left="540" w:right="-7"/>
        <w:jc w:val="both"/>
        <w:rPr>
          <w:rFonts w:cs="Times New Roman"/>
          <w:szCs w:val="22"/>
          <w:lang w:val="en-US" w:bidi="th-TH"/>
        </w:rPr>
      </w:pPr>
    </w:p>
    <w:tbl>
      <w:tblPr>
        <w:tblW w:w="924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630"/>
        <w:gridCol w:w="180"/>
        <w:gridCol w:w="1530"/>
        <w:gridCol w:w="181"/>
        <w:gridCol w:w="1502"/>
      </w:tblGrid>
      <w:tr w:rsidR="00BF35C6" w:rsidRPr="00EE6E6E" w:rsidTr="00C23622">
        <w:trPr>
          <w:cantSplit/>
          <w:tblHeader/>
        </w:trPr>
        <w:tc>
          <w:tcPr>
            <w:tcW w:w="3869" w:type="dxa"/>
            <w:shd w:val="clear" w:color="auto" w:fill="auto"/>
            <w:vAlign w:val="bottom"/>
          </w:tcPr>
          <w:p w:rsidR="00BF35C6" w:rsidRPr="00A207BC" w:rsidRDefault="00BF35C6" w:rsidP="001143F7">
            <w:pPr>
              <w:pStyle w:val="acctfourfigures"/>
              <w:tabs>
                <w:tab w:val="clear" w:pos="765"/>
              </w:tabs>
              <w:spacing w:line="240" w:lineRule="auto"/>
              <w:ind w:left="188" w:hanging="174"/>
              <w:rPr>
                <w:rFonts w:cs="Times New Roman"/>
                <w:szCs w:val="22"/>
                <w:lang w:val="en-US" w:bidi="th-TH"/>
              </w:rPr>
            </w:pPr>
          </w:p>
        </w:tc>
        <w:tc>
          <w:tcPr>
            <w:tcW w:w="2160" w:type="dxa"/>
            <w:gridSpan w:val="4"/>
            <w:vAlign w:val="bottom"/>
          </w:tcPr>
          <w:p w:rsidR="00BF35C6" w:rsidRPr="00A207BC" w:rsidRDefault="00BF35C6"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 xml:space="preserve">                                </w:t>
            </w:r>
          </w:p>
        </w:tc>
        <w:tc>
          <w:tcPr>
            <w:tcW w:w="3213" w:type="dxa"/>
            <w:gridSpan w:val="3"/>
            <w:vAlign w:val="bottom"/>
          </w:tcPr>
          <w:p w:rsidR="00FB7286" w:rsidRDefault="00BF35C6" w:rsidP="00FB7286">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rsidR="00BF35C6" w:rsidRPr="00FB7286" w:rsidRDefault="00BF35C6" w:rsidP="00FB7286">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Separate financial statements</w:t>
            </w:r>
          </w:p>
        </w:tc>
      </w:tr>
      <w:tr w:rsidR="00926D69" w:rsidRPr="00EE6E6E" w:rsidTr="00C23622">
        <w:trPr>
          <w:cantSplit/>
          <w:tblHeader/>
        </w:trPr>
        <w:tc>
          <w:tcPr>
            <w:tcW w:w="3869" w:type="dxa"/>
            <w:shd w:val="clear" w:color="auto" w:fill="auto"/>
            <w:vAlign w:val="bottom"/>
          </w:tcPr>
          <w:p w:rsidR="00926D69" w:rsidRPr="00A207BC" w:rsidRDefault="00926D69" w:rsidP="001143F7">
            <w:pPr>
              <w:pStyle w:val="acctfourfigures"/>
              <w:tabs>
                <w:tab w:val="clear" w:pos="765"/>
              </w:tabs>
              <w:spacing w:line="240" w:lineRule="auto"/>
              <w:ind w:left="188" w:hanging="174"/>
              <w:rPr>
                <w:rFonts w:cs="Times New Roman"/>
                <w:b/>
                <w:bCs/>
                <w:i/>
                <w:iCs/>
                <w:szCs w:val="22"/>
                <w:lang w:val="en-US" w:bidi="th-TH"/>
              </w:rPr>
            </w:pPr>
            <w:r w:rsidRPr="00A207BC">
              <w:rPr>
                <w:rFonts w:cs="Times New Roman"/>
                <w:b/>
                <w:bCs/>
                <w:i/>
                <w:iCs/>
                <w:szCs w:val="22"/>
                <w:lang w:val="en-US" w:bidi="th-TH"/>
              </w:rPr>
              <w:t>At 31 March 2020</w:t>
            </w:r>
          </w:p>
        </w:tc>
        <w:tc>
          <w:tcPr>
            <w:tcW w:w="1170" w:type="dxa"/>
            <w:vAlign w:val="bottom"/>
          </w:tcPr>
          <w:p w:rsidR="00926D69" w:rsidRPr="00A207BC" w:rsidRDefault="00926D69" w:rsidP="001143F7">
            <w:pPr>
              <w:pStyle w:val="acctmergecolhdg"/>
              <w:spacing w:line="240" w:lineRule="auto"/>
              <w:ind w:left="-83" w:right="-79" w:firstLine="4"/>
              <w:rPr>
                <w:rFonts w:cs="Times New Roman"/>
                <w:b w:val="0"/>
                <w:szCs w:val="22"/>
                <w:lang w:val="en-US" w:bidi="th-TH"/>
              </w:rPr>
            </w:pPr>
          </w:p>
        </w:tc>
        <w:tc>
          <w:tcPr>
            <w:tcW w:w="180" w:type="dxa"/>
            <w:vAlign w:val="bottom"/>
          </w:tcPr>
          <w:p w:rsidR="00926D69" w:rsidRPr="00A207BC" w:rsidRDefault="00926D69" w:rsidP="001143F7">
            <w:pPr>
              <w:pStyle w:val="acctmergecolhdg"/>
              <w:spacing w:line="240" w:lineRule="auto"/>
              <w:ind w:left="-83" w:firstLine="4"/>
              <w:rPr>
                <w:rFonts w:cs="Times New Roman"/>
                <w:b w:val="0"/>
                <w:szCs w:val="22"/>
                <w:lang w:val="en-US" w:bidi="th-TH"/>
              </w:rPr>
            </w:pPr>
          </w:p>
        </w:tc>
        <w:tc>
          <w:tcPr>
            <w:tcW w:w="630" w:type="dxa"/>
            <w:vAlign w:val="bottom"/>
          </w:tcPr>
          <w:p w:rsidR="00926D69" w:rsidRPr="00A207BC" w:rsidRDefault="00926D69" w:rsidP="001143F7">
            <w:pPr>
              <w:pStyle w:val="acctmergecolhdg"/>
              <w:spacing w:line="240" w:lineRule="auto"/>
              <w:ind w:left="-83" w:firstLine="4"/>
              <w:rPr>
                <w:rFonts w:cs="Times New Roman"/>
                <w:b w:val="0"/>
                <w:szCs w:val="22"/>
                <w:lang w:val="en-US" w:bidi="th-TH"/>
              </w:rPr>
            </w:pPr>
          </w:p>
        </w:tc>
        <w:tc>
          <w:tcPr>
            <w:tcW w:w="180" w:type="dxa"/>
          </w:tcPr>
          <w:p w:rsidR="00926D69" w:rsidRPr="00A207BC" w:rsidRDefault="00926D69" w:rsidP="001143F7">
            <w:pPr>
              <w:pStyle w:val="acctmergecolhdg"/>
              <w:spacing w:line="240" w:lineRule="auto"/>
              <w:ind w:left="-83" w:right="-79" w:firstLine="4"/>
              <w:rPr>
                <w:rFonts w:cs="Times New Roman"/>
                <w:b w:val="0"/>
                <w:szCs w:val="22"/>
                <w:lang w:val="en-US" w:bidi="th-TH"/>
              </w:rPr>
            </w:pPr>
          </w:p>
        </w:tc>
        <w:tc>
          <w:tcPr>
            <w:tcW w:w="1530" w:type="dxa"/>
            <w:vAlign w:val="bottom"/>
          </w:tcPr>
          <w:p w:rsidR="00926D69" w:rsidRPr="00A207BC" w:rsidRDefault="00FD575C"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Trade accounts receivables</w:t>
            </w:r>
          </w:p>
        </w:tc>
        <w:tc>
          <w:tcPr>
            <w:tcW w:w="181" w:type="dxa"/>
            <w:vAlign w:val="bottom"/>
          </w:tcPr>
          <w:p w:rsidR="00926D69" w:rsidRPr="00A207BC" w:rsidRDefault="00926D69" w:rsidP="001143F7">
            <w:pPr>
              <w:pStyle w:val="acctmergecolhdg"/>
              <w:spacing w:line="240" w:lineRule="auto"/>
              <w:rPr>
                <w:rFonts w:cs="Times New Roman"/>
                <w:b w:val="0"/>
                <w:szCs w:val="22"/>
                <w:lang w:val="en-US" w:bidi="th-TH"/>
              </w:rPr>
            </w:pPr>
          </w:p>
        </w:tc>
        <w:tc>
          <w:tcPr>
            <w:tcW w:w="1502" w:type="dxa"/>
            <w:vAlign w:val="bottom"/>
          </w:tcPr>
          <w:p w:rsidR="00926D69" w:rsidRPr="00A207BC" w:rsidRDefault="00926D69"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Allowance for impairment losses</w:t>
            </w:r>
          </w:p>
        </w:tc>
      </w:tr>
      <w:tr w:rsidR="00926D69" w:rsidRPr="00EE6E6E" w:rsidTr="001143F7">
        <w:trPr>
          <w:cantSplit/>
          <w:tblHeader/>
        </w:trPr>
        <w:tc>
          <w:tcPr>
            <w:tcW w:w="3869" w:type="dxa"/>
            <w:shd w:val="clear" w:color="auto" w:fill="auto"/>
            <w:vAlign w:val="bottom"/>
          </w:tcPr>
          <w:p w:rsidR="00926D69" w:rsidRPr="00A207BC" w:rsidRDefault="00926D69" w:rsidP="001143F7">
            <w:pPr>
              <w:pStyle w:val="acctfourfigures"/>
              <w:tabs>
                <w:tab w:val="clear" w:pos="765"/>
              </w:tabs>
              <w:spacing w:line="240" w:lineRule="auto"/>
              <w:ind w:left="188" w:hanging="174"/>
              <w:rPr>
                <w:rFonts w:cs="Times New Roman"/>
                <w:szCs w:val="22"/>
                <w:lang w:val="en-US" w:bidi="th-TH"/>
              </w:rPr>
            </w:pPr>
          </w:p>
        </w:tc>
        <w:tc>
          <w:tcPr>
            <w:tcW w:w="5373" w:type="dxa"/>
            <w:gridSpan w:val="7"/>
            <w:vAlign w:val="bottom"/>
          </w:tcPr>
          <w:p w:rsidR="00926D69" w:rsidRPr="00A207BC" w:rsidRDefault="00BF35C6" w:rsidP="00FD575C">
            <w:pPr>
              <w:pStyle w:val="acctmergecolhdg"/>
              <w:spacing w:line="240" w:lineRule="auto"/>
              <w:ind w:left="-83" w:right="-79" w:firstLine="4"/>
              <w:rPr>
                <w:rFonts w:cs="Times New Roman"/>
                <w:b w:val="0"/>
                <w:i/>
                <w:iCs/>
                <w:szCs w:val="22"/>
                <w:lang w:val="en-US" w:bidi="th-TH"/>
              </w:rPr>
            </w:pPr>
            <w:r w:rsidRPr="00A207BC">
              <w:rPr>
                <w:rFonts w:cs="Times New Roman"/>
                <w:b w:val="0"/>
                <w:i/>
                <w:iCs/>
                <w:szCs w:val="22"/>
                <w:lang w:val="en-US" w:bidi="th-TH"/>
              </w:rPr>
              <w:t xml:space="preserve">                                            </w:t>
            </w:r>
            <w:r w:rsidR="00926D69"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00926D69" w:rsidRPr="00A207BC">
              <w:rPr>
                <w:rFonts w:cs="Times New Roman"/>
                <w:b w:val="0"/>
                <w:i/>
                <w:iCs/>
                <w:szCs w:val="22"/>
                <w:lang w:val="en-US" w:bidi="th-TH"/>
              </w:rPr>
              <w:t xml:space="preserve"> Baht)</w:t>
            </w:r>
          </w:p>
        </w:tc>
      </w:tr>
      <w:tr w:rsidR="00926D69" w:rsidRPr="00EE6E6E" w:rsidTr="00C23622">
        <w:trPr>
          <w:cantSplit/>
        </w:trPr>
        <w:tc>
          <w:tcPr>
            <w:tcW w:w="3869" w:type="dxa"/>
          </w:tcPr>
          <w:p w:rsidR="00926D69" w:rsidRPr="00A207BC" w:rsidRDefault="00926D69" w:rsidP="001143F7">
            <w:pPr>
              <w:spacing w:line="240" w:lineRule="exact"/>
              <w:rPr>
                <w:rFonts w:ascii="Times New Roman" w:hAnsi="Times New Roman" w:cs="Times New Roman"/>
                <w:sz w:val="22"/>
                <w:szCs w:val="22"/>
              </w:rPr>
            </w:pPr>
            <w:r w:rsidRPr="00A207BC">
              <w:rPr>
                <w:rFonts w:ascii="Times New Roman" w:hAnsi="Times New Roman" w:cs="Times New Roman"/>
                <w:sz w:val="22"/>
                <w:szCs w:val="22"/>
              </w:rPr>
              <w:t>Within credit terms</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926D69" w:rsidRPr="00A207BC" w:rsidRDefault="001126F2" w:rsidP="001143F7">
            <w:pPr>
              <w:pStyle w:val="acctfourfigures"/>
              <w:tabs>
                <w:tab w:val="clear" w:pos="765"/>
                <w:tab w:val="decimal" w:pos="701"/>
              </w:tabs>
              <w:spacing w:line="240" w:lineRule="exact"/>
              <w:ind w:left="-79" w:right="66"/>
              <w:jc w:val="right"/>
              <w:rPr>
                <w:szCs w:val="28"/>
                <w:lang w:val="en-US" w:bidi="th-TH"/>
              </w:rPr>
            </w:pPr>
            <w:r w:rsidRPr="00A207BC">
              <w:rPr>
                <w:szCs w:val="28"/>
                <w:lang w:val="en-US" w:bidi="th-TH"/>
              </w:rPr>
              <w:t>4</w:t>
            </w:r>
            <w:r w:rsidR="00B162C4">
              <w:rPr>
                <w:szCs w:val="28"/>
                <w:lang w:val="en-US" w:bidi="th-TH"/>
              </w:rPr>
              <w:t>53,674</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FB7286" w:rsidP="00FB7286">
            <w:pPr>
              <w:pStyle w:val="acctfourfigures"/>
              <w:tabs>
                <w:tab w:val="clear" w:pos="765"/>
                <w:tab w:val="decimal" w:pos="731"/>
              </w:tabs>
              <w:spacing w:line="240" w:lineRule="exact"/>
              <w:ind w:right="340"/>
              <w:jc w:val="right"/>
              <w:rPr>
                <w:rFonts w:cs="Times New Roman"/>
                <w:szCs w:val="22"/>
                <w:lang w:val="en-US" w:bidi="th-TH"/>
              </w:rPr>
            </w:pPr>
            <w:r>
              <w:rPr>
                <w:rFonts w:cs="Times New Roman"/>
                <w:szCs w:val="22"/>
                <w:lang w:val="en-US" w:bidi="th-TH"/>
              </w:rPr>
              <w:t>-</w:t>
            </w:r>
          </w:p>
        </w:tc>
      </w:tr>
      <w:tr w:rsidR="00926D69" w:rsidRPr="00EE6E6E" w:rsidTr="00C23622">
        <w:trPr>
          <w:cantSplit/>
        </w:trPr>
        <w:tc>
          <w:tcPr>
            <w:tcW w:w="3869" w:type="dxa"/>
          </w:tcPr>
          <w:p w:rsidR="00926D69" w:rsidRPr="00A207BC" w:rsidRDefault="00926D69" w:rsidP="001143F7">
            <w:pPr>
              <w:spacing w:line="240" w:lineRule="exact"/>
              <w:rPr>
                <w:rFonts w:ascii="Times New Roman" w:hAnsi="Times New Roman" w:cs="Times New Roman"/>
                <w:sz w:val="22"/>
                <w:szCs w:val="22"/>
              </w:rPr>
            </w:pPr>
            <w:r w:rsidRPr="00A207BC">
              <w:rPr>
                <w:rFonts w:ascii="Times New Roman" w:hAnsi="Times New Roman" w:cs="Times New Roman"/>
                <w:sz w:val="22"/>
                <w:szCs w:val="22"/>
              </w:rPr>
              <w:t>Overdue:</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926D69" w:rsidRPr="00A207BC" w:rsidRDefault="00926D69" w:rsidP="001143F7">
            <w:pPr>
              <w:pStyle w:val="acctfourfigures"/>
              <w:tabs>
                <w:tab w:val="clear" w:pos="765"/>
                <w:tab w:val="decimal" w:pos="701"/>
              </w:tabs>
              <w:spacing w:line="240" w:lineRule="exact"/>
              <w:ind w:left="-79" w:right="66"/>
              <w:jc w:val="right"/>
              <w:rPr>
                <w:rFonts w:cs="Times New Roman"/>
                <w:szCs w:val="22"/>
                <w:lang w:val="en-US" w:bidi="th-TH"/>
              </w:rPr>
            </w:pP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926D69" w:rsidP="001143F7">
            <w:pPr>
              <w:pStyle w:val="acctfourfigures"/>
              <w:tabs>
                <w:tab w:val="clear" w:pos="765"/>
                <w:tab w:val="decimal" w:pos="731"/>
              </w:tabs>
              <w:spacing w:line="240" w:lineRule="exact"/>
              <w:ind w:right="11"/>
              <w:jc w:val="right"/>
              <w:rPr>
                <w:rFonts w:cs="Times New Roman"/>
                <w:szCs w:val="22"/>
                <w:lang w:val="en-US" w:bidi="th-TH"/>
              </w:rPr>
            </w:pPr>
          </w:p>
        </w:tc>
      </w:tr>
      <w:tr w:rsidR="00926D69" w:rsidRPr="00EE6E6E" w:rsidTr="00C23622">
        <w:trPr>
          <w:cantSplit/>
        </w:trPr>
        <w:tc>
          <w:tcPr>
            <w:tcW w:w="3869" w:type="dxa"/>
          </w:tcPr>
          <w:p w:rsidR="00926D69" w:rsidRPr="00A207BC" w:rsidRDefault="00FD575C" w:rsidP="001143F7">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Less than 91 days</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926D69" w:rsidRPr="00A207BC" w:rsidRDefault="00BF35C6" w:rsidP="001143F7">
            <w:pPr>
              <w:pStyle w:val="acctfourfigures"/>
              <w:tabs>
                <w:tab w:val="clear" w:pos="765"/>
                <w:tab w:val="decimal" w:pos="701"/>
              </w:tabs>
              <w:spacing w:line="240" w:lineRule="exact"/>
              <w:ind w:left="-79" w:right="66"/>
              <w:jc w:val="right"/>
              <w:rPr>
                <w:rFonts w:cs="Times New Roman"/>
                <w:szCs w:val="22"/>
                <w:lang w:val="en-US" w:bidi="th-TH"/>
              </w:rPr>
            </w:pPr>
            <w:r w:rsidRPr="00A207BC">
              <w:rPr>
                <w:rFonts w:cs="Times New Roman"/>
                <w:szCs w:val="22"/>
                <w:lang w:val="en-US" w:bidi="th-TH"/>
              </w:rPr>
              <w:t>7</w:t>
            </w:r>
            <w:r w:rsidR="00B162C4">
              <w:rPr>
                <w:rFonts w:cs="Times New Roman"/>
                <w:szCs w:val="22"/>
                <w:lang w:val="en-US" w:bidi="th-TH"/>
              </w:rPr>
              <w:t>7,314</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FB7286" w:rsidP="00FB7286">
            <w:pPr>
              <w:pStyle w:val="acctfourfigures"/>
              <w:tabs>
                <w:tab w:val="clear" w:pos="765"/>
                <w:tab w:val="decimal" w:pos="731"/>
              </w:tabs>
              <w:spacing w:line="240" w:lineRule="exact"/>
              <w:ind w:right="340"/>
              <w:jc w:val="right"/>
              <w:rPr>
                <w:rFonts w:cs="Times New Roman"/>
                <w:szCs w:val="22"/>
                <w:lang w:val="en-US" w:bidi="th-TH"/>
              </w:rPr>
            </w:pPr>
            <w:r>
              <w:rPr>
                <w:rFonts w:cs="Times New Roman"/>
                <w:szCs w:val="22"/>
                <w:lang w:val="en-US" w:bidi="th-TH"/>
              </w:rPr>
              <w:t>-</w:t>
            </w:r>
          </w:p>
        </w:tc>
      </w:tr>
      <w:tr w:rsidR="00926D69" w:rsidRPr="00EE6E6E" w:rsidTr="00C23622">
        <w:trPr>
          <w:cantSplit/>
        </w:trPr>
        <w:tc>
          <w:tcPr>
            <w:tcW w:w="3869" w:type="dxa"/>
          </w:tcPr>
          <w:p w:rsidR="00926D69" w:rsidRPr="00A207BC" w:rsidRDefault="00FD575C" w:rsidP="001143F7">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91</w:t>
            </w:r>
            <w:r w:rsidR="00FB7286">
              <w:rPr>
                <w:rFonts w:ascii="Times New Roman" w:hAnsi="Times New Roman" w:cs="Times New Roman"/>
                <w:sz w:val="22"/>
                <w:szCs w:val="22"/>
              </w:rPr>
              <w:t xml:space="preserve"> </w:t>
            </w:r>
            <w:r w:rsidR="00926D69" w:rsidRPr="00A207BC">
              <w:rPr>
                <w:rFonts w:ascii="Times New Roman" w:hAnsi="Times New Roman" w:cs="Times New Roman"/>
                <w:sz w:val="22"/>
                <w:szCs w:val="22"/>
              </w:rPr>
              <w:t>-</w:t>
            </w:r>
            <w:r w:rsidR="00FB7286">
              <w:rPr>
                <w:rFonts w:ascii="Times New Roman" w:hAnsi="Times New Roman" w:cs="Times New Roman"/>
                <w:sz w:val="22"/>
                <w:szCs w:val="22"/>
              </w:rPr>
              <w:t xml:space="preserve"> </w:t>
            </w:r>
            <w:r w:rsidRPr="00A207BC">
              <w:rPr>
                <w:rFonts w:ascii="Times New Roman" w:hAnsi="Times New Roman" w:cs="Times New Roman"/>
                <w:sz w:val="22"/>
                <w:szCs w:val="22"/>
              </w:rPr>
              <w:t>180</w:t>
            </w:r>
            <w:r w:rsidR="00926D69" w:rsidRPr="00A207BC">
              <w:rPr>
                <w:rFonts w:ascii="Times New Roman" w:hAnsi="Times New Roman" w:cs="Times New Roman"/>
                <w:sz w:val="22"/>
                <w:szCs w:val="22"/>
              </w:rPr>
              <w:t xml:space="preserve"> days</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926D69" w:rsidRPr="00A207BC" w:rsidRDefault="00BF35C6" w:rsidP="001143F7">
            <w:pPr>
              <w:pStyle w:val="acctfourfigures"/>
              <w:tabs>
                <w:tab w:val="clear" w:pos="765"/>
                <w:tab w:val="decimal" w:pos="701"/>
              </w:tabs>
              <w:spacing w:line="240" w:lineRule="exact"/>
              <w:ind w:left="-79" w:right="66"/>
              <w:jc w:val="right"/>
              <w:rPr>
                <w:rFonts w:cs="Times New Roman"/>
                <w:szCs w:val="22"/>
                <w:lang w:val="en-US" w:bidi="th-TH"/>
              </w:rPr>
            </w:pPr>
            <w:r w:rsidRPr="00A207BC">
              <w:rPr>
                <w:rFonts w:cs="Times New Roman"/>
                <w:szCs w:val="22"/>
                <w:lang w:val="en-US" w:bidi="th-TH"/>
              </w:rPr>
              <w:t>2,</w:t>
            </w:r>
            <w:r w:rsidR="00B162C4">
              <w:rPr>
                <w:rFonts w:cs="Times New Roman"/>
                <w:szCs w:val="22"/>
                <w:lang w:val="en-US" w:bidi="th-TH"/>
              </w:rPr>
              <w:t>997</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BF35C6" w:rsidP="001143F7">
            <w:pPr>
              <w:pStyle w:val="acctfourfigures"/>
              <w:tabs>
                <w:tab w:val="clear" w:pos="765"/>
                <w:tab w:val="decimal" w:pos="731"/>
              </w:tabs>
              <w:spacing w:line="240" w:lineRule="exact"/>
              <w:ind w:right="11"/>
              <w:jc w:val="right"/>
              <w:rPr>
                <w:rFonts w:cs="Times New Roman"/>
                <w:szCs w:val="22"/>
                <w:lang w:val="en-US" w:bidi="th-TH"/>
              </w:rPr>
            </w:pPr>
            <w:r w:rsidRPr="00A207BC">
              <w:rPr>
                <w:rFonts w:cs="Times New Roman"/>
                <w:szCs w:val="22"/>
                <w:lang w:val="en-US" w:bidi="th-TH"/>
              </w:rPr>
              <w:t>(1,079)</w:t>
            </w:r>
          </w:p>
        </w:tc>
      </w:tr>
      <w:tr w:rsidR="00926D69" w:rsidRPr="00EE6E6E" w:rsidTr="00C23622">
        <w:trPr>
          <w:cantSplit/>
        </w:trPr>
        <w:tc>
          <w:tcPr>
            <w:tcW w:w="3869" w:type="dxa"/>
          </w:tcPr>
          <w:p w:rsidR="00926D69" w:rsidRPr="00A207BC" w:rsidRDefault="00FD575C" w:rsidP="001143F7">
            <w:pPr>
              <w:spacing w:line="240" w:lineRule="exact"/>
              <w:ind w:left="104" w:right="-79"/>
              <w:rPr>
                <w:rFonts w:ascii="Times New Roman" w:hAnsi="Times New Roman" w:cs="Times New Roman"/>
                <w:sz w:val="22"/>
                <w:szCs w:val="22"/>
              </w:rPr>
            </w:pPr>
            <w:r w:rsidRPr="00A207BC">
              <w:rPr>
                <w:rFonts w:ascii="Times New Roman" w:hAnsi="Times New Roman" w:cs="Times New Roman"/>
                <w:sz w:val="22"/>
                <w:szCs w:val="22"/>
              </w:rPr>
              <w:t>18</w:t>
            </w:r>
            <w:r w:rsidR="00FB7286">
              <w:rPr>
                <w:rFonts w:ascii="Times New Roman" w:hAnsi="Times New Roman" w:cs="Times New Roman"/>
                <w:sz w:val="22"/>
                <w:szCs w:val="22"/>
              </w:rPr>
              <w:t xml:space="preserve">1 </w:t>
            </w:r>
            <w:r w:rsidR="00926D69" w:rsidRPr="00A207BC">
              <w:rPr>
                <w:rFonts w:ascii="Times New Roman" w:hAnsi="Times New Roman" w:cs="Times New Roman"/>
                <w:sz w:val="22"/>
                <w:szCs w:val="22"/>
              </w:rPr>
              <w:t>-</w:t>
            </w:r>
            <w:r w:rsidR="00FB7286">
              <w:rPr>
                <w:rFonts w:ascii="Times New Roman" w:hAnsi="Times New Roman" w:cs="Times New Roman"/>
                <w:sz w:val="22"/>
                <w:szCs w:val="22"/>
              </w:rPr>
              <w:t xml:space="preserve"> </w:t>
            </w:r>
            <w:r w:rsidRPr="00A207BC">
              <w:rPr>
                <w:rFonts w:ascii="Times New Roman" w:hAnsi="Times New Roman" w:cs="Times New Roman"/>
                <w:sz w:val="22"/>
                <w:szCs w:val="22"/>
              </w:rPr>
              <w:t>360</w:t>
            </w:r>
            <w:r w:rsidR="00926D69" w:rsidRPr="00A207BC">
              <w:rPr>
                <w:rFonts w:ascii="Times New Roman" w:hAnsi="Times New Roman" w:cs="Times New Roman"/>
                <w:sz w:val="22"/>
                <w:szCs w:val="22"/>
              </w:rPr>
              <w:t xml:space="preserve"> days</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926D69" w:rsidRPr="00A207BC" w:rsidRDefault="00BF35C6" w:rsidP="001143F7">
            <w:pPr>
              <w:pStyle w:val="acctfourfigures"/>
              <w:tabs>
                <w:tab w:val="clear" w:pos="765"/>
                <w:tab w:val="decimal" w:pos="701"/>
              </w:tabs>
              <w:spacing w:line="240" w:lineRule="exact"/>
              <w:ind w:left="-79" w:right="66"/>
              <w:jc w:val="right"/>
              <w:rPr>
                <w:rFonts w:cs="Times New Roman"/>
                <w:szCs w:val="22"/>
                <w:lang w:val="en-US" w:bidi="th-TH"/>
              </w:rPr>
            </w:pPr>
            <w:r w:rsidRPr="00A207BC">
              <w:rPr>
                <w:rFonts w:cs="Times New Roman"/>
                <w:szCs w:val="22"/>
                <w:lang w:val="en-US" w:bidi="th-TH"/>
              </w:rPr>
              <w:t>1,</w:t>
            </w:r>
            <w:r w:rsidR="00B162C4">
              <w:rPr>
                <w:rFonts w:cs="Times New Roman"/>
                <w:szCs w:val="22"/>
                <w:lang w:val="en-US" w:bidi="th-TH"/>
              </w:rPr>
              <w:t>364</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BF35C6" w:rsidP="001143F7">
            <w:pPr>
              <w:pStyle w:val="acctfourfigures"/>
              <w:tabs>
                <w:tab w:val="clear" w:pos="765"/>
                <w:tab w:val="decimal" w:pos="731"/>
              </w:tabs>
              <w:spacing w:line="240" w:lineRule="exact"/>
              <w:ind w:right="11"/>
              <w:jc w:val="right"/>
              <w:rPr>
                <w:rFonts w:cs="Times New Roman"/>
                <w:szCs w:val="22"/>
                <w:lang w:val="en-US" w:bidi="th-TH"/>
              </w:rPr>
            </w:pPr>
            <w:r w:rsidRPr="00A207BC">
              <w:rPr>
                <w:rFonts w:cs="Times New Roman"/>
                <w:szCs w:val="22"/>
                <w:lang w:val="en-US" w:bidi="th-TH"/>
              </w:rPr>
              <w:t>(9</w:t>
            </w:r>
            <w:r w:rsidR="00E65856" w:rsidRPr="00A207BC">
              <w:rPr>
                <w:rFonts w:cs="Times New Roman"/>
                <w:szCs w:val="22"/>
                <w:lang w:val="en-US" w:bidi="th-TH"/>
              </w:rPr>
              <w:t>66)</w:t>
            </w:r>
          </w:p>
        </w:tc>
      </w:tr>
      <w:tr w:rsidR="00926D69" w:rsidRPr="00EE6E6E" w:rsidTr="00C23622">
        <w:trPr>
          <w:cantSplit/>
        </w:trPr>
        <w:tc>
          <w:tcPr>
            <w:tcW w:w="3869" w:type="dxa"/>
          </w:tcPr>
          <w:p w:rsidR="00926D69" w:rsidRPr="00A207BC" w:rsidRDefault="00926D69" w:rsidP="001143F7">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 xml:space="preserve">More than </w:t>
            </w:r>
            <w:r w:rsidR="00FD575C" w:rsidRPr="00A207BC">
              <w:rPr>
                <w:rFonts w:ascii="Times New Roman" w:hAnsi="Times New Roman" w:cs="Times New Roman"/>
                <w:sz w:val="22"/>
                <w:szCs w:val="22"/>
              </w:rPr>
              <w:t>360</w:t>
            </w:r>
            <w:r w:rsidRPr="00A207BC">
              <w:rPr>
                <w:rFonts w:ascii="Times New Roman" w:hAnsi="Times New Roman" w:cs="Times New Roman"/>
                <w:sz w:val="22"/>
                <w:szCs w:val="22"/>
              </w:rPr>
              <w:t xml:space="preserve"> days </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Borders>
              <w:bottom w:val="single" w:sz="4" w:space="0" w:color="auto"/>
            </w:tcBorders>
          </w:tcPr>
          <w:p w:rsidR="00926D69" w:rsidRPr="00A207BC" w:rsidRDefault="00B162C4" w:rsidP="001143F7">
            <w:pPr>
              <w:pStyle w:val="acctfourfigures"/>
              <w:tabs>
                <w:tab w:val="clear" w:pos="765"/>
                <w:tab w:val="decimal" w:pos="701"/>
              </w:tabs>
              <w:spacing w:line="240" w:lineRule="exact"/>
              <w:ind w:left="-79" w:right="66"/>
              <w:jc w:val="right"/>
              <w:rPr>
                <w:rFonts w:cs="Times New Roman"/>
                <w:szCs w:val="22"/>
                <w:lang w:val="en-US" w:bidi="th-TH"/>
              </w:rPr>
            </w:pPr>
            <w:r>
              <w:rPr>
                <w:rFonts w:cs="Times New Roman"/>
                <w:szCs w:val="22"/>
                <w:lang w:val="en-US" w:bidi="th-TH"/>
              </w:rPr>
              <w:t>5,106</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Borders>
              <w:bottom w:val="single" w:sz="4" w:space="0" w:color="auto"/>
            </w:tcBorders>
          </w:tcPr>
          <w:p w:rsidR="00926D69" w:rsidRPr="00A207BC" w:rsidRDefault="00E65856" w:rsidP="001143F7">
            <w:pPr>
              <w:pStyle w:val="acctfourfigures"/>
              <w:tabs>
                <w:tab w:val="clear" w:pos="765"/>
                <w:tab w:val="decimal" w:pos="731"/>
              </w:tabs>
              <w:spacing w:line="240" w:lineRule="exact"/>
              <w:ind w:right="11"/>
              <w:jc w:val="right"/>
              <w:rPr>
                <w:rFonts w:cs="Times New Roman"/>
                <w:szCs w:val="22"/>
                <w:lang w:val="en-US" w:bidi="th-TH"/>
              </w:rPr>
            </w:pPr>
            <w:r w:rsidRPr="00A207BC">
              <w:rPr>
                <w:rFonts w:cs="Times New Roman"/>
                <w:szCs w:val="22"/>
                <w:lang w:val="en-US" w:bidi="th-TH"/>
              </w:rPr>
              <w:t>(5,085)</w:t>
            </w:r>
          </w:p>
        </w:tc>
      </w:tr>
      <w:tr w:rsidR="00926D69" w:rsidRPr="00EE6E6E" w:rsidTr="00C23622">
        <w:trPr>
          <w:cantSplit/>
        </w:trPr>
        <w:tc>
          <w:tcPr>
            <w:tcW w:w="3869" w:type="dxa"/>
          </w:tcPr>
          <w:p w:rsidR="00926D69" w:rsidRPr="00A207BC" w:rsidRDefault="00926D69" w:rsidP="001143F7">
            <w:pPr>
              <w:spacing w:line="240" w:lineRule="exact"/>
              <w:rPr>
                <w:rFonts w:ascii="Times New Roman" w:hAnsi="Times New Roman" w:cs="Times New Roman"/>
                <w:b/>
                <w:bCs/>
                <w:sz w:val="22"/>
                <w:szCs w:val="22"/>
              </w:rPr>
            </w:pPr>
            <w:r w:rsidRPr="00A207BC">
              <w:rPr>
                <w:rFonts w:ascii="Times New Roman" w:hAnsi="Times New Roman" w:cs="Times New Roman"/>
                <w:b/>
                <w:bCs/>
                <w:sz w:val="22"/>
                <w:szCs w:val="22"/>
              </w:rPr>
              <w:t>Total</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Borders>
              <w:top w:val="single" w:sz="4" w:space="0" w:color="auto"/>
            </w:tcBorders>
          </w:tcPr>
          <w:p w:rsidR="00926D69" w:rsidRPr="00A207BC" w:rsidRDefault="001126F2" w:rsidP="001143F7">
            <w:pPr>
              <w:pStyle w:val="acctfourfigures"/>
              <w:tabs>
                <w:tab w:val="clear" w:pos="765"/>
                <w:tab w:val="decimal" w:pos="701"/>
              </w:tabs>
              <w:spacing w:line="240" w:lineRule="exact"/>
              <w:ind w:left="-79" w:right="66"/>
              <w:jc w:val="right"/>
              <w:rPr>
                <w:rFonts w:cs="Times New Roman"/>
                <w:b/>
                <w:bCs/>
                <w:szCs w:val="22"/>
                <w:lang w:val="en-US" w:bidi="th-TH"/>
              </w:rPr>
            </w:pPr>
            <w:r w:rsidRPr="00A207BC">
              <w:rPr>
                <w:rFonts w:cs="Times New Roman"/>
                <w:b/>
                <w:bCs/>
                <w:szCs w:val="22"/>
                <w:lang w:val="en-US" w:bidi="th-TH"/>
              </w:rPr>
              <w:t>540,445</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Borders>
              <w:top w:val="single" w:sz="4" w:space="0" w:color="auto"/>
              <w:bottom w:val="double" w:sz="4" w:space="0" w:color="auto"/>
            </w:tcBorders>
          </w:tcPr>
          <w:p w:rsidR="00926D69" w:rsidRPr="00A207BC" w:rsidRDefault="00E65856" w:rsidP="001143F7">
            <w:pPr>
              <w:pStyle w:val="acctfourfigures"/>
              <w:tabs>
                <w:tab w:val="clear" w:pos="765"/>
                <w:tab w:val="decimal" w:pos="731"/>
              </w:tabs>
              <w:spacing w:line="240" w:lineRule="exact"/>
              <w:ind w:right="11"/>
              <w:jc w:val="right"/>
              <w:rPr>
                <w:rFonts w:cs="Times New Roman"/>
                <w:b/>
                <w:bCs/>
                <w:szCs w:val="22"/>
                <w:lang w:val="en-US" w:bidi="th-TH"/>
              </w:rPr>
            </w:pPr>
            <w:r w:rsidRPr="00A207BC">
              <w:rPr>
                <w:rFonts w:cs="Times New Roman"/>
                <w:b/>
                <w:bCs/>
                <w:szCs w:val="22"/>
                <w:lang w:val="en-US" w:bidi="th-TH"/>
              </w:rPr>
              <w:t>(7,130)</w:t>
            </w:r>
          </w:p>
        </w:tc>
      </w:tr>
      <w:tr w:rsidR="00926D69" w:rsidRPr="00EE6E6E" w:rsidTr="00C23622">
        <w:trPr>
          <w:cantSplit/>
        </w:trPr>
        <w:tc>
          <w:tcPr>
            <w:tcW w:w="3869" w:type="dxa"/>
          </w:tcPr>
          <w:p w:rsidR="00926D69" w:rsidRPr="00A207BC" w:rsidRDefault="00926D69" w:rsidP="001143F7">
            <w:pPr>
              <w:spacing w:line="240" w:lineRule="exact"/>
              <w:rPr>
                <w:rFonts w:ascii="Times New Roman" w:hAnsi="Times New Roman" w:cs="Times New Roman"/>
                <w:sz w:val="22"/>
                <w:szCs w:val="22"/>
              </w:rPr>
            </w:pPr>
            <w:r w:rsidRPr="00A207BC">
              <w:rPr>
                <w:rFonts w:ascii="Times New Roman" w:hAnsi="Times New Roman" w:cs="Times New Roman"/>
                <w:i/>
                <w:iCs/>
                <w:sz w:val="22"/>
                <w:szCs w:val="22"/>
              </w:rPr>
              <w:t>Less</w:t>
            </w:r>
            <w:r w:rsidRPr="00A207BC">
              <w:rPr>
                <w:rFonts w:ascii="Times New Roman" w:hAnsi="Times New Roman" w:cs="Times New Roman"/>
                <w:sz w:val="22"/>
                <w:szCs w:val="22"/>
              </w:rPr>
              <w:t xml:space="preserve"> allowance for</w:t>
            </w:r>
            <w:r w:rsidRPr="00A207BC">
              <w:rPr>
                <w:rFonts w:ascii="Times New Roman" w:hAnsi="Times New Roman" w:cs="Times New Roman"/>
                <w:sz w:val="22"/>
                <w:szCs w:val="22"/>
                <w:cs/>
              </w:rPr>
              <w:t xml:space="preserve"> </w:t>
            </w:r>
            <w:r w:rsidRPr="00A207BC">
              <w:rPr>
                <w:rFonts w:ascii="Times New Roman" w:hAnsi="Times New Roman" w:cs="Times New Roman"/>
                <w:sz w:val="22"/>
                <w:szCs w:val="22"/>
              </w:rPr>
              <w:t>impairment</w:t>
            </w:r>
            <w:r w:rsidRPr="00A207BC">
              <w:rPr>
                <w:rFonts w:ascii="Times New Roman" w:hAnsi="Times New Roman" w:cs="Times New Roman"/>
                <w:sz w:val="22"/>
                <w:szCs w:val="22"/>
                <w:cs/>
              </w:rPr>
              <w:t xml:space="preserve"> </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Borders>
              <w:bottom w:val="single" w:sz="4" w:space="0" w:color="auto"/>
            </w:tcBorders>
          </w:tcPr>
          <w:p w:rsidR="00926D69" w:rsidRPr="00A207BC" w:rsidRDefault="00BF35C6" w:rsidP="001143F7">
            <w:pPr>
              <w:pStyle w:val="acctfourfigures"/>
              <w:tabs>
                <w:tab w:val="clear" w:pos="765"/>
                <w:tab w:val="decimal" w:pos="701"/>
              </w:tabs>
              <w:spacing w:line="240" w:lineRule="exact"/>
              <w:ind w:left="-79" w:right="66"/>
              <w:jc w:val="right"/>
              <w:rPr>
                <w:rFonts w:cs="Times New Roman"/>
                <w:szCs w:val="22"/>
                <w:lang w:val="en-US" w:bidi="th-TH"/>
              </w:rPr>
            </w:pPr>
            <w:r w:rsidRPr="00A207BC">
              <w:rPr>
                <w:rFonts w:cs="Times New Roman"/>
                <w:szCs w:val="22"/>
                <w:lang w:val="en-US" w:bidi="th-TH"/>
              </w:rPr>
              <w:t>(7,130)</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Borders>
              <w:top w:val="double" w:sz="4" w:space="0" w:color="auto"/>
            </w:tcBorders>
          </w:tcPr>
          <w:p w:rsidR="00926D69" w:rsidRPr="00A207BC" w:rsidRDefault="00926D69" w:rsidP="001143F7">
            <w:pPr>
              <w:pStyle w:val="acctfourfigures"/>
              <w:tabs>
                <w:tab w:val="clear" w:pos="765"/>
                <w:tab w:val="decimal" w:pos="731"/>
              </w:tabs>
              <w:spacing w:line="240" w:lineRule="exact"/>
              <w:ind w:right="11"/>
              <w:rPr>
                <w:rFonts w:cs="Times New Roman"/>
                <w:szCs w:val="22"/>
                <w:lang w:val="en-US" w:bidi="th-TH"/>
              </w:rPr>
            </w:pPr>
          </w:p>
        </w:tc>
      </w:tr>
      <w:tr w:rsidR="00926D69" w:rsidRPr="00EE6E6E" w:rsidTr="00C23622">
        <w:trPr>
          <w:cantSplit/>
        </w:trPr>
        <w:tc>
          <w:tcPr>
            <w:tcW w:w="3869" w:type="dxa"/>
          </w:tcPr>
          <w:p w:rsidR="00926D69" w:rsidRPr="00A207BC" w:rsidRDefault="00926D69" w:rsidP="001143F7">
            <w:pPr>
              <w:spacing w:line="240" w:lineRule="exact"/>
              <w:rPr>
                <w:rFonts w:ascii="Times New Roman" w:hAnsi="Times New Roman" w:cs="Times New Roman"/>
                <w:b/>
                <w:bCs/>
                <w:sz w:val="22"/>
                <w:szCs w:val="22"/>
              </w:rPr>
            </w:pPr>
            <w:r w:rsidRPr="00A207BC">
              <w:rPr>
                <w:rFonts w:ascii="Times New Roman" w:hAnsi="Times New Roman" w:cs="Times New Roman"/>
                <w:b/>
                <w:bCs/>
                <w:sz w:val="22"/>
                <w:szCs w:val="22"/>
              </w:rPr>
              <w:t>Net</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Borders>
              <w:top w:val="single" w:sz="4" w:space="0" w:color="auto"/>
              <w:bottom w:val="double" w:sz="4" w:space="0" w:color="auto"/>
            </w:tcBorders>
          </w:tcPr>
          <w:p w:rsidR="00926D69" w:rsidRPr="00A207BC" w:rsidRDefault="001126F2" w:rsidP="001143F7">
            <w:pPr>
              <w:pStyle w:val="acctfourfigures"/>
              <w:tabs>
                <w:tab w:val="clear" w:pos="765"/>
                <w:tab w:val="decimal" w:pos="701"/>
              </w:tabs>
              <w:spacing w:line="240" w:lineRule="exact"/>
              <w:ind w:left="-79" w:right="66"/>
              <w:jc w:val="right"/>
              <w:rPr>
                <w:rFonts w:cs="Times New Roman"/>
                <w:b/>
                <w:bCs/>
                <w:szCs w:val="22"/>
                <w:lang w:val="en-US" w:bidi="th-TH"/>
              </w:rPr>
            </w:pPr>
            <w:r w:rsidRPr="00A207BC">
              <w:rPr>
                <w:rFonts w:cs="Times New Roman"/>
                <w:b/>
                <w:bCs/>
                <w:szCs w:val="22"/>
                <w:lang w:val="en-US" w:bidi="th-TH"/>
              </w:rPr>
              <w:t>533,325</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926D69" w:rsidP="001143F7">
            <w:pPr>
              <w:pStyle w:val="acctfourfigures"/>
              <w:tabs>
                <w:tab w:val="clear" w:pos="765"/>
                <w:tab w:val="decimal" w:pos="731"/>
              </w:tabs>
              <w:spacing w:line="240" w:lineRule="exact"/>
              <w:ind w:right="11"/>
              <w:rPr>
                <w:rFonts w:cs="Times New Roman"/>
                <w:szCs w:val="22"/>
                <w:lang w:val="en-US" w:bidi="th-TH"/>
              </w:rPr>
            </w:pPr>
          </w:p>
        </w:tc>
      </w:tr>
    </w:tbl>
    <w:p w:rsidR="00926D69" w:rsidRDefault="00926D69" w:rsidP="00A21D6E">
      <w:pPr>
        <w:pStyle w:val="block"/>
        <w:tabs>
          <w:tab w:val="left" w:pos="540"/>
        </w:tabs>
        <w:spacing w:after="0" w:line="240" w:lineRule="atLeast"/>
        <w:ind w:left="0" w:right="-7"/>
        <w:jc w:val="both"/>
        <w:rPr>
          <w:rFonts w:cs="Times New Roman"/>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926D69" w:rsidRPr="00D71A28" w:rsidTr="00A67391">
        <w:trPr>
          <w:cantSplit/>
          <w:tblHeader/>
        </w:trPr>
        <w:tc>
          <w:tcPr>
            <w:tcW w:w="6030" w:type="dxa"/>
            <w:vAlign w:val="bottom"/>
          </w:tcPr>
          <w:p w:rsidR="00926D69" w:rsidRPr="00FB7286" w:rsidRDefault="00926D69" w:rsidP="001143F7">
            <w:pPr>
              <w:pStyle w:val="acctfourfigures"/>
              <w:tabs>
                <w:tab w:val="clear" w:pos="765"/>
              </w:tabs>
              <w:spacing w:line="240" w:lineRule="auto"/>
              <w:rPr>
                <w:rFonts w:cs="Times New Roman"/>
                <w:b/>
                <w:bCs/>
                <w:i/>
                <w:iCs/>
                <w:szCs w:val="22"/>
                <w:lang w:val="en-US" w:bidi="th-TH"/>
              </w:rPr>
            </w:pPr>
            <w:r w:rsidRPr="00FB7286">
              <w:rPr>
                <w:rFonts w:cs="Times New Roman"/>
                <w:b/>
                <w:bCs/>
                <w:i/>
                <w:iCs/>
                <w:szCs w:val="22"/>
                <w:lang w:val="en-US" w:bidi="th-TH"/>
              </w:rPr>
              <w:t>Trade accounts receivables</w:t>
            </w:r>
          </w:p>
        </w:tc>
        <w:tc>
          <w:tcPr>
            <w:tcW w:w="1530" w:type="dxa"/>
          </w:tcPr>
          <w:p w:rsidR="00926D69" w:rsidRPr="00FB7286" w:rsidRDefault="00926D69" w:rsidP="001143F7">
            <w:pPr>
              <w:pStyle w:val="acctmergecolhdg"/>
              <w:shd w:val="clear" w:color="auto" w:fill="FFFFFF"/>
              <w:spacing w:line="240" w:lineRule="auto"/>
              <w:rPr>
                <w:rFonts w:cs="Times New Roman"/>
                <w:bCs/>
                <w:szCs w:val="22"/>
                <w:lang w:val="en-US" w:bidi="th-TH"/>
              </w:rPr>
            </w:pPr>
            <w:r w:rsidRPr="00FB7286">
              <w:rPr>
                <w:rFonts w:cs="Times New Roman"/>
                <w:bCs/>
                <w:szCs w:val="22"/>
                <w:lang w:val="en-US" w:bidi="th-TH"/>
              </w:rPr>
              <w:t xml:space="preserve">Consolidated </w:t>
            </w:r>
          </w:p>
          <w:p w:rsidR="00926D69" w:rsidRPr="00FB7286" w:rsidRDefault="00926D69" w:rsidP="001143F7">
            <w:pPr>
              <w:pStyle w:val="acctmergecolhdg"/>
              <w:spacing w:line="240" w:lineRule="auto"/>
              <w:rPr>
                <w:rFonts w:cs="Times New Roman"/>
                <w:bCs/>
                <w:szCs w:val="22"/>
                <w:lang w:val="en-US" w:bidi="th-TH"/>
              </w:rPr>
            </w:pPr>
            <w:r w:rsidRPr="00FB7286">
              <w:rPr>
                <w:rFonts w:cs="Times New Roman"/>
                <w:bCs/>
                <w:szCs w:val="22"/>
                <w:lang w:val="en-US" w:bidi="th-TH"/>
              </w:rPr>
              <w:t>financial statements</w:t>
            </w:r>
          </w:p>
        </w:tc>
        <w:tc>
          <w:tcPr>
            <w:tcW w:w="180" w:type="dxa"/>
          </w:tcPr>
          <w:p w:rsidR="00926D69" w:rsidRPr="00FB7286" w:rsidRDefault="00926D69" w:rsidP="001143F7">
            <w:pPr>
              <w:pStyle w:val="acctmergecolhdg"/>
              <w:spacing w:line="240" w:lineRule="auto"/>
              <w:rPr>
                <w:rFonts w:cs="Times New Roman"/>
                <w:bCs/>
                <w:szCs w:val="22"/>
                <w:lang w:val="en-US" w:bidi="th-TH"/>
              </w:rPr>
            </w:pPr>
          </w:p>
        </w:tc>
        <w:tc>
          <w:tcPr>
            <w:tcW w:w="1530" w:type="dxa"/>
          </w:tcPr>
          <w:p w:rsidR="00926D69" w:rsidRPr="00FB7286" w:rsidRDefault="00926D69" w:rsidP="001143F7">
            <w:pPr>
              <w:pStyle w:val="acctmergecolhdg"/>
              <w:shd w:val="clear" w:color="auto" w:fill="FFFFFF"/>
              <w:spacing w:line="240" w:lineRule="auto"/>
              <w:rPr>
                <w:rFonts w:cs="Times New Roman"/>
                <w:bCs/>
                <w:szCs w:val="22"/>
                <w:lang w:val="en-US" w:bidi="th-TH"/>
              </w:rPr>
            </w:pPr>
            <w:r w:rsidRPr="00FB7286">
              <w:rPr>
                <w:rFonts w:cs="Times New Roman"/>
                <w:bCs/>
                <w:szCs w:val="22"/>
                <w:lang w:val="en-US" w:bidi="th-TH"/>
              </w:rPr>
              <w:t xml:space="preserve">Separate </w:t>
            </w:r>
          </w:p>
          <w:p w:rsidR="00926D69" w:rsidRPr="00FB7286" w:rsidRDefault="00926D69" w:rsidP="001143F7">
            <w:pPr>
              <w:pStyle w:val="acctmergecolhdg"/>
              <w:spacing w:line="240" w:lineRule="auto"/>
              <w:rPr>
                <w:rFonts w:cs="Times New Roman"/>
                <w:bCs/>
                <w:szCs w:val="22"/>
                <w:lang w:val="en-US" w:bidi="th-TH"/>
              </w:rPr>
            </w:pPr>
            <w:r w:rsidRPr="00FB7286">
              <w:rPr>
                <w:rFonts w:cs="Times New Roman"/>
                <w:bCs/>
                <w:szCs w:val="22"/>
                <w:lang w:val="en-US" w:bidi="th-TH"/>
              </w:rPr>
              <w:t>financial statements</w:t>
            </w:r>
          </w:p>
        </w:tc>
      </w:tr>
      <w:tr w:rsidR="00926D69" w:rsidRPr="00D71A28" w:rsidTr="00A67391">
        <w:trPr>
          <w:cantSplit/>
          <w:tblHeader/>
        </w:trPr>
        <w:tc>
          <w:tcPr>
            <w:tcW w:w="6030" w:type="dxa"/>
          </w:tcPr>
          <w:p w:rsidR="00926D69" w:rsidRPr="00BB4389" w:rsidRDefault="00926D69" w:rsidP="001143F7">
            <w:pPr>
              <w:pStyle w:val="acctfourfigures"/>
              <w:shd w:val="clear" w:color="auto" w:fill="FFFFFF"/>
              <w:tabs>
                <w:tab w:val="clear" w:pos="765"/>
              </w:tabs>
              <w:spacing w:line="240" w:lineRule="auto"/>
              <w:rPr>
                <w:rFonts w:cs="Times New Roman"/>
                <w:szCs w:val="22"/>
                <w:lang w:val="en-US" w:bidi="th-TH"/>
              </w:rPr>
            </w:pPr>
          </w:p>
        </w:tc>
        <w:tc>
          <w:tcPr>
            <w:tcW w:w="3240" w:type="dxa"/>
            <w:gridSpan w:val="3"/>
          </w:tcPr>
          <w:p w:rsidR="00926D69" w:rsidRPr="00926D69" w:rsidRDefault="00BF35C6" w:rsidP="001143F7">
            <w:pPr>
              <w:pStyle w:val="acctmergecolhdg"/>
              <w:spacing w:line="240" w:lineRule="auto"/>
              <w:rPr>
                <w:rFonts w:cs="Times New Roman"/>
                <w:b w:val="0"/>
                <w:i/>
                <w:iCs/>
                <w:szCs w:val="22"/>
                <w:lang w:val="en-US" w:bidi="th-TH"/>
              </w:rPr>
            </w:pPr>
            <w:r w:rsidRPr="00926D69">
              <w:rPr>
                <w:rFonts w:cs="Times New Roman"/>
                <w:b w:val="0"/>
                <w:i/>
                <w:iCs/>
                <w:szCs w:val="22"/>
                <w:lang w:val="en-US" w:bidi="th-TH"/>
              </w:rPr>
              <w:t>(</w:t>
            </w:r>
            <w:r w:rsidRPr="00BF35C6">
              <w:rPr>
                <w:rFonts w:cs="Times New Roman"/>
                <w:b w:val="0"/>
                <w:i/>
                <w:iCs/>
                <w:szCs w:val="22"/>
                <w:lang w:val="en-US" w:bidi="th-TH"/>
              </w:rPr>
              <w:t xml:space="preserve">in </w:t>
            </w:r>
            <w:r w:rsidRPr="00BF35C6">
              <w:rPr>
                <w:rFonts w:cs="Times New Roman"/>
                <w:b w:val="0"/>
                <w:i/>
                <w:iCs/>
                <w:szCs w:val="22"/>
              </w:rPr>
              <w:t>t</w:t>
            </w:r>
            <w:r w:rsidRPr="00BF35C6">
              <w:rPr>
                <w:rFonts w:cs="Times New Roman"/>
                <w:b w:val="0"/>
                <w:bCs/>
                <w:i/>
                <w:iCs/>
                <w:szCs w:val="22"/>
              </w:rPr>
              <w:t>housand</w:t>
            </w:r>
            <w:r w:rsidRPr="00926D69">
              <w:rPr>
                <w:rFonts w:cs="Times New Roman"/>
                <w:b w:val="0"/>
                <w:i/>
                <w:iCs/>
                <w:szCs w:val="22"/>
                <w:lang w:val="en-US" w:bidi="th-TH"/>
              </w:rPr>
              <w:t xml:space="preserve"> Baht)</w:t>
            </w:r>
          </w:p>
        </w:tc>
      </w:tr>
      <w:tr w:rsidR="00926D69" w:rsidRPr="00D71A28" w:rsidTr="00A67391">
        <w:trPr>
          <w:cantSplit/>
          <w:trHeight w:val="64"/>
        </w:trPr>
        <w:tc>
          <w:tcPr>
            <w:tcW w:w="6030" w:type="dxa"/>
          </w:tcPr>
          <w:p w:rsidR="00926D69" w:rsidRPr="00BB4389" w:rsidRDefault="00926D69" w:rsidP="001143F7">
            <w:pPr>
              <w:shd w:val="clear" w:color="auto" w:fill="FFFFFF"/>
              <w:spacing w:line="240" w:lineRule="auto"/>
              <w:rPr>
                <w:rFonts w:ascii="Times New Roman" w:hAnsi="Times New Roman" w:cs="Times New Roman"/>
                <w:b/>
                <w:bCs/>
                <w:i/>
                <w:iCs/>
                <w:sz w:val="22"/>
                <w:szCs w:val="22"/>
              </w:rPr>
            </w:pPr>
            <w:r w:rsidRPr="00BB4389">
              <w:rPr>
                <w:rFonts w:ascii="Times New Roman" w:hAnsi="Times New Roman" w:cs="Times New Roman"/>
                <w:b/>
                <w:bCs/>
                <w:i/>
                <w:iCs/>
                <w:sz w:val="22"/>
                <w:szCs w:val="22"/>
              </w:rPr>
              <w:t>At 31 December 2019</w:t>
            </w:r>
          </w:p>
        </w:tc>
        <w:tc>
          <w:tcPr>
            <w:tcW w:w="1530" w:type="dxa"/>
          </w:tcPr>
          <w:p w:rsidR="00926D69" w:rsidRPr="00926D69" w:rsidRDefault="00926D69" w:rsidP="001143F7">
            <w:pPr>
              <w:pStyle w:val="acctfourfigures"/>
              <w:shd w:val="clear" w:color="auto" w:fill="FFFFFF"/>
              <w:tabs>
                <w:tab w:val="decimal" w:pos="908"/>
              </w:tabs>
              <w:spacing w:line="240" w:lineRule="auto"/>
              <w:ind w:right="11"/>
              <w:jc w:val="right"/>
              <w:rPr>
                <w:rFonts w:cs="Times New Roman"/>
                <w:szCs w:val="22"/>
                <w:lang w:val="en-US" w:bidi="th-TH"/>
              </w:rPr>
            </w:pPr>
          </w:p>
        </w:tc>
        <w:tc>
          <w:tcPr>
            <w:tcW w:w="180" w:type="dxa"/>
          </w:tcPr>
          <w:p w:rsidR="00926D69" w:rsidRPr="00926D69" w:rsidRDefault="00926D69" w:rsidP="001143F7">
            <w:pPr>
              <w:pStyle w:val="acctfourfigures"/>
              <w:shd w:val="clear" w:color="auto" w:fill="FFFFFF"/>
              <w:tabs>
                <w:tab w:val="decimal" w:pos="908"/>
              </w:tabs>
              <w:spacing w:line="240" w:lineRule="auto"/>
              <w:jc w:val="right"/>
              <w:rPr>
                <w:rFonts w:cs="Times New Roman"/>
                <w:szCs w:val="22"/>
                <w:lang w:val="en-US" w:bidi="th-TH"/>
              </w:rPr>
            </w:pPr>
          </w:p>
        </w:tc>
        <w:tc>
          <w:tcPr>
            <w:tcW w:w="1530" w:type="dxa"/>
          </w:tcPr>
          <w:p w:rsidR="00926D69" w:rsidRPr="00926D69" w:rsidRDefault="00926D69" w:rsidP="001143F7">
            <w:pPr>
              <w:pStyle w:val="acctfourfigures"/>
              <w:shd w:val="clear" w:color="auto" w:fill="FFFFFF"/>
              <w:tabs>
                <w:tab w:val="decimal" w:pos="908"/>
              </w:tabs>
              <w:spacing w:line="240" w:lineRule="auto"/>
              <w:ind w:right="11"/>
              <w:jc w:val="right"/>
              <w:rPr>
                <w:rFonts w:cs="Times New Roman"/>
                <w:szCs w:val="22"/>
                <w:lang w:val="en-US" w:bidi="th-TH"/>
              </w:rPr>
            </w:pPr>
          </w:p>
        </w:tc>
      </w:tr>
      <w:tr w:rsidR="00926D69" w:rsidRPr="00D71A28" w:rsidTr="00A67391">
        <w:trPr>
          <w:cantSplit/>
          <w:trHeight w:val="64"/>
        </w:trPr>
        <w:tc>
          <w:tcPr>
            <w:tcW w:w="6030" w:type="dxa"/>
          </w:tcPr>
          <w:p w:rsidR="00926D69" w:rsidRPr="00BB4389" w:rsidRDefault="00926D69" w:rsidP="001143F7">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Within credit terms</w:t>
            </w:r>
          </w:p>
        </w:tc>
        <w:tc>
          <w:tcPr>
            <w:tcW w:w="1530" w:type="dxa"/>
          </w:tcPr>
          <w:p w:rsidR="00926D69" w:rsidRPr="00926D69" w:rsidRDefault="00E65856" w:rsidP="00A67391">
            <w:pPr>
              <w:pStyle w:val="acctfourfigures"/>
              <w:shd w:val="clear" w:color="auto" w:fill="FFFFFF"/>
              <w:tabs>
                <w:tab w:val="decimal" w:pos="908"/>
              </w:tabs>
              <w:spacing w:line="240" w:lineRule="auto"/>
              <w:ind w:right="102"/>
              <w:jc w:val="right"/>
              <w:rPr>
                <w:rFonts w:cs="Times New Roman"/>
                <w:szCs w:val="22"/>
                <w:lang w:val="en-US" w:bidi="th-TH"/>
              </w:rPr>
            </w:pPr>
            <w:r>
              <w:rPr>
                <w:rFonts w:cs="Times New Roman"/>
                <w:szCs w:val="22"/>
                <w:lang w:val="en-US" w:bidi="th-TH"/>
              </w:rPr>
              <w:t>407,348</w:t>
            </w:r>
          </w:p>
        </w:tc>
        <w:tc>
          <w:tcPr>
            <w:tcW w:w="180" w:type="dxa"/>
          </w:tcPr>
          <w:p w:rsidR="00926D69" w:rsidRPr="00926D69" w:rsidRDefault="00926D69" w:rsidP="001143F7">
            <w:pPr>
              <w:pStyle w:val="acctfourfigures"/>
              <w:shd w:val="clear" w:color="auto" w:fill="FFFFFF"/>
              <w:tabs>
                <w:tab w:val="decimal" w:pos="908"/>
              </w:tabs>
              <w:spacing w:line="240" w:lineRule="auto"/>
              <w:jc w:val="right"/>
              <w:rPr>
                <w:rFonts w:cs="Times New Roman"/>
                <w:szCs w:val="22"/>
                <w:lang w:val="en-US" w:bidi="th-TH"/>
              </w:rPr>
            </w:pPr>
          </w:p>
        </w:tc>
        <w:tc>
          <w:tcPr>
            <w:tcW w:w="1530" w:type="dxa"/>
          </w:tcPr>
          <w:p w:rsidR="00926D69" w:rsidRPr="00926D69" w:rsidRDefault="00E65856" w:rsidP="001143F7">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407,348</w:t>
            </w:r>
          </w:p>
        </w:tc>
      </w:tr>
      <w:tr w:rsidR="00926D69" w:rsidRPr="00D71A28" w:rsidTr="00A67391">
        <w:trPr>
          <w:cantSplit/>
          <w:trHeight w:val="64"/>
        </w:trPr>
        <w:tc>
          <w:tcPr>
            <w:tcW w:w="6030" w:type="dxa"/>
          </w:tcPr>
          <w:p w:rsidR="00926D69" w:rsidRPr="00BB4389" w:rsidRDefault="00926D69" w:rsidP="001143F7">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Overdue:</w:t>
            </w:r>
          </w:p>
        </w:tc>
        <w:tc>
          <w:tcPr>
            <w:tcW w:w="1530" w:type="dxa"/>
          </w:tcPr>
          <w:p w:rsidR="00926D69" w:rsidRPr="00E65856" w:rsidRDefault="00926D69" w:rsidP="00A67391">
            <w:pPr>
              <w:pStyle w:val="acctfourfigures"/>
              <w:shd w:val="clear" w:color="auto" w:fill="FFFFFF"/>
              <w:tabs>
                <w:tab w:val="decimal" w:pos="908"/>
              </w:tabs>
              <w:spacing w:line="240" w:lineRule="auto"/>
              <w:ind w:right="102"/>
              <w:jc w:val="right"/>
              <w:rPr>
                <w:rFonts w:cstheme="minorBidi"/>
                <w:szCs w:val="22"/>
                <w:cs/>
                <w:lang w:val="en-US" w:bidi="th-TH"/>
              </w:rPr>
            </w:pPr>
          </w:p>
        </w:tc>
        <w:tc>
          <w:tcPr>
            <w:tcW w:w="180" w:type="dxa"/>
          </w:tcPr>
          <w:p w:rsidR="00926D69" w:rsidRPr="00926D69" w:rsidRDefault="00926D69" w:rsidP="001143F7">
            <w:pPr>
              <w:pStyle w:val="acctfourfigures"/>
              <w:shd w:val="clear" w:color="auto" w:fill="FFFFFF"/>
              <w:tabs>
                <w:tab w:val="decimal" w:pos="908"/>
              </w:tabs>
              <w:spacing w:line="240" w:lineRule="auto"/>
              <w:jc w:val="right"/>
              <w:rPr>
                <w:rFonts w:cs="Times New Roman"/>
                <w:szCs w:val="22"/>
                <w:lang w:val="en-US" w:bidi="th-TH"/>
              </w:rPr>
            </w:pPr>
          </w:p>
        </w:tc>
        <w:tc>
          <w:tcPr>
            <w:tcW w:w="1530" w:type="dxa"/>
          </w:tcPr>
          <w:p w:rsidR="00926D69" w:rsidRPr="00926D69" w:rsidRDefault="00926D69" w:rsidP="001143F7">
            <w:pPr>
              <w:pStyle w:val="acctfourfigures"/>
              <w:shd w:val="clear" w:color="auto" w:fill="FFFFFF"/>
              <w:tabs>
                <w:tab w:val="decimal" w:pos="908"/>
              </w:tabs>
              <w:spacing w:line="240" w:lineRule="auto"/>
              <w:ind w:right="11"/>
              <w:jc w:val="right"/>
              <w:rPr>
                <w:rFonts w:cs="Times New Roman"/>
                <w:szCs w:val="22"/>
                <w:lang w:val="en-US" w:bidi="th-TH"/>
              </w:rPr>
            </w:pPr>
          </w:p>
        </w:tc>
      </w:tr>
      <w:tr w:rsidR="00BB643B" w:rsidRPr="00D71A28" w:rsidTr="00A67391">
        <w:trPr>
          <w:cantSplit/>
          <w:trHeight w:val="64"/>
        </w:trPr>
        <w:tc>
          <w:tcPr>
            <w:tcW w:w="6030" w:type="dxa"/>
          </w:tcPr>
          <w:p w:rsidR="00BB643B" w:rsidRPr="00BB4389" w:rsidRDefault="00BB643B"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 xml:space="preserve">Less than </w:t>
            </w:r>
            <w:r w:rsidRPr="00BB4389">
              <w:rPr>
                <w:rFonts w:ascii="Times New Roman" w:hAnsi="Times New Roman"/>
                <w:sz w:val="22"/>
                <w:szCs w:val="28"/>
              </w:rPr>
              <w:t>91</w:t>
            </w:r>
            <w:r w:rsidRPr="00BB4389">
              <w:rPr>
                <w:rFonts w:ascii="Times New Roman" w:hAnsi="Times New Roman" w:cs="Times New Roman"/>
                <w:sz w:val="22"/>
                <w:szCs w:val="22"/>
              </w:rPr>
              <w:t xml:space="preserve"> days</w:t>
            </w:r>
          </w:p>
        </w:tc>
        <w:tc>
          <w:tcPr>
            <w:tcW w:w="1530" w:type="dxa"/>
          </w:tcPr>
          <w:p w:rsidR="00BB643B" w:rsidRPr="00BB643B" w:rsidRDefault="00BB643B" w:rsidP="00A67391">
            <w:pPr>
              <w:pStyle w:val="acctfourfigures"/>
              <w:shd w:val="clear" w:color="auto" w:fill="FFFFFF"/>
              <w:tabs>
                <w:tab w:val="decimal" w:pos="908"/>
              </w:tabs>
              <w:spacing w:line="240" w:lineRule="auto"/>
              <w:ind w:right="102"/>
              <w:jc w:val="right"/>
              <w:rPr>
                <w:szCs w:val="28"/>
                <w:lang w:val="en-US" w:bidi="th-TH"/>
              </w:rPr>
            </w:pPr>
            <w:r>
              <w:rPr>
                <w:szCs w:val="28"/>
                <w:lang w:val="en-US" w:bidi="th-TH"/>
              </w:rPr>
              <w:t>49,632</w:t>
            </w:r>
          </w:p>
        </w:tc>
        <w:tc>
          <w:tcPr>
            <w:tcW w:w="180" w:type="dxa"/>
          </w:tcPr>
          <w:p w:rsidR="00BB643B" w:rsidRPr="00926D69" w:rsidRDefault="00BB643B" w:rsidP="00BB643B">
            <w:pPr>
              <w:pStyle w:val="acctfourfigures"/>
              <w:shd w:val="clear" w:color="auto" w:fill="FFFFFF"/>
              <w:tabs>
                <w:tab w:val="decimal" w:pos="908"/>
              </w:tabs>
              <w:spacing w:line="240" w:lineRule="auto"/>
              <w:jc w:val="right"/>
              <w:rPr>
                <w:rFonts w:cs="Times New Roman"/>
                <w:szCs w:val="22"/>
                <w:lang w:val="en-US" w:bidi="th-TH"/>
              </w:rPr>
            </w:pPr>
          </w:p>
        </w:tc>
        <w:tc>
          <w:tcPr>
            <w:tcW w:w="1530" w:type="dxa"/>
          </w:tcPr>
          <w:p w:rsidR="00BB643B" w:rsidRPr="00BB643B" w:rsidRDefault="00BB643B" w:rsidP="00BB643B">
            <w:pPr>
              <w:pStyle w:val="acctfourfigures"/>
              <w:shd w:val="clear" w:color="auto" w:fill="FFFFFF"/>
              <w:tabs>
                <w:tab w:val="decimal" w:pos="908"/>
              </w:tabs>
              <w:spacing w:line="240" w:lineRule="auto"/>
              <w:ind w:right="11"/>
              <w:jc w:val="right"/>
              <w:rPr>
                <w:szCs w:val="28"/>
                <w:lang w:val="en-US" w:bidi="th-TH"/>
              </w:rPr>
            </w:pPr>
            <w:r>
              <w:rPr>
                <w:szCs w:val="28"/>
                <w:lang w:val="en-US" w:bidi="th-TH"/>
              </w:rPr>
              <w:t>49,632</w:t>
            </w:r>
          </w:p>
        </w:tc>
      </w:tr>
      <w:tr w:rsidR="00BB643B" w:rsidRPr="00D71A28" w:rsidTr="00A67391">
        <w:trPr>
          <w:cantSplit/>
          <w:trHeight w:val="64"/>
        </w:trPr>
        <w:tc>
          <w:tcPr>
            <w:tcW w:w="6030" w:type="dxa"/>
          </w:tcPr>
          <w:p w:rsidR="00BB643B" w:rsidRPr="00BB4389" w:rsidRDefault="00BB643B"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91 - 180 months</w:t>
            </w:r>
          </w:p>
        </w:tc>
        <w:tc>
          <w:tcPr>
            <w:tcW w:w="1530" w:type="dxa"/>
          </w:tcPr>
          <w:p w:rsidR="00BB643B" w:rsidRPr="00926D69" w:rsidRDefault="00BB643B" w:rsidP="00A67391">
            <w:pPr>
              <w:pStyle w:val="acctfourfigures"/>
              <w:shd w:val="clear" w:color="auto" w:fill="FFFFFF"/>
              <w:tabs>
                <w:tab w:val="decimal" w:pos="908"/>
              </w:tabs>
              <w:spacing w:line="240" w:lineRule="auto"/>
              <w:ind w:right="102"/>
              <w:jc w:val="right"/>
              <w:rPr>
                <w:rFonts w:cs="Times New Roman"/>
                <w:szCs w:val="22"/>
                <w:lang w:val="en-US" w:bidi="th-TH"/>
              </w:rPr>
            </w:pPr>
            <w:r>
              <w:rPr>
                <w:rFonts w:cs="Times New Roman"/>
                <w:szCs w:val="22"/>
                <w:lang w:val="en-US" w:bidi="th-TH"/>
              </w:rPr>
              <w:t>1,446</w:t>
            </w:r>
          </w:p>
        </w:tc>
        <w:tc>
          <w:tcPr>
            <w:tcW w:w="180" w:type="dxa"/>
          </w:tcPr>
          <w:p w:rsidR="00BB643B" w:rsidRPr="00926D69" w:rsidRDefault="00BB643B" w:rsidP="00BB643B">
            <w:pPr>
              <w:pStyle w:val="acctfourfigures"/>
              <w:shd w:val="clear" w:color="auto" w:fill="FFFFFF"/>
              <w:tabs>
                <w:tab w:val="decimal" w:pos="908"/>
              </w:tabs>
              <w:spacing w:line="240" w:lineRule="auto"/>
              <w:jc w:val="right"/>
              <w:rPr>
                <w:rFonts w:cs="Times New Roman"/>
                <w:szCs w:val="22"/>
                <w:lang w:val="en-US" w:bidi="th-TH"/>
              </w:rPr>
            </w:pPr>
          </w:p>
        </w:tc>
        <w:tc>
          <w:tcPr>
            <w:tcW w:w="1530" w:type="dxa"/>
          </w:tcPr>
          <w:p w:rsidR="00BB643B" w:rsidRPr="00926D69" w:rsidRDefault="00BB643B" w:rsidP="00BB643B">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1,446</w:t>
            </w:r>
          </w:p>
        </w:tc>
      </w:tr>
      <w:tr w:rsidR="00BB643B" w:rsidRPr="00D71A28" w:rsidTr="00A67391">
        <w:trPr>
          <w:cantSplit/>
          <w:trHeight w:val="64"/>
        </w:trPr>
        <w:tc>
          <w:tcPr>
            <w:tcW w:w="6030" w:type="dxa"/>
          </w:tcPr>
          <w:p w:rsidR="00BB643B" w:rsidRPr="00BB4389" w:rsidRDefault="00BB643B"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181 - 360 months</w:t>
            </w:r>
          </w:p>
        </w:tc>
        <w:tc>
          <w:tcPr>
            <w:tcW w:w="1530" w:type="dxa"/>
          </w:tcPr>
          <w:p w:rsidR="00BB643B" w:rsidRPr="00926D69" w:rsidRDefault="00BB643B" w:rsidP="00A67391">
            <w:pPr>
              <w:pStyle w:val="acctfourfigures"/>
              <w:shd w:val="clear" w:color="auto" w:fill="FFFFFF"/>
              <w:tabs>
                <w:tab w:val="decimal" w:pos="908"/>
              </w:tabs>
              <w:spacing w:line="240" w:lineRule="auto"/>
              <w:ind w:right="102"/>
              <w:jc w:val="right"/>
              <w:rPr>
                <w:rFonts w:cs="Times New Roman"/>
                <w:szCs w:val="22"/>
                <w:lang w:val="en-US" w:bidi="th-TH"/>
              </w:rPr>
            </w:pPr>
            <w:r>
              <w:rPr>
                <w:rFonts w:cs="Times New Roman"/>
                <w:szCs w:val="22"/>
                <w:lang w:val="en-US" w:bidi="th-TH"/>
              </w:rPr>
              <w:t>2,501</w:t>
            </w:r>
          </w:p>
        </w:tc>
        <w:tc>
          <w:tcPr>
            <w:tcW w:w="180" w:type="dxa"/>
          </w:tcPr>
          <w:p w:rsidR="00BB643B" w:rsidRPr="00926D69" w:rsidRDefault="00BB643B" w:rsidP="00BB643B">
            <w:pPr>
              <w:pStyle w:val="acctfourfigures"/>
              <w:shd w:val="clear" w:color="auto" w:fill="FFFFFF"/>
              <w:tabs>
                <w:tab w:val="decimal" w:pos="908"/>
              </w:tabs>
              <w:spacing w:line="240" w:lineRule="auto"/>
              <w:jc w:val="right"/>
              <w:rPr>
                <w:rFonts w:cs="Times New Roman"/>
                <w:szCs w:val="22"/>
                <w:lang w:val="en-US" w:bidi="th-TH"/>
              </w:rPr>
            </w:pPr>
          </w:p>
        </w:tc>
        <w:tc>
          <w:tcPr>
            <w:tcW w:w="1530" w:type="dxa"/>
          </w:tcPr>
          <w:p w:rsidR="00BB643B" w:rsidRPr="00926D69" w:rsidRDefault="00BB643B" w:rsidP="00BB643B">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2,501</w:t>
            </w:r>
          </w:p>
        </w:tc>
      </w:tr>
      <w:tr w:rsidR="00BB643B" w:rsidRPr="00D71A28" w:rsidTr="00A67391">
        <w:trPr>
          <w:cantSplit/>
          <w:trHeight w:val="64"/>
        </w:trPr>
        <w:tc>
          <w:tcPr>
            <w:tcW w:w="6030" w:type="dxa"/>
          </w:tcPr>
          <w:p w:rsidR="00BB643B" w:rsidRPr="00BB4389" w:rsidRDefault="00BB643B"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More than 360 days</w:t>
            </w:r>
          </w:p>
        </w:tc>
        <w:tc>
          <w:tcPr>
            <w:tcW w:w="1530" w:type="dxa"/>
            <w:tcBorders>
              <w:bottom w:val="single" w:sz="4" w:space="0" w:color="auto"/>
            </w:tcBorders>
          </w:tcPr>
          <w:p w:rsidR="00BB643B" w:rsidRPr="00926D69" w:rsidRDefault="00BB643B" w:rsidP="00A67391">
            <w:pPr>
              <w:pStyle w:val="acctfourfigures"/>
              <w:shd w:val="clear" w:color="auto" w:fill="FFFFFF"/>
              <w:tabs>
                <w:tab w:val="decimal" w:pos="908"/>
              </w:tabs>
              <w:spacing w:line="240" w:lineRule="auto"/>
              <w:ind w:right="102"/>
              <w:jc w:val="right"/>
              <w:rPr>
                <w:rFonts w:cs="Times New Roman"/>
                <w:szCs w:val="22"/>
                <w:lang w:val="en-US" w:bidi="th-TH"/>
              </w:rPr>
            </w:pPr>
            <w:r>
              <w:rPr>
                <w:rFonts w:cs="Times New Roman"/>
                <w:szCs w:val="22"/>
                <w:lang w:val="en-US" w:bidi="th-TH"/>
              </w:rPr>
              <w:t>5,329</w:t>
            </w:r>
          </w:p>
        </w:tc>
        <w:tc>
          <w:tcPr>
            <w:tcW w:w="180" w:type="dxa"/>
          </w:tcPr>
          <w:p w:rsidR="00BB643B" w:rsidRPr="00926D69" w:rsidRDefault="00BB643B" w:rsidP="00BB643B">
            <w:pPr>
              <w:pStyle w:val="acctfourfigures"/>
              <w:shd w:val="clear" w:color="auto" w:fill="FFFFFF"/>
              <w:tabs>
                <w:tab w:val="decimal" w:pos="908"/>
              </w:tabs>
              <w:spacing w:line="240" w:lineRule="auto"/>
              <w:jc w:val="right"/>
              <w:rPr>
                <w:rFonts w:cs="Times New Roman"/>
                <w:szCs w:val="22"/>
                <w:lang w:val="en-US" w:bidi="th-TH"/>
              </w:rPr>
            </w:pPr>
          </w:p>
        </w:tc>
        <w:tc>
          <w:tcPr>
            <w:tcW w:w="1530" w:type="dxa"/>
            <w:tcBorders>
              <w:bottom w:val="single" w:sz="4" w:space="0" w:color="auto"/>
            </w:tcBorders>
          </w:tcPr>
          <w:p w:rsidR="00BB643B" w:rsidRPr="00926D69" w:rsidRDefault="00BB643B" w:rsidP="00BB643B">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5,329</w:t>
            </w:r>
          </w:p>
        </w:tc>
      </w:tr>
      <w:tr w:rsidR="00BB643B" w:rsidRPr="00D71A28" w:rsidTr="00A67391">
        <w:trPr>
          <w:cantSplit/>
          <w:trHeight w:val="64"/>
        </w:trPr>
        <w:tc>
          <w:tcPr>
            <w:tcW w:w="6030" w:type="dxa"/>
          </w:tcPr>
          <w:p w:rsidR="00BB643B" w:rsidRPr="00BB4389" w:rsidRDefault="00BB643B" w:rsidP="00BB643B">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Total</w:t>
            </w:r>
          </w:p>
        </w:tc>
        <w:tc>
          <w:tcPr>
            <w:tcW w:w="1530" w:type="dxa"/>
            <w:tcBorders>
              <w:top w:val="single" w:sz="4" w:space="0" w:color="auto"/>
            </w:tcBorders>
          </w:tcPr>
          <w:p w:rsidR="00BB643B" w:rsidRPr="00BB643B" w:rsidRDefault="00BB643B" w:rsidP="00A67391">
            <w:pPr>
              <w:pStyle w:val="acctfourfigures"/>
              <w:shd w:val="clear" w:color="auto" w:fill="FFFFFF"/>
              <w:tabs>
                <w:tab w:val="decimal" w:pos="908"/>
              </w:tabs>
              <w:spacing w:line="240" w:lineRule="auto"/>
              <w:ind w:right="102"/>
              <w:jc w:val="right"/>
              <w:rPr>
                <w:rFonts w:cs="Times New Roman"/>
                <w:b/>
                <w:bCs/>
                <w:szCs w:val="22"/>
                <w:lang w:val="en-US" w:bidi="th-TH"/>
              </w:rPr>
            </w:pPr>
            <w:r w:rsidRPr="00BB643B">
              <w:rPr>
                <w:rFonts w:cs="Times New Roman"/>
                <w:b/>
                <w:bCs/>
                <w:szCs w:val="22"/>
                <w:lang w:val="en-US" w:bidi="th-TH"/>
              </w:rPr>
              <w:t>466,256</w:t>
            </w:r>
          </w:p>
        </w:tc>
        <w:tc>
          <w:tcPr>
            <w:tcW w:w="180" w:type="dxa"/>
          </w:tcPr>
          <w:p w:rsidR="00BB643B" w:rsidRPr="00926D69" w:rsidRDefault="00BB643B" w:rsidP="00BB643B">
            <w:pPr>
              <w:pStyle w:val="acctfourfigures"/>
              <w:shd w:val="clear" w:color="auto" w:fill="FFFFFF"/>
              <w:tabs>
                <w:tab w:val="decimal" w:pos="908"/>
              </w:tabs>
              <w:spacing w:line="240" w:lineRule="auto"/>
              <w:jc w:val="right"/>
              <w:rPr>
                <w:rFonts w:cs="Times New Roman"/>
                <w:szCs w:val="22"/>
                <w:lang w:val="en-US" w:bidi="th-TH"/>
              </w:rPr>
            </w:pPr>
          </w:p>
        </w:tc>
        <w:tc>
          <w:tcPr>
            <w:tcW w:w="1530" w:type="dxa"/>
            <w:tcBorders>
              <w:top w:val="single" w:sz="4" w:space="0" w:color="auto"/>
            </w:tcBorders>
          </w:tcPr>
          <w:p w:rsidR="00BB643B" w:rsidRPr="00BB643B" w:rsidRDefault="00BB643B" w:rsidP="00BB643B">
            <w:pPr>
              <w:pStyle w:val="acctfourfigures"/>
              <w:shd w:val="clear" w:color="auto" w:fill="FFFFFF"/>
              <w:tabs>
                <w:tab w:val="decimal" w:pos="908"/>
              </w:tabs>
              <w:spacing w:line="240" w:lineRule="auto"/>
              <w:ind w:right="11"/>
              <w:jc w:val="right"/>
              <w:rPr>
                <w:rFonts w:cs="Times New Roman"/>
                <w:b/>
                <w:bCs/>
                <w:szCs w:val="22"/>
                <w:lang w:val="en-US" w:bidi="th-TH"/>
              </w:rPr>
            </w:pPr>
            <w:r w:rsidRPr="00BB643B">
              <w:rPr>
                <w:rFonts w:cs="Times New Roman"/>
                <w:b/>
                <w:bCs/>
                <w:szCs w:val="22"/>
                <w:lang w:val="en-US" w:bidi="th-TH"/>
              </w:rPr>
              <w:t>466,256</w:t>
            </w:r>
          </w:p>
        </w:tc>
      </w:tr>
      <w:tr w:rsidR="00BB643B" w:rsidRPr="00D71A28" w:rsidTr="00A67391">
        <w:trPr>
          <w:cantSplit/>
          <w:trHeight w:val="64"/>
        </w:trPr>
        <w:tc>
          <w:tcPr>
            <w:tcW w:w="6030" w:type="dxa"/>
          </w:tcPr>
          <w:p w:rsidR="00BB643B" w:rsidRPr="00BB4389" w:rsidRDefault="00BB643B" w:rsidP="00BB643B">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i/>
                <w:iCs/>
                <w:sz w:val="22"/>
                <w:szCs w:val="22"/>
              </w:rPr>
              <w:t>Less</w:t>
            </w:r>
            <w:r w:rsidRPr="00BB4389">
              <w:rPr>
                <w:rFonts w:ascii="Times New Roman" w:hAnsi="Times New Roman" w:cs="Times New Roman"/>
                <w:sz w:val="22"/>
                <w:szCs w:val="22"/>
              </w:rPr>
              <w:t xml:space="preserve"> allowance for doubtful accounts</w:t>
            </w:r>
            <w:r w:rsidRPr="00BB4389">
              <w:rPr>
                <w:rFonts w:ascii="Times New Roman" w:hAnsi="Times New Roman" w:cs="Times New Roman" w:hint="cs"/>
                <w:sz w:val="22"/>
                <w:szCs w:val="22"/>
                <w:cs/>
              </w:rPr>
              <w:t xml:space="preserve"> </w:t>
            </w:r>
          </w:p>
        </w:tc>
        <w:tc>
          <w:tcPr>
            <w:tcW w:w="1530" w:type="dxa"/>
            <w:tcBorders>
              <w:bottom w:val="single" w:sz="4" w:space="0" w:color="auto"/>
            </w:tcBorders>
          </w:tcPr>
          <w:p w:rsidR="00BB643B" w:rsidRPr="00926D69" w:rsidRDefault="00BB643B" w:rsidP="00A67391">
            <w:pPr>
              <w:pStyle w:val="acctfourfigures"/>
              <w:shd w:val="clear" w:color="auto" w:fill="FFFFFF"/>
              <w:tabs>
                <w:tab w:val="decimal" w:pos="908"/>
              </w:tabs>
              <w:spacing w:line="240" w:lineRule="auto"/>
              <w:ind w:right="102"/>
              <w:jc w:val="right"/>
              <w:rPr>
                <w:rFonts w:cs="Times New Roman"/>
                <w:szCs w:val="22"/>
                <w:lang w:val="en-US" w:bidi="th-TH"/>
              </w:rPr>
            </w:pPr>
            <w:r>
              <w:rPr>
                <w:rFonts w:cs="Times New Roman"/>
                <w:szCs w:val="22"/>
                <w:lang w:val="en-US" w:bidi="th-TH"/>
              </w:rPr>
              <w:t>(8,210)</w:t>
            </w:r>
          </w:p>
        </w:tc>
        <w:tc>
          <w:tcPr>
            <w:tcW w:w="180" w:type="dxa"/>
          </w:tcPr>
          <w:p w:rsidR="00BB643B" w:rsidRPr="00926D69" w:rsidRDefault="00BB643B" w:rsidP="00BB643B">
            <w:pPr>
              <w:pStyle w:val="acctfourfigures"/>
              <w:shd w:val="clear" w:color="auto" w:fill="FFFFFF"/>
              <w:tabs>
                <w:tab w:val="decimal" w:pos="908"/>
              </w:tabs>
              <w:spacing w:line="240" w:lineRule="auto"/>
              <w:jc w:val="right"/>
              <w:rPr>
                <w:rFonts w:cs="Times New Roman"/>
                <w:szCs w:val="22"/>
                <w:lang w:val="en-US" w:bidi="th-TH"/>
              </w:rPr>
            </w:pPr>
          </w:p>
        </w:tc>
        <w:tc>
          <w:tcPr>
            <w:tcW w:w="1530" w:type="dxa"/>
            <w:tcBorders>
              <w:bottom w:val="single" w:sz="4" w:space="0" w:color="auto"/>
            </w:tcBorders>
          </w:tcPr>
          <w:p w:rsidR="00BB643B" w:rsidRPr="00926D69" w:rsidRDefault="00BB643B" w:rsidP="00BB643B">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(8,210)</w:t>
            </w:r>
          </w:p>
        </w:tc>
      </w:tr>
      <w:tr w:rsidR="00BB643B" w:rsidRPr="00D71A28" w:rsidTr="00A67391">
        <w:trPr>
          <w:cantSplit/>
          <w:trHeight w:val="64"/>
        </w:trPr>
        <w:tc>
          <w:tcPr>
            <w:tcW w:w="6030" w:type="dxa"/>
          </w:tcPr>
          <w:p w:rsidR="00BB643B" w:rsidRPr="00BB4389" w:rsidRDefault="00BB643B" w:rsidP="00BB643B">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Net</w:t>
            </w:r>
          </w:p>
        </w:tc>
        <w:tc>
          <w:tcPr>
            <w:tcW w:w="1530" w:type="dxa"/>
            <w:tcBorders>
              <w:top w:val="single" w:sz="4" w:space="0" w:color="auto"/>
              <w:bottom w:val="double" w:sz="4" w:space="0" w:color="auto"/>
            </w:tcBorders>
          </w:tcPr>
          <w:p w:rsidR="00BB643B" w:rsidRPr="00BB643B" w:rsidRDefault="00BB643B" w:rsidP="00A67391">
            <w:pPr>
              <w:pStyle w:val="acctfourfigures"/>
              <w:shd w:val="clear" w:color="auto" w:fill="FFFFFF"/>
              <w:tabs>
                <w:tab w:val="decimal" w:pos="908"/>
              </w:tabs>
              <w:spacing w:line="240" w:lineRule="auto"/>
              <w:ind w:right="102"/>
              <w:jc w:val="right"/>
              <w:rPr>
                <w:rFonts w:cs="Times New Roman"/>
                <w:b/>
                <w:bCs/>
                <w:szCs w:val="22"/>
                <w:lang w:val="en-US" w:bidi="th-TH"/>
              </w:rPr>
            </w:pPr>
            <w:r w:rsidRPr="00BB643B">
              <w:rPr>
                <w:rFonts w:cs="Times New Roman"/>
                <w:b/>
                <w:bCs/>
                <w:szCs w:val="22"/>
                <w:lang w:val="en-US" w:bidi="th-TH"/>
              </w:rPr>
              <w:t>458,046</w:t>
            </w:r>
          </w:p>
        </w:tc>
        <w:tc>
          <w:tcPr>
            <w:tcW w:w="180" w:type="dxa"/>
          </w:tcPr>
          <w:p w:rsidR="00BB643B" w:rsidRPr="00926D69" w:rsidRDefault="00BB643B" w:rsidP="00BB643B">
            <w:pPr>
              <w:pStyle w:val="acctfourfigures"/>
              <w:shd w:val="clear" w:color="auto" w:fill="FFFFFF"/>
              <w:tabs>
                <w:tab w:val="decimal" w:pos="908"/>
              </w:tabs>
              <w:spacing w:line="240" w:lineRule="auto"/>
              <w:jc w:val="right"/>
              <w:rPr>
                <w:rFonts w:cs="Times New Roman"/>
                <w:szCs w:val="22"/>
                <w:lang w:val="en-US" w:bidi="th-TH"/>
              </w:rPr>
            </w:pPr>
          </w:p>
        </w:tc>
        <w:tc>
          <w:tcPr>
            <w:tcW w:w="1530" w:type="dxa"/>
            <w:tcBorders>
              <w:top w:val="single" w:sz="4" w:space="0" w:color="auto"/>
              <w:bottom w:val="double" w:sz="4" w:space="0" w:color="auto"/>
            </w:tcBorders>
          </w:tcPr>
          <w:p w:rsidR="00BB643B" w:rsidRPr="00BB643B" w:rsidRDefault="00BB643B" w:rsidP="00BB643B">
            <w:pPr>
              <w:pStyle w:val="acctfourfigures"/>
              <w:shd w:val="clear" w:color="auto" w:fill="FFFFFF"/>
              <w:tabs>
                <w:tab w:val="decimal" w:pos="908"/>
              </w:tabs>
              <w:spacing w:line="240" w:lineRule="auto"/>
              <w:ind w:right="11"/>
              <w:jc w:val="right"/>
              <w:rPr>
                <w:rFonts w:cs="Times New Roman"/>
                <w:b/>
                <w:bCs/>
                <w:szCs w:val="22"/>
                <w:lang w:val="en-US" w:bidi="th-TH"/>
              </w:rPr>
            </w:pPr>
            <w:r w:rsidRPr="00BB643B">
              <w:rPr>
                <w:rFonts w:cs="Times New Roman"/>
                <w:b/>
                <w:bCs/>
                <w:szCs w:val="22"/>
                <w:lang w:val="en-US" w:bidi="th-TH"/>
              </w:rPr>
              <w:t>458,046</w:t>
            </w:r>
          </w:p>
        </w:tc>
      </w:tr>
    </w:tbl>
    <w:p w:rsidR="00CF6D93" w:rsidRDefault="00CF6D93" w:rsidP="00A21D6E">
      <w:pPr>
        <w:pStyle w:val="block"/>
        <w:tabs>
          <w:tab w:val="left" w:pos="540"/>
        </w:tabs>
        <w:spacing w:after="0" w:line="240" w:lineRule="atLeast"/>
        <w:ind w:left="0" w:right="-7"/>
        <w:jc w:val="both"/>
        <w:rPr>
          <w:rFonts w:cs="Times New Roman"/>
          <w:szCs w:val="22"/>
          <w:cs/>
          <w:lang w:val="en-US" w:bidi="th-TH"/>
        </w:rPr>
      </w:pPr>
      <w:bookmarkStart w:id="1" w:name="_GoBack"/>
      <w:bookmarkEnd w:id="1"/>
    </w:p>
    <w:p w:rsidR="00CF6D93" w:rsidRDefault="00CF6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szCs w:val="22"/>
          <w:cs/>
        </w:rPr>
        <w:br w:type="page"/>
      </w:r>
    </w:p>
    <w:p w:rsidR="0030554E" w:rsidRDefault="0030554E" w:rsidP="00A67391">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lastRenderedPageBreak/>
        <w:t>1</w:t>
      </w:r>
      <w:r w:rsidR="00926D69">
        <w:rPr>
          <w:rFonts w:cs="Times New Roman"/>
          <w:b/>
          <w:bCs/>
          <w:sz w:val="24"/>
          <w:szCs w:val="24"/>
        </w:rPr>
        <w:t>0</w:t>
      </w:r>
      <w:r>
        <w:rPr>
          <w:rFonts w:cs="Times New Roman"/>
          <w:b/>
          <w:bCs/>
          <w:sz w:val="24"/>
          <w:szCs w:val="24"/>
        </w:rPr>
        <w:tab/>
      </w:r>
      <w:r w:rsidRPr="00FC0544">
        <w:rPr>
          <w:rFonts w:cs="Times New Roman"/>
          <w:b/>
          <w:bCs/>
          <w:sz w:val="24"/>
          <w:szCs w:val="24"/>
        </w:rPr>
        <w:t>Commitments with non-related parties</w:t>
      </w:r>
    </w:p>
    <w:p w:rsidR="0070043A" w:rsidRDefault="0070043A" w:rsidP="00A21D6E">
      <w:pPr>
        <w:pStyle w:val="block"/>
        <w:tabs>
          <w:tab w:val="left" w:pos="540"/>
        </w:tabs>
        <w:spacing w:after="0" w:line="240" w:lineRule="atLeast"/>
        <w:ind w:left="0" w:right="-7"/>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980"/>
        <w:gridCol w:w="1530"/>
        <w:gridCol w:w="180"/>
        <w:gridCol w:w="1440"/>
      </w:tblGrid>
      <w:tr w:rsidR="0070043A" w:rsidRPr="006835B8" w:rsidTr="00A67391">
        <w:trPr>
          <w:cantSplit/>
          <w:trHeight w:val="509"/>
          <w:tblHeader/>
        </w:trPr>
        <w:tc>
          <w:tcPr>
            <w:tcW w:w="6120" w:type="dxa"/>
            <w:gridSpan w:val="2"/>
          </w:tcPr>
          <w:p w:rsidR="00FB7286" w:rsidRDefault="00FB7286" w:rsidP="00CB0CAE">
            <w:pPr>
              <w:pStyle w:val="acctfourfigures"/>
              <w:spacing w:line="240" w:lineRule="atLeast"/>
              <w:ind w:left="-142"/>
              <w:jc w:val="center"/>
              <w:rPr>
                <w:rFonts w:cs="Times New Roman"/>
                <w:b/>
                <w:bCs/>
                <w:i/>
                <w:iCs/>
                <w:szCs w:val="22"/>
              </w:rPr>
            </w:pPr>
          </w:p>
          <w:p w:rsidR="00FB7286" w:rsidRDefault="00FB7286" w:rsidP="00CB0CAE">
            <w:pPr>
              <w:pStyle w:val="acctfourfigures"/>
              <w:spacing w:line="240" w:lineRule="atLeast"/>
              <w:ind w:left="-142"/>
              <w:jc w:val="center"/>
              <w:rPr>
                <w:rFonts w:cs="Times New Roman"/>
                <w:b/>
                <w:bCs/>
                <w:i/>
                <w:iCs/>
                <w:szCs w:val="22"/>
              </w:rPr>
            </w:pPr>
          </w:p>
          <w:p w:rsidR="0070043A" w:rsidRPr="006835B8" w:rsidRDefault="00FB7286" w:rsidP="00A67391">
            <w:pPr>
              <w:pStyle w:val="acctfourfigures"/>
              <w:tabs>
                <w:tab w:val="clear" w:pos="765"/>
              </w:tabs>
              <w:spacing w:line="240" w:lineRule="atLeast"/>
              <w:ind w:left="-142" w:right="3880" w:firstLine="154"/>
              <w:rPr>
                <w:rFonts w:cs="Times New Roman"/>
                <w:szCs w:val="22"/>
              </w:rPr>
            </w:pPr>
            <w:r w:rsidRPr="00BB4389">
              <w:rPr>
                <w:rFonts w:cs="Times New Roman"/>
                <w:b/>
                <w:bCs/>
                <w:i/>
                <w:iCs/>
                <w:szCs w:val="22"/>
              </w:rPr>
              <w:t xml:space="preserve">At 31 </w:t>
            </w:r>
            <w:r>
              <w:rPr>
                <w:rFonts w:cs="Times New Roman"/>
                <w:b/>
                <w:bCs/>
                <w:i/>
                <w:iCs/>
                <w:szCs w:val="22"/>
              </w:rPr>
              <w:t>March</w:t>
            </w:r>
            <w:r w:rsidRPr="00BB4389">
              <w:rPr>
                <w:rFonts w:cs="Times New Roman"/>
                <w:b/>
                <w:bCs/>
                <w:i/>
                <w:iCs/>
                <w:szCs w:val="22"/>
              </w:rPr>
              <w:t xml:space="preserve"> 20</w:t>
            </w:r>
            <w:r>
              <w:rPr>
                <w:rFonts w:cs="Times New Roman"/>
                <w:b/>
                <w:bCs/>
                <w:i/>
                <w:iCs/>
                <w:szCs w:val="22"/>
              </w:rPr>
              <w:t>20</w:t>
            </w:r>
          </w:p>
        </w:tc>
        <w:tc>
          <w:tcPr>
            <w:tcW w:w="1530" w:type="dxa"/>
            <w:vAlign w:val="center"/>
          </w:tcPr>
          <w:p w:rsidR="0070043A" w:rsidRPr="002230C0" w:rsidRDefault="0070043A" w:rsidP="00CB0CAE">
            <w:pPr>
              <w:pStyle w:val="acctmergecolhdg"/>
              <w:spacing w:line="240" w:lineRule="atLeast"/>
              <w:rPr>
                <w:rFonts w:cs="Times New Roman"/>
                <w:szCs w:val="22"/>
              </w:rPr>
            </w:pPr>
            <w:r w:rsidRPr="002230C0">
              <w:rPr>
                <w:rFonts w:cs="Times New Roman"/>
                <w:szCs w:val="22"/>
              </w:rPr>
              <w:t>Consolidated</w:t>
            </w:r>
          </w:p>
          <w:p w:rsidR="0070043A" w:rsidRPr="001D0608" w:rsidRDefault="0070043A" w:rsidP="00CB0CAE">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180" w:type="dxa"/>
            <w:vAlign w:val="center"/>
          </w:tcPr>
          <w:p w:rsidR="0070043A" w:rsidRPr="006835B8" w:rsidRDefault="0070043A" w:rsidP="00CB0CAE">
            <w:pPr>
              <w:pStyle w:val="acctmergecolhdg"/>
              <w:spacing w:line="240" w:lineRule="atLeast"/>
              <w:ind w:left="-142"/>
              <w:rPr>
                <w:rFonts w:cs="Times New Roman"/>
                <w:b w:val="0"/>
                <w:bCs/>
                <w:szCs w:val="22"/>
              </w:rPr>
            </w:pPr>
          </w:p>
        </w:tc>
        <w:tc>
          <w:tcPr>
            <w:tcW w:w="1440" w:type="dxa"/>
          </w:tcPr>
          <w:p w:rsidR="0070043A" w:rsidRDefault="0070043A" w:rsidP="00CB0CAE">
            <w:pPr>
              <w:pStyle w:val="acctmergecolhdg"/>
              <w:spacing w:line="240" w:lineRule="atLeast"/>
              <w:rPr>
                <w:rFonts w:cs="Times New Roman"/>
                <w:szCs w:val="22"/>
              </w:rPr>
            </w:pPr>
            <w:r>
              <w:rPr>
                <w:rFonts w:cs="Times New Roman"/>
                <w:szCs w:val="22"/>
              </w:rPr>
              <w:t>Separate</w:t>
            </w:r>
          </w:p>
          <w:p w:rsidR="0070043A" w:rsidRPr="00304E81" w:rsidRDefault="0070043A" w:rsidP="00CB0CAE">
            <w:pPr>
              <w:pStyle w:val="acctmergecolhdg"/>
              <w:spacing w:line="240" w:lineRule="atLeast"/>
              <w:rPr>
                <w:rFonts w:cs="Times New Roman"/>
                <w:szCs w:val="22"/>
              </w:rPr>
            </w:pPr>
            <w:r w:rsidRPr="00304E81">
              <w:rPr>
                <w:rFonts w:cs="Times New Roman"/>
                <w:szCs w:val="22"/>
              </w:rPr>
              <w:t>financial statements</w:t>
            </w:r>
          </w:p>
        </w:tc>
      </w:tr>
      <w:tr w:rsidR="0070043A" w:rsidRPr="006835B8" w:rsidTr="00A67391">
        <w:trPr>
          <w:cantSplit/>
        </w:trPr>
        <w:tc>
          <w:tcPr>
            <w:tcW w:w="4140" w:type="dxa"/>
          </w:tcPr>
          <w:p w:rsidR="0070043A" w:rsidRPr="006835B8" w:rsidRDefault="0070043A" w:rsidP="0070043A">
            <w:pPr>
              <w:ind w:left="-142"/>
              <w:rPr>
                <w:rFonts w:ascii="Times New Roman" w:hAnsi="Times New Roman" w:cs="Times New Roman"/>
                <w:b/>
                <w:bCs/>
                <w:i/>
                <w:iCs/>
                <w:sz w:val="22"/>
                <w:szCs w:val="22"/>
              </w:rPr>
            </w:pPr>
          </w:p>
        </w:tc>
        <w:tc>
          <w:tcPr>
            <w:tcW w:w="1980" w:type="dxa"/>
          </w:tcPr>
          <w:p w:rsidR="0070043A" w:rsidRPr="006835B8" w:rsidRDefault="0070043A" w:rsidP="0070043A">
            <w:pPr>
              <w:ind w:left="-142"/>
              <w:rPr>
                <w:rFonts w:ascii="Times New Roman" w:hAnsi="Times New Roman" w:cs="Times New Roman"/>
                <w:b/>
                <w:bCs/>
                <w:i/>
                <w:iCs/>
                <w:sz w:val="22"/>
                <w:szCs w:val="22"/>
              </w:rPr>
            </w:pPr>
          </w:p>
        </w:tc>
        <w:tc>
          <w:tcPr>
            <w:tcW w:w="3150" w:type="dxa"/>
            <w:gridSpan w:val="3"/>
          </w:tcPr>
          <w:p w:rsidR="0070043A" w:rsidRPr="006835B8" w:rsidRDefault="0070043A" w:rsidP="0070043A">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23622" w:rsidRPr="006835B8" w:rsidTr="00A67391">
        <w:trPr>
          <w:cantSplit/>
        </w:trPr>
        <w:tc>
          <w:tcPr>
            <w:tcW w:w="4140" w:type="dxa"/>
            <w:vAlign w:val="bottom"/>
          </w:tcPr>
          <w:p w:rsidR="00C23622" w:rsidRPr="00AA678E" w:rsidRDefault="00C23622" w:rsidP="007004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1980" w:type="dxa"/>
            <w:vAlign w:val="bottom"/>
          </w:tcPr>
          <w:p w:rsidR="00C23622" w:rsidRPr="000D7206" w:rsidRDefault="00C23622" w:rsidP="0070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3150" w:type="dxa"/>
            <w:gridSpan w:val="3"/>
            <w:vAlign w:val="bottom"/>
          </w:tcPr>
          <w:p w:rsidR="00C23622" w:rsidRPr="00721252" w:rsidRDefault="00C23622" w:rsidP="0070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r>
      <w:tr w:rsidR="009A68D6" w:rsidRPr="006835B8" w:rsidTr="00A67391">
        <w:trPr>
          <w:cantSplit/>
        </w:trPr>
        <w:tc>
          <w:tcPr>
            <w:tcW w:w="4140" w:type="dxa"/>
            <w:vAlign w:val="bottom"/>
          </w:tcPr>
          <w:p w:rsidR="009A68D6" w:rsidRPr="001963FB" w:rsidRDefault="009A68D6" w:rsidP="007813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1980" w:type="dxa"/>
            <w:vAlign w:val="bottom"/>
          </w:tcPr>
          <w:p w:rsidR="009A68D6" w:rsidRPr="000D7206" w:rsidRDefault="009A68D6"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530" w:type="dxa"/>
            <w:tcBorders>
              <w:bottom w:val="single" w:sz="4" w:space="0" w:color="auto"/>
            </w:tcBorders>
            <w:vAlign w:val="bottom"/>
          </w:tcPr>
          <w:p w:rsidR="009A68D6" w:rsidRPr="00715022" w:rsidRDefault="009A68D6"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227,337</w:t>
            </w:r>
          </w:p>
        </w:tc>
        <w:tc>
          <w:tcPr>
            <w:tcW w:w="180" w:type="dxa"/>
            <w:vMerge w:val="restart"/>
            <w:vAlign w:val="bottom"/>
          </w:tcPr>
          <w:p w:rsidR="009A68D6" w:rsidRPr="00D441FC" w:rsidRDefault="009A68D6" w:rsidP="00C23622">
            <w:pPr>
              <w:pStyle w:val="acctfourfigures"/>
              <w:tabs>
                <w:tab w:val="clear" w:pos="765"/>
              </w:tabs>
              <w:spacing w:line="240" w:lineRule="auto"/>
              <w:jc w:val="right"/>
              <w:rPr>
                <w:rFonts w:cs="Times New Roman"/>
                <w:b/>
                <w:bCs/>
                <w:szCs w:val="22"/>
              </w:rPr>
            </w:pPr>
          </w:p>
        </w:tc>
        <w:tc>
          <w:tcPr>
            <w:tcW w:w="1440" w:type="dxa"/>
            <w:tcBorders>
              <w:bottom w:val="single" w:sz="4" w:space="0" w:color="auto"/>
            </w:tcBorders>
            <w:vAlign w:val="bottom"/>
          </w:tcPr>
          <w:p w:rsidR="009A68D6" w:rsidRPr="00715022" w:rsidRDefault="009A68D6"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227,337</w:t>
            </w:r>
          </w:p>
        </w:tc>
      </w:tr>
      <w:tr w:rsidR="009A68D6" w:rsidRPr="006835B8" w:rsidTr="00A67391">
        <w:trPr>
          <w:cantSplit/>
        </w:trPr>
        <w:tc>
          <w:tcPr>
            <w:tcW w:w="4140" w:type="dxa"/>
            <w:vAlign w:val="bottom"/>
          </w:tcPr>
          <w:p w:rsidR="009A68D6" w:rsidRPr="001963FB" w:rsidRDefault="009A68D6" w:rsidP="007813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1980" w:type="dxa"/>
            <w:vAlign w:val="bottom"/>
          </w:tcPr>
          <w:p w:rsidR="009A68D6" w:rsidRPr="000D7206" w:rsidRDefault="009A68D6"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530" w:type="dxa"/>
            <w:tcBorders>
              <w:top w:val="single" w:sz="4" w:space="0" w:color="auto"/>
              <w:bottom w:val="double" w:sz="4" w:space="0" w:color="auto"/>
            </w:tcBorders>
            <w:vAlign w:val="bottom"/>
          </w:tcPr>
          <w:p w:rsidR="009A68D6" w:rsidRPr="002165A5" w:rsidRDefault="009A68D6"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227,337</w:t>
            </w:r>
          </w:p>
        </w:tc>
        <w:tc>
          <w:tcPr>
            <w:tcW w:w="180" w:type="dxa"/>
            <w:vMerge/>
            <w:vAlign w:val="bottom"/>
          </w:tcPr>
          <w:p w:rsidR="009A68D6" w:rsidRPr="00D441FC" w:rsidRDefault="009A68D6" w:rsidP="00C23622">
            <w:pPr>
              <w:pStyle w:val="acctfourfigures"/>
              <w:tabs>
                <w:tab w:val="clear" w:pos="765"/>
              </w:tabs>
              <w:spacing w:line="240" w:lineRule="auto"/>
              <w:ind w:left="-142"/>
              <w:jc w:val="right"/>
              <w:rPr>
                <w:rFonts w:cs="Times New Roman"/>
                <w:b/>
                <w:bCs/>
                <w:szCs w:val="22"/>
              </w:rPr>
            </w:pPr>
          </w:p>
        </w:tc>
        <w:tc>
          <w:tcPr>
            <w:tcW w:w="1440" w:type="dxa"/>
            <w:tcBorders>
              <w:top w:val="single" w:sz="4" w:space="0" w:color="auto"/>
              <w:bottom w:val="double" w:sz="4" w:space="0" w:color="auto"/>
            </w:tcBorders>
            <w:vAlign w:val="bottom"/>
          </w:tcPr>
          <w:p w:rsidR="009A68D6" w:rsidRPr="002165A5" w:rsidRDefault="009A68D6"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227,337</w:t>
            </w:r>
          </w:p>
        </w:tc>
      </w:tr>
      <w:tr w:rsidR="00C23622" w:rsidRPr="0092225D" w:rsidTr="00A67391">
        <w:trPr>
          <w:cantSplit/>
        </w:trPr>
        <w:tc>
          <w:tcPr>
            <w:tcW w:w="4140" w:type="dxa"/>
            <w:vAlign w:val="bottom"/>
          </w:tcPr>
          <w:p w:rsidR="00C23622" w:rsidRPr="002339B0" w:rsidRDefault="00C23622" w:rsidP="007813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1980" w:type="dxa"/>
            <w:vAlign w:val="bottom"/>
          </w:tcPr>
          <w:p w:rsidR="00C23622" w:rsidRPr="002339B0"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3150" w:type="dxa"/>
            <w:gridSpan w:val="3"/>
            <w:vAlign w:val="bottom"/>
          </w:tcPr>
          <w:p w:rsidR="00C23622" w:rsidRPr="002339B0"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jc w:val="right"/>
              <w:rPr>
                <w:rFonts w:ascii="Times New Roman" w:hAnsi="Times New Roman"/>
                <w:sz w:val="22"/>
                <w:szCs w:val="22"/>
                <w:lang w:val="en-GB"/>
              </w:rPr>
            </w:pPr>
          </w:p>
        </w:tc>
      </w:tr>
      <w:tr w:rsidR="00C23622" w:rsidRPr="006835B8" w:rsidTr="00A67391">
        <w:trPr>
          <w:cantSplit/>
        </w:trPr>
        <w:tc>
          <w:tcPr>
            <w:tcW w:w="4140" w:type="dxa"/>
            <w:vAlign w:val="bottom"/>
          </w:tcPr>
          <w:p w:rsidR="00C23622" w:rsidRPr="00AA678E" w:rsidRDefault="00C23622" w:rsidP="007813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91" w:hanging="191"/>
              <w:rPr>
                <w:rFonts w:ascii="Times New Roman" w:hAnsi="Times New Roman" w:cs="Times New Roman"/>
                <w:b/>
                <w:bCs/>
                <w:i/>
                <w:iCs/>
                <w:sz w:val="22"/>
                <w:szCs w:val="22"/>
              </w:rPr>
            </w:pPr>
            <w:r w:rsidRPr="00907695">
              <w:rPr>
                <w:rFonts w:ascii="Times New Roman" w:hAnsi="Times New Roman" w:cs="Times New Roman"/>
                <w:b/>
                <w:bCs/>
                <w:i/>
                <w:iCs/>
                <w:sz w:val="22"/>
                <w:szCs w:val="22"/>
              </w:rPr>
              <w:t>F</w:t>
            </w:r>
            <w:r>
              <w:rPr>
                <w:rFonts w:ascii="Times New Roman" w:hAnsi="Times New Roman" w:cs="Times New Roman"/>
                <w:b/>
                <w:bCs/>
                <w:i/>
                <w:iCs/>
                <w:sz w:val="22"/>
                <w:szCs w:val="22"/>
              </w:rPr>
              <w:t>uture minimum lease payments</w:t>
            </w:r>
            <w:r>
              <w:rPr>
                <w:rFonts w:ascii="Times New Roman" w:hAnsi="Times New Roman" w:cs="Times New Roman"/>
                <w:b/>
                <w:bCs/>
                <w:i/>
                <w:iCs/>
                <w:sz w:val="22"/>
                <w:szCs w:val="22"/>
              </w:rPr>
              <w:br/>
            </w:r>
            <w:r w:rsidRPr="00907695">
              <w:rPr>
                <w:rFonts w:ascii="Times New Roman" w:hAnsi="Times New Roman" w:cs="Times New Roman"/>
                <w:b/>
                <w:bCs/>
                <w:i/>
                <w:iCs/>
                <w:sz w:val="22"/>
                <w:szCs w:val="22"/>
              </w:rPr>
              <w:t xml:space="preserve">under </w:t>
            </w:r>
            <w:r>
              <w:rPr>
                <w:rFonts w:ascii="Times New Roman" w:hAnsi="Times New Roman" w:cs="Times New Roman"/>
                <w:b/>
                <w:bCs/>
                <w:i/>
                <w:iCs/>
                <w:sz w:val="22"/>
                <w:szCs w:val="22"/>
              </w:rPr>
              <w:t xml:space="preserve">non-cancellable </w:t>
            </w:r>
            <w:r w:rsidRPr="00907695">
              <w:rPr>
                <w:rFonts w:ascii="Times New Roman" w:hAnsi="Times New Roman" w:cs="Times New Roman"/>
                <w:b/>
                <w:bCs/>
                <w:i/>
                <w:iCs/>
                <w:sz w:val="22"/>
                <w:szCs w:val="22"/>
              </w:rPr>
              <w:t>operating leases</w:t>
            </w:r>
          </w:p>
        </w:tc>
        <w:tc>
          <w:tcPr>
            <w:tcW w:w="1980" w:type="dxa"/>
            <w:vAlign w:val="bottom"/>
          </w:tcPr>
          <w:p w:rsidR="00C23622" w:rsidRPr="000D7206"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3150" w:type="dxa"/>
            <w:gridSpan w:val="3"/>
            <w:vAlign w:val="bottom"/>
          </w:tcPr>
          <w:p w:rsidR="00C23622" w:rsidRPr="00715022"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right"/>
              <w:rPr>
                <w:rFonts w:ascii="Times New Roman" w:hAnsi="Times New Roman"/>
                <w:sz w:val="22"/>
                <w:szCs w:val="22"/>
                <w:lang w:val="en-GB"/>
              </w:rPr>
            </w:pPr>
          </w:p>
        </w:tc>
      </w:tr>
      <w:tr w:rsidR="00C23622" w:rsidRPr="006835B8" w:rsidTr="00A67391">
        <w:trPr>
          <w:cantSplit/>
        </w:trPr>
        <w:tc>
          <w:tcPr>
            <w:tcW w:w="4140" w:type="dxa"/>
            <w:vAlign w:val="bottom"/>
          </w:tcPr>
          <w:p w:rsidR="00C23622" w:rsidRPr="00AA678E" w:rsidRDefault="00C23622" w:rsidP="007813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AA678E">
              <w:rPr>
                <w:rFonts w:ascii="Times New Roman" w:hAnsi="Times New Roman" w:cs="Times New Roman"/>
                <w:sz w:val="22"/>
                <w:szCs w:val="22"/>
              </w:rPr>
              <w:t xml:space="preserve">Within </w:t>
            </w:r>
            <w:r w:rsidR="00105E3B">
              <w:rPr>
                <w:rFonts w:ascii="Times New Roman" w:hAnsi="Times New Roman" w:cs="Times New Roman"/>
                <w:sz w:val="22"/>
                <w:szCs w:val="22"/>
              </w:rPr>
              <w:t>1</w:t>
            </w:r>
            <w:r w:rsidRPr="00AA678E">
              <w:rPr>
                <w:rFonts w:ascii="Times New Roman" w:hAnsi="Times New Roman" w:cs="Times New Roman"/>
                <w:sz w:val="22"/>
                <w:szCs w:val="22"/>
              </w:rPr>
              <w:t xml:space="preserve"> year</w:t>
            </w:r>
          </w:p>
        </w:tc>
        <w:tc>
          <w:tcPr>
            <w:tcW w:w="1980" w:type="dxa"/>
            <w:vAlign w:val="bottom"/>
          </w:tcPr>
          <w:p w:rsidR="00C23622" w:rsidRPr="000D7206"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530" w:type="dxa"/>
            <w:vAlign w:val="bottom"/>
          </w:tcPr>
          <w:p w:rsidR="00C23622" w:rsidRPr="00715022"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222</w:t>
            </w:r>
          </w:p>
        </w:tc>
        <w:tc>
          <w:tcPr>
            <w:tcW w:w="180" w:type="dxa"/>
            <w:vAlign w:val="bottom"/>
          </w:tcPr>
          <w:p w:rsidR="00C23622" w:rsidRPr="00D441FC" w:rsidRDefault="00C23622" w:rsidP="00C23622">
            <w:pPr>
              <w:pStyle w:val="acctfourfigures"/>
              <w:tabs>
                <w:tab w:val="clear" w:pos="765"/>
              </w:tabs>
              <w:spacing w:line="240" w:lineRule="auto"/>
              <w:ind w:left="-142"/>
              <w:jc w:val="right"/>
              <w:rPr>
                <w:rFonts w:cs="Times New Roman"/>
                <w:b/>
                <w:bCs/>
                <w:szCs w:val="22"/>
              </w:rPr>
            </w:pPr>
          </w:p>
        </w:tc>
        <w:tc>
          <w:tcPr>
            <w:tcW w:w="1440" w:type="dxa"/>
            <w:vAlign w:val="bottom"/>
          </w:tcPr>
          <w:p w:rsidR="00C23622" w:rsidRPr="00715022"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222</w:t>
            </w:r>
          </w:p>
        </w:tc>
      </w:tr>
      <w:tr w:rsidR="00C23622" w:rsidRPr="006835B8" w:rsidTr="00A67391">
        <w:trPr>
          <w:cantSplit/>
        </w:trPr>
        <w:tc>
          <w:tcPr>
            <w:tcW w:w="4140" w:type="dxa"/>
            <w:vAlign w:val="bottom"/>
          </w:tcPr>
          <w:p w:rsidR="00C23622" w:rsidRPr="00AA678E" w:rsidRDefault="00105E3B" w:rsidP="007813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1 - 5</w:t>
            </w:r>
            <w:r w:rsidR="00C23622">
              <w:rPr>
                <w:rFonts w:ascii="Times New Roman" w:hAnsi="Times New Roman" w:cs="Times New Roman"/>
                <w:sz w:val="22"/>
                <w:szCs w:val="22"/>
              </w:rPr>
              <w:t xml:space="preserve"> years</w:t>
            </w:r>
          </w:p>
        </w:tc>
        <w:tc>
          <w:tcPr>
            <w:tcW w:w="1980" w:type="dxa"/>
            <w:vAlign w:val="bottom"/>
          </w:tcPr>
          <w:p w:rsidR="00C23622" w:rsidRPr="000D7206"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530" w:type="dxa"/>
            <w:tcBorders>
              <w:bottom w:val="single" w:sz="4" w:space="0" w:color="auto"/>
            </w:tcBorders>
            <w:vAlign w:val="bottom"/>
          </w:tcPr>
          <w:p w:rsidR="00C23622" w:rsidRPr="00715022"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61</w:t>
            </w:r>
          </w:p>
        </w:tc>
        <w:tc>
          <w:tcPr>
            <w:tcW w:w="180" w:type="dxa"/>
            <w:vAlign w:val="bottom"/>
          </w:tcPr>
          <w:p w:rsidR="00C23622" w:rsidRPr="00D441FC" w:rsidRDefault="00C23622" w:rsidP="00C23622">
            <w:pPr>
              <w:pStyle w:val="acctfourfigures"/>
              <w:tabs>
                <w:tab w:val="clear" w:pos="765"/>
              </w:tabs>
              <w:spacing w:line="240" w:lineRule="auto"/>
              <w:ind w:left="-142"/>
              <w:jc w:val="right"/>
              <w:rPr>
                <w:rFonts w:cs="Times New Roman"/>
                <w:b/>
                <w:bCs/>
                <w:szCs w:val="22"/>
              </w:rPr>
            </w:pPr>
          </w:p>
        </w:tc>
        <w:tc>
          <w:tcPr>
            <w:tcW w:w="1440" w:type="dxa"/>
            <w:tcBorders>
              <w:bottom w:val="single" w:sz="4" w:space="0" w:color="auto"/>
            </w:tcBorders>
            <w:vAlign w:val="bottom"/>
          </w:tcPr>
          <w:p w:rsidR="00C23622" w:rsidRPr="00715022"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61</w:t>
            </w:r>
          </w:p>
        </w:tc>
      </w:tr>
      <w:tr w:rsidR="00C23622" w:rsidRPr="006835B8" w:rsidTr="00A67391">
        <w:trPr>
          <w:cantSplit/>
        </w:trPr>
        <w:tc>
          <w:tcPr>
            <w:tcW w:w="4140" w:type="dxa"/>
            <w:vAlign w:val="bottom"/>
          </w:tcPr>
          <w:p w:rsidR="00C23622" w:rsidRPr="00AA678E"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1980" w:type="dxa"/>
            <w:vAlign w:val="bottom"/>
          </w:tcPr>
          <w:p w:rsidR="00C23622" w:rsidRPr="000D7206"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530" w:type="dxa"/>
            <w:tcBorders>
              <w:top w:val="single" w:sz="4" w:space="0" w:color="auto"/>
              <w:bottom w:val="double" w:sz="4" w:space="0" w:color="auto"/>
            </w:tcBorders>
            <w:vAlign w:val="bottom"/>
          </w:tcPr>
          <w:p w:rsidR="00C23622" w:rsidRPr="002165A5"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283</w:t>
            </w:r>
          </w:p>
        </w:tc>
        <w:tc>
          <w:tcPr>
            <w:tcW w:w="180" w:type="dxa"/>
            <w:vAlign w:val="bottom"/>
          </w:tcPr>
          <w:p w:rsidR="00C23622" w:rsidRPr="00D441FC" w:rsidRDefault="00C23622" w:rsidP="00C23622">
            <w:pPr>
              <w:pStyle w:val="acctfourfigures"/>
              <w:tabs>
                <w:tab w:val="clear" w:pos="765"/>
              </w:tabs>
              <w:spacing w:line="240" w:lineRule="auto"/>
              <w:ind w:left="-142"/>
              <w:jc w:val="right"/>
              <w:rPr>
                <w:rFonts w:cs="Times New Roman"/>
                <w:b/>
                <w:bCs/>
                <w:szCs w:val="22"/>
              </w:rPr>
            </w:pPr>
          </w:p>
        </w:tc>
        <w:tc>
          <w:tcPr>
            <w:tcW w:w="1440" w:type="dxa"/>
            <w:tcBorders>
              <w:top w:val="single" w:sz="4" w:space="0" w:color="auto"/>
              <w:bottom w:val="double" w:sz="4" w:space="0" w:color="auto"/>
            </w:tcBorders>
            <w:vAlign w:val="bottom"/>
          </w:tcPr>
          <w:p w:rsidR="00C23622" w:rsidRPr="002165A5"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283</w:t>
            </w:r>
          </w:p>
        </w:tc>
      </w:tr>
      <w:tr w:rsidR="00C23622" w:rsidRPr="006835B8" w:rsidTr="00A67391">
        <w:trPr>
          <w:cantSplit/>
        </w:trPr>
        <w:tc>
          <w:tcPr>
            <w:tcW w:w="4140" w:type="dxa"/>
            <w:vAlign w:val="bottom"/>
          </w:tcPr>
          <w:p w:rsidR="00C23622" w:rsidRPr="002339B0" w:rsidRDefault="00C23622" w:rsidP="007813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1980" w:type="dxa"/>
            <w:vAlign w:val="bottom"/>
          </w:tcPr>
          <w:p w:rsidR="00C23622" w:rsidRPr="002339B0"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3150" w:type="dxa"/>
            <w:gridSpan w:val="3"/>
            <w:vAlign w:val="bottom"/>
          </w:tcPr>
          <w:p w:rsidR="00C23622" w:rsidRPr="002339B0"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jc w:val="right"/>
              <w:rPr>
                <w:rFonts w:ascii="Times New Roman" w:hAnsi="Times New Roman"/>
                <w:sz w:val="22"/>
                <w:szCs w:val="22"/>
                <w:lang w:val="en-GB"/>
              </w:rPr>
            </w:pPr>
          </w:p>
        </w:tc>
      </w:tr>
      <w:tr w:rsidR="00C23622" w:rsidRPr="006835B8" w:rsidTr="00A67391">
        <w:trPr>
          <w:cantSplit/>
        </w:trPr>
        <w:tc>
          <w:tcPr>
            <w:tcW w:w="4140" w:type="dxa"/>
            <w:vAlign w:val="bottom"/>
          </w:tcPr>
          <w:p w:rsidR="00C23622" w:rsidRPr="00AA678E"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1980" w:type="dxa"/>
            <w:vAlign w:val="bottom"/>
          </w:tcPr>
          <w:p w:rsidR="00C23622" w:rsidRPr="000D7206" w:rsidRDefault="00C23622" w:rsidP="0078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3150" w:type="dxa"/>
            <w:gridSpan w:val="3"/>
            <w:vAlign w:val="bottom"/>
          </w:tcPr>
          <w:p w:rsidR="00C23622" w:rsidRPr="00715022" w:rsidRDefault="00C23622"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jc w:val="right"/>
              <w:rPr>
                <w:rFonts w:ascii="Times New Roman" w:hAnsi="Times New Roman"/>
                <w:sz w:val="22"/>
                <w:szCs w:val="22"/>
                <w:lang w:val="en-GB"/>
              </w:rPr>
            </w:pPr>
          </w:p>
        </w:tc>
      </w:tr>
      <w:tr w:rsidR="009B3023" w:rsidRPr="006835B8" w:rsidTr="00A67391">
        <w:trPr>
          <w:cantSplit/>
        </w:trPr>
        <w:tc>
          <w:tcPr>
            <w:tcW w:w="4140" w:type="dxa"/>
            <w:vAlign w:val="bottom"/>
          </w:tcPr>
          <w:p w:rsidR="009B3023" w:rsidRPr="00AA678E"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1980" w:type="dxa"/>
            <w:vAlign w:val="bottom"/>
          </w:tcPr>
          <w:p w:rsidR="009B3023" w:rsidRPr="000D7206"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530" w:type="dxa"/>
            <w:vAlign w:val="bottom"/>
          </w:tcPr>
          <w:p w:rsidR="009B3023" w:rsidRPr="00715022"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81,513</w:t>
            </w:r>
          </w:p>
        </w:tc>
        <w:tc>
          <w:tcPr>
            <w:tcW w:w="180" w:type="dxa"/>
            <w:vAlign w:val="bottom"/>
          </w:tcPr>
          <w:p w:rsidR="009B3023" w:rsidRPr="00D441FC" w:rsidRDefault="009B3023" w:rsidP="009B3023">
            <w:pPr>
              <w:pStyle w:val="acctfourfigures"/>
              <w:tabs>
                <w:tab w:val="clear" w:pos="765"/>
              </w:tabs>
              <w:spacing w:line="240" w:lineRule="auto"/>
              <w:ind w:left="-142"/>
              <w:jc w:val="right"/>
              <w:rPr>
                <w:rFonts w:cs="Times New Roman"/>
                <w:b/>
                <w:bCs/>
                <w:szCs w:val="22"/>
              </w:rPr>
            </w:pPr>
          </w:p>
        </w:tc>
        <w:tc>
          <w:tcPr>
            <w:tcW w:w="1440" w:type="dxa"/>
            <w:vAlign w:val="bottom"/>
          </w:tcPr>
          <w:p w:rsidR="009B3023" w:rsidRPr="00715022"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81,513</w:t>
            </w:r>
          </w:p>
        </w:tc>
      </w:tr>
      <w:tr w:rsidR="009B3023" w:rsidRPr="006835B8" w:rsidTr="00A67391">
        <w:trPr>
          <w:cantSplit/>
        </w:trPr>
        <w:tc>
          <w:tcPr>
            <w:tcW w:w="6120" w:type="dxa"/>
            <w:gridSpan w:val="2"/>
            <w:vAlign w:val="bottom"/>
          </w:tcPr>
          <w:p w:rsidR="009B3023" w:rsidRPr="0061583E"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32A92">
              <w:rPr>
                <w:rFonts w:ascii="Times New Roman" w:hAnsi="Times New Roman" w:cs="Times New Roman"/>
                <w:sz w:val="22"/>
                <w:szCs w:val="22"/>
              </w:rPr>
              <w:t>Currency forwards purchase</w:t>
            </w:r>
          </w:p>
        </w:tc>
        <w:tc>
          <w:tcPr>
            <w:tcW w:w="1530" w:type="dxa"/>
            <w:vAlign w:val="bottom"/>
          </w:tcPr>
          <w:p w:rsidR="009B3023" w:rsidRPr="00715022"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32,825</w:t>
            </w:r>
          </w:p>
        </w:tc>
        <w:tc>
          <w:tcPr>
            <w:tcW w:w="180" w:type="dxa"/>
            <w:vAlign w:val="bottom"/>
          </w:tcPr>
          <w:p w:rsidR="009B3023" w:rsidRPr="00D441FC" w:rsidRDefault="009B3023" w:rsidP="009B3023">
            <w:pPr>
              <w:pStyle w:val="acctfourfigures"/>
              <w:tabs>
                <w:tab w:val="clear" w:pos="765"/>
              </w:tabs>
              <w:spacing w:line="240" w:lineRule="auto"/>
              <w:ind w:left="-142"/>
              <w:jc w:val="right"/>
              <w:rPr>
                <w:rFonts w:cs="Times New Roman"/>
                <w:b/>
                <w:bCs/>
                <w:szCs w:val="22"/>
              </w:rPr>
            </w:pPr>
          </w:p>
        </w:tc>
        <w:tc>
          <w:tcPr>
            <w:tcW w:w="1440" w:type="dxa"/>
            <w:vAlign w:val="bottom"/>
          </w:tcPr>
          <w:p w:rsidR="009B3023" w:rsidRPr="00715022" w:rsidRDefault="00105E3B"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32,825</w:t>
            </w:r>
          </w:p>
        </w:tc>
      </w:tr>
      <w:tr w:rsidR="009B3023" w:rsidRPr="006835B8" w:rsidTr="00A67391">
        <w:trPr>
          <w:cantSplit/>
        </w:trPr>
        <w:tc>
          <w:tcPr>
            <w:tcW w:w="4140" w:type="dxa"/>
            <w:vAlign w:val="bottom"/>
          </w:tcPr>
          <w:p w:rsidR="009B3023" w:rsidRPr="00AA678E"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1980" w:type="dxa"/>
            <w:vAlign w:val="bottom"/>
          </w:tcPr>
          <w:p w:rsidR="009B3023" w:rsidRPr="000D7206"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530" w:type="dxa"/>
            <w:tcBorders>
              <w:top w:val="single" w:sz="4" w:space="0" w:color="auto"/>
              <w:bottom w:val="double" w:sz="4" w:space="0" w:color="auto"/>
            </w:tcBorders>
            <w:vAlign w:val="bottom"/>
          </w:tcPr>
          <w:p w:rsidR="009B3023" w:rsidRPr="002165A5"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114,338</w:t>
            </w:r>
          </w:p>
        </w:tc>
        <w:tc>
          <w:tcPr>
            <w:tcW w:w="180" w:type="dxa"/>
            <w:vAlign w:val="bottom"/>
          </w:tcPr>
          <w:p w:rsidR="009B3023" w:rsidRPr="00D441FC" w:rsidRDefault="009B3023" w:rsidP="009B3023">
            <w:pPr>
              <w:pStyle w:val="acctfourfigures"/>
              <w:tabs>
                <w:tab w:val="clear" w:pos="765"/>
              </w:tabs>
              <w:spacing w:line="240" w:lineRule="auto"/>
              <w:ind w:left="-142"/>
              <w:jc w:val="right"/>
              <w:rPr>
                <w:rFonts w:cs="Times New Roman"/>
                <w:b/>
                <w:bCs/>
                <w:szCs w:val="22"/>
              </w:rPr>
            </w:pPr>
          </w:p>
        </w:tc>
        <w:tc>
          <w:tcPr>
            <w:tcW w:w="1440" w:type="dxa"/>
            <w:tcBorders>
              <w:top w:val="single" w:sz="4" w:space="0" w:color="auto"/>
              <w:bottom w:val="double" w:sz="4" w:space="0" w:color="auto"/>
            </w:tcBorders>
            <w:vAlign w:val="bottom"/>
          </w:tcPr>
          <w:p w:rsidR="009B3023" w:rsidRPr="002165A5" w:rsidRDefault="009B3023" w:rsidP="009B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114,338</w:t>
            </w:r>
          </w:p>
        </w:tc>
      </w:tr>
    </w:tbl>
    <w:p w:rsidR="0030554E" w:rsidRPr="0078525E" w:rsidRDefault="0030554E" w:rsidP="0078525E">
      <w:pPr>
        <w:ind w:left="540"/>
        <w:rPr>
          <w:sz w:val="22"/>
          <w:szCs w:val="22"/>
        </w:rPr>
      </w:pPr>
    </w:p>
    <w:p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8525E">
        <w:rPr>
          <w:rFonts w:ascii="Times New Roman" w:hAnsi="Times New Roman" w:cs="Times New Roman"/>
          <w:i/>
          <w:iCs/>
          <w:sz w:val="22"/>
          <w:szCs w:val="22"/>
        </w:rPr>
        <w:t>Operating lease agreements</w:t>
      </w:r>
      <w:r w:rsidRPr="0078525E">
        <w:rPr>
          <w:rFonts w:ascii="Times New Roman" w:hAnsi="Times New Roman" w:cs="Times New Roman"/>
          <w:i/>
          <w:iCs/>
          <w:sz w:val="22"/>
          <w:szCs w:val="22"/>
        </w:rPr>
        <w:tab/>
      </w:r>
    </w:p>
    <w:p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05E3B">
        <w:rPr>
          <w:rFonts w:ascii="Times New Roman" w:hAnsi="Times New Roman" w:cs="Times New Roman"/>
          <w:spacing w:val="4"/>
          <w:sz w:val="22"/>
          <w:szCs w:val="22"/>
        </w:rPr>
        <w:t>The Group entered into operating lease agreements and other service</w:t>
      </w:r>
      <w:r w:rsidR="00105E3B" w:rsidRPr="00105E3B">
        <w:rPr>
          <w:rFonts w:ascii="Times New Roman" w:hAnsi="Times New Roman" w:cs="Times New Roman"/>
          <w:spacing w:val="4"/>
          <w:sz w:val="22"/>
          <w:szCs w:val="22"/>
        </w:rPr>
        <w:t xml:space="preserve"> agreements</w:t>
      </w:r>
      <w:r w:rsidRPr="00105E3B">
        <w:rPr>
          <w:rFonts w:ascii="Times New Roman" w:hAnsi="Times New Roman" w:cs="Times New Roman"/>
          <w:spacing w:val="4"/>
          <w:sz w:val="22"/>
          <w:szCs w:val="22"/>
        </w:rPr>
        <w:t xml:space="preserve"> for the periods of 1 </w:t>
      </w:r>
      <w:r w:rsidRPr="0078525E">
        <w:rPr>
          <w:rFonts w:ascii="Times New Roman" w:hAnsi="Times New Roman" w:cs="Times New Roman"/>
          <w:sz w:val="22"/>
          <w:szCs w:val="22"/>
        </w:rPr>
        <w:t xml:space="preserve">year to 3 years up to </w:t>
      </w:r>
      <w:r w:rsidR="000A3C95">
        <w:rPr>
          <w:rFonts w:ascii="Times New Roman" w:hAnsi="Times New Roman" w:cs="Times New Roman"/>
          <w:sz w:val="22"/>
          <w:szCs w:val="22"/>
        </w:rPr>
        <w:t>February 2022</w:t>
      </w:r>
      <w:r w:rsidRPr="0078525E">
        <w:rPr>
          <w:rFonts w:ascii="Times New Roman" w:hAnsi="Times New Roman" w:cs="Times New Roman"/>
          <w:sz w:val="22"/>
          <w:szCs w:val="22"/>
        </w:rPr>
        <w:t xml:space="preserve"> at the agreed amount stipulated in the agreements.</w:t>
      </w:r>
    </w:p>
    <w:p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i/>
          <w:iCs/>
          <w:sz w:val="22"/>
          <w:szCs w:val="22"/>
        </w:rPr>
      </w:pPr>
      <w:r w:rsidRPr="0078525E">
        <w:rPr>
          <w:rFonts w:ascii="Times New Roman" w:hAnsi="Times New Roman" w:cs="Times New Roman"/>
          <w:i/>
          <w:iCs/>
          <w:sz w:val="22"/>
          <w:szCs w:val="22"/>
        </w:rPr>
        <w:t xml:space="preserve">Forward exchange contracts </w:t>
      </w:r>
    </w:p>
    <w:p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813BF"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8525E">
        <w:rPr>
          <w:rFonts w:ascii="Times New Roman" w:hAnsi="Times New Roman" w:cs="Times New Roman"/>
          <w:sz w:val="22"/>
          <w:szCs w:val="22"/>
        </w:rPr>
        <w:t>As at 31 March 20</w:t>
      </w:r>
      <w:r w:rsidR="00926D69">
        <w:rPr>
          <w:rFonts w:ascii="Times New Roman" w:hAnsi="Times New Roman" w:cs="Times New Roman"/>
          <w:sz w:val="22"/>
          <w:szCs w:val="22"/>
        </w:rPr>
        <w:t>20</w:t>
      </w:r>
      <w:r w:rsidRPr="0078525E">
        <w:rPr>
          <w:rFonts w:ascii="Times New Roman" w:hAnsi="Times New Roman" w:cs="Times New Roman"/>
          <w:sz w:val="22"/>
          <w:szCs w:val="22"/>
        </w:rPr>
        <w:t xml:space="preserve">, the Group had outstanding </w:t>
      </w:r>
      <w:r w:rsidR="001B6484" w:rsidRPr="0078525E">
        <w:rPr>
          <w:rFonts w:ascii="Times New Roman" w:hAnsi="Times New Roman" w:cs="Times New Roman"/>
          <w:sz w:val="22"/>
          <w:szCs w:val="22"/>
        </w:rPr>
        <w:t xml:space="preserve">currency </w:t>
      </w:r>
      <w:r w:rsidRPr="0078525E">
        <w:rPr>
          <w:rFonts w:ascii="Times New Roman" w:hAnsi="Times New Roman" w:cs="Times New Roman"/>
          <w:sz w:val="22"/>
          <w:szCs w:val="22"/>
        </w:rPr>
        <w:t xml:space="preserve">forward </w:t>
      </w:r>
      <w:r w:rsidR="001B6484" w:rsidRPr="0078525E">
        <w:rPr>
          <w:rFonts w:ascii="Times New Roman" w:hAnsi="Times New Roman" w:cs="Times New Roman"/>
          <w:sz w:val="22"/>
          <w:szCs w:val="22"/>
        </w:rPr>
        <w:t>purchase</w:t>
      </w:r>
      <w:r w:rsidRPr="0078525E">
        <w:rPr>
          <w:rFonts w:ascii="Times New Roman" w:hAnsi="Times New Roman" w:cs="Times New Roman"/>
          <w:sz w:val="22"/>
          <w:szCs w:val="22"/>
        </w:rPr>
        <w:t xml:space="preserve"> of US Dollars</w:t>
      </w:r>
      <w:r w:rsidR="00B5103A" w:rsidRPr="0078525E">
        <w:rPr>
          <w:rFonts w:ascii="Times New Roman" w:hAnsi="Times New Roman" w:cs="Times New Roman"/>
          <w:sz w:val="22"/>
          <w:szCs w:val="22"/>
        </w:rPr>
        <w:t xml:space="preserve"> </w:t>
      </w:r>
      <w:r w:rsidR="007813BF">
        <w:rPr>
          <w:rFonts w:ascii="Times New Roman" w:hAnsi="Times New Roman" w:cs="Times New Roman"/>
          <w:sz w:val="22"/>
          <w:szCs w:val="22"/>
        </w:rPr>
        <w:t>1</w:t>
      </w:r>
      <w:r w:rsidRPr="0078525E">
        <w:rPr>
          <w:rFonts w:ascii="Times New Roman" w:hAnsi="Times New Roman" w:cs="Times New Roman"/>
          <w:sz w:val="22"/>
          <w:szCs w:val="22"/>
        </w:rPr>
        <w:t xml:space="preserve"> million equivalent to Baht</w:t>
      </w:r>
      <w:r w:rsidR="00B5103A" w:rsidRPr="0078525E">
        <w:rPr>
          <w:rFonts w:ascii="Times New Roman" w:hAnsi="Times New Roman" w:cs="Times New Roman"/>
          <w:sz w:val="22"/>
          <w:szCs w:val="22"/>
        </w:rPr>
        <w:t xml:space="preserve"> </w:t>
      </w:r>
      <w:r w:rsidR="007813BF">
        <w:rPr>
          <w:rFonts w:ascii="Times New Roman" w:hAnsi="Times New Roman" w:cs="Times New Roman"/>
          <w:sz w:val="22"/>
          <w:szCs w:val="22"/>
        </w:rPr>
        <w:t>32.8</w:t>
      </w:r>
      <w:r w:rsidRPr="0078525E">
        <w:rPr>
          <w:rFonts w:ascii="Times New Roman" w:hAnsi="Times New Roman" w:cs="Times New Roman"/>
          <w:sz w:val="22"/>
          <w:szCs w:val="22"/>
        </w:rPr>
        <w:t xml:space="preserve"> million</w:t>
      </w:r>
      <w:r w:rsidR="00C23622">
        <w:rPr>
          <w:rFonts w:ascii="Times New Roman" w:hAnsi="Times New Roman" w:cs="Times New Roman"/>
          <w:sz w:val="22"/>
          <w:szCs w:val="22"/>
        </w:rPr>
        <w:t>.</w:t>
      </w:r>
    </w:p>
    <w:p w:rsidR="00C23622" w:rsidRPr="00C23622" w:rsidRDefault="00C23622"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cs/>
        </w:rPr>
      </w:pPr>
    </w:p>
    <w:p w:rsidR="0030554E" w:rsidRPr="00B55AE4" w:rsidRDefault="0030554E" w:rsidP="00A21D6E">
      <w:pPr>
        <w:pStyle w:val="block"/>
        <w:tabs>
          <w:tab w:val="left" w:pos="540"/>
        </w:tabs>
        <w:spacing w:after="0" w:line="240" w:lineRule="atLeast"/>
        <w:ind w:left="0" w:right="-7"/>
        <w:jc w:val="both"/>
        <w:rPr>
          <w:rFonts w:cs="Times New Roman"/>
          <w:b/>
          <w:bCs/>
          <w:sz w:val="24"/>
          <w:szCs w:val="24"/>
        </w:rPr>
      </w:pPr>
      <w:r w:rsidRPr="00B55AE4">
        <w:rPr>
          <w:rFonts w:cs="Times New Roman"/>
          <w:b/>
          <w:bCs/>
          <w:sz w:val="24"/>
          <w:szCs w:val="24"/>
        </w:rPr>
        <w:t>1</w:t>
      </w:r>
      <w:r w:rsidR="00926D69">
        <w:rPr>
          <w:rFonts w:cs="Times New Roman"/>
          <w:b/>
          <w:bCs/>
          <w:sz w:val="24"/>
          <w:szCs w:val="24"/>
        </w:rPr>
        <w:t>1</w:t>
      </w:r>
      <w:r w:rsidRPr="00B55AE4">
        <w:rPr>
          <w:rFonts w:cs="Times New Roman"/>
          <w:b/>
          <w:bCs/>
          <w:sz w:val="24"/>
          <w:szCs w:val="24"/>
        </w:rPr>
        <w:t xml:space="preserve"> </w:t>
      </w:r>
      <w:r w:rsidRPr="00B55AE4">
        <w:rPr>
          <w:rFonts w:cs="Times New Roman"/>
          <w:b/>
          <w:bCs/>
          <w:sz w:val="24"/>
          <w:szCs w:val="24"/>
        </w:rPr>
        <w:tab/>
        <w:t>Events after the reporting period</w:t>
      </w:r>
    </w:p>
    <w:p w:rsidR="0073118D" w:rsidRDefault="0073118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23622" w:rsidRDefault="004F65FC" w:rsidP="00C2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In</w:t>
      </w:r>
      <w:r w:rsidR="00C23622">
        <w:rPr>
          <w:rFonts w:ascii="Times New Roman" w:hAnsi="Times New Roman" w:cs="Times New Roman"/>
          <w:sz w:val="22"/>
          <w:szCs w:val="22"/>
        </w:rPr>
        <w:t xml:space="preserve"> March 2020</w:t>
      </w:r>
      <w:r w:rsidR="00C23622" w:rsidRPr="000A4BF3">
        <w:rPr>
          <w:rFonts w:ascii="Times New Roman" w:hAnsi="Times New Roman" w:cs="Times New Roman"/>
          <w:sz w:val="22"/>
          <w:szCs w:val="22"/>
        </w:rPr>
        <w:t xml:space="preserve">, the Board of Directors of the Company approved a treasury share </w:t>
      </w:r>
      <w:r>
        <w:rPr>
          <w:rFonts w:ascii="Times New Roman" w:hAnsi="Times New Roman"/>
          <w:sz w:val="22"/>
          <w:szCs w:val="28"/>
        </w:rPr>
        <w:t>plan (</w:t>
      </w:r>
      <w:r w:rsidR="00105E3B">
        <w:rPr>
          <w:rFonts w:ascii="Times New Roman" w:hAnsi="Times New Roman"/>
          <w:sz w:val="22"/>
          <w:szCs w:val="28"/>
        </w:rPr>
        <w:t>the “</w:t>
      </w:r>
      <w:r>
        <w:rPr>
          <w:rFonts w:ascii="Times New Roman" w:hAnsi="Times New Roman"/>
          <w:sz w:val="22"/>
          <w:szCs w:val="28"/>
        </w:rPr>
        <w:t>Plan</w:t>
      </w:r>
      <w:r w:rsidR="00105E3B">
        <w:rPr>
          <w:rFonts w:ascii="Times New Roman" w:hAnsi="Times New Roman"/>
          <w:sz w:val="22"/>
          <w:szCs w:val="28"/>
        </w:rPr>
        <w:t>”</w:t>
      </w:r>
      <w:r>
        <w:rPr>
          <w:rFonts w:ascii="Times New Roman" w:hAnsi="Times New Roman"/>
          <w:sz w:val="22"/>
          <w:szCs w:val="28"/>
        </w:rPr>
        <w:t xml:space="preserve">) </w:t>
      </w:r>
      <w:r w:rsidR="00C23622" w:rsidRPr="000A4BF3">
        <w:rPr>
          <w:rFonts w:ascii="Times New Roman" w:hAnsi="Times New Roman" w:cs="Times New Roman"/>
          <w:sz w:val="22"/>
          <w:szCs w:val="22"/>
        </w:rPr>
        <w:t>to</w:t>
      </w:r>
      <w:r w:rsidR="00C23622">
        <w:rPr>
          <w:rFonts w:ascii="Times New Roman" w:hAnsi="Times New Roman" w:cs="Times New Roman"/>
          <w:sz w:val="22"/>
          <w:szCs w:val="22"/>
        </w:rPr>
        <w:t xml:space="preserve"> </w:t>
      </w:r>
      <w:r w:rsidR="00C23622" w:rsidRPr="000A4BF3">
        <w:rPr>
          <w:rFonts w:ascii="Times New Roman" w:hAnsi="Times New Roman" w:cs="Times New Roman"/>
          <w:sz w:val="22"/>
          <w:szCs w:val="22"/>
        </w:rPr>
        <w:t xml:space="preserve">re-purchase not more than </w:t>
      </w:r>
      <w:r w:rsidR="00C23622">
        <w:rPr>
          <w:rFonts w:ascii="Times New Roman" w:hAnsi="Times New Roman" w:cs="Times New Roman"/>
          <w:sz w:val="22"/>
          <w:szCs w:val="22"/>
        </w:rPr>
        <w:t>9.92 %</w:t>
      </w:r>
      <w:r w:rsidR="00C23622" w:rsidRPr="000A4BF3">
        <w:rPr>
          <w:rFonts w:ascii="Times New Roman" w:hAnsi="Times New Roman" w:cs="Times New Roman"/>
          <w:sz w:val="22"/>
          <w:szCs w:val="22"/>
        </w:rPr>
        <w:t xml:space="preserve">, or </w:t>
      </w:r>
      <w:r w:rsidR="00C23622">
        <w:rPr>
          <w:rFonts w:ascii="Times New Roman" w:hAnsi="Times New Roman"/>
          <w:sz w:val="22"/>
          <w:szCs w:val="22"/>
        </w:rPr>
        <w:t>94</w:t>
      </w:r>
      <w:r w:rsidR="00C23622" w:rsidRPr="000A4BF3">
        <w:rPr>
          <w:rFonts w:ascii="Times New Roman" w:hAnsi="Times New Roman"/>
          <w:sz w:val="22"/>
          <w:szCs w:val="22"/>
          <w:cs/>
        </w:rPr>
        <w:t xml:space="preserve"> </w:t>
      </w:r>
      <w:r w:rsidR="00C23622" w:rsidRPr="000A4BF3">
        <w:rPr>
          <w:rFonts w:ascii="Times New Roman" w:hAnsi="Times New Roman" w:cs="Times New Roman"/>
          <w:sz w:val="22"/>
          <w:szCs w:val="22"/>
        </w:rPr>
        <w:t>million shares, of</w:t>
      </w:r>
      <w:r>
        <w:rPr>
          <w:rFonts w:ascii="Times New Roman" w:hAnsi="Times New Roman" w:cs="Times New Roman"/>
          <w:sz w:val="22"/>
          <w:szCs w:val="22"/>
        </w:rPr>
        <w:t xml:space="preserve"> </w:t>
      </w:r>
      <w:r w:rsidR="00C23622" w:rsidRPr="000A4BF3">
        <w:rPr>
          <w:rFonts w:ascii="Times New Roman" w:hAnsi="Times New Roman" w:cs="Times New Roman"/>
          <w:sz w:val="22"/>
          <w:szCs w:val="22"/>
        </w:rPr>
        <w:t>the Company’s shares then in issue.</w:t>
      </w:r>
      <w:r w:rsidR="00C23622">
        <w:rPr>
          <w:rFonts w:ascii="Times New Roman" w:hAnsi="Times New Roman" w:cs="Times New Roman"/>
          <w:sz w:val="22"/>
          <w:szCs w:val="22"/>
        </w:rPr>
        <w:t xml:space="preserve"> </w:t>
      </w:r>
      <w:r w:rsidR="00C23622" w:rsidRPr="000A4BF3">
        <w:rPr>
          <w:rFonts w:ascii="Times New Roman" w:hAnsi="Times New Roman" w:cs="Times New Roman"/>
          <w:sz w:val="22"/>
          <w:szCs w:val="22"/>
        </w:rPr>
        <w:t xml:space="preserve">The purpose of the Plan is to </w:t>
      </w:r>
      <w:r w:rsidR="001A1356" w:rsidRPr="005445A5">
        <w:rPr>
          <w:rFonts w:ascii="Times New Roman" w:hAnsi="Times New Roman" w:cs="Times New Roman"/>
          <w:sz w:val="22"/>
          <w:szCs w:val="22"/>
        </w:rPr>
        <w:t>increase</w:t>
      </w:r>
      <w:r w:rsidR="00C23622" w:rsidRPr="000A4BF3">
        <w:rPr>
          <w:rFonts w:ascii="Times New Roman" w:hAnsi="Times New Roman" w:cs="Times New Roman"/>
          <w:sz w:val="22"/>
          <w:szCs w:val="22"/>
        </w:rPr>
        <w:t xml:space="preserve"> the Company’s </w:t>
      </w:r>
      <w:r w:rsidR="00C23622" w:rsidRPr="005445A5">
        <w:rPr>
          <w:rFonts w:ascii="Times New Roman" w:hAnsi="Times New Roman" w:cs="Times New Roman"/>
          <w:sz w:val="22"/>
          <w:szCs w:val="22"/>
        </w:rPr>
        <w:t>return on equity, earnings per share and dividend yield</w:t>
      </w:r>
      <w:r w:rsidR="00C23622" w:rsidRPr="000A4BF3">
        <w:rPr>
          <w:rFonts w:ascii="Times New Roman" w:hAnsi="Times New Roman" w:cs="Times New Roman"/>
          <w:sz w:val="22"/>
          <w:szCs w:val="22"/>
        </w:rPr>
        <w:t xml:space="preserve">. The maximum amount approved for share purchase </w:t>
      </w:r>
      <w:r>
        <w:rPr>
          <w:rFonts w:ascii="Times New Roman" w:hAnsi="Times New Roman" w:cs="Times New Roman"/>
          <w:sz w:val="22"/>
          <w:szCs w:val="22"/>
        </w:rPr>
        <w:t xml:space="preserve">under the Plan </w:t>
      </w:r>
      <w:r w:rsidR="00C23622" w:rsidRPr="000A4BF3">
        <w:rPr>
          <w:rFonts w:ascii="Times New Roman" w:hAnsi="Times New Roman" w:cs="Times New Roman"/>
          <w:sz w:val="22"/>
          <w:szCs w:val="22"/>
        </w:rPr>
        <w:t>is Baht</w:t>
      </w:r>
      <w:r w:rsidR="00C23622">
        <w:rPr>
          <w:rFonts w:ascii="Times New Roman" w:hAnsi="Times New Roman" w:cs="Times New Roman"/>
          <w:sz w:val="22"/>
          <w:szCs w:val="22"/>
        </w:rPr>
        <w:t xml:space="preserve"> 517</w:t>
      </w:r>
      <w:r w:rsidR="00C23622" w:rsidRPr="000A4BF3">
        <w:rPr>
          <w:rFonts w:ascii="Times New Roman" w:hAnsi="Times New Roman"/>
          <w:sz w:val="22"/>
          <w:szCs w:val="22"/>
          <w:cs/>
        </w:rPr>
        <w:t xml:space="preserve"> </w:t>
      </w:r>
      <w:r w:rsidR="00C23622" w:rsidRPr="000A4BF3">
        <w:rPr>
          <w:rFonts w:ascii="Times New Roman" w:hAnsi="Times New Roman" w:cs="Times New Roman"/>
          <w:sz w:val="22"/>
          <w:szCs w:val="22"/>
        </w:rPr>
        <w:t xml:space="preserve">million </w:t>
      </w:r>
      <w:r w:rsidR="000A4A81">
        <w:rPr>
          <w:rFonts w:ascii="Times New Roman" w:hAnsi="Times New Roman"/>
          <w:sz w:val="22"/>
          <w:szCs w:val="28"/>
        </w:rPr>
        <w:t xml:space="preserve">or </w:t>
      </w:r>
      <w:r w:rsidR="001A1356" w:rsidRPr="00E426A3">
        <w:rPr>
          <w:rFonts w:ascii="Times New Roman" w:hAnsi="Times New Roman" w:cs="Times New Roman"/>
          <w:sz w:val="22"/>
          <w:szCs w:val="22"/>
        </w:rPr>
        <w:t>Baht</w:t>
      </w:r>
      <w:r w:rsidR="001A1356">
        <w:rPr>
          <w:rFonts w:ascii="Times New Roman" w:hAnsi="Times New Roman"/>
          <w:sz w:val="22"/>
          <w:szCs w:val="28"/>
        </w:rPr>
        <w:t xml:space="preserve"> </w:t>
      </w:r>
      <w:r w:rsidR="000A4A81">
        <w:rPr>
          <w:rFonts w:ascii="Times New Roman" w:hAnsi="Times New Roman"/>
          <w:sz w:val="22"/>
          <w:szCs w:val="28"/>
        </w:rPr>
        <w:t>5.50 per shares</w:t>
      </w:r>
      <w:r w:rsidR="00C23622" w:rsidRPr="000A4BF3">
        <w:rPr>
          <w:rFonts w:ascii="Times New Roman" w:hAnsi="Times New Roman" w:cs="Times New Roman"/>
          <w:sz w:val="22"/>
          <w:szCs w:val="22"/>
        </w:rPr>
        <w:t>.</w:t>
      </w:r>
      <w:r w:rsidR="0064438D">
        <w:rPr>
          <w:rFonts w:hint="cs"/>
          <w:cs/>
        </w:rPr>
        <w:t xml:space="preserve"> </w:t>
      </w:r>
      <w:r w:rsidR="000A4A81" w:rsidRPr="000A4A81">
        <w:rPr>
          <w:rFonts w:ascii="Times New Roman" w:hAnsi="Times New Roman" w:cs="Times New Roman"/>
          <w:sz w:val="22"/>
          <w:szCs w:val="22"/>
        </w:rPr>
        <w:t xml:space="preserve">The </w:t>
      </w:r>
      <w:r w:rsidR="00105E3B">
        <w:rPr>
          <w:rFonts w:ascii="Times New Roman" w:hAnsi="Times New Roman" w:cs="Times New Roman"/>
          <w:sz w:val="22"/>
          <w:szCs w:val="22"/>
        </w:rPr>
        <w:t>C</w:t>
      </w:r>
      <w:r w:rsidR="000A4A81" w:rsidRPr="000A4A81">
        <w:rPr>
          <w:rFonts w:ascii="Times New Roman" w:hAnsi="Times New Roman" w:cs="Times New Roman"/>
          <w:sz w:val="22"/>
          <w:szCs w:val="22"/>
        </w:rPr>
        <w:t>ompany ha</w:t>
      </w:r>
      <w:r w:rsidR="00105E3B">
        <w:rPr>
          <w:rFonts w:ascii="Times New Roman" w:hAnsi="Times New Roman" w:cs="Times New Roman"/>
          <w:sz w:val="22"/>
          <w:szCs w:val="22"/>
        </w:rPr>
        <w:t>d already</w:t>
      </w:r>
      <w:r w:rsidR="000A4A81" w:rsidRPr="000A4A81">
        <w:rPr>
          <w:rFonts w:ascii="Times New Roman" w:hAnsi="Times New Roman" w:cs="Times New Roman"/>
          <w:sz w:val="22"/>
          <w:szCs w:val="22"/>
        </w:rPr>
        <w:t xml:space="preserve"> informed the resolution</w:t>
      </w:r>
      <w:r w:rsidR="0064438D">
        <w:rPr>
          <w:rFonts w:ascii="Times New Roman" w:hAnsi="Times New Roman" w:cstheme="minorBidi" w:hint="cs"/>
          <w:sz w:val="22"/>
          <w:szCs w:val="22"/>
          <w:cs/>
        </w:rPr>
        <w:t xml:space="preserve"> </w:t>
      </w:r>
      <w:r w:rsidR="000A4A81" w:rsidRPr="000A4A81">
        <w:rPr>
          <w:rFonts w:ascii="Times New Roman" w:hAnsi="Times New Roman" w:cs="Times New Roman"/>
          <w:sz w:val="22"/>
          <w:szCs w:val="22"/>
        </w:rPr>
        <w:t xml:space="preserve">of the </w:t>
      </w:r>
      <w:r w:rsidR="00105E3B">
        <w:rPr>
          <w:rFonts w:ascii="Times New Roman" w:hAnsi="Times New Roman" w:cs="Times New Roman"/>
          <w:sz w:val="22"/>
          <w:szCs w:val="22"/>
        </w:rPr>
        <w:t>B</w:t>
      </w:r>
      <w:r w:rsidR="000A4A81" w:rsidRPr="000A4A81">
        <w:rPr>
          <w:rFonts w:ascii="Times New Roman" w:hAnsi="Times New Roman" w:cs="Times New Roman"/>
          <w:sz w:val="22"/>
          <w:szCs w:val="22"/>
        </w:rPr>
        <w:t xml:space="preserve">oard of </w:t>
      </w:r>
      <w:r w:rsidR="00105E3B">
        <w:rPr>
          <w:rFonts w:ascii="Times New Roman" w:hAnsi="Times New Roman" w:cs="Times New Roman"/>
          <w:sz w:val="22"/>
          <w:szCs w:val="22"/>
        </w:rPr>
        <w:t>D</w:t>
      </w:r>
      <w:r w:rsidR="000A4A81" w:rsidRPr="000A4A81">
        <w:rPr>
          <w:rFonts w:ascii="Times New Roman" w:hAnsi="Times New Roman" w:cs="Times New Roman"/>
          <w:sz w:val="22"/>
          <w:szCs w:val="22"/>
        </w:rPr>
        <w:t>irectors</w:t>
      </w:r>
      <w:r w:rsidR="0064438D">
        <w:rPr>
          <w:rFonts w:ascii="Times New Roman" w:hAnsi="Times New Roman" w:cs="Times New Roman"/>
          <w:sz w:val="22"/>
          <w:szCs w:val="22"/>
        </w:rPr>
        <w:t xml:space="preserve"> t</w:t>
      </w:r>
      <w:r w:rsidR="000A4A81" w:rsidRPr="000A4A81">
        <w:rPr>
          <w:rFonts w:ascii="Times New Roman" w:hAnsi="Times New Roman" w:cs="Times New Roman"/>
          <w:sz w:val="22"/>
          <w:szCs w:val="22"/>
        </w:rPr>
        <w:t>o the Stock Exchange of</w:t>
      </w:r>
      <w:r w:rsidR="0064438D">
        <w:rPr>
          <w:rFonts w:ascii="Times New Roman" w:hAnsi="Times New Roman" w:cs="Times New Roman"/>
          <w:sz w:val="22"/>
          <w:szCs w:val="22"/>
        </w:rPr>
        <w:t xml:space="preserve"> </w:t>
      </w:r>
      <w:r w:rsidR="000A4A81" w:rsidRPr="000A4A81">
        <w:rPr>
          <w:rFonts w:ascii="Times New Roman" w:hAnsi="Times New Roman" w:cs="Times New Roman"/>
          <w:sz w:val="22"/>
          <w:szCs w:val="22"/>
        </w:rPr>
        <w:t xml:space="preserve">Thailand </w:t>
      </w:r>
      <w:r w:rsidR="0064438D">
        <w:rPr>
          <w:rFonts w:ascii="Times New Roman" w:hAnsi="Times New Roman" w:cs="Times New Roman"/>
          <w:sz w:val="22"/>
          <w:szCs w:val="22"/>
        </w:rPr>
        <w:t>(SET)</w:t>
      </w:r>
      <w:r w:rsidR="0064438D" w:rsidRPr="00BF4B25">
        <w:rPr>
          <w:rFonts w:ascii="Times New Roman" w:hAnsi="Times New Roman" w:cs="Times New Roman"/>
          <w:sz w:val="22"/>
          <w:szCs w:val="22"/>
        </w:rPr>
        <w:t xml:space="preserve"> </w:t>
      </w:r>
      <w:r w:rsidR="000A4A81" w:rsidRPr="000A4A81">
        <w:rPr>
          <w:rFonts w:ascii="Times New Roman" w:hAnsi="Times New Roman" w:cs="Times New Roman"/>
          <w:sz w:val="22"/>
          <w:szCs w:val="22"/>
        </w:rPr>
        <w:t>in April 2020</w:t>
      </w:r>
      <w:r w:rsidR="0064438D">
        <w:rPr>
          <w:rFonts w:ascii="Times New Roman" w:hAnsi="Times New Roman" w:cs="Times New Roman"/>
          <w:sz w:val="22"/>
          <w:szCs w:val="22"/>
        </w:rPr>
        <w:t>.</w:t>
      </w:r>
      <w:r w:rsidR="000A4A81">
        <w:rPr>
          <w:rFonts w:ascii="Times New Roman" w:hAnsi="Times New Roman" w:cs="Times New Roman"/>
          <w:sz w:val="22"/>
          <w:szCs w:val="22"/>
        </w:rPr>
        <w:t xml:space="preserve"> </w:t>
      </w:r>
      <w:r w:rsidR="00C23622" w:rsidRPr="000A4BF3">
        <w:rPr>
          <w:rFonts w:ascii="Times New Roman" w:hAnsi="Times New Roman" w:cs="Times New Roman"/>
          <w:sz w:val="22"/>
          <w:szCs w:val="22"/>
        </w:rPr>
        <w:t xml:space="preserve">The Company may purchase the shares offer to general shareholders during the period from </w:t>
      </w:r>
      <w:r w:rsidR="00C23622">
        <w:rPr>
          <w:rFonts w:ascii="Times New Roman" w:hAnsi="Times New Roman"/>
          <w:sz w:val="22"/>
          <w:szCs w:val="22"/>
        </w:rPr>
        <w:t>7</w:t>
      </w:r>
      <w:r w:rsidR="00C23622" w:rsidRPr="000A4BF3">
        <w:rPr>
          <w:rFonts w:ascii="Times New Roman" w:hAnsi="Times New Roman"/>
          <w:sz w:val="22"/>
          <w:szCs w:val="22"/>
          <w:cs/>
        </w:rPr>
        <w:t xml:space="preserve"> </w:t>
      </w:r>
      <w:r w:rsidR="00C23622">
        <w:rPr>
          <w:rFonts w:ascii="Times New Roman" w:hAnsi="Times New Roman" w:cs="Times New Roman"/>
          <w:sz w:val="22"/>
          <w:szCs w:val="22"/>
        </w:rPr>
        <w:t>May</w:t>
      </w:r>
      <w:r w:rsidR="00C23622" w:rsidRPr="000A4BF3">
        <w:rPr>
          <w:rFonts w:ascii="Times New Roman" w:hAnsi="Times New Roman" w:cs="Times New Roman"/>
          <w:sz w:val="22"/>
          <w:szCs w:val="22"/>
        </w:rPr>
        <w:t xml:space="preserve"> </w:t>
      </w:r>
      <w:r w:rsidR="00C23622">
        <w:rPr>
          <w:rFonts w:ascii="Times New Roman" w:hAnsi="Times New Roman"/>
          <w:sz w:val="22"/>
          <w:szCs w:val="22"/>
        </w:rPr>
        <w:t>2020</w:t>
      </w:r>
      <w:r w:rsidR="00C23622" w:rsidRPr="000A4BF3">
        <w:rPr>
          <w:rFonts w:ascii="Times New Roman" w:hAnsi="Times New Roman"/>
          <w:sz w:val="22"/>
          <w:szCs w:val="22"/>
          <w:cs/>
        </w:rPr>
        <w:t xml:space="preserve"> </w:t>
      </w:r>
      <w:r w:rsidR="00C23622" w:rsidRPr="000A4BF3">
        <w:rPr>
          <w:rFonts w:ascii="Times New Roman" w:hAnsi="Times New Roman" w:cs="Times New Roman"/>
          <w:sz w:val="22"/>
          <w:szCs w:val="22"/>
        </w:rPr>
        <w:t xml:space="preserve">to </w:t>
      </w:r>
      <w:r w:rsidR="00C23622">
        <w:rPr>
          <w:rFonts w:ascii="Times New Roman" w:hAnsi="Times New Roman"/>
          <w:sz w:val="22"/>
          <w:szCs w:val="22"/>
        </w:rPr>
        <w:t>26</w:t>
      </w:r>
      <w:r w:rsidR="00C23622" w:rsidRPr="000A4BF3">
        <w:rPr>
          <w:rFonts w:ascii="Times New Roman" w:hAnsi="Times New Roman"/>
          <w:sz w:val="22"/>
          <w:szCs w:val="22"/>
          <w:cs/>
        </w:rPr>
        <w:t xml:space="preserve"> </w:t>
      </w:r>
      <w:r w:rsidR="00C23622">
        <w:rPr>
          <w:rFonts w:ascii="Times New Roman" w:hAnsi="Times New Roman" w:cs="Times New Roman"/>
          <w:sz w:val="22"/>
          <w:szCs w:val="22"/>
        </w:rPr>
        <w:t>May</w:t>
      </w:r>
      <w:r w:rsidR="00C23622" w:rsidRPr="000A4BF3">
        <w:rPr>
          <w:rFonts w:ascii="Times New Roman" w:hAnsi="Times New Roman" w:cs="Times New Roman"/>
          <w:sz w:val="22"/>
          <w:szCs w:val="22"/>
        </w:rPr>
        <w:t xml:space="preserve"> </w:t>
      </w:r>
      <w:r w:rsidR="00C23622">
        <w:rPr>
          <w:rFonts w:ascii="Times New Roman" w:hAnsi="Times New Roman"/>
          <w:sz w:val="22"/>
          <w:szCs w:val="22"/>
        </w:rPr>
        <w:t>2020</w:t>
      </w:r>
      <w:r w:rsidR="00C23622" w:rsidRPr="000A4BF3">
        <w:rPr>
          <w:rFonts w:ascii="Times New Roman" w:hAnsi="Times New Roman"/>
          <w:sz w:val="22"/>
          <w:szCs w:val="22"/>
          <w:cs/>
        </w:rPr>
        <w:t xml:space="preserve">. </w:t>
      </w:r>
    </w:p>
    <w:p w:rsidR="00C23622" w:rsidRPr="00C23622" w:rsidRDefault="00C23622" w:rsidP="0064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0A3C95" w:rsidRPr="0064438D" w:rsidRDefault="00E426A3" w:rsidP="00E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26A3">
        <w:rPr>
          <w:rFonts w:ascii="Times New Roman" w:hAnsi="Times New Roman" w:cs="Times New Roman"/>
          <w:sz w:val="22"/>
          <w:szCs w:val="22"/>
        </w:rPr>
        <w:t>At the annual general meeting of shareholders of the Company held on 24 April 2020, the shareholders approved the appropriation of dividend of Baht 0.40 per share, totaling Baht 379.2 million. After deduction of interim dividends of Baht 0.20 per share, the remaining unpaid dividend was Bath 0.20 per share totaling Baht 189.6 million. The dividend will be paid to shareholders in May 2020</w:t>
      </w:r>
      <w:r>
        <w:rPr>
          <w:rFonts w:ascii="Times New Roman" w:hAnsi="Times New Roman" w:cs="Times New Roman"/>
          <w:sz w:val="22"/>
          <w:szCs w:val="22"/>
        </w:rPr>
        <w:t>.</w:t>
      </w:r>
    </w:p>
    <w:sectPr w:rsidR="000A3C95" w:rsidRPr="0064438D" w:rsidSect="005657F8">
      <w:headerReference w:type="default" r:id="rId13"/>
      <w:foot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0CE" w:rsidRDefault="007B40CE" w:rsidP="0047103A">
      <w:pPr>
        <w:pStyle w:val="BodyText3"/>
      </w:pPr>
      <w:r>
        <w:separator/>
      </w:r>
    </w:p>
  </w:endnote>
  <w:endnote w:type="continuationSeparator" w:id="0">
    <w:p w:rsidR="007B40CE" w:rsidRDefault="007B40CE"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E6A" w:rsidRPr="005657F8" w:rsidRDefault="00746E6A"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sidR="0087044B">
      <w:rPr>
        <w:rFonts w:ascii="Times New Roman" w:hAnsi="Times New Roman" w:cs="Times New Roman"/>
        <w:noProof/>
        <w:sz w:val="22"/>
        <w:szCs w:val="22"/>
      </w:rPr>
      <w:t>17</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E6A" w:rsidRPr="005E6597" w:rsidRDefault="00746E6A" w:rsidP="005E6597">
    <w:pPr>
      <w:pStyle w:val="Footer"/>
      <w:jc w:val="center"/>
      <w:rPr>
        <w:rFonts w:ascii="Times New Roman" w:hAnsi="Times New Roman" w:cs="Times New Roman"/>
        <w:sz w:val="22"/>
        <w:szCs w:val="22"/>
      </w:rPr>
    </w:pPr>
    <w:r w:rsidRPr="005E6597">
      <w:rPr>
        <w:rFonts w:ascii="Times New Roman" w:hAnsi="Times New Roman" w:cs="Times New Roman"/>
        <w:sz w:val="22"/>
        <w:szCs w:val="22"/>
      </w:rPr>
      <w:fldChar w:fldCharType="begin"/>
    </w:r>
    <w:r w:rsidRPr="005E6597">
      <w:rPr>
        <w:rFonts w:ascii="Times New Roman" w:hAnsi="Times New Roman" w:cs="Times New Roman"/>
        <w:sz w:val="22"/>
        <w:szCs w:val="22"/>
      </w:rPr>
      <w:instrText xml:space="preserve"> PAGE   \* MERGEFORMAT </w:instrText>
    </w:r>
    <w:r w:rsidRPr="005E6597">
      <w:rPr>
        <w:rFonts w:ascii="Times New Roman" w:hAnsi="Times New Roman" w:cs="Times New Roman"/>
        <w:sz w:val="22"/>
        <w:szCs w:val="22"/>
      </w:rPr>
      <w:fldChar w:fldCharType="separate"/>
    </w:r>
    <w:r w:rsidR="0087044B">
      <w:rPr>
        <w:rFonts w:ascii="Times New Roman" w:hAnsi="Times New Roman" w:cs="Times New Roman"/>
        <w:noProof/>
        <w:sz w:val="22"/>
        <w:szCs w:val="22"/>
      </w:rPr>
      <w:t>18</w:t>
    </w:r>
    <w:r w:rsidRPr="005E6597">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E6A" w:rsidRPr="005657F8" w:rsidRDefault="00746E6A"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sidR="0087044B">
      <w:rPr>
        <w:rFonts w:ascii="Times New Roman" w:hAnsi="Times New Roman" w:cs="Times New Roman"/>
        <w:noProof/>
        <w:sz w:val="22"/>
        <w:szCs w:val="22"/>
      </w:rPr>
      <w:t>22</w:t>
    </w:r>
    <w:r w:rsidRPr="00D8120F">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0CE" w:rsidRDefault="007B40CE" w:rsidP="0047103A">
      <w:pPr>
        <w:pStyle w:val="BodyText3"/>
      </w:pPr>
      <w:r>
        <w:separator/>
      </w:r>
    </w:p>
  </w:footnote>
  <w:footnote w:type="continuationSeparator" w:id="0">
    <w:p w:rsidR="007B40CE" w:rsidRDefault="007B40CE"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E6A" w:rsidRPr="00D827B3" w:rsidRDefault="00746E6A"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rsidR="00746E6A" w:rsidRPr="004F11D0" w:rsidRDefault="00746E6A"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46E6A" w:rsidRPr="00E41D8E" w:rsidRDefault="00746E6A" w:rsidP="00E41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2020</w:t>
    </w:r>
    <w:r w:rsidRPr="00E41D8E">
      <w:rPr>
        <w:rFonts w:ascii="Times New Roman" w:hAnsi="Times New Roman"/>
        <w:b/>
        <w:bCs/>
        <w:sz w:val="24"/>
        <w:szCs w:val="24"/>
      </w:rPr>
      <w:t xml:space="preserve"> (Unaudited)</w:t>
    </w:r>
  </w:p>
  <w:p w:rsidR="00746E6A" w:rsidRDefault="00746E6A"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rsidR="00746E6A" w:rsidRPr="00B55AE4" w:rsidRDefault="00746E6A"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E6A" w:rsidRDefault="00746E6A" w:rsidP="0079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rsidR="00746E6A" w:rsidRPr="008D0FE1" w:rsidRDefault="00746E6A" w:rsidP="0079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sz w:val="28"/>
        <w:szCs w:val="28"/>
        <w:lang w:val="en-GB"/>
      </w:rPr>
    </w:pPr>
    <w:r>
      <w:rPr>
        <w:rFonts w:ascii="Times New Roman" w:hAnsi="Times New Roman"/>
        <w:b/>
        <w:bCs/>
        <w:sz w:val="28"/>
        <w:szCs w:val="28"/>
        <w:lang w:val="en-GB"/>
      </w:rPr>
      <w:t>and its subsidiary</w:t>
    </w:r>
  </w:p>
  <w:p w:rsidR="00746E6A" w:rsidRPr="004F11D0" w:rsidRDefault="00746E6A" w:rsidP="0079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46E6A" w:rsidRDefault="00746E6A" w:rsidP="0079335B">
    <w:pPr>
      <w:pStyle w:val="acctmainheading"/>
      <w:spacing w:after="0" w:line="240" w:lineRule="atLeast"/>
      <w:ind w:left="-180"/>
      <w:rPr>
        <w:sz w:val="24"/>
        <w:szCs w:val="24"/>
      </w:rPr>
    </w:pPr>
    <w:r w:rsidRPr="0093722D">
      <w:rPr>
        <w:sz w:val="24"/>
        <w:szCs w:val="24"/>
      </w:rPr>
      <w:t>For th</w:t>
    </w:r>
    <w:r>
      <w:rPr>
        <w:sz w:val="24"/>
        <w:szCs w:val="24"/>
      </w:rPr>
      <w:t xml:space="preserve">e three-month period </w:t>
    </w:r>
    <w:r w:rsidRPr="0093722D">
      <w:rPr>
        <w:sz w:val="24"/>
        <w:szCs w:val="24"/>
      </w:rPr>
      <w:t xml:space="preserve">ended </w:t>
    </w:r>
    <w:r>
      <w:rPr>
        <w:sz w:val="24"/>
        <w:szCs w:val="24"/>
      </w:rPr>
      <w:t>31 March 2020 (Unaudited)</w:t>
    </w:r>
  </w:p>
  <w:p w:rsidR="00746E6A" w:rsidRDefault="00746E6A">
    <w:pPr>
      <w:pStyle w:val="Header"/>
      <w:rPr>
        <w:lang w:val="en-GB"/>
      </w:rPr>
    </w:pPr>
  </w:p>
  <w:p w:rsidR="00746E6A" w:rsidRPr="007F285C" w:rsidRDefault="00746E6A">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E6A" w:rsidRDefault="00746E6A"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rsidR="00746E6A" w:rsidRPr="008D0FE1" w:rsidRDefault="00746E6A"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rsidR="00746E6A" w:rsidRPr="004F11D0" w:rsidRDefault="00746E6A"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46E6A" w:rsidRPr="00E41D8E" w:rsidRDefault="00746E6A"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2020</w:t>
    </w:r>
    <w:r w:rsidRPr="00E41D8E">
      <w:rPr>
        <w:rFonts w:ascii="Times New Roman" w:hAnsi="Times New Roman"/>
        <w:b/>
        <w:bCs/>
        <w:sz w:val="24"/>
        <w:szCs w:val="24"/>
      </w:rPr>
      <w:t xml:space="preserve"> (Unaudited)</w:t>
    </w:r>
  </w:p>
  <w:p w:rsidR="00746E6A" w:rsidRDefault="00746E6A"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p w:rsidR="00746E6A" w:rsidRPr="00A1093F" w:rsidRDefault="00746E6A"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1"/>
  </w:num>
  <w:num w:numId="14">
    <w:abstractNumId w:val="17"/>
  </w:num>
  <w:num w:numId="15">
    <w:abstractNumId w:val="19"/>
  </w:num>
  <w:num w:numId="16">
    <w:abstractNumId w:val="11"/>
  </w:num>
  <w:num w:numId="17">
    <w:abstractNumId w:val="22"/>
  </w:num>
  <w:num w:numId="18">
    <w:abstractNumId w:val="14"/>
  </w:num>
  <w:num w:numId="19">
    <w:abstractNumId w:val="13"/>
  </w:num>
  <w:num w:numId="20">
    <w:abstractNumId w:val="23"/>
  </w:num>
  <w:num w:numId="21">
    <w:abstractNumId w:val="16"/>
  </w:num>
  <w:num w:numId="22">
    <w:abstractNumId w:val="12"/>
  </w:num>
  <w:num w:numId="23">
    <w:abstractNumId w:val="20"/>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A6A"/>
    <w:rsid w:val="001443D7"/>
    <w:rsid w:val="00144B16"/>
    <w:rsid w:val="00145684"/>
    <w:rsid w:val="00145AEA"/>
    <w:rsid w:val="0014649A"/>
    <w:rsid w:val="0014670D"/>
    <w:rsid w:val="00150F07"/>
    <w:rsid w:val="001520B3"/>
    <w:rsid w:val="00152CB2"/>
    <w:rsid w:val="00153F4E"/>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5F7B"/>
    <w:rsid w:val="001A6131"/>
    <w:rsid w:val="001A6B0D"/>
    <w:rsid w:val="001B0580"/>
    <w:rsid w:val="001B0788"/>
    <w:rsid w:val="001B168C"/>
    <w:rsid w:val="001B2472"/>
    <w:rsid w:val="001B30D2"/>
    <w:rsid w:val="001B3332"/>
    <w:rsid w:val="001B4F1B"/>
    <w:rsid w:val="001B53DC"/>
    <w:rsid w:val="001B5A2E"/>
    <w:rsid w:val="001B6251"/>
    <w:rsid w:val="001B6484"/>
    <w:rsid w:val="001B6610"/>
    <w:rsid w:val="001B66DA"/>
    <w:rsid w:val="001B6A7E"/>
    <w:rsid w:val="001B6EB6"/>
    <w:rsid w:val="001B7C33"/>
    <w:rsid w:val="001C02E0"/>
    <w:rsid w:val="001C11B7"/>
    <w:rsid w:val="001C1248"/>
    <w:rsid w:val="001C29EF"/>
    <w:rsid w:val="001C3339"/>
    <w:rsid w:val="001C444A"/>
    <w:rsid w:val="001C525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3178"/>
    <w:rsid w:val="00264AA8"/>
    <w:rsid w:val="0026505B"/>
    <w:rsid w:val="002671F6"/>
    <w:rsid w:val="0027079F"/>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9034C"/>
    <w:rsid w:val="0029044A"/>
    <w:rsid w:val="002906BF"/>
    <w:rsid w:val="0029123C"/>
    <w:rsid w:val="00292132"/>
    <w:rsid w:val="002945BC"/>
    <w:rsid w:val="00294937"/>
    <w:rsid w:val="00295F82"/>
    <w:rsid w:val="00296147"/>
    <w:rsid w:val="00296A6B"/>
    <w:rsid w:val="002976F0"/>
    <w:rsid w:val="002A054A"/>
    <w:rsid w:val="002A067B"/>
    <w:rsid w:val="002A15E4"/>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90C3C"/>
    <w:rsid w:val="0039291F"/>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720F"/>
    <w:rsid w:val="00517637"/>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70571"/>
    <w:rsid w:val="00570850"/>
    <w:rsid w:val="00573618"/>
    <w:rsid w:val="00573783"/>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02D"/>
    <w:rsid w:val="00591A7F"/>
    <w:rsid w:val="00593330"/>
    <w:rsid w:val="00593F97"/>
    <w:rsid w:val="00594E55"/>
    <w:rsid w:val="00595A29"/>
    <w:rsid w:val="00595DBF"/>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C3B"/>
    <w:rsid w:val="005D3D86"/>
    <w:rsid w:val="005D4066"/>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AE9"/>
    <w:rsid w:val="005F33E9"/>
    <w:rsid w:val="005F3F3D"/>
    <w:rsid w:val="005F451B"/>
    <w:rsid w:val="005F6928"/>
    <w:rsid w:val="005F7946"/>
    <w:rsid w:val="006000B1"/>
    <w:rsid w:val="00602583"/>
    <w:rsid w:val="00602979"/>
    <w:rsid w:val="00602C24"/>
    <w:rsid w:val="00604F53"/>
    <w:rsid w:val="00604F57"/>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7AE2"/>
    <w:rsid w:val="00651030"/>
    <w:rsid w:val="00652E00"/>
    <w:rsid w:val="006531CF"/>
    <w:rsid w:val="006547B3"/>
    <w:rsid w:val="00654946"/>
    <w:rsid w:val="00654A23"/>
    <w:rsid w:val="0065561D"/>
    <w:rsid w:val="00655FB6"/>
    <w:rsid w:val="0065686E"/>
    <w:rsid w:val="00656C72"/>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26B"/>
    <w:rsid w:val="00691CA3"/>
    <w:rsid w:val="0069364D"/>
    <w:rsid w:val="0069478C"/>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9E6"/>
    <w:rsid w:val="006D1626"/>
    <w:rsid w:val="006D2990"/>
    <w:rsid w:val="006D29F6"/>
    <w:rsid w:val="006D3BB1"/>
    <w:rsid w:val="006D3C8B"/>
    <w:rsid w:val="006D455F"/>
    <w:rsid w:val="006D45F2"/>
    <w:rsid w:val="006D4909"/>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FBB"/>
    <w:rsid w:val="00741E93"/>
    <w:rsid w:val="0074257E"/>
    <w:rsid w:val="007428EA"/>
    <w:rsid w:val="0074390E"/>
    <w:rsid w:val="00744BF8"/>
    <w:rsid w:val="0074510C"/>
    <w:rsid w:val="00745207"/>
    <w:rsid w:val="00745B9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252B"/>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0CE"/>
    <w:rsid w:val="007B45F3"/>
    <w:rsid w:val="007B462B"/>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2935"/>
    <w:rsid w:val="007D4568"/>
    <w:rsid w:val="007D4801"/>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942"/>
    <w:rsid w:val="00862FA5"/>
    <w:rsid w:val="00863525"/>
    <w:rsid w:val="0086386E"/>
    <w:rsid w:val="0086389C"/>
    <w:rsid w:val="00864379"/>
    <w:rsid w:val="0086748F"/>
    <w:rsid w:val="0086778B"/>
    <w:rsid w:val="0087010E"/>
    <w:rsid w:val="0087044B"/>
    <w:rsid w:val="00870FCA"/>
    <w:rsid w:val="008713FE"/>
    <w:rsid w:val="00872025"/>
    <w:rsid w:val="00872080"/>
    <w:rsid w:val="00872997"/>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FC6"/>
    <w:rsid w:val="008E2682"/>
    <w:rsid w:val="008E4092"/>
    <w:rsid w:val="008E40E2"/>
    <w:rsid w:val="008E4577"/>
    <w:rsid w:val="008E461F"/>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2475"/>
    <w:rsid w:val="009B2A5C"/>
    <w:rsid w:val="009B3023"/>
    <w:rsid w:val="009B3107"/>
    <w:rsid w:val="009B3285"/>
    <w:rsid w:val="009B494F"/>
    <w:rsid w:val="009B4EE9"/>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1498"/>
    <w:rsid w:val="00AF1C26"/>
    <w:rsid w:val="00AF1CD4"/>
    <w:rsid w:val="00AF2344"/>
    <w:rsid w:val="00AF2388"/>
    <w:rsid w:val="00AF2F9C"/>
    <w:rsid w:val="00AF409C"/>
    <w:rsid w:val="00AF42FE"/>
    <w:rsid w:val="00AF445C"/>
    <w:rsid w:val="00AF449D"/>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7696"/>
    <w:rsid w:val="00C00566"/>
    <w:rsid w:val="00C01797"/>
    <w:rsid w:val="00C01ED0"/>
    <w:rsid w:val="00C024AC"/>
    <w:rsid w:val="00C0344A"/>
    <w:rsid w:val="00C039F2"/>
    <w:rsid w:val="00C04270"/>
    <w:rsid w:val="00C04F9A"/>
    <w:rsid w:val="00C0552B"/>
    <w:rsid w:val="00C062B8"/>
    <w:rsid w:val="00C0679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B0CAE"/>
    <w:rsid w:val="00CB1149"/>
    <w:rsid w:val="00CB1FE7"/>
    <w:rsid w:val="00CB2415"/>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57F"/>
    <w:rsid w:val="00D155F6"/>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27CA"/>
    <w:rsid w:val="00DE2CB2"/>
    <w:rsid w:val="00DE4F1B"/>
    <w:rsid w:val="00DE571D"/>
    <w:rsid w:val="00DE7178"/>
    <w:rsid w:val="00DE73C1"/>
    <w:rsid w:val="00DE7597"/>
    <w:rsid w:val="00DE792C"/>
    <w:rsid w:val="00DF00B5"/>
    <w:rsid w:val="00DF0795"/>
    <w:rsid w:val="00DF1408"/>
    <w:rsid w:val="00DF2654"/>
    <w:rsid w:val="00DF2743"/>
    <w:rsid w:val="00DF325A"/>
    <w:rsid w:val="00DF3779"/>
    <w:rsid w:val="00DF3D75"/>
    <w:rsid w:val="00DF44AA"/>
    <w:rsid w:val="00DF5926"/>
    <w:rsid w:val="00DF5EE1"/>
    <w:rsid w:val="00DF60CC"/>
    <w:rsid w:val="00DF6519"/>
    <w:rsid w:val="00DF6B4A"/>
    <w:rsid w:val="00E01359"/>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4091"/>
    <w:rsid w:val="00E34355"/>
    <w:rsid w:val="00E36264"/>
    <w:rsid w:val="00E363E9"/>
    <w:rsid w:val="00E36F88"/>
    <w:rsid w:val="00E400FD"/>
    <w:rsid w:val="00E40126"/>
    <w:rsid w:val="00E406B5"/>
    <w:rsid w:val="00E408AD"/>
    <w:rsid w:val="00E40B58"/>
    <w:rsid w:val="00E411A2"/>
    <w:rsid w:val="00E41360"/>
    <w:rsid w:val="00E41D8E"/>
    <w:rsid w:val="00E425D7"/>
    <w:rsid w:val="00E426A3"/>
    <w:rsid w:val="00E42994"/>
    <w:rsid w:val="00E42F2F"/>
    <w:rsid w:val="00E42FE6"/>
    <w:rsid w:val="00E449B6"/>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7869"/>
    <w:rsid w:val="00E71122"/>
    <w:rsid w:val="00E71593"/>
    <w:rsid w:val="00E71679"/>
    <w:rsid w:val="00E7192B"/>
    <w:rsid w:val="00E72BA7"/>
    <w:rsid w:val="00E72C74"/>
    <w:rsid w:val="00E72E9B"/>
    <w:rsid w:val="00E74943"/>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4C48"/>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5532"/>
    <w:rsid w:val="00F96049"/>
    <w:rsid w:val="00F96453"/>
    <w:rsid w:val="00F967EE"/>
    <w:rsid w:val="00FA0134"/>
    <w:rsid w:val="00FA0416"/>
    <w:rsid w:val="00FA114B"/>
    <w:rsid w:val="00FA2932"/>
    <w:rsid w:val="00FA2A5C"/>
    <w:rsid w:val="00FA3324"/>
    <w:rsid w:val="00FA3822"/>
    <w:rsid w:val="00FA54D4"/>
    <w:rsid w:val="00FA58F3"/>
    <w:rsid w:val="00FA6095"/>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85372D-C905-4AD3-AA0A-C1FECC280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128</TotalTime>
  <Pages>10</Pages>
  <Words>2458</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Sitanan Pongoen</cp:lastModifiedBy>
  <cp:revision>13</cp:revision>
  <cp:lastPrinted>2019-05-09T10:01:00Z</cp:lastPrinted>
  <dcterms:created xsi:type="dcterms:W3CDTF">2020-04-28T09:00:00Z</dcterms:created>
  <dcterms:modified xsi:type="dcterms:W3CDTF">2020-05-08T09:26:00Z</dcterms:modified>
</cp:coreProperties>
</file>