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:rsidR="00352177" w:rsidRPr="00F3117E" w:rsidRDefault="00352177">
      <w:pPr>
        <w:rPr>
          <w:rFonts w:ascii="Arial" w:hAnsi="Arial" w:cs="Arial"/>
          <w:sz w:val="20"/>
          <w:szCs w:val="20"/>
        </w:rPr>
      </w:pPr>
    </w:p>
    <w:p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:rsidTr="003C222F">
        <w:trPr>
          <w:trHeight w:val="3237"/>
        </w:trPr>
        <w:tc>
          <w:tcPr>
            <w:tcW w:w="7200" w:type="dxa"/>
          </w:tcPr>
          <w:p w:rsidR="00C81773" w:rsidRPr="00C81773" w:rsidRDefault="008E3596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89BD2D" wp14:editId="1E2B5858">
                      <wp:simplePos x="0" y="0"/>
                      <wp:positionH relativeFrom="column">
                        <wp:posOffset>-300872</wp:posOffset>
                      </wp:positionH>
                      <wp:positionV relativeFrom="paragraph">
                        <wp:posOffset>-1580</wp:posOffset>
                      </wp:positionV>
                      <wp:extent cx="4805680" cy="2105025"/>
                      <wp:effectExtent l="0" t="0" r="13970" b="2857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5680" cy="210502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E568A" id="Rounded Rectangle 1" o:spid="_x0000_s1026" style="position:absolute;margin-left:-23.7pt;margin-top:-.1pt;width:378.4pt;height:16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" filled="f" strokecolor="black [3213]" strokeweight="2pt"/>
                  </w:pict>
                </mc:Fallback>
              </mc:AlternateContent>
            </w:r>
            <w:r w:rsidR="00C81773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="00C81773"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101B6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AE1634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2427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6A0462">
          <w:headerReference w:type="default" r:id="rId7"/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AE1634" w:rsidRDefault="00AE1634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63492D" w:rsidRDefault="006349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63492D" w:rsidRDefault="006349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:rsidR="00C81773" w:rsidRDefault="00AE1634" w:rsidP="00AE1634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/>
          <w:sz w:val="26"/>
          <w:szCs w:val="26"/>
        </w:rPr>
        <w:t xml:space="preserve">31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AE1634">
        <w:rPr>
          <w:rFonts w:ascii="Angsana New" w:hAnsi="Angsana New"/>
          <w:sz w:val="26"/>
          <w:szCs w:val="26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และงบกระแสเงินสดรวมและงบกระแสเงินสดเฉพาะกิจการสำหรับงวดสามเดือนสิ้นสุดวันเดียวกัน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AE1634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/>
          <w:sz w:val="26"/>
          <w:szCs w:val="26"/>
        </w:rPr>
        <w:t xml:space="preserve">34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E1634" w:rsidRPr="00511CCF" w:rsidRDefault="00AE1634" w:rsidP="00AE1634">
      <w:pPr>
        <w:jc w:val="thaiDistribute"/>
        <w:rPr>
          <w:rFonts w:ascii="Angsana New" w:hAnsi="Angsana New"/>
          <w:sz w:val="26"/>
          <w:szCs w:val="26"/>
        </w:rPr>
      </w:pPr>
    </w:p>
    <w:p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:rsidR="00511CCF" w:rsidRPr="0012448F" w:rsidRDefault="00511CCF" w:rsidP="0012448F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:rsidR="00C81773" w:rsidRDefault="00C81773" w:rsidP="00C81773">
      <w:pPr>
        <w:rPr>
          <w:rFonts w:ascii="Angsana New" w:hAnsi="Angsana New"/>
          <w:sz w:val="26"/>
          <w:szCs w:val="26"/>
        </w:rPr>
      </w:pPr>
    </w:p>
    <w:p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  <w:sectPr w:rsidR="005F35DE" w:rsidSect="0063492D">
          <w:headerReference w:type="default" r:id="rId10"/>
          <w:pgSz w:w="11906" w:h="16838" w:code="9"/>
          <w:pgMar w:top="1152" w:right="1008" w:bottom="576" w:left="1296" w:header="576" w:footer="475" w:gutter="0"/>
          <w:paperSrc w:first="1" w:other="1"/>
          <w:cols w:space="708"/>
          <w:docGrid w:linePitch="326"/>
        </w:sectPr>
      </w:pPr>
    </w:p>
    <w:p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</w:pPr>
    </w:p>
    <w:p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</w:pPr>
    </w:p>
    <w:p w:rsidR="00AE1634" w:rsidRPr="00511CCF" w:rsidRDefault="00AE1634" w:rsidP="00AE1634">
      <w:pPr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:rsidR="00AE1634" w:rsidRPr="00261C53" w:rsidRDefault="00AE1634" w:rsidP="00261C53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โดยที่ข้อสรุปของข้าพเจ้ายังคงเดิมต่อข้อมูลทางการเงินระหว่างกาลของ</w:t>
      </w:r>
      <w:r w:rsidR="00AB3843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12448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Pr="0012448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61C53">
        <w:rPr>
          <w:rFonts w:ascii="Angsana New" w:hAnsi="Angsana New" w:cs="Angsana New"/>
          <w:sz w:val="26"/>
          <w:szCs w:val="26"/>
          <w:lang w:bidi="th-TH"/>
        </w:rPr>
        <w:t xml:space="preserve">1 </w:t>
      </w:r>
    </w:p>
    <w:p w:rsidR="00AE1634" w:rsidRPr="00300BB8" w:rsidRDefault="00AE1634" w:rsidP="00AE1634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ก)</w:t>
      </w:r>
      <w:r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กลุ่มบริษัทมีผลขาดทุนจากการดำเนินงานอย่างต่อเนื่อง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31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256</w:t>
      </w:r>
      <w:r w:rsidR="004C5DB8">
        <w:rPr>
          <w:rFonts w:ascii="Angsana New" w:hAnsi="Angsana New" w:cs="Angsana New"/>
          <w:sz w:val="26"/>
          <w:szCs w:val="26"/>
          <w:lang w:bidi="th-TH"/>
        </w:rPr>
        <w:t>3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กลุ่มบริษัทมีหนี้สินหมุนเวียนรวมสูงกว่าสินทรัพย์หมุนเวียนรวมจำนวน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2</w:t>
      </w:r>
      <w:r w:rsidR="00545B02" w:rsidRPr="00545B02">
        <w:rPr>
          <w:rFonts w:ascii="Angsana New" w:hAnsi="Angsana New" w:cs="Angsana New"/>
          <w:sz w:val="26"/>
          <w:szCs w:val="26"/>
        </w:rPr>
        <w:t>,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907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23</w:t>
      </w:r>
      <w:r w:rsidR="00545B02" w:rsidRPr="00545B02">
        <w:rPr>
          <w:rFonts w:ascii="Angsana New" w:hAnsi="Angsana New" w:cs="Angsana New"/>
          <w:sz w:val="26"/>
          <w:szCs w:val="26"/>
        </w:rPr>
        <w:t>,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110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>ปฎิบัติตามแผนการ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ปรับโครงสร้าง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>หนี้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และหาแหล่งเงินทุน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</w:t>
      </w:r>
      <w:r w:rsidR="00545B02" w:rsidRPr="00300BB8">
        <w:rPr>
          <w:rFonts w:ascii="Angsana New" w:hAnsi="Angsana New" w:cs="Angsana New" w:hint="cs"/>
          <w:sz w:val="26"/>
          <w:szCs w:val="26"/>
          <w:cs/>
          <w:lang w:bidi="th-TH"/>
        </w:rPr>
        <w:t>อย่างมีนัยสำคัญเกี่ยวกับความสามารถในการดำเนินงานต่อ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>เนื่องของ</w:t>
      </w:r>
      <w:r w:rsidR="00545B02" w:rsidRPr="00300BB8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545B02" w:rsidRPr="00300BB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:rsidR="00AE1634" w:rsidRDefault="00AE1634" w:rsidP="00AE1634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300BB8">
        <w:rPr>
          <w:rFonts w:ascii="Angsana New" w:hAnsi="Angsana New" w:cs="Angsana New" w:hint="cs"/>
          <w:sz w:val="26"/>
          <w:szCs w:val="26"/>
          <w:cs/>
          <w:lang w:bidi="th-TH"/>
        </w:rPr>
        <w:t>ข)</w:t>
      </w:r>
      <w:r w:rsidRPr="00300BB8">
        <w:rPr>
          <w:rFonts w:ascii="Angsana New" w:hAnsi="Angsana New" w:cs="Angsana New"/>
          <w:sz w:val="26"/>
          <w:szCs w:val="26"/>
          <w:cs/>
          <w:lang w:bidi="th-TH"/>
        </w:rPr>
        <w:tab/>
        <w:t xml:space="preserve">เริ่มตั้งแต่ต้นปี </w:t>
      </w:r>
      <w:r w:rsidRPr="00300BB8">
        <w:rPr>
          <w:rFonts w:ascii="Angsana New" w:hAnsi="Angsana New" w:cs="Angsana New"/>
          <w:sz w:val="26"/>
          <w:szCs w:val="26"/>
          <w:lang w:bidi="th-TH"/>
        </w:rPr>
        <w:t xml:space="preserve">2563 </w:t>
      </w:r>
      <w:r w:rsidRPr="00300BB8">
        <w:rPr>
          <w:rFonts w:ascii="Angsana New" w:hAnsi="Angsana New" w:cs="Angsana New"/>
          <w:sz w:val="26"/>
          <w:szCs w:val="26"/>
          <w:cs/>
          <w:lang w:bidi="th-TH"/>
        </w:rPr>
        <w:t>การแพร่ระบาดของเชื้อไวรัสโควิด-</w:t>
      </w:r>
      <w:r w:rsidRPr="00300BB8">
        <w:rPr>
          <w:rFonts w:ascii="Angsana New" w:hAnsi="Angsana New" w:cs="Angsana New"/>
          <w:sz w:val="26"/>
          <w:szCs w:val="26"/>
          <w:lang w:bidi="th-TH"/>
        </w:rPr>
        <w:t xml:space="preserve">19 </w:t>
      </w:r>
      <w:r w:rsidRPr="00300BB8">
        <w:rPr>
          <w:rFonts w:ascii="Angsana New" w:hAnsi="Angsana New" w:cs="Angsana New"/>
          <w:sz w:val="26"/>
          <w:szCs w:val="26"/>
          <w:cs/>
          <w:lang w:bidi="th-TH"/>
        </w:rPr>
        <w:t xml:space="preserve">มีผลกระทบเชิงลบอย่างมากต่อเศรษฐกิจระดับประเทศและระดับโลก </w:t>
      </w:r>
      <w:r w:rsidRPr="00300BB8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</w:t>
      </w:r>
      <w:r w:rsidRPr="00300BB8">
        <w:rPr>
          <w:rFonts w:ascii="Angsana New" w:hAnsi="Angsana New" w:cs="Angsana New"/>
          <w:sz w:val="26"/>
          <w:szCs w:val="26"/>
          <w:cs/>
          <w:lang w:bidi="th-TH"/>
        </w:rPr>
        <w:t>ซึ่งอาจมีผลกระทบเชิงลบอย่างมากต่อฐานะ</w:t>
      </w:r>
      <w:r w:rsidRPr="00D60058">
        <w:rPr>
          <w:rFonts w:ascii="Angsana New" w:hAnsi="Angsana New" w:cs="Angsana New"/>
          <w:sz w:val="26"/>
          <w:szCs w:val="26"/>
          <w:cs/>
          <w:lang w:bidi="th-TH"/>
        </w:rPr>
        <w:t>การเงินและผลการดำเนินงานในอนาคตของ</w:t>
      </w:r>
      <w:r w:rsidRPr="00D60058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D60058">
        <w:rPr>
          <w:rFonts w:ascii="Angsana New" w:hAnsi="Angsana New" w:cs="Angsana New"/>
          <w:sz w:val="26"/>
          <w:szCs w:val="26"/>
          <w:cs/>
          <w:lang w:bidi="th-TH"/>
        </w:rPr>
        <w:t>บริษัท อย่างไรก็ตาม ผลที่สุดในเรื่องดังกล่าวไม่สามารถทราบได้ในปัจจุบันและผลกระทบ</w:t>
      </w:r>
      <w:r w:rsidRPr="00300BB8">
        <w:rPr>
          <w:rFonts w:ascii="Angsana New" w:hAnsi="Angsana New" w:cs="Angsana New"/>
          <w:sz w:val="26"/>
          <w:szCs w:val="26"/>
          <w:cs/>
          <w:lang w:bidi="th-TH"/>
        </w:rPr>
        <w:t>เชิงลบต่อ</w:t>
      </w:r>
      <w:r w:rsidRPr="00300BB8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300BB8">
        <w:rPr>
          <w:rFonts w:ascii="Angsana New" w:hAnsi="Angsana New" w:cs="Angsana New"/>
          <w:sz w:val="26"/>
          <w:szCs w:val="26"/>
          <w:cs/>
          <w:lang w:bidi="th-TH"/>
        </w:rPr>
        <w:t>บริษัทไม่สามารถประมาณการได้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>อย่างสมเหตุสมผลในขณะนี้</w:t>
      </w:r>
    </w:p>
    <w:p w:rsidR="0042714D" w:rsidRDefault="0042714D" w:rsidP="00AE1634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ค)</w:t>
      </w:r>
      <w:r>
        <w:rPr>
          <w:rFonts w:ascii="Angsana New" w:hAnsi="Angsana New" w:cs="Angsana New"/>
          <w:sz w:val="26"/>
          <w:szCs w:val="26"/>
          <w:cs/>
          <w:lang w:bidi="th-TH"/>
        </w:rPr>
        <w:tab/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ผลสืบเนื่องจากปัจจัยความต้องการตลาดลดลงและผลระทบของ</w:t>
      </w:r>
      <w:r w:rsidRPr="00440994">
        <w:rPr>
          <w:rFonts w:ascii="Angsana New" w:hAnsi="Angsana New" w:cs="Angsana New" w:hint="cs"/>
          <w:sz w:val="26"/>
          <w:szCs w:val="26"/>
          <w:cs/>
          <w:lang w:bidi="th-TH"/>
        </w:rPr>
        <w:t>การแพร่ร</w:t>
      </w:r>
      <w:bookmarkStart w:id="2" w:name="_GoBack"/>
      <w:bookmarkEnd w:id="2"/>
      <w:r w:rsidRPr="00440994">
        <w:rPr>
          <w:rFonts w:ascii="Angsana New" w:hAnsi="Angsana New" w:cs="Angsana New" w:hint="cs"/>
          <w:sz w:val="26"/>
          <w:szCs w:val="26"/>
          <w:cs/>
          <w:lang w:bidi="th-TH"/>
        </w:rPr>
        <w:t>ะบาดของเชื้อไวรัสโควิด</w:t>
      </w:r>
      <w:r>
        <w:rPr>
          <w:rFonts w:ascii="Angsana New" w:hAnsi="Angsana New" w:cs="Angsana New"/>
          <w:sz w:val="26"/>
          <w:szCs w:val="26"/>
          <w:lang w:val="en-US" w:bidi="th-TH"/>
        </w:rPr>
        <w:t>-19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Pr="0042714D">
        <w:rPr>
          <w:rFonts w:ascii="Angsana New" w:hAnsi="Angsana New" w:cs="Angsana New" w:hint="cs"/>
          <w:sz w:val="26"/>
          <w:szCs w:val="26"/>
          <w:cs/>
          <w:lang w:val="en-US" w:bidi="th-TH"/>
        </w:rPr>
        <w:t>บริษัทได้ปิดโรงงานเพื่อหยุดการผลิตตั้งแต่กลางเดือนมีนาคม</w:t>
      </w:r>
      <w:r w:rsidRPr="0042714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2563 </w:t>
      </w:r>
      <w:r w:rsidRPr="0042714D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และได้กลับมาเปิดดำเนินการผลิตได้ในต้นเดือนพฤษภาคม</w:t>
      </w:r>
      <w:r w:rsidRPr="0042714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2563</w:t>
      </w:r>
    </w:p>
    <w:p w:rsidR="00AE1634" w:rsidRDefault="00AE1634" w:rsidP="005F35DE">
      <w:pPr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:rsidR="005F35DE" w:rsidRPr="005F35DE" w:rsidRDefault="005F35DE" w:rsidP="005F35DE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  <w:r w:rsidRPr="005F35DE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ๆ</w:t>
      </w:r>
    </w:p>
    <w:p w:rsidR="005F35DE" w:rsidRPr="003924A4" w:rsidRDefault="005F35DE" w:rsidP="004D047A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รวม</w:t>
      </w:r>
      <w:r w:rsidR="00C51276">
        <w:rPr>
          <w:rFonts w:ascii="Angsana New" w:hAnsi="Angsana New" w:cs="Angsana New" w:hint="cs"/>
          <w:sz w:val="26"/>
          <w:szCs w:val="26"/>
          <w:cs/>
          <w:lang w:bidi="th-TH"/>
        </w:rPr>
        <w:t>และงบการเงินเฉพาะกิจการ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และบริษัทย่อย และของเฉพาะบริษัท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สำหรับปีสิ้นสุดวันที่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31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2562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ตรวจสอบโดยผู้สอบบัญชีอื่น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โดยได้แสดงความเห็นไว้อย่างไม่มีเงื่อนไขตามรายงานลงวันที่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</w:t>
      </w:r>
      <w:r w:rsidR="00AE1634" w:rsidRPr="003924A4">
        <w:rPr>
          <w:rFonts w:ascii="Angsana New" w:hAnsi="Angsana New" w:cs="Angsana New"/>
          <w:sz w:val="26"/>
          <w:szCs w:val="26"/>
          <w:lang w:bidi="th-TH"/>
        </w:rPr>
        <w:t>6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2563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27478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และมีวรรค</w:t>
      </w:r>
      <w:r w:rsidR="003D1C67">
        <w:rPr>
          <w:rFonts w:ascii="Angsana New" w:hAnsi="Angsana New" w:cs="Angsana New" w:hint="cs"/>
          <w:sz w:val="26"/>
          <w:szCs w:val="26"/>
          <w:cs/>
          <w:lang w:bidi="th-TH"/>
        </w:rPr>
        <w:t>เน้นข้อมูลและเหตุการณ์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โดยมีข้อสงสัยอย่างมีสาระสำคัญ</w:t>
      </w:r>
      <w:r w:rsidR="00927478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เกี่ยวกับความสามารถในการดำเนินงานต่อเนื่องของกลุ่มบริษัท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003D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งบแสดงฐานะการเงิน</w:t>
      </w:r>
      <w:r w:rsidR="00AE0A75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รวมและงบแสดงฐานะทางการเงินเฉพาะกิจการ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31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2562 </w:t>
      </w:r>
      <w:r w:rsidR="00AE0A7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ที่แสดงเป็นข้อมูลเปรียบเทียบเป็นส่วนหนึ่งของงบการเงินสำหรับปีสิ้นสุดวันที่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31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2562 </w:t>
      </w:r>
    </w:p>
    <w:p w:rsidR="005F35DE" w:rsidRPr="003924A4" w:rsidRDefault="005F35DE" w:rsidP="004D047A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ข้อมูลทางการเงินระหว่างกาลของบริษัท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งวดสามเดือนสิ้นสุดวันที่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10EFE">
        <w:rPr>
          <w:rFonts w:ascii="Angsana New" w:hAnsi="Angsana New"/>
          <w:sz w:val="26"/>
          <w:szCs w:val="26"/>
        </w:rPr>
        <w:t>31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10EFE">
        <w:rPr>
          <w:rFonts w:ascii="Angsana New" w:hAnsi="Angsana New"/>
          <w:sz w:val="26"/>
          <w:szCs w:val="26"/>
        </w:rPr>
        <w:t>25</w:t>
      </w:r>
      <w:r w:rsidR="004D047A" w:rsidRPr="00A10EFE">
        <w:rPr>
          <w:rFonts w:ascii="Angsana New" w:hAnsi="Angsana New"/>
          <w:sz w:val="26"/>
          <w:szCs w:val="26"/>
        </w:rPr>
        <w:t>62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0A75" w:rsidRPr="00A10EFE">
        <w:rPr>
          <w:rFonts w:ascii="Angsana New" w:hAnsi="Angsana New" w:cs="Angsana New" w:hint="cs"/>
          <w:sz w:val="26"/>
          <w:szCs w:val="26"/>
          <w:cs/>
          <w:lang w:val="en-US" w:bidi="th-TH"/>
        </w:rPr>
        <w:t>ที่นำมาแสดงเปรียบเทียบ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สอบทาน</w:t>
      </w:r>
      <w:r w:rsidRPr="00A10EFE">
        <w:rPr>
          <w:rFonts w:ascii="Angsana New" w:hAnsi="Angsana New" w:cs="Angsana New" w:hint="cs"/>
          <w:sz w:val="26"/>
          <w:szCs w:val="26"/>
          <w:cs/>
          <w:lang w:val="en-US" w:bidi="th-TH"/>
        </w:rPr>
        <w:t>โดย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</w:t>
      </w:r>
      <w:r w:rsidR="004D047A"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อื่น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โดยให้ข้อสรุปตามรายงานลงวันที่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/>
          <w:sz w:val="26"/>
          <w:szCs w:val="26"/>
        </w:rPr>
        <w:t>2</w:t>
      </w:r>
      <w:r w:rsidR="003924A4" w:rsidRPr="003924A4">
        <w:rPr>
          <w:rFonts w:ascii="Angsana New" w:hAnsi="Angsana New" w:cs="Angsana New"/>
          <w:sz w:val="26"/>
          <w:szCs w:val="26"/>
          <w:lang w:val="en-US" w:bidi="th-TH"/>
        </w:rPr>
        <w:t xml:space="preserve">7 </w:t>
      </w:r>
      <w:r w:rsidR="008003D6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D047A" w:rsidRPr="003924A4">
        <w:rPr>
          <w:rFonts w:ascii="Angsana New" w:hAnsi="Angsana New"/>
          <w:sz w:val="26"/>
          <w:szCs w:val="26"/>
        </w:rPr>
        <w:t>25</w:t>
      </w:r>
      <w:r w:rsidR="004D047A" w:rsidRPr="003924A4">
        <w:rPr>
          <w:rFonts w:ascii="Angsana New" w:hAnsi="Angsana New" w:cstheme="minorBidi"/>
          <w:sz w:val="26"/>
          <w:szCs w:val="26"/>
          <w:lang w:val="en-US" w:bidi="th-TH"/>
        </w:rPr>
        <w:t>62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ในสาระสำคัญตามมาตรฐานการบัญชี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71710" w:rsidRPr="003924A4">
        <w:rPr>
          <w:rFonts w:ascii="Angsana New" w:hAnsi="Angsana New" w:cs="Angsana New"/>
          <w:sz w:val="26"/>
          <w:szCs w:val="26"/>
          <w:lang w:bidi="th-TH"/>
        </w:rPr>
        <w:t>34</w:t>
      </w:r>
      <w:r w:rsidR="004D047A" w:rsidRPr="003924A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(ปรับปรุง </w:t>
      </w:r>
      <w:r w:rsidR="004D047A" w:rsidRPr="003924A4">
        <w:rPr>
          <w:rFonts w:ascii="Angsana New" w:hAnsi="Angsana New" w:cs="Angsana New"/>
          <w:sz w:val="26"/>
          <w:szCs w:val="26"/>
          <w:lang w:bidi="th-TH"/>
        </w:rPr>
        <w:t>2561)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งบการเงินระหว่างกาล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โดยมีวรรคเน้นข้อมูลและเหตุการณ์</w:t>
      </w:r>
      <w:r w:rsidR="004163E9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</w:t>
      </w:r>
      <w:r w:rsidR="00865F9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</w:t>
      </w:r>
      <w:r w:rsidR="00C877A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="00865F9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31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25</w:t>
      </w:r>
      <w:r w:rsidR="004D047A" w:rsidRPr="003924A4">
        <w:rPr>
          <w:rFonts w:ascii="Angsana New" w:hAnsi="Angsana New" w:cs="Angsana New"/>
          <w:sz w:val="26"/>
          <w:szCs w:val="26"/>
          <w:lang w:bidi="th-TH"/>
        </w:rPr>
        <w:t>62</w:t>
      </w:r>
      <w:r w:rsidR="00B5428E" w:rsidRPr="003924A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โดยมีข้อสงสัยอย่างมีสาระสำคัญเกี่ยวกับ</w:t>
      </w:r>
      <w:r w:rsidR="003D1C67" w:rsidRPr="003D1C67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D1C67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ไม่มีข้อบ่งชี</w:t>
      </w:r>
      <w:r w:rsidR="003924A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้ที่ทำให้ที่ดิน อาคารและอุปกรณ์ของกลุ่มบริษัท 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ณ วันที่ </w:t>
      </w:r>
      <w:r w:rsidR="004D047A" w:rsidRPr="003924A4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มีนาคม </w:t>
      </w:r>
      <w:r w:rsidR="004D047A" w:rsidRPr="003924A4">
        <w:rPr>
          <w:rFonts w:ascii="Angsana New" w:hAnsi="Angsana New" w:cs="Angsana New"/>
          <w:sz w:val="26"/>
          <w:szCs w:val="26"/>
          <w:lang w:val="en-US" w:bidi="th-TH"/>
        </w:rPr>
        <w:t xml:space="preserve">2562 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val="en-US" w:bidi="th-TH"/>
        </w:rPr>
        <w:t>มีการ</w:t>
      </w:r>
      <w:r w:rsidR="0042714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  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val="en-US" w:bidi="th-TH"/>
        </w:rPr>
        <w:t>ด้อยค่าเพิ่มขึ้น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:rsidR="004D047A" w:rsidRPr="003924A4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</w:p>
    <w:p w:rsidR="004D047A" w:rsidRDefault="004D047A" w:rsidP="004D047A">
      <w:pPr>
        <w:rPr>
          <w:rFonts w:ascii="Angsana New" w:hAnsi="Angsana New"/>
          <w:sz w:val="26"/>
          <w:szCs w:val="26"/>
        </w:rPr>
      </w:pP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:rsidR="004D047A" w:rsidRDefault="004D047A" w:rsidP="004D047A">
      <w:pPr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="00AE1634">
        <w:rPr>
          <w:rFonts w:ascii="Angsana New" w:hAnsi="Angsana New" w:cs="Angsana New"/>
          <w:sz w:val="26"/>
          <w:szCs w:val="26"/>
          <w:lang w:val="en-US" w:bidi="th-TH"/>
        </w:rPr>
        <w:t>2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พฤษภาคม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2563</w:t>
      </w:r>
    </w:p>
    <w:p w:rsidR="004D047A" w:rsidRPr="00C81773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</w:p>
    <w:sectPr w:rsidR="004D047A" w:rsidRPr="00C81773" w:rsidSect="0063492D">
      <w:footerReference w:type="default" r:id="rId11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D37" w:rsidRDefault="00094D37" w:rsidP="006D3290">
      <w:r>
        <w:separator/>
      </w:r>
    </w:p>
  </w:endnote>
  <w:endnote w:type="continuationSeparator" w:id="0">
    <w:p w:rsidR="00094D37" w:rsidRDefault="00094D37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429172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6"/>
        <w:szCs w:val="26"/>
      </w:rPr>
    </w:sdtEndPr>
    <w:sdtContent>
      <w:p w:rsidR="004D047A" w:rsidRPr="004D047A" w:rsidRDefault="004D047A" w:rsidP="004D047A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  <w:r w:rsidRPr="004D047A">
          <w:rPr>
            <w:rFonts w:ascii="Angsana New" w:hAnsi="Angsana New" w:cs="Angsana New"/>
            <w:sz w:val="26"/>
            <w:szCs w:val="26"/>
          </w:rPr>
          <w:fldChar w:fldCharType="begin"/>
        </w:r>
        <w:r w:rsidRPr="004D047A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D047A">
          <w:rPr>
            <w:rFonts w:ascii="Angsana New" w:hAnsi="Angsana New" w:cs="Angsana New"/>
            <w:sz w:val="26"/>
            <w:szCs w:val="26"/>
          </w:rPr>
          <w:fldChar w:fldCharType="separate"/>
        </w:r>
        <w:r w:rsidR="00AE4811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D047A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D37" w:rsidRDefault="00094D37" w:rsidP="006D3290">
      <w:r>
        <w:separator/>
      </w:r>
    </w:p>
  </w:footnote>
  <w:footnote w:type="continuationSeparator" w:id="0">
    <w:p w:rsidR="00094D37" w:rsidRDefault="00094D37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:rsidTr="00352177">
      <w:trPr>
        <w:trHeight w:val="808"/>
      </w:trPr>
      <w:tc>
        <w:tcPr>
          <w:tcW w:w="5328" w:type="dxa"/>
          <w:shd w:val="clear" w:color="auto" w:fill="auto"/>
        </w:tcPr>
        <w:p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:rsidR="00F1576C" w:rsidRPr="007837B1" w:rsidRDefault="00B537E2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  <w:bookmarkStart w:id="0" w:name="OLE_LINK1"/>
          <w:bookmarkStart w:id="1" w:name="OLE_LINK2"/>
          <w:r>
            <w:rPr>
              <w:noProof/>
              <w:lang w:val="en-US" w:bidi="th-TH"/>
            </w:rPr>
            <w:drawing>
              <wp:anchor distT="0" distB="0" distL="114300" distR="114300" simplePos="0" relativeHeight="251660288" behindDoc="0" locked="0" layoutInCell="1" allowOverlap="1" wp14:anchorId="424D9AEF" wp14:editId="363DA5BB">
                <wp:simplePos x="0" y="0"/>
                <wp:positionH relativeFrom="column">
                  <wp:posOffset>1126651</wp:posOffset>
                </wp:positionH>
                <wp:positionV relativeFrom="paragraph">
                  <wp:posOffset>11430</wp:posOffset>
                </wp:positionV>
                <wp:extent cx="1835785" cy="488950"/>
                <wp:effectExtent l="0" t="0" r="0" b="635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785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  <w:bookmarkEnd w:id="1"/>
        </w:p>
      </w:tc>
    </w:tr>
  </w:tbl>
  <w:p w:rsidR="00F1576C" w:rsidRDefault="00F1576C" w:rsidP="00F157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:rsidTr="00D069C1">
      <w:trPr>
        <w:trHeight w:val="3688"/>
      </w:trPr>
      <w:tc>
        <w:tcPr>
          <w:tcW w:w="5328" w:type="dxa"/>
          <w:shd w:val="clear" w:color="auto" w:fill="auto"/>
        </w:tcPr>
        <w:p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:rsidR="00352177" w:rsidRDefault="003521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CF8"/>
    <w:rsid w:val="000146EE"/>
    <w:rsid w:val="00057527"/>
    <w:rsid w:val="00071710"/>
    <w:rsid w:val="00090533"/>
    <w:rsid w:val="00094D37"/>
    <w:rsid w:val="000A3CFB"/>
    <w:rsid w:val="000A652D"/>
    <w:rsid w:val="000B12FA"/>
    <w:rsid w:val="000D0A5C"/>
    <w:rsid w:val="000E1ED0"/>
    <w:rsid w:val="000F2BE2"/>
    <w:rsid w:val="000F47F1"/>
    <w:rsid w:val="00100863"/>
    <w:rsid w:val="001126E4"/>
    <w:rsid w:val="0012448F"/>
    <w:rsid w:val="00137980"/>
    <w:rsid w:val="00155867"/>
    <w:rsid w:val="00156F02"/>
    <w:rsid w:val="00163D10"/>
    <w:rsid w:val="00166B9A"/>
    <w:rsid w:val="0017701B"/>
    <w:rsid w:val="001D3FAD"/>
    <w:rsid w:val="001F4AB6"/>
    <w:rsid w:val="00215181"/>
    <w:rsid w:val="0022620E"/>
    <w:rsid w:val="00236290"/>
    <w:rsid w:val="002370B8"/>
    <w:rsid w:val="00261C53"/>
    <w:rsid w:val="0026489E"/>
    <w:rsid w:val="002D241D"/>
    <w:rsid w:val="002F44CB"/>
    <w:rsid w:val="00300BB8"/>
    <w:rsid w:val="003110C6"/>
    <w:rsid w:val="00352177"/>
    <w:rsid w:val="0036568A"/>
    <w:rsid w:val="003924A4"/>
    <w:rsid w:val="003A0C2A"/>
    <w:rsid w:val="003B6A36"/>
    <w:rsid w:val="003C222F"/>
    <w:rsid w:val="003D1C67"/>
    <w:rsid w:val="003E644A"/>
    <w:rsid w:val="003E7AE7"/>
    <w:rsid w:val="004163E9"/>
    <w:rsid w:val="00416B4D"/>
    <w:rsid w:val="00421302"/>
    <w:rsid w:val="0042714D"/>
    <w:rsid w:val="00430211"/>
    <w:rsid w:val="00441454"/>
    <w:rsid w:val="00442749"/>
    <w:rsid w:val="0048460F"/>
    <w:rsid w:val="004A65E3"/>
    <w:rsid w:val="004B1F5C"/>
    <w:rsid w:val="004C5DB8"/>
    <w:rsid w:val="004D047A"/>
    <w:rsid w:val="00511CCF"/>
    <w:rsid w:val="005129C6"/>
    <w:rsid w:val="00517891"/>
    <w:rsid w:val="00536CAF"/>
    <w:rsid w:val="00545B02"/>
    <w:rsid w:val="005525BE"/>
    <w:rsid w:val="00582E61"/>
    <w:rsid w:val="00593CE7"/>
    <w:rsid w:val="005B0E11"/>
    <w:rsid w:val="005D168D"/>
    <w:rsid w:val="005E1858"/>
    <w:rsid w:val="005F35DE"/>
    <w:rsid w:val="0061435D"/>
    <w:rsid w:val="006338B4"/>
    <w:rsid w:val="0063492D"/>
    <w:rsid w:val="006432C9"/>
    <w:rsid w:val="006623DA"/>
    <w:rsid w:val="0066606E"/>
    <w:rsid w:val="00667132"/>
    <w:rsid w:val="0067054D"/>
    <w:rsid w:val="006755AE"/>
    <w:rsid w:val="006A0410"/>
    <w:rsid w:val="006A0462"/>
    <w:rsid w:val="006B50E7"/>
    <w:rsid w:val="006B681C"/>
    <w:rsid w:val="006D3290"/>
    <w:rsid w:val="006D6E96"/>
    <w:rsid w:val="006E0067"/>
    <w:rsid w:val="006E2E4E"/>
    <w:rsid w:val="006F71BE"/>
    <w:rsid w:val="00710D73"/>
    <w:rsid w:val="00752D9D"/>
    <w:rsid w:val="0075680B"/>
    <w:rsid w:val="0076674D"/>
    <w:rsid w:val="007E1BB0"/>
    <w:rsid w:val="007E7D2B"/>
    <w:rsid w:val="008003D6"/>
    <w:rsid w:val="00801A1C"/>
    <w:rsid w:val="00803F09"/>
    <w:rsid w:val="008362C0"/>
    <w:rsid w:val="008428C5"/>
    <w:rsid w:val="00844F8B"/>
    <w:rsid w:val="0084554D"/>
    <w:rsid w:val="00847C59"/>
    <w:rsid w:val="00856FDB"/>
    <w:rsid w:val="00865F9A"/>
    <w:rsid w:val="008771CE"/>
    <w:rsid w:val="00880BE6"/>
    <w:rsid w:val="008A2E22"/>
    <w:rsid w:val="008C3C8D"/>
    <w:rsid w:val="008E3596"/>
    <w:rsid w:val="008E53E7"/>
    <w:rsid w:val="008F1FD3"/>
    <w:rsid w:val="008F291B"/>
    <w:rsid w:val="00902533"/>
    <w:rsid w:val="00924270"/>
    <w:rsid w:val="00927478"/>
    <w:rsid w:val="00932895"/>
    <w:rsid w:val="00954601"/>
    <w:rsid w:val="00956D35"/>
    <w:rsid w:val="00960C58"/>
    <w:rsid w:val="00964DAA"/>
    <w:rsid w:val="009A619D"/>
    <w:rsid w:val="009D285D"/>
    <w:rsid w:val="009D2FCA"/>
    <w:rsid w:val="009F6004"/>
    <w:rsid w:val="00A009F4"/>
    <w:rsid w:val="00A05535"/>
    <w:rsid w:val="00A10EFE"/>
    <w:rsid w:val="00A306F7"/>
    <w:rsid w:val="00A3493B"/>
    <w:rsid w:val="00A37652"/>
    <w:rsid w:val="00A440EF"/>
    <w:rsid w:val="00A51CBE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44794"/>
    <w:rsid w:val="00B537E2"/>
    <w:rsid w:val="00B5428E"/>
    <w:rsid w:val="00BB0C70"/>
    <w:rsid w:val="00BF5CF8"/>
    <w:rsid w:val="00C21DBD"/>
    <w:rsid w:val="00C23D4F"/>
    <w:rsid w:val="00C2497C"/>
    <w:rsid w:val="00C427A0"/>
    <w:rsid w:val="00C505E7"/>
    <w:rsid w:val="00C51276"/>
    <w:rsid w:val="00C71C20"/>
    <w:rsid w:val="00C76CDE"/>
    <w:rsid w:val="00C81773"/>
    <w:rsid w:val="00C82909"/>
    <w:rsid w:val="00C85BCD"/>
    <w:rsid w:val="00C877A7"/>
    <w:rsid w:val="00CA5A82"/>
    <w:rsid w:val="00CC216A"/>
    <w:rsid w:val="00CF0DB8"/>
    <w:rsid w:val="00D02C2D"/>
    <w:rsid w:val="00D069C1"/>
    <w:rsid w:val="00D06FFA"/>
    <w:rsid w:val="00D31CB5"/>
    <w:rsid w:val="00D45321"/>
    <w:rsid w:val="00D60058"/>
    <w:rsid w:val="00D67A48"/>
    <w:rsid w:val="00D858D4"/>
    <w:rsid w:val="00DB74FC"/>
    <w:rsid w:val="00DD6A03"/>
    <w:rsid w:val="00E0103C"/>
    <w:rsid w:val="00E2569F"/>
    <w:rsid w:val="00E31D92"/>
    <w:rsid w:val="00E332C8"/>
    <w:rsid w:val="00E34C40"/>
    <w:rsid w:val="00E41E59"/>
    <w:rsid w:val="00E52A74"/>
    <w:rsid w:val="00E55804"/>
    <w:rsid w:val="00E7029F"/>
    <w:rsid w:val="00E872EB"/>
    <w:rsid w:val="00EB317F"/>
    <w:rsid w:val="00EB32A8"/>
    <w:rsid w:val="00EB4288"/>
    <w:rsid w:val="00EC3174"/>
    <w:rsid w:val="00EC3EB2"/>
    <w:rsid w:val="00ED13A3"/>
    <w:rsid w:val="00EE013E"/>
    <w:rsid w:val="00EF6470"/>
    <w:rsid w:val="00F1576C"/>
    <w:rsid w:val="00F3117E"/>
    <w:rsid w:val="00F31D17"/>
    <w:rsid w:val="00F330A8"/>
    <w:rsid w:val="00F468FD"/>
    <w:rsid w:val="00F51F75"/>
    <w:rsid w:val="00F660B6"/>
    <w:rsid w:val="00F737BE"/>
    <w:rsid w:val="00F83C7A"/>
    <w:rsid w:val="00F950D9"/>
    <w:rsid w:val="00F95F80"/>
    <w:rsid w:val="00FA3884"/>
    <w:rsid w:val="00FA4C92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91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4527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BTA_USER</cp:lastModifiedBy>
  <cp:revision>33</cp:revision>
  <cp:lastPrinted>2020-05-12T09:58:00Z</cp:lastPrinted>
  <dcterms:created xsi:type="dcterms:W3CDTF">2019-11-04T06:52:00Z</dcterms:created>
  <dcterms:modified xsi:type="dcterms:W3CDTF">2020-05-12T09:59:00Z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