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45C0C" w14:paraId="15F78418" w14:textId="77777777" w:rsidTr="0079554F">
        <w:trPr>
          <w:trHeight w:val="2865"/>
        </w:trPr>
        <w:tc>
          <w:tcPr>
            <w:tcW w:w="2448" w:type="dxa"/>
          </w:tcPr>
          <w:p w14:paraId="3B0E5266" w14:textId="77777777" w:rsidR="00945C0C" w:rsidRPr="00593529" w:rsidRDefault="00945C0C" w:rsidP="00122D9F">
            <w:pPr>
              <w:rPr>
                <w:rFonts w:ascii="Angsana New" w:hAnsi="Angsana New"/>
                <w:sz w:val="36"/>
                <w:szCs w:val="36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2F7BF2D0" w14:textId="77777777" w:rsidR="00945C0C" w:rsidRPr="00593529" w:rsidRDefault="00945C0C" w:rsidP="00122D9F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โมเดอร์นฟอร์มกรุ๊ป จำกัด (มหาชน) และบริษัทย่อย</w:t>
            </w:r>
          </w:p>
          <w:p w14:paraId="411EF4A6" w14:textId="67C65B6B" w:rsidR="00945C0C" w:rsidRPr="00593529" w:rsidRDefault="00945C0C" w:rsidP="00122D9F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E32C4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5B9C4B09" w14:textId="77777777" w:rsidR="00945C0C" w:rsidRPr="00B05137" w:rsidRDefault="00945C0C" w:rsidP="00DB7E6D">
            <w:pPr>
              <w:ind w:left="-18"/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</w:pP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สำหรับงวดสามเดือนสิ้นสุดวันที่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31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 xml:space="preserve"> มีนาคม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 xml:space="preserve"> </w:t>
            </w:r>
            <w:r w:rsidR="00F57B7B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2563</w:t>
            </w: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</w:p>
        </w:tc>
      </w:tr>
    </w:tbl>
    <w:p w14:paraId="53934ECE" w14:textId="77777777" w:rsidR="00945C0C" w:rsidRDefault="00945C0C" w:rsidP="00945C0C">
      <w:pPr>
        <w:sectPr w:rsidR="00945C0C" w:rsidSect="0079554F">
          <w:footerReference w:type="even" r:id="rId7"/>
          <w:footerReference w:type="default" r:id="rId8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68BCA352" w14:textId="77777777" w:rsidR="004D3EEB" w:rsidRDefault="004D3EEB" w:rsidP="00945C0C">
      <w:pPr>
        <w:pStyle w:val="Heading3"/>
        <w:jc w:val="left"/>
        <w:rPr>
          <w:b/>
          <w:bCs/>
          <w:sz w:val="32"/>
          <w:szCs w:val="32"/>
          <w:u w:val="none"/>
        </w:rPr>
      </w:pPr>
    </w:p>
    <w:p w14:paraId="5543169E" w14:textId="52141D80" w:rsidR="00945C0C" w:rsidRPr="00D113B2" w:rsidRDefault="00945C0C" w:rsidP="00945C0C">
      <w:pPr>
        <w:pStyle w:val="Heading3"/>
        <w:jc w:val="left"/>
        <w:rPr>
          <w:b/>
          <w:bCs/>
          <w:sz w:val="32"/>
          <w:szCs w:val="32"/>
          <w:u w:val="none"/>
        </w:rPr>
      </w:pPr>
      <w:r w:rsidRPr="00D113B2">
        <w:rPr>
          <w:b/>
          <w:bCs/>
          <w:sz w:val="32"/>
          <w:szCs w:val="32"/>
          <w:u w:val="none"/>
          <w:cs/>
        </w:rPr>
        <w:t>รายงานการสอบทาน</w:t>
      </w:r>
      <w:r w:rsidR="00E32C4F">
        <w:rPr>
          <w:rFonts w:hint="cs"/>
          <w:b/>
          <w:bCs/>
          <w:sz w:val="32"/>
          <w:szCs w:val="32"/>
          <w:u w:val="none"/>
          <w:cs/>
        </w:rPr>
        <w:t>ข้อมูลทาง</w:t>
      </w:r>
      <w:r w:rsidR="00341C8D">
        <w:rPr>
          <w:rFonts w:hint="cs"/>
          <w:b/>
          <w:bCs/>
          <w:sz w:val="32"/>
          <w:szCs w:val="32"/>
          <w:u w:val="none"/>
          <w:cs/>
        </w:rPr>
        <w:t>การเงินระหว่างกาล</w:t>
      </w:r>
      <w:r w:rsidR="00170811">
        <w:rPr>
          <w:rFonts w:hint="cs"/>
          <w:b/>
          <w:bCs/>
          <w:sz w:val="32"/>
          <w:szCs w:val="32"/>
          <w:u w:val="none"/>
          <w:cs/>
        </w:rPr>
        <w:t>โดย</w:t>
      </w:r>
      <w:r w:rsidRPr="00D113B2">
        <w:rPr>
          <w:b/>
          <w:bCs/>
          <w:sz w:val="32"/>
          <w:szCs w:val="32"/>
          <w:u w:val="none"/>
          <w:cs/>
        </w:rPr>
        <w:t>ผู้สอบบัญชีรับอนุญาต</w:t>
      </w:r>
    </w:p>
    <w:p w14:paraId="09C786D1" w14:textId="77777777" w:rsidR="00945C0C" w:rsidRPr="00D113B2" w:rsidRDefault="00945C0C" w:rsidP="00945C0C">
      <w:pPr>
        <w:rPr>
          <w:rFonts w:ascii="Angsana New" w:hAnsi="Angsana New"/>
          <w:sz w:val="32"/>
          <w:szCs w:val="32"/>
        </w:rPr>
      </w:pPr>
      <w:r w:rsidRPr="00D113B2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โมเดอร์นฟอร์มกรุ๊ป จำกัด </w:t>
      </w:r>
      <w:r w:rsidRPr="00D113B2">
        <w:rPr>
          <w:rFonts w:ascii="Angsana New" w:hAnsi="Angsana New"/>
          <w:sz w:val="32"/>
          <w:szCs w:val="32"/>
        </w:rPr>
        <w:t>(</w:t>
      </w:r>
      <w:r w:rsidRPr="00D113B2">
        <w:rPr>
          <w:rFonts w:ascii="Angsana New" w:hAnsi="Angsana New"/>
          <w:sz w:val="32"/>
          <w:szCs w:val="32"/>
          <w:cs/>
        </w:rPr>
        <w:t>มหาชน</w:t>
      </w:r>
      <w:r w:rsidRPr="00D113B2">
        <w:rPr>
          <w:rFonts w:ascii="Angsana New" w:hAnsi="Angsana New"/>
          <w:sz w:val="32"/>
          <w:szCs w:val="32"/>
        </w:rPr>
        <w:t>)</w:t>
      </w:r>
    </w:p>
    <w:p w14:paraId="468BA41E" w14:textId="66F995D7" w:rsidR="00C34FF1" w:rsidRPr="00A66E19" w:rsidRDefault="00C34FF1" w:rsidP="00E32C4F">
      <w:pPr>
        <w:pStyle w:val="CM2"/>
        <w:spacing w:before="360" w:after="120"/>
        <w:ind w:right="-43"/>
        <w:rPr>
          <w:rFonts w:asciiTheme="majorBidi" w:hAnsiTheme="majorBidi" w:cstheme="majorBidi"/>
          <w:color w:val="000000"/>
          <w:sz w:val="32"/>
          <w:szCs w:val="32"/>
        </w:rPr>
      </w:pP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ข้าพเจ้าได้สอบทานงบแสดงฐานะการเงิน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 </w:t>
      </w:r>
      <w:r w:rsidR="0002449D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มีนาคม </w:t>
      </w:r>
      <w:r w:rsidR="00F57B7B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="00DE2F4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03B2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งบกำไรขาดทุนรวม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903B2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งบแสดง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การเปลี่ยนแปลงส่วนของผู้ถือหุ้น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และงบกระแสเงินสด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890A4C">
        <w:rPr>
          <w:rFonts w:asciiTheme="majorBidi" w:hAnsiTheme="majorBidi" w:cstheme="majorBidi"/>
          <w:color w:val="000000"/>
          <w:sz w:val="32"/>
          <w:szCs w:val="32"/>
          <w:cs/>
        </w:rPr>
        <w:t>สำหรับงวดสามเดือนสิ้นสุดวัน</w:t>
      </w:r>
      <w:r w:rsidR="00890A4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เดียวกัน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และหมายเหตุ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>ประกอบงบการเงินรวมระหว่างกาลแบบย่อ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ของบริษัท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3E5960" w:rsidRPr="002107BA">
        <w:rPr>
          <w:rFonts w:asciiTheme="majorBidi" w:hAnsiTheme="majorBidi" w:cstheme="majorBidi"/>
          <w:color w:val="000000"/>
          <w:sz w:val="32"/>
          <w:szCs w:val="32"/>
          <w:cs/>
        </w:rPr>
        <w:t>โมเดอร์นฟอร์มกรุ๊ป</w:t>
      </w:r>
      <w:r w:rsidR="003E5960" w:rsidRPr="002107B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จำกัด (มหาชน)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และบริษัทย่อย 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และได้สอบทานข้อมูลทางการเงินเฉพาะกิจการของบริษัท โมเดอร์</w:t>
      </w:r>
      <w:r w:rsidR="00FA5D19">
        <w:rPr>
          <w:rFonts w:asciiTheme="majorBidi" w:hAnsiTheme="majorBidi" w:cstheme="majorBidi" w:hint="cs"/>
          <w:color w:val="000000"/>
          <w:sz w:val="32"/>
          <w:szCs w:val="32"/>
          <w:cs/>
        </w:rPr>
        <w:t>น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ฟ</w:t>
      </w:r>
      <w:r w:rsidR="002107BA">
        <w:rPr>
          <w:rFonts w:asciiTheme="majorBidi" w:hAnsiTheme="majorBidi" w:cstheme="majorBidi" w:hint="cs"/>
          <w:color w:val="000000"/>
          <w:sz w:val="32"/>
          <w:szCs w:val="32"/>
          <w:cs/>
        </w:rPr>
        <w:t>อร์ม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กรุ๊ป จำกัด (มหาชน) ด้วยเช่นกัน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ซึ่งผู้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บริหารของกิจการเป็นผู้รับผิดชอบ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ในการจัดทำและนำเสนอ</w:t>
      </w:r>
      <w:r w:rsidR="00D9541F">
        <w:rPr>
          <w:rFonts w:asciiTheme="majorBidi" w:hAnsiTheme="majorBidi" w:cstheme="majorBidi" w:hint="cs"/>
          <w:color w:val="000000"/>
          <w:sz w:val="32"/>
          <w:szCs w:val="32"/>
          <w:cs/>
        </w:rPr>
        <w:t>งบ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การเงินระหว่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างกาลเหล่านี้ตามมาตรฐานการบัญช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ี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="0002449D"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07395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เรื่อง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</w:t>
      </w:r>
      <w:r w:rsidR="0055142F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การรายงานทางการเงินระหว่างกาล</w:t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>ข้อมูลทาง</w:t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การเงินระหว่างกาลดังกล่าวจากผลการสอบทานของข้าพเจ้า </w:t>
      </w:r>
    </w:p>
    <w:p w14:paraId="7623E278" w14:textId="77777777" w:rsidR="00C34FF1" w:rsidRPr="00A66E19" w:rsidRDefault="00C34FF1" w:rsidP="00E32C4F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59B4120C" w14:textId="0FF64528" w:rsidR="00B05137" w:rsidRDefault="00C34FF1" w:rsidP="00E32C4F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2449D">
        <w:rPr>
          <w:rFonts w:asciiTheme="majorBidi" w:hAnsiTheme="majorBidi" w:cstheme="majorBidi"/>
          <w:sz w:val="32"/>
          <w:szCs w:val="32"/>
        </w:rPr>
        <w:t>2410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F025C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</w:t>
      </w:r>
      <w:r w:rsidR="0002449D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</w:t>
      </w:r>
      <w:r w:rsidR="00D9541F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6C254B52" w14:textId="77777777" w:rsidR="00C34FF1" w:rsidRPr="00A66E19" w:rsidRDefault="00C34FF1" w:rsidP="00E32C4F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6DC77761" w14:textId="1BABDF8A" w:rsidR="00C34FF1" w:rsidRDefault="00C34FF1" w:rsidP="00E32C4F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</w:t>
      </w:r>
      <w:r w:rsidR="00D9541F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</w:t>
      </w:r>
      <w:r w:rsidR="00E32C4F">
        <w:rPr>
          <w:rFonts w:asciiTheme="majorBidi" w:hAnsiTheme="majorBidi" w:cstheme="majorBidi" w:hint="cs"/>
          <w:sz w:val="32"/>
          <w:szCs w:val="32"/>
          <w:cs/>
        </w:rPr>
        <w:t>ได้จัดทำขึ้นตามมาตรฐานการบัญชี      ฉบับที่</w:t>
      </w:r>
      <w:r w:rsidR="00E32C4F">
        <w:rPr>
          <w:rFonts w:asciiTheme="majorBidi" w:hAnsiTheme="majorBidi" w:cstheme="majorBidi"/>
          <w:sz w:val="32"/>
          <w:szCs w:val="32"/>
        </w:rPr>
        <w:t xml:space="preserve"> 34</w:t>
      </w:r>
      <w:r w:rsidR="00E32C4F">
        <w:rPr>
          <w:rFonts w:asciiTheme="majorBidi" w:hAnsiTheme="majorBidi" w:cstheme="majorBidi" w:hint="cs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BAB698E" w14:textId="27D2693E" w:rsidR="00E32C4F" w:rsidRDefault="00E32C4F" w:rsidP="00E32C4F">
      <w:pPr>
        <w:rPr>
          <w:lang w:val="en-US"/>
        </w:rPr>
      </w:pPr>
    </w:p>
    <w:p w14:paraId="0EAB2019" w14:textId="77777777" w:rsidR="004D3EEB" w:rsidRDefault="004D3EEB" w:rsidP="00E32C4F">
      <w:pPr>
        <w:rPr>
          <w:cs/>
          <w:lang w:val="en-US"/>
        </w:rPr>
        <w:sectPr w:rsidR="004D3EEB" w:rsidSect="00E77612">
          <w:footerReference w:type="first" r:id="rId9"/>
          <w:pgSz w:w="11909" w:h="16834" w:code="9"/>
          <w:pgMar w:top="2592" w:right="1296" w:bottom="1080" w:left="1296" w:header="706" w:footer="706" w:gutter="0"/>
          <w:pgNumType w:start="2"/>
          <w:cols w:space="720"/>
          <w:titlePg/>
        </w:sectPr>
      </w:pPr>
    </w:p>
    <w:p w14:paraId="4B9F78DC" w14:textId="77777777" w:rsidR="004D3EEB" w:rsidRPr="006241DA" w:rsidRDefault="004D3EEB" w:rsidP="004D3EEB">
      <w:pPr>
        <w:spacing w:before="120" w:after="120" w:line="380" w:lineRule="exact"/>
        <w:rPr>
          <w:rFonts w:ascii="Angsana New" w:eastAsiaTheme="minorEastAsia" w:hAnsi="Angsana New"/>
          <w:b/>
          <w:bCs/>
          <w:sz w:val="32"/>
          <w:szCs w:val="32"/>
        </w:rPr>
      </w:pPr>
      <w:r w:rsidRPr="006241DA">
        <w:rPr>
          <w:rFonts w:ascii="Angsana New" w:eastAsiaTheme="minorEastAsia" w:hAnsi="Angsana New" w:hint="cs"/>
          <w:b/>
          <w:bCs/>
          <w:sz w:val="32"/>
          <w:szCs w:val="32"/>
          <w:cs/>
        </w:rPr>
        <w:lastRenderedPageBreak/>
        <w:t>ข้อมูลและเหตุการณ์ที่เ</w:t>
      </w:r>
      <w:bookmarkStart w:id="0" w:name="_GoBack"/>
      <w:bookmarkEnd w:id="0"/>
      <w:r w:rsidRPr="006241DA">
        <w:rPr>
          <w:rFonts w:ascii="Angsana New" w:eastAsiaTheme="minorEastAsia" w:hAnsi="Angsana New" w:hint="cs"/>
          <w:b/>
          <w:bCs/>
          <w:sz w:val="32"/>
          <w:szCs w:val="32"/>
          <w:cs/>
        </w:rPr>
        <w:t>น้น</w:t>
      </w:r>
    </w:p>
    <w:p w14:paraId="23D728C3" w14:textId="77777777" w:rsidR="003D3655" w:rsidRPr="003D3655" w:rsidRDefault="003D3655" w:rsidP="003D3655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 ข้าพเจ้าขอให้สังเกตหมายเหตุประกอบงบการเงินรวมระหว่างกาลข้อต่อไปนี้</w:t>
      </w:r>
    </w:p>
    <w:p w14:paraId="104375BE" w14:textId="0A889029" w:rsidR="003D3655" w:rsidRPr="003D3655" w:rsidRDefault="003D3655" w:rsidP="003D3655">
      <w:pPr>
        <w:pStyle w:val="CM2"/>
        <w:spacing w:before="120" w:after="120"/>
        <w:ind w:left="540" w:hanging="36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>)</w:t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</w:t>
      </w:r>
      <w:r w:rsidRPr="003D3655">
        <w:rPr>
          <w:rFonts w:asciiTheme="majorBidi" w:hAnsiTheme="majorBidi" w:cstheme="majorBidi"/>
          <w:sz w:val="32"/>
          <w:szCs w:val="32"/>
          <w:cs/>
        </w:rPr>
        <w:t xml:space="preserve">ประกอบงบการเงินรวมระหว่างกาลข้อ </w:t>
      </w:r>
      <w:r w:rsidRPr="003D3655">
        <w:rPr>
          <w:rFonts w:asciiTheme="majorBidi" w:hAnsiTheme="majorBidi" w:cstheme="majorBidi"/>
          <w:sz w:val="32"/>
          <w:szCs w:val="32"/>
        </w:rPr>
        <w:t xml:space="preserve">2 </w:t>
      </w:r>
      <w:r w:rsidRPr="003D3655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กลุ่มบริษัทได้นำมาตรฐานการรายงานทางการเงิน ฉบับที่ </w:t>
      </w:r>
      <w:r w:rsidRPr="003D3655">
        <w:rPr>
          <w:rFonts w:asciiTheme="majorBidi" w:hAnsiTheme="majorBidi" w:cstheme="majorBidi"/>
          <w:sz w:val="32"/>
          <w:szCs w:val="32"/>
        </w:rPr>
        <w:t xml:space="preserve">16 </w:t>
      </w:r>
      <w:r w:rsidRPr="003D3655">
        <w:rPr>
          <w:rFonts w:asciiTheme="majorBidi" w:hAnsiTheme="majorBidi" w:cstheme="majorBidi" w:hint="cs"/>
          <w:sz w:val="32"/>
          <w:szCs w:val="32"/>
          <w:cs/>
        </w:rPr>
        <w:t xml:space="preserve">เรื่อง สัญญาเช่า และ มาตรฐานการรายงานทางการเงิน กลุ่มเครื่องมือทางการเงิน ซึ่งมีผลบังคับใช้ในงวดปัจจุบันมาถือปฏิบัติ </w:t>
      </w:r>
    </w:p>
    <w:p w14:paraId="3FEC741A" w14:textId="5334C78A" w:rsidR="004D3EEB" w:rsidRPr="003D3655" w:rsidRDefault="003D3655" w:rsidP="003D3655">
      <w:pPr>
        <w:pStyle w:val="CM2"/>
        <w:spacing w:before="120" w:after="120"/>
        <w:ind w:left="540" w:hanging="36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2)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</w:t>
      </w:r>
      <w:r w:rsidRPr="003D3655">
        <w:rPr>
          <w:rFonts w:asciiTheme="majorBidi" w:hAnsiTheme="majorBidi" w:cstheme="majorBidi"/>
          <w:sz w:val="32"/>
          <w:szCs w:val="32"/>
          <w:cs/>
        </w:rPr>
        <w:t xml:space="preserve">ประกอบงบการเงินรวมระหว่างกาลข้อ </w:t>
      </w:r>
      <w:r w:rsidRPr="003D3655">
        <w:rPr>
          <w:rFonts w:asciiTheme="majorBidi" w:hAnsiTheme="majorBidi" w:cstheme="majorBidi"/>
          <w:sz w:val="32"/>
          <w:szCs w:val="32"/>
        </w:rPr>
        <w:t xml:space="preserve">1.5 </w:t>
      </w:r>
      <w:r w:rsidRPr="003D3655">
        <w:rPr>
          <w:rFonts w:asciiTheme="majorBidi" w:hAnsiTheme="majorBidi" w:cstheme="majorBidi"/>
          <w:sz w:val="32"/>
          <w:szCs w:val="32"/>
          <w:cs/>
        </w:rPr>
        <w:t xml:space="preserve">เนื่องด้วยผลกระทบจากสถานการณ์การแพร่ระบาดของโรคติดเชื้อไวรัสโคโรนา </w:t>
      </w:r>
      <w:r w:rsidRPr="003D3655">
        <w:rPr>
          <w:rFonts w:asciiTheme="majorBidi" w:hAnsiTheme="majorBidi" w:cstheme="majorBidi"/>
          <w:sz w:val="32"/>
          <w:szCs w:val="32"/>
        </w:rPr>
        <w:t xml:space="preserve">2019 </w:t>
      </w:r>
      <w:r w:rsidRPr="003D3655">
        <w:rPr>
          <w:rFonts w:asciiTheme="majorBidi" w:hAnsiTheme="majorBidi" w:cstheme="majorBidi"/>
          <w:sz w:val="32"/>
          <w:szCs w:val="32"/>
          <w:cs/>
        </w:rPr>
        <w:t>กลุ่มบริษัทได้จัดทำข้อมูลทางการเงินระหว่างกาลสำหรับงวดสามเดือนสิ้นสุดวันที่</w:t>
      </w:r>
      <w:r w:rsidRPr="003D3655">
        <w:rPr>
          <w:rFonts w:asciiTheme="majorBidi" w:hAnsiTheme="majorBidi" w:cstheme="majorBidi"/>
          <w:sz w:val="32"/>
          <w:szCs w:val="32"/>
        </w:rPr>
        <w:t xml:space="preserve"> 31 </w:t>
      </w:r>
      <w:r w:rsidRPr="003D365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3D3655">
        <w:rPr>
          <w:rFonts w:asciiTheme="majorBidi" w:hAnsiTheme="majorBidi" w:cstheme="majorBidi"/>
          <w:sz w:val="32"/>
          <w:szCs w:val="32"/>
        </w:rPr>
        <w:t>2563</w:t>
      </w:r>
      <w:r w:rsidRPr="003D3655">
        <w:rPr>
          <w:rFonts w:asciiTheme="majorBidi" w:hAnsiTheme="majorBidi" w:cstheme="majorBidi"/>
          <w:sz w:val="32"/>
          <w:szCs w:val="32"/>
          <w:cs/>
        </w:rPr>
        <w:t xml:space="preserve"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3D3655">
        <w:rPr>
          <w:rFonts w:asciiTheme="majorBidi" w:hAnsiTheme="majorBidi" w:cstheme="majorBidi"/>
          <w:sz w:val="32"/>
          <w:szCs w:val="32"/>
        </w:rPr>
        <w:t>2019</w:t>
      </w:r>
      <w:r w:rsidRPr="003D3655">
        <w:rPr>
          <w:rFonts w:asciiTheme="majorBidi" w:hAnsiTheme="majorBidi" w:cstheme="majorBidi"/>
          <w:sz w:val="32"/>
          <w:szCs w:val="32"/>
          <w:cs/>
        </w:rPr>
        <w:t xml:space="preserve"> ที่ประกาศโดยสภาวิชาชีพบัญชีมาถือปฏิบัติ </w:t>
      </w:r>
      <w:r w:rsidR="004D3EEB" w:rsidRPr="003D365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4E1C2AF1" w14:textId="5F47E077" w:rsidR="004D3EEB" w:rsidRDefault="004D3EEB" w:rsidP="00E32C4F">
      <w:pPr>
        <w:rPr>
          <w:lang w:val="en-US"/>
        </w:rPr>
      </w:pPr>
    </w:p>
    <w:p w14:paraId="637B14B0" w14:textId="03D58D84" w:rsidR="004D3EEB" w:rsidRDefault="004D3EEB" w:rsidP="00E32C4F">
      <w:pPr>
        <w:rPr>
          <w:lang w:val="en-US"/>
        </w:rPr>
      </w:pPr>
    </w:p>
    <w:p w14:paraId="32A2B1CF" w14:textId="77777777" w:rsidR="004D3EEB" w:rsidRPr="00E32C4F" w:rsidRDefault="004D3EEB" w:rsidP="00E32C4F">
      <w:pPr>
        <w:rPr>
          <w:lang w:val="en-US"/>
        </w:rPr>
      </w:pPr>
    </w:p>
    <w:p w14:paraId="183BC857" w14:textId="77777777" w:rsidR="00945C0C" w:rsidRPr="00D113B2" w:rsidRDefault="00A306BB" w:rsidP="00E77612">
      <w:pPr>
        <w:tabs>
          <w:tab w:val="left" w:pos="720"/>
          <w:tab w:val="center" w:pos="5954"/>
        </w:tabs>
        <w:spacing w:before="1080"/>
        <w:ind w:right="-7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รุ้งนภา เลิศสุวรรณกุล</w:t>
      </w:r>
    </w:p>
    <w:p w14:paraId="48816E13" w14:textId="77777777" w:rsidR="00945C0C" w:rsidRPr="00D113B2" w:rsidRDefault="00945C0C" w:rsidP="00E77612">
      <w:pPr>
        <w:tabs>
          <w:tab w:val="left" w:pos="720"/>
          <w:tab w:val="center" w:pos="5954"/>
        </w:tabs>
        <w:spacing w:after="240"/>
        <w:ind w:right="-72"/>
        <w:rPr>
          <w:rFonts w:ascii="Angsana New" w:hAnsi="Angsana New"/>
          <w:sz w:val="32"/>
          <w:szCs w:val="32"/>
        </w:rPr>
      </w:pPr>
      <w:r w:rsidRPr="00D113B2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02449D">
        <w:rPr>
          <w:rFonts w:ascii="Angsana New" w:hAnsi="Angsana New"/>
          <w:sz w:val="32"/>
          <w:szCs w:val="32"/>
        </w:rPr>
        <w:t>3516</w:t>
      </w:r>
    </w:p>
    <w:p w14:paraId="286898C9" w14:textId="77777777" w:rsidR="0079554F" w:rsidRDefault="00945C0C" w:rsidP="00945C0C">
      <w:pPr>
        <w:pStyle w:val="Heading3"/>
        <w:jc w:val="left"/>
        <w:rPr>
          <w:sz w:val="32"/>
          <w:szCs w:val="32"/>
          <w:u w:val="none"/>
        </w:rPr>
      </w:pPr>
      <w:r w:rsidRPr="00D113B2">
        <w:rPr>
          <w:sz w:val="32"/>
          <w:szCs w:val="32"/>
          <w:u w:val="none"/>
          <w:cs/>
        </w:rPr>
        <w:t xml:space="preserve">บริษัท สำนักงาน </w:t>
      </w:r>
      <w:r w:rsidR="0079554F">
        <w:rPr>
          <w:rFonts w:hint="cs"/>
          <w:sz w:val="32"/>
          <w:szCs w:val="32"/>
          <w:u w:val="none"/>
          <w:cs/>
        </w:rPr>
        <w:t>อีวาย จำกัด</w:t>
      </w:r>
    </w:p>
    <w:p w14:paraId="4FBA0E3E" w14:textId="77777777" w:rsidR="00EA7940" w:rsidRPr="000F1D19" w:rsidRDefault="00945C0C" w:rsidP="000F1D19">
      <w:pPr>
        <w:tabs>
          <w:tab w:val="left" w:pos="720"/>
          <w:tab w:val="center" w:pos="5490"/>
        </w:tabs>
        <w:ind w:right="-70"/>
        <w:rPr>
          <w:rFonts w:ascii="Angsana New" w:hAnsi="Angsana New"/>
          <w:sz w:val="32"/>
          <w:szCs w:val="32"/>
          <w:lang w:val="en-US"/>
        </w:rPr>
      </w:pPr>
      <w:r w:rsidRPr="00D113B2">
        <w:rPr>
          <w:rFonts w:ascii="Angsana New" w:hAnsi="Angsana New"/>
          <w:sz w:val="32"/>
          <w:szCs w:val="32"/>
          <w:cs/>
        </w:rPr>
        <w:t>กรุงเทพฯ</w:t>
      </w:r>
      <w:r w:rsidRPr="00D113B2"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7C6D32">
        <w:rPr>
          <w:rFonts w:ascii="Angsana New" w:hAnsi="Angsana New"/>
          <w:sz w:val="32"/>
          <w:szCs w:val="32"/>
        </w:rPr>
        <w:t>14</w:t>
      </w:r>
      <w:r w:rsidR="005F2FB6">
        <w:rPr>
          <w:rFonts w:ascii="Angsana New" w:hAnsi="Angsana New"/>
          <w:sz w:val="32"/>
          <w:szCs w:val="32"/>
        </w:rPr>
        <w:t xml:space="preserve"> </w:t>
      </w:r>
      <w:r w:rsidR="005F2FB6">
        <w:rPr>
          <w:rFonts w:ascii="Angsana New" w:hAnsi="Angsana New" w:hint="cs"/>
          <w:sz w:val="32"/>
          <w:szCs w:val="32"/>
          <w:cs/>
        </w:rPr>
        <w:t>พฤษภาคม</w:t>
      </w:r>
      <w:r w:rsidR="00C57234">
        <w:rPr>
          <w:rFonts w:ascii="Angsana New" w:hAnsi="Angsana New"/>
          <w:sz w:val="32"/>
          <w:szCs w:val="32"/>
        </w:rPr>
        <w:t xml:space="preserve"> </w:t>
      </w:r>
      <w:r w:rsidR="00F57B7B">
        <w:rPr>
          <w:rFonts w:ascii="Angsana New" w:hAnsi="Angsana New"/>
          <w:sz w:val="32"/>
          <w:szCs w:val="32"/>
        </w:rPr>
        <w:t>2563</w:t>
      </w:r>
    </w:p>
    <w:sectPr w:rsidR="00EA7940" w:rsidRPr="000F1D19" w:rsidSect="00E77612">
      <w:footerReference w:type="first" r:id="rId10"/>
      <w:pgSz w:w="11909" w:h="16834" w:code="9"/>
      <w:pgMar w:top="2592" w:right="1296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90A63E" w14:textId="77777777" w:rsidR="007D6EE7" w:rsidRDefault="007D6EE7" w:rsidP="00EB7A85">
      <w:r>
        <w:separator/>
      </w:r>
    </w:p>
  </w:endnote>
  <w:endnote w:type="continuationSeparator" w:id="0">
    <w:p w14:paraId="577EB863" w14:textId="77777777" w:rsidR="007D6EE7" w:rsidRDefault="007D6EE7" w:rsidP="00EB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C38AE2" w14:textId="77777777" w:rsidR="00C55DEC" w:rsidRDefault="002C73C1" w:rsidP="00815B7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45C0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B3CA82" w14:textId="77777777" w:rsidR="00C55DEC" w:rsidRDefault="003D3655" w:rsidP="00D113B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7629E" w14:textId="77777777" w:rsidR="00C55DEC" w:rsidRPr="00D113B2" w:rsidRDefault="002C73C1" w:rsidP="00815B71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D113B2">
      <w:rPr>
        <w:rStyle w:val="PageNumber"/>
        <w:rFonts w:ascii="Angsana New" w:hAnsi="Angsana New"/>
        <w:sz w:val="32"/>
        <w:szCs w:val="32"/>
      </w:rPr>
      <w:fldChar w:fldCharType="begin"/>
    </w:r>
    <w:r w:rsidR="00945C0C" w:rsidRPr="00D113B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113B2">
      <w:rPr>
        <w:rStyle w:val="PageNumber"/>
        <w:rFonts w:ascii="Angsana New" w:hAnsi="Angsana New"/>
        <w:sz w:val="32"/>
        <w:szCs w:val="32"/>
      </w:rPr>
      <w:fldChar w:fldCharType="separate"/>
    </w:r>
    <w:r w:rsidR="00E77612">
      <w:rPr>
        <w:rStyle w:val="PageNumber"/>
        <w:rFonts w:ascii="Angsana New" w:hAnsi="Angsana New"/>
        <w:noProof/>
        <w:sz w:val="32"/>
        <w:szCs w:val="32"/>
      </w:rPr>
      <w:t>3</w:t>
    </w:r>
    <w:r w:rsidRPr="00D113B2">
      <w:rPr>
        <w:rStyle w:val="PageNumber"/>
        <w:rFonts w:ascii="Angsana New" w:hAnsi="Angsana New"/>
        <w:sz w:val="32"/>
        <w:szCs w:val="32"/>
      </w:rPr>
      <w:fldChar w:fldCharType="end"/>
    </w:r>
  </w:p>
  <w:p w14:paraId="062F3B8B" w14:textId="77777777" w:rsidR="00C55DEC" w:rsidRDefault="003D3655" w:rsidP="00D113B2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8367A" w14:textId="4DF7ED81" w:rsidR="004D3EEB" w:rsidRPr="004D3EEB" w:rsidRDefault="004D3EEB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2C739E22" w14:textId="77777777" w:rsidR="000F1D19" w:rsidRPr="000F1D19" w:rsidRDefault="000F1D19" w:rsidP="000F1D1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118531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025F2730" w14:textId="77777777" w:rsidR="004D3EEB" w:rsidRPr="004D3EEB" w:rsidRDefault="004D3EEB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4D3EE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4D3EEB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4D3EEB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3D3655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4D3EEB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176F1696" w14:textId="77777777" w:rsidR="004D3EEB" w:rsidRPr="000F1D19" w:rsidRDefault="004D3EEB" w:rsidP="000F1D1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283C20" w14:textId="77777777" w:rsidR="007D6EE7" w:rsidRDefault="007D6EE7" w:rsidP="00EB7A85">
      <w:r>
        <w:separator/>
      </w:r>
    </w:p>
  </w:footnote>
  <w:footnote w:type="continuationSeparator" w:id="0">
    <w:p w14:paraId="543A09D5" w14:textId="77777777" w:rsidR="007D6EE7" w:rsidRDefault="007D6EE7" w:rsidP="00EB7A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3A65A2"/>
    <w:multiLevelType w:val="hybridMultilevel"/>
    <w:tmpl w:val="22CAFF1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945C0C"/>
    <w:rsid w:val="00002A5D"/>
    <w:rsid w:val="00021668"/>
    <w:rsid w:val="0002449D"/>
    <w:rsid w:val="000420EA"/>
    <w:rsid w:val="00073953"/>
    <w:rsid w:val="000F1D19"/>
    <w:rsid w:val="00170811"/>
    <w:rsid w:val="002107BA"/>
    <w:rsid w:val="0025372F"/>
    <w:rsid w:val="002648F0"/>
    <w:rsid w:val="002A184D"/>
    <w:rsid w:val="002C73C1"/>
    <w:rsid w:val="00341C8D"/>
    <w:rsid w:val="00395BE2"/>
    <w:rsid w:val="003A72AD"/>
    <w:rsid w:val="003B566F"/>
    <w:rsid w:val="003D3655"/>
    <w:rsid w:val="003E5960"/>
    <w:rsid w:val="003F025C"/>
    <w:rsid w:val="00426B25"/>
    <w:rsid w:val="004944D5"/>
    <w:rsid w:val="004D3EEB"/>
    <w:rsid w:val="005250EC"/>
    <w:rsid w:val="0055142F"/>
    <w:rsid w:val="005F2FB6"/>
    <w:rsid w:val="00612457"/>
    <w:rsid w:val="00627E8C"/>
    <w:rsid w:val="0072491F"/>
    <w:rsid w:val="00730124"/>
    <w:rsid w:val="0079554F"/>
    <w:rsid w:val="007C6D32"/>
    <w:rsid w:val="007D6EE7"/>
    <w:rsid w:val="0085149E"/>
    <w:rsid w:val="00890A4C"/>
    <w:rsid w:val="00903B29"/>
    <w:rsid w:val="00945C0C"/>
    <w:rsid w:val="00A306BB"/>
    <w:rsid w:val="00A7476F"/>
    <w:rsid w:val="00A858D1"/>
    <w:rsid w:val="00AA6934"/>
    <w:rsid w:val="00AD1CB5"/>
    <w:rsid w:val="00B05137"/>
    <w:rsid w:val="00B56001"/>
    <w:rsid w:val="00B6477D"/>
    <w:rsid w:val="00BC2C22"/>
    <w:rsid w:val="00BD61EB"/>
    <w:rsid w:val="00C21013"/>
    <w:rsid w:val="00C34FF1"/>
    <w:rsid w:val="00C45DB8"/>
    <w:rsid w:val="00C57234"/>
    <w:rsid w:val="00CF0F1E"/>
    <w:rsid w:val="00D27863"/>
    <w:rsid w:val="00D57A78"/>
    <w:rsid w:val="00D9541F"/>
    <w:rsid w:val="00DB7E6D"/>
    <w:rsid w:val="00DD4C72"/>
    <w:rsid w:val="00DE2F41"/>
    <w:rsid w:val="00E02FF8"/>
    <w:rsid w:val="00E26CDF"/>
    <w:rsid w:val="00E32C4F"/>
    <w:rsid w:val="00E7299B"/>
    <w:rsid w:val="00E77612"/>
    <w:rsid w:val="00EA7940"/>
    <w:rsid w:val="00EB7A85"/>
    <w:rsid w:val="00F331E7"/>
    <w:rsid w:val="00F54641"/>
    <w:rsid w:val="00F57B7B"/>
    <w:rsid w:val="00F77578"/>
    <w:rsid w:val="00F84375"/>
    <w:rsid w:val="00F9739E"/>
    <w:rsid w:val="00FA5D19"/>
    <w:rsid w:val="00FB336D"/>
    <w:rsid w:val="00FB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5FD33B"/>
  <w15:docId w15:val="{1D1914F8-C5EA-4100-A5E5-F212E346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5C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3">
    <w:name w:val="heading 3"/>
    <w:basedOn w:val="Normal"/>
    <w:next w:val="Normal"/>
    <w:link w:val="Heading3Char"/>
    <w:qFormat/>
    <w:rsid w:val="00945C0C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45C0C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paragraph" w:styleId="Footer">
    <w:name w:val="footer"/>
    <w:basedOn w:val="Normal"/>
    <w:link w:val="FooterChar"/>
    <w:uiPriority w:val="99"/>
    <w:rsid w:val="00945C0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945C0C"/>
  </w:style>
  <w:style w:type="paragraph" w:styleId="Header">
    <w:name w:val="header"/>
    <w:basedOn w:val="Normal"/>
    <w:link w:val="HeaderChar"/>
    <w:rsid w:val="00945C0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paragraph" w:customStyle="1" w:styleId="CM2">
    <w:name w:val="CM2"/>
    <w:basedOn w:val="Normal"/>
    <w:next w:val="Normal"/>
    <w:uiPriority w:val="99"/>
    <w:rsid w:val="00C34FF1"/>
    <w:pPr>
      <w:widowControl w:val="0"/>
      <w:overflowPunct/>
      <w:textAlignment w:val="auto"/>
    </w:pPr>
    <w:rPr>
      <w:rFonts w:asciiTheme="minorHAnsi" w:eastAsiaTheme="minorEastAsia" w:hAnsiTheme="minorHAnsi" w:cs="EucrosiaUPC"/>
      <w:lang w:val="en-US"/>
    </w:rPr>
  </w:style>
  <w:style w:type="paragraph" w:customStyle="1" w:styleId="Default">
    <w:name w:val="Default"/>
    <w:rsid w:val="00AA693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49D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449D"/>
    <w:rPr>
      <w:rFonts w:ascii="Segoe UI" w:eastAsia="Times New Roma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3D3655"/>
    <w:pPr>
      <w:ind w:left="720"/>
      <w:contextualSpacing/>
      <w:textAlignment w:val="auto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0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394</Words>
  <Characters>2250</Characters>
  <Application>Microsoft Office Word</Application>
  <DocSecurity>0</DocSecurity>
  <Lines>18</Lines>
  <Paragraphs>5</Paragraphs>
  <ScaleCrop>false</ScaleCrop>
  <Company>Ernst &amp; Young</Company>
  <LinksUpToDate>false</LinksUpToDate>
  <CharactersWithSpaces>2639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Sunantha Sawandwangkung</cp:lastModifiedBy>
  <cp:revision>55</cp:revision>
  <cp:lastPrinted>2020-05-10T05:54:00Z</cp:lastPrinted>
  <dcterms:created xsi:type="dcterms:W3CDTF">2012-03-14T08:16:00Z</dcterms:created>
  <dcterms:modified xsi:type="dcterms:W3CDTF">2020-05-10T05:54:00Z</dcterms:modified>
</cp:coreProperties>
</file>