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3C0F3" w14:textId="77777777" w:rsidR="00C47332" w:rsidRDefault="00D06FD2" w:rsidP="00D06FD2">
      <w:pPr>
        <w:ind w:left="0" w:right="0"/>
        <w:jc w:val="left"/>
        <w:rPr>
          <w:rFonts w:eastAsia="Cordia New"/>
          <w:b/>
          <w:bCs/>
          <w:sz w:val="28"/>
          <w:szCs w:val="28"/>
          <w:lang w:eastAsia="th-TH"/>
        </w:rPr>
      </w:pPr>
      <w:r w:rsidRPr="00D06FD2">
        <w:rPr>
          <w:rFonts w:eastAsia="Cordia New"/>
          <w:b/>
          <w:bCs/>
          <w:sz w:val="28"/>
          <w:szCs w:val="28"/>
          <w:lang w:eastAsia="th-TH"/>
        </w:rPr>
        <w:t>ASIA CAPITAL GROUP PUBLIC COMPANY LIMITED AND ITS SUBSIDIARIE</w:t>
      </w:r>
      <w:r w:rsidR="00C47332">
        <w:rPr>
          <w:rFonts w:eastAsia="Cordia New"/>
          <w:b/>
          <w:bCs/>
          <w:sz w:val="28"/>
          <w:szCs w:val="28"/>
          <w:lang w:eastAsia="th-TH"/>
        </w:rPr>
        <w:t>S</w:t>
      </w:r>
    </w:p>
    <w:p w14:paraId="001E0D90" w14:textId="77777777" w:rsidR="00D06FD2" w:rsidRDefault="00D06FD2" w:rsidP="00D06FD2">
      <w:pPr>
        <w:ind w:left="0" w:right="0"/>
        <w:jc w:val="left"/>
        <w:rPr>
          <w:rFonts w:eastAsia="Cordia New"/>
          <w:b/>
          <w:bCs/>
          <w:sz w:val="28"/>
          <w:szCs w:val="28"/>
          <w:lang w:eastAsia="th-TH"/>
        </w:rPr>
      </w:pPr>
      <w:r w:rsidRPr="00D06FD2">
        <w:rPr>
          <w:rFonts w:eastAsia="Cordia New"/>
          <w:b/>
          <w:bCs/>
          <w:sz w:val="28"/>
          <w:szCs w:val="28"/>
          <w:lang w:eastAsia="th-TH"/>
        </w:rPr>
        <w:t xml:space="preserve">CONDENSED NOTES TO THE INTERIM FINANCIAL STATEMENTS </w:t>
      </w:r>
    </w:p>
    <w:p w14:paraId="1BFAF447" w14:textId="77777777" w:rsidR="00D06FD2" w:rsidRDefault="00C241BB" w:rsidP="00D06FD2">
      <w:pPr>
        <w:ind w:left="0" w:right="0"/>
        <w:jc w:val="left"/>
        <w:rPr>
          <w:rFonts w:eastAsia="Cordia New"/>
          <w:b/>
          <w:bCs/>
          <w:sz w:val="28"/>
          <w:szCs w:val="28"/>
          <w:lang w:eastAsia="th-TH"/>
        </w:rPr>
      </w:pPr>
      <w:r w:rsidRPr="00C241BB">
        <w:rPr>
          <w:rFonts w:eastAsia="Cordia New"/>
          <w:b/>
          <w:bCs/>
          <w:sz w:val="28"/>
          <w:szCs w:val="28"/>
          <w:lang w:eastAsia="th-TH"/>
        </w:rPr>
        <w:t xml:space="preserve">FOR THE THREE-MONTH PERIOD ENDED </w:t>
      </w:r>
      <w:r w:rsidR="008C080C">
        <w:rPr>
          <w:rFonts w:eastAsia="Cordia New"/>
          <w:b/>
          <w:bCs/>
          <w:sz w:val="28"/>
          <w:szCs w:val="28"/>
          <w:lang w:eastAsia="th-TH"/>
        </w:rPr>
        <w:t>MARCH</w:t>
      </w:r>
      <w:r w:rsidR="00626391">
        <w:rPr>
          <w:rFonts w:eastAsia="Cordia New"/>
          <w:b/>
          <w:bCs/>
          <w:sz w:val="28"/>
          <w:szCs w:val="28"/>
          <w:lang w:eastAsia="th-TH"/>
        </w:rPr>
        <w:t xml:space="preserve"> 3</w:t>
      </w:r>
      <w:r w:rsidR="008C080C">
        <w:rPr>
          <w:rFonts w:eastAsia="Cordia New"/>
          <w:b/>
          <w:bCs/>
          <w:sz w:val="28"/>
          <w:szCs w:val="28"/>
          <w:lang w:eastAsia="th-TH"/>
        </w:rPr>
        <w:t>1, 2020</w:t>
      </w:r>
    </w:p>
    <w:p w14:paraId="057A0CA8" w14:textId="77777777" w:rsidR="00C241BB" w:rsidRPr="00DF173E" w:rsidRDefault="00C241BB" w:rsidP="00D06FD2">
      <w:pPr>
        <w:ind w:left="0" w:right="0"/>
        <w:jc w:val="left"/>
        <w:rPr>
          <w:rFonts w:eastAsia="Cordia New"/>
          <w:b/>
          <w:bCs/>
          <w:sz w:val="28"/>
          <w:szCs w:val="28"/>
          <w:cs/>
          <w:lang w:eastAsia="th-TH"/>
        </w:rPr>
      </w:pPr>
      <w:r w:rsidRPr="00C241BB">
        <w:rPr>
          <w:rFonts w:eastAsia="Cordia New"/>
          <w:b/>
          <w:bCs/>
          <w:sz w:val="28"/>
          <w:szCs w:val="28"/>
          <w:lang w:eastAsia="th-TH"/>
        </w:rPr>
        <w:t>(UNAUDITED BUT REVIEWED)</w:t>
      </w:r>
    </w:p>
    <w:p w14:paraId="3644481F" w14:textId="77777777" w:rsidR="00C6513D" w:rsidRPr="00050BA6" w:rsidRDefault="00C6513D" w:rsidP="003415F3">
      <w:pPr>
        <w:numPr>
          <w:ilvl w:val="0"/>
          <w:numId w:val="2"/>
        </w:numPr>
        <w:tabs>
          <w:tab w:val="clear" w:pos="562"/>
        </w:tabs>
        <w:spacing w:before="180"/>
        <w:ind w:left="567" w:right="0" w:hanging="567"/>
        <w:jc w:val="both"/>
        <w:rPr>
          <w:b/>
          <w:bCs/>
          <w:sz w:val="28"/>
          <w:szCs w:val="28"/>
        </w:rPr>
      </w:pPr>
      <w:r w:rsidRPr="00050BA6">
        <w:rPr>
          <w:b/>
          <w:bCs/>
          <w:sz w:val="28"/>
          <w:szCs w:val="28"/>
        </w:rPr>
        <w:t>GENERAL INFORMATION</w:t>
      </w:r>
    </w:p>
    <w:p w14:paraId="748FA4DA" w14:textId="77777777" w:rsidR="006D59CA" w:rsidRPr="00846DA3" w:rsidRDefault="008C321E" w:rsidP="003415F3">
      <w:pPr>
        <w:spacing w:before="60"/>
        <w:ind w:right="0"/>
        <w:jc w:val="both"/>
        <w:rPr>
          <w:sz w:val="28"/>
          <w:szCs w:val="28"/>
        </w:rPr>
      </w:pPr>
      <w:r w:rsidRPr="00846DA3">
        <w:rPr>
          <w:sz w:val="28"/>
          <w:szCs w:val="28"/>
        </w:rPr>
        <w:t>Asia Capital Group</w:t>
      </w:r>
      <w:r w:rsidR="00742746" w:rsidRPr="00846DA3">
        <w:rPr>
          <w:sz w:val="28"/>
          <w:szCs w:val="28"/>
        </w:rPr>
        <w:t xml:space="preserve"> </w:t>
      </w:r>
      <w:r w:rsidRPr="00846DA3">
        <w:rPr>
          <w:sz w:val="28"/>
          <w:szCs w:val="28"/>
        </w:rPr>
        <w:t xml:space="preserve">Public </w:t>
      </w:r>
      <w:r w:rsidR="00742746" w:rsidRPr="00846DA3">
        <w:rPr>
          <w:sz w:val="28"/>
          <w:szCs w:val="28"/>
        </w:rPr>
        <w:t xml:space="preserve">Company Limited (the "Company") registered as a juristic person under the Civil and Commercial Code of Thailand </w:t>
      </w:r>
      <w:r w:rsidR="00D415FF" w:rsidRPr="00846DA3">
        <w:rPr>
          <w:sz w:val="28"/>
          <w:szCs w:val="28"/>
        </w:rPr>
        <w:t>and</w:t>
      </w:r>
      <w:r w:rsidR="00C47332" w:rsidRPr="00846DA3">
        <w:rPr>
          <w:sz w:val="28"/>
          <w:szCs w:val="28"/>
        </w:rPr>
        <w:t xml:space="preserve"> </w:t>
      </w:r>
      <w:r w:rsidRPr="00846DA3">
        <w:rPr>
          <w:sz w:val="28"/>
          <w:szCs w:val="28"/>
        </w:rPr>
        <w:t xml:space="preserve">was established in </w:t>
      </w:r>
      <w:r w:rsidR="00261B92" w:rsidRPr="00846DA3">
        <w:rPr>
          <w:sz w:val="28"/>
          <w:szCs w:val="28"/>
        </w:rPr>
        <w:t>1998</w:t>
      </w:r>
      <w:r w:rsidR="000B457C" w:rsidRPr="00846DA3">
        <w:rPr>
          <w:sz w:val="28"/>
          <w:szCs w:val="28"/>
        </w:rPr>
        <w:t>.</w:t>
      </w:r>
      <w:r w:rsidRPr="00846DA3">
        <w:rPr>
          <w:sz w:val="28"/>
          <w:szCs w:val="28"/>
        </w:rPr>
        <w:t xml:space="preserve"> </w:t>
      </w:r>
      <w:r w:rsidR="000B457C" w:rsidRPr="00846DA3">
        <w:rPr>
          <w:sz w:val="28"/>
          <w:szCs w:val="28"/>
        </w:rPr>
        <w:t xml:space="preserve">In </w:t>
      </w:r>
      <w:r w:rsidR="00261B92" w:rsidRPr="00846DA3">
        <w:rPr>
          <w:sz w:val="28"/>
          <w:szCs w:val="28"/>
        </w:rPr>
        <w:t>2003</w:t>
      </w:r>
      <w:r w:rsidR="000B457C" w:rsidRPr="00846DA3">
        <w:rPr>
          <w:sz w:val="28"/>
          <w:szCs w:val="28"/>
        </w:rPr>
        <w:t xml:space="preserve"> </w:t>
      </w:r>
      <w:r w:rsidR="00AB6900" w:rsidRPr="00846DA3">
        <w:rPr>
          <w:rFonts w:eastAsiaTheme="minorHAnsi"/>
          <w:sz w:val="28"/>
          <w:szCs w:val="28"/>
        </w:rPr>
        <w:t>the Company beca</w:t>
      </w:r>
      <w:r w:rsidR="009F7B5B" w:rsidRPr="00846DA3">
        <w:rPr>
          <w:rFonts w:eastAsiaTheme="minorHAnsi"/>
          <w:sz w:val="28"/>
          <w:szCs w:val="28"/>
        </w:rPr>
        <w:t>me a P</w:t>
      </w:r>
      <w:r w:rsidR="000B457C" w:rsidRPr="00846DA3">
        <w:rPr>
          <w:rFonts w:eastAsiaTheme="minorHAnsi"/>
          <w:sz w:val="28"/>
          <w:szCs w:val="28"/>
        </w:rPr>
        <w:t xml:space="preserve">ublic </w:t>
      </w:r>
      <w:r w:rsidR="009F7B5B" w:rsidRPr="00846DA3">
        <w:rPr>
          <w:rFonts w:eastAsiaTheme="minorHAnsi"/>
          <w:sz w:val="28"/>
          <w:szCs w:val="28"/>
        </w:rPr>
        <w:t>C</w:t>
      </w:r>
      <w:r w:rsidR="00261B92" w:rsidRPr="00846DA3">
        <w:rPr>
          <w:rFonts w:eastAsiaTheme="minorHAnsi"/>
          <w:sz w:val="28"/>
          <w:szCs w:val="28"/>
        </w:rPr>
        <w:t xml:space="preserve">ompany </w:t>
      </w:r>
      <w:r w:rsidR="009F7B5B" w:rsidRPr="00B10771">
        <w:rPr>
          <w:rFonts w:eastAsiaTheme="minorHAnsi"/>
          <w:spacing w:val="-4"/>
          <w:sz w:val="28"/>
          <w:szCs w:val="28"/>
        </w:rPr>
        <w:t>L</w:t>
      </w:r>
      <w:r w:rsidR="000B457C" w:rsidRPr="00B10771">
        <w:rPr>
          <w:rFonts w:eastAsiaTheme="minorHAnsi"/>
          <w:spacing w:val="-4"/>
          <w:sz w:val="28"/>
          <w:szCs w:val="28"/>
        </w:rPr>
        <w:t xml:space="preserve">imited </w:t>
      </w:r>
      <w:r w:rsidRPr="00B10771">
        <w:rPr>
          <w:spacing w:val="-4"/>
          <w:sz w:val="28"/>
          <w:szCs w:val="28"/>
        </w:rPr>
        <w:t xml:space="preserve">and </w:t>
      </w:r>
      <w:r w:rsidR="00261B92" w:rsidRPr="00B10771">
        <w:rPr>
          <w:spacing w:val="-4"/>
          <w:sz w:val="28"/>
          <w:szCs w:val="28"/>
        </w:rPr>
        <w:t>the Company’s shares are listed on the Market for Alternative Investment (MAI)</w:t>
      </w:r>
      <w:r w:rsidR="00261B92" w:rsidRPr="00B10771">
        <w:rPr>
          <w:rFonts w:hint="cs"/>
          <w:spacing w:val="-4"/>
          <w:sz w:val="28"/>
          <w:szCs w:val="28"/>
        </w:rPr>
        <w:t xml:space="preserve"> </w:t>
      </w:r>
      <w:r w:rsidR="00261B92" w:rsidRPr="00B10771">
        <w:rPr>
          <w:spacing w:val="-4"/>
          <w:sz w:val="28"/>
          <w:szCs w:val="28"/>
        </w:rPr>
        <w:t>on December 14, 2005.</w:t>
      </w:r>
    </w:p>
    <w:p w14:paraId="45B425FF" w14:textId="77777777" w:rsidR="00742746" w:rsidRPr="00846DA3" w:rsidRDefault="00D415FF" w:rsidP="00B10771">
      <w:pPr>
        <w:ind w:left="562" w:right="0"/>
        <w:jc w:val="both"/>
        <w:rPr>
          <w:sz w:val="28"/>
          <w:szCs w:val="28"/>
        </w:rPr>
      </w:pPr>
      <w:r w:rsidRPr="00846DA3">
        <w:rPr>
          <w:sz w:val="28"/>
          <w:szCs w:val="28"/>
        </w:rPr>
        <w:t>The C</w:t>
      </w:r>
      <w:r w:rsidR="0069359A" w:rsidRPr="00846DA3">
        <w:rPr>
          <w:sz w:val="28"/>
          <w:szCs w:val="28"/>
        </w:rPr>
        <w:t>ompany’s r</w:t>
      </w:r>
      <w:r w:rsidR="00742746" w:rsidRPr="00846DA3">
        <w:rPr>
          <w:sz w:val="28"/>
          <w:szCs w:val="28"/>
        </w:rPr>
        <w:t xml:space="preserve">egistered address is </w:t>
      </w:r>
      <w:r w:rsidR="0022614A" w:rsidRPr="00846DA3">
        <w:rPr>
          <w:sz w:val="28"/>
          <w:szCs w:val="28"/>
        </w:rPr>
        <w:t xml:space="preserve">349 SJ Infinite I Business Complex, 24th floor, Room no. 2401 - 2405, </w:t>
      </w:r>
      <w:proofErr w:type="spellStart"/>
      <w:r w:rsidR="0022614A" w:rsidRPr="00846DA3">
        <w:rPr>
          <w:sz w:val="28"/>
          <w:szCs w:val="28"/>
        </w:rPr>
        <w:t>Vibhavadi-Rangsit</w:t>
      </w:r>
      <w:proofErr w:type="spellEnd"/>
      <w:r w:rsidR="0022614A" w:rsidRPr="00846DA3">
        <w:rPr>
          <w:sz w:val="28"/>
          <w:szCs w:val="28"/>
        </w:rPr>
        <w:t xml:space="preserve"> Road, </w:t>
      </w:r>
      <w:proofErr w:type="spellStart"/>
      <w:r w:rsidR="0022614A" w:rsidRPr="00846DA3">
        <w:rPr>
          <w:sz w:val="28"/>
          <w:szCs w:val="28"/>
        </w:rPr>
        <w:t>Chompol</w:t>
      </w:r>
      <w:proofErr w:type="spellEnd"/>
      <w:r w:rsidR="0022614A" w:rsidRPr="00846DA3">
        <w:rPr>
          <w:sz w:val="28"/>
          <w:szCs w:val="28"/>
        </w:rPr>
        <w:t xml:space="preserve">, </w:t>
      </w:r>
      <w:proofErr w:type="spellStart"/>
      <w:r w:rsidR="0022614A" w:rsidRPr="00846DA3">
        <w:rPr>
          <w:sz w:val="28"/>
          <w:szCs w:val="28"/>
        </w:rPr>
        <w:t>Chatuchak</w:t>
      </w:r>
      <w:proofErr w:type="spellEnd"/>
      <w:r w:rsidR="0022614A" w:rsidRPr="00846DA3">
        <w:rPr>
          <w:sz w:val="28"/>
          <w:szCs w:val="28"/>
        </w:rPr>
        <w:t>, Bangkok 10900.</w:t>
      </w:r>
    </w:p>
    <w:p w14:paraId="2B228992" w14:textId="77777777" w:rsidR="006F0D25" w:rsidRPr="00846DA3" w:rsidRDefault="006F0D25" w:rsidP="00B10771">
      <w:pPr>
        <w:ind w:left="562" w:right="0"/>
        <w:jc w:val="both"/>
        <w:rPr>
          <w:rFonts w:cs="Arial"/>
          <w:sz w:val="28"/>
          <w:szCs w:val="28"/>
        </w:rPr>
      </w:pPr>
      <w:r w:rsidRPr="00846DA3">
        <w:rPr>
          <w:rFonts w:cs="Arial"/>
          <w:sz w:val="28"/>
          <w:szCs w:val="28"/>
        </w:rPr>
        <w:t xml:space="preserve">The principal business operations of the Group are corporate and retail lending, non-performing assets management, call center services </w:t>
      </w:r>
      <w:r w:rsidRPr="00846DA3">
        <w:rPr>
          <w:sz w:val="28"/>
          <w:szCs w:val="28"/>
        </w:rPr>
        <w:t>and</w:t>
      </w:r>
      <w:r w:rsidRPr="00846DA3">
        <w:rPr>
          <w:rFonts w:cs="Arial"/>
          <w:sz w:val="28"/>
          <w:szCs w:val="28"/>
        </w:rPr>
        <w:t xml:space="preserve"> factoring business.</w:t>
      </w:r>
    </w:p>
    <w:p w14:paraId="67046906" w14:textId="77777777" w:rsidR="00DB4942" w:rsidRPr="00846DA3" w:rsidRDefault="00DB4942" w:rsidP="003415F3">
      <w:pPr>
        <w:numPr>
          <w:ilvl w:val="0"/>
          <w:numId w:val="2"/>
        </w:numPr>
        <w:tabs>
          <w:tab w:val="clear" w:pos="562"/>
        </w:tabs>
        <w:spacing w:before="180"/>
        <w:ind w:left="567" w:right="0" w:hanging="567"/>
        <w:jc w:val="both"/>
        <w:rPr>
          <w:b/>
          <w:bCs/>
          <w:sz w:val="28"/>
          <w:szCs w:val="28"/>
        </w:rPr>
      </w:pPr>
      <w:r w:rsidRPr="00846DA3">
        <w:rPr>
          <w:b/>
          <w:bCs/>
          <w:sz w:val="28"/>
          <w:szCs w:val="28"/>
        </w:rPr>
        <w:t>GOING CONCERN</w:t>
      </w:r>
    </w:p>
    <w:p w14:paraId="2F3DF3DB" w14:textId="35F944D7" w:rsidR="00E543FF" w:rsidRPr="00E543FF" w:rsidRDefault="008C080C" w:rsidP="003415F3">
      <w:pPr>
        <w:spacing w:before="60"/>
        <w:ind w:left="561" w:right="0"/>
        <w:jc w:val="both"/>
        <w:rPr>
          <w:sz w:val="28"/>
          <w:szCs w:val="28"/>
        </w:rPr>
      </w:pPr>
      <w:r w:rsidRPr="00846DA3">
        <w:rPr>
          <w:sz w:val="28"/>
          <w:szCs w:val="28"/>
        </w:rPr>
        <w:t>T</w:t>
      </w:r>
      <w:r w:rsidRPr="00E543FF">
        <w:rPr>
          <w:sz w:val="28"/>
          <w:szCs w:val="28"/>
        </w:rPr>
        <w:t xml:space="preserve">he Group has current liabilities as at March 31, 2020 in the amount of Baht </w:t>
      </w:r>
      <w:r w:rsidR="00770B00">
        <w:rPr>
          <w:sz w:val="28"/>
          <w:szCs w:val="28"/>
        </w:rPr>
        <w:t>3,030</w:t>
      </w:r>
      <w:r w:rsidRPr="00E543FF">
        <w:rPr>
          <w:sz w:val="28"/>
          <w:szCs w:val="28"/>
        </w:rPr>
        <w:t xml:space="preserve"> million, which is significantly higher than current assets and</w:t>
      </w:r>
      <w:r w:rsidR="003C00C1">
        <w:rPr>
          <w:sz w:val="28"/>
          <w:szCs w:val="28"/>
        </w:rPr>
        <w:t xml:space="preserve"> these</w:t>
      </w:r>
      <w:r w:rsidRPr="00E543FF">
        <w:rPr>
          <w:sz w:val="28"/>
          <w:szCs w:val="28"/>
        </w:rPr>
        <w:t xml:space="preserve"> consist mostly the debentures amounting of </w:t>
      </w:r>
      <w:r w:rsidR="000176F8" w:rsidRPr="00E543FF">
        <w:rPr>
          <w:sz w:val="28"/>
          <w:szCs w:val="28"/>
        </w:rPr>
        <w:t>Baht 2,57</w:t>
      </w:r>
      <w:r w:rsidR="00686D7F" w:rsidRPr="00E543FF">
        <w:rPr>
          <w:sz w:val="28"/>
          <w:szCs w:val="28"/>
        </w:rPr>
        <w:t>2</w:t>
      </w:r>
      <w:r w:rsidR="000176F8" w:rsidRPr="00E543FF">
        <w:rPr>
          <w:sz w:val="28"/>
          <w:szCs w:val="28"/>
        </w:rPr>
        <w:t xml:space="preserve"> </w:t>
      </w:r>
      <w:r w:rsidRPr="00E543FF">
        <w:rPr>
          <w:sz w:val="28"/>
          <w:szCs w:val="28"/>
        </w:rPr>
        <w:t>million matured in one year. In</w:t>
      </w:r>
      <w:r w:rsidRPr="00846DA3">
        <w:rPr>
          <w:sz w:val="28"/>
          <w:szCs w:val="28"/>
        </w:rPr>
        <w:t xml:space="preserve"> accordance with the resolution of the Debenture holders' meeting on February 13, 2020, the debenture holders did not approve to change rights and obligations of the debenture issuer and debenture holders to extend a maturity redemption date of debentures ACAP202A for another 366 days starting from February 7, 2020 to February 7, 2021. This causes the debenture ACAP202A </w:t>
      </w:r>
      <w:r w:rsidR="00E543FF" w:rsidRPr="00E543FF">
        <w:rPr>
          <w:sz w:val="28"/>
          <w:szCs w:val="28"/>
        </w:rPr>
        <w:t xml:space="preserve">amounting of Baht </w:t>
      </w:r>
      <w:r w:rsidR="00E543FF">
        <w:rPr>
          <w:sz w:val="28"/>
          <w:szCs w:val="28"/>
        </w:rPr>
        <w:t>395</w:t>
      </w:r>
      <w:r w:rsidR="00E543FF" w:rsidRPr="00E543FF">
        <w:rPr>
          <w:sz w:val="28"/>
          <w:szCs w:val="28"/>
        </w:rPr>
        <w:t xml:space="preserve"> million </w:t>
      </w:r>
      <w:r w:rsidR="00E543FF">
        <w:rPr>
          <w:sz w:val="28"/>
          <w:szCs w:val="28"/>
        </w:rPr>
        <w:t>being defaulted debentures</w:t>
      </w:r>
      <w:r w:rsidR="0081314C">
        <w:rPr>
          <w:sz w:val="28"/>
          <w:szCs w:val="28"/>
        </w:rPr>
        <w:t xml:space="preserve"> </w:t>
      </w:r>
      <w:r w:rsidR="0081314C" w:rsidRPr="00BB43CC">
        <w:rPr>
          <w:sz w:val="28"/>
          <w:szCs w:val="28"/>
        </w:rPr>
        <w:t xml:space="preserve">and </w:t>
      </w:r>
      <w:r w:rsidR="00FC5BEB" w:rsidRPr="00BB43CC">
        <w:rPr>
          <w:sz w:val="28"/>
          <w:szCs w:val="28"/>
        </w:rPr>
        <w:t xml:space="preserve">many </w:t>
      </w:r>
      <w:r w:rsidR="0081314C" w:rsidRPr="00BB43CC">
        <w:rPr>
          <w:sz w:val="28"/>
          <w:szCs w:val="28"/>
        </w:rPr>
        <w:t>debenture holder</w:t>
      </w:r>
      <w:r w:rsidR="003D35A5">
        <w:rPr>
          <w:sz w:val="28"/>
          <w:szCs w:val="28"/>
        </w:rPr>
        <w:t>s</w:t>
      </w:r>
      <w:r w:rsidR="0081314C" w:rsidRPr="00BB43CC">
        <w:rPr>
          <w:sz w:val="28"/>
          <w:szCs w:val="28"/>
        </w:rPr>
        <w:t xml:space="preserve"> have sued the Company</w:t>
      </w:r>
      <w:r w:rsidR="0081314C" w:rsidRPr="00A0421D">
        <w:rPr>
          <w:rFonts w:hint="cs"/>
          <w:sz w:val="28"/>
          <w:szCs w:val="28"/>
        </w:rPr>
        <w:t xml:space="preserve"> </w:t>
      </w:r>
      <w:r w:rsidR="0081314C" w:rsidRPr="00BB43CC">
        <w:rPr>
          <w:sz w:val="28"/>
          <w:szCs w:val="28"/>
        </w:rPr>
        <w:t xml:space="preserve">at </w:t>
      </w:r>
      <w:r w:rsidR="00596334" w:rsidRPr="00BB43CC">
        <w:rPr>
          <w:sz w:val="28"/>
          <w:szCs w:val="28"/>
        </w:rPr>
        <w:t xml:space="preserve">the </w:t>
      </w:r>
      <w:r w:rsidR="00113C2C" w:rsidRPr="00BB43CC">
        <w:rPr>
          <w:sz w:val="28"/>
          <w:szCs w:val="28"/>
        </w:rPr>
        <w:t>civil</w:t>
      </w:r>
      <w:r w:rsidR="00596334" w:rsidRPr="00BB43CC">
        <w:rPr>
          <w:sz w:val="28"/>
          <w:szCs w:val="28"/>
        </w:rPr>
        <w:t xml:space="preserve"> </w:t>
      </w:r>
      <w:r w:rsidR="0081314C" w:rsidRPr="00BB43CC">
        <w:rPr>
          <w:sz w:val="28"/>
          <w:szCs w:val="28"/>
        </w:rPr>
        <w:t xml:space="preserve">court to pay the principal with </w:t>
      </w:r>
      <w:r w:rsidR="00BB43CC" w:rsidRPr="00BB43CC">
        <w:rPr>
          <w:sz w:val="28"/>
          <w:szCs w:val="28"/>
        </w:rPr>
        <w:t>defaulted interest</w:t>
      </w:r>
      <w:r w:rsidR="00BE4371" w:rsidRPr="00BB43CC">
        <w:rPr>
          <w:sz w:val="28"/>
          <w:szCs w:val="28"/>
        </w:rPr>
        <w:t>. Presently, the case</w:t>
      </w:r>
      <w:r w:rsidR="003C00C1">
        <w:rPr>
          <w:sz w:val="28"/>
          <w:szCs w:val="28"/>
        </w:rPr>
        <w:t>s</w:t>
      </w:r>
      <w:r w:rsidR="00BE4371" w:rsidRPr="00BB43CC">
        <w:rPr>
          <w:sz w:val="28"/>
          <w:szCs w:val="28"/>
        </w:rPr>
        <w:t xml:space="preserve"> </w:t>
      </w:r>
      <w:r w:rsidR="003C00C1">
        <w:rPr>
          <w:sz w:val="28"/>
          <w:szCs w:val="28"/>
        </w:rPr>
        <w:t>are</w:t>
      </w:r>
      <w:r w:rsidR="00BE4371" w:rsidRPr="00BB43CC">
        <w:rPr>
          <w:sz w:val="28"/>
          <w:szCs w:val="28"/>
        </w:rPr>
        <w:t xml:space="preserve"> under consideration by the preliminary court </w:t>
      </w:r>
      <w:r w:rsidR="00596334" w:rsidRPr="00BB43CC">
        <w:rPr>
          <w:sz w:val="28"/>
          <w:szCs w:val="28"/>
        </w:rPr>
        <w:t>(Note 18</w:t>
      </w:r>
      <w:r w:rsidR="0081314C" w:rsidRPr="00BB43CC">
        <w:rPr>
          <w:sz w:val="28"/>
          <w:szCs w:val="28"/>
        </w:rPr>
        <w:t xml:space="preserve">). </w:t>
      </w:r>
      <w:r w:rsidR="006C07B5" w:rsidRPr="00BB43CC">
        <w:rPr>
          <w:sz w:val="28"/>
          <w:szCs w:val="28"/>
        </w:rPr>
        <w:t>T</w:t>
      </w:r>
      <w:r w:rsidR="00E543FF" w:rsidRPr="00BB43CC">
        <w:rPr>
          <w:sz w:val="28"/>
          <w:szCs w:val="28"/>
        </w:rPr>
        <w:t xml:space="preserve">he debenture </w:t>
      </w:r>
      <w:r w:rsidR="00066C51">
        <w:rPr>
          <w:sz w:val="28"/>
          <w:szCs w:val="28"/>
        </w:rPr>
        <w:t>ACAP19O</w:t>
      </w:r>
      <w:r w:rsidR="006C07B5" w:rsidRPr="00BB43CC">
        <w:rPr>
          <w:sz w:val="28"/>
          <w:szCs w:val="28"/>
        </w:rPr>
        <w:t>A and ACAP207</w:t>
      </w:r>
      <w:r w:rsidR="00E543FF" w:rsidRPr="00BB43CC">
        <w:rPr>
          <w:sz w:val="28"/>
          <w:szCs w:val="28"/>
        </w:rPr>
        <w:t xml:space="preserve">A </w:t>
      </w:r>
      <w:r w:rsidR="002205B6">
        <w:rPr>
          <w:sz w:val="28"/>
          <w:szCs w:val="28"/>
        </w:rPr>
        <w:t>h</w:t>
      </w:r>
      <w:r w:rsidR="00A64FCF">
        <w:rPr>
          <w:sz w:val="28"/>
          <w:szCs w:val="28"/>
        </w:rPr>
        <w:t>avi</w:t>
      </w:r>
      <w:r w:rsidR="002205B6">
        <w:rPr>
          <w:sz w:val="28"/>
          <w:szCs w:val="28"/>
        </w:rPr>
        <w:t xml:space="preserve">ng </w:t>
      </w:r>
      <w:r w:rsidR="00E543FF" w:rsidRPr="00BB43CC">
        <w:rPr>
          <w:sz w:val="28"/>
          <w:szCs w:val="28"/>
        </w:rPr>
        <w:t>the interest</w:t>
      </w:r>
      <w:r w:rsidR="00E543FF" w:rsidRPr="00E543FF">
        <w:rPr>
          <w:sz w:val="28"/>
          <w:szCs w:val="28"/>
        </w:rPr>
        <w:t xml:space="preserve"> payme</w:t>
      </w:r>
      <w:r w:rsidR="00E543FF">
        <w:rPr>
          <w:sz w:val="28"/>
          <w:szCs w:val="28"/>
        </w:rPr>
        <w:t xml:space="preserve">nt due date </w:t>
      </w:r>
      <w:r w:rsidR="003C00C1">
        <w:rPr>
          <w:sz w:val="28"/>
          <w:szCs w:val="28"/>
        </w:rPr>
        <w:t>on</w:t>
      </w:r>
      <w:r w:rsidR="00E543FF">
        <w:rPr>
          <w:sz w:val="28"/>
          <w:szCs w:val="28"/>
        </w:rPr>
        <w:t xml:space="preserve"> </w:t>
      </w:r>
      <w:r w:rsidR="006C07B5">
        <w:rPr>
          <w:sz w:val="28"/>
          <w:szCs w:val="28"/>
        </w:rPr>
        <w:t>April</w:t>
      </w:r>
      <w:r w:rsidR="00E543FF">
        <w:rPr>
          <w:sz w:val="28"/>
          <w:szCs w:val="28"/>
        </w:rPr>
        <w:t xml:space="preserve"> 7, 2020 </w:t>
      </w:r>
      <w:r w:rsidR="006C07B5">
        <w:rPr>
          <w:sz w:val="28"/>
          <w:szCs w:val="28"/>
        </w:rPr>
        <w:t xml:space="preserve">and the debenture </w:t>
      </w:r>
      <w:r w:rsidR="006C07B5" w:rsidRPr="00846DA3">
        <w:rPr>
          <w:sz w:val="28"/>
          <w:szCs w:val="28"/>
        </w:rPr>
        <w:t>ACAP202A</w:t>
      </w:r>
      <w:r w:rsidR="006C07B5" w:rsidRPr="006C07B5">
        <w:rPr>
          <w:sz w:val="28"/>
          <w:szCs w:val="28"/>
        </w:rPr>
        <w:t xml:space="preserve"> </w:t>
      </w:r>
      <w:r w:rsidR="002205B6">
        <w:rPr>
          <w:sz w:val="28"/>
          <w:szCs w:val="28"/>
        </w:rPr>
        <w:t>h</w:t>
      </w:r>
      <w:r w:rsidR="00A64FCF">
        <w:rPr>
          <w:sz w:val="28"/>
          <w:szCs w:val="28"/>
        </w:rPr>
        <w:t>av</w:t>
      </w:r>
      <w:r w:rsidR="002205B6">
        <w:rPr>
          <w:sz w:val="28"/>
          <w:szCs w:val="28"/>
        </w:rPr>
        <w:t xml:space="preserve">ing </w:t>
      </w:r>
      <w:r w:rsidR="006C07B5" w:rsidRPr="00E543FF">
        <w:rPr>
          <w:sz w:val="28"/>
          <w:szCs w:val="28"/>
        </w:rPr>
        <w:t>the interest payme</w:t>
      </w:r>
      <w:r w:rsidR="006C07B5">
        <w:rPr>
          <w:sz w:val="28"/>
          <w:szCs w:val="28"/>
        </w:rPr>
        <w:t xml:space="preserve">nt due date </w:t>
      </w:r>
      <w:r w:rsidR="002205B6">
        <w:rPr>
          <w:sz w:val="28"/>
          <w:szCs w:val="28"/>
        </w:rPr>
        <w:t>on</w:t>
      </w:r>
      <w:r w:rsidR="006C07B5">
        <w:rPr>
          <w:sz w:val="28"/>
          <w:szCs w:val="28"/>
        </w:rPr>
        <w:t xml:space="preserve"> May 7, 2020 </w:t>
      </w:r>
      <w:r w:rsidR="002205B6">
        <w:rPr>
          <w:sz w:val="28"/>
          <w:szCs w:val="28"/>
        </w:rPr>
        <w:t>are</w:t>
      </w:r>
      <w:r w:rsidR="00E543FF" w:rsidRPr="00E543FF">
        <w:rPr>
          <w:sz w:val="28"/>
          <w:szCs w:val="28"/>
        </w:rPr>
        <w:t xml:space="preserve"> defaulted </w:t>
      </w:r>
      <w:r w:rsidR="006C07B5">
        <w:rPr>
          <w:sz w:val="28"/>
          <w:szCs w:val="28"/>
        </w:rPr>
        <w:t>interest</w:t>
      </w:r>
      <w:r w:rsidR="006C07B5" w:rsidRPr="00E543FF">
        <w:rPr>
          <w:sz w:val="28"/>
          <w:szCs w:val="28"/>
        </w:rPr>
        <w:t xml:space="preserve"> </w:t>
      </w:r>
      <w:r w:rsidR="002205B6">
        <w:rPr>
          <w:sz w:val="28"/>
          <w:szCs w:val="28"/>
        </w:rPr>
        <w:t>total</w:t>
      </w:r>
      <w:r w:rsidR="00E543FF" w:rsidRPr="00E543FF">
        <w:rPr>
          <w:sz w:val="28"/>
          <w:szCs w:val="28"/>
        </w:rPr>
        <w:t>ing of Baht 31.42 million.</w:t>
      </w:r>
      <w:r w:rsidR="00E543FF">
        <w:rPr>
          <w:sz w:val="28"/>
          <w:szCs w:val="28"/>
        </w:rPr>
        <w:t xml:space="preserve"> </w:t>
      </w:r>
      <w:r w:rsidR="00E543FF" w:rsidRPr="00E543FF">
        <w:rPr>
          <w:sz w:val="28"/>
          <w:szCs w:val="28"/>
        </w:rPr>
        <w:t>In addition, the Company has loan receivable to other companies, defaulted loans having property as collateral and investment property from forcing the debt settlement. It take</w:t>
      </w:r>
      <w:r w:rsidR="002205B6">
        <w:rPr>
          <w:sz w:val="28"/>
          <w:szCs w:val="28"/>
        </w:rPr>
        <w:t>s</w:t>
      </w:r>
      <w:r w:rsidR="00E543FF" w:rsidRPr="00E543FF">
        <w:rPr>
          <w:sz w:val="28"/>
          <w:szCs w:val="28"/>
        </w:rPr>
        <w:t xml:space="preserve"> time for the Company to call back the debts repayment, to force the collateral and to sell the investment property in order to get sufficient cash flow for operations. In addition, the current general economic environment has been affected by the outbreak of Coronavirus disease 2019 (COVID-19). These factors affect to liquidity of the Company to pay the debts when it falls due. The management believes that the Company is able to manage its liquidity to pay the debts without affecting to the going concern of the Company</w:t>
      </w:r>
      <w:r w:rsidR="00E543FF" w:rsidRPr="00E543FF">
        <w:t>.</w:t>
      </w:r>
      <w:r w:rsidR="002B65B7">
        <w:rPr>
          <w:sz w:val="28"/>
          <w:szCs w:val="28"/>
        </w:rPr>
        <w:t xml:space="preserve"> The financial statements are</w:t>
      </w:r>
      <w:r w:rsidR="00054F09">
        <w:rPr>
          <w:sz w:val="28"/>
          <w:szCs w:val="28"/>
        </w:rPr>
        <w:t>,</w:t>
      </w:r>
      <w:r w:rsidR="002B65B7">
        <w:rPr>
          <w:sz w:val="28"/>
          <w:szCs w:val="28"/>
        </w:rPr>
        <w:t xml:space="preserve"> therefore, pr</w:t>
      </w:r>
      <w:r w:rsidR="00054F09">
        <w:rPr>
          <w:sz w:val="28"/>
          <w:szCs w:val="28"/>
        </w:rPr>
        <w:t xml:space="preserve">epared on the assumption </w:t>
      </w:r>
      <w:r w:rsidR="002B65B7">
        <w:rPr>
          <w:sz w:val="28"/>
          <w:szCs w:val="28"/>
        </w:rPr>
        <w:t xml:space="preserve">that the Company operates its operation on a going concern basis. </w:t>
      </w:r>
    </w:p>
    <w:p w14:paraId="76C0E8E1" w14:textId="77777777" w:rsidR="00C6513D" w:rsidRPr="00846DA3" w:rsidRDefault="004D587A" w:rsidP="003415F3">
      <w:pPr>
        <w:numPr>
          <w:ilvl w:val="0"/>
          <w:numId w:val="2"/>
        </w:numPr>
        <w:tabs>
          <w:tab w:val="clear" w:pos="562"/>
        </w:tabs>
        <w:spacing w:before="180"/>
        <w:ind w:left="567" w:right="0" w:hanging="567"/>
        <w:jc w:val="both"/>
        <w:rPr>
          <w:b/>
          <w:bCs/>
          <w:caps/>
          <w:sz w:val="28"/>
          <w:szCs w:val="28"/>
        </w:rPr>
      </w:pPr>
      <w:r w:rsidRPr="00846DA3">
        <w:rPr>
          <w:b/>
          <w:bCs/>
          <w:caps/>
          <w:sz w:val="28"/>
          <w:szCs w:val="28"/>
        </w:rPr>
        <w:t>Basis for PrePARATION</w:t>
      </w:r>
      <w:r w:rsidR="00C6513D" w:rsidRPr="00846DA3">
        <w:rPr>
          <w:b/>
          <w:bCs/>
          <w:caps/>
          <w:sz w:val="28"/>
          <w:szCs w:val="28"/>
        </w:rPr>
        <w:t xml:space="preserve"> of the</w:t>
      </w:r>
      <w:r w:rsidR="0074739C" w:rsidRPr="00846DA3">
        <w:rPr>
          <w:b/>
          <w:bCs/>
          <w:caps/>
          <w:sz w:val="28"/>
          <w:szCs w:val="28"/>
        </w:rPr>
        <w:t xml:space="preserve"> INTERIM </w:t>
      </w:r>
      <w:r w:rsidR="00C6513D" w:rsidRPr="00846DA3">
        <w:rPr>
          <w:b/>
          <w:bCs/>
          <w:caps/>
          <w:sz w:val="28"/>
          <w:szCs w:val="28"/>
        </w:rPr>
        <w:t>Financial Statements</w:t>
      </w:r>
    </w:p>
    <w:p w14:paraId="61B2F526" w14:textId="77777777" w:rsidR="008103EC" w:rsidRPr="00846DA3" w:rsidRDefault="008103EC" w:rsidP="003415F3">
      <w:pPr>
        <w:spacing w:before="60"/>
        <w:ind w:right="0"/>
        <w:jc w:val="both"/>
        <w:rPr>
          <w:sz w:val="28"/>
          <w:szCs w:val="28"/>
        </w:rPr>
      </w:pPr>
      <w:r w:rsidRPr="00846DA3">
        <w:rPr>
          <w:sz w:val="28"/>
          <w:szCs w:val="28"/>
        </w:rPr>
        <w:t>The interim financial statements have been prepared in accordance with Thai Accounting Standard No. 34, Interim Financial Reporting.</w:t>
      </w:r>
    </w:p>
    <w:p w14:paraId="2973A4EC" w14:textId="77777777" w:rsidR="009366AF" w:rsidRDefault="008103EC" w:rsidP="00B10771">
      <w:pPr>
        <w:ind w:left="562" w:right="0"/>
        <w:jc w:val="both"/>
        <w:rPr>
          <w:sz w:val="28"/>
          <w:szCs w:val="28"/>
        </w:rPr>
      </w:pPr>
      <w:r w:rsidRPr="00846DA3">
        <w:rPr>
          <w:sz w:val="28"/>
          <w:szCs w:val="28"/>
        </w:rPr>
        <w:t xml:space="preserve">The interim financial statements consist of primary financial information (i.e. statement of financial position, statement of profit or loss and other comprehensive income, statement of changes in shareholders’ equity, and </w:t>
      </w:r>
      <w:r w:rsidRPr="00846DA3">
        <w:rPr>
          <w:sz w:val="28"/>
          <w:szCs w:val="28"/>
        </w:rPr>
        <w:lastRenderedPageBreak/>
        <w:t>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548ABDB6" w14:textId="77777777" w:rsidR="008103EC" w:rsidRPr="00846DA3" w:rsidRDefault="008103EC" w:rsidP="00B10771">
      <w:pPr>
        <w:ind w:left="562" w:right="0"/>
        <w:jc w:val="both"/>
        <w:rPr>
          <w:sz w:val="28"/>
          <w:szCs w:val="28"/>
        </w:rPr>
      </w:pPr>
      <w:r w:rsidRPr="00846DA3">
        <w:rPr>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14:paraId="699CCFFF" w14:textId="77777777" w:rsidR="008103EC" w:rsidRPr="00846DA3" w:rsidRDefault="008103EC" w:rsidP="00B10771">
      <w:pPr>
        <w:ind w:left="562" w:right="0"/>
        <w:jc w:val="both"/>
        <w:rPr>
          <w:sz w:val="28"/>
          <w:szCs w:val="28"/>
        </w:rPr>
      </w:pPr>
      <w:r w:rsidRPr="00846DA3">
        <w:rPr>
          <w:sz w:val="28"/>
          <w:szCs w:val="28"/>
        </w:rPr>
        <w:t>The interim financial statements have been prepared to provide information additional to that included in the financial statements for the year ended December 31, 201</w:t>
      </w:r>
      <w:r w:rsidR="008C080C" w:rsidRPr="00846DA3">
        <w:rPr>
          <w:sz w:val="28"/>
          <w:szCs w:val="28"/>
        </w:rPr>
        <w:t>9</w:t>
      </w:r>
      <w:r w:rsidRPr="00846DA3">
        <w:rPr>
          <w:sz w:val="28"/>
          <w:szCs w:val="28"/>
        </w:rPr>
        <w:t>. They focus on new activities, events and circumstances to avoid repetition of information previously reported. Accordingly, these interim financial statements should be read in conjunction with the financial statements for the year ended December 31, 201</w:t>
      </w:r>
      <w:r w:rsidR="008C080C" w:rsidRPr="00846DA3">
        <w:rPr>
          <w:sz w:val="28"/>
          <w:szCs w:val="28"/>
        </w:rPr>
        <w:t>9</w:t>
      </w:r>
      <w:r w:rsidRPr="00846DA3">
        <w:rPr>
          <w:sz w:val="28"/>
          <w:szCs w:val="28"/>
        </w:rPr>
        <w:t>.</w:t>
      </w:r>
    </w:p>
    <w:p w14:paraId="3FE46485" w14:textId="77777777" w:rsidR="00CD1F32" w:rsidRPr="00846DA3" w:rsidRDefault="004611DF" w:rsidP="00B10771">
      <w:pPr>
        <w:ind w:left="562" w:right="0"/>
        <w:jc w:val="both"/>
        <w:rPr>
          <w:sz w:val="28"/>
          <w:szCs w:val="28"/>
        </w:rPr>
      </w:pPr>
      <w:r w:rsidRPr="00846DA3">
        <w:rPr>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7F117F6" w14:textId="77777777" w:rsidR="006B16FF" w:rsidRPr="00846DA3" w:rsidRDefault="004611DF" w:rsidP="00B10771">
      <w:pPr>
        <w:spacing w:before="40"/>
        <w:ind w:left="562" w:right="0"/>
        <w:jc w:val="both"/>
        <w:rPr>
          <w:sz w:val="28"/>
          <w:szCs w:val="28"/>
        </w:rPr>
      </w:pPr>
      <w:r w:rsidRPr="00846DA3">
        <w:rPr>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7310372" w14:textId="77777777" w:rsidR="004611DF" w:rsidRPr="004611DF" w:rsidRDefault="004611DF" w:rsidP="006B16FF">
      <w:pPr>
        <w:pStyle w:val="ListParagraph"/>
        <w:tabs>
          <w:tab w:val="left" w:pos="540"/>
        </w:tabs>
        <w:spacing w:before="120"/>
        <w:ind w:left="567" w:right="0"/>
        <w:contextualSpacing w:val="0"/>
        <w:jc w:val="both"/>
        <w:rPr>
          <w:b/>
          <w:sz w:val="28"/>
          <w:szCs w:val="28"/>
        </w:rPr>
      </w:pPr>
      <w:r w:rsidRPr="004611DF">
        <w:rPr>
          <w:b/>
          <w:sz w:val="28"/>
          <w:szCs w:val="28"/>
        </w:rPr>
        <w:t>Basis for preparation of the consolidated interim financial statements</w:t>
      </w:r>
    </w:p>
    <w:p w14:paraId="6E5E0667" w14:textId="77777777" w:rsidR="00C0275E" w:rsidRPr="00596334" w:rsidRDefault="004611DF" w:rsidP="00B10771">
      <w:pPr>
        <w:spacing w:before="40"/>
        <w:ind w:left="562" w:right="0"/>
        <w:jc w:val="both"/>
        <w:rPr>
          <w:spacing w:val="-6"/>
          <w:sz w:val="28"/>
          <w:szCs w:val="28"/>
        </w:rPr>
      </w:pPr>
      <w:r w:rsidRPr="00596334">
        <w:rPr>
          <w:spacing w:val="-6"/>
          <w:sz w:val="28"/>
          <w:szCs w:val="28"/>
        </w:rPr>
        <w:t>The consolidated interim financial statements, related to the Company and its subsidiaries (together referred to as the “Group”)</w:t>
      </w:r>
      <w:r w:rsidRPr="00596334">
        <w:rPr>
          <w:rFonts w:hint="cs"/>
          <w:spacing w:val="-6"/>
          <w:sz w:val="28"/>
          <w:szCs w:val="28"/>
        </w:rPr>
        <w:t xml:space="preserve"> </w:t>
      </w:r>
      <w:r w:rsidRPr="00596334">
        <w:rPr>
          <w:spacing w:val="-6"/>
          <w:sz w:val="28"/>
          <w:szCs w:val="28"/>
        </w:rPr>
        <w:t>are prepared using the same basis as were used for the consolidated financial statements for the year ended December 31, 201</w:t>
      </w:r>
      <w:r w:rsidR="008C080C" w:rsidRPr="00596334">
        <w:rPr>
          <w:rFonts w:hint="cs"/>
          <w:spacing w:val="-6"/>
          <w:sz w:val="28"/>
          <w:szCs w:val="28"/>
        </w:rPr>
        <w:t>9</w:t>
      </w:r>
      <w:r w:rsidRPr="00596334">
        <w:rPr>
          <w:spacing w:val="-6"/>
          <w:sz w:val="28"/>
          <w:szCs w:val="28"/>
        </w:rPr>
        <w:t>.</w:t>
      </w:r>
    </w:p>
    <w:p w14:paraId="28287D07" w14:textId="77777777" w:rsidR="0032361C" w:rsidRPr="00210776" w:rsidRDefault="0032361C" w:rsidP="00B10771">
      <w:pPr>
        <w:ind w:left="562" w:right="0"/>
        <w:jc w:val="both"/>
        <w:rPr>
          <w:sz w:val="28"/>
          <w:szCs w:val="28"/>
        </w:rPr>
      </w:pPr>
      <w:r w:rsidRPr="00210776">
        <w:rPr>
          <w:sz w:val="28"/>
          <w:szCs w:val="28"/>
        </w:rPr>
        <w:t xml:space="preserve">The consolidated financial statements include the financial statements </w:t>
      </w:r>
      <w:r w:rsidR="002B1B06">
        <w:rPr>
          <w:sz w:val="28"/>
          <w:szCs w:val="28"/>
        </w:rPr>
        <w:t xml:space="preserve">of </w:t>
      </w:r>
      <w:r w:rsidRPr="00210776">
        <w:rPr>
          <w:sz w:val="28"/>
          <w:szCs w:val="28"/>
        </w:rPr>
        <w:t>ASIA Capital Group Public Company Limited and its subsidiaries (together referred to as the “Group”) as follows:</w:t>
      </w:r>
    </w:p>
    <w:tbl>
      <w:tblPr>
        <w:tblW w:w="9249" w:type="dxa"/>
        <w:tblInd w:w="341" w:type="dxa"/>
        <w:tblCellMar>
          <w:left w:w="57" w:type="dxa"/>
          <w:right w:w="57" w:type="dxa"/>
        </w:tblCellMar>
        <w:tblLook w:val="04A0" w:firstRow="1" w:lastRow="0" w:firstColumn="1" w:lastColumn="0" w:noHBand="0" w:noVBand="1"/>
      </w:tblPr>
      <w:tblGrid>
        <w:gridCol w:w="2899"/>
        <w:gridCol w:w="1939"/>
        <w:gridCol w:w="1123"/>
        <w:gridCol w:w="1644"/>
        <w:gridCol w:w="1644"/>
      </w:tblGrid>
      <w:tr w:rsidR="0032361C" w:rsidRPr="0032361C" w14:paraId="5A04F4E7" w14:textId="77777777" w:rsidTr="00E543FF">
        <w:trPr>
          <w:trHeight w:val="340"/>
          <w:tblHeader/>
        </w:trPr>
        <w:tc>
          <w:tcPr>
            <w:tcW w:w="2899" w:type="dxa"/>
            <w:tcBorders>
              <w:top w:val="nil"/>
              <w:left w:val="nil"/>
              <w:right w:val="nil"/>
            </w:tcBorders>
            <w:shd w:val="clear" w:color="auto" w:fill="auto"/>
            <w:vAlign w:val="bottom"/>
            <w:hideMark/>
          </w:tcPr>
          <w:p w14:paraId="345146B1" w14:textId="77777777" w:rsidR="0032361C" w:rsidRPr="0032361C" w:rsidRDefault="0032361C" w:rsidP="0032361C">
            <w:pPr>
              <w:ind w:left="0" w:right="0"/>
              <w:jc w:val="center"/>
              <w:rPr>
                <w:rFonts w:eastAsia="Cordia New"/>
                <w:color w:val="000000"/>
                <w:sz w:val="28"/>
                <w:szCs w:val="28"/>
                <w:lang w:eastAsia="th-TH"/>
              </w:rPr>
            </w:pPr>
          </w:p>
        </w:tc>
        <w:tc>
          <w:tcPr>
            <w:tcW w:w="1939" w:type="dxa"/>
            <w:tcBorders>
              <w:top w:val="nil"/>
              <w:left w:val="nil"/>
              <w:right w:val="nil"/>
            </w:tcBorders>
            <w:shd w:val="clear" w:color="auto" w:fill="auto"/>
            <w:vAlign w:val="bottom"/>
            <w:hideMark/>
          </w:tcPr>
          <w:p w14:paraId="2D11C347" w14:textId="77777777" w:rsidR="0032361C" w:rsidRPr="0032361C" w:rsidRDefault="0032361C" w:rsidP="0032361C">
            <w:pPr>
              <w:ind w:left="0" w:right="0"/>
              <w:jc w:val="center"/>
              <w:rPr>
                <w:rFonts w:eastAsia="Cordia New"/>
                <w:color w:val="000000"/>
                <w:sz w:val="28"/>
                <w:szCs w:val="28"/>
                <w:lang w:eastAsia="th-TH"/>
              </w:rPr>
            </w:pPr>
          </w:p>
        </w:tc>
        <w:tc>
          <w:tcPr>
            <w:tcW w:w="1123" w:type="dxa"/>
            <w:tcBorders>
              <w:top w:val="nil"/>
              <w:left w:val="nil"/>
              <w:right w:val="nil"/>
            </w:tcBorders>
            <w:shd w:val="clear" w:color="auto" w:fill="auto"/>
            <w:vAlign w:val="bottom"/>
          </w:tcPr>
          <w:p w14:paraId="1D7D3F81" w14:textId="77777777" w:rsidR="0032361C" w:rsidRPr="0032361C" w:rsidRDefault="0032361C" w:rsidP="0032361C">
            <w:pPr>
              <w:ind w:left="0" w:right="0"/>
              <w:jc w:val="center"/>
              <w:rPr>
                <w:rFonts w:eastAsia="Cordia New"/>
                <w:color w:val="000000"/>
                <w:sz w:val="28"/>
                <w:szCs w:val="28"/>
                <w:lang w:eastAsia="th-TH"/>
              </w:rPr>
            </w:pPr>
          </w:p>
        </w:tc>
        <w:tc>
          <w:tcPr>
            <w:tcW w:w="3288" w:type="dxa"/>
            <w:gridSpan w:val="2"/>
            <w:tcBorders>
              <w:top w:val="nil"/>
              <w:left w:val="nil"/>
              <w:right w:val="nil"/>
            </w:tcBorders>
            <w:shd w:val="clear" w:color="auto" w:fill="auto"/>
            <w:vAlign w:val="bottom"/>
            <w:hideMark/>
          </w:tcPr>
          <w:p w14:paraId="68FA00FE" w14:textId="77777777" w:rsidR="0032361C" w:rsidRPr="0032361C" w:rsidRDefault="0032361C" w:rsidP="0032361C">
            <w:pPr>
              <w:ind w:left="0" w:right="0"/>
              <w:jc w:val="center"/>
              <w:rPr>
                <w:rFonts w:eastAsia="Cordia New"/>
                <w:color w:val="000000"/>
                <w:sz w:val="28"/>
                <w:szCs w:val="28"/>
                <w:lang w:eastAsia="th-TH"/>
              </w:rPr>
            </w:pPr>
            <w:r w:rsidRPr="00D1012E">
              <w:rPr>
                <w:color w:val="000000"/>
                <w:sz w:val="28"/>
                <w:szCs w:val="28"/>
              </w:rPr>
              <w:t>% Equity interest owned by the</w:t>
            </w:r>
          </w:p>
        </w:tc>
      </w:tr>
      <w:tr w:rsidR="0032361C" w:rsidRPr="0032361C" w14:paraId="0611A062" w14:textId="77777777" w:rsidTr="00E543FF">
        <w:trPr>
          <w:trHeight w:val="340"/>
          <w:tblHeader/>
        </w:trPr>
        <w:tc>
          <w:tcPr>
            <w:tcW w:w="2899" w:type="dxa"/>
            <w:tcBorders>
              <w:top w:val="nil"/>
              <w:left w:val="nil"/>
              <w:right w:val="nil"/>
            </w:tcBorders>
            <w:shd w:val="clear" w:color="auto" w:fill="auto"/>
            <w:vAlign w:val="bottom"/>
            <w:hideMark/>
          </w:tcPr>
          <w:p w14:paraId="0B341996" w14:textId="77777777" w:rsidR="0032361C" w:rsidRPr="0032361C" w:rsidRDefault="0032361C" w:rsidP="0032361C">
            <w:pPr>
              <w:pBdr>
                <w:bottom w:val="single" w:sz="4" w:space="1" w:color="auto"/>
              </w:pBdr>
              <w:ind w:left="0" w:right="0"/>
              <w:jc w:val="center"/>
              <w:rPr>
                <w:rFonts w:eastAsia="Cordia New"/>
                <w:color w:val="000000"/>
                <w:sz w:val="28"/>
                <w:szCs w:val="28"/>
                <w:lang w:eastAsia="th-TH"/>
              </w:rPr>
            </w:pPr>
            <w:r w:rsidRPr="00D1012E">
              <w:rPr>
                <w:color w:val="000000"/>
                <w:sz w:val="28"/>
                <w:szCs w:val="28"/>
              </w:rPr>
              <w:t>Company’s name</w:t>
            </w:r>
          </w:p>
        </w:tc>
        <w:tc>
          <w:tcPr>
            <w:tcW w:w="1939" w:type="dxa"/>
            <w:tcBorders>
              <w:top w:val="nil"/>
              <w:left w:val="nil"/>
              <w:right w:val="nil"/>
            </w:tcBorders>
            <w:shd w:val="clear" w:color="auto" w:fill="auto"/>
            <w:vAlign w:val="bottom"/>
            <w:hideMark/>
          </w:tcPr>
          <w:p w14:paraId="68C656E6" w14:textId="77777777" w:rsidR="0032361C" w:rsidRPr="0032361C" w:rsidRDefault="0032361C" w:rsidP="0032361C">
            <w:pPr>
              <w:pBdr>
                <w:bottom w:val="single" w:sz="4" w:space="1" w:color="auto"/>
              </w:pBdr>
              <w:ind w:left="0" w:right="0"/>
              <w:jc w:val="center"/>
              <w:rPr>
                <w:rFonts w:eastAsia="Cordia New"/>
                <w:color w:val="000000"/>
                <w:sz w:val="28"/>
                <w:szCs w:val="28"/>
                <w:lang w:eastAsia="th-TH"/>
              </w:rPr>
            </w:pPr>
            <w:r w:rsidRPr="00D1012E">
              <w:rPr>
                <w:color w:val="000000"/>
                <w:sz w:val="28"/>
                <w:szCs w:val="28"/>
              </w:rPr>
              <w:t>Nature of relationships</w:t>
            </w:r>
          </w:p>
        </w:tc>
        <w:tc>
          <w:tcPr>
            <w:tcW w:w="1123" w:type="dxa"/>
            <w:tcBorders>
              <w:top w:val="nil"/>
              <w:left w:val="nil"/>
              <w:right w:val="nil"/>
            </w:tcBorders>
            <w:shd w:val="clear" w:color="auto" w:fill="auto"/>
            <w:vAlign w:val="bottom"/>
          </w:tcPr>
          <w:p w14:paraId="1C00935E" w14:textId="77777777" w:rsidR="0032361C" w:rsidRPr="0032361C" w:rsidRDefault="0032361C" w:rsidP="0032361C">
            <w:pPr>
              <w:pBdr>
                <w:bottom w:val="single" w:sz="4" w:space="1" w:color="auto"/>
              </w:pBdr>
              <w:ind w:left="0" w:right="0"/>
              <w:jc w:val="center"/>
              <w:rPr>
                <w:rFonts w:eastAsia="Cordia New"/>
                <w:color w:val="000000"/>
                <w:sz w:val="28"/>
                <w:szCs w:val="28"/>
                <w:lang w:eastAsia="th-TH"/>
              </w:rPr>
            </w:pPr>
            <w:r w:rsidRPr="00D1012E">
              <w:rPr>
                <w:color w:val="000000"/>
                <w:sz w:val="28"/>
                <w:szCs w:val="28"/>
              </w:rPr>
              <w:t>Incorporation</w:t>
            </w:r>
          </w:p>
        </w:tc>
        <w:tc>
          <w:tcPr>
            <w:tcW w:w="3288" w:type="dxa"/>
            <w:gridSpan w:val="2"/>
            <w:tcBorders>
              <w:top w:val="nil"/>
              <w:left w:val="nil"/>
              <w:right w:val="nil"/>
            </w:tcBorders>
            <w:shd w:val="clear" w:color="auto" w:fill="auto"/>
            <w:vAlign w:val="bottom"/>
            <w:hideMark/>
          </w:tcPr>
          <w:p w14:paraId="5D224082" w14:textId="77777777" w:rsidR="0032361C" w:rsidRPr="0032361C" w:rsidRDefault="0032361C" w:rsidP="0032361C">
            <w:pPr>
              <w:pBdr>
                <w:bottom w:val="single" w:sz="4" w:space="1" w:color="auto"/>
              </w:pBdr>
              <w:ind w:left="0" w:right="0"/>
              <w:jc w:val="center"/>
              <w:rPr>
                <w:rFonts w:eastAsia="Cordia New"/>
                <w:color w:val="000000"/>
                <w:sz w:val="28"/>
                <w:szCs w:val="28"/>
                <w:lang w:eastAsia="th-TH"/>
              </w:rPr>
            </w:pPr>
            <w:r w:rsidRPr="00D1012E">
              <w:rPr>
                <w:color w:val="000000"/>
                <w:sz w:val="28"/>
                <w:szCs w:val="28"/>
              </w:rPr>
              <w:t>Company</w:t>
            </w:r>
          </w:p>
        </w:tc>
      </w:tr>
      <w:tr w:rsidR="0032361C" w:rsidRPr="0032361C" w14:paraId="23BABE3B" w14:textId="77777777" w:rsidTr="00E543FF">
        <w:trPr>
          <w:trHeight w:val="340"/>
          <w:tblHeader/>
        </w:trPr>
        <w:tc>
          <w:tcPr>
            <w:tcW w:w="2899" w:type="dxa"/>
            <w:tcBorders>
              <w:left w:val="nil"/>
              <w:bottom w:val="nil"/>
              <w:right w:val="nil"/>
            </w:tcBorders>
            <w:shd w:val="clear" w:color="auto" w:fill="auto"/>
            <w:vAlign w:val="bottom"/>
            <w:hideMark/>
          </w:tcPr>
          <w:p w14:paraId="6D428B51" w14:textId="77777777" w:rsidR="0032361C" w:rsidRPr="0032361C" w:rsidRDefault="0032361C" w:rsidP="0032361C">
            <w:pPr>
              <w:ind w:left="0" w:right="0"/>
              <w:jc w:val="center"/>
              <w:rPr>
                <w:rFonts w:eastAsia="Cordia New"/>
                <w:color w:val="000000"/>
                <w:sz w:val="28"/>
                <w:szCs w:val="28"/>
                <w:lang w:eastAsia="th-TH"/>
              </w:rPr>
            </w:pPr>
          </w:p>
        </w:tc>
        <w:tc>
          <w:tcPr>
            <w:tcW w:w="1939" w:type="dxa"/>
            <w:tcBorders>
              <w:left w:val="nil"/>
              <w:bottom w:val="nil"/>
              <w:right w:val="nil"/>
            </w:tcBorders>
            <w:shd w:val="clear" w:color="auto" w:fill="auto"/>
            <w:vAlign w:val="bottom"/>
            <w:hideMark/>
          </w:tcPr>
          <w:p w14:paraId="2CE799B7" w14:textId="77777777" w:rsidR="0032361C" w:rsidRPr="0032361C" w:rsidRDefault="0032361C" w:rsidP="0032361C">
            <w:pPr>
              <w:ind w:left="0" w:right="0"/>
              <w:jc w:val="center"/>
              <w:rPr>
                <w:rFonts w:eastAsia="Cordia New"/>
                <w:color w:val="000000"/>
                <w:sz w:val="28"/>
                <w:szCs w:val="28"/>
                <w:lang w:eastAsia="th-TH"/>
              </w:rPr>
            </w:pPr>
          </w:p>
        </w:tc>
        <w:tc>
          <w:tcPr>
            <w:tcW w:w="1123" w:type="dxa"/>
            <w:tcBorders>
              <w:left w:val="nil"/>
              <w:bottom w:val="nil"/>
              <w:right w:val="nil"/>
            </w:tcBorders>
            <w:shd w:val="clear" w:color="auto" w:fill="auto"/>
            <w:vAlign w:val="bottom"/>
            <w:hideMark/>
          </w:tcPr>
          <w:p w14:paraId="4C00BB8D" w14:textId="77777777" w:rsidR="0032361C" w:rsidRPr="0032361C" w:rsidRDefault="0032361C" w:rsidP="0032361C">
            <w:pPr>
              <w:ind w:left="0" w:right="0"/>
              <w:jc w:val="center"/>
              <w:rPr>
                <w:rFonts w:eastAsia="Cordia New"/>
                <w:color w:val="000000"/>
                <w:sz w:val="28"/>
                <w:szCs w:val="28"/>
                <w:lang w:eastAsia="th-TH"/>
              </w:rPr>
            </w:pPr>
          </w:p>
        </w:tc>
        <w:tc>
          <w:tcPr>
            <w:tcW w:w="1644" w:type="dxa"/>
            <w:tcBorders>
              <w:left w:val="nil"/>
              <w:right w:val="nil"/>
            </w:tcBorders>
            <w:shd w:val="clear" w:color="auto" w:fill="auto"/>
            <w:vAlign w:val="bottom"/>
            <w:hideMark/>
          </w:tcPr>
          <w:p w14:paraId="5327E14B" w14:textId="77777777" w:rsidR="0032361C" w:rsidRPr="0032361C" w:rsidRDefault="008C080C" w:rsidP="0032361C">
            <w:pPr>
              <w:pBdr>
                <w:bottom w:val="single" w:sz="4" w:space="1" w:color="auto"/>
              </w:pBdr>
              <w:ind w:left="0" w:right="0"/>
              <w:jc w:val="center"/>
              <w:rPr>
                <w:rFonts w:eastAsia="Cordia New"/>
                <w:color w:val="000000"/>
                <w:sz w:val="28"/>
                <w:szCs w:val="28"/>
                <w:lang w:eastAsia="th-TH"/>
              </w:rPr>
            </w:pPr>
            <w:r>
              <w:rPr>
                <w:rFonts w:eastAsia="Cordia New"/>
                <w:color w:val="000000"/>
                <w:sz w:val="28"/>
                <w:szCs w:val="28"/>
                <w:lang w:eastAsia="th-TH"/>
              </w:rPr>
              <w:t>March</w:t>
            </w:r>
            <w:r w:rsidR="00626391">
              <w:rPr>
                <w:rFonts w:eastAsia="Cordia New"/>
                <w:color w:val="000000"/>
                <w:sz w:val="28"/>
                <w:szCs w:val="28"/>
                <w:lang w:eastAsia="th-TH"/>
              </w:rPr>
              <w:t xml:space="preserve"> </w:t>
            </w:r>
            <w:r>
              <w:rPr>
                <w:rFonts w:eastAsia="Cordia New"/>
                <w:color w:val="000000"/>
                <w:sz w:val="28"/>
                <w:szCs w:val="28"/>
                <w:lang w:eastAsia="th-TH"/>
              </w:rPr>
              <w:t>31, 2020</w:t>
            </w:r>
          </w:p>
        </w:tc>
        <w:tc>
          <w:tcPr>
            <w:tcW w:w="1644" w:type="dxa"/>
            <w:tcBorders>
              <w:left w:val="nil"/>
              <w:right w:val="nil"/>
            </w:tcBorders>
            <w:shd w:val="clear" w:color="auto" w:fill="auto"/>
            <w:vAlign w:val="bottom"/>
            <w:hideMark/>
          </w:tcPr>
          <w:p w14:paraId="3BFAE89E" w14:textId="77777777" w:rsidR="0032361C" w:rsidRPr="0032361C" w:rsidRDefault="008C080C" w:rsidP="0032361C">
            <w:pPr>
              <w:pBdr>
                <w:bottom w:val="single" w:sz="4" w:space="1" w:color="auto"/>
              </w:pBdr>
              <w:ind w:left="0" w:right="0"/>
              <w:jc w:val="center"/>
              <w:rPr>
                <w:rFonts w:eastAsia="Cordia New"/>
                <w:color w:val="000000"/>
                <w:spacing w:val="-6"/>
                <w:sz w:val="28"/>
                <w:szCs w:val="28"/>
                <w:lang w:eastAsia="th-TH"/>
              </w:rPr>
            </w:pPr>
            <w:r>
              <w:rPr>
                <w:rFonts w:eastAsia="Cordia New"/>
                <w:color w:val="000000"/>
                <w:spacing w:val="-6"/>
                <w:sz w:val="28"/>
                <w:szCs w:val="28"/>
                <w:lang w:eastAsia="th-TH"/>
              </w:rPr>
              <w:t>December 31, 2019</w:t>
            </w:r>
          </w:p>
        </w:tc>
      </w:tr>
      <w:tr w:rsidR="0032361C" w:rsidRPr="00D1012E" w14:paraId="55946796" w14:textId="77777777" w:rsidTr="00E543FF">
        <w:trPr>
          <w:trHeight w:val="274"/>
        </w:trPr>
        <w:tc>
          <w:tcPr>
            <w:tcW w:w="9249" w:type="dxa"/>
            <w:gridSpan w:val="5"/>
            <w:tcBorders>
              <w:top w:val="nil"/>
              <w:left w:val="nil"/>
              <w:bottom w:val="nil"/>
              <w:right w:val="nil"/>
            </w:tcBorders>
            <w:shd w:val="clear" w:color="auto" w:fill="auto"/>
            <w:vAlign w:val="center"/>
            <w:hideMark/>
          </w:tcPr>
          <w:p w14:paraId="4E20A630" w14:textId="77777777" w:rsidR="0032361C" w:rsidRPr="0032361C" w:rsidRDefault="0032361C" w:rsidP="000947C8">
            <w:pPr>
              <w:tabs>
                <w:tab w:val="decimal" w:pos="169"/>
              </w:tabs>
              <w:ind w:left="169" w:right="0"/>
              <w:jc w:val="left"/>
              <w:rPr>
                <w:rFonts w:eastAsia="Cordia New"/>
                <w:color w:val="000000"/>
                <w:sz w:val="28"/>
                <w:szCs w:val="28"/>
                <w:lang w:eastAsia="th-TH"/>
              </w:rPr>
            </w:pPr>
            <w:r w:rsidRPr="00D1012E">
              <w:rPr>
                <w:b/>
                <w:bCs/>
                <w:color w:val="000000"/>
                <w:sz w:val="28"/>
                <w:szCs w:val="28"/>
              </w:rPr>
              <w:t>Subsidiaries directly held by the Company</w:t>
            </w:r>
          </w:p>
        </w:tc>
      </w:tr>
      <w:tr w:rsidR="008C080C" w:rsidRPr="0032361C" w14:paraId="5A37CDAE" w14:textId="77777777" w:rsidTr="00E543FF">
        <w:trPr>
          <w:trHeight w:val="340"/>
        </w:trPr>
        <w:tc>
          <w:tcPr>
            <w:tcW w:w="2899" w:type="dxa"/>
            <w:tcBorders>
              <w:top w:val="nil"/>
              <w:left w:val="nil"/>
              <w:bottom w:val="nil"/>
              <w:right w:val="nil"/>
            </w:tcBorders>
            <w:shd w:val="clear" w:color="auto" w:fill="auto"/>
            <w:noWrap/>
            <w:hideMark/>
          </w:tcPr>
          <w:p w14:paraId="3956D1C4" w14:textId="77777777" w:rsidR="008C080C" w:rsidRPr="0032361C" w:rsidRDefault="008C080C" w:rsidP="008C080C">
            <w:pPr>
              <w:tabs>
                <w:tab w:val="left" w:pos="368"/>
              </w:tabs>
              <w:ind w:left="224" w:right="0" w:hanging="55"/>
              <w:jc w:val="left"/>
              <w:rPr>
                <w:rFonts w:eastAsia="Cordia New"/>
                <w:sz w:val="28"/>
                <w:szCs w:val="28"/>
                <w:lang w:eastAsia="th-TH"/>
              </w:rPr>
            </w:pPr>
            <w:r w:rsidRPr="00D1012E">
              <w:rPr>
                <w:rFonts w:cs="Arial"/>
                <w:sz w:val="28"/>
                <w:szCs w:val="28"/>
              </w:rPr>
              <w:t xml:space="preserve">Global Service Center </w:t>
            </w:r>
            <w:r>
              <w:rPr>
                <w:rFonts w:cs="Arial"/>
                <w:sz w:val="28"/>
                <w:szCs w:val="28"/>
              </w:rPr>
              <w:t>PLC.</w:t>
            </w:r>
            <w:r>
              <w:rPr>
                <w:rFonts w:eastAsia="Cordia New"/>
                <w:sz w:val="28"/>
                <w:szCs w:val="28"/>
                <w:lang w:eastAsia="th-TH"/>
              </w:rPr>
              <w:t xml:space="preserve"> (GSC)</w:t>
            </w:r>
          </w:p>
        </w:tc>
        <w:tc>
          <w:tcPr>
            <w:tcW w:w="1939" w:type="dxa"/>
            <w:tcBorders>
              <w:top w:val="nil"/>
              <w:left w:val="nil"/>
              <w:bottom w:val="nil"/>
              <w:right w:val="nil"/>
            </w:tcBorders>
            <w:shd w:val="clear" w:color="auto" w:fill="auto"/>
            <w:noWrap/>
            <w:vAlign w:val="bottom"/>
          </w:tcPr>
          <w:p w14:paraId="52BA11BC" w14:textId="77777777" w:rsidR="008C080C" w:rsidRPr="0032361C" w:rsidRDefault="008C080C" w:rsidP="008C080C">
            <w:pPr>
              <w:tabs>
                <w:tab w:val="left" w:pos="368"/>
              </w:tabs>
              <w:ind w:left="0" w:right="0"/>
              <w:jc w:val="left"/>
              <w:rPr>
                <w:rFonts w:eastAsia="Cordia New"/>
                <w:color w:val="000000"/>
                <w:sz w:val="28"/>
                <w:szCs w:val="28"/>
                <w:lang w:eastAsia="th-TH"/>
              </w:rPr>
            </w:pPr>
            <w:r w:rsidRPr="00D1012E">
              <w:rPr>
                <w:rFonts w:cs="Arial"/>
                <w:sz w:val="28"/>
                <w:szCs w:val="28"/>
              </w:rPr>
              <w:t>Call center service</w:t>
            </w:r>
          </w:p>
        </w:tc>
        <w:tc>
          <w:tcPr>
            <w:tcW w:w="1123" w:type="dxa"/>
            <w:tcBorders>
              <w:top w:val="nil"/>
              <w:left w:val="nil"/>
              <w:bottom w:val="nil"/>
              <w:right w:val="nil"/>
            </w:tcBorders>
            <w:shd w:val="clear" w:color="auto" w:fill="auto"/>
            <w:noWrap/>
            <w:vAlign w:val="bottom"/>
            <w:hideMark/>
          </w:tcPr>
          <w:p w14:paraId="474748B7" w14:textId="77777777" w:rsidR="008C080C" w:rsidRPr="0032361C" w:rsidRDefault="008C080C" w:rsidP="008C080C">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644" w:type="dxa"/>
            <w:tcBorders>
              <w:top w:val="nil"/>
              <w:left w:val="nil"/>
              <w:bottom w:val="nil"/>
              <w:right w:val="nil"/>
            </w:tcBorders>
            <w:shd w:val="clear" w:color="auto" w:fill="auto"/>
            <w:noWrap/>
            <w:vAlign w:val="bottom"/>
          </w:tcPr>
          <w:p w14:paraId="14BD7225" w14:textId="77777777" w:rsidR="008C080C" w:rsidRPr="0032361C" w:rsidRDefault="008C080C" w:rsidP="008C080C">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64.00</w:t>
            </w:r>
          </w:p>
        </w:tc>
        <w:tc>
          <w:tcPr>
            <w:tcW w:w="1644" w:type="dxa"/>
            <w:tcBorders>
              <w:top w:val="nil"/>
              <w:left w:val="nil"/>
              <w:bottom w:val="nil"/>
              <w:right w:val="nil"/>
            </w:tcBorders>
            <w:shd w:val="clear" w:color="auto" w:fill="auto"/>
            <w:noWrap/>
            <w:vAlign w:val="bottom"/>
            <w:hideMark/>
          </w:tcPr>
          <w:p w14:paraId="42D0AADE" w14:textId="77777777" w:rsidR="008C080C" w:rsidRPr="0032361C" w:rsidRDefault="008C080C" w:rsidP="008C080C">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64.00</w:t>
            </w:r>
          </w:p>
        </w:tc>
      </w:tr>
      <w:tr w:rsidR="008C080C" w:rsidRPr="0032361C" w14:paraId="71461DAE" w14:textId="77777777" w:rsidTr="00E543FF">
        <w:trPr>
          <w:trHeight w:val="340"/>
        </w:trPr>
        <w:tc>
          <w:tcPr>
            <w:tcW w:w="2899" w:type="dxa"/>
            <w:tcBorders>
              <w:top w:val="nil"/>
              <w:left w:val="nil"/>
              <w:bottom w:val="nil"/>
              <w:right w:val="nil"/>
            </w:tcBorders>
            <w:shd w:val="clear" w:color="auto" w:fill="auto"/>
            <w:noWrap/>
            <w:hideMark/>
          </w:tcPr>
          <w:p w14:paraId="29DA6D8B" w14:textId="77777777" w:rsidR="008C080C" w:rsidRPr="0032361C" w:rsidRDefault="008C080C" w:rsidP="008C080C">
            <w:pPr>
              <w:tabs>
                <w:tab w:val="left" w:pos="368"/>
              </w:tabs>
              <w:ind w:left="224" w:right="0" w:hanging="55"/>
              <w:jc w:val="left"/>
              <w:rPr>
                <w:rFonts w:eastAsia="Cordia New"/>
                <w:sz w:val="28"/>
                <w:szCs w:val="28"/>
                <w:lang w:eastAsia="th-TH"/>
              </w:rPr>
            </w:pPr>
            <w:r w:rsidRPr="00D1012E">
              <w:rPr>
                <w:rFonts w:cs="Arial"/>
                <w:sz w:val="28"/>
                <w:szCs w:val="28"/>
              </w:rPr>
              <w:t>ACAP</w:t>
            </w:r>
            <w:r w:rsidRPr="009F7B5B">
              <w:rPr>
                <w:rFonts w:cs="Arial"/>
                <w:sz w:val="28"/>
                <w:szCs w:val="28"/>
              </w:rPr>
              <w:t xml:space="preserve"> </w:t>
            </w:r>
            <w:r w:rsidRPr="00D1012E">
              <w:rPr>
                <w:rFonts w:cs="Arial"/>
                <w:sz w:val="28"/>
                <w:szCs w:val="28"/>
              </w:rPr>
              <w:t>Consulting Co., Ltd.</w:t>
            </w:r>
          </w:p>
        </w:tc>
        <w:tc>
          <w:tcPr>
            <w:tcW w:w="1939" w:type="dxa"/>
            <w:tcBorders>
              <w:top w:val="nil"/>
              <w:left w:val="nil"/>
              <w:bottom w:val="nil"/>
              <w:right w:val="nil"/>
            </w:tcBorders>
            <w:shd w:val="clear" w:color="auto" w:fill="auto"/>
            <w:noWrap/>
            <w:vAlign w:val="bottom"/>
          </w:tcPr>
          <w:p w14:paraId="3BA94576" w14:textId="77777777" w:rsidR="008C080C" w:rsidRPr="0032361C" w:rsidRDefault="008C080C" w:rsidP="008C080C">
            <w:pPr>
              <w:tabs>
                <w:tab w:val="left" w:pos="368"/>
              </w:tabs>
              <w:ind w:left="0" w:right="0"/>
              <w:jc w:val="left"/>
              <w:rPr>
                <w:rFonts w:eastAsia="Cordia New"/>
                <w:color w:val="000000"/>
                <w:sz w:val="28"/>
                <w:szCs w:val="28"/>
                <w:lang w:eastAsia="th-TH"/>
              </w:rPr>
            </w:pPr>
            <w:r w:rsidRPr="00D1012E">
              <w:rPr>
                <w:rFonts w:cs="Arial"/>
                <w:sz w:val="28"/>
                <w:szCs w:val="28"/>
              </w:rPr>
              <w:t>Legal advisory</w:t>
            </w:r>
          </w:p>
        </w:tc>
        <w:tc>
          <w:tcPr>
            <w:tcW w:w="1123" w:type="dxa"/>
            <w:tcBorders>
              <w:top w:val="nil"/>
              <w:left w:val="nil"/>
              <w:bottom w:val="nil"/>
              <w:right w:val="nil"/>
            </w:tcBorders>
            <w:shd w:val="clear" w:color="auto" w:fill="auto"/>
            <w:noWrap/>
            <w:vAlign w:val="bottom"/>
            <w:hideMark/>
          </w:tcPr>
          <w:p w14:paraId="67DAA325" w14:textId="77777777" w:rsidR="008C080C" w:rsidRPr="0032361C" w:rsidRDefault="008C080C" w:rsidP="008C080C">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644" w:type="dxa"/>
            <w:tcBorders>
              <w:top w:val="nil"/>
              <w:left w:val="nil"/>
              <w:bottom w:val="nil"/>
              <w:right w:val="nil"/>
            </w:tcBorders>
            <w:shd w:val="clear" w:color="auto" w:fill="auto"/>
            <w:noWrap/>
            <w:vAlign w:val="bottom"/>
          </w:tcPr>
          <w:p w14:paraId="49B1B621" w14:textId="77777777" w:rsidR="008C080C" w:rsidRPr="0032361C" w:rsidRDefault="008C080C" w:rsidP="008C080C">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644" w:type="dxa"/>
            <w:tcBorders>
              <w:top w:val="nil"/>
              <w:left w:val="nil"/>
              <w:bottom w:val="nil"/>
              <w:right w:val="nil"/>
            </w:tcBorders>
            <w:shd w:val="clear" w:color="auto" w:fill="auto"/>
            <w:noWrap/>
            <w:vAlign w:val="bottom"/>
            <w:hideMark/>
          </w:tcPr>
          <w:p w14:paraId="41A4FB36" w14:textId="77777777" w:rsidR="008C080C" w:rsidRPr="0032361C" w:rsidRDefault="008C080C" w:rsidP="008C080C">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8C080C" w:rsidRPr="0032361C" w14:paraId="0B755554" w14:textId="77777777" w:rsidTr="00E543FF">
        <w:trPr>
          <w:trHeight w:val="340"/>
        </w:trPr>
        <w:tc>
          <w:tcPr>
            <w:tcW w:w="2899" w:type="dxa"/>
            <w:tcBorders>
              <w:top w:val="nil"/>
              <w:left w:val="nil"/>
              <w:bottom w:val="nil"/>
              <w:right w:val="nil"/>
            </w:tcBorders>
            <w:shd w:val="clear" w:color="auto" w:fill="auto"/>
            <w:noWrap/>
            <w:hideMark/>
          </w:tcPr>
          <w:p w14:paraId="29ED9EF6" w14:textId="77777777" w:rsidR="008C080C" w:rsidRPr="0032361C" w:rsidRDefault="008C080C" w:rsidP="008C080C">
            <w:pPr>
              <w:tabs>
                <w:tab w:val="left" w:pos="368"/>
              </w:tabs>
              <w:ind w:left="0" w:right="0" w:firstLine="169"/>
              <w:jc w:val="left"/>
              <w:rPr>
                <w:rFonts w:eastAsia="Cordia New"/>
                <w:sz w:val="28"/>
                <w:szCs w:val="28"/>
                <w:lang w:eastAsia="th-TH"/>
              </w:rPr>
            </w:pPr>
            <w:r w:rsidRPr="00D1012E">
              <w:rPr>
                <w:rFonts w:cs="Arial"/>
                <w:sz w:val="28"/>
                <w:szCs w:val="28"/>
              </w:rPr>
              <w:t>Capital</w:t>
            </w:r>
            <w:r w:rsidRPr="009F7B5B">
              <w:rPr>
                <w:rFonts w:cs="Arial"/>
                <w:sz w:val="28"/>
                <w:szCs w:val="28"/>
              </w:rPr>
              <w:t xml:space="preserve"> </w:t>
            </w:r>
            <w:r w:rsidRPr="00D1012E">
              <w:rPr>
                <w:rFonts w:cs="Arial"/>
                <w:sz w:val="28"/>
                <w:szCs w:val="28"/>
              </w:rPr>
              <w:t>OK Co., Ltd.</w:t>
            </w:r>
          </w:p>
        </w:tc>
        <w:tc>
          <w:tcPr>
            <w:tcW w:w="1939" w:type="dxa"/>
            <w:tcBorders>
              <w:top w:val="nil"/>
              <w:left w:val="nil"/>
              <w:bottom w:val="nil"/>
              <w:right w:val="nil"/>
            </w:tcBorders>
            <w:shd w:val="clear" w:color="auto" w:fill="auto"/>
            <w:noWrap/>
            <w:vAlign w:val="bottom"/>
          </w:tcPr>
          <w:p w14:paraId="1BF81BDC" w14:textId="77777777" w:rsidR="008C080C" w:rsidRPr="00DF173E" w:rsidRDefault="008C080C" w:rsidP="008C080C">
            <w:pPr>
              <w:tabs>
                <w:tab w:val="left" w:pos="368"/>
              </w:tabs>
              <w:ind w:left="0" w:right="0"/>
              <w:jc w:val="left"/>
              <w:rPr>
                <w:rFonts w:eastAsia="Cordia New"/>
                <w:color w:val="000000"/>
                <w:sz w:val="28"/>
                <w:szCs w:val="28"/>
                <w:cs/>
                <w:lang w:eastAsia="th-TH"/>
              </w:rPr>
            </w:pPr>
            <w:r w:rsidRPr="00D1012E">
              <w:rPr>
                <w:rFonts w:cs="Arial"/>
                <w:sz w:val="28"/>
                <w:szCs w:val="28"/>
              </w:rPr>
              <w:t>Consumers Finance</w:t>
            </w:r>
          </w:p>
        </w:tc>
        <w:tc>
          <w:tcPr>
            <w:tcW w:w="1123" w:type="dxa"/>
            <w:tcBorders>
              <w:top w:val="nil"/>
              <w:left w:val="nil"/>
              <w:bottom w:val="nil"/>
              <w:right w:val="nil"/>
            </w:tcBorders>
            <w:shd w:val="clear" w:color="auto" w:fill="auto"/>
            <w:noWrap/>
            <w:vAlign w:val="bottom"/>
            <w:hideMark/>
          </w:tcPr>
          <w:p w14:paraId="18518E42" w14:textId="77777777" w:rsidR="008C080C" w:rsidRPr="0032361C" w:rsidRDefault="008C080C" w:rsidP="008C080C">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644" w:type="dxa"/>
            <w:tcBorders>
              <w:top w:val="nil"/>
              <w:left w:val="nil"/>
              <w:bottom w:val="nil"/>
              <w:right w:val="nil"/>
            </w:tcBorders>
            <w:shd w:val="clear" w:color="auto" w:fill="auto"/>
            <w:noWrap/>
            <w:vAlign w:val="bottom"/>
          </w:tcPr>
          <w:p w14:paraId="0BCB2A75" w14:textId="77777777" w:rsidR="008C080C" w:rsidRPr="0032361C" w:rsidRDefault="008C080C" w:rsidP="008C080C">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644" w:type="dxa"/>
            <w:tcBorders>
              <w:top w:val="nil"/>
              <w:left w:val="nil"/>
              <w:bottom w:val="nil"/>
              <w:right w:val="nil"/>
            </w:tcBorders>
            <w:shd w:val="clear" w:color="auto" w:fill="auto"/>
            <w:noWrap/>
            <w:vAlign w:val="bottom"/>
            <w:hideMark/>
          </w:tcPr>
          <w:p w14:paraId="0C2891FD" w14:textId="77777777" w:rsidR="008C080C" w:rsidRPr="0032361C" w:rsidRDefault="008C080C" w:rsidP="008C080C">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8C080C" w:rsidRPr="0032361C" w14:paraId="51FC5277" w14:textId="77777777" w:rsidTr="00E543FF">
        <w:trPr>
          <w:trHeight w:val="340"/>
        </w:trPr>
        <w:tc>
          <w:tcPr>
            <w:tcW w:w="2899" w:type="dxa"/>
            <w:tcBorders>
              <w:top w:val="nil"/>
              <w:left w:val="nil"/>
              <w:bottom w:val="nil"/>
              <w:right w:val="nil"/>
            </w:tcBorders>
            <w:shd w:val="clear" w:color="auto" w:fill="auto"/>
            <w:noWrap/>
            <w:hideMark/>
          </w:tcPr>
          <w:p w14:paraId="2F5736C2" w14:textId="77777777" w:rsidR="008C080C" w:rsidRPr="0032361C" w:rsidRDefault="008C080C" w:rsidP="008C080C">
            <w:pPr>
              <w:tabs>
                <w:tab w:val="left" w:pos="368"/>
              </w:tabs>
              <w:ind w:left="0" w:right="0" w:firstLine="169"/>
              <w:jc w:val="left"/>
              <w:rPr>
                <w:rFonts w:eastAsia="Cordia New"/>
                <w:sz w:val="28"/>
                <w:szCs w:val="28"/>
                <w:lang w:eastAsia="th-TH"/>
              </w:rPr>
            </w:pPr>
            <w:r w:rsidRPr="00D1012E">
              <w:rPr>
                <w:rFonts w:cs="Arial"/>
                <w:sz w:val="28"/>
                <w:szCs w:val="28"/>
              </w:rPr>
              <w:t>OK Cash Co., Ltd.</w:t>
            </w:r>
          </w:p>
        </w:tc>
        <w:tc>
          <w:tcPr>
            <w:tcW w:w="1939" w:type="dxa"/>
            <w:tcBorders>
              <w:top w:val="nil"/>
              <w:left w:val="nil"/>
              <w:bottom w:val="nil"/>
              <w:right w:val="nil"/>
            </w:tcBorders>
            <w:shd w:val="clear" w:color="auto" w:fill="auto"/>
            <w:noWrap/>
            <w:vAlign w:val="bottom"/>
          </w:tcPr>
          <w:p w14:paraId="3FDC6FA4" w14:textId="77777777" w:rsidR="008C080C" w:rsidRPr="0032361C" w:rsidRDefault="008C080C" w:rsidP="008C080C">
            <w:pPr>
              <w:tabs>
                <w:tab w:val="left" w:pos="368"/>
              </w:tabs>
              <w:ind w:left="0" w:right="0"/>
              <w:jc w:val="left"/>
              <w:rPr>
                <w:rFonts w:eastAsia="Cordia New"/>
                <w:color w:val="000000"/>
                <w:sz w:val="28"/>
                <w:szCs w:val="28"/>
                <w:lang w:eastAsia="th-TH"/>
              </w:rPr>
            </w:pPr>
            <w:r w:rsidRPr="00D1012E">
              <w:rPr>
                <w:rFonts w:cs="Arial"/>
                <w:sz w:val="28"/>
                <w:szCs w:val="28"/>
              </w:rPr>
              <w:t>Collection services</w:t>
            </w:r>
          </w:p>
        </w:tc>
        <w:tc>
          <w:tcPr>
            <w:tcW w:w="1123" w:type="dxa"/>
            <w:tcBorders>
              <w:top w:val="nil"/>
              <w:left w:val="nil"/>
              <w:bottom w:val="nil"/>
              <w:right w:val="nil"/>
            </w:tcBorders>
            <w:shd w:val="clear" w:color="auto" w:fill="auto"/>
            <w:noWrap/>
            <w:vAlign w:val="bottom"/>
            <w:hideMark/>
          </w:tcPr>
          <w:p w14:paraId="06B3C524" w14:textId="77777777" w:rsidR="008C080C" w:rsidRPr="0032361C" w:rsidRDefault="008C080C" w:rsidP="008C080C">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644" w:type="dxa"/>
            <w:tcBorders>
              <w:top w:val="nil"/>
              <w:left w:val="nil"/>
              <w:bottom w:val="nil"/>
              <w:right w:val="nil"/>
            </w:tcBorders>
            <w:shd w:val="clear" w:color="auto" w:fill="auto"/>
            <w:noWrap/>
            <w:vAlign w:val="bottom"/>
          </w:tcPr>
          <w:p w14:paraId="399EB265" w14:textId="77777777" w:rsidR="008C080C" w:rsidRPr="0032361C" w:rsidRDefault="008C080C" w:rsidP="008C080C">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644" w:type="dxa"/>
            <w:tcBorders>
              <w:top w:val="nil"/>
              <w:left w:val="nil"/>
              <w:bottom w:val="nil"/>
              <w:right w:val="nil"/>
            </w:tcBorders>
            <w:shd w:val="clear" w:color="auto" w:fill="auto"/>
            <w:noWrap/>
            <w:vAlign w:val="bottom"/>
            <w:hideMark/>
          </w:tcPr>
          <w:p w14:paraId="182EAF00" w14:textId="77777777" w:rsidR="008C080C" w:rsidRPr="0032361C" w:rsidRDefault="008C080C" w:rsidP="008C080C">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8C080C" w:rsidRPr="0032361C" w14:paraId="691322DF" w14:textId="77777777" w:rsidTr="00E543FF">
        <w:trPr>
          <w:trHeight w:val="340"/>
        </w:trPr>
        <w:tc>
          <w:tcPr>
            <w:tcW w:w="2899" w:type="dxa"/>
            <w:tcBorders>
              <w:top w:val="nil"/>
              <w:left w:val="nil"/>
              <w:bottom w:val="nil"/>
              <w:right w:val="nil"/>
            </w:tcBorders>
            <w:shd w:val="clear" w:color="auto" w:fill="auto"/>
            <w:noWrap/>
          </w:tcPr>
          <w:p w14:paraId="57F4734D" w14:textId="77777777" w:rsidR="008C080C" w:rsidRPr="0032361C" w:rsidRDefault="008C080C" w:rsidP="008C080C">
            <w:pPr>
              <w:tabs>
                <w:tab w:val="left" w:pos="368"/>
              </w:tabs>
              <w:ind w:left="0" w:right="0" w:firstLine="169"/>
              <w:jc w:val="left"/>
              <w:rPr>
                <w:rFonts w:eastAsia="Cordia New"/>
                <w:sz w:val="28"/>
                <w:szCs w:val="28"/>
                <w:lang w:eastAsia="th-TH"/>
              </w:rPr>
            </w:pPr>
            <w:proofErr w:type="spellStart"/>
            <w:r w:rsidRPr="0046238C">
              <w:rPr>
                <w:rFonts w:eastAsia="Cordia New"/>
                <w:sz w:val="28"/>
                <w:szCs w:val="28"/>
                <w:lang w:eastAsia="th-TH"/>
              </w:rPr>
              <w:t>C.Image</w:t>
            </w:r>
            <w:proofErr w:type="spellEnd"/>
            <w:r w:rsidRPr="0046238C">
              <w:rPr>
                <w:rFonts w:eastAsia="Cordia New"/>
                <w:sz w:val="28"/>
                <w:szCs w:val="28"/>
                <w:lang w:eastAsia="th-TH"/>
              </w:rPr>
              <w:t xml:space="preserve"> Digital Co., Ltd</w:t>
            </w:r>
          </w:p>
        </w:tc>
        <w:tc>
          <w:tcPr>
            <w:tcW w:w="1939" w:type="dxa"/>
            <w:tcBorders>
              <w:top w:val="nil"/>
              <w:left w:val="nil"/>
              <w:bottom w:val="nil"/>
              <w:right w:val="nil"/>
            </w:tcBorders>
            <w:shd w:val="clear" w:color="auto" w:fill="auto"/>
            <w:noWrap/>
            <w:vAlign w:val="bottom"/>
          </w:tcPr>
          <w:p w14:paraId="57F8232B" w14:textId="77777777" w:rsidR="008C080C" w:rsidRPr="00427EF4" w:rsidRDefault="008C080C" w:rsidP="00427EF4">
            <w:pPr>
              <w:tabs>
                <w:tab w:val="left" w:pos="368"/>
              </w:tabs>
              <w:ind w:left="0" w:right="0"/>
              <w:jc w:val="both"/>
              <w:rPr>
                <w:rFonts w:cs="Arial"/>
                <w:spacing w:val="-8"/>
                <w:sz w:val="28"/>
                <w:szCs w:val="28"/>
              </w:rPr>
            </w:pPr>
            <w:r w:rsidRPr="00427EF4">
              <w:rPr>
                <w:rFonts w:cs="Arial"/>
                <w:spacing w:val="-8"/>
                <w:sz w:val="28"/>
                <w:szCs w:val="28"/>
              </w:rPr>
              <w:t>Sale of land with</w:t>
            </w:r>
            <w:r w:rsidR="00427EF4" w:rsidRPr="00427EF4">
              <w:rPr>
                <w:rFonts w:cs="Arial"/>
                <w:spacing w:val="-8"/>
                <w:sz w:val="28"/>
                <w:szCs w:val="28"/>
              </w:rPr>
              <w:t xml:space="preserve"> </w:t>
            </w:r>
            <w:r w:rsidR="00E543FF" w:rsidRPr="00427EF4">
              <w:rPr>
                <w:rFonts w:cs="Arial"/>
                <w:spacing w:val="-8"/>
                <w:sz w:val="28"/>
                <w:szCs w:val="28"/>
              </w:rPr>
              <w:t xml:space="preserve">buildings and other </w:t>
            </w:r>
            <w:r w:rsidRPr="00427EF4">
              <w:rPr>
                <w:rFonts w:cs="Arial"/>
                <w:spacing w:val="-8"/>
                <w:sz w:val="28"/>
                <w:szCs w:val="28"/>
              </w:rPr>
              <w:t>real estate</w:t>
            </w:r>
          </w:p>
        </w:tc>
        <w:tc>
          <w:tcPr>
            <w:tcW w:w="1123" w:type="dxa"/>
            <w:tcBorders>
              <w:top w:val="nil"/>
              <w:left w:val="nil"/>
              <w:bottom w:val="nil"/>
              <w:right w:val="nil"/>
            </w:tcBorders>
            <w:shd w:val="clear" w:color="auto" w:fill="auto"/>
            <w:noWrap/>
            <w:vAlign w:val="bottom"/>
          </w:tcPr>
          <w:p w14:paraId="656A0C6C" w14:textId="77777777" w:rsidR="008C080C" w:rsidRPr="00D1012E" w:rsidRDefault="008C080C" w:rsidP="008C080C">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644" w:type="dxa"/>
            <w:tcBorders>
              <w:top w:val="nil"/>
              <w:left w:val="nil"/>
              <w:bottom w:val="nil"/>
              <w:right w:val="nil"/>
            </w:tcBorders>
            <w:shd w:val="clear" w:color="auto" w:fill="auto"/>
            <w:noWrap/>
            <w:vAlign w:val="bottom"/>
          </w:tcPr>
          <w:p w14:paraId="306B8957" w14:textId="77777777" w:rsidR="008C080C" w:rsidRPr="0032361C" w:rsidRDefault="008C080C" w:rsidP="008C080C">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644" w:type="dxa"/>
            <w:tcBorders>
              <w:top w:val="nil"/>
              <w:left w:val="nil"/>
              <w:bottom w:val="nil"/>
              <w:right w:val="nil"/>
            </w:tcBorders>
            <w:shd w:val="clear" w:color="auto" w:fill="auto"/>
            <w:noWrap/>
            <w:vAlign w:val="bottom"/>
          </w:tcPr>
          <w:p w14:paraId="28809CFB" w14:textId="77777777" w:rsidR="008C080C" w:rsidRPr="0032361C" w:rsidRDefault="008C080C" w:rsidP="008C080C">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8C080C" w:rsidRPr="0032361C" w14:paraId="7F1DB364" w14:textId="77777777" w:rsidTr="00E543FF">
        <w:trPr>
          <w:trHeight w:val="340"/>
        </w:trPr>
        <w:tc>
          <w:tcPr>
            <w:tcW w:w="2899" w:type="dxa"/>
            <w:tcBorders>
              <w:top w:val="nil"/>
              <w:left w:val="nil"/>
              <w:bottom w:val="nil"/>
              <w:right w:val="nil"/>
            </w:tcBorders>
            <w:shd w:val="clear" w:color="auto" w:fill="auto"/>
            <w:noWrap/>
            <w:hideMark/>
          </w:tcPr>
          <w:p w14:paraId="1E2DAF1D" w14:textId="77777777" w:rsidR="008C080C" w:rsidRPr="0032361C" w:rsidRDefault="008C080C" w:rsidP="008C080C">
            <w:pPr>
              <w:tabs>
                <w:tab w:val="left" w:pos="368"/>
              </w:tabs>
              <w:ind w:left="0" w:right="0" w:firstLine="169"/>
              <w:jc w:val="left"/>
              <w:rPr>
                <w:rFonts w:eastAsia="Cordia New"/>
                <w:sz w:val="28"/>
                <w:szCs w:val="28"/>
                <w:lang w:eastAsia="th-TH"/>
              </w:rPr>
            </w:pPr>
            <w:r w:rsidRPr="0032361C">
              <w:rPr>
                <w:rFonts w:eastAsia="Cordia New"/>
                <w:sz w:val="28"/>
                <w:szCs w:val="28"/>
                <w:lang w:eastAsia="th-TH"/>
              </w:rPr>
              <w:t>Aurum Capital Advisory Pte. Ltd.</w:t>
            </w:r>
          </w:p>
        </w:tc>
        <w:tc>
          <w:tcPr>
            <w:tcW w:w="1939" w:type="dxa"/>
            <w:tcBorders>
              <w:top w:val="nil"/>
              <w:left w:val="nil"/>
              <w:bottom w:val="nil"/>
              <w:right w:val="nil"/>
            </w:tcBorders>
            <w:shd w:val="clear" w:color="auto" w:fill="auto"/>
            <w:noWrap/>
            <w:vAlign w:val="bottom"/>
          </w:tcPr>
          <w:p w14:paraId="59A3A6CD" w14:textId="77777777" w:rsidR="008C080C" w:rsidRPr="0032361C" w:rsidRDefault="008C080C" w:rsidP="008C080C">
            <w:pPr>
              <w:tabs>
                <w:tab w:val="left" w:pos="368"/>
              </w:tabs>
              <w:ind w:left="0" w:right="0"/>
              <w:jc w:val="left"/>
              <w:rPr>
                <w:rFonts w:eastAsia="Cordia New"/>
                <w:color w:val="000000"/>
                <w:sz w:val="28"/>
                <w:szCs w:val="28"/>
                <w:lang w:eastAsia="th-TH"/>
              </w:rPr>
            </w:pPr>
            <w:r w:rsidRPr="00D1012E">
              <w:rPr>
                <w:rFonts w:cs="Arial"/>
                <w:sz w:val="28"/>
                <w:szCs w:val="28"/>
              </w:rPr>
              <w:t>Investment Banking</w:t>
            </w:r>
          </w:p>
        </w:tc>
        <w:tc>
          <w:tcPr>
            <w:tcW w:w="1123" w:type="dxa"/>
            <w:tcBorders>
              <w:top w:val="nil"/>
              <w:left w:val="nil"/>
              <w:bottom w:val="nil"/>
              <w:right w:val="nil"/>
            </w:tcBorders>
            <w:shd w:val="clear" w:color="auto" w:fill="auto"/>
            <w:noWrap/>
            <w:vAlign w:val="bottom"/>
            <w:hideMark/>
          </w:tcPr>
          <w:p w14:paraId="7642FA4F" w14:textId="77777777" w:rsidR="008C080C" w:rsidRPr="0032361C" w:rsidRDefault="008C080C" w:rsidP="008C080C">
            <w:pPr>
              <w:tabs>
                <w:tab w:val="left" w:pos="368"/>
              </w:tabs>
              <w:ind w:left="0" w:right="0"/>
              <w:jc w:val="center"/>
              <w:rPr>
                <w:rFonts w:eastAsia="Cordia New"/>
                <w:color w:val="000000"/>
                <w:sz w:val="28"/>
                <w:szCs w:val="28"/>
                <w:lang w:eastAsia="th-TH"/>
              </w:rPr>
            </w:pPr>
            <w:r w:rsidRPr="00D1012E">
              <w:rPr>
                <w:rFonts w:eastAsia="Cordia New"/>
                <w:color w:val="000000"/>
                <w:sz w:val="28"/>
                <w:szCs w:val="28"/>
                <w:lang w:eastAsia="th-TH"/>
              </w:rPr>
              <w:t>Singapore</w:t>
            </w:r>
          </w:p>
        </w:tc>
        <w:tc>
          <w:tcPr>
            <w:tcW w:w="1644" w:type="dxa"/>
            <w:tcBorders>
              <w:top w:val="nil"/>
              <w:left w:val="nil"/>
              <w:bottom w:val="nil"/>
              <w:right w:val="nil"/>
            </w:tcBorders>
            <w:shd w:val="clear" w:color="auto" w:fill="auto"/>
            <w:noWrap/>
            <w:vAlign w:val="bottom"/>
          </w:tcPr>
          <w:p w14:paraId="0289A1DD" w14:textId="77777777" w:rsidR="008C080C" w:rsidRPr="0032361C" w:rsidRDefault="008C080C" w:rsidP="008C080C">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63.97</w:t>
            </w:r>
          </w:p>
        </w:tc>
        <w:tc>
          <w:tcPr>
            <w:tcW w:w="1644" w:type="dxa"/>
            <w:tcBorders>
              <w:top w:val="nil"/>
              <w:left w:val="nil"/>
              <w:bottom w:val="nil"/>
              <w:right w:val="nil"/>
            </w:tcBorders>
            <w:shd w:val="clear" w:color="auto" w:fill="auto"/>
            <w:noWrap/>
            <w:vAlign w:val="bottom"/>
            <w:hideMark/>
          </w:tcPr>
          <w:p w14:paraId="751343D2" w14:textId="77777777" w:rsidR="008C080C" w:rsidRPr="0032361C" w:rsidRDefault="008C080C" w:rsidP="008C080C">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63.97</w:t>
            </w:r>
          </w:p>
        </w:tc>
      </w:tr>
    </w:tbl>
    <w:p w14:paraId="31780E06" w14:textId="77777777" w:rsidR="004611DF" w:rsidRDefault="004611DF" w:rsidP="008C080C">
      <w:pPr>
        <w:tabs>
          <w:tab w:val="left" w:pos="540"/>
        </w:tabs>
        <w:ind w:right="0"/>
        <w:jc w:val="both"/>
        <w:rPr>
          <w:b/>
          <w:sz w:val="28"/>
          <w:szCs w:val="28"/>
        </w:rPr>
      </w:pPr>
      <w:r w:rsidRPr="004611DF">
        <w:rPr>
          <w:b/>
          <w:sz w:val="28"/>
          <w:szCs w:val="28"/>
        </w:rPr>
        <w:t>New financial reporting standards</w:t>
      </w:r>
    </w:p>
    <w:p w14:paraId="65BEB80C" w14:textId="77777777" w:rsidR="000947C8" w:rsidRPr="000947C8" w:rsidRDefault="00C249F7" w:rsidP="002562C9">
      <w:pPr>
        <w:tabs>
          <w:tab w:val="left" w:pos="540"/>
        </w:tabs>
        <w:spacing w:before="120"/>
        <w:ind w:right="0"/>
        <w:jc w:val="both"/>
        <w:rPr>
          <w:rFonts w:eastAsia="Arial Unicode MS"/>
          <w:b/>
          <w:bCs/>
          <w:sz w:val="28"/>
          <w:szCs w:val="28"/>
        </w:rPr>
      </w:pPr>
      <w:r w:rsidRPr="007B0AD4">
        <w:rPr>
          <w:b/>
          <w:sz w:val="28"/>
          <w:szCs w:val="28"/>
        </w:rPr>
        <w:t>Financial</w:t>
      </w:r>
      <w:r w:rsidRPr="00710A7E">
        <w:rPr>
          <w:b/>
          <w:bCs/>
          <w:sz w:val="28"/>
        </w:rPr>
        <w:t xml:space="preserve"> reporting standards that became effective in the current period</w:t>
      </w:r>
    </w:p>
    <w:p w14:paraId="60A78338" w14:textId="77777777" w:rsidR="00C0275E" w:rsidRPr="00846DA3" w:rsidRDefault="00C249F7" w:rsidP="007B0AD4">
      <w:pPr>
        <w:pStyle w:val="ListParagraph"/>
        <w:tabs>
          <w:tab w:val="left" w:pos="540"/>
        </w:tabs>
        <w:spacing w:before="120"/>
        <w:ind w:left="567" w:right="0"/>
        <w:contextualSpacing w:val="0"/>
        <w:jc w:val="both"/>
        <w:rPr>
          <w:rFonts w:eastAsia="Arial Unicode MS"/>
          <w:sz w:val="28"/>
          <w:szCs w:val="28"/>
        </w:rPr>
      </w:pPr>
      <w:r w:rsidRPr="007B0AD4">
        <w:rPr>
          <w:sz w:val="28"/>
          <w:szCs w:val="28"/>
        </w:rPr>
        <w:t>During</w:t>
      </w:r>
      <w:r w:rsidRPr="00846DA3">
        <w:rPr>
          <w:rFonts w:eastAsia="Arial Unicode MS"/>
          <w:sz w:val="28"/>
        </w:rPr>
        <w:t xml:space="preserve"> the period</w:t>
      </w:r>
      <w:r w:rsidR="00564C4F">
        <w:rPr>
          <w:rFonts w:eastAsia="Arial Unicode MS"/>
          <w:sz w:val="28"/>
        </w:rPr>
        <w:t>, the Company and its subsidiaries</w:t>
      </w:r>
      <w:r w:rsidRPr="00846DA3">
        <w:rPr>
          <w:rFonts w:eastAsia="Arial Unicode MS"/>
          <w:sz w:val="28"/>
        </w:rPr>
        <w:t xml:space="preserve"> have a</w:t>
      </w:r>
      <w:r w:rsidR="008C080C" w:rsidRPr="00846DA3">
        <w:rPr>
          <w:rFonts w:eastAsia="Arial Unicode MS"/>
          <w:sz w:val="28"/>
        </w:rPr>
        <w:t>dopted the revised (revised 2019</w:t>
      </w:r>
      <w:r w:rsidRPr="00846DA3">
        <w:rPr>
          <w:rFonts w:eastAsia="Arial Unicode MS"/>
          <w:sz w:val="28"/>
        </w:rPr>
        <w:t xml:space="preserve">) and new financial reporting standards and interpretations which are effective for fiscal periods beginning on or after </w:t>
      </w:r>
      <w:r w:rsidR="008C080C" w:rsidRPr="00846DA3">
        <w:rPr>
          <w:rFonts w:eastAsia="SimSun"/>
          <w:sz w:val="28"/>
          <w:szCs w:val="28"/>
        </w:rPr>
        <w:t>January 1, 2020</w:t>
      </w:r>
      <w:r w:rsidRPr="00846DA3">
        <w:rPr>
          <w:rFonts w:eastAsia="Arial Unicode MS"/>
          <w:sz w:val="28"/>
        </w:rPr>
        <w:t>.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w:t>
      </w:r>
      <w:r w:rsidR="00F32245">
        <w:rPr>
          <w:rFonts w:eastAsia="Arial Unicode MS"/>
          <w:sz w:val="28"/>
        </w:rPr>
        <w:t xml:space="preserve">bsidiary’ financial statements. </w:t>
      </w:r>
      <w:proofErr w:type="gramStart"/>
      <w:r w:rsidR="00564C4F" w:rsidRPr="00564C4F">
        <w:rPr>
          <w:rFonts w:eastAsia="Arial Unicode MS"/>
          <w:sz w:val="28"/>
        </w:rPr>
        <w:t>except</w:t>
      </w:r>
      <w:proofErr w:type="gramEnd"/>
      <w:r w:rsidR="00564C4F" w:rsidRPr="00564C4F">
        <w:rPr>
          <w:rFonts w:eastAsia="Arial Unicode MS"/>
          <w:sz w:val="28"/>
        </w:rPr>
        <w:t xml:space="preserve"> the adoption of financial reporting standards related to financial instruments and TFRS 16 Leases which are summarized changes to key principles and the effects in Note </w:t>
      </w:r>
      <w:r w:rsidR="00F32245">
        <w:rPr>
          <w:rFonts w:eastAsia="Arial Unicode MS"/>
          <w:sz w:val="28"/>
        </w:rPr>
        <w:t>4</w:t>
      </w:r>
      <w:r w:rsidR="00564C4F" w:rsidRPr="00564C4F">
        <w:rPr>
          <w:rFonts w:eastAsia="Arial Unicode MS"/>
          <w:sz w:val="28"/>
        </w:rPr>
        <w:t xml:space="preserve"> to the financial statements.</w:t>
      </w:r>
    </w:p>
    <w:p w14:paraId="1561D38A" w14:textId="77777777" w:rsidR="00A31441" w:rsidRPr="00A31441" w:rsidRDefault="00A31441" w:rsidP="007B0AD4">
      <w:pPr>
        <w:pStyle w:val="ListParagraph"/>
        <w:numPr>
          <w:ilvl w:val="0"/>
          <w:numId w:val="2"/>
        </w:numPr>
        <w:spacing w:before="240"/>
        <w:contextualSpacing w:val="0"/>
        <w:rPr>
          <w:b/>
          <w:bCs/>
          <w:sz w:val="28"/>
          <w:szCs w:val="32"/>
        </w:rPr>
      </w:pPr>
      <w:r w:rsidRPr="00A31441">
        <w:rPr>
          <w:b/>
          <w:bCs/>
          <w:sz w:val="28"/>
          <w:szCs w:val="32"/>
        </w:rPr>
        <w:t>SIGNIFICANT ACCOUNTING POLICIES</w:t>
      </w:r>
    </w:p>
    <w:p w14:paraId="64FD0097" w14:textId="77777777" w:rsidR="007B0AD4" w:rsidRPr="007B0AD4" w:rsidRDefault="007B0AD4" w:rsidP="007B0AD4">
      <w:pPr>
        <w:spacing w:before="120"/>
        <w:ind w:right="0"/>
        <w:jc w:val="both"/>
        <w:rPr>
          <w:rFonts w:eastAsia="Arial Unicode MS"/>
          <w:spacing w:val="-2"/>
          <w:sz w:val="28"/>
        </w:rPr>
      </w:pPr>
      <w:r w:rsidRPr="007B0AD4">
        <w:rPr>
          <w:rFonts w:eastAsia="Arial Unicode MS"/>
          <w:spacing w:val="-2"/>
          <w:sz w:val="28"/>
        </w:rPr>
        <w:t xml:space="preserve">The </w:t>
      </w:r>
      <w:r w:rsidRPr="007B0AD4">
        <w:rPr>
          <w:sz w:val="28"/>
          <w:szCs w:val="28"/>
        </w:rPr>
        <w:t>interim</w:t>
      </w:r>
      <w:r w:rsidRPr="007B0AD4">
        <w:rPr>
          <w:rFonts w:eastAsia="Arial Unicode MS"/>
          <w:spacing w:val="-2"/>
          <w:sz w:val="28"/>
        </w:rPr>
        <w:t xml:space="preserve"> financial statements are prepared using the same accounting policies and methods of computation as were used for the financial statements for the year ended December 31, 2019, except for the change in the </w:t>
      </w:r>
      <w:r w:rsidRPr="007B0AD4">
        <w:rPr>
          <w:rFonts w:eastAsia="Arial Unicode MS"/>
          <w:spacing w:val="-4"/>
          <w:sz w:val="28"/>
        </w:rPr>
        <w:t xml:space="preserve">accounting policies due to the adoption of TFRS 16 </w:t>
      </w:r>
      <w:r w:rsidRPr="007B0AD4">
        <w:rPr>
          <w:rFonts w:eastAsia="Arial Unicode MS"/>
          <w:spacing w:val="-4"/>
          <w:sz w:val="28"/>
          <w:szCs w:val="28"/>
        </w:rPr>
        <w:t>Leases and the financial instruments related financial reporting standards</w:t>
      </w:r>
      <w:r w:rsidRPr="007B0AD4">
        <w:rPr>
          <w:rFonts w:eastAsia="Arial Unicode MS"/>
          <w:spacing w:val="-2"/>
          <w:sz w:val="28"/>
        </w:rPr>
        <w:t>.</w:t>
      </w:r>
    </w:p>
    <w:p w14:paraId="590C882E" w14:textId="77777777" w:rsidR="00C249F7" w:rsidRPr="0085566D" w:rsidRDefault="00C249F7" w:rsidP="00C249F7">
      <w:pPr>
        <w:pStyle w:val="ListParagraph"/>
        <w:spacing w:after="120" w:line="380" w:lineRule="exact"/>
        <w:ind w:left="1134"/>
        <w:rPr>
          <w:rFonts w:eastAsia="Arial Unicode MS"/>
          <w:b/>
          <w:bCs/>
          <w:sz w:val="28"/>
        </w:rPr>
      </w:pPr>
      <w:r w:rsidRPr="00C249F7">
        <w:rPr>
          <w:b/>
          <w:bCs/>
          <w:sz w:val="28"/>
        </w:rPr>
        <w:t>Financial</w:t>
      </w:r>
      <w:r w:rsidRPr="0085566D">
        <w:rPr>
          <w:rFonts w:eastAsia="Arial Unicode MS"/>
          <w:b/>
          <w:bCs/>
          <w:sz w:val="28"/>
        </w:rPr>
        <w:t xml:space="preserve"> reporting standards related to financial instruments</w:t>
      </w:r>
    </w:p>
    <w:p w14:paraId="50D1390E" w14:textId="77777777" w:rsidR="006B16FF" w:rsidRPr="00846DA3" w:rsidRDefault="00C249F7" w:rsidP="006B16FF">
      <w:pPr>
        <w:pStyle w:val="ListParagraph"/>
        <w:spacing w:before="120"/>
        <w:ind w:left="1134"/>
        <w:outlineLvl w:val="0"/>
        <w:rPr>
          <w:rFonts w:eastAsia="Arial Unicode MS"/>
          <w:sz w:val="28"/>
        </w:rPr>
      </w:pPr>
      <w:r w:rsidRPr="00846DA3">
        <w:rPr>
          <w:rFonts w:eastAsia="Arial Unicode MS"/>
          <w:sz w:val="28"/>
        </w:rPr>
        <w:t>The set of TFRSs related to financial instruments consists of five accounting standards and interpretations, as follows:</w:t>
      </w:r>
    </w:p>
    <w:tbl>
      <w:tblPr>
        <w:tblW w:w="8072" w:type="dxa"/>
        <w:tblInd w:w="1101" w:type="dxa"/>
        <w:tblLook w:val="01E0" w:firstRow="1" w:lastRow="1" w:firstColumn="1" w:lastColumn="1" w:noHBand="0" w:noVBand="0"/>
      </w:tblPr>
      <w:tblGrid>
        <w:gridCol w:w="1417"/>
        <w:gridCol w:w="6655"/>
      </w:tblGrid>
      <w:tr w:rsidR="006B16FF" w:rsidRPr="002B7B61" w14:paraId="1DA51594" w14:textId="77777777" w:rsidTr="006B16FF">
        <w:tc>
          <w:tcPr>
            <w:tcW w:w="8072" w:type="dxa"/>
            <w:gridSpan w:val="2"/>
          </w:tcPr>
          <w:p w14:paraId="0586C0F4" w14:textId="77777777" w:rsidR="006B16FF" w:rsidRPr="00DF173E" w:rsidRDefault="006B16FF" w:rsidP="006B16FF">
            <w:pPr>
              <w:tabs>
                <w:tab w:val="left" w:pos="960"/>
              </w:tabs>
              <w:overflowPunct w:val="0"/>
              <w:autoSpaceDE w:val="0"/>
              <w:autoSpaceDN w:val="0"/>
              <w:adjustRightInd w:val="0"/>
              <w:spacing w:before="120"/>
              <w:ind w:left="193" w:right="-108" w:hanging="193"/>
              <w:textAlignment w:val="baseline"/>
              <w:rPr>
                <w:color w:val="000000"/>
                <w:sz w:val="28"/>
                <w:szCs w:val="28"/>
                <w:cs/>
              </w:rPr>
            </w:pPr>
            <w:r>
              <w:rPr>
                <w:sz w:val="28"/>
                <w:szCs w:val="28"/>
              </w:rPr>
              <w:br w:type="page"/>
            </w:r>
            <w:r w:rsidRPr="006B16FF">
              <w:rPr>
                <w:color w:val="000000"/>
                <w:sz w:val="28"/>
                <w:szCs w:val="28"/>
              </w:rPr>
              <w:t>Financial reporting standards:</w:t>
            </w:r>
          </w:p>
        </w:tc>
      </w:tr>
      <w:tr w:rsidR="006B16FF" w:rsidRPr="002B7B61" w14:paraId="22CCBF6F" w14:textId="77777777" w:rsidTr="006B16FF">
        <w:tc>
          <w:tcPr>
            <w:tcW w:w="1417" w:type="dxa"/>
          </w:tcPr>
          <w:p w14:paraId="61398670" w14:textId="77777777" w:rsidR="006B16FF" w:rsidRPr="00DF173E" w:rsidRDefault="006B16FF" w:rsidP="006B16FF">
            <w:pPr>
              <w:tabs>
                <w:tab w:val="left" w:pos="960"/>
              </w:tabs>
              <w:overflowPunct w:val="0"/>
              <w:autoSpaceDE w:val="0"/>
              <w:autoSpaceDN w:val="0"/>
              <w:adjustRightInd w:val="0"/>
              <w:ind w:left="459" w:right="-108" w:hanging="284"/>
              <w:textAlignment w:val="baseline"/>
              <w:rPr>
                <w:color w:val="000000"/>
                <w:sz w:val="28"/>
                <w:szCs w:val="28"/>
                <w:cs/>
              </w:rPr>
            </w:pPr>
            <w:r w:rsidRPr="006B16FF">
              <w:rPr>
                <w:color w:val="000000"/>
                <w:sz w:val="28"/>
                <w:szCs w:val="28"/>
              </w:rPr>
              <w:t xml:space="preserve">TFRS </w:t>
            </w:r>
            <w:r w:rsidRPr="00A0421D">
              <w:rPr>
                <w:color w:val="000000"/>
                <w:sz w:val="28"/>
                <w:szCs w:val="28"/>
              </w:rPr>
              <w:t>7</w:t>
            </w:r>
          </w:p>
        </w:tc>
        <w:tc>
          <w:tcPr>
            <w:tcW w:w="6655" w:type="dxa"/>
          </w:tcPr>
          <w:p w14:paraId="76E74EF3" w14:textId="77777777" w:rsidR="006B16FF" w:rsidRPr="00DF173E" w:rsidRDefault="006B16FF" w:rsidP="006B16FF">
            <w:pPr>
              <w:tabs>
                <w:tab w:val="left" w:pos="960"/>
              </w:tabs>
              <w:overflowPunct w:val="0"/>
              <w:autoSpaceDE w:val="0"/>
              <w:autoSpaceDN w:val="0"/>
              <w:adjustRightInd w:val="0"/>
              <w:ind w:left="192" w:right="-108" w:hanging="192"/>
              <w:textAlignment w:val="baseline"/>
              <w:rPr>
                <w:color w:val="000000"/>
                <w:sz w:val="28"/>
                <w:szCs w:val="28"/>
                <w:cs/>
              </w:rPr>
            </w:pPr>
            <w:r w:rsidRPr="006B16FF">
              <w:rPr>
                <w:color w:val="000000"/>
                <w:sz w:val="28"/>
                <w:szCs w:val="28"/>
              </w:rPr>
              <w:t>Financial Instruments: Disclosures</w:t>
            </w:r>
          </w:p>
        </w:tc>
      </w:tr>
      <w:tr w:rsidR="006B16FF" w:rsidRPr="002B7B61" w14:paraId="24081D0E" w14:textId="77777777" w:rsidTr="006B16FF">
        <w:tc>
          <w:tcPr>
            <w:tcW w:w="1417" w:type="dxa"/>
          </w:tcPr>
          <w:p w14:paraId="23D8C23E" w14:textId="77777777" w:rsidR="006B16FF" w:rsidRPr="00DF173E" w:rsidRDefault="006B16FF" w:rsidP="006B16FF">
            <w:pPr>
              <w:tabs>
                <w:tab w:val="left" w:pos="960"/>
              </w:tabs>
              <w:overflowPunct w:val="0"/>
              <w:autoSpaceDE w:val="0"/>
              <w:autoSpaceDN w:val="0"/>
              <w:adjustRightInd w:val="0"/>
              <w:ind w:left="459" w:right="-108" w:hanging="284"/>
              <w:textAlignment w:val="baseline"/>
              <w:rPr>
                <w:color w:val="000000"/>
                <w:sz w:val="28"/>
                <w:szCs w:val="28"/>
                <w:cs/>
              </w:rPr>
            </w:pPr>
            <w:r w:rsidRPr="006B16FF">
              <w:rPr>
                <w:color w:val="000000"/>
                <w:sz w:val="28"/>
                <w:szCs w:val="28"/>
              </w:rPr>
              <w:t xml:space="preserve">TFRS </w:t>
            </w:r>
            <w:r w:rsidRPr="00A0421D">
              <w:rPr>
                <w:color w:val="000000"/>
                <w:sz w:val="28"/>
                <w:szCs w:val="28"/>
              </w:rPr>
              <w:t>9</w:t>
            </w:r>
          </w:p>
        </w:tc>
        <w:tc>
          <w:tcPr>
            <w:tcW w:w="6655" w:type="dxa"/>
          </w:tcPr>
          <w:p w14:paraId="4DA091D9" w14:textId="77777777" w:rsidR="006B16FF" w:rsidRPr="00DF173E" w:rsidRDefault="006B16FF" w:rsidP="006B16FF">
            <w:pPr>
              <w:tabs>
                <w:tab w:val="left" w:pos="960"/>
              </w:tabs>
              <w:overflowPunct w:val="0"/>
              <w:autoSpaceDE w:val="0"/>
              <w:autoSpaceDN w:val="0"/>
              <w:adjustRightInd w:val="0"/>
              <w:ind w:left="192" w:right="-108" w:hanging="192"/>
              <w:textAlignment w:val="baseline"/>
              <w:rPr>
                <w:color w:val="000000"/>
                <w:sz w:val="28"/>
                <w:szCs w:val="28"/>
                <w:cs/>
              </w:rPr>
            </w:pPr>
            <w:r w:rsidRPr="006B16FF">
              <w:rPr>
                <w:color w:val="000000"/>
                <w:sz w:val="28"/>
                <w:szCs w:val="28"/>
              </w:rPr>
              <w:t>Financial Instruments</w:t>
            </w:r>
          </w:p>
        </w:tc>
      </w:tr>
      <w:tr w:rsidR="006B16FF" w:rsidRPr="002B7B61" w14:paraId="11E7A98F" w14:textId="77777777" w:rsidTr="006B16FF">
        <w:tc>
          <w:tcPr>
            <w:tcW w:w="8072" w:type="dxa"/>
            <w:gridSpan w:val="2"/>
          </w:tcPr>
          <w:p w14:paraId="664F7927" w14:textId="77777777" w:rsidR="006B16FF" w:rsidRPr="00DF173E" w:rsidRDefault="006B16FF" w:rsidP="006B16FF">
            <w:pPr>
              <w:tabs>
                <w:tab w:val="left" w:pos="960"/>
              </w:tabs>
              <w:overflowPunct w:val="0"/>
              <w:autoSpaceDE w:val="0"/>
              <w:autoSpaceDN w:val="0"/>
              <w:adjustRightInd w:val="0"/>
              <w:ind w:left="459" w:right="-108" w:hanging="459"/>
              <w:textAlignment w:val="baseline"/>
              <w:rPr>
                <w:color w:val="000000"/>
                <w:sz w:val="28"/>
                <w:szCs w:val="28"/>
                <w:cs/>
              </w:rPr>
            </w:pPr>
            <w:r w:rsidRPr="006B16FF">
              <w:rPr>
                <w:color w:val="000000"/>
                <w:sz w:val="28"/>
                <w:szCs w:val="28"/>
              </w:rPr>
              <w:t>Accounting standard:</w:t>
            </w:r>
          </w:p>
        </w:tc>
      </w:tr>
      <w:tr w:rsidR="006B16FF" w:rsidRPr="002B7B61" w14:paraId="58F5B59B" w14:textId="77777777" w:rsidTr="006B16FF">
        <w:tc>
          <w:tcPr>
            <w:tcW w:w="1417" w:type="dxa"/>
          </w:tcPr>
          <w:p w14:paraId="7F6084FF" w14:textId="77777777" w:rsidR="006B16FF" w:rsidRPr="00DF173E" w:rsidRDefault="006B16FF" w:rsidP="006B16FF">
            <w:pPr>
              <w:tabs>
                <w:tab w:val="left" w:pos="960"/>
              </w:tabs>
              <w:overflowPunct w:val="0"/>
              <w:autoSpaceDE w:val="0"/>
              <w:autoSpaceDN w:val="0"/>
              <w:adjustRightInd w:val="0"/>
              <w:ind w:left="459" w:right="-108" w:hanging="284"/>
              <w:textAlignment w:val="baseline"/>
              <w:rPr>
                <w:color w:val="000000"/>
                <w:sz w:val="28"/>
                <w:szCs w:val="28"/>
                <w:cs/>
              </w:rPr>
            </w:pPr>
            <w:r w:rsidRPr="006B16FF">
              <w:rPr>
                <w:color w:val="000000"/>
                <w:sz w:val="28"/>
                <w:szCs w:val="28"/>
              </w:rPr>
              <w:t xml:space="preserve">TAS </w:t>
            </w:r>
            <w:r w:rsidRPr="00A0421D">
              <w:rPr>
                <w:color w:val="000000"/>
                <w:sz w:val="28"/>
                <w:szCs w:val="28"/>
              </w:rPr>
              <w:t>32</w:t>
            </w:r>
          </w:p>
        </w:tc>
        <w:tc>
          <w:tcPr>
            <w:tcW w:w="6655" w:type="dxa"/>
          </w:tcPr>
          <w:p w14:paraId="34DB37BA" w14:textId="77777777" w:rsidR="006B16FF" w:rsidRPr="00DF173E" w:rsidRDefault="006B16FF" w:rsidP="006B16FF">
            <w:pPr>
              <w:tabs>
                <w:tab w:val="left" w:pos="960"/>
              </w:tabs>
              <w:overflowPunct w:val="0"/>
              <w:autoSpaceDE w:val="0"/>
              <w:autoSpaceDN w:val="0"/>
              <w:adjustRightInd w:val="0"/>
              <w:ind w:left="192" w:right="-108" w:hanging="192"/>
              <w:textAlignment w:val="baseline"/>
              <w:rPr>
                <w:color w:val="000000"/>
                <w:sz w:val="28"/>
                <w:szCs w:val="28"/>
                <w:cs/>
              </w:rPr>
            </w:pPr>
            <w:r w:rsidRPr="006B16FF">
              <w:rPr>
                <w:color w:val="000000"/>
                <w:sz w:val="28"/>
                <w:szCs w:val="28"/>
              </w:rPr>
              <w:t>Financial Instruments: Presentation</w:t>
            </w:r>
          </w:p>
        </w:tc>
      </w:tr>
      <w:tr w:rsidR="006B16FF" w:rsidRPr="002B7B61" w14:paraId="20AE5691" w14:textId="77777777" w:rsidTr="006B16FF">
        <w:tc>
          <w:tcPr>
            <w:tcW w:w="8072" w:type="dxa"/>
            <w:gridSpan w:val="2"/>
          </w:tcPr>
          <w:p w14:paraId="6544EFBF" w14:textId="77777777" w:rsidR="006B16FF" w:rsidRPr="00DF173E" w:rsidRDefault="006B16FF" w:rsidP="006B16FF">
            <w:pPr>
              <w:tabs>
                <w:tab w:val="left" w:pos="960"/>
              </w:tabs>
              <w:overflowPunct w:val="0"/>
              <w:autoSpaceDE w:val="0"/>
              <w:autoSpaceDN w:val="0"/>
              <w:adjustRightInd w:val="0"/>
              <w:ind w:left="0" w:right="-108"/>
              <w:textAlignment w:val="baseline"/>
              <w:rPr>
                <w:color w:val="000000"/>
                <w:sz w:val="28"/>
                <w:szCs w:val="28"/>
                <w:cs/>
              </w:rPr>
            </w:pPr>
            <w:r w:rsidRPr="006B16FF">
              <w:rPr>
                <w:color w:val="000000"/>
                <w:sz w:val="28"/>
                <w:szCs w:val="28"/>
              </w:rPr>
              <w:t>Financial Reporting Standard Interpretations:</w:t>
            </w:r>
          </w:p>
        </w:tc>
      </w:tr>
      <w:tr w:rsidR="006B16FF" w:rsidRPr="002B7B61" w14:paraId="781344B6" w14:textId="77777777" w:rsidTr="006B16FF">
        <w:tc>
          <w:tcPr>
            <w:tcW w:w="1417" w:type="dxa"/>
          </w:tcPr>
          <w:p w14:paraId="5B3BCCE5" w14:textId="77777777" w:rsidR="006B16FF" w:rsidRPr="00C30596" w:rsidRDefault="006B16FF" w:rsidP="006B16FF">
            <w:pPr>
              <w:tabs>
                <w:tab w:val="left" w:pos="960"/>
              </w:tabs>
              <w:overflowPunct w:val="0"/>
              <w:autoSpaceDE w:val="0"/>
              <w:autoSpaceDN w:val="0"/>
              <w:adjustRightInd w:val="0"/>
              <w:ind w:left="459" w:right="-108" w:hanging="284"/>
              <w:textAlignment w:val="baseline"/>
              <w:rPr>
                <w:color w:val="000000"/>
                <w:sz w:val="28"/>
                <w:szCs w:val="28"/>
              </w:rPr>
            </w:pPr>
            <w:r w:rsidRPr="006B16FF">
              <w:rPr>
                <w:color w:val="000000"/>
                <w:sz w:val="28"/>
                <w:szCs w:val="28"/>
              </w:rPr>
              <w:t xml:space="preserve">TFRIC </w:t>
            </w:r>
            <w:r w:rsidRPr="00A0421D">
              <w:rPr>
                <w:color w:val="000000"/>
                <w:sz w:val="28"/>
                <w:szCs w:val="28"/>
              </w:rPr>
              <w:t>16</w:t>
            </w:r>
          </w:p>
        </w:tc>
        <w:tc>
          <w:tcPr>
            <w:tcW w:w="6655" w:type="dxa"/>
          </w:tcPr>
          <w:p w14:paraId="20304D54" w14:textId="77777777" w:rsidR="006B16FF" w:rsidRPr="00DF173E" w:rsidRDefault="006B16FF" w:rsidP="006B16FF">
            <w:pPr>
              <w:tabs>
                <w:tab w:val="left" w:pos="960"/>
              </w:tabs>
              <w:overflowPunct w:val="0"/>
              <w:autoSpaceDE w:val="0"/>
              <w:autoSpaceDN w:val="0"/>
              <w:adjustRightInd w:val="0"/>
              <w:ind w:left="192" w:right="-108" w:hanging="192"/>
              <w:textAlignment w:val="baseline"/>
              <w:rPr>
                <w:color w:val="000000"/>
                <w:sz w:val="28"/>
                <w:szCs w:val="28"/>
                <w:cs/>
              </w:rPr>
            </w:pPr>
            <w:r w:rsidRPr="006B16FF">
              <w:rPr>
                <w:color w:val="000000"/>
                <w:sz w:val="28"/>
                <w:szCs w:val="28"/>
              </w:rPr>
              <w:t>Hedges of a Net Investment in a Foreign Operation</w:t>
            </w:r>
          </w:p>
        </w:tc>
      </w:tr>
      <w:tr w:rsidR="006B16FF" w:rsidRPr="002B7B61" w14:paraId="261C0F19" w14:textId="77777777" w:rsidTr="006B16FF">
        <w:tc>
          <w:tcPr>
            <w:tcW w:w="1417" w:type="dxa"/>
          </w:tcPr>
          <w:p w14:paraId="163FF8F9" w14:textId="77777777" w:rsidR="006B16FF" w:rsidRPr="00C30596" w:rsidRDefault="006B16FF" w:rsidP="006B16FF">
            <w:pPr>
              <w:tabs>
                <w:tab w:val="left" w:pos="960"/>
              </w:tabs>
              <w:overflowPunct w:val="0"/>
              <w:autoSpaceDE w:val="0"/>
              <w:autoSpaceDN w:val="0"/>
              <w:adjustRightInd w:val="0"/>
              <w:ind w:left="459" w:right="-108" w:hanging="284"/>
              <w:textAlignment w:val="baseline"/>
              <w:rPr>
                <w:color w:val="000000"/>
                <w:sz w:val="28"/>
                <w:szCs w:val="28"/>
              </w:rPr>
            </w:pPr>
            <w:r w:rsidRPr="006B16FF">
              <w:rPr>
                <w:color w:val="000000"/>
                <w:sz w:val="28"/>
                <w:szCs w:val="28"/>
              </w:rPr>
              <w:t xml:space="preserve">TFRIC </w:t>
            </w:r>
            <w:r w:rsidRPr="00A0421D">
              <w:rPr>
                <w:color w:val="000000"/>
                <w:sz w:val="28"/>
                <w:szCs w:val="28"/>
              </w:rPr>
              <w:t>19</w:t>
            </w:r>
          </w:p>
        </w:tc>
        <w:tc>
          <w:tcPr>
            <w:tcW w:w="6655" w:type="dxa"/>
          </w:tcPr>
          <w:p w14:paraId="2F3F2FDD" w14:textId="77777777" w:rsidR="006B16FF" w:rsidRPr="00DF173E" w:rsidRDefault="006B16FF" w:rsidP="006B16FF">
            <w:pPr>
              <w:tabs>
                <w:tab w:val="left" w:pos="960"/>
              </w:tabs>
              <w:overflowPunct w:val="0"/>
              <w:autoSpaceDE w:val="0"/>
              <w:autoSpaceDN w:val="0"/>
              <w:adjustRightInd w:val="0"/>
              <w:ind w:left="192" w:right="-108" w:hanging="192"/>
              <w:textAlignment w:val="baseline"/>
              <w:rPr>
                <w:color w:val="000000"/>
                <w:sz w:val="28"/>
                <w:szCs w:val="28"/>
                <w:cs/>
              </w:rPr>
            </w:pPr>
            <w:r w:rsidRPr="006B16FF">
              <w:rPr>
                <w:color w:val="000000"/>
                <w:sz w:val="28"/>
                <w:szCs w:val="28"/>
              </w:rPr>
              <w:t>Extinguishing Financial Liabilities with Equity Instruments</w:t>
            </w:r>
          </w:p>
        </w:tc>
      </w:tr>
    </w:tbl>
    <w:p w14:paraId="1D7BF572" w14:textId="77777777" w:rsidR="00973DD7" w:rsidRDefault="00467AD0" w:rsidP="000176F8">
      <w:pPr>
        <w:spacing w:before="120"/>
        <w:ind w:left="1134"/>
        <w:jc w:val="both"/>
        <w:outlineLvl w:val="0"/>
        <w:rPr>
          <w:rFonts w:eastAsia="Arial Unicode MS"/>
          <w:sz w:val="28"/>
          <w:szCs w:val="40"/>
        </w:rPr>
      </w:pPr>
      <w:r w:rsidRPr="00467AD0">
        <w:rPr>
          <w:rFonts w:eastAsia="Arial Unicode MS"/>
          <w:sz w:val="28"/>
          <w:szCs w:val="40"/>
        </w:rPr>
        <w:t xml:space="preserve">These TFRSs related to financial instruments make stipulations relating to the classification of financial instruments and their measurement at fair value or </w:t>
      </w:r>
      <w:r w:rsidR="00770B00" w:rsidRPr="00467AD0">
        <w:rPr>
          <w:rFonts w:eastAsia="Arial Unicode MS"/>
          <w:sz w:val="28"/>
          <w:szCs w:val="40"/>
        </w:rPr>
        <w:t>amortized</w:t>
      </w:r>
      <w:r w:rsidRPr="00467AD0">
        <w:rPr>
          <w:rFonts w:eastAsia="Arial Unicode MS"/>
          <w:sz w:val="28"/>
          <w:szCs w:val="40"/>
        </w:rPr>
        <w:t xml:space="preserve"> cost taking into account the type of instrument, the characteristics of the contractual cash flows a</w:t>
      </w:r>
      <w:r w:rsidR="00770B00">
        <w:rPr>
          <w:rFonts w:eastAsia="Arial Unicode MS"/>
          <w:sz w:val="28"/>
          <w:szCs w:val="40"/>
        </w:rPr>
        <w:t>nd the Company’s business model</w:t>
      </w:r>
      <w:r w:rsidRPr="00467AD0">
        <w:rPr>
          <w:rFonts w:eastAsia="Arial Unicode MS"/>
          <w:sz w:val="28"/>
          <w:szCs w:val="40"/>
        </w:rPr>
        <w:t>, calculation of impairment using the expected credit loss method, and hedge accounting. These include stipulations regarding the presentation and disclosure of financial instruments.</w:t>
      </w:r>
    </w:p>
    <w:p w14:paraId="3783D534" w14:textId="77777777" w:rsidR="00973DD7" w:rsidRDefault="00973DD7">
      <w:pPr>
        <w:rPr>
          <w:rFonts w:eastAsia="Arial Unicode MS"/>
          <w:sz w:val="28"/>
          <w:szCs w:val="40"/>
        </w:rPr>
      </w:pPr>
      <w:r>
        <w:rPr>
          <w:rFonts w:eastAsia="Arial Unicode MS"/>
          <w:sz w:val="28"/>
          <w:szCs w:val="40"/>
        </w:rPr>
        <w:br w:type="page"/>
      </w:r>
    </w:p>
    <w:p w14:paraId="57970DF8" w14:textId="77777777" w:rsidR="008756E6" w:rsidRPr="00C06F67" w:rsidRDefault="008756E6" w:rsidP="00C06F67">
      <w:pPr>
        <w:spacing w:before="120"/>
        <w:ind w:left="990"/>
        <w:rPr>
          <w:rFonts w:eastAsia="Arial Unicode MS"/>
          <w:sz w:val="28"/>
          <w:szCs w:val="40"/>
        </w:rPr>
      </w:pPr>
      <w:r w:rsidRPr="005E5321">
        <w:rPr>
          <w:rFonts w:eastAsia="Arial Unicode MS"/>
          <w:i/>
          <w:iCs/>
          <w:sz w:val="28"/>
        </w:rPr>
        <w:t>Classification and measurement</w:t>
      </w:r>
      <w:r w:rsidRPr="00C06F67">
        <w:rPr>
          <w:rFonts w:eastAsia="Arial Unicode MS"/>
          <w:sz w:val="28"/>
        </w:rPr>
        <w:t>:</w:t>
      </w:r>
    </w:p>
    <w:p w14:paraId="58FFDA61" w14:textId="77777777" w:rsidR="008756E6" w:rsidRPr="00846DA3" w:rsidRDefault="007F6074" w:rsidP="00973DD7">
      <w:pPr>
        <w:numPr>
          <w:ilvl w:val="1"/>
          <w:numId w:val="36"/>
        </w:numPr>
        <w:spacing w:before="120"/>
        <w:ind w:left="1349" w:right="0" w:hanging="272"/>
        <w:jc w:val="both"/>
        <w:rPr>
          <w:rFonts w:eastAsia="Arial Unicode MS"/>
          <w:sz w:val="28"/>
          <w:szCs w:val="40"/>
        </w:rPr>
      </w:pPr>
      <w:r w:rsidRPr="007F6074">
        <w:rPr>
          <w:rFonts w:eastAsia="Arial Unicode MS"/>
          <w:sz w:val="28"/>
          <w:szCs w:val="40"/>
        </w:rPr>
        <w:t xml:space="preserve">The classification and measurement of debt instrument financial assets has three classification categories, which are </w:t>
      </w:r>
      <w:r w:rsidR="007B0AD4" w:rsidRPr="007F6074">
        <w:rPr>
          <w:rFonts w:eastAsia="Arial Unicode MS"/>
          <w:sz w:val="28"/>
          <w:szCs w:val="40"/>
        </w:rPr>
        <w:t>amortized</w:t>
      </w:r>
      <w:r w:rsidRPr="007F6074">
        <w:rPr>
          <w:rFonts w:eastAsia="Arial Unicode MS"/>
          <w:sz w:val="28"/>
          <w:szCs w:val="40"/>
        </w:rPr>
        <w:t xml:space="preserve"> cost, fair value through profit or loss (“FVPL”) and fair value through other </w:t>
      </w:r>
      <w:r w:rsidR="00770B00">
        <w:rPr>
          <w:rFonts w:eastAsia="Arial Unicode MS"/>
          <w:sz w:val="28"/>
          <w:szCs w:val="40"/>
        </w:rPr>
        <w:t>comprehensive income (“FVOCI”).</w:t>
      </w:r>
      <w:r w:rsidRPr="007F6074">
        <w:rPr>
          <w:rFonts w:eastAsia="Arial Unicode MS"/>
          <w:sz w:val="28"/>
          <w:szCs w:val="40"/>
        </w:rPr>
        <w:t xml:space="preserve"> Classification of debt assets will be driven by the entity’s business model for managing the financial assets and contractual cash flows characteristics of the financial assets.</w:t>
      </w:r>
    </w:p>
    <w:p w14:paraId="6A699BAB" w14:textId="77777777" w:rsidR="008756E6" w:rsidRPr="00846DA3" w:rsidRDefault="008756E6" w:rsidP="00973DD7">
      <w:pPr>
        <w:numPr>
          <w:ilvl w:val="1"/>
          <w:numId w:val="36"/>
        </w:numPr>
        <w:spacing w:before="120"/>
        <w:ind w:left="1349" w:right="0" w:hanging="272"/>
        <w:jc w:val="both"/>
        <w:rPr>
          <w:rFonts w:eastAsia="Arial Unicode MS"/>
          <w:sz w:val="28"/>
          <w:szCs w:val="40"/>
        </w:rPr>
      </w:pPr>
      <w:r w:rsidRPr="00846DA3">
        <w:rPr>
          <w:rFonts w:eastAsia="Arial Unicode MS"/>
          <w:sz w:val="28"/>
          <w:szCs w:val="40"/>
        </w:rPr>
        <w:t xml:space="preserve">Equity instrument financial assets shall be measured at fair value through profit or loss.  The Group can make an irrevocable election to </w:t>
      </w:r>
      <w:r w:rsidR="007B0AD4" w:rsidRPr="00846DA3">
        <w:rPr>
          <w:rFonts w:eastAsia="Arial Unicode MS"/>
          <w:sz w:val="28"/>
          <w:szCs w:val="40"/>
        </w:rPr>
        <w:t>recognize</w:t>
      </w:r>
      <w:r w:rsidRPr="00846DA3">
        <w:rPr>
          <w:rFonts w:eastAsia="Arial Unicode MS"/>
          <w:sz w:val="28"/>
          <w:szCs w:val="40"/>
        </w:rPr>
        <w:t xml:space="preserve"> the fair value change in other comprehensive income without subsequent recycling to profit or loss</w:t>
      </w:r>
      <w:r w:rsidR="00564C4F">
        <w:rPr>
          <w:rFonts w:eastAsia="Arial Unicode MS"/>
          <w:sz w:val="28"/>
          <w:szCs w:val="40"/>
        </w:rPr>
        <w:t>.</w:t>
      </w:r>
    </w:p>
    <w:p w14:paraId="7085E68E" w14:textId="77777777" w:rsidR="008756E6" w:rsidRDefault="008756E6" w:rsidP="00973DD7">
      <w:pPr>
        <w:numPr>
          <w:ilvl w:val="1"/>
          <w:numId w:val="36"/>
        </w:numPr>
        <w:spacing w:before="120"/>
        <w:ind w:left="1349" w:right="0" w:hanging="272"/>
        <w:jc w:val="both"/>
        <w:rPr>
          <w:rFonts w:eastAsia="Arial Unicode MS"/>
          <w:sz w:val="28"/>
          <w:szCs w:val="40"/>
        </w:rPr>
      </w:pPr>
      <w:r w:rsidRPr="00846DA3">
        <w:rPr>
          <w:rFonts w:eastAsia="Arial Unicode MS"/>
          <w:sz w:val="28"/>
          <w:szCs w:val="40"/>
        </w:rPr>
        <w:t xml:space="preserve">Financial liabilities are classified and measured at </w:t>
      </w:r>
      <w:r w:rsidR="007B0AD4" w:rsidRPr="00846DA3">
        <w:rPr>
          <w:rFonts w:eastAsia="Arial Unicode MS"/>
          <w:sz w:val="28"/>
          <w:szCs w:val="40"/>
        </w:rPr>
        <w:t>amortized</w:t>
      </w:r>
      <w:r w:rsidR="00564C4F">
        <w:rPr>
          <w:rFonts w:eastAsia="Arial Unicode MS"/>
          <w:sz w:val="28"/>
          <w:szCs w:val="40"/>
        </w:rPr>
        <w:t xml:space="preserve"> cost.</w:t>
      </w:r>
    </w:p>
    <w:p w14:paraId="5BEAC3F4" w14:textId="77777777" w:rsidR="002B0DBE" w:rsidRPr="002B0DBE" w:rsidRDefault="002B0DBE" w:rsidP="00973DD7">
      <w:pPr>
        <w:numPr>
          <w:ilvl w:val="1"/>
          <w:numId w:val="36"/>
        </w:numPr>
        <w:spacing w:before="120"/>
        <w:ind w:left="1349" w:right="0" w:hanging="272"/>
        <w:jc w:val="both"/>
        <w:rPr>
          <w:rFonts w:eastAsia="Arial Unicode MS"/>
          <w:sz w:val="28"/>
        </w:rPr>
      </w:pPr>
      <w:r w:rsidRPr="002B0DBE">
        <w:rPr>
          <w:rFonts w:eastAsia="Arial Unicode MS"/>
          <w:sz w:val="28"/>
        </w:rPr>
        <w:t>Derivatives are classified and measured at fair value through profit or loss unless hedge accounting is applied.</w:t>
      </w:r>
    </w:p>
    <w:p w14:paraId="586C56E8" w14:textId="77777777" w:rsidR="000176F8" w:rsidRPr="00846DA3" w:rsidRDefault="000176F8" w:rsidP="000176F8">
      <w:pPr>
        <w:spacing w:before="120"/>
        <w:ind w:left="990"/>
        <w:rPr>
          <w:rFonts w:eastAsia="Arial Unicode MS"/>
          <w:i/>
          <w:iCs/>
          <w:sz w:val="28"/>
        </w:rPr>
      </w:pPr>
      <w:r w:rsidRPr="00846DA3">
        <w:rPr>
          <w:rFonts w:eastAsia="Arial Unicode MS"/>
          <w:i/>
          <w:iCs/>
          <w:sz w:val="28"/>
        </w:rPr>
        <w:t xml:space="preserve">The impairment requirements </w:t>
      </w:r>
    </w:p>
    <w:p w14:paraId="4F4EF85E" w14:textId="77777777" w:rsidR="000176F8" w:rsidRPr="00846DA3" w:rsidRDefault="000176F8" w:rsidP="007B0AD4">
      <w:pPr>
        <w:spacing w:before="120"/>
        <w:ind w:left="993"/>
        <w:jc w:val="both"/>
        <w:outlineLvl w:val="0"/>
        <w:rPr>
          <w:rFonts w:eastAsia="Arial Unicode MS" w:cs="BrowalliaUPC"/>
          <w:sz w:val="28"/>
          <w:szCs w:val="30"/>
        </w:rPr>
      </w:pPr>
      <w:r w:rsidRPr="00846DA3">
        <w:rPr>
          <w:rFonts w:eastAsia="Arial Unicode MS"/>
          <w:sz w:val="28"/>
        </w:rPr>
        <w:t xml:space="preserve">The accounting for expected credit losses on its financial assets measured at </w:t>
      </w:r>
      <w:r w:rsidR="007B0AD4" w:rsidRPr="00846DA3">
        <w:rPr>
          <w:rFonts w:eastAsia="Arial Unicode MS"/>
          <w:sz w:val="28"/>
        </w:rPr>
        <w:t>amortized</w:t>
      </w:r>
      <w:r w:rsidRPr="00846DA3">
        <w:rPr>
          <w:rFonts w:eastAsia="Arial Unicode MS"/>
          <w:sz w:val="28"/>
        </w:rPr>
        <w:t xml:space="preserve"> cost, investments in debt instruments measured at fair value through other comprehensive income and loan commitments and financial guarantee contracts.  It is no longer necessary for a credit event to have occurred before credit losses are recognised.</w:t>
      </w:r>
      <w:r w:rsidR="007B0AD4">
        <w:rPr>
          <w:rFonts w:eastAsia="Arial Unicode MS"/>
          <w:sz w:val="28"/>
        </w:rPr>
        <w:t xml:space="preserve"> </w:t>
      </w:r>
      <w:r w:rsidRPr="00846DA3">
        <w:rPr>
          <w:rFonts w:eastAsia="Arial Unicode MS"/>
          <w:sz w:val="28"/>
        </w:rPr>
        <w:t xml:space="preserve">The Group applies general approach for </w:t>
      </w:r>
      <w:r w:rsidR="007B0AD4">
        <w:rPr>
          <w:rFonts w:eastAsia="Arial Unicode MS"/>
          <w:sz w:val="28"/>
        </w:rPr>
        <w:t xml:space="preserve">credit-impaired consideration. </w:t>
      </w:r>
      <w:r w:rsidRPr="00846DA3">
        <w:rPr>
          <w:rFonts w:eastAsia="Arial Unicode MS"/>
          <w:sz w:val="28"/>
        </w:rPr>
        <w:t xml:space="preserve">Except for </w:t>
      </w:r>
      <w:r w:rsidR="007B0AD4">
        <w:rPr>
          <w:rFonts w:eastAsia="Arial Unicode MS"/>
          <w:sz w:val="28"/>
        </w:rPr>
        <w:t>account</w:t>
      </w:r>
      <w:r w:rsidR="002562C9">
        <w:rPr>
          <w:rFonts w:eastAsia="Arial Unicode MS"/>
          <w:sz w:val="28"/>
        </w:rPr>
        <w:t>s receivable</w:t>
      </w:r>
      <w:r w:rsidRPr="00846DA3">
        <w:rPr>
          <w:rFonts w:eastAsia="Arial Unicode MS"/>
          <w:sz w:val="28"/>
        </w:rPr>
        <w:t>, they are permitted to measure by simplified approach for credit-impaired consideration.</w:t>
      </w:r>
    </w:p>
    <w:p w14:paraId="239B122E" w14:textId="77777777" w:rsidR="00C249F7" w:rsidRPr="00846DA3" w:rsidRDefault="00C249F7" w:rsidP="007F43D4">
      <w:pPr>
        <w:spacing w:before="120"/>
        <w:ind w:left="990"/>
        <w:rPr>
          <w:b/>
          <w:bCs/>
          <w:sz w:val="28"/>
        </w:rPr>
      </w:pPr>
      <w:r w:rsidRPr="00846DA3">
        <w:rPr>
          <w:b/>
          <w:bCs/>
          <w:sz w:val="28"/>
        </w:rPr>
        <w:t>TFRS 16 Leases</w:t>
      </w:r>
    </w:p>
    <w:p w14:paraId="0F1534FF" w14:textId="77777777" w:rsidR="008756E6" w:rsidRPr="00846DA3" w:rsidRDefault="008756E6" w:rsidP="007F43D4">
      <w:pPr>
        <w:spacing w:before="120"/>
        <w:ind w:left="990"/>
        <w:rPr>
          <w:rFonts w:eastAsia="Arial Unicode MS"/>
          <w:sz w:val="28"/>
        </w:rPr>
      </w:pPr>
      <w:r w:rsidRPr="00846DA3">
        <w:rPr>
          <w:rFonts w:eastAsia="Arial Unicode MS"/>
          <w:sz w:val="28"/>
        </w:rPr>
        <w:t xml:space="preserve">TFRS 16 supersedes TAS 17 Leases together with related Interpretations. The standard sets out the principles for the recognition, measurement, presentation and disclosure of leases, and requires a lessee to </w:t>
      </w:r>
      <w:r w:rsidR="00770B00" w:rsidRPr="00846DA3">
        <w:rPr>
          <w:rFonts w:eastAsia="Arial Unicode MS"/>
          <w:sz w:val="28"/>
        </w:rPr>
        <w:t>recognize</w:t>
      </w:r>
      <w:r w:rsidRPr="00846DA3">
        <w:rPr>
          <w:rFonts w:eastAsia="Arial Unicode MS"/>
          <w:sz w:val="28"/>
        </w:rPr>
        <w:t xml:space="preserve"> assets and liabilities for all leases with a term of more than 12 months, unless the underlying asset is low value. </w:t>
      </w:r>
    </w:p>
    <w:p w14:paraId="3B9EDCA6" w14:textId="77777777" w:rsidR="00C0275E" w:rsidRPr="00846DA3" w:rsidRDefault="008756E6" w:rsidP="007F43D4">
      <w:pPr>
        <w:spacing w:before="120"/>
        <w:ind w:left="990"/>
        <w:rPr>
          <w:rFonts w:eastAsia="Arial Unicode MS"/>
          <w:sz w:val="28"/>
        </w:rPr>
      </w:pPr>
      <w:r w:rsidRPr="00846DA3">
        <w:rPr>
          <w:rFonts w:eastAsia="Arial Unicode MS"/>
          <w:sz w:val="28"/>
        </w:rPr>
        <w:t>Where the Group is the lessee, leases are recognised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5883A71E" w14:textId="77777777" w:rsidR="005E5321" w:rsidRDefault="008756E6" w:rsidP="00973DD7">
      <w:pPr>
        <w:ind w:left="990"/>
        <w:rPr>
          <w:rFonts w:eastAsia="Arial Unicode MS"/>
          <w:sz w:val="28"/>
        </w:rPr>
      </w:pPr>
      <w:r w:rsidRPr="00846DA3">
        <w:rPr>
          <w:rFonts w:eastAsia="Arial Unicode MS"/>
          <w:sz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4DAF096E" w14:textId="77777777" w:rsidR="00973DD7" w:rsidRDefault="008756E6" w:rsidP="007F43D4">
      <w:pPr>
        <w:spacing w:before="120"/>
        <w:ind w:left="990"/>
        <w:rPr>
          <w:rFonts w:eastAsia="Arial Unicode MS"/>
          <w:sz w:val="28"/>
        </w:rPr>
      </w:pPr>
      <w:r w:rsidRPr="00846DA3">
        <w:rPr>
          <w:rFonts w:eastAsia="Arial Unicode MS"/>
          <w:sz w:val="28"/>
        </w:rPr>
        <w:t>Payments associated with short-term leases and leases of low-value assets are recognised on a straight-line basis as expense in the statement of income.</w:t>
      </w:r>
    </w:p>
    <w:p w14:paraId="4F09B181" w14:textId="77777777" w:rsidR="00973DD7" w:rsidRDefault="00973DD7">
      <w:pPr>
        <w:rPr>
          <w:rFonts w:eastAsia="Arial Unicode MS"/>
          <w:sz w:val="28"/>
        </w:rPr>
      </w:pPr>
      <w:r>
        <w:rPr>
          <w:rFonts w:eastAsia="Arial Unicode MS"/>
          <w:sz w:val="28"/>
        </w:rPr>
        <w:br w:type="page"/>
      </w:r>
    </w:p>
    <w:p w14:paraId="41EB74F5" w14:textId="77777777" w:rsidR="002562C9" w:rsidRPr="00C06F67" w:rsidRDefault="002562C9" w:rsidP="002562C9">
      <w:pPr>
        <w:spacing w:before="120"/>
        <w:ind w:left="993" w:right="0" w:firstLine="1"/>
        <w:outlineLvl w:val="0"/>
        <w:rPr>
          <w:b/>
          <w:bCs/>
          <w:sz w:val="28"/>
          <w:szCs w:val="28"/>
        </w:rPr>
      </w:pPr>
      <w:r w:rsidRPr="00C06F67">
        <w:rPr>
          <w:b/>
          <w:bCs/>
          <w:sz w:val="28"/>
          <w:szCs w:val="28"/>
        </w:rPr>
        <w:t>Accounting Treatment Guidance on “Temporary relief measures on accounting alternatives in response to the impact of the COVID-19 situation”</w:t>
      </w:r>
    </w:p>
    <w:p w14:paraId="00F2C5B5" w14:textId="77777777" w:rsidR="002562C9" w:rsidRPr="00C06F67" w:rsidRDefault="002562C9" w:rsidP="002562C9">
      <w:pPr>
        <w:spacing w:before="120"/>
        <w:ind w:left="993" w:right="0" w:firstLine="1"/>
        <w:outlineLvl w:val="0"/>
        <w:rPr>
          <w:sz w:val="28"/>
          <w:szCs w:val="28"/>
        </w:rPr>
      </w:pPr>
      <w:r w:rsidRPr="00C06F67">
        <w:rPr>
          <w:sz w:val="28"/>
          <w:szCs w:val="28"/>
        </w:rPr>
        <w:t xml:space="preserve">The Federation of Accounting Professions announced Accounting Treatment Guidance on “Temporary relief measures on accounting alternatives in response to the impact of the COVID-19 situation”. </w:t>
      </w:r>
    </w:p>
    <w:p w14:paraId="7C97570A" w14:textId="77777777" w:rsidR="002562C9" w:rsidRPr="00DF173E" w:rsidRDefault="002562C9" w:rsidP="002562C9">
      <w:pPr>
        <w:spacing w:before="120"/>
        <w:ind w:left="993" w:right="0" w:firstLine="1"/>
        <w:outlineLvl w:val="0"/>
        <w:rPr>
          <w:sz w:val="28"/>
          <w:szCs w:val="28"/>
          <w:cs/>
        </w:rPr>
      </w:pPr>
      <w:r w:rsidRPr="00C06F67">
        <w:rPr>
          <w:sz w:val="28"/>
          <w:szCs w:val="28"/>
        </w:rPr>
        <w:t xml:space="preserve">On April 22, 2020, the Accounting Treatment Guidance was announced in the Royal Gazette and it is effective for the financial statements prepared for reporting periods ending between January 1, 2020 and December 31, 2020. </w:t>
      </w:r>
    </w:p>
    <w:p w14:paraId="54F313DE" w14:textId="77777777" w:rsidR="00E47D40" w:rsidRDefault="00E47D40" w:rsidP="000176F8">
      <w:pPr>
        <w:spacing w:before="120"/>
        <w:ind w:left="992"/>
        <w:rPr>
          <w:sz w:val="28"/>
          <w:szCs w:val="28"/>
        </w:rPr>
      </w:pPr>
      <w:r w:rsidRPr="00E47D40">
        <w:rPr>
          <w:sz w:val="28"/>
          <w:szCs w:val="28"/>
        </w:rPr>
        <w:t>The Group has elected to apply the following temporary relief measures on accounting alternatives:</w:t>
      </w:r>
    </w:p>
    <w:p w14:paraId="0C4E0CFC" w14:textId="77777777" w:rsidR="00E47D40" w:rsidRDefault="00E47D40" w:rsidP="00E47D40">
      <w:pPr>
        <w:pStyle w:val="ListParagraph"/>
        <w:numPr>
          <w:ilvl w:val="0"/>
          <w:numId w:val="41"/>
        </w:numPr>
        <w:overflowPunct w:val="0"/>
        <w:autoSpaceDE w:val="0"/>
        <w:autoSpaceDN w:val="0"/>
        <w:adjustRightInd w:val="0"/>
        <w:spacing w:before="120"/>
        <w:ind w:left="1418" w:right="0" w:hanging="425"/>
        <w:contextualSpacing w:val="0"/>
        <w:textAlignment w:val="baseline"/>
        <w:rPr>
          <w:sz w:val="28"/>
          <w:szCs w:val="28"/>
        </w:rPr>
      </w:pPr>
      <w:r w:rsidRPr="00E47D40">
        <w:rPr>
          <w:sz w:val="28"/>
          <w:szCs w:val="28"/>
        </w:rPr>
        <w:t>Not to take into account forward-looking information when determining expected credit losses, in cases where the Group uses a simplified approach to determine expected credit losses.</w:t>
      </w:r>
    </w:p>
    <w:p w14:paraId="2954D127" w14:textId="77777777" w:rsidR="00E47D40" w:rsidRDefault="00E47D40" w:rsidP="00E47D40">
      <w:pPr>
        <w:pStyle w:val="ListParagraph"/>
        <w:numPr>
          <w:ilvl w:val="0"/>
          <w:numId w:val="41"/>
        </w:numPr>
        <w:overflowPunct w:val="0"/>
        <w:autoSpaceDE w:val="0"/>
        <w:autoSpaceDN w:val="0"/>
        <w:adjustRightInd w:val="0"/>
        <w:spacing w:before="120"/>
        <w:ind w:left="1418" w:right="0" w:hanging="425"/>
        <w:contextualSpacing w:val="0"/>
        <w:textAlignment w:val="baseline"/>
        <w:rPr>
          <w:sz w:val="28"/>
          <w:szCs w:val="28"/>
        </w:rPr>
      </w:pPr>
      <w:r w:rsidRPr="00E47D40">
        <w:rPr>
          <w:sz w:val="28"/>
          <w:szCs w:val="28"/>
        </w:rPr>
        <w:t>To measure the fair value of investments in unquoted equity instrume</w:t>
      </w:r>
      <w:r>
        <w:rPr>
          <w:sz w:val="28"/>
          <w:szCs w:val="28"/>
        </w:rPr>
        <w:t xml:space="preserve">nts using the fair value as at </w:t>
      </w:r>
      <w:r w:rsidRPr="00E47D40">
        <w:rPr>
          <w:sz w:val="28"/>
          <w:szCs w:val="28"/>
        </w:rPr>
        <w:t>January</w:t>
      </w:r>
      <w:r>
        <w:rPr>
          <w:sz w:val="28"/>
          <w:szCs w:val="28"/>
        </w:rPr>
        <w:t xml:space="preserve"> 1,</w:t>
      </w:r>
      <w:r w:rsidRPr="00E47D40">
        <w:rPr>
          <w:sz w:val="28"/>
          <w:szCs w:val="28"/>
        </w:rPr>
        <w:t xml:space="preserve"> 2020.</w:t>
      </w:r>
    </w:p>
    <w:p w14:paraId="35E88216" w14:textId="77777777" w:rsidR="000176F8" w:rsidRPr="00C06F67" w:rsidRDefault="000176F8" w:rsidP="000176F8">
      <w:pPr>
        <w:spacing w:before="120"/>
        <w:ind w:left="992"/>
        <w:rPr>
          <w:b/>
          <w:bCs/>
          <w:sz w:val="28"/>
          <w:szCs w:val="28"/>
          <w:highlight w:val="yellow"/>
        </w:rPr>
      </w:pPr>
      <w:r w:rsidRPr="00C06F67">
        <w:rPr>
          <w:b/>
          <w:bCs/>
          <w:sz w:val="28"/>
          <w:szCs w:val="28"/>
        </w:rPr>
        <w:t>Impacts on the financial information</w:t>
      </w:r>
      <w:r w:rsidRPr="00C06F67">
        <w:rPr>
          <w:b/>
          <w:bCs/>
          <w:sz w:val="28"/>
          <w:szCs w:val="28"/>
          <w:highlight w:val="yellow"/>
        </w:rPr>
        <w:t xml:space="preserve"> </w:t>
      </w:r>
    </w:p>
    <w:p w14:paraId="33D35352" w14:textId="77777777" w:rsidR="00686D7F" w:rsidRPr="00C06F67" w:rsidRDefault="00686D7F" w:rsidP="00686D7F">
      <w:pPr>
        <w:spacing w:before="120"/>
        <w:ind w:left="990"/>
        <w:rPr>
          <w:rFonts w:eastAsia="Arial Unicode MS"/>
          <w:sz w:val="28"/>
        </w:rPr>
      </w:pPr>
      <w:r w:rsidRPr="00C06F67">
        <w:rPr>
          <w:rFonts w:eastAsia="Arial Unicode MS"/>
          <w:sz w:val="28"/>
        </w:rPr>
        <w:t xml:space="preserve">The Group has adopted these two group of reporting standards from January 1, 2020 under the modified retrospective approach and the comparative figures have not been restated. The reclassifications and the adjustments arising from the changes in accounting policies are therefore recognised in the statement of financial position as at January 1, 2020.  </w:t>
      </w:r>
    </w:p>
    <w:p w14:paraId="4D3035A6" w14:textId="77777777" w:rsidR="000176F8" w:rsidRDefault="000176F8" w:rsidP="000176F8">
      <w:pPr>
        <w:spacing w:before="120"/>
        <w:ind w:left="990"/>
        <w:rPr>
          <w:rFonts w:eastAsia="Arial Unicode MS" w:cs="BrowalliaUPC"/>
          <w:sz w:val="28"/>
          <w:szCs w:val="28"/>
        </w:rPr>
      </w:pPr>
      <w:r w:rsidRPr="002562C9">
        <w:rPr>
          <w:rFonts w:eastAsia="Arial Unicode MS" w:cs="BrowalliaUPC"/>
          <w:sz w:val="28"/>
          <w:szCs w:val="28"/>
        </w:rPr>
        <w:t>The impact of first-time adoption of new accounting standards on the consolidated and separate statement of financial position as at January 1, 2020 are as follows:</w:t>
      </w:r>
    </w:p>
    <w:tbl>
      <w:tblPr>
        <w:tblW w:w="8762" w:type="dxa"/>
        <w:tblInd w:w="990" w:type="dxa"/>
        <w:tblLayout w:type="fixed"/>
        <w:tblCellMar>
          <w:left w:w="57" w:type="dxa"/>
          <w:right w:w="57" w:type="dxa"/>
        </w:tblCellMar>
        <w:tblLook w:val="0600" w:firstRow="0" w:lastRow="0" w:firstColumn="0" w:lastColumn="0" w:noHBand="1" w:noVBand="1"/>
      </w:tblPr>
      <w:tblGrid>
        <w:gridCol w:w="3036"/>
        <w:gridCol w:w="1532"/>
        <w:gridCol w:w="1398"/>
        <w:gridCol w:w="1398"/>
        <w:gridCol w:w="1398"/>
      </w:tblGrid>
      <w:tr w:rsidR="00E51914" w:rsidRPr="00846DA3" w14:paraId="05A7BFF9" w14:textId="77777777" w:rsidTr="00D05BD7">
        <w:trPr>
          <w:trHeight w:val="391"/>
          <w:tblHeader/>
        </w:trPr>
        <w:tc>
          <w:tcPr>
            <w:tcW w:w="3036" w:type="dxa"/>
            <w:shd w:val="clear" w:color="auto" w:fill="auto"/>
            <w:vAlign w:val="bottom"/>
          </w:tcPr>
          <w:p w14:paraId="4D86F85F" w14:textId="77777777" w:rsidR="00E51914" w:rsidRPr="00846DA3" w:rsidRDefault="00E51914" w:rsidP="00D05BD7">
            <w:pPr>
              <w:jc w:val="center"/>
              <w:rPr>
                <w:rFonts w:eastAsia="Arial Unicode MS"/>
                <w:b/>
                <w:sz w:val="28"/>
                <w:szCs w:val="28"/>
              </w:rPr>
            </w:pPr>
          </w:p>
        </w:tc>
        <w:tc>
          <w:tcPr>
            <w:tcW w:w="5726" w:type="dxa"/>
            <w:gridSpan w:val="4"/>
          </w:tcPr>
          <w:p w14:paraId="4DF330E6" w14:textId="77777777" w:rsidR="00E51914" w:rsidRPr="00DF173E" w:rsidRDefault="00E51914" w:rsidP="00D05BD7">
            <w:pPr>
              <w:pBdr>
                <w:bottom w:val="single" w:sz="4" w:space="1" w:color="auto"/>
              </w:pBdr>
              <w:ind w:left="19"/>
              <w:jc w:val="center"/>
              <w:rPr>
                <w:rFonts w:eastAsia="Arial Unicode MS"/>
                <w:bCs/>
                <w:sz w:val="28"/>
                <w:szCs w:val="28"/>
                <w:cs/>
              </w:rPr>
            </w:pPr>
            <w:r w:rsidRPr="00C06F67">
              <w:rPr>
                <w:rFonts w:eastAsia="Arial Unicode MS"/>
                <w:bCs/>
                <w:sz w:val="28"/>
                <w:szCs w:val="28"/>
              </w:rPr>
              <w:t>Unit</w:t>
            </w:r>
            <w:r w:rsidRPr="00A0421D">
              <w:rPr>
                <w:rFonts w:eastAsia="Arial Unicode MS" w:hint="cs"/>
                <w:bCs/>
                <w:sz w:val="28"/>
                <w:szCs w:val="28"/>
              </w:rPr>
              <w:t xml:space="preserve"> </w:t>
            </w:r>
            <w:r w:rsidRPr="00C06F67">
              <w:rPr>
                <w:rFonts w:eastAsia="Arial Unicode MS"/>
                <w:bCs/>
                <w:sz w:val="28"/>
                <w:szCs w:val="28"/>
              </w:rPr>
              <w:t>: Thousand Baht</w:t>
            </w:r>
          </w:p>
        </w:tc>
      </w:tr>
      <w:tr w:rsidR="00E51914" w:rsidRPr="00846DA3" w14:paraId="651FF6B8" w14:textId="77777777" w:rsidTr="00D05BD7">
        <w:trPr>
          <w:trHeight w:val="144"/>
          <w:tblHeader/>
        </w:trPr>
        <w:tc>
          <w:tcPr>
            <w:tcW w:w="3036" w:type="dxa"/>
            <w:shd w:val="clear" w:color="auto" w:fill="auto"/>
            <w:vAlign w:val="bottom"/>
          </w:tcPr>
          <w:p w14:paraId="0F7C73D3" w14:textId="77777777" w:rsidR="00E51914" w:rsidRPr="00846DA3" w:rsidRDefault="00E51914" w:rsidP="00D05BD7">
            <w:pPr>
              <w:jc w:val="center"/>
              <w:rPr>
                <w:rFonts w:eastAsia="Arial Unicode MS"/>
                <w:b/>
                <w:sz w:val="28"/>
                <w:szCs w:val="28"/>
              </w:rPr>
            </w:pPr>
          </w:p>
        </w:tc>
        <w:tc>
          <w:tcPr>
            <w:tcW w:w="5726" w:type="dxa"/>
            <w:gridSpan w:val="4"/>
          </w:tcPr>
          <w:p w14:paraId="34741A41" w14:textId="77777777" w:rsidR="00E51914" w:rsidRPr="00DF173E" w:rsidRDefault="00E51914" w:rsidP="00D05BD7">
            <w:pPr>
              <w:pBdr>
                <w:bottom w:val="single" w:sz="4" w:space="1" w:color="auto"/>
              </w:pBdr>
              <w:ind w:left="19"/>
              <w:jc w:val="center"/>
              <w:rPr>
                <w:rFonts w:eastAsia="Arial Unicode MS"/>
                <w:bCs/>
                <w:sz w:val="28"/>
                <w:szCs w:val="28"/>
                <w:cs/>
              </w:rPr>
            </w:pPr>
            <w:r w:rsidRPr="00846DA3">
              <w:rPr>
                <w:sz w:val="28"/>
                <w:szCs w:val="28"/>
              </w:rPr>
              <w:t>Consolidated financial statements (Unaudited)</w:t>
            </w:r>
          </w:p>
        </w:tc>
      </w:tr>
      <w:tr w:rsidR="00E51914" w:rsidRPr="00846DA3" w14:paraId="3AA28DF6" w14:textId="77777777" w:rsidTr="00D05BD7">
        <w:trPr>
          <w:trHeight w:val="20"/>
          <w:tblHeader/>
        </w:trPr>
        <w:tc>
          <w:tcPr>
            <w:tcW w:w="3036" w:type="dxa"/>
            <w:shd w:val="clear" w:color="auto" w:fill="auto"/>
            <w:vAlign w:val="center"/>
          </w:tcPr>
          <w:p w14:paraId="1648D926" w14:textId="77777777" w:rsidR="00E51914" w:rsidRPr="00846DA3" w:rsidRDefault="00E51914" w:rsidP="00D05BD7">
            <w:pPr>
              <w:jc w:val="both"/>
              <w:rPr>
                <w:rFonts w:eastAsia="Arial Unicode MS"/>
                <w:b/>
                <w:sz w:val="28"/>
                <w:szCs w:val="28"/>
                <w:lang w:val="en-GB"/>
              </w:rPr>
            </w:pPr>
          </w:p>
        </w:tc>
        <w:tc>
          <w:tcPr>
            <w:tcW w:w="1532" w:type="dxa"/>
            <w:shd w:val="clear" w:color="auto" w:fill="auto"/>
            <w:vAlign w:val="bottom"/>
            <w:hideMark/>
          </w:tcPr>
          <w:p w14:paraId="03BF344A" w14:textId="77777777" w:rsidR="00E51914" w:rsidRPr="00846DA3" w:rsidRDefault="00E51914" w:rsidP="00D05BD7">
            <w:pPr>
              <w:pBdr>
                <w:bottom w:val="single" w:sz="4" w:space="1" w:color="auto"/>
              </w:pBdr>
              <w:ind w:left="-37" w:right="-37"/>
              <w:jc w:val="center"/>
              <w:rPr>
                <w:rFonts w:eastAsia="Arial Unicode MS"/>
                <w:b/>
                <w:sz w:val="28"/>
                <w:szCs w:val="28"/>
                <w:lang w:val="en-GB"/>
              </w:rPr>
            </w:pPr>
            <w:r w:rsidRPr="00846DA3">
              <w:rPr>
                <w:sz w:val="28"/>
                <w:szCs w:val="28"/>
              </w:rPr>
              <w:t>December 31, 2019</w:t>
            </w:r>
          </w:p>
        </w:tc>
        <w:tc>
          <w:tcPr>
            <w:tcW w:w="1398" w:type="dxa"/>
          </w:tcPr>
          <w:p w14:paraId="5945B82C" w14:textId="77777777" w:rsidR="00E51914" w:rsidRPr="00DF173E" w:rsidRDefault="00E51914" w:rsidP="00D05BD7">
            <w:pPr>
              <w:pBdr>
                <w:bottom w:val="single" w:sz="4" w:space="1" w:color="auto"/>
              </w:pBdr>
              <w:ind w:left="0"/>
              <w:jc w:val="center"/>
              <w:rPr>
                <w:rFonts w:eastAsia="Arial Unicode MS"/>
                <w:b/>
                <w:sz w:val="28"/>
                <w:szCs w:val="28"/>
                <w:cs/>
              </w:rPr>
            </w:pPr>
            <w:r w:rsidRPr="00846DA3">
              <w:rPr>
                <w:sz w:val="28"/>
                <w:szCs w:val="28"/>
              </w:rPr>
              <w:t>TFRS 9</w:t>
            </w:r>
          </w:p>
        </w:tc>
        <w:tc>
          <w:tcPr>
            <w:tcW w:w="1398" w:type="dxa"/>
            <w:shd w:val="clear" w:color="auto" w:fill="auto"/>
            <w:vAlign w:val="bottom"/>
          </w:tcPr>
          <w:p w14:paraId="62B76026" w14:textId="77777777" w:rsidR="00E51914" w:rsidRPr="00DF173E" w:rsidRDefault="00E51914" w:rsidP="00D05BD7">
            <w:pPr>
              <w:pBdr>
                <w:bottom w:val="single" w:sz="4" w:space="1" w:color="auto"/>
              </w:pBdr>
              <w:ind w:left="-34" w:right="-40"/>
              <w:jc w:val="center"/>
              <w:rPr>
                <w:rFonts w:eastAsia="Arial Unicode MS"/>
                <w:b/>
                <w:sz w:val="28"/>
                <w:szCs w:val="28"/>
                <w:cs/>
              </w:rPr>
            </w:pPr>
            <w:r w:rsidRPr="00846DA3">
              <w:rPr>
                <w:sz w:val="28"/>
                <w:szCs w:val="28"/>
              </w:rPr>
              <w:t>TFRS 16</w:t>
            </w:r>
          </w:p>
        </w:tc>
        <w:tc>
          <w:tcPr>
            <w:tcW w:w="1398" w:type="dxa"/>
            <w:shd w:val="clear" w:color="auto" w:fill="auto"/>
            <w:vAlign w:val="bottom"/>
          </w:tcPr>
          <w:p w14:paraId="2FF08EC9" w14:textId="77777777" w:rsidR="00E51914" w:rsidRPr="00846DA3" w:rsidRDefault="00E51914" w:rsidP="00D05BD7">
            <w:pPr>
              <w:pBdr>
                <w:bottom w:val="single" w:sz="4" w:space="1" w:color="auto"/>
              </w:pBdr>
              <w:ind w:left="-18"/>
              <w:jc w:val="center"/>
              <w:rPr>
                <w:rFonts w:eastAsia="Arial Unicode MS"/>
                <w:b/>
                <w:sz w:val="28"/>
                <w:szCs w:val="28"/>
                <w:lang w:val="en-GB"/>
              </w:rPr>
            </w:pPr>
            <w:r w:rsidRPr="00846DA3">
              <w:rPr>
                <w:sz w:val="28"/>
                <w:szCs w:val="28"/>
              </w:rPr>
              <w:t>January 1, 2020</w:t>
            </w:r>
          </w:p>
        </w:tc>
      </w:tr>
      <w:tr w:rsidR="00E51914" w:rsidRPr="00846DA3" w14:paraId="3D18B9E1" w14:textId="77777777" w:rsidTr="00D05BD7">
        <w:trPr>
          <w:trHeight w:val="20"/>
        </w:trPr>
        <w:tc>
          <w:tcPr>
            <w:tcW w:w="3036" w:type="dxa"/>
            <w:shd w:val="clear" w:color="auto" w:fill="auto"/>
            <w:vAlign w:val="center"/>
          </w:tcPr>
          <w:p w14:paraId="092CE126" w14:textId="77777777" w:rsidR="00E51914" w:rsidRPr="00DF173E" w:rsidRDefault="00E51914" w:rsidP="00D05BD7">
            <w:pPr>
              <w:ind w:left="31"/>
              <w:jc w:val="both"/>
              <w:rPr>
                <w:rFonts w:eastAsia="Arial Unicode MS"/>
                <w:bCs/>
                <w:sz w:val="28"/>
                <w:szCs w:val="28"/>
                <w:cs/>
              </w:rPr>
            </w:pPr>
            <w:r w:rsidRPr="00846DA3">
              <w:rPr>
                <w:rFonts w:eastAsia="Arial Unicode MS"/>
                <w:b/>
                <w:sz w:val="28"/>
                <w:szCs w:val="28"/>
              </w:rPr>
              <w:t>Statement of financial position</w:t>
            </w:r>
          </w:p>
        </w:tc>
        <w:tc>
          <w:tcPr>
            <w:tcW w:w="1532" w:type="dxa"/>
            <w:shd w:val="clear" w:color="auto" w:fill="auto"/>
            <w:vAlign w:val="bottom"/>
          </w:tcPr>
          <w:p w14:paraId="19C62CEC" w14:textId="77777777" w:rsidR="00E51914" w:rsidRPr="00846DA3" w:rsidRDefault="00E51914" w:rsidP="00D05BD7">
            <w:pPr>
              <w:tabs>
                <w:tab w:val="decimal" w:pos="1077"/>
              </w:tabs>
              <w:ind w:left="19"/>
              <w:jc w:val="both"/>
              <w:rPr>
                <w:rFonts w:eastAsia="Arial Unicode MS"/>
                <w:bCs/>
                <w:sz w:val="28"/>
                <w:szCs w:val="28"/>
              </w:rPr>
            </w:pPr>
          </w:p>
        </w:tc>
        <w:tc>
          <w:tcPr>
            <w:tcW w:w="1398" w:type="dxa"/>
          </w:tcPr>
          <w:p w14:paraId="62B62376" w14:textId="77777777" w:rsidR="00E51914" w:rsidRPr="00846DA3" w:rsidRDefault="00E51914" w:rsidP="00D05BD7">
            <w:pPr>
              <w:tabs>
                <w:tab w:val="decimal" w:pos="1077"/>
              </w:tabs>
              <w:ind w:left="0"/>
              <w:jc w:val="both"/>
              <w:rPr>
                <w:rFonts w:eastAsia="Arial Unicode MS"/>
                <w:bCs/>
                <w:sz w:val="28"/>
                <w:szCs w:val="28"/>
                <w:cs/>
              </w:rPr>
            </w:pPr>
          </w:p>
        </w:tc>
        <w:tc>
          <w:tcPr>
            <w:tcW w:w="1398" w:type="dxa"/>
            <w:shd w:val="clear" w:color="auto" w:fill="auto"/>
            <w:vAlign w:val="bottom"/>
          </w:tcPr>
          <w:p w14:paraId="007B5BE2" w14:textId="77777777" w:rsidR="00E51914" w:rsidRPr="00DF173E" w:rsidRDefault="00E51914" w:rsidP="00D05BD7">
            <w:pPr>
              <w:tabs>
                <w:tab w:val="decimal" w:pos="1077"/>
              </w:tabs>
              <w:ind w:left="-34" w:right="-40"/>
              <w:jc w:val="both"/>
              <w:rPr>
                <w:rFonts w:eastAsia="Arial Unicode MS"/>
                <w:bCs/>
                <w:sz w:val="28"/>
                <w:szCs w:val="28"/>
                <w:cs/>
              </w:rPr>
            </w:pPr>
          </w:p>
        </w:tc>
        <w:tc>
          <w:tcPr>
            <w:tcW w:w="1398" w:type="dxa"/>
            <w:shd w:val="clear" w:color="auto" w:fill="auto"/>
            <w:vAlign w:val="bottom"/>
          </w:tcPr>
          <w:p w14:paraId="1780A3CD" w14:textId="77777777" w:rsidR="00E51914" w:rsidRPr="00846DA3" w:rsidRDefault="00E51914" w:rsidP="00D05BD7">
            <w:pPr>
              <w:tabs>
                <w:tab w:val="decimal" w:pos="1077"/>
              </w:tabs>
              <w:ind w:left="-18"/>
              <w:jc w:val="both"/>
              <w:rPr>
                <w:rFonts w:eastAsia="Arial Unicode MS"/>
                <w:bCs/>
                <w:sz w:val="28"/>
                <w:szCs w:val="28"/>
              </w:rPr>
            </w:pPr>
          </w:p>
        </w:tc>
      </w:tr>
      <w:tr w:rsidR="00E51914" w:rsidRPr="00846DA3" w14:paraId="7F46642C" w14:textId="77777777" w:rsidTr="00D05BD7">
        <w:trPr>
          <w:trHeight w:val="144"/>
        </w:trPr>
        <w:tc>
          <w:tcPr>
            <w:tcW w:w="3036" w:type="dxa"/>
            <w:vAlign w:val="bottom"/>
          </w:tcPr>
          <w:p w14:paraId="789FB9E0" w14:textId="77777777" w:rsidR="00E51914" w:rsidRPr="00846DA3" w:rsidRDefault="00E51914" w:rsidP="00D05BD7">
            <w:pPr>
              <w:tabs>
                <w:tab w:val="left" w:pos="2563"/>
              </w:tabs>
              <w:ind w:left="31"/>
              <w:jc w:val="both"/>
              <w:rPr>
                <w:rFonts w:eastAsia="Arial Unicode MS"/>
                <w:bCs/>
                <w:sz w:val="28"/>
                <w:szCs w:val="28"/>
              </w:rPr>
            </w:pPr>
            <w:r w:rsidRPr="00846DA3">
              <w:rPr>
                <w:rFonts w:eastAsia="Arial Unicode MS"/>
                <w:b/>
                <w:sz w:val="28"/>
                <w:szCs w:val="28"/>
              </w:rPr>
              <w:t>Current assets</w:t>
            </w:r>
          </w:p>
        </w:tc>
        <w:tc>
          <w:tcPr>
            <w:tcW w:w="1532" w:type="dxa"/>
            <w:shd w:val="clear" w:color="auto" w:fill="auto"/>
            <w:vAlign w:val="bottom"/>
          </w:tcPr>
          <w:p w14:paraId="22AAB353" w14:textId="77777777" w:rsidR="00E51914" w:rsidRPr="00846DA3" w:rsidRDefault="00E51914" w:rsidP="00D05BD7">
            <w:pPr>
              <w:tabs>
                <w:tab w:val="decimal" w:pos="1077"/>
              </w:tabs>
              <w:ind w:left="19"/>
              <w:jc w:val="both"/>
              <w:rPr>
                <w:rFonts w:eastAsia="Arial Unicode MS"/>
                <w:bCs/>
                <w:sz w:val="28"/>
                <w:szCs w:val="28"/>
              </w:rPr>
            </w:pPr>
          </w:p>
        </w:tc>
        <w:tc>
          <w:tcPr>
            <w:tcW w:w="1398" w:type="dxa"/>
          </w:tcPr>
          <w:p w14:paraId="09AE2ED4" w14:textId="77777777" w:rsidR="00E51914" w:rsidRPr="00846DA3" w:rsidRDefault="00E51914" w:rsidP="00D05BD7">
            <w:pPr>
              <w:tabs>
                <w:tab w:val="decimal" w:pos="1077"/>
              </w:tabs>
              <w:ind w:left="0"/>
              <w:jc w:val="both"/>
              <w:rPr>
                <w:rFonts w:eastAsia="Arial Unicode MS"/>
                <w:bCs/>
                <w:sz w:val="28"/>
                <w:szCs w:val="28"/>
              </w:rPr>
            </w:pPr>
          </w:p>
        </w:tc>
        <w:tc>
          <w:tcPr>
            <w:tcW w:w="1398" w:type="dxa"/>
            <w:shd w:val="clear" w:color="auto" w:fill="auto"/>
            <w:vAlign w:val="bottom"/>
          </w:tcPr>
          <w:p w14:paraId="7A472CEA" w14:textId="77777777" w:rsidR="00E51914" w:rsidRPr="00846DA3" w:rsidRDefault="00E51914" w:rsidP="00D05BD7">
            <w:pPr>
              <w:tabs>
                <w:tab w:val="decimal" w:pos="1077"/>
              </w:tabs>
              <w:ind w:left="-34" w:right="-40"/>
              <w:jc w:val="both"/>
              <w:rPr>
                <w:rFonts w:eastAsia="Arial Unicode MS"/>
                <w:bCs/>
                <w:sz w:val="28"/>
                <w:szCs w:val="28"/>
              </w:rPr>
            </w:pPr>
          </w:p>
        </w:tc>
        <w:tc>
          <w:tcPr>
            <w:tcW w:w="1398" w:type="dxa"/>
            <w:shd w:val="clear" w:color="auto" w:fill="auto"/>
            <w:vAlign w:val="bottom"/>
          </w:tcPr>
          <w:p w14:paraId="17930C2A" w14:textId="77777777" w:rsidR="00E51914" w:rsidRPr="00846DA3" w:rsidRDefault="00E51914" w:rsidP="00D05BD7">
            <w:pPr>
              <w:tabs>
                <w:tab w:val="decimal" w:pos="1077"/>
              </w:tabs>
              <w:ind w:left="-18"/>
              <w:jc w:val="both"/>
              <w:rPr>
                <w:rFonts w:eastAsia="Arial Unicode MS"/>
                <w:bCs/>
                <w:sz w:val="28"/>
                <w:szCs w:val="28"/>
              </w:rPr>
            </w:pPr>
          </w:p>
        </w:tc>
      </w:tr>
      <w:tr w:rsidR="00E51914" w:rsidRPr="00846DA3" w14:paraId="4B4D4F25" w14:textId="77777777" w:rsidTr="00D05BD7">
        <w:trPr>
          <w:trHeight w:val="284"/>
        </w:trPr>
        <w:tc>
          <w:tcPr>
            <w:tcW w:w="3036" w:type="dxa"/>
            <w:vAlign w:val="bottom"/>
          </w:tcPr>
          <w:p w14:paraId="4A7DDFAC" w14:textId="77777777" w:rsidR="00E51914" w:rsidRPr="00846DA3" w:rsidRDefault="00E51914" w:rsidP="00D05BD7">
            <w:pPr>
              <w:tabs>
                <w:tab w:val="left" w:pos="2563"/>
              </w:tabs>
              <w:ind w:left="31"/>
              <w:jc w:val="both"/>
              <w:rPr>
                <w:rFonts w:eastAsia="Arial Unicode MS"/>
                <w:sz w:val="28"/>
                <w:szCs w:val="28"/>
              </w:rPr>
            </w:pPr>
            <w:r w:rsidRPr="00846DA3">
              <w:rPr>
                <w:sz w:val="28"/>
                <w:szCs w:val="28"/>
              </w:rPr>
              <w:t>Accounts receivable</w:t>
            </w:r>
            <w:r w:rsidR="008C1D44" w:rsidRPr="00A0421D">
              <w:rPr>
                <w:rFonts w:eastAsia="Arial Unicode MS" w:hint="cs"/>
                <w:sz w:val="28"/>
                <w:szCs w:val="28"/>
              </w:rPr>
              <w:t xml:space="preserve"> </w:t>
            </w:r>
            <w:r w:rsidR="008C1D44">
              <w:rPr>
                <w:rFonts w:eastAsia="Arial Unicode MS"/>
                <w:sz w:val="28"/>
                <w:szCs w:val="28"/>
              </w:rPr>
              <w:t>- net</w:t>
            </w:r>
          </w:p>
        </w:tc>
        <w:tc>
          <w:tcPr>
            <w:tcW w:w="1532" w:type="dxa"/>
            <w:shd w:val="clear" w:color="auto" w:fill="auto"/>
            <w:vAlign w:val="bottom"/>
          </w:tcPr>
          <w:p w14:paraId="59FAB4B5" w14:textId="77777777" w:rsidR="00E51914" w:rsidRPr="00846DA3" w:rsidRDefault="00E51914" w:rsidP="00D05BD7">
            <w:pPr>
              <w:tabs>
                <w:tab w:val="decimal" w:pos="1077"/>
              </w:tabs>
              <w:ind w:left="19"/>
              <w:jc w:val="both"/>
              <w:rPr>
                <w:rFonts w:eastAsia="Arial Unicode MS"/>
                <w:bCs/>
                <w:sz w:val="28"/>
                <w:szCs w:val="28"/>
              </w:rPr>
            </w:pPr>
            <w:r w:rsidRPr="00846DA3">
              <w:rPr>
                <w:rFonts w:eastAsia="Arial Unicode MS"/>
                <w:bCs/>
                <w:sz w:val="28"/>
                <w:szCs w:val="28"/>
              </w:rPr>
              <w:t>25,058</w:t>
            </w:r>
          </w:p>
        </w:tc>
        <w:tc>
          <w:tcPr>
            <w:tcW w:w="1398" w:type="dxa"/>
          </w:tcPr>
          <w:p w14:paraId="01F35AD3" w14:textId="77777777" w:rsidR="00E51914" w:rsidRPr="00846DA3" w:rsidRDefault="00E51914" w:rsidP="00D05BD7">
            <w:pPr>
              <w:tabs>
                <w:tab w:val="decimal" w:pos="1099"/>
              </w:tabs>
              <w:ind w:left="0"/>
              <w:jc w:val="both"/>
              <w:rPr>
                <w:rFonts w:eastAsia="Arial Unicode MS"/>
                <w:bCs/>
                <w:sz w:val="28"/>
                <w:szCs w:val="28"/>
              </w:rPr>
            </w:pPr>
            <w:r w:rsidRPr="007F6074">
              <w:rPr>
                <w:rFonts w:eastAsia="Arial Unicode MS"/>
                <w:bCs/>
                <w:sz w:val="28"/>
                <w:szCs w:val="28"/>
              </w:rPr>
              <w:t>(428)</w:t>
            </w:r>
          </w:p>
        </w:tc>
        <w:tc>
          <w:tcPr>
            <w:tcW w:w="1398" w:type="dxa"/>
            <w:shd w:val="clear" w:color="auto" w:fill="auto"/>
            <w:vAlign w:val="bottom"/>
          </w:tcPr>
          <w:p w14:paraId="6FF006AC" w14:textId="77777777" w:rsidR="00E51914" w:rsidRPr="00846DA3" w:rsidRDefault="00E51914" w:rsidP="00D05BD7">
            <w:pPr>
              <w:tabs>
                <w:tab w:val="decimal" w:pos="1077"/>
              </w:tabs>
              <w:ind w:left="-34" w:right="-4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14:paraId="663CF343" w14:textId="77777777" w:rsidR="00E51914" w:rsidRPr="00846DA3" w:rsidRDefault="00E51914" w:rsidP="00D05BD7">
            <w:pPr>
              <w:tabs>
                <w:tab w:val="decimal" w:pos="1077"/>
              </w:tabs>
              <w:ind w:left="-18"/>
              <w:jc w:val="both"/>
              <w:rPr>
                <w:rFonts w:eastAsia="Arial Unicode MS"/>
                <w:bCs/>
                <w:sz w:val="28"/>
                <w:szCs w:val="28"/>
              </w:rPr>
            </w:pPr>
            <w:r w:rsidRPr="007F6074">
              <w:rPr>
                <w:rFonts w:eastAsia="Arial Unicode MS"/>
                <w:bCs/>
                <w:sz w:val="28"/>
                <w:szCs w:val="28"/>
              </w:rPr>
              <w:t>24,630</w:t>
            </w:r>
          </w:p>
        </w:tc>
      </w:tr>
      <w:tr w:rsidR="00E51914" w:rsidRPr="00846DA3" w14:paraId="1A8C3A15" w14:textId="77777777" w:rsidTr="00D05BD7">
        <w:trPr>
          <w:trHeight w:val="284"/>
        </w:trPr>
        <w:tc>
          <w:tcPr>
            <w:tcW w:w="3036" w:type="dxa"/>
            <w:vAlign w:val="bottom"/>
          </w:tcPr>
          <w:p w14:paraId="6FE2174E" w14:textId="77777777" w:rsidR="00E51914" w:rsidRPr="00846DA3" w:rsidRDefault="00E51914" w:rsidP="00D05BD7">
            <w:pPr>
              <w:tabs>
                <w:tab w:val="left" w:pos="2563"/>
                <w:tab w:val="right" w:pos="8306"/>
              </w:tabs>
              <w:ind w:left="31"/>
              <w:jc w:val="both"/>
              <w:rPr>
                <w:rFonts w:eastAsia="Arial Unicode MS"/>
                <w:sz w:val="28"/>
                <w:szCs w:val="28"/>
              </w:rPr>
            </w:pPr>
            <w:r w:rsidRPr="007F6074">
              <w:rPr>
                <w:sz w:val="28"/>
                <w:szCs w:val="28"/>
              </w:rPr>
              <w:t>Factoring receivables</w:t>
            </w:r>
            <w:r w:rsidR="008C1D44">
              <w:rPr>
                <w:rFonts w:eastAsia="Arial Unicode MS"/>
                <w:sz w:val="28"/>
                <w:szCs w:val="28"/>
              </w:rPr>
              <w:t xml:space="preserve"> - net</w:t>
            </w:r>
          </w:p>
        </w:tc>
        <w:tc>
          <w:tcPr>
            <w:tcW w:w="1532" w:type="dxa"/>
            <w:shd w:val="clear" w:color="auto" w:fill="auto"/>
            <w:vAlign w:val="bottom"/>
          </w:tcPr>
          <w:p w14:paraId="4FA4F582" w14:textId="77777777" w:rsidR="00E51914" w:rsidRPr="00846DA3" w:rsidRDefault="00E51914" w:rsidP="00D05BD7">
            <w:pPr>
              <w:tabs>
                <w:tab w:val="decimal" w:pos="1077"/>
              </w:tabs>
              <w:ind w:left="19"/>
              <w:jc w:val="both"/>
              <w:rPr>
                <w:rFonts w:eastAsia="Arial Unicode MS"/>
                <w:bCs/>
                <w:sz w:val="28"/>
                <w:szCs w:val="28"/>
              </w:rPr>
            </w:pPr>
            <w:r w:rsidRPr="00846DA3">
              <w:rPr>
                <w:rFonts w:eastAsia="Arial Unicode MS"/>
                <w:bCs/>
                <w:sz w:val="28"/>
                <w:szCs w:val="28"/>
              </w:rPr>
              <w:t>4,611</w:t>
            </w:r>
          </w:p>
        </w:tc>
        <w:tc>
          <w:tcPr>
            <w:tcW w:w="1398" w:type="dxa"/>
            <w:vAlign w:val="bottom"/>
          </w:tcPr>
          <w:p w14:paraId="066B64E8" w14:textId="77777777" w:rsidR="00E51914" w:rsidRPr="00846DA3" w:rsidRDefault="00E51914" w:rsidP="00D05BD7">
            <w:pPr>
              <w:tabs>
                <w:tab w:val="decimal" w:pos="1099"/>
              </w:tabs>
              <w:ind w:left="0"/>
              <w:jc w:val="both"/>
              <w:rPr>
                <w:rFonts w:eastAsia="Arial Unicode MS"/>
                <w:bCs/>
                <w:sz w:val="28"/>
                <w:szCs w:val="28"/>
              </w:rPr>
            </w:pPr>
            <w:r w:rsidRPr="00846DA3">
              <w:rPr>
                <w:rFonts w:eastAsia="Arial Unicode MS"/>
                <w:bCs/>
                <w:sz w:val="28"/>
                <w:szCs w:val="28"/>
              </w:rPr>
              <w:t>(1,022)</w:t>
            </w:r>
          </w:p>
        </w:tc>
        <w:tc>
          <w:tcPr>
            <w:tcW w:w="1398" w:type="dxa"/>
            <w:shd w:val="clear" w:color="auto" w:fill="auto"/>
            <w:vAlign w:val="bottom"/>
          </w:tcPr>
          <w:p w14:paraId="610AC23D" w14:textId="77777777" w:rsidR="00E51914" w:rsidRPr="00846DA3" w:rsidRDefault="00E51914" w:rsidP="00D05BD7">
            <w:pPr>
              <w:tabs>
                <w:tab w:val="decimal" w:pos="1077"/>
              </w:tabs>
              <w:ind w:left="-34" w:right="-4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14:paraId="74CA9392" w14:textId="77777777" w:rsidR="00E51914" w:rsidRPr="00846DA3" w:rsidRDefault="00E51914" w:rsidP="00D05BD7">
            <w:pPr>
              <w:tabs>
                <w:tab w:val="decimal" w:pos="1077"/>
              </w:tabs>
              <w:ind w:left="-18"/>
              <w:jc w:val="both"/>
              <w:rPr>
                <w:rFonts w:eastAsia="Arial Unicode MS"/>
                <w:bCs/>
                <w:sz w:val="28"/>
                <w:szCs w:val="28"/>
              </w:rPr>
            </w:pPr>
            <w:r w:rsidRPr="00846DA3">
              <w:rPr>
                <w:rFonts w:eastAsia="Arial Unicode MS"/>
                <w:bCs/>
                <w:sz w:val="28"/>
                <w:szCs w:val="28"/>
              </w:rPr>
              <w:t>3,589</w:t>
            </w:r>
          </w:p>
        </w:tc>
      </w:tr>
      <w:tr w:rsidR="00E51914" w:rsidRPr="00846DA3" w14:paraId="4F2F88D0" w14:textId="77777777" w:rsidTr="00D05BD7">
        <w:trPr>
          <w:trHeight w:val="284"/>
        </w:trPr>
        <w:tc>
          <w:tcPr>
            <w:tcW w:w="3036" w:type="dxa"/>
            <w:vAlign w:val="bottom"/>
          </w:tcPr>
          <w:p w14:paraId="109CFCCA" w14:textId="77777777" w:rsidR="00E51914" w:rsidRPr="007F6074" w:rsidRDefault="00E51914" w:rsidP="00D05BD7">
            <w:pPr>
              <w:tabs>
                <w:tab w:val="left" w:pos="2563"/>
                <w:tab w:val="right" w:pos="8306"/>
              </w:tabs>
              <w:ind w:left="31"/>
              <w:jc w:val="both"/>
              <w:rPr>
                <w:sz w:val="28"/>
                <w:szCs w:val="28"/>
              </w:rPr>
            </w:pPr>
            <w:r w:rsidRPr="00B17450">
              <w:rPr>
                <w:sz w:val="28"/>
                <w:szCs w:val="28"/>
              </w:rPr>
              <w:t>Other current assets</w:t>
            </w:r>
          </w:p>
        </w:tc>
        <w:tc>
          <w:tcPr>
            <w:tcW w:w="1532" w:type="dxa"/>
            <w:shd w:val="clear" w:color="auto" w:fill="auto"/>
            <w:vAlign w:val="bottom"/>
          </w:tcPr>
          <w:p w14:paraId="719A9DF5" w14:textId="77777777" w:rsidR="00E51914" w:rsidRPr="00B17450" w:rsidRDefault="00E51914" w:rsidP="00D05BD7">
            <w:pPr>
              <w:tabs>
                <w:tab w:val="decimal" w:pos="1077"/>
              </w:tabs>
              <w:ind w:left="19"/>
              <w:jc w:val="both"/>
              <w:rPr>
                <w:rFonts w:eastAsia="Arial Unicode MS"/>
                <w:b/>
                <w:sz w:val="28"/>
                <w:szCs w:val="28"/>
              </w:rPr>
            </w:pPr>
            <w:r w:rsidRPr="00A0421D">
              <w:rPr>
                <w:rFonts w:eastAsia="Arial Unicode MS"/>
                <w:b/>
                <w:sz w:val="28"/>
                <w:szCs w:val="28"/>
              </w:rPr>
              <w:t>18</w:t>
            </w:r>
            <w:r w:rsidRPr="00B17450">
              <w:rPr>
                <w:rFonts w:eastAsia="Arial Unicode MS"/>
                <w:b/>
                <w:sz w:val="28"/>
                <w:szCs w:val="28"/>
              </w:rPr>
              <w:t>,</w:t>
            </w:r>
            <w:r w:rsidRPr="00A0421D">
              <w:rPr>
                <w:rFonts w:eastAsia="Arial Unicode MS"/>
                <w:b/>
                <w:sz w:val="28"/>
                <w:szCs w:val="28"/>
              </w:rPr>
              <w:t>603</w:t>
            </w:r>
          </w:p>
        </w:tc>
        <w:tc>
          <w:tcPr>
            <w:tcW w:w="1398" w:type="dxa"/>
            <w:vAlign w:val="bottom"/>
          </w:tcPr>
          <w:p w14:paraId="53AAB245" w14:textId="77777777" w:rsidR="00E51914" w:rsidRPr="00B17450" w:rsidRDefault="00E51914" w:rsidP="00D05BD7">
            <w:pPr>
              <w:tabs>
                <w:tab w:val="decimal" w:pos="1099"/>
              </w:tabs>
              <w:ind w:left="0"/>
              <w:jc w:val="both"/>
              <w:rPr>
                <w:rFonts w:eastAsia="Arial Unicode MS"/>
                <w:b/>
                <w:sz w:val="28"/>
                <w:szCs w:val="28"/>
              </w:rPr>
            </w:pPr>
            <w:r>
              <w:rPr>
                <w:rFonts w:eastAsia="Arial Unicode MS"/>
                <w:b/>
                <w:sz w:val="28"/>
                <w:szCs w:val="28"/>
              </w:rPr>
              <w:t>-</w:t>
            </w:r>
          </w:p>
        </w:tc>
        <w:tc>
          <w:tcPr>
            <w:tcW w:w="1398" w:type="dxa"/>
            <w:shd w:val="clear" w:color="auto" w:fill="auto"/>
            <w:vAlign w:val="bottom"/>
          </w:tcPr>
          <w:p w14:paraId="5685DB0E" w14:textId="77777777" w:rsidR="00E51914" w:rsidRPr="00B17450" w:rsidRDefault="00E51914" w:rsidP="00D05BD7">
            <w:pPr>
              <w:tabs>
                <w:tab w:val="decimal" w:pos="1077"/>
              </w:tabs>
              <w:ind w:left="-34" w:right="-40"/>
              <w:jc w:val="both"/>
              <w:rPr>
                <w:rFonts w:eastAsia="Arial Unicode MS"/>
                <w:bCs/>
                <w:sz w:val="28"/>
                <w:szCs w:val="28"/>
              </w:rPr>
            </w:pPr>
            <w:r w:rsidRPr="00B17450">
              <w:rPr>
                <w:rFonts w:eastAsia="Arial Unicode MS"/>
                <w:bCs/>
                <w:sz w:val="28"/>
                <w:szCs w:val="28"/>
              </w:rPr>
              <w:t>(1,958)</w:t>
            </w:r>
          </w:p>
        </w:tc>
        <w:tc>
          <w:tcPr>
            <w:tcW w:w="1398" w:type="dxa"/>
            <w:shd w:val="clear" w:color="auto" w:fill="auto"/>
            <w:vAlign w:val="bottom"/>
          </w:tcPr>
          <w:p w14:paraId="683187B1" w14:textId="77777777" w:rsidR="00E51914" w:rsidRPr="00B17450" w:rsidRDefault="00E51914" w:rsidP="00D05BD7">
            <w:pPr>
              <w:tabs>
                <w:tab w:val="decimal" w:pos="1077"/>
              </w:tabs>
              <w:ind w:left="-18"/>
              <w:jc w:val="both"/>
              <w:rPr>
                <w:rFonts w:eastAsia="Arial Unicode MS"/>
                <w:bCs/>
                <w:sz w:val="28"/>
                <w:szCs w:val="28"/>
              </w:rPr>
            </w:pPr>
            <w:r w:rsidRPr="00B17450">
              <w:rPr>
                <w:rFonts w:eastAsia="Arial Unicode MS"/>
                <w:bCs/>
                <w:sz w:val="28"/>
                <w:szCs w:val="28"/>
              </w:rPr>
              <w:t>16,645</w:t>
            </w:r>
          </w:p>
        </w:tc>
      </w:tr>
    </w:tbl>
    <w:p w14:paraId="6DA06289" w14:textId="77777777" w:rsidR="00973DD7" w:rsidRDefault="00973DD7" w:rsidP="000176F8">
      <w:pPr>
        <w:spacing w:before="120"/>
        <w:ind w:left="990"/>
        <w:rPr>
          <w:rFonts w:eastAsia="Arial Unicode MS" w:cs="BrowalliaUPC"/>
          <w:sz w:val="28"/>
          <w:szCs w:val="28"/>
        </w:rPr>
      </w:pPr>
    </w:p>
    <w:p w14:paraId="3CF10CD8" w14:textId="77777777" w:rsidR="00973DD7" w:rsidRDefault="00973DD7">
      <w:pPr>
        <w:rPr>
          <w:rFonts w:eastAsia="Arial Unicode MS" w:cs="BrowalliaUPC"/>
          <w:sz w:val="28"/>
          <w:szCs w:val="28"/>
        </w:rPr>
      </w:pPr>
      <w:r>
        <w:rPr>
          <w:rFonts w:eastAsia="Arial Unicode MS" w:cs="BrowalliaUPC"/>
          <w:sz w:val="28"/>
          <w:szCs w:val="28"/>
        </w:rPr>
        <w:br w:type="page"/>
      </w:r>
    </w:p>
    <w:tbl>
      <w:tblPr>
        <w:tblW w:w="8762" w:type="dxa"/>
        <w:tblInd w:w="990" w:type="dxa"/>
        <w:tblLayout w:type="fixed"/>
        <w:tblCellMar>
          <w:left w:w="57" w:type="dxa"/>
          <w:right w:w="57" w:type="dxa"/>
        </w:tblCellMar>
        <w:tblLook w:val="0600" w:firstRow="0" w:lastRow="0" w:firstColumn="0" w:lastColumn="0" w:noHBand="1" w:noVBand="1"/>
      </w:tblPr>
      <w:tblGrid>
        <w:gridCol w:w="3036"/>
        <w:gridCol w:w="1532"/>
        <w:gridCol w:w="1398"/>
        <w:gridCol w:w="1398"/>
        <w:gridCol w:w="1398"/>
      </w:tblGrid>
      <w:tr w:rsidR="00C866F0" w:rsidRPr="00846DA3" w14:paraId="61DE7E2C" w14:textId="77777777" w:rsidTr="00C06F67">
        <w:trPr>
          <w:trHeight w:val="391"/>
          <w:tblHeader/>
        </w:trPr>
        <w:tc>
          <w:tcPr>
            <w:tcW w:w="3036" w:type="dxa"/>
            <w:shd w:val="clear" w:color="auto" w:fill="auto"/>
            <w:vAlign w:val="bottom"/>
          </w:tcPr>
          <w:p w14:paraId="068683AD" w14:textId="77777777" w:rsidR="00C866F0" w:rsidRPr="00846DA3" w:rsidRDefault="002B0DBE" w:rsidP="00F0166B">
            <w:pPr>
              <w:jc w:val="center"/>
              <w:rPr>
                <w:rFonts w:eastAsia="Arial Unicode MS"/>
                <w:b/>
                <w:sz w:val="28"/>
                <w:szCs w:val="28"/>
              </w:rPr>
            </w:pPr>
            <w:r>
              <w:rPr>
                <w:rFonts w:eastAsia="Arial Unicode MS" w:cs="BrowalliaUPC"/>
                <w:sz w:val="28"/>
                <w:szCs w:val="28"/>
              </w:rPr>
              <w:br w:type="page"/>
              <w:t xml:space="preserve"> </w:t>
            </w:r>
            <w:bookmarkStart w:id="0" w:name="_Hlk37767442"/>
          </w:p>
        </w:tc>
        <w:tc>
          <w:tcPr>
            <w:tcW w:w="5726" w:type="dxa"/>
            <w:gridSpan w:val="4"/>
          </w:tcPr>
          <w:p w14:paraId="71764914" w14:textId="77777777" w:rsidR="00C866F0" w:rsidRPr="00DF173E" w:rsidRDefault="00C866F0" w:rsidP="00C06F67">
            <w:pPr>
              <w:pBdr>
                <w:bottom w:val="single" w:sz="4" w:space="1" w:color="auto"/>
              </w:pBdr>
              <w:ind w:left="19"/>
              <w:jc w:val="center"/>
              <w:rPr>
                <w:rFonts w:eastAsia="Arial Unicode MS"/>
                <w:bCs/>
                <w:sz w:val="28"/>
                <w:szCs w:val="28"/>
                <w:cs/>
              </w:rPr>
            </w:pPr>
            <w:r w:rsidRPr="00C06F67">
              <w:rPr>
                <w:rFonts w:eastAsia="Arial Unicode MS"/>
                <w:bCs/>
                <w:sz w:val="28"/>
                <w:szCs w:val="28"/>
              </w:rPr>
              <w:t>Unit</w:t>
            </w:r>
            <w:r w:rsidR="006B16FF" w:rsidRPr="00A0421D">
              <w:rPr>
                <w:rFonts w:eastAsia="Arial Unicode MS" w:hint="cs"/>
                <w:bCs/>
                <w:sz w:val="28"/>
                <w:szCs w:val="28"/>
              </w:rPr>
              <w:t xml:space="preserve"> </w:t>
            </w:r>
            <w:r w:rsidRPr="00C06F67">
              <w:rPr>
                <w:rFonts w:eastAsia="Arial Unicode MS"/>
                <w:bCs/>
                <w:sz w:val="28"/>
                <w:szCs w:val="28"/>
              </w:rPr>
              <w:t>: Thousand Baht</w:t>
            </w:r>
          </w:p>
        </w:tc>
      </w:tr>
      <w:bookmarkEnd w:id="0"/>
      <w:tr w:rsidR="00C866F0" w:rsidRPr="00846DA3" w14:paraId="3F27AACD" w14:textId="77777777" w:rsidTr="009569C4">
        <w:trPr>
          <w:trHeight w:val="144"/>
          <w:tblHeader/>
        </w:trPr>
        <w:tc>
          <w:tcPr>
            <w:tcW w:w="3036" w:type="dxa"/>
            <w:shd w:val="clear" w:color="auto" w:fill="auto"/>
            <w:vAlign w:val="bottom"/>
          </w:tcPr>
          <w:p w14:paraId="2F9B4C35" w14:textId="77777777" w:rsidR="00C866F0" w:rsidRPr="00846DA3" w:rsidRDefault="00C866F0" w:rsidP="00F0166B">
            <w:pPr>
              <w:jc w:val="center"/>
              <w:rPr>
                <w:rFonts w:eastAsia="Arial Unicode MS"/>
                <w:b/>
                <w:sz w:val="28"/>
                <w:szCs w:val="28"/>
              </w:rPr>
            </w:pPr>
          </w:p>
        </w:tc>
        <w:tc>
          <w:tcPr>
            <w:tcW w:w="5726" w:type="dxa"/>
            <w:gridSpan w:val="4"/>
          </w:tcPr>
          <w:p w14:paraId="73C74825" w14:textId="77777777" w:rsidR="00C866F0" w:rsidRPr="00DF173E" w:rsidRDefault="00C866F0" w:rsidP="00C866F0">
            <w:pPr>
              <w:pBdr>
                <w:bottom w:val="single" w:sz="4" w:space="1" w:color="auto"/>
              </w:pBdr>
              <w:ind w:left="19"/>
              <w:jc w:val="center"/>
              <w:rPr>
                <w:rFonts w:eastAsia="Arial Unicode MS"/>
                <w:bCs/>
                <w:sz w:val="28"/>
                <w:szCs w:val="28"/>
                <w:cs/>
              </w:rPr>
            </w:pPr>
            <w:r w:rsidRPr="00846DA3">
              <w:rPr>
                <w:sz w:val="28"/>
                <w:szCs w:val="28"/>
              </w:rPr>
              <w:t>Consolidated financial statements (Unaudited)</w:t>
            </w:r>
          </w:p>
        </w:tc>
      </w:tr>
      <w:tr w:rsidR="00C866F0" w:rsidRPr="00846DA3" w14:paraId="76385409" w14:textId="77777777" w:rsidTr="009569C4">
        <w:trPr>
          <w:trHeight w:val="20"/>
          <w:tblHeader/>
        </w:trPr>
        <w:tc>
          <w:tcPr>
            <w:tcW w:w="3036" w:type="dxa"/>
            <w:shd w:val="clear" w:color="auto" w:fill="auto"/>
            <w:vAlign w:val="center"/>
          </w:tcPr>
          <w:p w14:paraId="6FD061F2" w14:textId="77777777" w:rsidR="00C866F0" w:rsidRPr="00846DA3" w:rsidRDefault="00C866F0" w:rsidP="00C866F0">
            <w:pPr>
              <w:jc w:val="both"/>
              <w:rPr>
                <w:rFonts w:eastAsia="Arial Unicode MS"/>
                <w:b/>
                <w:sz w:val="28"/>
                <w:szCs w:val="28"/>
                <w:lang w:val="en-GB"/>
              </w:rPr>
            </w:pPr>
          </w:p>
        </w:tc>
        <w:tc>
          <w:tcPr>
            <w:tcW w:w="1532" w:type="dxa"/>
            <w:shd w:val="clear" w:color="auto" w:fill="auto"/>
            <w:vAlign w:val="bottom"/>
            <w:hideMark/>
          </w:tcPr>
          <w:p w14:paraId="284A7B33" w14:textId="77777777" w:rsidR="00C866F0" w:rsidRPr="00846DA3" w:rsidRDefault="00C866F0" w:rsidP="00C866F0">
            <w:pPr>
              <w:pBdr>
                <w:bottom w:val="single" w:sz="4" w:space="1" w:color="auto"/>
              </w:pBdr>
              <w:ind w:left="-37" w:right="-37"/>
              <w:jc w:val="center"/>
              <w:rPr>
                <w:rFonts w:eastAsia="Arial Unicode MS"/>
                <w:b/>
                <w:sz w:val="28"/>
                <w:szCs w:val="28"/>
                <w:lang w:val="en-GB"/>
              </w:rPr>
            </w:pPr>
            <w:r w:rsidRPr="00846DA3">
              <w:rPr>
                <w:sz w:val="28"/>
                <w:szCs w:val="28"/>
              </w:rPr>
              <w:t>December 31, 2019</w:t>
            </w:r>
          </w:p>
        </w:tc>
        <w:tc>
          <w:tcPr>
            <w:tcW w:w="1398" w:type="dxa"/>
          </w:tcPr>
          <w:p w14:paraId="4C6517C9" w14:textId="77777777" w:rsidR="00C866F0" w:rsidRPr="00DF173E" w:rsidRDefault="00C866F0" w:rsidP="00C866F0">
            <w:pPr>
              <w:pBdr>
                <w:bottom w:val="single" w:sz="4" w:space="1" w:color="auto"/>
              </w:pBdr>
              <w:ind w:left="0"/>
              <w:jc w:val="center"/>
              <w:rPr>
                <w:rFonts w:eastAsia="Arial Unicode MS"/>
                <w:b/>
                <w:sz w:val="28"/>
                <w:szCs w:val="28"/>
                <w:cs/>
              </w:rPr>
            </w:pPr>
            <w:r w:rsidRPr="00846DA3">
              <w:rPr>
                <w:sz w:val="28"/>
                <w:szCs w:val="28"/>
              </w:rPr>
              <w:t>TFRS 9</w:t>
            </w:r>
          </w:p>
        </w:tc>
        <w:tc>
          <w:tcPr>
            <w:tcW w:w="1398" w:type="dxa"/>
            <w:shd w:val="clear" w:color="auto" w:fill="auto"/>
            <w:vAlign w:val="bottom"/>
          </w:tcPr>
          <w:p w14:paraId="5D4E6611" w14:textId="77777777" w:rsidR="00C866F0" w:rsidRPr="00DF173E" w:rsidRDefault="00C866F0" w:rsidP="00C866F0">
            <w:pPr>
              <w:pBdr>
                <w:bottom w:val="single" w:sz="4" w:space="1" w:color="auto"/>
              </w:pBdr>
              <w:ind w:left="-34" w:right="-40"/>
              <w:jc w:val="center"/>
              <w:rPr>
                <w:rFonts w:eastAsia="Arial Unicode MS"/>
                <w:b/>
                <w:sz w:val="28"/>
                <w:szCs w:val="28"/>
                <w:cs/>
              </w:rPr>
            </w:pPr>
            <w:r w:rsidRPr="00846DA3">
              <w:rPr>
                <w:sz w:val="28"/>
                <w:szCs w:val="28"/>
              </w:rPr>
              <w:t>TFRS 16</w:t>
            </w:r>
          </w:p>
        </w:tc>
        <w:tc>
          <w:tcPr>
            <w:tcW w:w="1398" w:type="dxa"/>
            <w:shd w:val="clear" w:color="auto" w:fill="auto"/>
            <w:vAlign w:val="bottom"/>
          </w:tcPr>
          <w:p w14:paraId="23AE712B" w14:textId="77777777" w:rsidR="00C866F0" w:rsidRPr="00846DA3" w:rsidRDefault="00C866F0" w:rsidP="00C866F0">
            <w:pPr>
              <w:pBdr>
                <w:bottom w:val="single" w:sz="4" w:space="1" w:color="auto"/>
              </w:pBdr>
              <w:ind w:left="-18"/>
              <w:jc w:val="center"/>
              <w:rPr>
                <w:rFonts w:eastAsia="Arial Unicode MS"/>
                <w:b/>
                <w:sz w:val="28"/>
                <w:szCs w:val="28"/>
                <w:lang w:val="en-GB"/>
              </w:rPr>
            </w:pPr>
            <w:r w:rsidRPr="00846DA3">
              <w:rPr>
                <w:sz w:val="28"/>
                <w:szCs w:val="28"/>
              </w:rPr>
              <w:t>January 1, 2020</w:t>
            </w:r>
          </w:p>
        </w:tc>
      </w:tr>
      <w:tr w:rsidR="00C866F0" w:rsidRPr="00846DA3" w14:paraId="255A1A07" w14:textId="77777777" w:rsidTr="00C866F0">
        <w:trPr>
          <w:trHeight w:val="284"/>
        </w:trPr>
        <w:tc>
          <w:tcPr>
            <w:tcW w:w="3036" w:type="dxa"/>
            <w:vAlign w:val="bottom"/>
          </w:tcPr>
          <w:p w14:paraId="69FCE02B" w14:textId="77777777" w:rsidR="00C866F0" w:rsidRPr="00846DA3" w:rsidRDefault="00C866F0" w:rsidP="00C866F0">
            <w:pPr>
              <w:tabs>
                <w:tab w:val="left" w:pos="2563"/>
                <w:tab w:val="right" w:pos="8306"/>
              </w:tabs>
              <w:ind w:left="31"/>
              <w:jc w:val="both"/>
              <w:rPr>
                <w:rFonts w:eastAsia="Arial Unicode MS"/>
                <w:b/>
                <w:bCs/>
                <w:sz w:val="28"/>
                <w:szCs w:val="28"/>
              </w:rPr>
            </w:pPr>
            <w:r w:rsidRPr="00846DA3">
              <w:rPr>
                <w:rFonts w:eastAsia="Arial Unicode MS"/>
                <w:b/>
                <w:sz w:val="28"/>
                <w:szCs w:val="28"/>
              </w:rPr>
              <w:t>Non-current assets</w:t>
            </w:r>
          </w:p>
        </w:tc>
        <w:tc>
          <w:tcPr>
            <w:tcW w:w="1532" w:type="dxa"/>
            <w:shd w:val="clear" w:color="auto" w:fill="auto"/>
            <w:vAlign w:val="bottom"/>
          </w:tcPr>
          <w:p w14:paraId="2530B80D" w14:textId="77777777" w:rsidR="00C866F0" w:rsidRPr="00846DA3" w:rsidRDefault="00C866F0" w:rsidP="00C866F0">
            <w:pPr>
              <w:tabs>
                <w:tab w:val="decimal" w:pos="1077"/>
              </w:tabs>
              <w:ind w:left="19"/>
              <w:jc w:val="both"/>
              <w:rPr>
                <w:rFonts w:eastAsia="Arial Unicode MS"/>
                <w:bCs/>
                <w:sz w:val="28"/>
                <w:szCs w:val="28"/>
              </w:rPr>
            </w:pPr>
          </w:p>
        </w:tc>
        <w:tc>
          <w:tcPr>
            <w:tcW w:w="1398" w:type="dxa"/>
            <w:vAlign w:val="bottom"/>
          </w:tcPr>
          <w:p w14:paraId="591189D0" w14:textId="77777777" w:rsidR="00C866F0" w:rsidRPr="00846DA3" w:rsidRDefault="00C866F0" w:rsidP="00C866F0">
            <w:pPr>
              <w:tabs>
                <w:tab w:val="decimal" w:pos="1099"/>
              </w:tabs>
              <w:ind w:left="0"/>
              <w:jc w:val="both"/>
              <w:rPr>
                <w:rFonts w:eastAsia="Arial Unicode MS"/>
                <w:bCs/>
                <w:sz w:val="28"/>
                <w:szCs w:val="28"/>
              </w:rPr>
            </w:pPr>
          </w:p>
        </w:tc>
        <w:tc>
          <w:tcPr>
            <w:tcW w:w="1398" w:type="dxa"/>
            <w:shd w:val="clear" w:color="auto" w:fill="auto"/>
            <w:vAlign w:val="bottom"/>
          </w:tcPr>
          <w:p w14:paraId="10E0C828" w14:textId="77777777" w:rsidR="00C866F0" w:rsidRPr="00846DA3" w:rsidRDefault="00C866F0" w:rsidP="00C866F0">
            <w:pPr>
              <w:tabs>
                <w:tab w:val="decimal" w:pos="1077"/>
              </w:tabs>
              <w:ind w:left="-34" w:right="-40"/>
              <w:jc w:val="both"/>
              <w:rPr>
                <w:rFonts w:eastAsia="Arial Unicode MS"/>
                <w:bCs/>
                <w:sz w:val="28"/>
                <w:szCs w:val="28"/>
              </w:rPr>
            </w:pPr>
          </w:p>
        </w:tc>
        <w:tc>
          <w:tcPr>
            <w:tcW w:w="1398" w:type="dxa"/>
            <w:shd w:val="clear" w:color="auto" w:fill="auto"/>
            <w:vAlign w:val="bottom"/>
          </w:tcPr>
          <w:p w14:paraId="1A6B66F9" w14:textId="77777777" w:rsidR="00C866F0" w:rsidRPr="00846DA3" w:rsidRDefault="00C866F0" w:rsidP="00C866F0">
            <w:pPr>
              <w:tabs>
                <w:tab w:val="decimal" w:pos="1077"/>
              </w:tabs>
              <w:ind w:left="-18"/>
              <w:jc w:val="both"/>
              <w:rPr>
                <w:rFonts w:eastAsia="Arial Unicode MS"/>
                <w:bCs/>
                <w:sz w:val="28"/>
                <w:szCs w:val="28"/>
              </w:rPr>
            </w:pPr>
          </w:p>
        </w:tc>
      </w:tr>
      <w:tr w:rsidR="00C866F0" w:rsidRPr="00846DA3" w14:paraId="1EF95AB6" w14:textId="77777777" w:rsidTr="00C866F0">
        <w:trPr>
          <w:trHeight w:val="284"/>
        </w:trPr>
        <w:tc>
          <w:tcPr>
            <w:tcW w:w="3036" w:type="dxa"/>
            <w:vAlign w:val="bottom"/>
          </w:tcPr>
          <w:p w14:paraId="0CA54188" w14:textId="77777777" w:rsidR="00C06F67" w:rsidRDefault="00C06F67" w:rsidP="00C06F67">
            <w:pPr>
              <w:tabs>
                <w:tab w:val="left" w:pos="2563"/>
                <w:tab w:val="right" w:pos="8306"/>
              </w:tabs>
              <w:ind w:left="31"/>
              <w:jc w:val="both"/>
              <w:rPr>
                <w:rFonts w:eastAsia="Arial Unicode MS"/>
                <w:snapToGrid w:val="0"/>
                <w:sz w:val="28"/>
                <w:szCs w:val="28"/>
              </w:rPr>
            </w:pPr>
            <w:r>
              <w:rPr>
                <w:rFonts w:eastAsia="Arial Unicode MS"/>
                <w:snapToGrid w:val="0"/>
                <w:sz w:val="28"/>
                <w:szCs w:val="28"/>
              </w:rPr>
              <w:t xml:space="preserve">Defaulted loans to other </w:t>
            </w:r>
          </w:p>
          <w:p w14:paraId="3ACFC0B8" w14:textId="77777777" w:rsidR="00C866F0" w:rsidRPr="00DF173E" w:rsidRDefault="00C06F67" w:rsidP="00C06F67">
            <w:pPr>
              <w:tabs>
                <w:tab w:val="left" w:pos="2563"/>
                <w:tab w:val="right" w:pos="8306"/>
              </w:tabs>
              <w:ind w:left="31"/>
              <w:jc w:val="both"/>
              <w:rPr>
                <w:rFonts w:eastAsia="Arial Unicode MS"/>
                <w:snapToGrid w:val="0"/>
                <w:sz w:val="28"/>
                <w:szCs w:val="28"/>
                <w:cs/>
              </w:rPr>
            </w:pPr>
            <w:r>
              <w:rPr>
                <w:rFonts w:eastAsia="Arial Unicode MS"/>
                <w:snapToGrid w:val="0"/>
                <w:sz w:val="28"/>
                <w:szCs w:val="28"/>
              </w:rPr>
              <w:t xml:space="preserve">   </w:t>
            </w:r>
            <w:r w:rsidR="00C866F0" w:rsidRPr="00846DA3">
              <w:rPr>
                <w:rFonts w:eastAsia="Arial Unicode MS"/>
                <w:snapToGrid w:val="0"/>
                <w:sz w:val="28"/>
                <w:szCs w:val="28"/>
              </w:rPr>
              <w:t>companies - net</w:t>
            </w:r>
          </w:p>
        </w:tc>
        <w:tc>
          <w:tcPr>
            <w:tcW w:w="1532" w:type="dxa"/>
            <w:shd w:val="clear" w:color="auto" w:fill="auto"/>
            <w:vAlign w:val="bottom"/>
          </w:tcPr>
          <w:p w14:paraId="4F21232B" w14:textId="77777777" w:rsidR="00C866F0" w:rsidRPr="00846DA3" w:rsidRDefault="00C866F0" w:rsidP="00C866F0">
            <w:pPr>
              <w:tabs>
                <w:tab w:val="decimal" w:pos="1077"/>
              </w:tabs>
              <w:ind w:left="19"/>
              <w:jc w:val="both"/>
              <w:rPr>
                <w:rFonts w:eastAsia="Arial Unicode MS"/>
                <w:bCs/>
                <w:sz w:val="28"/>
                <w:szCs w:val="28"/>
              </w:rPr>
            </w:pPr>
            <w:r w:rsidRPr="00846DA3">
              <w:rPr>
                <w:rFonts w:eastAsia="Arial Unicode MS"/>
                <w:bCs/>
                <w:sz w:val="28"/>
                <w:szCs w:val="28"/>
              </w:rPr>
              <w:t>2,604,370</w:t>
            </w:r>
          </w:p>
        </w:tc>
        <w:tc>
          <w:tcPr>
            <w:tcW w:w="1398" w:type="dxa"/>
            <w:vAlign w:val="bottom"/>
          </w:tcPr>
          <w:p w14:paraId="454EF7AC" w14:textId="77777777" w:rsidR="00C866F0" w:rsidRPr="00846DA3" w:rsidRDefault="00C866F0" w:rsidP="00C866F0">
            <w:pPr>
              <w:tabs>
                <w:tab w:val="decimal" w:pos="1099"/>
              </w:tabs>
              <w:ind w:left="0"/>
              <w:jc w:val="both"/>
              <w:rPr>
                <w:rFonts w:eastAsia="Arial Unicode MS"/>
                <w:bCs/>
                <w:sz w:val="28"/>
                <w:szCs w:val="28"/>
              </w:rPr>
            </w:pPr>
            <w:r w:rsidRPr="00846DA3">
              <w:rPr>
                <w:rFonts w:eastAsia="Arial Unicode MS"/>
                <w:bCs/>
                <w:sz w:val="28"/>
                <w:szCs w:val="28"/>
              </w:rPr>
              <w:t>(407,578)</w:t>
            </w:r>
          </w:p>
        </w:tc>
        <w:tc>
          <w:tcPr>
            <w:tcW w:w="1398" w:type="dxa"/>
            <w:shd w:val="clear" w:color="auto" w:fill="auto"/>
            <w:vAlign w:val="bottom"/>
          </w:tcPr>
          <w:p w14:paraId="01804D2B" w14:textId="77777777" w:rsidR="00C866F0" w:rsidRPr="00846DA3" w:rsidRDefault="00C866F0" w:rsidP="00C866F0">
            <w:pPr>
              <w:tabs>
                <w:tab w:val="decimal" w:pos="1077"/>
              </w:tabs>
              <w:ind w:left="-34" w:right="-4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14:paraId="321D0945" w14:textId="77777777" w:rsidR="00C866F0" w:rsidRPr="00846DA3" w:rsidRDefault="00C866F0" w:rsidP="00C866F0">
            <w:pPr>
              <w:tabs>
                <w:tab w:val="decimal" w:pos="1077"/>
              </w:tabs>
              <w:ind w:left="-18"/>
              <w:jc w:val="both"/>
              <w:rPr>
                <w:rFonts w:eastAsia="Arial Unicode MS"/>
                <w:bCs/>
                <w:sz w:val="28"/>
                <w:szCs w:val="28"/>
              </w:rPr>
            </w:pPr>
            <w:r w:rsidRPr="00846DA3">
              <w:rPr>
                <w:rFonts w:eastAsia="Arial Unicode MS"/>
                <w:bCs/>
                <w:sz w:val="28"/>
                <w:szCs w:val="28"/>
              </w:rPr>
              <w:t>2,196,792</w:t>
            </w:r>
          </w:p>
        </w:tc>
      </w:tr>
      <w:tr w:rsidR="00C866F0" w:rsidRPr="00846DA3" w14:paraId="014F5DA8" w14:textId="77777777" w:rsidTr="00312C9A">
        <w:trPr>
          <w:trHeight w:val="284"/>
        </w:trPr>
        <w:tc>
          <w:tcPr>
            <w:tcW w:w="3036" w:type="dxa"/>
            <w:vAlign w:val="bottom"/>
          </w:tcPr>
          <w:p w14:paraId="5F19B166" w14:textId="77777777" w:rsidR="00C866F0" w:rsidRPr="00846DA3" w:rsidRDefault="00C866F0" w:rsidP="00C866F0">
            <w:pPr>
              <w:tabs>
                <w:tab w:val="left" w:pos="2563"/>
                <w:tab w:val="right" w:pos="8306"/>
              </w:tabs>
              <w:ind w:left="31"/>
              <w:jc w:val="both"/>
              <w:rPr>
                <w:rFonts w:eastAsia="Arial Unicode MS"/>
                <w:sz w:val="28"/>
                <w:szCs w:val="28"/>
              </w:rPr>
            </w:pPr>
            <w:r w:rsidRPr="00846DA3">
              <w:rPr>
                <w:rFonts w:eastAsia="Arial Unicode MS"/>
                <w:bCs/>
                <w:sz w:val="28"/>
                <w:szCs w:val="28"/>
              </w:rPr>
              <w:t>Right-of-use assets - net</w:t>
            </w:r>
          </w:p>
        </w:tc>
        <w:tc>
          <w:tcPr>
            <w:tcW w:w="1532" w:type="dxa"/>
            <w:shd w:val="clear" w:color="auto" w:fill="auto"/>
            <w:vAlign w:val="bottom"/>
          </w:tcPr>
          <w:p w14:paraId="77B77DDD" w14:textId="77777777" w:rsidR="00C866F0" w:rsidRPr="00846DA3" w:rsidRDefault="00C866F0" w:rsidP="00C866F0">
            <w:pPr>
              <w:tabs>
                <w:tab w:val="decimal" w:pos="1077"/>
              </w:tabs>
              <w:ind w:left="19"/>
              <w:jc w:val="both"/>
              <w:rPr>
                <w:rFonts w:eastAsia="Arial Unicode MS"/>
                <w:bCs/>
                <w:sz w:val="28"/>
                <w:szCs w:val="28"/>
              </w:rPr>
            </w:pPr>
            <w:r w:rsidRPr="00846DA3">
              <w:rPr>
                <w:rFonts w:eastAsia="Arial Unicode MS"/>
                <w:bCs/>
                <w:sz w:val="28"/>
                <w:szCs w:val="28"/>
              </w:rPr>
              <w:t>-</w:t>
            </w:r>
          </w:p>
        </w:tc>
        <w:tc>
          <w:tcPr>
            <w:tcW w:w="1398" w:type="dxa"/>
            <w:vAlign w:val="bottom"/>
          </w:tcPr>
          <w:p w14:paraId="55648DB5" w14:textId="77777777" w:rsidR="00C866F0" w:rsidRPr="00846DA3" w:rsidRDefault="00C866F0" w:rsidP="00C866F0">
            <w:pPr>
              <w:tabs>
                <w:tab w:val="decimal" w:pos="1099"/>
              </w:tabs>
              <w:ind w:left="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14:paraId="0D9D2D80" w14:textId="77777777" w:rsidR="00C866F0" w:rsidRPr="00846DA3" w:rsidRDefault="00312C9A" w:rsidP="00C866F0">
            <w:pPr>
              <w:tabs>
                <w:tab w:val="decimal" w:pos="1077"/>
              </w:tabs>
              <w:ind w:left="-34" w:right="-40"/>
              <w:jc w:val="both"/>
              <w:rPr>
                <w:rFonts w:eastAsia="Arial Unicode MS"/>
                <w:bCs/>
                <w:sz w:val="28"/>
                <w:szCs w:val="28"/>
              </w:rPr>
            </w:pPr>
            <w:r w:rsidRPr="00312C9A">
              <w:rPr>
                <w:rFonts w:eastAsia="Arial Unicode MS"/>
                <w:bCs/>
                <w:sz w:val="28"/>
                <w:szCs w:val="28"/>
              </w:rPr>
              <w:t>32,184</w:t>
            </w:r>
          </w:p>
        </w:tc>
        <w:tc>
          <w:tcPr>
            <w:tcW w:w="1398" w:type="dxa"/>
            <w:shd w:val="clear" w:color="auto" w:fill="auto"/>
            <w:vAlign w:val="bottom"/>
          </w:tcPr>
          <w:p w14:paraId="61E74BAF" w14:textId="77777777" w:rsidR="00C866F0" w:rsidRPr="00846DA3" w:rsidRDefault="00312C9A" w:rsidP="00C866F0">
            <w:pPr>
              <w:tabs>
                <w:tab w:val="decimal" w:pos="1077"/>
              </w:tabs>
              <w:ind w:left="-18"/>
              <w:jc w:val="both"/>
              <w:rPr>
                <w:rFonts w:eastAsia="Arial Unicode MS"/>
                <w:bCs/>
                <w:sz w:val="28"/>
                <w:szCs w:val="28"/>
              </w:rPr>
            </w:pPr>
            <w:r w:rsidRPr="00312C9A">
              <w:rPr>
                <w:rFonts w:eastAsia="Arial Unicode MS"/>
                <w:bCs/>
                <w:sz w:val="28"/>
                <w:szCs w:val="28"/>
              </w:rPr>
              <w:t>32,184</w:t>
            </w:r>
          </w:p>
        </w:tc>
      </w:tr>
      <w:tr w:rsidR="00C866F0" w:rsidRPr="00846DA3" w14:paraId="1F5EBADE" w14:textId="77777777" w:rsidTr="00C866F0">
        <w:trPr>
          <w:trHeight w:val="284"/>
        </w:trPr>
        <w:tc>
          <w:tcPr>
            <w:tcW w:w="3036" w:type="dxa"/>
            <w:vAlign w:val="bottom"/>
          </w:tcPr>
          <w:p w14:paraId="5CC8AAC8" w14:textId="77777777" w:rsidR="00C866F0" w:rsidRPr="00846DA3" w:rsidRDefault="00C866F0" w:rsidP="00C866F0">
            <w:pPr>
              <w:tabs>
                <w:tab w:val="left" w:pos="2563"/>
                <w:tab w:val="right" w:pos="8306"/>
              </w:tabs>
              <w:ind w:left="31"/>
              <w:jc w:val="both"/>
              <w:rPr>
                <w:rFonts w:eastAsia="Arial Unicode MS"/>
                <w:sz w:val="28"/>
                <w:szCs w:val="28"/>
              </w:rPr>
            </w:pPr>
            <w:r w:rsidRPr="00846DA3">
              <w:rPr>
                <w:rFonts w:eastAsia="Arial Unicode MS"/>
                <w:bCs/>
                <w:sz w:val="28"/>
                <w:szCs w:val="28"/>
              </w:rPr>
              <w:t>Deferred tax assets</w:t>
            </w:r>
          </w:p>
        </w:tc>
        <w:tc>
          <w:tcPr>
            <w:tcW w:w="1532" w:type="dxa"/>
            <w:shd w:val="clear" w:color="auto" w:fill="auto"/>
            <w:vAlign w:val="bottom"/>
          </w:tcPr>
          <w:p w14:paraId="194C8FB4" w14:textId="77777777" w:rsidR="00C866F0" w:rsidRPr="00846DA3" w:rsidRDefault="00C866F0" w:rsidP="00C866F0">
            <w:pPr>
              <w:tabs>
                <w:tab w:val="decimal" w:pos="1077"/>
              </w:tabs>
              <w:ind w:left="19"/>
              <w:jc w:val="both"/>
              <w:rPr>
                <w:rFonts w:eastAsia="Arial Unicode MS"/>
                <w:bCs/>
                <w:sz w:val="28"/>
                <w:szCs w:val="28"/>
              </w:rPr>
            </w:pPr>
            <w:r w:rsidRPr="00846DA3">
              <w:rPr>
                <w:rFonts w:eastAsia="Arial Unicode MS"/>
                <w:bCs/>
                <w:sz w:val="28"/>
                <w:szCs w:val="28"/>
              </w:rPr>
              <w:t>27,671</w:t>
            </w:r>
          </w:p>
        </w:tc>
        <w:tc>
          <w:tcPr>
            <w:tcW w:w="1398" w:type="dxa"/>
            <w:vAlign w:val="bottom"/>
          </w:tcPr>
          <w:p w14:paraId="2931B18D" w14:textId="77777777" w:rsidR="00C866F0" w:rsidRPr="00846DA3" w:rsidRDefault="00312C9A" w:rsidP="00C866F0">
            <w:pPr>
              <w:tabs>
                <w:tab w:val="decimal" w:pos="1099"/>
              </w:tabs>
              <w:ind w:left="0"/>
              <w:jc w:val="both"/>
              <w:rPr>
                <w:rFonts w:eastAsia="Arial Unicode MS"/>
                <w:bCs/>
                <w:sz w:val="28"/>
                <w:szCs w:val="28"/>
              </w:rPr>
            </w:pPr>
            <w:r w:rsidRPr="00312C9A">
              <w:rPr>
                <w:rFonts w:eastAsia="Arial Unicode MS"/>
                <w:bCs/>
                <w:sz w:val="28"/>
                <w:szCs w:val="28"/>
              </w:rPr>
              <w:t>81,805</w:t>
            </w:r>
          </w:p>
        </w:tc>
        <w:tc>
          <w:tcPr>
            <w:tcW w:w="1398" w:type="dxa"/>
            <w:shd w:val="clear" w:color="auto" w:fill="auto"/>
            <w:vAlign w:val="bottom"/>
          </w:tcPr>
          <w:p w14:paraId="72753ACC" w14:textId="77777777" w:rsidR="00C866F0" w:rsidRPr="00846DA3" w:rsidRDefault="00C866F0" w:rsidP="00C866F0">
            <w:pPr>
              <w:tabs>
                <w:tab w:val="decimal" w:pos="1077"/>
              </w:tabs>
              <w:ind w:left="-34" w:right="-4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14:paraId="165D9661" w14:textId="77777777" w:rsidR="00C866F0" w:rsidRPr="00846DA3" w:rsidRDefault="00312C9A" w:rsidP="00C866F0">
            <w:pPr>
              <w:tabs>
                <w:tab w:val="decimal" w:pos="1077"/>
              </w:tabs>
              <w:ind w:left="-18"/>
              <w:jc w:val="both"/>
              <w:rPr>
                <w:rFonts w:eastAsia="Arial Unicode MS"/>
                <w:bCs/>
                <w:sz w:val="28"/>
                <w:szCs w:val="28"/>
              </w:rPr>
            </w:pPr>
            <w:r w:rsidRPr="00312C9A">
              <w:rPr>
                <w:rFonts w:eastAsia="Arial Unicode MS"/>
                <w:bCs/>
                <w:sz w:val="28"/>
                <w:szCs w:val="28"/>
              </w:rPr>
              <w:t>109,476</w:t>
            </w:r>
          </w:p>
        </w:tc>
      </w:tr>
      <w:tr w:rsidR="00C866F0" w:rsidRPr="00846DA3" w14:paraId="7F07544B" w14:textId="77777777" w:rsidTr="00C866F0">
        <w:trPr>
          <w:trHeight w:val="284"/>
        </w:trPr>
        <w:tc>
          <w:tcPr>
            <w:tcW w:w="3036" w:type="dxa"/>
            <w:vAlign w:val="bottom"/>
          </w:tcPr>
          <w:p w14:paraId="10338FE6" w14:textId="77777777" w:rsidR="00C866F0" w:rsidRPr="00DF173E" w:rsidRDefault="00C866F0" w:rsidP="00C866F0">
            <w:pPr>
              <w:tabs>
                <w:tab w:val="right" w:pos="8306"/>
              </w:tabs>
              <w:ind w:left="31"/>
              <w:jc w:val="both"/>
              <w:rPr>
                <w:rFonts w:eastAsia="Arial Unicode MS"/>
                <w:bCs/>
                <w:sz w:val="28"/>
                <w:szCs w:val="28"/>
                <w:cs/>
              </w:rPr>
            </w:pPr>
            <w:r w:rsidRPr="00846DA3">
              <w:rPr>
                <w:rFonts w:eastAsia="Arial Unicode MS"/>
                <w:b/>
                <w:sz w:val="28"/>
                <w:szCs w:val="28"/>
              </w:rPr>
              <w:t>Liabilities and shareholders' equity</w:t>
            </w:r>
          </w:p>
        </w:tc>
        <w:tc>
          <w:tcPr>
            <w:tcW w:w="1532" w:type="dxa"/>
            <w:shd w:val="clear" w:color="auto" w:fill="auto"/>
            <w:vAlign w:val="bottom"/>
          </w:tcPr>
          <w:p w14:paraId="25241557" w14:textId="77777777" w:rsidR="00C866F0" w:rsidRPr="00846DA3" w:rsidRDefault="00C866F0" w:rsidP="00C866F0">
            <w:pPr>
              <w:tabs>
                <w:tab w:val="decimal" w:pos="1077"/>
              </w:tabs>
              <w:ind w:left="19"/>
              <w:jc w:val="both"/>
              <w:rPr>
                <w:rFonts w:eastAsia="Arial Unicode MS"/>
                <w:bCs/>
                <w:sz w:val="28"/>
                <w:szCs w:val="28"/>
              </w:rPr>
            </w:pPr>
          </w:p>
        </w:tc>
        <w:tc>
          <w:tcPr>
            <w:tcW w:w="1398" w:type="dxa"/>
            <w:vAlign w:val="bottom"/>
          </w:tcPr>
          <w:p w14:paraId="74537994" w14:textId="77777777" w:rsidR="00C866F0" w:rsidRPr="00846DA3" w:rsidRDefault="00C866F0" w:rsidP="00C866F0">
            <w:pPr>
              <w:tabs>
                <w:tab w:val="decimal" w:pos="1099"/>
              </w:tabs>
              <w:ind w:left="0"/>
              <w:jc w:val="both"/>
              <w:rPr>
                <w:rFonts w:eastAsia="Arial Unicode MS"/>
                <w:bCs/>
                <w:sz w:val="28"/>
                <w:szCs w:val="28"/>
              </w:rPr>
            </w:pPr>
          </w:p>
        </w:tc>
        <w:tc>
          <w:tcPr>
            <w:tcW w:w="1398" w:type="dxa"/>
            <w:shd w:val="clear" w:color="auto" w:fill="auto"/>
            <w:vAlign w:val="bottom"/>
          </w:tcPr>
          <w:p w14:paraId="416C0DD7" w14:textId="77777777" w:rsidR="00C866F0" w:rsidRPr="00846DA3" w:rsidRDefault="00C866F0" w:rsidP="00C866F0">
            <w:pPr>
              <w:tabs>
                <w:tab w:val="decimal" w:pos="1077"/>
              </w:tabs>
              <w:ind w:left="-34" w:right="-40"/>
              <w:jc w:val="both"/>
              <w:rPr>
                <w:rFonts w:eastAsia="Arial Unicode MS"/>
                <w:bCs/>
                <w:sz w:val="28"/>
                <w:szCs w:val="28"/>
              </w:rPr>
            </w:pPr>
          </w:p>
        </w:tc>
        <w:tc>
          <w:tcPr>
            <w:tcW w:w="1398" w:type="dxa"/>
            <w:shd w:val="clear" w:color="auto" w:fill="auto"/>
            <w:vAlign w:val="bottom"/>
          </w:tcPr>
          <w:p w14:paraId="695BBA4F" w14:textId="77777777" w:rsidR="00C866F0" w:rsidRPr="00846DA3" w:rsidRDefault="00C866F0" w:rsidP="00C866F0">
            <w:pPr>
              <w:tabs>
                <w:tab w:val="decimal" w:pos="1077"/>
              </w:tabs>
              <w:ind w:left="-18"/>
              <w:jc w:val="both"/>
              <w:rPr>
                <w:rFonts w:eastAsia="Arial Unicode MS"/>
                <w:bCs/>
                <w:sz w:val="28"/>
                <w:szCs w:val="28"/>
              </w:rPr>
            </w:pPr>
          </w:p>
        </w:tc>
      </w:tr>
      <w:tr w:rsidR="00C866F0" w:rsidRPr="00846DA3" w14:paraId="7C2163B2" w14:textId="77777777" w:rsidTr="00C866F0">
        <w:trPr>
          <w:trHeight w:val="20"/>
        </w:trPr>
        <w:tc>
          <w:tcPr>
            <w:tcW w:w="3036" w:type="dxa"/>
            <w:vAlign w:val="bottom"/>
          </w:tcPr>
          <w:p w14:paraId="5739BB27" w14:textId="77777777" w:rsidR="00C866F0" w:rsidRPr="00DF173E" w:rsidRDefault="00C866F0" w:rsidP="00C866F0">
            <w:pPr>
              <w:tabs>
                <w:tab w:val="left" w:pos="1569"/>
              </w:tabs>
              <w:ind w:left="31"/>
              <w:jc w:val="both"/>
              <w:rPr>
                <w:rFonts w:eastAsia="Arial Unicode MS"/>
                <w:b/>
                <w:sz w:val="28"/>
                <w:szCs w:val="28"/>
                <w:cs/>
              </w:rPr>
            </w:pPr>
            <w:r w:rsidRPr="00846DA3">
              <w:rPr>
                <w:rFonts w:eastAsia="Arial Unicode MS"/>
                <w:b/>
                <w:sz w:val="28"/>
                <w:szCs w:val="28"/>
              </w:rPr>
              <w:t>Current liabilities</w:t>
            </w:r>
          </w:p>
        </w:tc>
        <w:tc>
          <w:tcPr>
            <w:tcW w:w="1532" w:type="dxa"/>
            <w:shd w:val="clear" w:color="auto" w:fill="auto"/>
            <w:vAlign w:val="bottom"/>
          </w:tcPr>
          <w:p w14:paraId="5CCDB563" w14:textId="77777777" w:rsidR="00C866F0" w:rsidRPr="00846DA3" w:rsidRDefault="00C866F0" w:rsidP="00C866F0">
            <w:pPr>
              <w:tabs>
                <w:tab w:val="decimal" w:pos="1077"/>
              </w:tabs>
              <w:ind w:left="19"/>
              <w:jc w:val="both"/>
              <w:rPr>
                <w:rFonts w:eastAsia="Arial Unicode MS"/>
                <w:bCs/>
                <w:sz w:val="28"/>
                <w:szCs w:val="28"/>
              </w:rPr>
            </w:pPr>
          </w:p>
        </w:tc>
        <w:tc>
          <w:tcPr>
            <w:tcW w:w="1398" w:type="dxa"/>
            <w:vAlign w:val="bottom"/>
          </w:tcPr>
          <w:p w14:paraId="5AB47838" w14:textId="77777777" w:rsidR="00C866F0" w:rsidRPr="00846DA3" w:rsidRDefault="00C866F0" w:rsidP="00C866F0">
            <w:pPr>
              <w:tabs>
                <w:tab w:val="decimal" w:pos="1099"/>
              </w:tabs>
              <w:ind w:left="0"/>
              <w:jc w:val="both"/>
              <w:rPr>
                <w:rFonts w:eastAsia="Arial Unicode MS"/>
                <w:bCs/>
                <w:sz w:val="28"/>
                <w:szCs w:val="28"/>
                <w:cs/>
              </w:rPr>
            </w:pPr>
          </w:p>
        </w:tc>
        <w:tc>
          <w:tcPr>
            <w:tcW w:w="1398" w:type="dxa"/>
            <w:shd w:val="clear" w:color="auto" w:fill="auto"/>
            <w:vAlign w:val="bottom"/>
          </w:tcPr>
          <w:p w14:paraId="5874F3B4" w14:textId="77777777" w:rsidR="00C866F0" w:rsidRPr="00DF173E" w:rsidRDefault="00C866F0" w:rsidP="00C866F0">
            <w:pPr>
              <w:tabs>
                <w:tab w:val="decimal" w:pos="1077"/>
              </w:tabs>
              <w:ind w:left="-34" w:right="-40"/>
              <w:jc w:val="both"/>
              <w:rPr>
                <w:rFonts w:eastAsia="Arial Unicode MS"/>
                <w:bCs/>
                <w:sz w:val="28"/>
                <w:szCs w:val="28"/>
                <w:cs/>
              </w:rPr>
            </w:pPr>
          </w:p>
        </w:tc>
        <w:tc>
          <w:tcPr>
            <w:tcW w:w="1398" w:type="dxa"/>
            <w:shd w:val="clear" w:color="auto" w:fill="auto"/>
            <w:vAlign w:val="bottom"/>
          </w:tcPr>
          <w:p w14:paraId="19B627CB" w14:textId="77777777" w:rsidR="00C866F0" w:rsidRPr="00846DA3" w:rsidRDefault="00C866F0" w:rsidP="00C866F0">
            <w:pPr>
              <w:tabs>
                <w:tab w:val="decimal" w:pos="1077"/>
              </w:tabs>
              <w:ind w:left="-18"/>
              <w:jc w:val="both"/>
              <w:rPr>
                <w:rFonts w:eastAsia="Arial Unicode MS"/>
                <w:bCs/>
                <w:sz w:val="28"/>
                <w:szCs w:val="28"/>
              </w:rPr>
            </w:pPr>
          </w:p>
        </w:tc>
      </w:tr>
      <w:tr w:rsidR="00BF0415" w:rsidRPr="00846DA3" w14:paraId="57D25AEF" w14:textId="77777777" w:rsidTr="00C866F0">
        <w:trPr>
          <w:trHeight w:val="20"/>
        </w:trPr>
        <w:tc>
          <w:tcPr>
            <w:tcW w:w="3036" w:type="dxa"/>
            <w:vAlign w:val="bottom"/>
          </w:tcPr>
          <w:p w14:paraId="27FA9269" w14:textId="77777777" w:rsidR="00BF0415" w:rsidRPr="00DF173E" w:rsidRDefault="00BF0415" w:rsidP="00BF0415">
            <w:pPr>
              <w:tabs>
                <w:tab w:val="left" w:pos="1569"/>
              </w:tabs>
              <w:ind w:left="31"/>
              <w:jc w:val="both"/>
              <w:rPr>
                <w:rFonts w:eastAsia="Arial Unicode MS"/>
                <w:b/>
                <w:sz w:val="28"/>
                <w:szCs w:val="28"/>
                <w:cs/>
              </w:rPr>
            </w:pPr>
            <w:r w:rsidRPr="00846DA3">
              <w:rPr>
                <w:rFonts w:eastAsia="Arial Unicode MS"/>
                <w:bCs/>
                <w:sz w:val="28"/>
                <w:szCs w:val="28"/>
              </w:rPr>
              <w:t xml:space="preserve">Current portion of </w:t>
            </w:r>
            <w:r>
              <w:rPr>
                <w:rFonts w:eastAsia="Arial Unicode MS"/>
                <w:bCs/>
                <w:sz w:val="28"/>
                <w:szCs w:val="28"/>
              </w:rPr>
              <w:t>lease liabilities</w:t>
            </w:r>
            <w:r w:rsidRPr="00A0421D">
              <w:rPr>
                <w:rFonts w:eastAsia="Arial Unicode MS" w:hint="cs"/>
                <w:b/>
                <w:sz w:val="28"/>
                <w:szCs w:val="28"/>
              </w:rPr>
              <w:t xml:space="preserve"> </w:t>
            </w:r>
            <w:r w:rsidRPr="00846DA3">
              <w:rPr>
                <w:rFonts w:eastAsia="Arial Unicode MS"/>
                <w:bCs/>
                <w:sz w:val="28"/>
                <w:szCs w:val="28"/>
              </w:rPr>
              <w:t>- net</w:t>
            </w:r>
          </w:p>
        </w:tc>
        <w:tc>
          <w:tcPr>
            <w:tcW w:w="1532" w:type="dxa"/>
            <w:shd w:val="clear" w:color="auto" w:fill="auto"/>
            <w:vAlign w:val="bottom"/>
          </w:tcPr>
          <w:p w14:paraId="52CF8B9A" w14:textId="77777777" w:rsidR="00BF0415" w:rsidRPr="00846DA3" w:rsidRDefault="00BF0415" w:rsidP="00BF0415">
            <w:pPr>
              <w:tabs>
                <w:tab w:val="decimal" w:pos="1077"/>
              </w:tabs>
              <w:ind w:left="19"/>
              <w:jc w:val="both"/>
              <w:rPr>
                <w:rFonts w:eastAsia="Arial Unicode MS"/>
                <w:bCs/>
                <w:sz w:val="28"/>
                <w:szCs w:val="28"/>
              </w:rPr>
            </w:pPr>
            <w:r w:rsidRPr="008772A0">
              <w:rPr>
                <w:rFonts w:eastAsia="Arial Unicode MS"/>
                <w:bCs/>
                <w:sz w:val="28"/>
                <w:szCs w:val="28"/>
              </w:rPr>
              <w:t>1,583</w:t>
            </w:r>
          </w:p>
        </w:tc>
        <w:tc>
          <w:tcPr>
            <w:tcW w:w="1398" w:type="dxa"/>
            <w:vAlign w:val="bottom"/>
          </w:tcPr>
          <w:p w14:paraId="7F2B7B64" w14:textId="77777777" w:rsidR="00BF0415" w:rsidRPr="00846DA3" w:rsidRDefault="00BF0415" w:rsidP="00BF0415">
            <w:pPr>
              <w:tabs>
                <w:tab w:val="decimal" w:pos="1099"/>
              </w:tabs>
              <w:ind w:left="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14:paraId="4229B379" w14:textId="77777777" w:rsidR="00BF0415" w:rsidRPr="00846DA3" w:rsidRDefault="00BF0415" w:rsidP="00BF0415">
            <w:pPr>
              <w:tabs>
                <w:tab w:val="decimal" w:pos="1077"/>
              </w:tabs>
              <w:ind w:left="-34" w:right="-40"/>
              <w:jc w:val="both"/>
              <w:rPr>
                <w:rFonts w:eastAsia="Arial Unicode MS"/>
                <w:bCs/>
                <w:sz w:val="28"/>
                <w:szCs w:val="28"/>
              </w:rPr>
            </w:pPr>
            <w:r w:rsidRPr="00312C9A">
              <w:rPr>
                <w:rFonts w:eastAsia="Arial Unicode MS"/>
                <w:bCs/>
                <w:sz w:val="28"/>
                <w:szCs w:val="28"/>
              </w:rPr>
              <w:t>4,898</w:t>
            </w:r>
          </w:p>
        </w:tc>
        <w:tc>
          <w:tcPr>
            <w:tcW w:w="1398" w:type="dxa"/>
            <w:shd w:val="clear" w:color="auto" w:fill="auto"/>
            <w:vAlign w:val="bottom"/>
          </w:tcPr>
          <w:p w14:paraId="54D70472" w14:textId="77777777" w:rsidR="00BF0415" w:rsidRPr="00846DA3" w:rsidRDefault="00BF0415" w:rsidP="00BF0415">
            <w:pPr>
              <w:tabs>
                <w:tab w:val="decimal" w:pos="1077"/>
              </w:tabs>
              <w:ind w:left="-18"/>
              <w:jc w:val="both"/>
              <w:rPr>
                <w:rFonts w:eastAsia="Arial Unicode MS"/>
                <w:b/>
                <w:sz w:val="28"/>
                <w:szCs w:val="28"/>
              </w:rPr>
            </w:pPr>
            <w:r w:rsidRPr="008C1D44">
              <w:rPr>
                <w:rFonts w:eastAsia="Arial Unicode MS"/>
                <w:bCs/>
                <w:sz w:val="28"/>
                <w:szCs w:val="28"/>
              </w:rPr>
              <w:t>6,481</w:t>
            </w:r>
          </w:p>
        </w:tc>
      </w:tr>
      <w:tr w:rsidR="00BF0415" w:rsidRPr="00846DA3" w14:paraId="2EC93873" w14:textId="77777777" w:rsidTr="00C866F0">
        <w:trPr>
          <w:trHeight w:val="284"/>
        </w:trPr>
        <w:tc>
          <w:tcPr>
            <w:tcW w:w="3036" w:type="dxa"/>
            <w:vAlign w:val="bottom"/>
          </w:tcPr>
          <w:p w14:paraId="3BF774A4" w14:textId="77777777" w:rsidR="00BF0415" w:rsidRPr="00DF173E" w:rsidRDefault="00BF0415" w:rsidP="00BF0415">
            <w:pPr>
              <w:tabs>
                <w:tab w:val="left" w:pos="1569"/>
              </w:tabs>
              <w:ind w:left="31"/>
              <w:jc w:val="both"/>
              <w:rPr>
                <w:rFonts w:eastAsia="Arial Unicode MS"/>
                <w:bCs/>
                <w:sz w:val="28"/>
                <w:szCs w:val="28"/>
                <w:cs/>
              </w:rPr>
            </w:pPr>
            <w:r w:rsidRPr="00846DA3">
              <w:rPr>
                <w:rFonts w:eastAsia="Arial Unicode MS"/>
                <w:b/>
                <w:sz w:val="28"/>
                <w:szCs w:val="28"/>
              </w:rPr>
              <w:t>Non-current liabilities</w:t>
            </w:r>
          </w:p>
        </w:tc>
        <w:tc>
          <w:tcPr>
            <w:tcW w:w="1532" w:type="dxa"/>
            <w:shd w:val="clear" w:color="auto" w:fill="auto"/>
            <w:vAlign w:val="bottom"/>
          </w:tcPr>
          <w:p w14:paraId="1F428E0C" w14:textId="77777777" w:rsidR="00BF0415" w:rsidRPr="00846DA3" w:rsidRDefault="00BF0415" w:rsidP="00BF0415">
            <w:pPr>
              <w:tabs>
                <w:tab w:val="decimal" w:pos="1077"/>
              </w:tabs>
              <w:ind w:left="19"/>
              <w:jc w:val="both"/>
              <w:rPr>
                <w:rFonts w:eastAsia="Arial Unicode MS"/>
                <w:bCs/>
                <w:sz w:val="28"/>
                <w:szCs w:val="28"/>
              </w:rPr>
            </w:pPr>
          </w:p>
        </w:tc>
        <w:tc>
          <w:tcPr>
            <w:tcW w:w="1398" w:type="dxa"/>
            <w:vAlign w:val="bottom"/>
          </w:tcPr>
          <w:p w14:paraId="57502D5D" w14:textId="77777777" w:rsidR="00BF0415" w:rsidRPr="00846DA3" w:rsidRDefault="00BF0415" w:rsidP="00BF0415">
            <w:pPr>
              <w:tabs>
                <w:tab w:val="decimal" w:pos="1099"/>
              </w:tabs>
              <w:ind w:left="0"/>
              <w:jc w:val="both"/>
              <w:rPr>
                <w:rFonts w:eastAsia="Arial Unicode MS"/>
                <w:bCs/>
                <w:sz w:val="28"/>
                <w:szCs w:val="28"/>
              </w:rPr>
            </w:pPr>
          </w:p>
        </w:tc>
        <w:tc>
          <w:tcPr>
            <w:tcW w:w="1398" w:type="dxa"/>
            <w:shd w:val="clear" w:color="auto" w:fill="auto"/>
            <w:vAlign w:val="bottom"/>
          </w:tcPr>
          <w:p w14:paraId="39E91BCE" w14:textId="77777777" w:rsidR="00BF0415" w:rsidRPr="00846DA3" w:rsidRDefault="00BF0415" w:rsidP="00BF0415">
            <w:pPr>
              <w:tabs>
                <w:tab w:val="decimal" w:pos="1077"/>
              </w:tabs>
              <w:ind w:left="-34" w:right="-40"/>
              <w:jc w:val="both"/>
              <w:rPr>
                <w:rFonts w:eastAsia="Arial Unicode MS"/>
                <w:bCs/>
                <w:sz w:val="28"/>
                <w:szCs w:val="28"/>
              </w:rPr>
            </w:pPr>
          </w:p>
        </w:tc>
        <w:tc>
          <w:tcPr>
            <w:tcW w:w="1398" w:type="dxa"/>
            <w:shd w:val="clear" w:color="auto" w:fill="auto"/>
            <w:vAlign w:val="bottom"/>
          </w:tcPr>
          <w:p w14:paraId="3EDC9191" w14:textId="77777777" w:rsidR="00BF0415" w:rsidRPr="00846DA3" w:rsidRDefault="00BF0415" w:rsidP="00BF0415">
            <w:pPr>
              <w:tabs>
                <w:tab w:val="decimal" w:pos="1077"/>
              </w:tabs>
              <w:ind w:left="-18"/>
              <w:jc w:val="both"/>
              <w:rPr>
                <w:rFonts w:eastAsia="Arial Unicode MS"/>
                <w:bCs/>
                <w:sz w:val="28"/>
                <w:szCs w:val="28"/>
              </w:rPr>
            </w:pPr>
          </w:p>
        </w:tc>
      </w:tr>
      <w:tr w:rsidR="00BF0415" w:rsidRPr="00846DA3" w14:paraId="3DC1457D" w14:textId="77777777" w:rsidTr="00C866F0">
        <w:trPr>
          <w:trHeight w:val="284"/>
        </w:trPr>
        <w:tc>
          <w:tcPr>
            <w:tcW w:w="3036" w:type="dxa"/>
            <w:vAlign w:val="bottom"/>
          </w:tcPr>
          <w:p w14:paraId="78876645" w14:textId="77777777" w:rsidR="00BF0415" w:rsidRPr="00DF173E" w:rsidRDefault="00BF0415" w:rsidP="00BF0415">
            <w:pPr>
              <w:tabs>
                <w:tab w:val="left" w:pos="1569"/>
              </w:tabs>
              <w:ind w:left="31"/>
              <w:jc w:val="both"/>
              <w:rPr>
                <w:rFonts w:eastAsia="Arial Unicode MS"/>
                <w:b/>
                <w:sz w:val="28"/>
                <w:szCs w:val="28"/>
                <w:cs/>
              </w:rPr>
            </w:pPr>
            <w:r w:rsidRPr="00846DA3">
              <w:rPr>
                <w:rFonts w:eastAsia="Arial Unicode MS"/>
                <w:bCs/>
                <w:sz w:val="28"/>
                <w:szCs w:val="28"/>
              </w:rPr>
              <w:t>Lease liabilities - net</w:t>
            </w:r>
          </w:p>
        </w:tc>
        <w:tc>
          <w:tcPr>
            <w:tcW w:w="1532" w:type="dxa"/>
            <w:shd w:val="clear" w:color="auto" w:fill="auto"/>
            <w:vAlign w:val="center"/>
          </w:tcPr>
          <w:p w14:paraId="7D6B64BE" w14:textId="77777777" w:rsidR="00BF0415" w:rsidRPr="00846DA3" w:rsidRDefault="00BF0415" w:rsidP="00BF0415">
            <w:pPr>
              <w:tabs>
                <w:tab w:val="decimal" w:pos="1077"/>
              </w:tabs>
              <w:ind w:left="19"/>
              <w:jc w:val="both"/>
              <w:rPr>
                <w:rFonts w:eastAsia="Arial Unicode MS"/>
                <w:bCs/>
                <w:sz w:val="28"/>
                <w:szCs w:val="28"/>
              </w:rPr>
            </w:pPr>
            <w:r w:rsidRPr="008772A0">
              <w:rPr>
                <w:rFonts w:eastAsia="Arial Unicode MS"/>
                <w:bCs/>
                <w:sz w:val="28"/>
                <w:szCs w:val="28"/>
              </w:rPr>
              <w:t>2,768</w:t>
            </w:r>
          </w:p>
        </w:tc>
        <w:tc>
          <w:tcPr>
            <w:tcW w:w="1398" w:type="dxa"/>
            <w:vAlign w:val="bottom"/>
          </w:tcPr>
          <w:p w14:paraId="1C04BAA5" w14:textId="77777777" w:rsidR="00BF0415" w:rsidRPr="00846DA3" w:rsidRDefault="00BF0415" w:rsidP="00BF0415">
            <w:pPr>
              <w:tabs>
                <w:tab w:val="decimal" w:pos="1099"/>
              </w:tabs>
              <w:ind w:left="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14:paraId="7C791BE3" w14:textId="77777777" w:rsidR="00BF0415" w:rsidRPr="00846DA3" w:rsidRDefault="00BF0415" w:rsidP="00BF0415">
            <w:pPr>
              <w:tabs>
                <w:tab w:val="decimal" w:pos="1077"/>
              </w:tabs>
              <w:ind w:left="-34" w:right="-40"/>
              <w:jc w:val="both"/>
              <w:rPr>
                <w:rFonts w:eastAsia="Arial Unicode MS"/>
                <w:bCs/>
                <w:sz w:val="28"/>
                <w:szCs w:val="28"/>
              </w:rPr>
            </w:pPr>
            <w:r w:rsidRPr="00312C9A">
              <w:rPr>
                <w:rFonts w:eastAsia="Arial Unicode MS"/>
                <w:bCs/>
                <w:sz w:val="28"/>
                <w:szCs w:val="28"/>
              </w:rPr>
              <w:t>25,328</w:t>
            </w:r>
          </w:p>
        </w:tc>
        <w:tc>
          <w:tcPr>
            <w:tcW w:w="1398" w:type="dxa"/>
            <w:shd w:val="clear" w:color="auto" w:fill="auto"/>
            <w:vAlign w:val="bottom"/>
          </w:tcPr>
          <w:p w14:paraId="4D2FCC66" w14:textId="77777777" w:rsidR="00BF0415" w:rsidRPr="00846DA3" w:rsidRDefault="00BF0415" w:rsidP="00BF0415">
            <w:pPr>
              <w:tabs>
                <w:tab w:val="decimal" w:pos="1077"/>
              </w:tabs>
              <w:ind w:left="-18"/>
              <w:jc w:val="both"/>
              <w:rPr>
                <w:rFonts w:eastAsia="Arial Unicode MS"/>
                <w:bCs/>
                <w:sz w:val="28"/>
                <w:szCs w:val="28"/>
              </w:rPr>
            </w:pPr>
            <w:r w:rsidRPr="008C1D44">
              <w:rPr>
                <w:rFonts w:eastAsia="Arial Unicode MS"/>
                <w:bCs/>
                <w:sz w:val="28"/>
                <w:szCs w:val="28"/>
              </w:rPr>
              <w:t>28,096</w:t>
            </w:r>
          </w:p>
        </w:tc>
      </w:tr>
      <w:tr w:rsidR="00BF0415" w:rsidRPr="00846DA3" w14:paraId="2EE74A34" w14:textId="77777777" w:rsidTr="00C866F0">
        <w:trPr>
          <w:trHeight w:val="284"/>
        </w:trPr>
        <w:tc>
          <w:tcPr>
            <w:tcW w:w="3036" w:type="dxa"/>
            <w:vAlign w:val="bottom"/>
          </w:tcPr>
          <w:p w14:paraId="3A939D7C" w14:textId="77777777" w:rsidR="00BF0415" w:rsidRPr="00DF173E" w:rsidRDefault="00BF0415" w:rsidP="00BF0415">
            <w:pPr>
              <w:tabs>
                <w:tab w:val="left" w:pos="1569"/>
              </w:tabs>
              <w:ind w:left="31"/>
              <w:jc w:val="both"/>
              <w:rPr>
                <w:rFonts w:eastAsia="Arial Unicode MS"/>
                <w:b/>
                <w:sz w:val="28"/>
                <w:szCs w:val="28"/>
                <w:cs/>
              </w:rPr>
            </w:pPr>
            <w:r w:rsidRPr="00846DA3">
              <w:rPr>
                <w:rFonts w:eastAsia="Arial Unicode MS"/>
                <w:b/>
                <w:sz w:val="28"/>
                <w:szCs w:val="28"/>
              </w:rPr>
              <w:t>Shareholders' equity</w:t>
            </w:r>
          </w:p>
        </w:tc>
        <w:tc>
          <w:tcPr>
            <w:tcW w:w="1532" w:type="dxa"/>
            <w:shd w:val="clear" w:color="auto" w:fill="auto"/>
            <w:vAlign w:val="center"/>
          </w:tcPr>
          <w:p w14:paraId="4C0D660D" w14:textId="77777777" w:rsidR="00BF0415" w:rsidRPr="00846DA3" w:rsidRDefault="00BF0415" w:rsidP="00BF0415">
            <w:pPr>
              <w:tabs>
                <w:tab w:val="decimal" w:pos="1077"/>
              </w:tabs>
              <w:ind w:left="19"/>
              <w:jc w:val="both"/>
              <w:rPr>
                <w:rFonts w:eastAsia="Arial Unicode MS"/>
                <w:bCs/>
                <w:sz w:val="28"/>
                <w:szCs w:val="28"/>
              </w:rPr>
            </w:pPr>
          </w:p>
        </w:tc>
        <w:tc>
          <w:tcPr>
            <w:tcW w:w="1398" w:type="dxa"/>
            <w:vAlign w:val="bottom"/>
          </w:tcPr>
          <w:p w14:paraId="3910EFEB" w14:textId="77777777" w:rsidR="00BF0415" w:rsidRPr="00846DA3" w:rsidRDefault="00BF0415" w:rsidP="00BF0415">
            <w:pPr>
              <w:tabs>
                <w:tab w:val="decimal" w:pos="1099"/>
              </w:tabs>
              <w:ind w:left="0"/>
              <w:jc w:val="both"/>
              <w:rPr>
                <w:rFonts w:eastAsia="Arial Unicode MS"/>
                <w:bCs/>
                <w:sz w:val="28"/>
                <w:szCs w:val="28"/>
              </w:rPr>
            </w:pPr>
          </w:p>
        </w:tc>
        <w:tc>
          <w:tcPr>
            <w:tcW w:w="1398" w:type="dxa"/>
            <w:shd w:val="clear" w:color="auto" w:fill="auto"/>
            <w:vAlign w:val="bottom"/>
          </w:tcPr>
          <w:p w14:paraId="59D0D320" w14:textId="77777777" w:rsidR="00BF0415" w:rsidRPr="00846DA3" w:rsidRDefault="00BF0415" w:rsidP="00BF0415">
            <w:pPr>
              <w:tabs>
                <w:tab w:val="decimal" w:pos="1077"/>
              </w:tabs>
              <w:ind w:left="-34" w:right="-40"/>
              <w:jc w:val="both"/>
              <w:rPr>
                <w:rFonts w:eastAsia="Arial Unicode MS"/>
                <w:bCs/>
                <w:sz w:val="28"/>
                <w:szCs w:val="28"/>
              </w:rPr>
            </w:pPr>
          </w:p>
        </w:tc>
        <w:tc>
          <w:tcPr>
            <w:tcW w:w="1398" w:type="dxa"/>
            <w:shd w:val="clear" w:color="auto" w:fill="auto"/>
            <w:vAlign w:val="bottom"/>
          </w:tcPr>
          <w:p w14:paraId="3B405AC7" w14:textId="77777777" w:rsidR="00BF0415" w:rsidRPr="00846DA3" w:rsidRDefault="00BF0415" w:rsidP="00BF0415">
            <w:pPr>
              <w:tabs>
                <w:tab w:val="decimal" w:pos="1077"/>
              </w:tabs>
              <w:ind w:left="-18"/>
              <w:jc w:val="both"/>
              <w:rPr>
                <w:rFonts w:eastAsia="Arial Unicode MS"/>
                <w:bCs/>
                <w:sz w:val="28"/>
                <w:szCs w:val="28"/>
              </w:rPr>
            </w:pPr>
          </w:p>
        </w:tc>
      </w:tr>
      <w:tr w:rsidR="00BF0415" w:rsidRPr="00846DA3" w14:paraId="5C4D80AF" w14:textId="77777777" w:rsidTr="00C866F0">
        <w:trPr>
          <w:trHeight w:val="284"/>
        </w:trPr>
        <w:tc>
          <w:tcPr>
            <w:tcW w:w="3036" w:type="dxa"/>
            <w:vAlign w:val="bottom"/>
          </w:tcPr>
          <w:p w14:paraId="7A16726C" w14:textId="77777777" w:rsidR="00BF0415" w:rsidRPr="00DF173E" w:rsidRDefault="00BF0415" w:rsidP="00BF0415">
            <w:pPr>
              <w:tabs>
                <w:tab w:val="left" w:pos="1569"/>
              </w:tabs>
              <w:ind w:left="31"/>
              <w:jc w:val="both"/>
              <w:rPr>
                <w:rFonts w:eastAsia="Arial Unicode MS"/>
                <w:b/>
                <w:sz w:val="28"/>
                <w:szCs w:val="28"/>
                <w:cs/>
              </w:rPr>
            </w:pPr>
            <w:r w:rsidRPr="00846DA3">
              <w:rPr>
                <w:rFonts w:eastAsia="Arial Unicode MS"/>
                <w:bCs/>
                <w:sz w:val="28"/>
                <w:szCs w:val="28"/>
              </w:rPr>
              <w:t>Retained earnings</w:t>
            </w:r>
          </w:p>
        </w:tc>
        <w:tc>
          <w:tcPr>
            <w:tcW w:w="1532" w:type="dxa"/>
            <w:shd w:val="clear" w:color="auto" w:fill="auto"/>
            <w:vAlign w:val="center"/>
          </w:tcPr>
          <w:p w14:paraId="4A3088A7" w14:textId="77777777" w:rsidR="00BF0415" w:rsidRPr="00846DA3" w:rsidRDefault="00BF0415" w:rsidP="00BF0415">
            <w:pPr>
              <w:tabs>
                <w:tab w:val="decimal" w:pos="1077"/>
              </w:tabs>
              <w:ind w:left="19"/>
              <w:jc w:val="both"/>
              <w:rPr>
                <w:rFonts w:eastAsia="Arial Unicode MS"/>
                <w:bCs/>
                <w:sz w:val="28"/>
                <w:szCs w:val="28"/>
              </w:rPr>
            </w:pPr>
            <w:r w:rsidRPr="00846DA3">
              <w:rPr>
                <w:rFonts w:eastAsia="Arial Unicode MS"/>
                <w:bCs/>
                <w:sz w:val="28"/>
                <w:szCs w:val="28"/>
              </w:rPr>
              <w:t>407,365</w:t>
            </w:r>
          </w:p>
        </w:tc>
        <w:tc>
          <w:tcPr>
            <w:tcW w:w="1398" w:type="dxa"/>
            <w:vAlign w:val="bottom"/>
          </w:tcPr>
          <w:p w14:paraId="42F74C67" w14:textId="77777777" w:rsidR="00BF0415" w:rsidRPr="00846DA3" w:rsidRDefault="00BF0415" w:rsidP="00BF0415">
            <w:pPr>
              <w:tabs>
                <w:tab w:val="decimal" w:pos="1099"/>
              </w:tabs>
              <w:ind w:left="0"/>
              <w:jc w:val="both"/>
              <w:rPr>
                <w:rFonts w:eastAsia="Arial Unicode MS"/>
                <w:bCs/>
                <w:sz w:val="28"/>
                <w:szCs w:val="28"/>
              </w:rPr>
            </w:pPr>
            <w:r w:rsidRPr="00312C9A">
              <w:rPr>
                <w:rFonts w:eastAsia="Arial Unicode MS"/>
                <w:bCs/>
                <w:sz w:val="28"/>
                <w:szCs w:val="28"/>
              </w:rPr>
              <w:t>(327,223)</w:t>
            </w:r>
          </w:p>
        </w:tc>
        <w:tc>
          <w:tcPr>
            <w:tcW w:w="1398" w:type="dxa"/>
            <w:shd w:val="clear" w:color="auto" w:fill="auto"/>
            <w:vAlign w:val="bottom"/>
          </w:tcPr>
          <w:p w14:paraId="243AEE2D" w14:textId="77777777" w:rsidR="00BF0415" w:rsidRPr="00846DA3" w:rsidRDefault="00BF0415" w:rsidP="00BF0415">
            <w:pPr>
              <w:tabs>
                <w:tab w:val="decimal" w:pos="1077"/>
              </w:tabs>
              <w:ind w:left="-34" w:right="-4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14:paraId="03CFF743" w14:textId="77777777" w:rsidR="00BF0415" w:rsidRPr="00846DA3" w:rsidRDefault="00BF0415" w:rsidP="00BF0415">
            <w:pPr>
              <w:tabs>
                <w:tab w:val="decimal" w:pos="1077"/>
              </w:tabs>
              <w:ind w:left="-18"/>
              <w:jc w:val="both"/>
              <w:rPr>
                <w:rFonts w:eastAsia="Arial Unicode MS"/>
                <w:b/>
                <w:sz w:val="28"/>
                <w:szCs w:val="28"/>
              </w:rPr>
            </w:pPr>
            <w:r w:rsidRPr="00312C9A">
              <w:rPr>
                <w:rFonts w:eastAsia="Arial Unicode MS"/>
                <w:bCs/>
                <w:sz w:val="28"/>
                <w:szCs w:val="28"/>
              </w:rPr>
              <w:t>80,142</w:t>
            </w:r>
          </w:p>
        </w:tc>
      </w:tr>
    </w:tbl>
    <w:p w14:paraId="244E8E05" w14:textId="77777777" w:rsidR="007F43D4" w:rsidRPr="0027188E" w:rsidRDefault="007F43D4" w:rsidP="007F43D4">
      <w:pPr>
        <w:spacing w:before="120"/>
        <w:ind w:left="994"/>
        <w:rPr>
          <w:sz w:val="28"/>
          <w:szCs w:val="28"/>
        </w:rPr>
      </w:pPr>
      <w:r>
        <w:rPr>
          <w:sz w:val="28"/>
          <w:szCs w:val="28"/>
        </w:rPr>
        <w:t xml:space="preserve"> </w:t>
      </w:r>
    </w:p>
    <w:tbl>
      <w:tblPr>
        <w:tblW w:w="8746" w:type="dxa"/>
        <w:tblInd w:w="990" w:type="dxa"/>
        <w:tblLayout w:type="fixed"/>
        <w:tblCellMar>
          <w:left w:w="57" w:type="dxa"/>
          <w:right w:w="57" w:type="dxa"/>
        </w:tblCellMar>
        <w:tblLook w:val="0600" w:firstRow="0" w:lastRow="0" w:firstColumn="0" w:lastColumn="0" w:noHBand="1" w:noVBand="1"/>
      </w:tblPr>
      <w:tblGrid>
        <w:gridCol w:w="2958"/>
        <w:gridCol w:w="1567"/>
        <w:gridCol w:w="1421"/>
        <w:gridCol w:w="1379"/>
        <w:gridCol w:w="1421"/>
      </w:tblGrid>
      <w:tr w:rsidR="00C866F0" w:rsidRPr="00614CFF" w14:paraId="79C85E25" w14:textId="77777777" w:rsidTr="00E51914">
        <w:trPr>
          <w:trHeight w:val="337"/>
        </w:trPr>
        <w:tc>
          <w:tcPr>
            <w:tcW w:w="2958" w:type="dxa"/>
            <w:shd w:val="clear" w:color="auto" w:fill="auto"/>
            <w:vAlign w:val="bottom"/>
          </w:tcPr>
          <w:p w14:paraId="74AB247D" w14:textId="77777777" w:rsidR="00C866F0" w:rsidRPr="0027188E" w:rsidRDefault="00C866F0" w:rsidP="00F0166B">
            <w:pPr>
              <w:jc w:val="center"/>
              <w:rPr>
                <w:rFonts w:eastAsia="Arial Unicode MS"/>
                <w:b/>
                <w:sz w:val="28"/>
                <w:szCs w:val="28"/>
              </w:rPr>
            </w:pPr>
          </w:p>
        </w:tc>
        <w:tc>
          <w:tcPr>
            <w:tcW w:w="5788" w:type="dxa"/>
            <w:gridSpan w:val="4"/>
          </w:tcPr>
          <w:p w14:paraId="64A3C4F9" w14:textId="77777777" w:rsidR="00C866F0" w:rsidRPr="00DF173E" w:rsidRDefault="00516424" w:rsidP="00E51914">
            <w:pPr>
              <w:pBdr>
                <w:bottom w:val="single" w:sz="4" w:space="1" w:color="auto"/>
              </w:pBdr>
              <w:ind w:left="19"/>
              <w:jc w:val="center"/>
              <w:rPr>
                <w:rFonts w:eastAsia="Arial Unicode MS"/>
                <w:b/>
                <w:sz w:val="28"/>
                <w:szCs w:val="28"/>
                <w:cs/>
              </w:rPr>
            </w:pPr>
            <w:r w:rsidRPr="00D22A80">
              <w:rPr>
                <w:sz w:val="28"/>
                <w:szCs w:val="28"/>
              </w:rPr>
              <w:t>Unit</w:t>
            </w:r>
            <w:r w:rsidR="006B16FF" w:rsidRPr="00A0421D">
              <w:rPr>
                <w:rFonts w:hint="cs"/>
                <w:sz w:val="28"/>
                <w:szCs w:val="28"/>
              </w:rPr>
              <w:t xml:space="preserve"> </w:t>
            </w:r>
            <w:r w:rsidRPr="00D22A80">
              <w:rPr>
                <w:sz w:val="28"/>
                <w:szCs w:val="28"/>
              </w:rPr>
              <w:t>: Thousand Baht</w:t>
            </w:r>
          </w:p>
        </w:tc>
      </w:tr>
      <w:tr w:rsidR="00C866F0" w:rsidRPr="00614CFF" w14:paraId="02CDD2AF" w14:textId="77777777" w:rsidTr="00516424">
        <w:trPr>
          <w:trHeight w:val="144"/>
        </w:trPr>
        <w:tc>
          <w:tcPr>
            <w:tcW w:w="2958" w:type="dxa"/>
            <w:shd w:val="clear" w:color="auto" w:fill="auto"/>
            <w:vAlign w:val="bottom"/>
          </w:tcPr>
          <w:p w14:paraId="16D09B8B" w14:textId="77777777" w:rsidR="00C866F0" w:rsidRPr="0027188E" w:rsidRDefault="00C866F0" w:rsidP="00F0166B">
            <w:pPr>
              <w:jc w:val="center"/>
              <w:rPr>
                <w:rFonts w:eastAsia="Arial Unicode MS"/>
                <w:b/>
                <w:sz w:val="28"/>
                <w:szCs w:val="28"/>
              </w:rPr>
            </w:pPr>
          </w:p>
        </w:tc>
        <w:tc>
          <w:tcPr>
            <w:tcW w:w="5788" w:type="dxa"/>
            <w:gridSpan w:val="4"/>
          </w:tcPr>
          <w:p w14:paraId="5BEBDEC3" w14:textId="77777777" w:rsidR="00C866F0" w:rsidRPr="00DF173E" w:rsidRDefault="00516424" w:rsidP="00C866F0">
            <w:pPr>
              <w:pBdr>
                <w:bottom w:val="single" w:sz="4" w:space="1" w:color="auto"/>
              </w:pBdr>
              <w:ind w:left="0"/>
              <w:jc w:val="center"/>
              <w:rPr>
                <w:rFonts w:eastAsia="Arial Unicode MS"/>
                <w:bCs/>
                <w:sz w:val="28"/>
                <w:szCs w:val="28"/>
                <w:cs/>
              </w:rPr>
            </w:pPr>
            <w:r w:rsidRPr="00D22A80">
              <w:rPr>
                <w:rFonts w:asciiTheme="majorBidi" w:eastAsia="Calibri" w:hAnsiTheme="majorBidi" w:cstheme="majorBidi"/>
                <w:color w:val="000000"/>
                <w:sz w:val="28"/>
                <w:szCs w:val="28"/>
              </w:rPr>
              <w:t>Separate financial statements (Unaudited)</w:t>
            </w:r>
          </w:p>
        </w:tc>
      </w:tr>
      <w:tr w:rsidR="00516424" w:rsidRPr="00614CFF" w14:paraId="7C04F507" w14:textId="77777777" w:rsidTr="00516424">
        <w:trPr>
          <w:trHeight w:val="20"/>
        </w:trPr>
        <w:tc>
          <w:tcPr>
            <w:tcW w:w="2958" w:type="dxa"/>
            <w:shd w:val="clear" w:color="auto" w:fill="auto"/>
            <w:vAlign w:val="center"/>
          </w:tcPr>
          <w:p w14:paraId="2D183002" w14:textId="77777777" w:rsidR="00C866F0" w:rsidRPr="0027188E" w:rsidRDefault="00C866F0" w:rsidP="00F0166B">
            <w:pPr>
              <w:jc w:val="center"/>
              <w:rPr>
                <w:rFonts w:eastAsia="Arial Unicode MS"/>
                <w:b/>
                <w:sz w:val="28"/>
                <w:szCs w:val="28"/>
                <w:lang w:val="en-GB"/>
              </w:rPr>
            </w:pPr>
          </w:p>
        </w:tc>
        <w:tc>
          <w:tcPr>
            <w:tcW w:w="1567" w:type="dxa"/>
            <w:shd w:val="clear" w:color="auto" w:fill="auto"/>
            <w:vAlign w:val="bottom"/>
            <w:hideMark/>
          </w:tcPr>
          <w:p w14:paraId="13F68B8E" w14:textId="77777777" w:rsidR="00C866F0" w:rsidRPr="00516424" w:rsidRDefault="00516424" w:rsidP="00516424">
            <w:pPr>
              <w:pBdr>
                <w:bottom w:val="single" w:sz="4" w:space="1" w:color="auto"/>
              </w:pBdr>
              <w:ind w:left="-58" w:right="-15"/>
              <w:jc w:val="center"/>
              <w:rPr>
                <w:rFonts w:eastAsia="Arial Unicode MS"/>
                <w:b/>
                <w:sz w:val="28"/>
                <w:szCs w:val="28"/>
              </w:rPr>
            </w:pPr>
            <w:r w:rsidRPr="00D22A80">
              <w:rPr>
                <w:sz w:val="28"/>
                <w:szCs w:val="28"/>
              </w:rPr>
              <w:t>December 31, 2019</w:t>
            </w:r>
          </w:p>
        </w:tc>
        <w:tc>
          <w:tcPr>
            <w:tcW w:w="1421" w:type="dxa"/>
          </w:tcPr>
          <w:p w14:paraId="7454945C" w14:textId="77777777" w:rsidR="00C866F0" w:rsidRPr="0027188E" w:rsidRDefault="00516424" w:rsidP="00C866F0">
            <w:pPr>
              <w:pBdr>
                <w:bottom w:val="single" w:sz="4" w:space="1" w:color="auto"/>
              </w:pBdr>
              <w:ind w:left="20"/>
              <w:jc w:val="center"/>
              <w:rPr>
                <w:rFonts w:eastAsia="Arial Unicode MS"/>
                <w:b/>
                <w:sz w:val="28"/>
                <w:szCs w:val="28"/>
              </w:rPr>
            </w:pPr>
            <w:r w:rsidRPr="00D22A80">
              <w:rPr>
                <w:sz w:val="28"/>
                <w:szCs w:val="28"/>
              </w:rPr>
              <w:t>TFRS 9</w:t>
            </w:r>
          </w:p>
        </w:tc>
        <w:tc>
          <w:tcPr>
            <w:tcW w:w="1379" w:type="dxa"/>
            <w:shd w:val="clear" w:color="auto" w:fill="auto"/>
            <w:vAlign w:val="bottom"/>
          </w:tcPr>
          <w:p w14:paraId="6BCC7C17" w14:textId="77777777" w:rsidR="00C866F0" w:rsidRPr="00DF173E" w:rsidRDefault="00516424" w:rsidP="00F0166B">
            <w:pPr>
              <w:pBdr>
                <w:bottom w:val="single" w:sz="4" w:space="1" w:color="auto"/>
              </w:pBdr>
              <w:ind w:left="-61" w:right="-24"/>
              <w:jc w:val="center"/>
              <w:rPr>
                <w:rFonts w:eastAsia="Arial Unicode MS"/>
                <w:b/>
                <w:sz w:val="28"/>
                <w:szCs w:val="28"/>
                <w:cs/>
              </w:rPr>
            </w:pPr>
            <w:r w:rsidRPr="00D22A80">
              <w:rPr>
                <w:sz w:val="28"/>
                <w:szCs w:val="28"/>
              </w:rPr>
              <w:t>TFRS 16</w:t>
            </w:r>
          </w:p>
        </w:tc>
        <w:tc>
          <w:tcPr>
            <w:tcW w:w="1421" w:type="dxa"/>
            <w:shd w:val="clear" w:color="auto" w:fill="auto"/>
            <w:vAlign w:val="bottom"/>
          </w:tcPr>
          <w:p w14:paraId="1EC16323" w14:textId="77777777" w:rsidR="00C866F0" w:rsidRPr="0027188E" w:rsidRDefault="00516424" w:rsidP="00C866F0">
            <w:pPr>
              <w:pBdr>
                <w:bottom w:val="single" w:sz="4" w:space="1" w:color="auto"/>
              </w:pBdr>
              <w:ind w:left="0"/>
              <w:jc w:val="center"/>
              <w:rPr>
                <w:rFonts w:eastAsia="Arial Unicode MS"/>
                <w:b/>
                <w:sz w:val="28"/>
                <w:szCs w:val="28"/>
                <w:lang w:val="en-GB"/>
              </w:rPr>
            </w:pPr>
            <w:r w:rsidRPr="00D22A80">
              <w:rPr>
                <w:sz w:val="28"/>
                <w:szCs w:val="28"/>
              </w:rPr>
              <w:t>January 1, 2020</w:t>
            </w:r>
          </w:p>
        </w:tc>
      </w:tr>
      <w:tr w:rsidR="00516424" w:rsidRPr="00614CFF" w14:paraId="6F09366F" w14:textId="77777777" w:rsidTr="00516424">
        <w:trPr>
          <w:trHeight w:val="20"/>
        </w:trPr>
        <w:tc>
          <w:tcPr>
            <w:tcW w:w="2958" w:type="dxa"/>
            <w:shd w:val="clear" w:color="auto" w:fill="auto"/>
            <w:vAlign w:val="center"/>
          </w:tcPr>
          <w:p w14:paraId="6538FA0A" w14:textId="77777777" w:rsidR="00C866F0" w:rsidRPr="00DF173E" w:rsidRDefault="00516424" w:rsidP="00C866F0">
            <w:pPr>
              <w:ind w:left="17"/>
              <w:jc w:val="both"/>
              <w:rPr>
                <w:rFonts w:eastAsia="Arial Unicode MS"/>
                <w:cs/>
              </w:rPr>
            </w:pPr>
            <w:r w:rsidRPr="00094C4D">
              <w:rPr>
                <w:rFonts w:eastAsia="Arial Unicode MS"/>
                <w:b/>
                <w:sz w:val="28"/>
                <w:szCs w:val="28"/>
              </w:rPr>
              <w:t>Statement of financial position</w:t>
            </w:r>
          </w:p>
        </w:tc>
        <w:tc>
          <w:tcPr>
            <w:tcW w:w="1567" w:type="dxa"/>
            <w:shd w:val="clear" w:color="auto" w:fill="auto"/>
            <w:vAlign w:val="bottom"/>
          </w:tcPr>
          <w:p w14:paraId="55DD2C12" w14:textId="77777777" w:rsidR="00C866F0" w:rsidRPr="0027188E" w:rsidRDefault="00C866F0" w:rsidP="00F0166B">
            <w:pPr>
              <w:tabs>
                <w:tab w:val="decimal" w:pos="1077"/>
              </w:tabs>
              <w:rPr>
                <w:rFonts w:eastAsia="Arial Unicode MS"/>
                <w:bCs/>
                <w:sz w:val="28"/>
                <w:szCs w:val="28"/>
              </w:rPr>
            </w:pPr>
          </w:p>
        </w:tc>
        <w:tc>
          <w:tcPr>
            <w:tcW w:w="1421" w:type="dxa"/>
          </w:tcPr>
          <w:p w14:paraId="20F09199" w14:textId="77777777" w:rsidR="00C866F0" w:rsidRPr="0027188E" w:rsidRDefault="00C866F0" w:rsidP="00F0166B">
            <w:pPr>
              <w:tabs>
                <w:tab w:val="decimal" w:pos="1160"/>
              </w:tabs>
              <w:rPr>
                <w:rFonts w:eastAsia="Arial Unicode MS"/>
                <w:bCs/>
                <w:sz w:val="28"/>
                <w:szCs w:val="28"/>
                <w:cs/>
              </w:rPr>
            </w:pPr>
          </w:p>
        </w:tc>
        <w:tc>
          <w:tcPr>
            <w:tcW w:w="1379" w:type="dxa"/>
            <w:shd w:val="clear" w:color="auto" w:fill="auto"/>
            <w:vAlign w:val="bottom"/>
          </w:tcPr>
          <w:p w14:paraId="480E5301" w14:textId="77777777" w:rsidR="00C866F0" w:rsidRPr="00DF173E" w:rsidRDefault="00C866F0" w:rsidP="00F0166B">
            <w:pPr>
              <w:tabs>
                <w:tab w:val="decimal" w:pos="1077"/>
              </w:tabs>
              <w:rPr>
                <w:rFonts w:eastAsia="Arial Unicode MS"/>
                <w:bCs/>
                <w:sz w:val="28"/>
                <w:szCs w:val="28"/>
                <w:cs/>
              </w:rPr>
            </w:pPr>
          </w:p>
        </w:tc>
        <w:tc>
          <w:tcPr>
            <w:tcW w:w="1421" w:type="dxa"/>
            <w:shd w:val="clear" w:color="auto" w:fill="auto"/>
            <w:vAlign w:val="bottom"/>
          </w:tcPr>
          <w:p w14:paraId="68931E95" w14:textId="77777777" w:rsidR="00C866F0" w:rsidRPr="0027188E" w:rsidRDefault="00C866F0" w:rsidP="00F0166B">
            <w:pPr>
              <w:tabs>
                <w:tab w:val="decimal" w:pos="1077"/>
              </w:tabs>
              <w:rPr>
                <w:rFonts w:eastAsia="Arial Unicode MS"/>
                <w:bCs/>
                <w:sz w:val="28"/>
                <w:szCs w:val="28"/>
              </w:rPr>
            </w:pPr>
          </w:p>
        </w:tc>
      </w:tr>
      <w:tr w:rsidR="00516424" w:rsidRPr="00614CFF" w14:paraId="1A527141" w14:textId="77777777" w:rsidTr="00516424">
        <w:trPr>
          <w:trHeight w:val="284"/>
        </w:trPr>
        <w:tc>
          <w:tcPr>
            <w:tcW w:w="2958" w:type="dxa"/>
            <w:vAlign w:val="bottom"/>
          </w:tcPr>
          <w:p w14:paraId="4F7A2746" w14:textId="77777777" w:rsidR="00C866F0" w:rsidRPr="0027188E" w:rsidRDefault="00516424" w:rsidP="00C866F0">
            <w:pPr>
              <w:ind w:left="17"/>
              <w:jc w:val="both"/>
              <w:rPr>
                <w:rFonts w:eastAsia="Arial Unicode MS"/>
                <w:b/>
                <w:spacing w:val="-2"/>
              </w:rPr>
            </w:pPr>
            <w:r w:rsidRPr="00094C4D">
              <w:rPr>
                <w:rFonts w:eastAsia="Arial Unicode MS"/>
                <w:b/>
                <w:sz w:val="28"/>
                <w:szCs w:val="28"/>
              </w:rPr>
              <w:t>Non-current assets</w:t>
            </w:r>
          </w:p>
        </w:tc>
        <w:tc>
          <w:tcPr>
            <w:tcW w:w="1567" w:type="dxa"/>
            <w:shd w:val="clear" w:color="auto" w:fill="auto"/>
            <w:vAlign w:val="bottom"/>
          </w:tcPr>
          <w:p w14:paraId="1C419873" w14:textId="77777777" w:rsidR="00C866F0" w:rsidRPr="0027188E" w:rsidRDefault="00C866F0" w:rsidP="00F0166B">
            <w:pPr>
              <w:tabs>
                <w:tab w:val="decimal" w:pos="1077"/>
              </w:tabs>
              <w:rPr>
                <w:rFonts w:eastAsia="Arial Unicode MS"/>
                <w:bCs/>
                <w:sz w:val="28"/>
                <w:szCs w:val="28"/>
              </w:rPr>
            </w:pPr>
          </w:p>
        </w:tc>
        <w:tc>
          <w:tcPr>
            <w:tcW w:w="1421" w:type="dxa"/>
            <w:vAlign w:val="bottom"/>
          </w:tcPr>
          <w:p w14:paraId="1B823C76" w14:textId="77777777" w:rsidR="00C866F0" w:rsidRPr="0027188E" w:rsidRDefault="00C866F0" w:rsidP="00F0166B">
            <w:pPr>
              <w:tabs>
                <w:tab w:val="decimal" w:pos="1160"/>
              </w:tabs>
              <w:rPr>
                <w:rFonts w:eastAsia="Arial Unicode MS"/>
                <w:bCs/>
                <w:sz w:val="28"/>
                <w:szCs w:val="28"/>
              </w:rPr>
            </w:pPr>
          </w:p>
        </w:tc>
        <w:tc>
          <w:tcPr>
            <w:tcW w:w="1379" w:type="dxa"/>
            <w:shd w:val="clear" w:color="auto" w:fill="auto"/>
            <w:vAlign w:val="bottom"/>
          </w:tcPr>
          <w:p w14:paraId="6E5635AF" w14:textId="77777777" w:rsidR="00C866F0" w:rsidRPr="0027188E" w:rsidRDefault="00C866F0" w:rsidP="00F0166B">
            <w:pPr>
              <w:tabs>
                <w:tab w:val="decimal" w:pos="1077"/>
              </w:tabs>
              <w:rPr>
                <w:rFonts w:eastAsia="Arial Unicode MS"/>
                <w:bCs/>
                <w:sz w:val="28"/>
                <w:szCs w:val="28"/>
              </w:rPr>
            </w:pPr>
          </w:p>
        </w:tc>
        <w:tc>
          <w:tcPr>
            <w:tcW w:w="1421" w:type="dxa"/>
            <w:shd w:val="clear" w:color="auto" w:fill="auto"/>
            <w:vAlign w:val="bottom"/>
          </w:tcPr>
          <w:p w14:paraId="7C566AF7" w14:textId="77777777" w:rsidR="00C866F0" w:rsidRPr="0027188E" w:rsidRDefault="00C866F0" w:rsidP="00F0166B">
            <w:pPr>
              <w:tabs>
                <w:tab w:val="decimal" w:pos="1077"/>
              </w:tabs>
              <w:rPr>
                <w:rFonts w:eastAsia="Arial Unicode MS"/>
                <w:bCs/>
                <w:sz w:val="28"/>
                <w:szCs w:val="28"/>
              </w:rPr>
            </w:pPr>
          </w:p>
        </w:tc>
      </w:tr>
      <w:tr w:rsidR="00516424" w:rsidRPr="00614CFF" w14:paraId="46B83C64" w14:textId="77777777" w:rsidTr="00516424">
        <w:trPr>
          <w:trHeight w:val="284"/>
        </w:trPr>
        <w:tc>
          <w:tcPr>
            <w:tcW w:w="2958" w:type="dxa"/>
            <w:vAlign w:val="bottom"/>
          </w:tcPr>
          <w:p w14:paraId="67CF9743" w14:textId="77777777" w:rsidR="00516424" w:rsidRPr="00516424" w:rsidRDefault="00516424" w:rsidP="00516424">
            <w:pPr>
              <w:ind w:left="45"/>
              <w:rPr>
                <w:rFonts w:eastAsia="Arial Unicode MS"/>
                <w:snapToGrid w:val="0"/>
                <w:sz w:val="28"/>
                <w:szCs w:val="28"/>
              </w:rPr>
            </w:pPr>
            <w:r w:rsidRPr="00516424">
              <w:rPr>
                <w:rFonts w:eastAsia="Arial Unicode MS"/>
                <w:snapToGrid w:val="0"/>
                <w:sz w:val="28"/>
                <w:szCs w:val="28"/>
              </w:rPr>
              <w:t xml:space="preserve">Long-term loans to </w:t>
            </w:r>
          </w:p>
          <w:p w14:paraId="21EADE93" w14:textId="77777777" w:rsidR="00C866F0" w:rsidRPr="00516424" w:rsidRDefault="00516424" w:rsidP="00516424">
            <w:pPr>
              <w:ind w:left="45"/>
              <w:rPr>
                <w:rFonts w:eastAsia="Arial Unicode MS"/>
                <w:snapToGrid w:val="0"/>
              </w:rPr>
            </w:pPr>
            <w:r w:rsidRPr="00516424">
              <w:rPr>
                <w:rFonts w:eastAsia="Arial Unicode MS"/>
                <w:snapToGrid w:val="0"/>
                <w:sz w:val="28"/>
                <w:szCs w:val="28"/>
              </w:rPr>
              <w:t xml:space="preserve">   related companies</w:t>
            </w:r>
            <w:r w:rsidR="008C1D44">
              <w:rPr>
                <w:rFonts w:eastAsia="Arial Unicode MS"/>
                <w:snapToGrid w:val="0"/>
              </w:rPr>
              <w:t xml:space="preserve"> -</w:t>
            </w:r>
            <w:r w:rsidR="008C1D44" w:rsidRPr="00957506">
              <w:rPr>
                <w:rFonts w:eastAsia="Arial Unicode MS"/>
                <w:snapToGrid w:val="0"/>
                <w:sz w:val="28"/>
                <w:szCs w:val="28"/>
              </w:rPr>
              <w:t xml:space="preserve"> net</w:t>
            </w:r>
          </w:p>
        </w:tc>
        <w:tc>
          <w:tcPr>
            <w:tcW w:w="1567" w:type="dxa"/>
            <w:shd w:val="clear" w:color="auto" w:fill="auto"/>
            <w:vAlign w:val="bottom"/>
          </w:tcPr>
          <w:p w14:paraId="4A698332" w14:textId="77777777" w:rsidR="00C866F0" w:rsidRPr="0083514F" w:rsidRDefault="00C866F0" w:rsidP="00C866F0">
            <w:pPr>
              <w:tabs>
                <w:tab w:val="decimal" w:pos="1077"/>
              </w:tabs>
              <w:ind w:left="-16"/>
              <w:rPr>
                <w:rFonts w:eastAsia="Arial Unicode MS"/>
                <w:bCs/>
                <w:sz w:val="28"/>
                <w:szCs w:val="28"/>
              </w:rPr>
            </w:pPr>
            <w:r>
              <w:rPr>
                <w:rFonts w:eastAsia="Arial Unicode MS"/>
                <w:bCs/>
                <w:sz w:val="28"/>
                <w:szCs w:val="28"/>
              </w:rPr>
              <w:t>446,500</w:t>
            </w:r>
          </w:p>
        </w:tc>
        <w:tc>
          <w:tcPr>
            <w:tcW w:w="1421" w:type="dxa"/>
            <w:shd w:val="clear" w:color="auto" w:fill="auto"/>
            <w:vAlign w:val="bottom"/>
          </w:tcPr>
          <w:p w14:paraId="4CDAEE2E" w14:textId="77777777" w:rsidR="00C866F0" w:rsidRDefault="008C1D44" w:rsidP="00C866F0">
            <w:pPr>
              <w:tabs>
                <w:tab w:val="decimal" w:pos="1084"/>
              </w:tabs>
              <w:ind w:left="20"/>
              <w:rPr>
                <w:rFonts w:eastAsia="Arial Unicode MS"/>
                <w:bCs/>
                <w:sz w:val="28"/>
                <w:szCs w:val="28"/>
              </w:rPr>
            </w:pPr>
            <w:r w:rsidRPr="008C1D44">
              <w:rPr>
                <w:rFonts w:eastAsia="Arial Unicode MS"/>
                <w:bCs/>
                <w:sz w:val="28"/>
                <w:szCs w:val="28"/>
              </w:rPr>
              <w:t>(196,779)</w:t>
            </w:r>
          </w:p>
        </w:tc>
        <w:tc>
          <w:tcPr>
            <w:tcW w:w="1379" w:type="dxa"/>
            <w:shd w:val="clear" w:color="auto" w:fill="auto"/>
            <w:vAlign w:val="bottom"/>
          </w:tcPr>
          <w:p w14:paraId="05F02C76" w14:textId="77777777" w:rsidR="00C866F0" w:rsidRDefault="00C866F0" w:rsidP="00C866F0">
            <w:pPr>
              <w:tabs>
                <w:tab w:val="decimal" w:pos="1077"/>
              </w:tabs>
              <w:ind w:left="26"/>
              <w:rPr>
                <w:rFonts w:eastAsia="Arial Unicode MS"/>
                <w:bCs/>
                <w:sz w:val="28"/>
                <w:szCs w:val="28"/>
              </w:rPr>
            </w:pPr>
            <w:r>
              <w:rPr>
                <w:rFonts w:eastAsia="Arial Unicode MS"/>
                <w:bCs/>
                <w:sz w:val="28"/>
                <w:szCs w:val="28"/>
              </w:rPr>
              <w:t>-</w:t>
            </w:r>
          </w:p>
        </w:tc>
        <w:tc>
          <w:tcPr>
            <w:tcW w:w="1421" w:type="dxa"/>
            <w:shd w:val="clear" w:color="auto" w:fill="auto"/>
            <w:vAlign w:val="bottom"/>
          </w:tcPr>
          <w:p w14:paraId="69E664DC" w14:textId="77777777" w:rsidR="00C866F0" w:rsidRDefault="008C1D44" w:rsidP="00C866F0">
            <w:pPr>
              <w:tabs>
                <w:tab w:val="decimal" w:pos="1077"/>
              </w:tabs>
              <w:ind w:left="0"/>
              <w:rPr>
                <w:rFonts w:eastAsia="Arial Unicode MS"/>
                <w:bCs/>
                <w:sz w:val="28"/>
                <w:szCs w:val="28"/>
              </w:rPr>
            </w:pPr>
            <w:r>
              <w:rPr>
                <w:rFonts w:eastAsia="Arial Unicode MS"/>
                <w:bCs/>
                <w:sz w:val="28"/>
                <w:szCs w:val="28"/>
              </w:rPr>
              <w:t>249,721</w:t>
            </w:r>
          </w:p>
        </w:tc>
      </w:tr>
      <w:tr w:rsidR="00516424" w:rsidRPr="00614CFF" w14:paraId="23B0722E" w14:textId="77777777" w:rsidTr="00516424">
        <w:trPr>
          <w:trHeight w:val="284"/>
        </w:trPr>
        <w:tc>
          <w:tcPr>
            <w:tcW w:w="2958" w:type="dxa"/>
            <w:vAlign w:val="bottom"/>
          </w:tcPr>
          <w:p w14:paraId="24F19475" w14:textId="77777777" w:rsidR="00516424" w:rsidRDefault="00516424" w:rsidP="00516424">
            <w:pPr>
              <w:tabs>
                <w:tab w:val="left" w:pos="2563"/>
                <w:tab w:val="right" w:pos="8306"/>
              </w:tabs>
              <w:ind w:left="31"/>
              <w:jc w:val="both"/>
              <w:rPr>
                <w:rFonts w:eastAsia="Arial Unicode MS"/>
                <w:snapToGrid w:val="0"/>
                <w:sz w:val="28"/>
                <w:szCs w:val="28"/>
              </w:rPr>
            </w:pPr>
            <w:r w:rsidRPr="00C866F0">
              <w:rPr>
                <w:rFonts w:eastAsia="Arial Unicode MS"/>
                <w:snapToGrid w:val="0"/>
                <w:sz w:val="28"/>
                <w:szCs w:val="28"/>
              </w:rPr>
              <w:t xml:space="preserve">Defaulted loans to other </w:t>
            </w:r>
          </w:p>
          <w:p w14:paraId="62D914F5" w14:textId="77777777" w:rsidR="00C866F0" w:rsidRPr="00DF173E" w:rsidRDefault="00516424" w:rsidP="00516424">
            <w:pPr>
              <w:ind w:left="17"/>
              <w:jc w:val="both"/>
              <w:rPr>
                <w:rFonts w:eastAsia="Arial Unicode MS"/>
                <w:snapToGrid w:val="0"/>
                <w:cs/>
              </w:rPr>
            </w:pPr>
            <w:r>
              <w:rPr>
                <w:rFonts w:eastAsia="Arial Unicode MS"/>
                <w:snapToGrid w:val="0"/>
                <w:sz w:val="28"/>
                <w:szCs w:val="28"/>
              </w:rPr>
              <w:t xml:space="preserve">   </w:t>
            </w:r>
            <w:r w:rsidRPr="00C866F0">
              <w:rPr>
                <w:rFonts w:eastAsia="Arial Unicode MS"/>
                <w:snapToGrid w:val="0"/>
                <w:sz w:val="28"/>
                <w:szCs w:val="28"/>
              </w:rPr>
              <w:t>companies - net</w:t>
            </w:r>
          </w:p>
        </w:tc>
        <w:tc>
          <w:tcPr>
            <w:tcW w:w="1567" w:type="dxa"/>
            <w:shd w:val="clear" w:color="auto" w:fill="auto"/>
            <w:vAlign w:val="bottom"/>
          </w:tcPr>
          <w:p w14:paraId="3D05EDA5" w14:textId="77777777" w:rsidR="00C866F0" w:rsidRPr="0027188E" w:rsidRDefault="00C866F0" w:rsidP="00C866F0">
            <w:pPr>
              <w:tabs>
                <w:tab w:val="decimal" w:pos="1077"/>
              </w:tabs>
              <w:ind w:left="-16"/>
              <w:rPr>
                <w:rFonts w:eastAsia="Arial Unicode MS"/>
                <w:bCs/>
                <w:sz w:val="28"/>
                <w:szCs w:val="28"/>
              </w:rPr>
            </w:pPr>
            <w:r w:rsidRPr="00E55312">
              <w:rPr>
                <w:rFonts w:eastAsia="Arial Unicode MS"/>
                <w:bCs/>
                <w:sz w:val="28"/>
                <w:szCs w:val="28"/>
              </w:rPr>
              <w:t>2,</w:t>
            </w:r>
            <w:r>
              <w:rPr>
                <w:rFonts w:eastAsia="Arial Unicode MS"/>
                <w:bCs/>
                <w:sz w:val="28"/>
                <w:szCs w:val="28"/>
              </w:rPr>
              <w:t>364,504</w:t>
            </w:r>
          </w:p>
        </w:tc>
        <w:tc>
          <w:tcPr>
            <w:tcW w:w="1421" w:type="dxa"/>
            <w:shd w:val="clear" w:color="auto" w:fill="auto"/>
            <w:vAlign w:val="bottom"/>
          </w:tcPr>
          <w:p w14:paraId="277AA956" w14:textId="77777777" w:rsidR="00C866F0" w:rsidRPr="0027188E" w:rsidRDefault="00C866F0" w:rsidP="00C866F0">
            <w:pPr>
              <w:tabs>
                <w:tab w:val="decimal" w:pos="1084"/>
              </w:tabs>
              <w:ind w:left="20"/>
              <w:rPr>
                <w:rFonts w:eastAsia="Arial Unicode MS"/>
                <w:bCs/>
                <w:sz w:val="28"/>
                <w:szCs w:val="28"/>
              </w:rPr>
            </w:pPr>
            <w:r>
              <w:rPr>
                <w:rFonts w:eastAsia="Arial Unicode MS"/>
                <w:bCs/>
                <w:sz w:val="28"/>
                <w:szCs w:val="28"/>
              </w:rPr>
              <w:t>(359,155)</w:t>
            </w:r>
          </w:p>
        </w:tc>
        <w:tc>
          <w:tcPr>
            <w:tcW w:w="1379" w:type="dxa"/>
            <w:shd w:val="clear" w:color="auto" w:fill="auto"/>
            <w:vAlign w:val="bottom"/>
          </w:tcPr>
          <w:p w14:paraId="27BF0C47" w14:textId="77777777" w:rsidR="00C866F0" w:rsidRPr="0027188E" w:rsidRDefault="00C866F0" w:rsidP="00C866F0">
            <w:pPr>
              <w:tabs>
                <w:tab w:val="decimal" w:pos="1077"/>
              </w:tabs>
              <w:ind w:left="26"/>
              <w:rPr>
                <w:rFonts w:eastAsia="Arial Unicode MS"/>
                <w:bCs/>
                <w:sz w:val="28"/>
                <w:szCs w:val="28"/>
              </w:rPr>
            </w:pPr>
            <w:r>
              <w:rPr>
                <w:rFonts w:eastAsia="Arial Unicode MS"/>
                <w:bCs/>
                <w:sz w:val="28"/>
                <w:szCs w:val="28"/>
              </w:rPr>
              <w:t>-</w:t>
            </w:r>
          </w:p>
        </w:tc>
        <w:tc>
          <w:tcPr>
            <w:tcW w:w="1421" w:type="dxa"/>
            <w:shd w:val="clear" w:color="auto" w:fill="auto"/>
            <w:vAlign w:val="bottom"/>
          </w:tcPr>
          <w:p w14:paraId="6746D6EF" w14:textId="77777777" w:rsidR="00C866F0" w:rsidRPr="0027188E" w:rsidRDefault="00C866F0" w:rsidP="00C866F0">
            <w:pPr>
              <w:tabs>
                <w:tab w:val="decimal" w:pos="1077"/>
              </w:tabs>
              <w:ind w:left="0"/>
              <w:rPr>
                <w:rFonts w:eastAsia="Arial Unicode MS"/>
                <w:bCs/>
                <w:sz w:val="28"/>
                <w:szCs w:val="28"/>
              </w:rPr>
            </w:pPr>
            <w:r>
              <w:rPr>
                <w:rFonts w:eastAsia="Arial Unicode MS"/>
                <w:bCs/>
                <w:sz w:val="28"/>
                <w:szCs w:val="28"/>
              </w:rPr>
              <w:t>2,005,349</w:t>
            </w:r>
          </w:p>
        </w:tc>
      </w:tr>
      <w:tr w:rsidR="00516424" w:rsidRPr="00614CFF" w14:paraId="64B4B476" w14:textId="77777777" w:rsidTr="00516424">
        <w:trPr>
          <w:trHeight w:val="284"/>
        </w:trPr>
        <w:tc>
          <w:tcPr>
            <w:tcW w:w="2958" w:type="dxa"/>
            <w:vAlign w:val="bottom"/>
          </w:tcPr>
          <w:p w14:paraId="43192301" w14:textId="77777777" w:rsidR="00C866F0" w:rsidRPr="00DF173E" w:rsidRDefault="00516424" w:rsidP="00C866F0">
            <w:pPr>
              <w:ind w:left="17"/>
              <w:jc w:val="both"/>
              <w:rPr>
                <w:rFonts w:eastAsia="Arial Unicode MS"/>
                <w:snapToGrid w:val="0"/>
                <w:cs/>
              </w:rPr>
            </w:pPr>
            <w:r w:rsidRPr="00516424">
              <w:rPr>
                <w:rFonts w:eastAsia="Arial Unicode MS"/>
                <w:snapToGrid w:val="0"/>
                <w:sz w:val="28"/>
                <w:szCs w:val="28"/>
              </w:rPr>
              <w:t>Investment in subsidiaries - net</w:t>
            </w:r>
          </w:p>
        </w:tc>
        <w:tc>
          <w:tcPr>
            <w:tcW w:w="1567" w:type="dxa"/>
            <w:shd w:val="clear" w:color="auto" w:fill="auto"/>
            <w:vAlign w:val="bottom"/>
          </w:tcPr>
          <w:p w14:paraId="3660C477" w14:textId="77777777" w:rsidR="00C866F0" w:rsidRPr="00E55312" w:rsidRDefault="00C866F0" w:rsidP="00C866F0">
            <w:pPr>
              <w:tabs>
                <w:tab w:val="decimal" w:pos="1077"/>
              </w:tabs>
              <w:ind w:left="-16"/>
              <w:rPr>
                <w:rFonts w:eastAsia="Arial Unicode MS"/>
                <w:bCs/>
                <w:sz w:val="28"/>
                <w:szCs w:val="28"/>
              </w:rPr>
            </w:pPr>
            <w:r>
              <w:rPr>
                <w:rFonts w:eastAsia="Arial Unicode MS"/>
                <w:bCs/>
                <w:sz w:val="28"/>
                <w:szCs w:val="28"/>
              </w:rPr>
              <w:t>653,528</w:t>
            </w:r>
          </w:p>
        </w:tc>
        <w:tc>
          <w:tcPr>
            <w:tcW w:w="1421" w:type="dxa"/>
            <w:shd w:val="clear" w:color="auto" w:fill="auto"/>
            <w:vAlign w:val="bottom"/>
          </w:tcPr>
          <w:p w14:paraId="395DE0AC" w14:textId="77777777" w:rsidR="00C866F0" w:rsidRDefault="008C1D44" w:rsidP="00C866F0">
            <w:pPr>
              <w:tabs>
                <w:tab w:val="decimal" w:pos="1084"/>
              </w:tabs>
              <w:ind w:left="20"/>
              <w:rPr>
                <w:rFonts w:eastAsia="Arial Unicode MS"/>
                <w:bCs/>
                <w:sz w:val="28"/>
                <w:szCs w:val="28"/>
              </w:rPr>
            </w:pPr>
            <w:r w:rsidRPr="008C1D44">
              <w:rPr>
                <w:rFonts w:eastAsia="Arial Unicode MS"/>
                <w:bCs/>
                <w:sz w:val="28"/>
                <w:szCs w:val="28"/>
              </w:rPr>
              <w:t>196,779</w:t>
            </w:r>
          </w:p>
        </w:tc>
        <w:tc>
          <w:tcPr>
            <w:tcW w:w="1379" w:type="dxa"/>
            <w:shd w:val="clear" w:color="auto" w:fill="auto"/>
            <w:vAlign w:val="bottom"/>
          </w:tcPr>
          <w:p w14:paraId="6180FF59" w14:textId="77777777" w:rsidR="00C866F0" w:rsidRDefault="00C866F0" w:rsidP="00C866F0">
            <w:pPr>
              <w:tabs>
                <w:tab w:val="decimal" w:pos="1077"/>
              </w:tabs>
              <w:ind w:left="26"/>
              <w:rPr>
                <w:rFonts w:eastAsia="Arial Unicode MS"/>
                <w:bCs/>
                <w:sz w:val="28"/>
                <w:szCs w:val="28"/>
              </w:rPr>
            </w:pPr>
            <w:r>
              <w:rPr>
                <w:rFonts w:eastAsia="Arial Unicode MS"/>
                <w:bCs/>
                <w:sz w:val="28"/>
                <w:szCs w:val="28"/>
              </w:rPr>
              <w:t>-</w:t>
            </w:r>
          </w:p>
        </w:tc>
        <w:tc>
          <w:tcPr>
            <w:tcW w:w="1421" w:type="dxa"/>
            <w:shd w:val="clear" w:color="auto" w:fill="auto"/>
            <w:vAlign w:val="bottom"/>
          </w:tcPr>
          <w:p w14:paraId="2CD0E382" w14:textId="77777777" w:rsidR="00C866F0" w:rsidRDefault="008C1D44" w:rsidP="00C866F0">
            <w:pPr>
              <w:tabs>
                <w:tab w:val="decimal" w:pos="1077"/>
              </w:tabs>
              <w:ind w:left="0"/>
              <w:rPr>
                <w:rFonts w:eastAsia="Arial Unicode MS"/>
                <w:bCs/>
                <w:sz w:val="28"/>
                <w:szCs w:val="28"/>
              </w:rPr>
            </w:pPr>
            <w:r>
              <w:rPr>
                <w:rFonts w:eastAsia="Arial Unicode MS"/>
                <w:bCs/>
                <w:sz w:val="28"/>
                <w:szCs w:val="28"/>
              </w:rPr>
              <w:t>850,307</w:t>
            </w:r>
          </w:p>
        </w:tc>
      </w:tr>
      <w:tr w:rsidR="00516424" w:rsidRPr="00614CFF" w14:paraId="05955541" w14:textId="77777777" w:rsidTr="00516424">
        <w:trPr>
          <w:trHeight w:val="284"/>
        </w:trPr>
        <w:tc>
          <w:tcPr>
            <w:tcW w:w="2958" w:type="dxa"/>
            <w:vAlign w:val="bottom"/>
          </w:tcPr>
          <w:p w14:paraId="037C0297" w14:textId="77777777" w:rsidR="00C866F0" w:rsidRPr="0027188E" w:rsidRDefault="00516424" w:rsidP="00C866F0">
            <w:pPr>
              <w:ind w:left="17"/>
              <w:jc w:val="both"/>
              <w:rPr>
                <w:rFonts w:eastAsia="Arial Unicode MS"/>
                <w:spacing w:val="-2"/>
              </w:rPr>
            </w:pPr>
            <w:r w:rsidRPr="00094C4D">
              <w:rPr>
                <w:rFonts w:eastAsia="Arial Unicode MS"/>
                <w:bCs/>
                <w:sz w:val="28"/>
                <w:szCs w:val="28"/>
              </w:rPr>
              <w:t>Right-of-use assets - net</w:t>
            </w:r>
          </w:p>
        </w:tc>
        <w:tc>
          <w:tcPr>
            <w:tcW w:w="1567" w:type="dxa"/>
            <w:shd w:val="clear" w:color="auto" w:fill="auto"/>
            <w:vAlign w:val="bottom"/>
          </w:tcPr>
          <w:p w14:paraId="477C07AA" w14:textId="77777777" w:rsidR="00C866F0" w:rsidRPr="0027188E" w:rsidRDefault="00C866F0" w:rsidP="00C866F0">
            <w:pPr>
              <w:tabs>
                <w:tab w:val="decimal" w:pos="1077"/>
              </w:tabs>
              <w:ind w:left="-16"/>
              <w:rPr>
                <w:rFonts w:eastAsia="Arial Unicode MS"/>
                <w:bCs/>
                <w:sz w:val="28"/>
                <w:szCs w:val="28"/>
              </w:rPr>
            </w:pPr>
            <w:r>
              <w:rPr>
                <w:rFonts w:eastAsia="Arial Unicode MS"/>
                <w:bCs/>
                <w:sz w:val="28"/>
                <w:szCs w:val="28"/>
              </w:rPr>
              <w:t>-</w:t>
            </w:r>
          </w:p>
        </w:tc>
        <w:tc>
          <w:tcPr>
            <w:tcW w:w="1421" w:type="dxa"/>
            <w:shd w:val="clear" w:color="auto" w:fill="auto"/>
            <w:vAlign w:val="bottom"/>
          </w:tcPr>
          <w:p w14:paraId="7C3ED00F" w14:textId="77777777" w:rsidR="00C866F0" w:rsidRPr="0027188E" w:rsidRDefault="00C866F0" w:rsidP="00C866F0">
            <w:pPr>
              <w:tabs>
                <w:tab w:val="decimal" w:pos="1084"/>
              </w:tabs>
              <w:ind w:left="20"/>
              <w:rPr>
                <w:rFonts w:eastAsia="Arial Unicode MS"/>
                <w:bCs/>
                <w:sz w:val="28"/>
                <w:szCs w:val="28"/>
              </w:rPr>
            </w:pPr>
            <w:r>
              <w:rPr>
                <w:rFonts w:eastAsia="Arial Unicode MS"/>
                <w:bCs/>
                <w:sz w:val="28"/>
                <w:szCs w:val="28"/>
              </w:rPr>
              <w:t>-</w:t>
            </w:r>
          </w:p>
        </w:tc>
        <w:tc>
          <w:tcPr>
            <w:tcW w:w="1379" w:type="dxa"/>
            <w:shd w:val="clear" w:color="auto" w:fill="auto"/>
            <w:vAlign w:val="bottom"/>
          </w:tcPr>
          <w:p w14:paraId="10C0BE59" w14:textId="77777777" w:rsidR="00C866F0" w:rsidRPr="0027188E" w:rsidRDefault="00C866F0" w:rsidP="00C866F0">
            <w:pPr>
              <w:tabs>
                <w:tab w:val="decimal" w:pos="1077"/>
              </w:tabs>
              <w:ind w:left="26"/>
              <w:rPr>
                <w:rFonts w:eastAsia="Arial Unicode MS"/>
                <w:bCs/>
                <w:sz w:val="28"/>
                <w:szCs w:val="28"/>
              </w:rPr>
            </w:pPr>
            <w:r>
              <w:rPr>
                <w:rFonts w:eastAsia="Arial Unicode MS"/>
                <w:bCs/>
                <w:sz w:val="28"/>
                <w:szCs w:val="28"/>
              </w:rPr>
              <w:t>7,576</w:t>
            </w:r>
          </w:p>
        </w:tc>
        <w:tc>
          <w:tcPr>
            <w:tcW w:w="1421" w:type="dxa"/>
            <w:shd w:val="clear" w:color="auto" w:fill="auto"/>
            <w:vAlign w:val="bottom"/>
          </w:tcPr>
          <w:p w14:paraId="4D530937" w14:textId="77777777" w:rsidR="00C866F0" w:rsidRPr="0027188E" w:rsidRDefault="00C866F0" w:rsidP="00C866F0">
            <w:pPr>
              <w:tabs>
                <w:tab w:val="decimal" w:pos="1077"/>
              </w:tabs>
              <w:ind w:left="0"/>
              <w:rPr>
                <w:rFonts w:eastAsia="Arial Unicode MS"/>
                <w:bCs/>
                <w:sz w:val="28"/>
                <w:szCs w:val="28"/>
              </w:rPr>
            </w:pPr>
            <w:r>
              <w:rPr>
                <w:rFonts w:eastAsia="Arial Unicode MS"/>
                <w:bCs/>
                <w:sz w:val="28"/>
                <w:szCs w:val="28"/>
              </w:rPr>
              <w:t>7,576</w:t>
            </w:r>
          </w:p>
        </w:tc>
      </w:tr>
      <w:tr w:rsidR="00516424" w:rsidRPr="00614CFF" w14:paraId="14BDE928" w14:textId="77777777" w:rsidTr="00516424">
        <w:trPr>
          <w:trHeight w:val="284"/>
        </w:trPr>
        <w:tc>
          <w:tcPr>
            <w:tcW w:w="2958" w:type="dxa"/>
            <w:vAlign w:val="bottom"/>
          </w:tcPr>
          <w:p w14:paraId="4CF46306" w14:textId="77777777" w:rsidR="00C866F0" w:rsidRPr="0027188E" w:rsidRDefault="00516424" w:rsidP="00C866F0">
            <w:pPr>
              <w:ind w:left="17"/>
              <w:jc w:val="both"/>
              <w:rPr>
                <w:rFonts w:eastAsia="Arial Unicode MS"/>
                <w:spacing w:val="-2"/>
              </w:rPr>
            </w:pPr>
            <w:r w:rsidRPr="00094C4D">
              <w:rPr>
                <w:rFonts w:eastAsia="Arial Unicode MS"/>
                <w:bCs/>
                <w:sz w:val="28"/>
                <w:szCs w:val="28"/>
              </w:rPr>
              <w:t>Deferred tax assets</w:t>
            </w:r>
          </w:p>
        </w:tc>
        <w:tc>
          <w:tcPr>
            <w:tcW w:w="1567" w:type="dxa"/>
            <w:shd w:val="clear" w:color="auto" w:fill="auto"/>
            <w:vAlign w:val="bottom"/>
          </w:tcPr>
          <w:p w14:paraId="5687B0CC" w14:textId="77777777" w:rsidR="00C866F0" w:rsidRPr="0027188E" w:rsidRDefault="00C866F0" w:rsidP="00C866F0">
            <w:pPr>
              <w:tabs>
                <w:tab w:val="decimal" w:pos="1077"/>
              </w:tabs>
              <w:ind w:left="-16"/>
              <w:rPr>
                <w:rFonts w:eastAsia="Arial Unicode MS"/>
                <w:bCs/>
                <w:sz w:val="28"/>
                <w:szCs w:val="28"/>
              </w:rPr>
            </w:pPr>
            <w:r w:rsidRPr="00E55312">
              <w:rPr>
                <w:rFonts w:eastAsia="Arial Unicode MS"/>
                <w:bCs/>
                <w:sz w:val="28"/>
                <w:szCs w:val="28"/>
              </w:rPr>
              <w:t>27,671</w:t>
            </w:r>
          </w:p>
        </w:tc>
        <w:tc>
          <w:tcPr>
            <w:tcW w:w="1421" w:type="dxa"/>
            <w:shd w:val="clear" w:color="auto" w:fill="auto"/>
            <w:vAlign w:val="bottom"/>
          </w:tcPr>
          <w:p w14:paraId="2E967739" w14:textId="77777777" w:rsidR="00C866F0" w:rsidRPr="0027188E" w:rsidRDefault="00C866F0" w:rsidP="00C866F0">
            <w:pPr>
              <w:tabs>
                <w:tab w:val="decimal" w:pos="1084"/>
              </w:tabs>
              <w:ind w:left="20"/>
              <w:rPr>
                <w:rFonts w:eastAsia="Arial Unicode MS"/>
                <w:bCs/>
                <w:sz w:val="28"/>
                <w:szCs w:val="28"/>
              </w:rPr>
            </w:pPr>
            <w:r>
              <w:rPr>
                <w:rFonts w:eastAsia="Arial Unicode MS"/>
                <w:bCs/>
                <w:sz w:val="28"/>
                <w:szCs w:val="28"/>
              </w:rPr>
              <w:t>71,831</w:t>
            </w:r>
          </w:p>
        </w:tc>
        <w:tc>
          <w:tcPr>
            <w:tcW w:w="1379" w:type="dxa"/>
            <w:shd w:val="clear" w:color="auto" w:fill="auto"/>
            <w:vAlign w:val="bottom"/>
          </w:tcPr>
          <w:p w14:paraId="5D689BE0" w14:textId="77777777" w:rsidR="00C866F0" w:rsidRPr="0027188E" w:rsidRDefault="00C866F0" w:rsidP="00C866F0">
            <w:pPr>
              <w:tabs>
                <w:tab w:val="decimal" w:pos="1077"/>
              </w:tabs>
              <w:ind w:left="26"/>
              <w:rPr>
                <w:rFonts w:eastAsia="Arial Unicode MS"/>
                <w:bCs/>
                <w:sz w:val="28"/>
                <w:szCs w:val="28"/>
              </w:rPr>
            </w:pPr>
            <w:r>
              <w:rPr>
                <w:rFonts w:eastAsia="Arial Unicode MS"/>
                <w:bCs/>
                <w:sz w:val="28"/>
                <w:szCs w:val="28"/>
              </w:rPr>
              <w:t>-</w:t>
            </w:r>
          </w:p>
        </w:tc>
        <w:tc>
          <w:tcPr>
            <w:tcW w:w="1421" w:type="dxa"/>
            <w:shd w:val="clear" w:color="auto" w:fill="auto"/>
            <w:vAlign w:val="bottom"/>
          </w:tcPr>
          <w:p w14:paraId="1130B5DF" w14:textId="77777777" w:rsidR="00C866F0" w:rsidRPr="0027188E" w:rsidRDefault="00C866F0" w:rsidP="00C866F0">
            <w:pPr>
              <w:tabs>
                <w:tab w:val="decimal" w:pos="1077"/>
              </w:tabs>
              <w:ind w:left="0"/>
              <w:rPr>
                <w:rFonts w:eastAsia="Arial Unicode MS"/>
                <w:bCs/>
                <w:sz w:val="28"/>
                <w:szCs w:val="28"/>
              </w:rPr>
            </w:pPr>
            <w:r>
              <w:rPr>
                <w:rFonts w:eastAsia="Arial Unicode MS"/>
                <w:bCs/>
                <w:sz w:val="28"/>
                <w:szCs w:val="28"/>
              </w:rPr>
              <w:t>99,502</w:t>
            </w:r>
          </w:p>
        </w:tc>
      </w:tr>
      <w:tr w:rsidR="00E51914" w:rsidRPr="00614CFF" w14:paraId="35593F61" w14:textId="77777777" w:rsidTr="00516424">
        <w:trPr>
          <w:trHeight w:val="284"/>
        </w:trPr>
        <w:tc>
          <w:tcPr>
            <w:tcW w:w="2958" w:type="dxa"/>
            <w:vAlign w:val="bottom"/>
          </w:tcPr>
          <w:p w14:paraId="54A65F66" w14:textId="77777777" w:rsidR="00E51914" w:rsidRPr="00094C4D" w:rsidRDefault="00E51914" w:rsidP="00C866F0">
            <w:pPr>
              <w:ind w:left="17"/>
              <w:jc w:val="both"/>
              <w:rPr>
                <w:rFonts w:eastAsia="Arial Unicode MS"/>
                <w:bCs/>
                <w:sz w:val="28"/>
                <w:szCs w:val="28"/>
              </w:rPr>
            </w:pPr>
          </w:p>
        </w:tc>
        <w:tc>
          <w:tcPr>
            <w:tcW w:w="1567" w:type="dxa"/>
            <w:shd w:val="clear" w:color="auto" w:fill="auto"/>
            <w:vAlign w:val="bottom"/>
          </w:tcPr>
          <w:p w14:paraId="0DA6AAEB" w14:textId="77777777" w:rsidR="00E51914" w:rsidRPr="00E55312" w:rsidRDefault="00E51914" w:rsidP="00C866F0">
            <w:pPr>
              <w:tabs>
                <w:tab w:val="decimal" w:pos="1077"/>
              </w:tabs>
              <w:ind w:left="-16"/>
              <w:rPr>
                <w:rFonts w:eastAsia="Arial Unicode MS"/>
                <w:bCs/>
                <w:sz w:val="28"/>
                <w:szCs w:val="28"/>
              </w:rPr>
            </w:pPr>
          </w:p>
        </w:tc>
        <w:tc>
          <w:tcPr>
            <w:tcW w:w="1421" w:type="dxa"/>
            <w:shd w:val="clear" w:color="auto" w:fill="auto"/>
            <w:vAlign w:val="bottom"/>
          </w:tcPr>
          <w:p w14:paraId="4DF7AB33" w14:textId="77777777" w:rsidR="00E51914" w:rsidRDefault="00E51914" w:rsidP="00C866F0">
            <w:pPr>
              <w:tabs>
                <w:tab w:val="decimal" w:pos="1084"/>
              </w:tabs>
              <w:ind w:left="20"/>
              <w:rPr>
                <w:rFonts w:eastAsia="Arial Unicode MS"/>
                <w:bCs/>
                <w:sz w:val="28"/>
                <w:szCs w:val="28"/>
              </w:rPr>
            </w:pPr>
          </w:p>
        </w:tc>
        <w:tc>
          <w:tcPr>
            <w:tcW w:w="1379" w:type="dxa"/>
            <w:shd w:val="clear" w:color="auto" w:fill="auto"/>
            <w:vAlign w:val="bottom"/>
          </w:tcPr>
          <w:p w14:paraId="316F955A" w14:textId="77777777" w:rsidR="00E51914" w:rsidRDefault="00E51914" w:rsidP="00C866F0">
            <w:pPr>
              <w:tabs>
                <w:tab w:val="decimal" w:pos="1077"/>
              </w:tabs>
              <w:ind w:left="26"/>
              <w:rPr>
                <w:rFonts w:eastAsia="Arial Unicode MS"/>
                <w:bCs/>
                <w:sz w:val="28"/>
                <w:szCs w:val="28"/>
              </w:rPr>
            </w:pPr>
          </w:p>
        </w:tc>
        <w:tc>
          <w:tcPr>
            <w:tcW w:w="1421" w:type="dxa"/>
            <w:shd w:val="clear" w:color="auto" w:fill="auto"/>
            <w:vAlign w:val="bottom"/>
          </w:tcPr>
          <w:p w14:paraId="20C15EA9" w14:textId="77777777" w:rsidR="00E51914" w:rsidRDefault="00E51914" w:rsidP="00C866F0">
            <w:pPr>
              <w:tabs>
                <w:tab w:val="decimal" w:pos="1077"/>
              </w:tabs>
              <w:ind w:left="0"/>
              <w:rPr>
                <w:rFonts w:eastAsia="Arial Unicode MS"/>
                <w:bCs/>
                <w:sz w:val="28"/>
                <w:szCs w:val="28"/>
              </w:rPr>
            </w:pPr>
          </w:p>
        </w:tc>
      </w:tr>
    </w:tbl>
    <w:p w14:paraId="3BE138BE" w14:textId="77777777" w:rsidR="00973DD7" w:rsidRPr="00DF173E" w:rsidRDefault="00973DD7" w:rsidP="00516424">
      <w:pPr>
        <w:pStyle w:val="BlockText"/>
        <w:spacing w:before="240" w:after="120"/>
        <w:ind w:left="992" w:right="0"/>
        <w:rPr>
          <w:rFonts w:asciiTheme="majorBidi" w:hAnsiTheme="majorBidi" w:cstheme="majorBidi"/>
          <w:cs/>
        </w:rPr>
      </w:pPr>
    </w:p>
    <w:p w14:paraId="4A4A95F5" w14:textId="77777777" w:rsidR="00973DD7" w:rsidRPr="00DF173E" w:rsidRDefault="00973DD7">
      <w:pPr>
        <w:rPr>
          <w:rFonts w:asciiTheme="majorBidi" w:eastAsia="Cordia New" w:hAnsiTheme="majorBidi" w:cstheme="majorBidi"/>
          <w:sz w:val="28"/>
          <w:szCs w:val="28"/>
          <w:cs/>
          <w:lang w:eastAsia="th-TH"/>
        </w:rPr>
      </w:pPr>
      <w:r w:rsidRPr="00A0421D">
        <w:rPr>
          <w:rFonts w:asciiTheme="majorBidi" w:hAnsiTheme="majorBidi" w:cstheme="majorBidi"/>
        </w:rPr>
        <w:br w:type="page"/>
      </w:r>
    </w:p>
    <w:tbl>
      <w:tblPr>
        <w:tblW w:w="8770" w:type="dxa"/>
        <w:tblInd w:w="990" w:type="dxa"/>
        <w:tblLayout w:type="fixed"/>
        <w:tblCellMar>
          <w:left w:w="57" w:type="dxa"/>
          <w:right w:w="57" w:type="dxa"/>
        </w:tblCellMar>
        <w:tblLook w:val="0600" w:firstRow="0" w:lastRow="0" w:firstColumn="0" w:lastColumn="0" w:noHBand="1" w:noVBand="1"/>
      </w:tblPr>
      <w:tblGrid>
        <w:gridCol w:w="3039"/>
        <w:gridCol w:w="1531"/>
        <w:gridCol w:w="1400"/>
        <w:gridCol w:w="1400"/>
        <w:gridCol w:w="1400"/>
      </w:tblGrid>
      <w:tr w:rsidR="00E51914" w:rsidRPr="0027188E" w14:paraId="371AD158" w14:textId="77777777" w:rsidTr="00973DD7">
        <w:trPr>
          <w:trHeight w:val="20"/>
        </w:trPr>
        <w:tc>
          <w:tcPr>
            <w:tcW w:w="3039" w:type="dxa"/>
            <w:shd w:val="clear" w:color="auto" w:fill="auto"/>
            <w:vAlign w:val="bottom"/>
          </w:tcPr>
          <w:p w14:paraId="2A67B60A" w14:textId="77777777" w:rsidR="00E51914" w:rsidRPr="0027188E" w:rsidRDefault="00E51914" w:rsidP="00D05BD7">
            <w:pPr>
              <w:jc w:val="center"/>
              <w:rPr>
                <w:rFonts w:eastAsia="Arial Unicode MS"/>
                <w:b/>
                <w:sz w:val="28"/>
                <w:szCs w:val="28"/>
              </w:rPr>
            </w:pPr>
          </w:p>
        </w:tc>
        <w:tc>
          <w:tcPr>
            <w:tcW w:w="5731" w:type="dxa"/>
            <w:gridSpan w:val="4"/>
          </w:tcPr>
          <w:p w14:paraId="67BF75E5" w14:textId="77777777" w:rsidR="00E51914" w:rsidRPr="00DF173E" w:rsidRDefault="00E51914" w:rsidP="00D05BD7">
            <w:pPr>
              <w:pBdr>
                <w:bottom w:val="single" w:sz="4" w:space="1" w:color="auto"/>
              </w:pBdr>
              <w:ind w:left="19"/>
              <w:jc w:val="center"/>
              <w:rPr>
                <w:rFonts w:eastAsia="Arial Unicode MS"/>
                <w:b/>
                <w:sz w:val="28"/>
                <w:szCs w:val="28"/>
                <w:cs/>
              </w:rPr>
            </w:pPr>
            <w:r w:rsidRPr="00D22A80">
              <w:rPr>
                <w:sz w:val="28"/>
                <w:szCs w:val="28"/>
              </w:rPr>
              <w:t>Unit</w:t>
            </w:r>
            <w:r w:rsidRPr="00A0421D">
              <w:rPr>
                <w:rFonts w:hint="cs"/>
                <w:sz w:val="28"/>
                <w:szCs w:val="28"/>
              </w:rPr>
              <w:t xml:space="preserve"> </w:t>
            </w:r>
            <w:r w:rsidRPr="00D22A80">
              <w:rPr>
                <w:sz w:val="28"/>
                <w:szCs w:val="28"/>
              </w:rPr>
              <w:t>: Thousand Baht</w:t>
            </w:r>
          </w:p>
        </w:tc>
      </w:tr>
      <w:tr w:rsidR="00E51914" w:rsidRPr="0027188E" w14:paraId="5524DCBC" w14:textId="77777777" w:rsidTr="00973DD7">
        <w:trPr>
          <w:trHeight w:val="144"/>
        </w:trPr>
        <w:tc>
          <w:tcPr>
            <w:tcW w:w="3039" w:type="dxa"/>
            <w:shd w:val="clear" w:color="auto" w:fill="auto"/>
            <w:vAlign w:val="bottom"/>
          </w:tcPr>
          <w:p w14:paraId="1ADE002D" w14:textId="77777777" w:rsidR="00E51914" w:rsidRPr="0027188E" w:rsidRDefault="00E51914" w:rsidP="00D05BD7">
            <w:pPr>
              <w:jc w:val="center"/>
              <w:rPr>
                <w:rFonts w:eastAsia="Arial Unicode MS"/>
                <w:b/>
                <w:sz w:val="28"/>
                <w:szCs w:val="28"/>
              </w:rPr>
            </w:pPr>
          </w:p>
        </w:tc>
        <w:tc>
          <w:tcPr>
            <w:tcW w:w="5731" w:type="dxa"/>
            <w:gridSpan w:val="4"/>
          </w:tcPr>
          <w:p w14:paraId="51B984B4" w14:textId="77777777" w:rsidR="00E51914" w:rsidRPr="00DF173E" w:rsidRDefault="00E51914" w:rsidP="00D05BD7">
            <w:pPr>
              <w:pBdr>
                <w:bottom w:val="single" w:sz="4" w:space="1" w:color="auto"/>
              </w:pBdr>
              <w:ind w:left="0"/>
              <w:jc w:val="center"/>
              <w:rPr>
                <w:rFonts w:eastAsia="Arial Unicode MS"/>
                <w:bCs/>
                <w:sz w:val="28"/>
                <w:szCs w:val="28"/>
                <w:cs/>
              </w:rPr>
            </w:pPr>
            <w:r w:rsidRPr="00D22A80">
              <w:rPr>
                <w:rFonts w:asciiTheme="majorBidi" w:eastAsia="Calibri" w:hAnsiTheme="majorBidi" w:cstheme="majorBidi"/>
                <w:color w:val="000000"/>
                <w:sz w:val="28"/>
                <w:szCs w:val="28"/>
              </w:rPr>
              <w:t>Separate financial statements (Unaudited)</w:t>
            </w:r>
          </w:p>
        </w:tc>
      </w:tr>
      <w:tr w:rsidR="00E51914" w:rsidRPr="0027188E" w14:paraId="1EA5D5C6" w14:textId="77777777" w:rsidTr="000A7BBC">
        <w:trPr>
          <w:trHeight w:val="20"/>
        </w:trPr>
        <w:tc>
          <w:tcPr>
            <w:tcW w:w="3039" w:type="dxa"/>
            <w:shd w:val="clear" w:color="auto" w:fill="auto"/>
            <w:vAlign w:val="center"/>
          </w:tcPr>
          <w:p w14:paraId="0234EEFE" w14:textId="77777777" w:rsidR="00E51914" w:rsidRPr="0027188E" w:rsidRDefault="00E51914" w:rsidP="00D05BD7">
            <w:pPr>
              <w:jc w:val="center"/>
              <w:rPr>
                <w:rFonts w:eastAsia="Arial Unicode MS"/>
                <w:b/>
                <w:sz w:val="28"/>
                <w:szCs w:val="28"/>
                <w:lang w:val="en-GB"/>
              </w:rPr>
            </w:pPr>
          </w:p>
        </w:tc>
        <w:tc>
          <w:tcPr>
            <w:tcW w:w="1531" w:type="dxa"/>
            <w:shd w:val="clear" w:color="auto" w:fill="auto"/>
            <w:vAlign w:val="bottom"/>
            <w:hideMark/>
          </w:tcPr>
          <w:p w14:paraId="43C13FD2" w14:textId="77777777" w:rsidR="00E51914" w:rsidRPr="00516424" w:rsidRDefault="00E51914" w:rsidP="00D05BD7">
            <w:pPr>
              <w:pBdr>
                <w:bottom w:val="single" w:sz="4" w:space="1" w:color="auto"/>
              </w:pBdr>
              <w:ind w:left="-58" w:right="-15"/>
              <w:jc w:val="center"/>
              <w:rPr>
                <w:rFonts w:eastAsia="Arial Unicode MS"/>
                <w:b/>
                <w:sz w:val="28"/>
                <w:szCs w:val="28"/>
              </w:rPr>
            </w:pPr>
            <w:r w:rsidRPr="00D22A80">
              <w:rPr>
                <w:sz w:val="28"/>
                <w:szCs w:val="28"/>
              </w:rPr>
              <w:t>December 31, 2019</w:t>
            </w:r>
          </w:p>
        </w:tc>
        <w:tc>
          <w:tcPr>
            <w:tcW w:w="1400" w:type="dxa"/>
          </w:tcPr>
          <w:p w14:paraId="67BA21F2" w14:textId="77777777" w:rsidR="00E51914" w:rsidRPr="0027188E" w:rsidRDefault="00E51914" w:rsidP="00D05BD7">
            <w:pPr>
              <w:pBdr>
                <w:bottom w:val="single" w:sz="4" w:space="1" w:color="auto"/>
              </w:pBdr>
              <w:ind w:left="20"/>
              <w:jc w:val="center"/>
              <w:rPr>
                <w:rFonts w:eastAsia="Arial Unicode MS"/>
                <w:b/>
                <w:sz w:val="28"/>
                <w:szCs w:val="28"/>
              </w:rPr>
            </w:pPr>
            <w:r w:rsidRPr="00D22A80">
              <w:rPr>
                <w:sz w:val="28"/>
                <w:szCs w:val="28"/>
              </w:rPr>
              <w:t>TFRS 9</w:t>
            </w:r>
          </w:p>
        </w:tc>
        <w:tc>
          <w:tcPr>
            <w:tcW w:w="1400" w:type="dxa"/>
            <w:shd w:val="clear" w:color="auto" w:fill="auto"/>
            <w:vAlign w:val="bottom"/>
          </w:tcPr>
          <w:p w14:paraId="6AB53CC5" w14:textId="77777777" w:rsidR="00E51914" w:rsidRPr="00DF173E" w:rsidRDefault="00E51914" w:rsidP="00D05BD7">
            <w:pPr>
              <w:pBdr>
                <w:bottom w:val="single" w:sz="4" w:space="1" w:color="auto"/>
              </w:pBdr>
              <w:ind w:left="-61" w:right="-24"/>
              <w:jc w:val="center"/>
              <w:rPr>
                <w:rFonts w:eastAsia="Arial Unicode MS"/>
                <w:b/>
                <w:sz w:val="28"/>
                <w:szCs w:val="28"/>
                <w:cs/>
              </w:rPr>
            </w:pPr>
            <w:r w:rsidRPr="00D22A80">
              <w:rPr>
                <w:sz w:val="28"/>
                <w:szCs w:val="28"/>
              </w:rPr>
              <w:t>TFRS 16</w:t>
            </w:r>
          </w:p>
        </w:tc>
        <w:tc>
          <w:tcPr>
            <w:tcW w:w="1400" w:type="dxa"/>
            <w:shd w:val="clear" w:color="auto" w:fill="auto"/>
            <w:vAlign w:val="bottom"/>
          </w:tcPr>
          <w:p w14:paraId="45E93512" w14:textId="77777777" w:rsidR="00E51914" w:rsidRPr="0027188E" w:rsidRDefault="00E51914" w:rsidP="00D05BD7">
            <w:pPr>
              <w:pBdr>
                <w:bottom w:val="single" w:sz="4" w:space="1" w:color="auto"/>
              </w:pBdr>
              <w:ind w:left="0"/>
              <w:jc w:val="center"/>
              <w:rPr>
                <w:rFonts w:eastAsia="Arial Unicode MS"/>
                <w:b/>
                <w:sz w:val="28"/>
                <w:szCs w:val="28"/>
                <w:lang w:val="en-GB"/>
              </w:rPr>
            </w:pPr>
            <w:r w:rsidRPr="00D22A80">
              <w:rPr>
                <w:sz w:val="28"/>
                <w:szCs w:val="28"/>
              </w:rPr>
              <w:t>January 1, 2020</w:t>
            </w:r>
          </w:p>
        </w:tc>
      </w:tr>
      <w:tr w:rsidR="00E51914" w:rsidRPr="0027188E" w14:paraId="395BF805" w14:textId="77777777" w:rsidTr="000A7BBC">
        <w:trPr>
          <w:trHeight w:val="284"/>
        </w:trPr>
        <w:tc>
          <w:tcPr>
            <w:tcW w:w="3039" w:type="dxa"/>
            <w:vAlign w:val="bottom"/>
          </w:tcPr>
          <w:p w14:paraId="5B06C56D" w14:textId="77777777" w:rsidR="00E51914" w:rsidRPr="00DF173E" w:rsidRDefault="00E51914" w:rsidP="00D05BD7">
            <w:pPr>
              <w:tabs>
                <w:tab w:val="right" w:pos="8306"/>
              </w:tabs>
              <w:ind w:left="31" w:right="-43"/>
              <w:jc w:val="both"/>
              <w:rPr>
                <w:rFonts w:eastAsia="Arial Unicode MS"/>
                <w:bCs/>
                <w:sz w:val="28"/>
                <w:szCs w:val="28"/>
                <w:cs/>
              </w:rPr>
            </w:pPr>
            <w:r w:rsidRPr="00094C4D">
              <w:rPr>
                <w:rFonts w:eastAsia="Arial Unicode MS"/>
                <w:b/>
                <w:sz w:val="28"/>
                <w:szCs w:val="28"/>
              </w:rPr>
              <w:t>Liabilities and shareholders' equity</w:t>
            </w:r>
          </w:p>
        </w:tc>
        <w:tc>
          <w:tcPr>
            <w:tcW w:w="1531" w:type="dxa"/>
            <w:shd w:val="clear" w:color="auto" w:fill="auto"/>
            <w:vAlign w:val="bottom"/>
          </w:tcPr>
          <w:p w14:paraId="2DD0BECA" w14:textId="77777777" w:rsidR="00E51914" w:rsidRPr="0027188E" w:rsidRDefault="00E51914" w:rsidP="00D05BD7">
            <w:pPr>
              <w:tabs>
                <w:tab w:val="decimal" w:pos="1077"/>
              </w:tabs>
              <w:ind w:left="-16"/>
              <w:rPr>
                <w:rFonts w:eastAsia="Arial Unicode MS"/>
                <w:bCs/>
                <w:sz w:val="28"/>
                <w:szCs w:val="28"/>
              </w:rPr>
            </w:pPr>
          </w:p>
        </w:tc>
        <w:tc>
          <w:tcPr>
            <w:tcW w:w="1400" w:type="dxa"/>
            <w:shd w:val="clear" w:color="auto" w:fill="auto"/>
            <w:vAlign w:val="bottom"/>
          </w:tcPr>
          <w:p w14:paraId="3C341D34" w14:textId="77777777" w:rsidR="00E51914" w:rsidRPr="0027188E" w:rsidRDefault="00E51914" w:rsidP="00D05BD7">
            <w:pPr>
              <w:tabs>
                <w:tab w:val="decimal" w:pos="1084"/>
              </w:tabs>
              <w:ind w:left="20"/>
              <w:rPr>
                <w:rFonts w:eastAsia="Arial Unicode MS"/>
                <w:bCs/>
                <w:sz w:val="28"/>
                <w:szCs w:val="28"/>
              </w:rPr>
            </w:pPr>
          </w:p>
        </w:tc>
        <w:tc>
          <w:tcPr>
            <w:tcW w:w="1400" w:type="dxa"/>
            <w:shd w:val="clear" w:color="auto" w:fill="auto"/>
            <w:vAlign w:val="bottom"/>
          </w:tcPr>
          <w:p w14:paraId="36513B38" w14:textId="77777777" w:rsidR="00E51914" w:rsidRPr="0027188E" w:rsidRDefault="00E51914" w:rsidP="00D05BD7">
            <w:pPr>
              <w:tabs>
                <w:tab w:val="decimal" w:pos="1077"/>
              </w:tabs>
              <w:ind w:left="26"/>
              <w:rPr>
                <w:rFonts w:eastAsia="Arial Unicode MS"/>
                <w:bCs/>
                <w:sz w:val="28"/>
                <w:szCs w:val="28"/>
              </w:rPr>
            </w:pPr>
          </w:p>
        </w:tc>
        <w:tc>
          <w:tcPr>
            <w:tcW w:w="1400" w:type="dxa"/>
            <w:shd w:val="clear" w:color="auto" w:fill="auto"/>
            <w:vAlign w:val="bottom"/>
          </w:tcPr>
          <w:p w14:paraId="65599953" w14:textId="77777777" w:rsidR="00E51914" w:rsidRPr="0027188E" w:rsidRDefault="00E51914" w:rsidP="00D05BD7">
            <w:pPr>
              <w:tabs>
                <w:tab w:val="decimal" w:pos="1077"/>
              </w:tabs>
              <w:ind w:left="0"/>
              <w:rPr>
                <w:rFonts w:eastAsia="Arial Unicode MS"/>
                <w:bCs/>
                <w:sz w:val="28"/>
                <w:szCs w:val="28"/>
              </w:rPr>
            </w:pPr>
          </w:p>
        </w:tc>
      </w:tr>
      <w:tr w:rsidR="00E51914" w:rsidRPr="0027188E" w14:paraId="4202E2A4" w14:textId="77777777" w:rsidTr="000A7BBC">
        <w:trPr>
          <w:trHeight w:val="20"/>
        </w:trPr>
        <w:tc>
          <w:tcPr>
            <w:tcW w:w="3039" w:type="dxa"/>
            <w:vAlign w:val="bottom"/>
          </w:tcPr>
          <w:p w14:paraId="18469CC1" w14:textId="77777777" w:rsidR="00E51914" w:rsidRPr="00DF173E" w:rsidRDefault="00E51914" w:rsidP="00D05BD7">
            <w:pPr>
              <w:tabs>
                <w:tab w:val="left" w:pos="1569"/>
              </w:tabs>
              <w:ind w:left="31"/>
              <w:jc w:val="both"/>
              <w:rPr>
                <w:rFonts w:eastAsia="Arial Unicode MS"/>
                <w:b/>
                <w:sz w:val="28"/>
                <w:szCs w:val="28"/>
                <w:cs/>
              </w:rPr>
            </w:pPr>
            <w:r w:rsidRPr="00094C4D">
              <w:rPr>
                <w:rFonts w:eastAsia="Arial Unicode MS"/>
                <w:b/>
                <w:sz w:val="28"/>
                <w:szCs w:val="28"/>
              </w:rPr>
              <w:t>Current liabilities</w:t>
            </w:r>
          </w:p>
        </w:tc>
        <w:tc>
          <w:tcPr>
            <w:tcW w:w="1531" w:type="dxa"/>
            <w:shd w:val="clear" w:color="auto" w:fill="auto"/>
            <w:vAlign w:val="bottom"/>
          </w:tcPr>
          <w:p w14:paraId="67F84FC8" w14:textId="77777777" w:rsidR="00E51914" w:rsidRPr="0027188E" w:rsidRDefault="00E51914" w:rsidP="00D05BD7">
            <w:pPr>
              <w:tabs>
                <w:tab w:val="decimal" w:pos="1077"/>
              </w:tabs>
              <w:ind w:left="-16"/>
              <w:rPr>
                <w:rFonts w:eastAsia="Arial Unicode MS"/>
                <w:bCs/>
                <w:sz w:val="28"/>
                <w:szCs w:val="28"/>
              </w:rPr>
            </w:pPr>
          </w:p>
        </w:tc>
        <w:tc>
          <w:tcPr>
            <w:tcW w:w="1400" w:type="dxa"/>
            <w:shd w:val="clear" w:color="auto" w:fill="auto"/>
            <w:vAlign w:val="bottom"/>
          </w:tcPr>
          <w:p w14:paraId="3C19AA49" w14:textId="77777777" w:rsidR="00E51914" w:rsidRPr="0027188E" w:rsidRDefault="00E51914" w:rsidP="00D05BD7">
            <w:pPr>
              <w:tabs>
                <w:tab w:val="decimal" w:pos="1084"/>
              </w:tabs>
              <w:ind w:left="20"/>
              <w:rPr>
                <w:rFonts w:eastAsia="Arial Unicode MS"/>
                <w:bCs/>
                <w:sz w:val="28"/>
                <w:szCs w:val="28"/>
                <w:cs/>
              </w:rPr>
            </w:pPr>
          </w:p>
        </w:tc>
        <w:tc>
          <w:tcPr>
            <w:tcW w:w="1400" w:type="dxa"/>
            <w:shd w:val="clear" w:color="auto" w:fill="auto"/>
            <w:vAlign w:val="bottom"/>
          </w:tcPr>
          <w:p w14:paraId="3FA68B4F" w14:textId="77777777" w:rsidR="00E51914" w:rsidRPr="00DF173E" w:rsidRDefault="00E51914" w:rsidP="00D05BD7">
            <w:pPr>
              <w:tabs>
                <w:tab w:val="decimal" w:pos="1077"/>
              </w:tabs>
              <w:ind w:left="26"/>
              <w:rPr>
                <w:rFonts w:eastAsia="Arial Unicode MS"/>
                <w:bCs/>
                <w:sz w:val="28"/>
                <w:szCs w:val="28"/>
                <w:cs/>
              </w:rPr>
            </w:pPr>
          </w:p>
        </w:tc>
        <w:tc>
          <w:tcPr>
            <w:tcW w:w="1400" w:type="dxa"/>
            <w:shd w:val="clear" w:color="auto" w:fill="auto"/>
            <w:vAlign w:val="bottom"/>
          </w:tcPr>
          <w:p w14:paraId="733B38E7" w14:textId="77777777" w:rsidR="00E51914" w:rsidRPr="0027188E" w:rsidRDefault="00E51914" w:rsidP="00D05BD7">
            <w:pPr>
              <w:tabs>
                <w:tab w:val="decimal" w:pos="1077"/>
              </w:tabs>
              <w:ind w:left="0"/>
              <w:rPr>
                <w:rFonts w:eastAsia="Arial Unicode MS"/>
                <w:bCs/>
                <w:sz w:val="28"/>
                <w:szCs w:val="28"/>
              </w:rPr>
            </w:pPr>
          </w:p>
        </w:tc>
      </w:tr>
      <w:tr w:rsidR="00FA7FBF" w:rsidRPr="0027188E" w14:paraId="5F845C05" w14:textId="77777777" w:rsidTr="000A7BBC">
        <w:trPr>
          <w:trHeight w:val="20"/>
        </w:trPr>
        <w:tc>
          <w:tcPr>
            <w:tcW w:w="3039" w:type="dxa"/>
            <w:vAlign w:val="bottom"/>
          </w:tcPr>
          <w:p w14:paraId="03BD76A3" w14:textId="77777777" w:rsidR="00FA7FBF" w:rsidRPr="00DF173E" w:rsidRDefault="00FA7FBF" w:rsidP="00FA7FBF">
            <w:pPr>
              <w:tabs>
                <w:tab w:val="left" w:pos="1569"/>
              </w:tabs>
              <w:ind w:left="31"/>
              <w:jc w:val="both"/>
              <w:rPr>
                <w:rFonts w:eastAsia="Arial Unicode MS"/>
                <w:b/>
                <w:sz w:val="28"/>
                <w:szCs w:val="28"/>
                <w:cs/>
              </w:rPr>
            </w:pPr>
            <w:r w:rsidRPr="00846DA3">
              <w:rPr>
                <w:rFonts w:eastAsia="Arial Unicode MS"/>
                <w:bCs/>
                <w:sz w:val="28"/>
                <w:szCs w:val="28"/>
              </w:rPr>
              <w:t xml:space="preserve">Current portion of </w:t>
            </w:r>
            <w:r>
              <w:rPr>
                <w:rFonts w:eastAsia="Arial Unicode MS"/>
                <w:bCs/>
                <w:sz w:val="28"/>
                <w:szCs w:val="28"/>
              </w:rPr>
              <w:t>lease liabilities</w:t>
            </w:r>
            <w:r w:rsidRPr="00A0421D">
              <w:rPr>
                <w:rFonts w:eastAsia="Arial Unicode MS" w:hint="cs"/>
                <w:b/>
                <w:sz w:val="28"/>
                <w:szCs w:val="28"/>
              </w:rPr>
              <w:t xml:space="preserve"> </w:t>
            </w:r>
            <w:r w:rsidRPr="00846DA3">
              <w:rPr>
                <w:rFonts w:eastAsia="Arial Unicode MS"/>
                <w:bCs/>
                <w:sz w:val="28"/>
                <w:szCs w:val="28"/>
              </w:rPr>
              <w:t>- net</w:t>
            </w:r>
          </w:p>
        </w:tc>
        <w:tc>
          <w:tcPr>
            <w:tcW w:w="1531" w:type="dxa"/>
            <w:shd w:val="clear" w:color="auto" w:fill="auto"/>
            <w:vAlign w:val="bottom"/>
          </w:tcPr>
          <w:p w14:paraId="167D0284" w14:textId="77777777" w:rsidR="00FA7FBF" w:rsidRPr="0027188E" w:rsidRDefault="00FA7FBF" w:rsidP="00FA7FBF">
            <w:pPr>
              <w:tabs>
                <w:tab w:val="decimal" w:pos="1077"/>
              </w:tabs>
              <w:ind w:left="-16"/>
              <w:rPr>
                <w:rFonts w:eastAsia="Arial Unicode MS"/>
                <w:bCs/>
                <w:sz w:val="28"/>
                <w:szCs w:val="28"/>
              </w:rPr>
            </w:pPr>
            <w:r w:rsidRPr="008772A0">
              <w:rPr>
                <w:rFonts w:eastAsia="Arial Unicode MS"/>
                <w:bCs/>
                <w:sz w:val="28"/>
                <w:szCs w:val="28"/>
              </w:rPr>
              <w:t>1,583</w:t>
            </w:r>
          </w:p>
        </w:tc>
        <w:tc>
          <w:tcPr>
            <w:tcW w:w="1400" w:type="dxa"/>
            <w:shd w:val="clear" w:color="auto" w:fill="auto"/>
            <w:vAlign w:val="bottom"/>
          </w:tcPr>
          <w:p w14:paraId="54D63760" w14:textId="77777777" w:rsidR="00FA7FBF" w:rsidRPr="0027188E" w:rsidRDefault="00FA7FBF" w:rsidP="00FA7FBF">
            <w:pPr>
              <w:tabs>
                <w:tab w:val="decimal" w:pos="1084"/>
              </w:tabs>
              <w:ind w:left="20"/>
              <w:rPr>
                <w:rFonts w:eastAsia="Arial Unicode MS"/>
                <w:bCs/>
                <w:sz w:val="28"/>
                <w:szCs w:val="28"/>
              </w:rPr>
            </w:pPr>
            <w:r>
              <w:rPr>
                <w:rFonts w:eastAsia="Arial Unicode MS"/>
                <w:bCs/>
                <w:sz w:val="28"/>
                <w:szCs w:val="28"/>
              </w:rPr>
              <w:t>-</w:t>
            </w:r>
          </w:p>
        </w:tc>
        <w:tc>
          <w:tcPr>
            <w:tcW w:w="1400" w:type="dxa"/>
            <w:shd w:val="clear" w:color="auto" w:fill="auto"/>
            <w:vAlign w:val="bottom"/>
          </w:tcPr>
          <w:p w14:paraId="39174B45" w14:textId="77777777" w:rsidR="00FA7FBF" w:rsidRPr="0027188E" w:rsidRDefault="00FA7FBF" w:rsidP="00FA7FBF">
            <w:pPr>
              <w:tabs>
                <w:tab w:val="decimal" w:pos="1077"/>
              </w:tabs>
              <w:ind w:left="26"/>
              <w:rPr>
                <w:rFonts w:eastAsia="Arial Unicode MS"/>
                <w:bCs/>
                <w:sz w:val="28"/>
                <w:szCs w:val="28"/>
              </w:rPr>
            </w:pPr>
            <w:r>
              <w:rPr>
                <w:rFonts w:eastAsia="Arial Unicode MS"/>
                <w:bCs/>
                <w:sz w:val="28"/>
                <w:szCs w:val="28"/>
              </w:rPr>
              <w:t>3,792</w:t>
            </w:r>
          </w:p>
        </w:tc>
        <w:tc>
          <w:tcPr>
            <w:tcW w:w="1400" w:type="dxa"/>
            <w:shd w:val="clear" w:color="auto" w:fill="auto"/>
            <w:vAlign w:val="bottom"/>
          </w:tcPr>
          <w:p w14:paraId="4DAF7766" w14:textId="77777777" w:rsidR="00FA7FBF" w:rsidRPr="005955BF" w:rsidRDefault="00FA7FBF" w:rsidP="00FA7FBF">
            <w:pPr>
              <w:tabs>
                <w:tab w:val="decimal" w:pos="1077"/>
              </w:tabs>
              <w:ind w:left="0"/>
              <w:rPr>
                <w:rFonts w:eastAsia="Arial Unicode MS"/>
                <w:b/>
                <w:sz w:val="28"/>
                <w:szCs w:val="28"/>
              </w:rPr>
            </w:pPr>
            <w:r w:rsidRPr="008772A0">
              <w:rPr>
                <w:rFonts w:eastAsia="Arial Unicode MS"/>
                <w:bCs/>
                <w:sz w:val="28"/>
                <w:szCs w:val="28"/>
              </w:rPr>
              <w:t>5,375</w:t>
            </w:r>
          </w:p>
        </w:tc>
      </w:tr>
      <w:tr w:rsidR="00E51914" w:rsidRPr="0027188E" w14:paraId="4AFC7FBF" w14:textId="77777777" w:rsidTr="000A7BBC">
        <w:trPr>
          <w:trHeight w:val="284"/>
        </w:trPr>
        <w:tc>
          <w:tcPr>
            <w:tcW w:w="3039" w:type="dxa"/>
            <w:vAlign w:val="bottom"/>
          </w:tcPr>
          <w:p w14:paraId="73CB0F18" w14:textId="77777777" w:rsidR="00E51914" w:rsidRPr="00DF173E" w:rsidRDefault="00E51914" w:rsidP="00D05BD7">
            <w:pPr>
              <w:ind w:left="17"/>
              <w:jc w:val="both"/>
              <w:rPr>
                <w:rFonts w:eastAsia="Arial Unicode MS"/>
                <w:cs/>
              </w:rPr>
            </w:pPr>
            <w:r w:rsidRPr="00094C4D">
              <w:rPr>
                <w:rFonts w:eastAsia="Arial Unicode MS"/>
                <w:b/>
                <w:sz w:val="28"/>
                <w:szCs w:val="28"/>
              </w:rPr>
              <w:t>Non-current liabilities</w:t>
            </w:r>
          </w:p>
        </w:tc>
        <w:tc>
          <w:tcPr>
            <w:tcW w:w="1531" w:type="dxa"/>
            <w:shd w:val="clear" w:color="auto" w:fill="auto"/>
            <w:vAlign w:val="bottom"/>
          </w:tcPr>
          <w:p w14:paraId="500EFF68" w14:textId="77777777" w:rsidR="00E51914" w:rsidRPr="0027188E" w:rsidRDefault="00E51914" w:rsidP="00D05BD7">
            <w:pPr>
              <w:tabs>
                <w:tab w:val="decimal" w:pos="1077"/>
              </w:tabs>
              <w:ind w:left="-16"/>
              <w:rPr>
                <w:rFonts w:eastAsia="Arial Unicode MS"/>
                <w:bCs/>
                <w:sz w:val="28"/>
                <w:szCs w:val="28"/>
              </w:rPr>
            </w:pPr>
          </w:p>
        </w:tc>
        <w:tc>
          <w:tcPr>
            <w:tcW w:w="1400" w:type="dxa"/>
            <w:shd w:val="clear" w:color="auto" w:fill="auto"/>
            <w:vAlign w:val="bottom"/>
          </w:tcPr>
          <w:p w14:paraId="6A692400" w14:textId="77777777" w:rsidR="00E51914" w:rsidRPr="0027188E" w:rsidRDefault="00E51914" w:rsidP="00D05BD7">
            <w:pPr>
              <w:tabs>
                <w:tab w:val="decimal" w:pos="1084"/>
              </w:tabs>
              <w:ind w:left="20"/>
              <w:rPr>
                <w:rFonts w:eastAsia="Arial Unicode MS"/>
                <w:bCs/>
                <w:sz w:val="28"/>
                <w:szCs w:val="28"/>
              </w:rPr>
            </w:pPr>
          </w:p>
        </w:tc>
        <w:tc>
          <w:tcPr>
            <w:tcW w:w="1400" w:type="dxa"/>
            <w:shd w:val="clear" w:color="auto" w:fill="auto"/>
            <w:vAlign w:val="bottom"/>
          </w:tcPr>
          <w:p w14:paraId="5E97116E" w14:textId="77777777" w:rsidR="00E51914" w:rsidRPr="0027188E" w:rsidRDefault="00E51914" w:rsidP="00D05BD7">
            <w:pPr>
              <w:tabs>
                <w:tab w:val="decimal" w:pos="1077"/>
              </w:tabs>
              <w:ind w:left="26"/>
              <w:rPr>
                <w:rFonts w:eastAsia="Arial Unicode MS"/>
                <w:bCs/>
                <w:sz w:val="28"/>
                <w:szCs w:val="28"/>
              </w:rPr>
            </w:pPr>
          </w:p>
        </w:tc>
        <w:tc>
          <w:tcPr>
            <w:tcW w:w="1400" w:type="dxa"/>
            <w:shd w:val="clear" w:color="auto" w:fill="auto"/>
            <w:vAlign w:val="bottom"/>
          </w:tcPr>
          <w:p w14:paraId="64848558" w14:textId="77777777" w:rsidR="00E51914" w:rsidRPr="0027188E" w:rsidRDefault="00E51914" w:rsidP="00D05BD7">
            <w:pPr>
              <w:tabs>
                <w:tab w:val="decimal" w:pos="1077"/>
              </w:tabs>
              <w:ind w:left="0"/>
              <w:rPr>
                <w:rFonts w:eastAsia="Arial Unicode MS"/>
                <w:bCs/>
                <w:sz w:val="28"/>
                <w:szCs w:val="28"/>
              </w:rPr>
            </w:pPr>
          </w:p>
        </w:tc>
      </w:tr>
      <w:tr w:rsidR="00E51914" w:rsidRPr="0027188E" w14:paraId="30C1229C" w14:textId="77777777" w:rsidTr="000A7BBC">
        <w:trPr>
          <w:trHeight w:val="284"/>
        </w:trPr>
        <w:tc>
          <w:tcPr>
            <w:tcW w:w="3039" w:type="dxa"/>
            <w:vAlign w:val="bottom"/>
          </w:tcPr>
          <w:p w14:paraId="53BDA91D" w14:textId="77777777" w:rsidR="00E51914" w:rsidRPr="00DF173E" w:rsidRDefault="00E51914" w:rsidP="00D05BD7">
            <w:pPr>
              <w:ind w:left="17"/>
              <w:jc w:val="both"/>
              <w:rPr>
                <w:rFonts w:eastAsia="Arial Unicode MS"/>
                <w:b/>
                <w:cs/>
              </w:rPr>
            </w:pPr>
            <w:r w:rsidRPr="00094C4D">
              <w:rPr>
                <w:rFonts w:eastAsia="Arial Unicode MS"/>
                <w:bCs/>
                <w:sz w:val="28"/>
                <w:szCs w:val="28"/>
              </w:rPr>
              <w:t>Lease liabilities - net</w:t>
            </w:r>
          </w:p>
        </w:tc>
        <w:tc>
          <w:tcPr>
            <w:tcW w:w="1531" w:type="dxa"/>
            <w:shd w:val="clear" w:color="auto" w:fill="auto"/>
            <w:vAlign w:val="center"/>
          </w:tcPr>
          <w:p w14:paraId="2E0D9880" w14:textId="77777777" w:rsidR="00E51914" w:rsidRPr="0027188E" w:rsidRDefault="00E51914" w:rsidP="00D05BD7">
            <w:pPr>
              <w:tabs>
                <w:tab w:val="decimal" w:pos="1077"/>
              </w:tabs>
              <w:ind w:left="-16"/>
              <w:rPr>
                <w:rFonts w:eastAsia="Arial Unicode MS"/>
                <w:bCs/>
                <w:sz w:val="28"/>
                <w:szCs w:val="28"/>
              </w:rPr>
            </w:pPr>
            <w:r w:rsidRPr="008772A0">
              <w:rPr>
                <w:rFonts w:eastAsia="Arial Unicode MS"/>
                <w:bCs/>
                <w:sz w:val="28"/>
                <w:szCs w:val="28"/>
              </w:rPr>
              <w:t>2,768</w:t>
            </w:r>
          </w:p>
        </w:tc>
        <w:tc>
          <w:tcPr>
            <w:tcW w:w="1400" w:type="dxa"/>
            <w:shd w:val="clear" w:color="auto" w:fill="auto"/>
            <w:vAlign w:val="bottom"/>
          </w:tcPr>
          <w:p w14:paraId="5AA02D9B" w14:textId="77777777" w:rsidR="00E51914" w:rsidRPr="0027188E" w:rsidRDefault="00E51914" w:rsidP="00D05BD7">
            <w:pPr>
              <w:tabs>
                <w:tab w:val="decimal" w:pos="1084"/>
              </w:tabs>
              <w:ind w:left="20"/>
              <w:rPr>
                <w:rFonts w:eastAsia="Arial Unicode MS"/>
                <w:bCs/>
                <w:sz w:val="28"/>
                <w:szCs w:val="28"/>
              </w:rPr>
            </w:pPr>
            <w:r>
              <w:rPr>
                <w:rFonts w:eastAsia="Arial Unicode MS"/>
                <w:bCs/>
                <w:sz w:val="28"/>
                <w:szCs w:val="28"/>
              </w:rPr>
              <w:t>-</w:t>
            </w:r>
          </w:p>
        </w:tc>
        <w:tc>
          <w:tcPr>
            <w:tcW w:w="1400" w:type="dxa"/>
            <w:shd w:val="clear" w:color="auto" w:fill="auto"/>
            <w:vAlign w:val="bottom"/>
          </w:tcPr>
          <w:p w14:paraId="4E027B9C" w14:textId="77777777" w:rsidR="00E51914" w:rsidRPr="0027188E" w:rsidRDefault="00E51914" w:rsidP="00D05BD7">
            <w:pPr>
              <w:tabs>
                <w:tab w:val="decimal" w:pos="1077"/>
              </w:tabs>
              <w:ind w:left="26"/>
              <w:rPr>
                <w:rFonts w:eastAsia="Arial Unicode MS"/>
                <w:bCs/>
                <w:sz w:val="28"/>
                <w:szCs w:val="28"/>
              </w:rPr>
            </w:pPr>
            <w:r>
              <w:rPr>
                <w:rFonts w:eastAsia="Arial Unicode MS"/>
                <w:bCs/>
                <w:sz w:val="28"/>
                <w:szCs w:val="28"/>
              </w:rPr>
              <w:t>3,784</w:t>
            </w:r>
          </w:p>
        </w:tc>
        <w:tc>
          <w:tcPr>
            <w:tcW w:w="1400" w:type="dxa"/>
            <w:shd w:val="clear" w:color="auto" w:fill="auto"/>
            <w:vAlign w:val="bottom"/>
          </w:tcPr>
          <w:p w14:paraId="504CE384" w14:textId="77777777" w:rsidR="00E51914" w:rsidRPr="0027188E" w:rsidRDefault="00E51914" w:rsidP="00D05BD7">
            <w:pPr>
              <w:tabs>
                <w:tab w:val="decimal" w:pos="1077"/>
              </w:tabs>
              <w:ind w:left="0"/>
              <w:rPr>
                <w:rFonts w:eastAsia="Arial Unicode MS"/>
                <w:bCs/>
                <w:sz w:val="28"/>
                <w:szCs w:val="28"/>
              </w:rPr>
            </w:pPr>
            <w:r w:rsidRPr="008772A0">
              <w:rPr>
                <w:rFonts w:eastAsia="Arial Unicode MS"/>
                <w:bCs/>
                <w:sz w:val="28"/>
                <w:szCs w:val="28"/>
              </w:rPr>
              <w:t>6,552</w:t>
            </w:r>
          </w:p>
        </w:tc>
      </w:tr>
      <w:tr w:rsidR="00E51914" w:rsidRPr="0027188E" w14:paraId="73E8B84D" w14:textId="77777777" w:rsidTr="000A7BBC">
        <w:trPr>
          <w:trHeight w:val="284"/>
        </w:trPr>
        <w:tc>
          <w:tcPr>
            <w:tcW w:w="3039" w:type="dxa"/>
            <w:vAlign w:val="bottom"/>
          </w:tcPr>
          <w:p w14:paraId="7C598479" w14:textId="77777777" w:rsidR="00E51914" w:rsidRPr="00DF173E" w:rsidRDefault="00E51914" w:rsidP="00D05BD7">
            <w:pPr>
              <w:ind w:left="17"/>
              <w:jc w:val="both"/>
              <w:rPr>
                <w:rFonts w:eastAsia="Arial Unicode MS"/>
                <w:b/>
                <w:cs/>
              </w:rPr>
            </w:pPr>
            <w:r w:rsidRPr="00094C4D">
              <w:rPr>
                <w:rFonts w:eastAsia="Arial Unicode MS"/>
                <w:b/>
                <w:sz w:val="28"/>
                <w:szCs w:val="28"/>
              </w:rPr>
              <w:t>Shareholders' equity</w:t>
            </w:r>
          </w:p>
        </w:tc>
        <w:tc>
          <w:tcPr>
            <w:tcW w:w="1531" w:type="dxa"/>
            <w:shd w:val="clear" w:color="auto" w:fill="auto"/>
            <w:vAlign w:val="center"/>
          </w:tcPr>
          <w:p w14:paraId="113C12F1" w14:textId="77777777" w:rsidR="00E51914" w:rsidRPr="0027188E" w:rsidRDefault="00E51914" w:rsidP="00D05BD7">
            <w:pPr>
              <w:tabs>
                <w:tab w:val="decimal" w:pos="1077"/>
              </w:tabs>
              <w:ind w:left="-16"/>
              <w:rPr>
                <w:rFonts w:eastAsia="Arial Unicode MS"/>
                <w:bCs/>
                <w:sz w:val="28"/>
                <w:szCs w:val="28"/>
              </w:rPr>
            </w:pPr>
          </w:p>
        </w:tc>
        <w:tc>
          <w:tcPr>
            <w:tcW w:w="1400" w:type="dxa"/>
            <w:shd w:val="clear" w:color="auto" w:fill="auto"/>
            <w:vAlign w:val="bottom"/>
          </w:tcPr>
          <w:p w14:paraId="48AF5A21" w14:textId="77777777" w:rsidR="00E51914" w:rsidRPr="0027188E" w:rsidRDefault="00E51914" w:rsidP="00D05BD7">
            <w:pPr>
              <w:tabs>
                <w:tab w:val="decimal" w:pos="1084"/>
              </w:tabs>
              <w:ind w:left="20"/>
              <w:rPr>
                <w:rFonts w:eastAsia="Arial Unicode MS"/>
                <w:bCs/>
                <w:sz w:val="28"/>
                <w:szCs w:val="28"/>
              </w:rPr>
            </w:pPr>
          </w:p>
        </w:tc>
        <w:tc>
          <w:tcPr>
            <w:tcW w:w="1400" w:type="dxa"/>
            <w:shd w:val="clear" w:color="auto" w:fill="auto"/>
            <w:vAlign w:val="bottom"/>
          </w:tcPr>
          <w:p w14:paraId="0A216EC5" w14:textId="77777777" w:rsidR="00E51914" w:rsidRPr="0027188E" w:rsidRDefault="00E51914" w:rsidP="00D05BD7">
            <w:pPr>
              <w:tabs>
                <w:tab w:val="decimal" w:pos="1077"/>
              </w:tabs>
              <w:ind w:left="26"/>
              <w:rPr>
                <w:rFonts w:eastAsia="Arial Unicode MS"/>
                <w:bCs/>
                <w:sz w:val="28"/>
                <w:szCs w:val="28"/>
              </w:rPr>
            </w:pPr>
          </w:p>
        </w:tc>
        <w:tc>
          <w:tcPr>
            <w:tcW w:w="1400" w:type="dxa"/>
            <w:shd w:val="clear" w:color="auto" w:fill="auto"/>
            <w:vAlign w:val="bottom"/>
          </w:tcPr>
          <w:p w14:paraId="3FA339AF" w14:textId="77777777" w:rsidR="00E51914" w:rsidRPr="0027188E" w:rsidRDefault="00E51914" w:rsidP="00D05BD7">
            <w:pPr>
              <w:tabs>
                <w:tab w:val="decimal" w:pos="1077"/>
              </w:tabs>
              <w:ind w:left="0"/>
              <w:rPr>
                <w:rFonts w:eastAsia="Arial Unicode MS"/>
                <w:bCs/>
                <w:sz w:val="28"/>
                <w:szCs w:val="28"/>
              </w:rPr>
            </w:pPr>
          </w:p>
        </w:tc>
      </w:tr>
      <w:tr w:rsidR="00E51914" w:rsidRPr="005955BF" w14:paraId="5FAA30C2" w14:textId="77777777" w:rsidTr="000A7BBC">
        <w:trPr>
          <w:trHeight w:val="284"/>
        </w:trPr>
        <w:tc>
          <w:tcPr>
            <w:tcW w:w="3039" w:type="dxa"/>
            <w:vAlign w:val="bottom"/>
          </w:tcPr>
          <w:p w14:paraId="41F357FC" w14:textId="77777777" w:rsidR="00E51914" w:rsidRPr="00DF173E" w:rsidRDefault="00E51914" w:rsidP="00D05BD7">
            <w:pPr>
              <w:ind w:left="17"/>
              <w:jc w:val="both"/>
              <w:rPr>
                <w:rFonts w:eastAsia="Arial Unicode MS"/>
                <w:b/>
                <w:cs/>
              </w:rPr>
            </w:pPr>
            <w:r w:rsidRPr="00094C4D">
              <w:rPr>
                <w:rFonts w:eastAsia="Arial Unicode MS"/>
                <w:bCs/>
                <w:sz w:val="28"/>
                <w:szCs w:val="28"/>
              </w:rPr>
              <w:t>Retained earnings</w:t>
            </w:r>
          </w:p>
        </w:tc>
        <w:tc>
          <w:tcPr>
            <w:tcW w:w="1531" w:type="dxa"/>
            <w:shd w:val="clear" w:color="auto" w:fill="auto"/>
            <w:vAlign w:val="center"/>
          </w:tcPr>
          <w:p w14:paraId="2F833BAF" w14:textId="77777777" w:rsidR="00E51914" w:rsidRPr="0027188E" w:rsidRDefault="00E51914" w:rsidP="00D05BD7">
            <w:pPr>
              <w:tabs>
                <w:tab w:val="decimal" w:pos="1077"/>
              </w:tabs>
              <w:ind w:left="-16"/>
              <w:rPr>
                <w:rFonts w:eastAsia="Arial Unicode MS"/>
                <w:bCs/>
                <w:sz w:val="28"/>
                <w:szCs w:val="28"/>
              </w:rPr>
            </w:pPr>
            <w:r>
              <w:rPr>
                <w:rFonts w:eastAsia="Arial Unicode MS"/>
                <w:bCs/>
                <w:sz w:val="28"/>
                <w:szCs w:val="28"/>
              </w:rPr>
              <w:t>472,938</w:t>
            </w:r>
          </w:p>
        </w:tc>
        <w:tc>
          <w:tcPr>
            <w:tcW w:w="1400" w:type="dxa"/>
            <w:shd w:val="clear" w:color="auto" w:fill="auto"/>
            <w:vAlign w:val="bottom"/>
          </w:tcPr>
          <w:p w14:paraId="589579F2" w14:textId="77777777" w:rsidR="00E51914" w:rsidRPr="0027188E" w:rsidRDefault="00E51914" w:rsidP="00D05BD7">
            <w:pPr>
              <w:tabs>
                <w:tab w:val="decimal" w:pos="1084"/>
              </w:tabs>
              <w:ind w:left="20"/>
              <w:rPr>
                <w:rFonts w:eastAsia="Arial Unicode MS"/>
                <w:bCs/>
                <w:sz w:val="28"/>
                <w:szCs w:val="28"/>
              </w:rPr>
            </w:pPr>
            <w:r>
              <w:rPr>
                <w:rFonts w:eastAsia="Arial Unicode MS"/>
                <w:bCs/>
                <w:sz w:val="28"/>
                <w:szCs w:val="28"/>
              </w:rPr>
              <w:t>(287,324)</w:t>
            </w:r>
          </w:p>
        </w:tc>
        <w:tc>
          <w:tcPr>
            <w:tcW w:w="1400" w:type="dxa"/>
            <w:shd w:val="clear" w:color="auto" w:fill="auto"/>
            <w:vAlign w:val="bottom"/>
          </w:tcPr>
          <w:p w14:paraId="79741CCA" w14:textId="77777777" w:rsidR="00E51914" w:rsidRPr="0027188E" w:rsidRDefault="00E51914" w:rsidP="00D05BD7">
            <w:pPr>
              <w:tabs>
                <w:tab w:val="decimal" w:pos="1077"/>
              </w:tabs>
              <w:ind w:left="26"/>
              <w:rPr>
                <w:rFonts w:eastAsia="Arial Unicode MS"/>
                <w:bCs/>
                <w:sz w:val="28"/>
                <w:szCs w:val="28"/>
              </w:rPr>
            </w:pPr>
            <w:r>
              <w:rPr>
                <w:rFonts w:eastAsia="Arial Unicode MS"/>
                <w:bCs/>
                <w:sz w:val="28"/>
                <w:szCs w:val="28"/>
              </w:rPr>
              <w:t>-</w:t>
            </w:r>
          </w:p>
        </w:tc>
        <w:tc>
          <w:tcPr>
            <w:tcW w:w="1400" w:type="dxa"/>
            <w:shd w:val="clear" w:color="auto" w:fill="auto"/>
            <w:vAlign w:val="bottom"/>
          </w:tcPr>
          <w:p w14:paraId="76817674" w14:textId="77777777" w:rsidR="00E51914" w:rsidRPr="005955BF" w:rsidRDefault="00E51914" w:rsidP="00D05BD7">
            <w:pPr>
              <w:tabs>
                <w:tab w:val="decimal" w:pos="1077"/>
              </w:tabs>
              <w:ind w:left="0"/>
              <w:rPr>
                <w:rFonts w:eastAsia="Arial Unicode MS"/>
                <w:b/>
                <w:sz w:val="28"/>
                <w:szCs w:val="28"/>
              </w:rPr>
            </w:pPr>
            <w:r>
              <w:rPr>
                <w:rFonts w:eastAsia="Arial Unicode MS"/>
                <w:bCs/>
                <w:sz w:val="28"/>
                <w:szCs w:val="28"/>
              </w:rPr>
              <w:t>185,614</w:t>
            </w:r>
          </w:p>
        </w:tc>
      </w:tr>
    </w:tbl>
    <w:p w14:paraId="1F1D5C9E" w14:textId="77777777" w:rsidR="00516424" w:rsidRDefault="00516424" w:rsidP="00425A1F">
      <w:pPr>
        <w:pStyle w:val="BlockText"/>
        <w:spacing w:after="120"/>
        <w:ind w:left="994" w:right="0"/>
        <w:rPr>
          <w:rFonts w:asciiTheme="majorBidi" w:hAnsiTheme="majorBidi" w:cstheme="majorBidi"/>
        </w:rPr>
      </w:pPr>
      <w:r>
        <w:rPr>
          <w:rFonts w:asciiTheme="majorBidi" w:hAnsiTheme="majorBidi" w:cstheme="majorBidi"/>
        </w:rPr>
        <w:t>The total impact on the retained earnings as at January 1, 2020 is as follows:</w:t>
      </w:r>
    </w:p>
    <w:tbl>
      <w:tblPr>
        <w:tblW w:w="8750" w:type="dxa"/>
        <w:tblInd w:w="993" w:type="dxa"/>
        <w:tblLayout w:type="fixed"/>
        <w:tblCellMar>
          <w:left w:w="57" w:type="dxa"/>
          <w:right w:w="57" w:type="dxa"/>
        </w:tblCellMar>
        <w:tblLook w:val="04A0" w:firstRow="1" w:lastRow="0" w:firstColumn="1" w:lastColumn="0" w:noHBand="0" w:noVBand="1"/>
      </w:tblPr>
      <w:tblGrid>
        <w:gridCol w:w="5386"/>
        <w:gridCol w:w="1682"/>
        <w:gridCol w:w="1682"/>
      </w:tblGrid>
      <w:tr w:rsidR="00516424" w:rsidRPr="00614CFF" w14:paraId="51D391FE" w14:textId="77777777" w:rsidTr="00516424">
        <w:trPr>
          <w:trHeight w:val="397"/>
        </w:trPr>
        <w:tc>
          <w:tcPr>
            <w:tcW w:w="5386" w:type="dxa"/>
            <w:tcBorders>
              <w:top w:val="nil"/>
              <w:left w:val="nil"/>
              <w:bottom w:val="nil"/>
              <w:right w:val="nil"/>
            </w:tcBorders>
            <w:shd w:val="clear" w:color="auto" w:fill="auto"/>
            <w:noWrap/>
            <w:vAlign w:val="bottom"/>
            <w:hideMark/>
          </w:tcPr>
          <w:p w14:paraId="4476E095" w14:textId="77777777" w:rsidR="00516424" w:rsidRPr="00614CFF" w:rsidRDefault="00516424" w:rsidP="00F0166B">
            <w:pPr>
              <w:rPr>
                <w:rFonts w:asciiTheme="majorBidi" w:hAnsiTheme="majorBidi" w:cstheme="majorBidi"/>
                <w:color w:val="000000"/>
                <w:sz w:val="28"/>
                <w:szCs w:val="28"/>
              </w:rPr>
            </w:pPr>
            <w:r w:rsidRPr="00A0421D">
              <w:rPr>
                <w:rFonts w:asciiTheme="majorBidi" w:eastAsia="Arial Unicode MS" w:hAnsiTheme="majorBidi" w:cstheme="majorBidi"/>
                <w:b/>
                <w:bCs/>
                <w:color w:val="000000" w:themeColor="text1"/>
                <w:sz w:val="28"/>
                <w:szCs w:val="28"/>
              </w:rPr>
              <w:br w:type="page"/>
            </w:r>
          </w:p>
        </w:tc>
        <w:tc>
          <w:tcPr>
            <w:tcW w:w="3364" w:type="dxa"/>
            <w:gridSpan w:val="2"/>
            <w:tcBorders>
              <w:top w:val="nil"/>
              <w:left w:val="nil"/>
              <w:right w:val="nil"/>
            </w:tcBorders>
            <w:shd w:val="clear" w:color="auto" w:fill="auto"/>
            <w:noWrap/>
            <w:vAlign w:val="bottom"/>
            <w:hideMark/>
          </w:tcPr>
          <w:p w14:paraId="1F927D09" w14:textId="77777777" w:rsidR="00516424" w:rsidRPr="00D22A80" w:rsidRDefault="00516424" w:rsidP="00516424">
            <w:pPr>
              <w:pBdr>
                <w:bottom w:val="single" w:sz="4" w:space="1" w:color="auto"/>
              </w:pBdr>
              <w:ind w:left="-11"/>
              <w:jc w:val="center"/>
              <w:rPr>
                <w:color w:val="000000"/>
                <w:sz w:val="28"/>
                <w:szCs w:val="28"/>
              </w:rPr>
            </w:pPr>
            <w:r w:rsidRPr="00D22A80">
              <w:rPr>
                <w:rFonts w:eastAsia="Arial Unicode MS"/>
                <w:snapToGrid w:val="0"/>
                <w:sz w:val="28"/>
                <w:szCs w:val="28"/>
                <w:lang w:eastAsia="th-TH"/>
              </w:rPr>
              <w:t>Unit</w:t>
            </w:r>
            <w:r w:rsidR="006B16FF" w:rsidRPr="00A0421D">
              <w:rPr>
                <w:rFonts w:eastAsia="Arial Unicode MS" w:hint="cs"/>
                <w:snapToGrid w:val="0"/>
                <w:sz w:val="28"/>
                <w:szCs w:val="28"/>
                <w:lang w:eastAsia="th-TH"/>
              </w:rPr>
              <w:t xml:space="preserve"> </w:t>
            </w:r>
            <w:r w:rsidRPr="00D22A80">
              <w:rPr>
                <w:rFonts w:eastAsia="Arial Unicode MS"/>
                <w:snapToGrid w:val="0"/>
                <w:sz w:val="28"/>
                <w:szCs w:val="28"/>
                <w:lang w:eastAsia="th-TH"/>
              </w:rPr>
              <w:t>: Thousand Baht</w:t>
            </w:r>
          </w:p>
        </w:tc>
      </w:tr>
      <w:tr w:rsidR="00516424" w:rsidRPr="00614CFF" w14:paraId="0E02C28F" w14:textId="77777777" w:rsidTr="00516424">
        <w:trPr>
          <w:trHeight w:val="397"/>
        </w:trPr>
        <w:tc>
          <w:tcPr>
            <w:tcW w:w="5386" w:type="dxa"/>
            <w:tcBorders>
              <w:top w:val="nil"/>
              <w:left w:val="nil"/>
              <w:bottom w:val="nil"/>
              <w:right w:val="nil"/>
            </w:tcBorders>
            <w:shd w:val="clear" w:color="auto" w:fill="auto"/>
            <w:noWrap/>
            <w:vAlign w:val="bottom"/>
            <w:hideMark/>
          </w:tcPr>
          <w:p w14:paraId="3C94A14E" w14:textId="77777777" w:rsidR="00516424" w:rsidRPr="00796DFB" w:rsidRDefault="00516424" w:rsidP="00F0166B">
            <w:pPr>
              <w:rPr>
                <w:rFonts w:asciiTheme="majorBidi" w:eastAsia="Arial Unicode MS" w:hAnsiTheme="majorBidi" w:cstheme="majorBidi"/>
                <w:snapToGrid w:val="0"/>
                <w:sz w:val="28"/>
                <w:szCs w:val="28"/>
              </w:rPr>
            </w:pPr>
          </w:p>
        </w:tc>
        <w:tc>
          <w:tcPr>
            <w:tcW w:w="1682" w:type="dxa"/>
            <w:tcBorders>
              <w:top w:val="nil"/>
              <w:left w:val="nil"/>
              <w:right w:val="nil"/>
            </w:tcBorders>
            <w:shd w:val="clear" w:color="auto" w:fill="auto"/>
            <w:noWrap/>
            <w:vAlign w:val="bottom"/>
            <w:hideMark/>
          </w:tcPr>
          <w:p w14:paraId="2CFCF39F" w14:textId="77777777" w:rsidR="00516424" w:rsidRPr="00D22A80" w:rsidRDefault="00516424" w:rsidP="00516424">
            <w:pPr>
              <w:pBdr>
                <w:bottom w:val="single" w:sz="4" w:space="1" w:color="auto"/>
              </w:pBdr>
              <w:spacing w:line="256" w:lineRule="auto"/>
              <w:ind w:left="-11" w:right="-72"/>
              <w:jc w:val="center"/>
              <w:rPr>
                <w:rFonts w:eastAsia="Arial Unicode MS"/>
                <w:snapToGrid w:val="0"/>
                <w:sz w:val="28"/>
                <w:szCs w:val="28"/>
                <w:lang w:eastAsia="th-TH"/>
              </w:rPr>
            </w:pPr>
            <w:r w:rsidRPr="00D22A80">
              <w:rPr>
                <w:rFonts w:eastAsia="Arial Unicode MS"/>
                <w:snapToGrid w:val="0"/>
                <w:sz w:val="28"/>
                <w:szCs w:val="28"/>
                <w:lang w:eastAsia="th-TH"/>
              </w:rPr>
              <w:t>Consolidated financial statements</w:t>
            </w:r>
          </w:p>
        </w:tc>
        <w:tc>
          <w:tcPr>
            <w:tcW w:w="1682" w:type="dxa"/>
            <w:tcBorders>
              <w:top w:val="nil"/>
              <w:left w:val="nil"/>
              <w:right w:val="nil"/>
            </w:tcBorders>
            <w:shd w:val="clear" w:color="auto" w:fill="auto"/>
            <w:noWrap/>
            <w:vAlign w:val="bottom"/>
            <w:hideMark/>
          </w:tcPr>
          <w:p w14:paraId="7F1ADCC5" w14:textId="77777777" w:rsidR="00516424" w:rsidRPr="00D22A80" w:rsidRDefault="00516424" w:rsidP="00516424">
            <w:pPr>
              <w:pBdr>
                <w:bottom w:val="single" w:sz="4" w:space="1" w:color="auto"/>
              </w:pBdr>
              <w:spacing w:line="256" w:lineRule="auto"/>
              <w:ind w:left="9" w:right="-72"/>
              <w:jc w:val="center"/>
              <w:rPr>
                <w:rFonts w:eastAsia="Arial Unicode MS"/>
                <w:snapToGrid w:val="0"/>
                <w:sz w:val="28"/>
                <w:szCs w:val="28"/>
                <w:lang w:eastAsia="th-TH"/>
              </w:rPr>
            </w:pPr>
            <w:r w:rsidRPr="00D22A80">
              <w:rPr>
                <w:rFonts w:eastAsia="Arial Unicode MS"/>
                <w:snapToGrid w:val="0"/>
                <w:sz w:val="28"/>
                <w:szCs w:val="28"/>
                <w:lang w:eastAsia="th-TH"/>
              </w:rPr>
              <w:t>Separate</w:t>
            </w:r>
          </w:p>
          <w:p w14:paraId="449472BE" w14:textId="77777777" w:rsidR="00516424" w:rsidRPr="00D22A80" w:rsidRDefault="00516424" w:rsidP="00516424">
            <w:pPr>
              <w:pBdr>
                <w:bottom w:val="single" w:sz="4" w:space="1" w:color="auto"/>
              </w:pBdr>
              <w:spacing w:line="256" w:lineRule="auto"/>
              <w:ind w:left="9" w:right="-72"/>
              <w:jc w:val="center"/>
              <w:rPr>
                <w:rFonts w:eastAsia="Arial Unicode MS"/>
                <w:snapToGrid w:val="0"/>
                <w:sz w:val="28"/>
                <w:szCs w:val="28"/>
                <w:lang w:eastAsia="th-TH"/>
              </w:rPr>
            </w:pPr>
            <w:r w:rsidRPr="00D22A80">
              <w:rPr>
                <w:rFonts w:eastAsia="Arial Unicode MS"/>
                <w:snapToGrid w:val="0"/>
                <w:sz w:val="28"/>
                <w:szCs w:val="28"/>
                <w:lang w:eastAsia="th-TH"/>
              </w:rPr>
              <w:t>financial statements</w:t>
            </w:r>
          </w:p>
        </w:tc>
      </w:tr>
      <w:tr w:rsidR="00516424" w:rsidRPr="00614CFF" w14:paraId="646D5A2A" w14:textId="77777777" w:rsidTr="00516424">
        <w:trPr>
          <w:trHeight w:val="397"/>
        </w:trPr>
        <w:tc>
          <w:tcPr>
            <w:tcW w:w="5386" w:type="dxa"/>
            <w:tcBorders>
              <w:top w:val="nil"/>
              <w:left w:val="nil"/>
              <w:bottom w:val="nil"/>
              <w:right w:val="nil"/>
            </w:tcBorders>
            <w:shd w:val="clear" w:color="auto" w:fill="auto"/>
            <w:noWrap/>
            <w:vAlign w:val="bottom"/>
          </w:tcPr>
          <w:p w14:paraId="1AEEB221" w14:textId="77777777" w:rsidR="00516424" w:rsidRPr="00D22A80" w:rsidRDefault="00516424" w:rsidP="00516424">
            <w:pPr>
              <w:ind w:left="0"/>
              <w:rPr>
                <w:rFonts w:eastAsia="Arial Unicode MS"/>
                <w:snapToGrid w:val="0"/>
                <w:sz w:val="28"/>
                <w:szCs w:val="28"/>
              </w:rPr>
            </w:pPr>
            <w:r w:rsidRPr="00D22A80">
              <w:rPr>
                <w:rFonts w:eastAsia="Arial Unicode MS"/>
                <w:snapToGrid w:val="0"/>
                <w:sz w:val="28"/>
                <w:szCs w:val="28"/>
              </w:rPr>
              <w:t xml:space="preserve">Unappropriated retained earnings as at December </w:t>
            </w:r>
            <w:r w:rsidRPr="00A0421D">
              <w:rPr>
                <w:rFonts w:eastAsia="Arial Unicode MS"/>
                <w:snapToGrid w:val="0"/>
                <w:sz w:val="28"/>
                <w:szCs w:val="28"/>
              </w:rPr>
              <w:t>31</w:t>
            </w:r>
            <w:r w:rsidRPr="00D22A80">
              <w:rPr>
                <w:rFonts w:eastAsia="Arial Unicode MS"/>
                <w:snapToGrid w:val="0"/>
                <w:sz w:val="28"/>
                <w:szCs w:val="28"/>
              </w:rPr>
              <w:t xml:space="preserve">, </w:t>
            </w:r>
            <w:r w:rsidRPr="00A0421D">
              <w:rPr>
                <w:rFonts w:eastAsia="Arial Unicode MS"/>
                <w:snapToGrid w:val="0"/>
                <w:sz w:val="28"/>
                <w:szCs w:val="28"/>
              </w:rPr>
              <w:t>2019 (</w:t>
            </w:r>
            <w:r w:rsidRPr="00D22A80">
              <w:rPr>
                <w:rFonts w:eastAsia="Arial Unicode MS"/>
                <w:snapToGrid w:val="0"/>
                <w:sz w:val="28"/>
                <w:szCs w:val="28"/>
              </w:rPr>
              <w:t>Audited)</w:t>
            </w:r>
          </w:p>
        </w:tc>
        <w:tc>
          <w:tcPr>
            <w:tcW w:w="1682" w:type="dxa"/>
            <w:tcBorders>
              <w:top w:val="nil"/>
              <w:left w:val="nil"/>
              <w:bottom w:val="nil"/>
              <w:right w:val="nil"/>
            </w:tcBorders>
            <w:shd w:val="clear" w:color="auto" w:fill="auto"/>
            <w:noWrap/>
            <w:vAlign w:val="bottom"/>
          </w:tcPr>
          <w:p w14:paraId="52346F15" w14:textId="77777777" w:rsidR="00516424" w:rsidRPr="00D22A80" w:rsidRDefault="00516424" w:rsidP="00516424">
            <w:pPr>
              <w:tabs>
                <w:tab w:val="decimal" w:pos="1333"/>
              </w:tabs>
              <w:ind w:left="-11"/>
              <w:rPr>
                <w:sz w:val="28"/>
                <w:szCs w:val="28"/>
              </w:rPr>
            </w:pPr>
            <w:r w:rsidRPr="00E55312">
              <w:rPr>
                <w:rFonts w:eastAsia="Arial Unicode MS"/>
                <w:bCs/>
                <w:sz w:val="28"/>
                <w:szCs w:val="28"/>
              </w:rPr>
              <w:t>407,365</w:t>
            </w:r>
          </w:p>
        </w:tc>
        <w:tc>
          <w:tcPr>
            <w:tcW w:w="1682" w:type="dxa"/>
            <w:tcBorders>
              <w:top w:val="nil"/>
              <w:left w:val="nil"/>
              <w:bottom w:val="nil"/>
              <w:right w:val="nil"/>
            </w:tcBorders>
            <w:shd w:val="clear" w:color="auto" w:fill="auto"/>
            <w:noWrap/>
            <w:vAlign w:val="bottom"/>
          </w:tcPr>
          <w:p w14:paraId="40966354" w14:textId="77777777" w:rsidR="00516424" w:rsidRPr="00D22A80" w:rsidRDefault="00516424" w:rsidP="00516424">
            <w:pPr>
              <w:tabs>
                <w:tab w:val="decimal" w:pos="1373"/>
              </w:tabs>
              <w:ind w:left="9"/>
              <w:rPr>
                <w:sz w:val="28"/>
                <w:szCs w:val="28"/>
              </w:rPr>
            </w:pPr>
            <w:r>
              <w:rPr>
                <w:rFonts w:eastAsia="Arial Unicode MS"/>
                <w:bCs/>
                <w:sz w:val="28"/>
                <w:szCs w:val="28"/>
              </w:rPr>
              <w:t>472,938</w:t>
            </w:r>
          </w:p>
        </w:tc>
      </w:tr>
      <w:tr w:rsidR="000E4EA7" w:rsidRPr="00614CFF" w14:paraId="34873C0C" w14:textId="77777777" w:rsidTr="00516424">
        <w:trPr>
          <w:trHeight w:val="397"/>
        </w:trPr>
        <w:tc>
          <w:tcPr>
            <w:tcW w:w="5386" w:type="dxa"/>
            <w:tcBorders>
              <w:top w:val="nil"/>
              <w:left w:val="nil"/>
              <w:bottom w:val="nil"/>
              <w:right w:val="nil"/>
            </w:tcBorders>
            <w:shd w:val="clear" w:color="auto" w:fill="auto"/>
            <w:noWrap/>
            <w:vAlign w:val="bottom"/>
          </w:tcPr>
          <w:p w14:paraId="5228F67E" w14:textId="77777777" w:rsidR="000E4EA7" w:rsidRPr="00D22A80" w:rsidRDefault="000E4EA7" w:rsidP="000A7BBC">
            <w:pPr>
              <w:ind w:left="0"/>
              <w:rPr>
                <w:rFonts w:eastAsia="Arial Unicode MS"/>
                <w:snapToGrid w:val="0"/>
                <w:sz w:val="28"/>
                <w:szCs w:val="28"/>
              </w:rPr>
            </w:pPr>
            <w:r w:rsidRPr="000E4EA7">
              <w:rPr>
                <w:rFonts w:eastAsia="Arial Unicode MS"/>
                <w:snapToGrid w:val="0"/>
                <w:sz w:val="28"/>
                <w:szCs w:val="28"/>
              </w:rPr>
              <w:t>Increase from</w:t>
            </w:r>
            <w:r w:rsidR="000A7BBC">
              <w:rPr>
                <w:rFonts w:eastAsia="Arial Unicode MS"/>
                <w:snapToGrid w:val="0"/>
                <w:sz w:val="28"/>
                <w:szCs w:val="28"/>
              </w:rPr>
              <w:t xml:space="preserve"> loss</w:t>
            </w:r>
            <w:r w:rsidRPr="000E4EA7">
              <w:rPr>
                <w:rFonts w:eastAsia="Arial Unicode MS"/>
                <w:snapToGrid w:val="0"/>
                <w:sz w:val="28"/>
                <w:szCs w:val="28"/>
              </w:rPr>
              <w:t xml:space="preserve"> allowance </w:t>
            </w:r>
          </w:p>
        </w:tc>
        <w:tc>
          <w:tcPr>
            <w:tcW w:w="1682" w:type="dxa"/>
            <w:tcBorders>
              <w:top w:val="nil"/>
              <w:left w:val="nil"/>
              <w:bottom w:val="nil"/>
              <w:right w:val="nil"/>
            </w:tcBorders>
            <w:shd w:val="clear" w:color="auto" w:fill="auto"/>
            <w:noWrap/>
            <w:vAlign w:val="bottom"/>
          </w:tcPr>
          <w:p w14:paraId="08851592" w14:textId="77777777" w:rsidR="000E4EA7" w:rsidRPr="00E55312" w:rsidRDefault="000E4EA7" w:rsidP="00516424">
            <w:pPr>
              <w:tabs>
                <w:tab w:val="decimal" w:pos="1333"/>
              </w:tabs>
              <w:ind w:left="-11"/>
              <w:rPr>
                <w:rFonts w:eastAsia="Arial Unicode MS"/>
                <w:bCs/>
                <w:sz w:val="28"/>
                <w:szCs w:val="28"/>
              </w:rPr>
            </w:pPr>
          </w:p>
        </w:tc>
        <w:tc>
          <w:tcPr>
            <w:tcW w:w="1682" w:type="dxa"/>
            <w:tcBorders>
              <w:top w:val="nil"/>
              <w:left w:val="nil"/>
              <w:bottom w:val="nil"/>
              <w:right w:val="nil"/>
            </w:tcBorders>
            <w:shd w:val="clear" w:color="auto" w:fill="auto"/>
            <w:noWrap/>
            <w:vAlign w:val="bottom"/>
          </w:tcPr>
          <w:p w14:paraId="749934B0" w14:textId="77777777" w:rsidR="000E4EA7" w:rsidRDefault="000E4EA7" w:rsidP="00516424">
            <w:pPr>
              <w:tabs>
                <w:tab w:val="decimal" w:pos="1373"/>
              </w:tabs>
              <w:ind w:left="9"/>
              <w:rPr>
                <w:rFonts w:eastAsia="Arial Unicode MS"/>
                <w:bCs/>
                <w:sz w:val="28"/>
                <w:szCs w:val="28"/>
              </w:rPr>
            </w:pPr>
          </w:p>
        </w:tc>
      </w:tr>
      <w:tr w:rsidR="00D134C7" w:rsidRPr="00614CFF" w14:paraId="1D1EE084" w14:textId="77777777" w:rsidTr="00516424">
        <w:trPr>
          <w:trHeight w:val="397"/>
        </w:trPr>
        <w:tc>
          <w:tcPr>
            <w:tcW w:w="5386" w:type="dxa"/>
            <w:tcBorders>
              <w:top w:val="nil"/>
              <w:left w:val="nil"/>
              <w:bottom w:val="nil"/>
              <w:right w:val="nil"/>
            </w:tcBorders>
            <w:shd w:val="clear" w:color="auto" w:fill="auto"/>
            <w:noWrap/>
            <w:vAlign w:val="bottom"/>
          </w:tcPr>
          <w:p w14:paraId="431778CB" w14:textId="77777777" w:rsidR="00D134C7" w:rsidRPr="00D22A80" w:rsidRDefault="00427EF4" w:rsidP="00586F46">
            <w:pPr>
              <w:ind w:left="0"/>
              <w:rPr>
                <w:rFonts w:eastAsia="Arial Unicode MS"/>
                <w:snapToGrid w:val="0"/>
                <w:sz w:val="28"/>
                <w:szCs w:val="28"/>
              </w:rPr>
            </w:pPr>
            <w:r>
              <w:rPr>
                <w:rFonts w:eastAsia="Arial Unicode MS"/>
                <w:snapToGrid w:val="0"/>
                <w:sz w:val="28"/>
                <w:szCs w:val="28"/>
              </w:rPr>
              <w:t xml:space="preserve">  - </w:t>
            </w:r>
            <w:r w:rsidR="00586F46">
              <w:rPr>
                <w:rFonts w:eastAsia="Arial Unicode MS"/>
                <w:snapToGrid w:val="0"/>
                <w:sz w:val="28"/>
                <w:szCs w:val="28"/>
              </w:rPr>
              <w:t>A</w:t>
            </w:r>
            <w:r w:rsidR="00D134C7">
              <w:rPr>
                <w:rFonts w:eastAsia="Arial Unicode MS"/>
                <w:snapToGrid w:val="0"/>
                <w:sz w:val="28"/>
                <w:szCs w:val="28"/>
              </w:rPr>
              <w:t>ccounts receivable</w:t>
            </w:r>
          </w:p>
        </w:tc>
        <w:tc>
          <w:tcPr>
            <w:tcW w:w="1682" w:type="dxa"/>
            <w:tcBorders>
              <w:top w:val="nil"/>
              <w:left w:val="nil"/>
              <w:bottom w:val="nil"/>
              <w:right w:val="nil"/>
            </w:tcBorders>
            <w:shd w:val="clear" w:color="auto" w:fill="auto"/>
            <w:noWrap/>
            <w:vAlign w:val="bottom"/>
          </w:tcPr>
          <w:p w14:paraId="7681D4D1" w14:textId="77777777" w:rsidR="00D134C7" w:rsidRPr="00E55312" w:rsidRDefault="00D134C7" w:rsidP="00516424">
            <w:pPr>
              <w:tabs>
                <w:tab w:val="decimal" w:pos="1333"/>
              </w:tabs>
              <w:ind w:left="-11"/>
              <w:rPr>
                <w:rFonts w:eastAsia="Arial Unicode MS"/>
                <w:bCs/>
                <w:sz w:val="28"/>
                <w:szCs w:val="28"/>
              </w:rPr>
            </w:pPr>
            <w:r w:rsidRPr="00D134C7">
              <w:rPr>
                <w:rFonts w:eastAsia="Arial Unicode MS"/>
                <w:bCs/>
                <w:sz w:val="28"/>
                <w:szCs w:val="28"/>
              </w:rPr>
              <w:t>(428)</w:t>
            </w:r>
          </w:p>
        </w:tc>
        <w:tc>
          <w:tcPr>
            <w:tcW w:w="1682" w:type="dxa"/>
            <w:tcBorders>
              <w:top w:val="nil"/>
              <w:left w:val="nil"/>
              <w:bottom w:val="nil"/>
              <w:right w:val="nil"/>
            </w:tcBorders>
            <w:shd w:val="clear" w:color="auto" w:fill="auto"/>
            <w:noWrap/>
            <w:vAlign w:val="bottom"/>
          </w:tcPr>
          <w:p w14:paraId="6DCE444B" w14:textId="77777777" w:rsidR="00D134C7" w:rsidRDefault="00D134C7" w:rsidP="00516424">
            <w:pPr>
              <w:tabs>
                <w:tab w:val="decimal" w:pos="1373"/>
              </w:tabs>
              <w:ind w:left="9"/>
              <w:rPr>
                <w:rFonts w:eastAsia="Arial Unicode MS"/>
                <w:bCs/>
                <w:sz w:val="28"/>
                <w:szCs w:val="28"/>
              </w:rPr>
            </w:pPr>
            <w:r>
              <w:rPr>
                <w:rFonts w:eastAsia="Arial Unicode MS"/>
                <w:bCs/>
                <w:sz w:val="28"/>
                <w:szCs w:val="28"/>
              </w:rPr>
              <w:t>-</w:t>
            </w:r>
          </w:p>
        </w:tc>
      </w:tr>
      <w:tr w:rsidR="00D134C7" w:rsidRPr="00614CFF" w14:paraId="32EAE165" w14:textId="77777777" w:rsidTr="00516424">
        <w:trPr>
          <w:trHeight w:val="397"/>
        </w:trPr>
        <w:tc>
          <w:tcPr>
            <w:tcW w:w="5386" w:type="dxa"/>
            <w:tcBorders>
              <w:top w:val="nil"/>
              <w:left w:val="nil"/>
              <w:bottom w:val="nil"/>
              <w:right w:val="nil"/>
            </w:tcBorders>
            <w:shd w:val="clear" w:color="auto" w:fill="auto"/>
            <w:noWrap/>
            <w:vAlign w:val="bottom"/>
          </w:tcPr>
          <w:p w14:paraId="4497F7C0" w14:textId="77777777" w:rsidR="00D134C7" w:rsidRPr="00427EF4" w:rsidRDefault="00823639" w:rsidP="008C1D44">
            <w:pPr>
              <w:ind w:left="226" w:hanging="226"/>
              <w:jc w:val="left"/>
              <w:rPr>
                <w:rFonts w:eastAsia="Arial Unicode MS"/>
                <w:snapToGrid w:val="0"/>
                <w:sz w:val="28"/>
                <w:szCs w:val="28"/>
              </w:rPr>
            </w:pPr>
            <w:r>
              <w:rPr>
                <w:rFonts w:eastAsia="Arial Unicode MS"/>
                <w:snapToGrid w:val="0"/>
                <w:sz w:val="28"/>
                <w:szCs w:val="28"/>
              </w:rPr>
              <w:t xml:space="preserve"> </w:t>
            </w:r>
            <w:r w:rsidR="00427EF4">
              <w:rPr>
                <w:rFonts w:eastAsia="Arial Unicode MS"/>
                <w:snapToGrid w:val="0"/>
                <w:sz w:val="28"/>
                <w:szCs w:val="28"/>
              </w:rPr>
              <w:t xml:space="preserve"> - </w:t>
            </w:r>
            <w:r w:rsidR="008C1D44">
              <w:rPr>
                <w:rFonts w:eastAsia="Arial Unicode MS"/>
                <w:snapToGrid w:val="0"/>
                <w:sz w:val="28"/>
                <w:szCs w:val="28"/>
              </w:rPr>
              <w:t>F</w:t>
            </w:r>
            <w:r w:rsidR="00D134C7" w:rsidRPr="00427EF4">
              <w:rPr>
                <w:rFonts w:eastAsia="Arial Unicode MS"/>
                <w:snapToGrid w:val="0"/>
                <w:sz w:val="28"/>
                <w:szCs w:val="28"/>
              </w:rPr>
              <w:t>actoring</w:t>
            </w:r>
            <w:r w:rsidR="00427EF4">
              <w:rPr>
                <w:rFonts w:eastAsia="Arial Unicode MS"/>
                <w:snapToGrid w:val="0"/>
                <w:sz w:val="28"/>
                <w:szCs w:val="28"/>
              </w:rPr>
              <w:t xml:space="preserve"> </w:t>
            </w:r>
            <w:r w:rsidR="00D134C7" w:rsidRPr="00427EF4">
              <w:rPr>
                <w:rFonts w:eastAsia="Arial Unicode MS"/>
                <w:snapToGrid w:val="0"/>
                <w:sz w:val="28"/>
                <w:szCs w:val="28"/>
              </w:rPr>
              <w:t>receivables</w:t>
            </w:r>
          </w:p>
        </w:tc>
        <w:tc>
          <w:tcPr>
            <w:tcW w:w="1682" w:type="dxa"/>
            <w:tcBorders>
              <w:top w:val="nil"/>
              <w:left w:val="nil"/>
              <w:bottom w:val="nil"/>
              <w:right w:val="nil"/>
            </w:tcBorders>
            <w:shd w:val="clear" w:color="auto" w:fill="auto"/>
            <w:noWrap/>
            <w:vAlign w:val="bottom"/>
          </w:tcPr>
          <w:p w14:paraId="15086BC0" w14:textId="77777777" w:rsidR="00D134C7" w:rsidRPr="00D134C7" w:rsidRDefault="00D134C7" w:rsidP="00516424">
            <w:pPr>
              <w:tabs>
                <w:tab w:val="decimal" w:pos="1333"/>
              </w:tabs>
              <w:ind w:left="-11"/>
              <w:rPr>
                <w:rFonts w:eastAsia="Arial Unicode MS"/>
                <w:bCs/>
                <w:sz w:val="28"/>
                <w:szCs w:val="28"/>
              </w:rPr>
            </w:pPr>
            <w:r w:rsidRPr="00D134C7">
              <w:rPr>
                <w:rFonts w:eastAsia="Arial Unicode MS"/>
                <w:bCs/>
                <w:sz w:val="28"/>
                <w:szCs w:val="28"/>
              </w:rPr>
              <w:t>(1,022)</w:t>
            </w:r>
          </w:p>
        </w:tc>
        <w:tc>
          <w:tcPr>
            <w:tcW w:w="1682" w:type="dxa"/>
            <w:tcBorders>
              <w:top w:val="nil"/>
              <w:left w:val="nil"/>
              <w:bottom w:val="nil"/>
              <w:right w:val="nil"/>
            </w:tcBorders>
            <w:shd w:val="clear" w:color="auto" w:fill="auto"/>
            <w:noWrap/>
            <w:vAlign w:val="bottom"/>
          </w:tcPr>
          <w:p w14:paraId="7F1A66E8" w14:textId="77777777" w:rsidR="00D134C7" w:rsidRDefault="00D134C7" w:rsidP="00516424">
            <w:pPr>
              <w:tabs>
                <w:tab w:val="decimal" w:pos="1373"/>
              </w:tabs>
              <w:ind w:left="9"/>
              <w:rPr>
                <w:rFonts w:eastAsia="Arial Unicode MS"/>
                <w:bCs/>
                <w:sz w:val="28"/>
                <w:szCs w:val="28"/>
              </w:rPr>
            </w:pPr>
            <w:r>
              <w:rPr>
                <w:rFonts w:eastAsia="Arial Unicode MS"/>
                <w:bCs/>
                <w:sz w:val="28"/>
                <w:szCs w:val="28"/>
              </w:rPr>
              <w:t>-</w:t>
            </w:r>
          </w:p>
        </w:tc>
      </w:tr>
      <w:tr w:rsidR="00516424" w:rsidRPr="00614CFF" w14:paraId="07DFD483" w14:textId="77777777" w:rsidTr="00586F46">
        <w:trPr>
          <w:trHeight w:val="229"/>
        </w:trPr>
        <w:tc>
          <w:tcPr>
            <w:tcW w:w="5386" w:type="dxa"/>
            <w:tcBorders>
              <w:top w:val="nil"/>
              <w:left w:val="nil"/>
              <w:bottom w:val="nil"/>
              <w:right w:val="nil"/>
            </w:tcBorders>
            <w:shd w:val="clear" w:color="auto" w:fill="auto"/>
            <w:noWrap/>
            <w:vAlign w:val="bottom"/>
          </w:tcPr>
          <w:p w14:paraId="77D5B721" w14:textId="77777777" w:rsidR="00516424" w:rsidRPr="00D22A80" w:rsidRDefault="00586F46" w:rsidP="00586F46">
            <w:pPr>
              <w:ind w:left="226" w:hanging="226"/>
              <w:jc w:val="left"/>
              <w:rPr>
                <w:sz w:val="28"/>
                <w:szCs w:val="28"/>
              </w:rPr>
            </w:pPr>
            <w:r>
              <w:rPr>
                <w:rFonts w:eastAsia="Arial Unicode MS"/>
                <w:snapToGrid w:val="0"/>
                <w:sz w:val="28"/>
                <w:szCs w:val="28"/>
              </w:rPr>
              <w:t xml:space="preserve"> </w:t>
            </w:r>
            <w:r w:rsidR="00427EF4">
              <w:rPr>
                <w:rFonts w:eastAsia="Arial Unicode MS"/>
                <w:snapToGrid w:val="0"/>
                <w:sz w:val="28"/>
                <w:szCs w:val="28"/>
              </w:rPr>
              <w:t xml:space="preserve"> - </w:t>
            </w:r>
            <w:r>
              <w:rPr>
                <w:rFonts w:eastAsia="Arial Unicode MS"/>
                <w:snapToGrid w:val="0"/>
                <w:sz w:val="28"/>
                <w:szCs w:val="28"/>
              </w:rPr>
              <w:t>D</w:t>
            </w:r>
            <w:r w:rsidR="00D134C7" w:rsidRPr="00586F46">
              <w:rPr>
                <w:rFonts w:eastAsia="Arial Unicode MS"/>
                <w:snapToGrid w:val="0"/>
                <w:sz w:val="28"/>
                <w:szCs w:val="28"/>
              </w:rPr>
              <w:t>efaulted loans to other companies</w:t>
            </w:r>
            <w:r>
              <w:rPr>
                <w:rFonts w:eastAsia="Arial Unicode MS"/>
                <w:snapToGrid w:val="0"/>
                <w:sz w:val="28"/>
                <w:szCs w:val="28"/>
              </w:rPr>
              <w:t xml:space="preserve"> - net</w:t>
            </w:r>
          </w:p>
        </w:tc>
        <w:tc>
          <w:tcPr>
            <w:tcW w:w="1682" w:type="dxa"/>
            <w:tcBorders>
              <w:top w:val="nil"/>
              <w:left w:val="nil"/>
              <w:right w:val="nil"/>
            </w:tcBorders>
            <w:shd w:val="clear" w:color="auto" w:fill="auto"/>
            <w:noWrap/>
            <w:vAlign w:val="bottom"/>
          </w:tcPr>
          <w:p w14:paraId="5CDF6C37" w14:textId="77777777" w:rsidR="00516424" w:rsidRPr="00D22A80" w:rsidRDefault="00D134C7" w:rsidP="00A779EF">
            <w:pPr>
              <w:tabs>
                <w:tab w:val="decimal" w:pos="1333"/>
              </w:tabs>
              <w:ind w:left="-11"/>
              <w:rPr>
                <w:sz w:val="28"/>
                <w:szCs w:val="28"/>
              </w:rPr>
            </w:pPr>
            <w:r w:rsidRPr="00D134C7">
              <w:rPr>
                <w:rFonts w:eastAsia="Arial Unicode MS"/>
                <w:bCs/>
                <w:sz w:val="28"/>
                <w:szCs w:val="28"/>
              </w:rPr>
              <w:t>(407,578)</w:t>
            </w:r>
          </w:p>
        </w:tc>
        <w:tc>
          <w:tcPr>
            <w:tcW w:w="1682" w:type="dxa"/>
            <w:tcBorders>
              <w:top w:val="nil"/>
              <w:left w:val="nil"/>
              <w:right w:val="nil"/>
            </w:tcBorders>
            <w:shd w:val="clear" w:color="auto" w:fill="auto"/>
            <w:noWrap/>
            <w:vAlign w:val="bottom"/>
          </w:tcPr>
          <w:p w14:paraId="0247644F" w14:textId="77777777" w:rsidR="00516424" w:rsidRPr="00D22A80" w:rsidRDefault="00312C9A" w:rsidP="00A779EF">
            <w:pPr>
              <w:tabs>
                <w:tab w:val="decimal" w:pos="1373"/>
              </w:tabs>
              <w:ind w:left="9"/>
              <w:rPr>
                <w:sz w:val="28"/>
                <w:szCs w:val="28"/>
              </w:rPr>
            </w:pPr>
            <w:r w:rsidRPr="00051F33">
              <w:rPr>
                <w:rFonts w:eastAsia="Arial Unicode MS"/>
                <w:bCs/>
                <w:sz w:val="28"/>
                <w:szCs w:val="28"/>
              </w:rPr>
              <w:t>(359,155)</w:t>
            </w:r>
          </w:p>
        </w:tc>
      </w:tr>
      <w:tr w:rsidR="00A779EF" w:rsidRPr="00614CFF" w14:paraId="0E38D10F" w14:textId="77777777" w:rsidTr="00516424">
        <w:trPr>
          <w:trHeight w:val="397"/>
        </w:trPr>
        <w:tc>
          <w:tcPr>
            <w:tcW w:w="5386" w:type="dxa"/>
            <w:tcBorders>
              <w:top w:val="nil"/>
              <w:left w:val="nil"/>
              <w:bottom w:val="nil"/>
              <w:right w:val="nil"/>
            </w:tcBorders>
            <w:shd w:val="clear" w:color="auto" w:fill="auto"/>
            <w:noWrap/>
            <w:vAlign w:val="bottom"/>
          </w:tcPr>
          <w:p w14:paraId="30E866B5" w14:textId="77777777" w:rsidR="00A779EF" w:rsidRPr="00D22A80" w:rsidRDefault="000A7BBC" w:rsidP="00425A1F">
            <w:pPr>
              <w:ind w:left="0"/>
              <w:rPr>
                <w:rFonts w:eastAsia="Arial Unicode MS"/>
                <w:snapToGrid w:val="0"/>
                <w:sz w:val="28"/>
                <w:szCs w:val="28"/>
              </w:rPr>
            </w:pPr>
            <w:r>
              <w:rPr>
                <w:rFonts w:eastAsia="Arial Unicode MS"/>
                <w:snapToGrid w:val="0"/>
                <w:sz w:val="28"/>
                <w:szCs w:val="28"/>
              </w:rPr>
              <w:t>Related i</w:t>
            </w:r>
            <w:r w:rsidR="00312C9A" w:rsidRPr="00312C9A">
              <w:rPr>
                <w:rFonts w:eastAsia="Arial Unicode MS"/>
                <w:snapToGrid w:val="0"/>
                <w:sz w:val="28"/>
                <w:szCs w:val="28"/>
              </w:rPr>
              <w:t xml:space="preserve">ncome tax </w:t>
            </w:r>
          </w:p>
        </w:tc>
        <w:tc>
          <w:tcPr>
            <w:tcW w:w="1682" w:type="dxa"/>
            <w:tcBorders>
              <w:top w:val="nil"/>
              <w:left w:val="nil"/>
              <w:right w:val="nil"/>
            </w:tcBorders>
            <w:shd w:val="clear" w:color="auto" w:fill="auto"/>
            <w:noWrap/>
            <w:vAlign w:val="bottom"/>
          </w:tcPr>
          <w:p w14:paraId="5EB8F24D" w14:textId="77777777" w:rsidR="00A779EF" w:rsidRDefault="00312C9A" w:rsidP="00154838">
            <w:pPr>
              <w:tabs>
                <w:tab w:val="decimal" w:pos="1333"/>
              </w:tabs>
              <w:ind w:left="-11"/>
              <w:rPr>
                <w:rFonts w:eastAsia="Arial Unicode MS"/>
                <w:bCs/>
                <w:sz w:val="28"/>
                <w:szCs w:val="28"/>
              </w:rPr>
            </w:pPr>
            <w:r w:rsidRPr="00F85BF9">
              <w:rPr>
                <w:rFonts w:eastAsia="Arial Unicode MS"/>
                <w:bCs/>
                <w:sz w:val="28"/>
                <w:szCs w:val="28"/>
              </w:rPr>
              <w:t>81,805</w:t>
            </w:r>
          </w:p>
        </w:tc>
        <w:tc>
          <w:tcPr>
            <w:tcW w:w="1682" w:type="dxa"/>
            <w:tcBorders>
              <w:top w:val="nil"/>
              <w:left w:val="nil"/>
              <w:right w:val="nil"/>
            </w:tcBorders>
            <w:shd w:val="clear" w:color="auto" w:fill="auto"/>
            <w:noWrap/>
            <w:vAlign w:val="bottom"/>
          </w:tcPr>
          <w:p w14:paraId="78346CA4" w14:textId="77777777" w:rsidR="00A779EF" w:rsidRPr="00DF173E" w:rsidRDefault="00312C9A" w:rsidP="00154838">
            <w:pPr>
              <w:tabs>
                <w:tab w:val="decimal" w:pos="1373"/>
              </w:tabs>
              <w:ind w:left="9"/>
              <w:rPr>
                <w:rFonts w:eastAsia="Arial Unicode MS"/>
                <w:bCs/>
                <w:sz w:val="28"/>
                <w:szCs w:val="28"/>
                <w:cs/>
              </w:rPr>
            </w:pPr>
            <w:r w:rsidRPr="00C3403F">
              <w:rPr>
                <w:rFonts w:eastAsia="Arial Unicode MS"/>
                <w:bCs/>
                <w:sz w:val="28"/>
                <w:szCs w:val="28"/>
              </w:rPr>
              <w:t>71,831</w:t>
            </w:r>
          </w:p>
        </w:tc>
      </w:tr>
      <w:tr w:rsidR="00154838" w:rsidRPr="00614CFF" w14:paraId="25FDB641" w14:textId="77777777" w:rsidTr="00516424">
        <w:trPr>
          <w:trHeight w:val="397"/>
        </w:trPr>
        <w:tc>
          <w:tcPr>
            <w:tcW w:w="5386" w:type="dxa"/>
            <w:tcBorders>
              <w:top w:val="nil"/>
              <w:left w:val="nil"/>
              <w:bottom w:val="nil"/>
              <w:right w:val="nil"/>
            </w:tcBorders>
            <w:shd w:val="clear" w:color="auto" w:fill="auto"/>
            <w:noWrap/>
            <w:vAlign w:val="bottom"/>
          </w:tcPr>
          <w:p w14:paraId="34B8DB21" w14:textId="77777777" w:rsidR="00154838" w:rsidRDefault="00154838" w:rsidP="00D134C7">
            <w:pPr>
              <w:ind w:left="0"/>
              <w:rPr>
                <w:rFonts w:eastAsia="Arial Unicode MS"/>
                <w:snapToGrid w:val="0"/>
                <w:sz w:val="28"/>
                <w:szCs w:val="28"/>
              </w:rPr>
            </w:pPr>
            <w:r w:rsidRPr="00154838">
              <w:rPr>
                <w:rFonts w:eastAsia="Arial Unicode MS"/>
                <w:snapToGrid w:val="0"/>
                <w:sz w:val="28"/>
                <w:szCs w:val="28"/>
              </w:rPr>
              <w:t>Non-controlling interests</w:t>
            </w:r>
          </w:p>
        </w:tc>
        <w:tc>
          <w:tcPr>
            <w:tcW w:w="1682" w:type="dxa"/>
            <w:tcBorders>
              <w:top w:val="nil"/>
              <w:left w:val="nil"/>
              <w:right w:val="nil"/>
            </w:tcBorders>
            <w:shd w:val="clear" w:color="auto" w:fill="auto"/>
            <w:noWrap/>
            <w:vAlign w:val="bottom"/>
          </w:tcPr>
          <w:p w14:paraId="32BB610C" w14:textId="77777777" w:rsidR="00154838" w:rsidRPr="00F85BF9" w:rsidRDefault="00154838" w:rsidP="00516424">
            <w:pPr>
              <w:pBdr>
                <w:bottom w:val="single" w:sz="4" w:space="1" w:color="auto"/>
              </w:pBdr>
              <w:tabs>
                <w:tab w:val="decimal" w:pos="1333"/>
              </w:tabs>
              <w:ind w:left="-11"/>
              <w:rPr>
                <w:rFonts w:eastAsia="Arial Unicode MS"/>
                <w:bCs/>
                <w:sz w:val="28"/>
                <w:szCs w:val="28"/>
              </w:rPr>
            </w:pPr>
            <w:r>
              <w:rPr>
                <w:rFonts w:eastAsia="Arial Unicode MS"/>
                <w:bCs/>
                <w:sz w:val="28"/>
                <w:szCs w:val="28"/>
              </w:rPr>
              <w:t>33</w:t>
            </w:r>
          </w:p>
        </w:tc>
        <w:tc>
          <w:tcPr>
            <w:tcW w:w="1682" w:type="dxa"/>
            <w:tcBorders>
              <w:top w:val="nil"/>
              <w:left w:val="nil"/>
              <w:right w:val="nil"/>
            </w:tcBorders>
            <w:shd w:val="clear" w:color="auto" w:fill="auto"/>
            <w:noWrap/>
            <w:vAlign w:val="bottom"/>
          </w:tcPr>
          <w:p w14:paraId="5986DDF4" w14:textId="77777777" w:rsidR="00154838" w:rsidRPr="00DF173E" w:rsidRDefault="00154838" w:rsidP="00516424">
            <w:pPr>
              <w:pBdr>
                <w:bottom w:val="single" w:sz="4" w:space="1" w:color="auto"/>
              </w:pBdr>
              <w:tabs>
                <w:tab w:val="decimal" w:pos="1373"/>
              </w:tabs>
              <w:ind w:left="9"/>
              <w:rPr>
                <w:rFonts w:eastAsia="Arial Unicode MS"/>
                <w:b/>
                <w:sz w:val="28"/>
                <w:szCs w:val="28"/>
                <w:cs/>
              </w:rPr>
            </w:pPr>
            <w:r>
              <w:rPr>
                <w:rFonts w:eastAsia="Arial Unicode MS"/>
                <w:bCs/>
                <w:sz w:val="28"/>
                <w:szCs w:val="28"/>
              </w:rPr>
              <w:t>-</w:t>
            </w:r>
          </w:p>
        </w:tc>
      </w:tr>
      <w:tr w:rsidR="00516424" w:rsidRPr="00614CFF" w14:paraId="61C973C4" w14:textId="77777777" w:rsidTr="00516424">
        <w:trPr>
          <w:trHeight w:val="397"/>
        </w:trPr>
        <w:tc>
          <w:tcPr>
            <w:tcW w:w="5386" w:type="dxa"/>
            <w:tcBorders>
              <w:top w:val="nil"/>
              <w:left w:val="nil"/>
              <w:bottom w:val="nil"/>
              <w:right w:val="nil"/>
            </w:tcBorders>
            <w:shd w:val="clear" w:color="auto" w:fill="auto"/>
            <w:noWrap/>
            <w:vAlign w:val="bottom"/>
          </w:tcPr>
          <w:p w14:paraId="1145A293" w14:textId="77777777" w:rsidR="00516424" w:rsidRPr="00DF173E" w:rsidRDefault="00516424" w:rsidP="00516424">
            <w:pPr>
              <w:ind w:left="0"/>
              <w:rPr>
                <w:rFonts w:asciiTheme="majorBidi" w:eastAsia="Arial Unicode MS" w:hAnsiTheme="majorBidi" w:cstheme="majorBidi"/>
                <w:snapToGrid w:val="0"/>
                <w:spacing w:val="-2"/>
                <w:sz w:val="28"/>
                <w:szCs w:val="28"/>
                <w:cs/>
                <w:lang w:eastAsia="th-TH"/>
              </w:rPr>
            </w:pPr>
            <w:r>
              <w:rPr>
                <w:rFonts w:asciiTheme="majorBidi" w:eastAsia="Arial Unicode MS" w:hAnsiTheme="majorBidi" w:cstheme="majorBidi"/>
                <w:snapToGrid w:val="0"/>
                <w:sz w:val="28"/>
                <w:szCs w:val="28"/>
                <w:lang w:eastAsia="th-TH"/>
              </w:rPr>
              <w:t xml:space="preserve">Unappropriated </w:t>
            </w:r>
            <w:r w:rsidRPr="00D22A80">
              <w:rPr>
                <w:rFonts w:eastAsia="Arial Unicode MS"/>
                <w:snapToGrid w:val="0"/>
                <w:sz w:val="28"/>
                <w:szCs w:val="28"/>
              </w:rPr>
              <w:t>retained</w:t>
            </w:r>
            <w:r>
              <w:rPr>
                <w:rFonts w:asciiTheme="majorBidi" w:eastAsia="Arial Unicode MS" w:hAnsiTheme="majorBidi" w:cstheme="majorBidi"/>
                <w:snapToGrid w:val="0"/>
                <w:sz w:val="28"/>
                <w:szCs w:val="28"/>
                <w:lang w:eastAsia="th-TH"/>
              </w:rPr>
              <w:t xml:space="preserve"> earnings as at January 1, 2020 (Unaudited)</w:t>
            </w:r>
          </w:p>
        </w:tc>
        <w:tc>
          <w:tcPr>
            <w:tcW w:w="1682" w:type="dxa"/>
            <w:tcBorders>
              <w:top w:val="nil"/>
              <w:left w:val="nil"/>
              <w:right w:val="nil"/>
            </w:tcBorders>
            <w:shd w:val="clear" w:color="auto" w:fill="auto"/>
            <w:noWrap/>
            <w:vAlign w:val="bottom"/>
          </w:tcPr>
          <w:p w14:paraId="377A9567" w14:textId="77777777" w:rsidR="00516424" w:rsidRPr="00D22A80" w:rsidRDefault="00154838" w:rsidP="00516424">
            <w:pPr>
              <w:pBdr>
                <w:bottom w:val="double" w:sz="4" w:space="1" w:color="auto"/>
              </w:pBdr>
              <w:tabs>
                <w:tab w:val="decimal" w:pos="1333"/>
              </w:tabs>
              <w:ind w:left="-11"/>
              <w:rPr>
                <w:sz w:val="28"/>
                <w:szCs w:val="28"/>
              </w:rPr>
            </w:pPr>
            <w:r w:rsidRPr="00154838">
              <w:rPr>
                <w:sz w:val="28"/>
                <w:szCs w:val="28"/>
              </w:rPr>
              <w:t>80,175</w:t>
            </w:r>
          </w:p>
        </w:tc>
        <w:tc>
          <w:tcPr>
            <w:tcW w:w="1682" w:type="dxa"/>
            <w:tcBorders>
              <w:top w:val="nil"/>
              <w:left w:val="nil"/>
              <w:right w:val="nil"/>
            </w:tcBorders>
            <w:shd w:val="clear" w:color="auto" w:fill="auto"/>
            <w:noWrap/>
            <w:vAlign w:val="bottom"/>
          </w:tcPr>
          <w:p w14:paraId="74C26C80" w14:textId="77777777" w:rsidR="00516424" w:rsidRPr="00D22A80" w:rsidRDefault="00516424" w:rsidP="00516424">
            <w:pPr>
              <w:pBdr>
                <w:bottom w:val="double" w:sz="4" w:space="1" w:color="auto"/>
              </w:pBdr>
              <w:tabs>
                <w:tab w:val="decimal" w:pos="1373"/>
              </w:tabs>
              <w:ind w:left="9"/>
              <w:rPr>
                <w:sz w:val="28"/>
                <w:szCs w:val="28"/>
              </w:rPr>
            </w:pPr>
            <w:r>
              <w:rPr>
                <w:rFonts w:eastAsia="Arial Unicode MS"/>
                <w:bCs/>
                <w:sz w:val="28"/>
                <w:szCs w:val="28"/>
              </w:rPr>
              <w:t>185,614</w:t>
            </w:r>
          </w:p>
        </w:tc>
      </w:tr>
    </w:tbl>
    <w:p w14:paraId="086B1D6B" w14:textId="77777777" w:rsidR="00D134C7" w:rsidRDefault="00D134C7" w:rsidP="006B16FF">
      <w:pPr>
        <w:pStyle w:val="BlockText"/>
        <w:spacing w:before="0"/>
        <w:ind w:left="821" w:right="0" w:firstLine="187"/>
        <w:rPr>
          <w:rFonts w:asciiTheme="majorBidi" w:hAnsiTheme="majorBidi" w:cstheme="majorBidi"/>
          <w:b/>
          <w:bCs/>
        </w:rPr>
      </w:pPr>
    </w:p>
    <w:p w14:paraId="105444FA" w14:textId="77777777" w:rsidR="006B16FF" w:rsidRDefault="00D134C7" w:rsidP="008C1D44">
      <w:pPr>
        <w:ind w:left="993"/>
        <w:rPr>
          <w:rFonts w:asciiTheme="majorBidi" w:hAnsiTheme="majorBidi" w:cstheme="majorBidi"/>
          <w:b/>
          <w:bCs/>
        </w:rPr>
      </w:pPr>
      <w:r>
        <w:rPr>
          <w:rFonts w:asciiTheme="majorBidi" w:hAnsiTheme="majorBidi" w:cstheme="majorBidi"/>
          <w:b/>
          <w:bCs/>
        </w:rPr>
        <w:br w:type="page"/>
      </w:r>
      <w:r w:rsidR="006B16FF" w:rsidRPr="008C1D44">
        <w:rPr>
          <w:rFonts w:asciiTheme="majorBidi" w:hAnsiTheme="majorBidi" w:cstheme="majorBidi"/>
          <w:b/>
          <w:bCs/>
          <w:sz w:val="28"/>
          <w:szCs w:val="28"/>
        </w:rPr>
        <w:t>Financial instruments</w:t>
      </w:r>
    </w:p>
    <w:p w14:paraId="0BE6D9A7" w14:textId="77777777" w:rsidR="00315D07" w:rsidRDefault="00315D07" w:rsidP="00315D07">
      <w:pPr>
        <w:pStyle w:val="BlockText"/>
        <w:ind w:left="990" w:right="0"/>
        <w:rPr>
          <w:rFonts w:asciiTheme="majorBidi" w:eastAsia="Arial Unicode MS" w:hAnsiTheme="majorBidi" w:cstheme="majorBidi"/>
          <w:i/>
          <w:iCs/>
          <w:u w:val="single"/>
        </w:rPr>
      </w:pPr>
      <w:r w:rsidRPr="00315D07">
        <w:rPr>
          <w:rFonts w:asciiTheme="majorBidi" w:eastAsia="Arial Unicode MS" w:hAnsiTheme="majorBidi" w:cstheme="majorBidi"/>
          <w:i/>
          <w:iCs/>
          <w:u w:val="single"/>
          <w:lang w:val="en-GB"/>
        </w:rPr>
        <w:t>Classification and measurement</w:t>
      </w:r>
    </w:p>
    <w:p w14:paraId="3238A34D" w14:textId="77777777" w:rsidR="00315D07" w:rsidRDefault="00315D07" w:rsidP="00315D07">
      <w:pPr>
        <w:pStyle w:val="BlockText"/>
        <w:ind w:left="990" w:right="0"/>
        <w:rPr>
          <w:rFonts w:asciiTheme="majorBidi" w:eastAsia="Arial Unicode MS" w:hAnsiTheme="majorBidi" w:cstheme="majorBidi"/>
        </w:rPr>
      </w:pPr>
      <w:r w:rsidRPr="00315D07">
        <w:rPr>
          <w:rFonts w:asciiTheme="majorBidi" w:eastAsia="Arial Unicode MS" w:hAnsiTheme="majorBidi" w:cstheme="majorBidi"/>
        </w:rPr>
        <w:t>On January 1, 2020 (the date of initial application), the Group’s management has assessed which business models applied to the financial assets and liabilities held by the Group and has classified the financial assets and liabilities as below.</w:t>
      </w:r>
    </w:p>
    <w:tbl>
      <w:tblPr>
        <w:tblW w:w="8278" w:type="dxa"/>
        <w:tblInd w:w="963" w:type="dxa"/>
        <w:tblLayout w:type="fixed"/>
        <w:tblLook w:val="04A0" w:firstRow="1" w:lastRow="0" w:firstColumn="1" w:lastColumn="0" w:noHBand="0" w:noVBand="1"/>
      </w:tblPr>
      <w:tblGrid>
        <w:gridCol w:w="3175"/>
        <w:gridCol w:w="1701"/>
        <w:gridCol w:w="1701"/>
        <w:gridCol w:w="1701"/>
      </w:tblGrid>
      <w:tr w:rsidR="00315D07" w:rsidRPr="0055040E" w14:paraId="2FCC35DE" w14:textId="77777777" w:rsidTr="003E4C37">
        <w:trPr>
          <w:tblHeader/>
        </w:trPr>
        <w:tc>
          <w:tcPr>
            <w:tcW w:w="3175" w:type="dxa"/>
            <w:shd w:val="clear" w:color="auto" w:fill="auto"/>
            <w:vAlign w:val="bottom"/>
          </w:tcPr>
          <w:p w14:paraId="41DD8D53" w14:textId="77777777" w:rsidR="00315D07" w:rsidRPr="0055040E" w:rsidRDefault="00315D07" w:rsidP="00A31F39">
            <w:pPr>
              <w:ind w:left="-72"/>
              <w:rPr>
                <w:rFonts w:asciiTheme="majorBidi" w:eastAsia="Arial Unicode MS" w:hAnsiTheme="majorBidi" w:cstheme="majorBidi"/>
                <w:b/>
                <w:bCs/>
                <w:sz w:val="28"/>
                <w:szCs w:val="28"/>
              </w:rPr>
            </w:pPr>
          </w:p>
        </w:tc>
        <w:tc>
          <w:tcPr>
            <w:tcW w:w="5103" w:type="dxa"/>
            <w:gridSpan w:val="3"/>
            <w:shd w:val="clear" w:color="auto" w:fill="auto"/>
          </w:tcPr>
          <w:p w14:paraId="6B838683" w14:textId="77777777" w:rsidR="00315D07" w:rsidRPr="004D2033" w:rsidRDefault="00315D07" w:rsidP="003E4C37">
            <w:pPr>
              <w:pBdr>
                <w:bottom w:val="single" w:sz="4" w:space="1" w:color="auto"/>
              </w:pBdr>
              <w:ind w:left="-135" w:right="-8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Unit</w:t>
            </w:r>
            <w:r w:rsidR="00E959D1">
              <w:rPr>
                <w:rFonts w:asciiTheme="majorBidi" w:eastAsia="Arial Unicode MS" w:hAnsiTheme="majorBidi" w:cstheme="majorBidi"/>
                <w:sz w:val="28"/>
                <w:szCs w:val="28"/>
              </w:rPr>
              <w:t xml:space="preserve"> </w:t>
            </w:r>
            <w:r w:rsidRPr="004D2033">
              <w:rPr>
                <w:rFonts w:asciiTheme="majorBidi" w:eastAsia="Arial Unicode MS" w:hAnsiTheme="majorBidi" w:cstheme="majorBidi"/>
                <w:sz w:val="28"/>
                <w:szCs w:val="28"/>
              </w:rPr>
              <w:t>: Thousand Baht</w:t>
            </w:r>
          </w:p>
        </w:tc>
      </w:tr>
      <w:tr w:rsidR="00315D07" w:rsidRPr="0055040E" w14:paraId="24F4664D" w14:textId="77777777" w:rsidTr="003E4C37">
        <w:trPr>
          <w:tblHeader/>
        </w:trPr>
        <w:tc>
          <w:tcPr>
            <w:tcW w:w="3175" w:type="dxa"/>
            <w:shd w:val="clear" w:color="auto" w:fill="auto"/>
            <w:vAlign w:val="bottom"/>
          </w:tcPr>
          <w:p w14:paraId="483B5D3D" w14:textId="77777777" w:rsidR="00315D07" w:rsidRPr="0055040E" w:rsidRDefault="00315D07" w:rsidP="00A31F39">
            <w:pPr>
              <w:ind w:left="-72"/>
              <w:rPr>
                <w:rFonts w:asciiTheme="majorBidi" w:eastAsia="Arial Unicode MS" w:hAnsiTheme="majorBidi" w:cstheme="majorBidi"/>
                <w:b/>
                <w:bCs/>
                <w:sz w:val="28"/>
                <w:szCs w:val="28"/>
              </w:rPr>
            </w:pPr>
          </w:p>
        </w:tc>
        <w:tc>
          <w:tcPr>
            <w:tcW w:w="5103" w:type="dxa"/>
            <w:gridSpan w:val="3"/>
            <w:shd w:val="clear" w:color="auto" w:fill="auto"/>
          </w:tcPr>
          <w:p w14:paraId="2874D3F7" w14:textId="77777777" w:rsidR="00315D07" w:rsidRPr="004D2033" w:rsidRDefault="00315D07" w:rsidP="003E4C37">
            <w:pPr>
              <w:pBdr>
                <w:bottom w:val="single" w:sz="4" w:space="1" w:color="auto"/>
              </w:pBdr>
              <w:ind w:left="-135" w:right="-8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Consolidated financial statements (Unaudited)</w:t>
            </w:r>
          </w:p>
        </w:tc>
      </w:tr>
      <w:tr w:rsidR="00315D07" w:rsidRPr="0055040E" w14:paraId="10F0520B" w14:textId="77777777" w:rsidTr="003E4C37">
        <w:trPr>
          <w:tblHeader/>
        </w:trPr>
        <w:tc>
          <w:tcPr>
            <w:tcW w:w="3175" w:type="dxa"/>
            <w:shd w:val="clear" w:color="auto" w:fill="auto"/>
            <w:vAlign w:val="bottom"/>
          </w:tcPr>
          <w:p w14:paraId="4F055AF5" w14:textId="77777777" w:rsidR="00315D07" w:rsidRPr="0055040E" w:rsidRDefault="00315D07" w:rsidP="00A31F39">
            <w:pPr>
              <w:ind w:left="-72"/>
              <w:rPr>
                <w:rFonts w:asciiTheme="majorBidi" w:eastAsia="Arial Unicode MS" w:hAnsiTheme="majorBidi" w:cstheme="majorBidi"/>
                <w:b/>
                <w:bCs/>
                <w:sz w:val="28"/>
                <w:szCs w:val="28"/>
              </w:rPr>
            </w:pPr>
          </w:p>
        </w:tc>
        <w:tc>
          <w:tcPr>
            <w:tcW w:w="1701" w:type="dxa"/>
            <w:shd w:val="clear" w:color="auto" w:fill="auto"/>
            <w:vAlign w:val="bottom"/>
          </w:tcPr>
          <w:p w14:paraId="1B7F51AE" w14:textId="77777777" w:rsidR="00315D07" w:rsidRPr="004D2033" w:rsidRDefault="004D2033" w:rsidP="000A7BBC">
            <w:pPr>
              <w:pBdr>
                <w:bottom w:val="single" w:sz="4" w:space="1" w:color="auto"/>
              </w:pBdr>
              <w:ind w:left="0" w:right="6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F</w:t>
            </w:r>
            <w:r w:rsidR="000A7BBC">
              <w:rPr>
                <w:rFonts w:asciiTheme="majorBidi" w:eastAsia="Arial Unicode MS" w:hAnsiTheme="majorBidi" w:cstheme="majorBidi"/>
                <w:sz w:val="28"/>
                <w:szCs w:val="28"/>
              </w:rPr>
              <w:t>VPL</w:t>
            </w:r>
          </w:p>
        </w:tc>
        <w:tc>
          <w:tcPr>
            <w:tcW w:w="1701" w:type="dxa"/>
            <w:shd w:val="clear" w:color="auto" w:fill="auto"/>
            <w:vAlign w:val="bottom"/>
          </w:tcPr>
          <w:p w14:paraId="7E6D5088" w14:textId="77777777" w:rsidR="00315D07" w:rsidRPr="004D2033" w:rsidRDefault="00CB35B9" w:rsidP="003E4C37">
            <w:pPr>
              <w:pBdr>
                <w:bottom w:val="single" w:sz="4" w:space="1" w:color="auto"/>
              </w:pBdr>
              <w:ind w:left="0" w:right="61"/>
              <w:jc w:val="center"/>
              <w:rPr>
                <w:rFonts w:asciiTheme="majorBidi" w:eastAsia="Arial Unicode MS" w:hAnsiTheme="majorBidi" w:cstheme="majorBidi"/>
                <w:sz w:val="28"/>
                <w:szCs w:val="28"/>
              </w:rPr>
            </w:pPr>
            <w:proofErr w:type="spellStart"/>
            <w:r>
              <w:rPr>
                <w:rFonts w:asciiTheme="majorBidi" w:eastAsia="Arial Unicode MS" w:hAnsiTheme="majorBidi" w:cstheme="majorBidi"/>
                <w:sz w:val="28"/>
                <w:szCs w:val="28"/>
              </w:rPr>
              <w:t>Amortis</w:t>
            </w:r>
            <w:r w:rsidR="00315D07" w:rsidRPr="004D2033">
              <w:rPr>
                <w:rFonts w:asciiTheme="majorBidi" w:eastAsia="Arial Unicode MS" w:hAnsiTheme="majorBidi" w:cstheme="majorBidi"/>
                <w:sz w:val="28"/>
                <w:szCs w:val="28"/>
              </w:rPr>
              <w:t>ed</w:t>
            </w:r>
            <w:proofErr w:type="spellEnd"/>
            <w:r w:rsidR="00315D07" w:rsidRPr="004D2033">
              <w:rPr>
                <w:rFonts w:asciiTheme="majorBidi" w:eastAsia="Arial Unicode MS" w:hAnsiTheme="majorBidi" w:cstheme="majorBidi"/>
                <w:sz w:val="28"/>
                <w:szCs w:val="28"/>
              </w:rPr>
              <w:t xml:space="preserve"> cost</w:t>
            </w:r>
          </w:p>
        </w:tc>
        <w:tc>
          <w:tcPr>
            <w:tcW w:w="1701" w:type="dxa"/>
            <w:shd w:val="clear" w:color="auto" w:fill="auto"/>
            <w:vAlign w:val="bottom"/>
          </w:tcPr>
          <w:p w14:paraId="42B766D2" w14:textId="77777777" w:rsidR="00315D07" w:rsidRPr="00DF173E" w:rsidRDefault="00315D07" w:rsidP="003E4C37">
            <w:pPr>
              <w:pBdr>
                <w:bottom w:val="single" w:sz="4" w:space="1" w:color="auto"/>
              </w:pBdr>
              <w:ind w:left="0" w:right="61"/>
              <w:jc w:val="center"/>
              <w:rPr>
                <w:rFonts w:asciiTheme="majorBidi" w:eastAsia="Arial Unicode MS" w:hAnsiTheme="majorBidi" w:cstheme="majorBidi"/>
                <w:sz w:val="28"/>
                <w:szCs w:val="28"/>
                <w:cs/>
              </w:rPr>
            </w:pPr>
            <w:r w:rsidRPr="004D2033">
              <w:rPr>
                <w:rFonts w:asciiTheme="majorBidi" w:eastAsia="Arial Unicode MS" w:hAnsiTheme="majorBidi" w:cstheme="majorBidi"/>
                <w:sz w:val="28"/>
                <w:szCs w:val="28"/>
              </w:rPr>
              <w:t>Total</w:t>
            </w:r>
          </w:p>
        </w:tc>
      </w:tr>
      <w:tr w:rsidR="00315D07" w:rsidRPr="0055040E" w14:paraId="0D1B56E9" w14:textId="77777777" w:rsidTr="003E4C37">
        <w:tc>
          <w:tcPr>
            <w:tcW w:w="3175" w:type="dxa"/>
            <w:shd w:val="clear" w:color="auto" w:fill="auto"/>
            <w:vAlign w:val="bottom"/>
          </w:tcPr>
          <w:p w14:paraId="6E883BF9" w14:textId="77777777" w:rsidR="00315D07" w:rsidRPr="00A923FF" w:rsidRDefault="00315D07" w:rsidP="00AC1567">
            <w:pPr>
              <w:ind w:left="-72"/>
              <w:rPr>
                <w:rFonts w:asciiTheme="majorBidi" w:eastAsia="Arial Unicode MS" w:hAnsiTheme="majorBidi" w:cstheme="majorBidi"/>
                <w:b/>
                <w:bCs/>
                <w:sz w:val="28"/>
                <w:szCs w:val="28"/>
              </w:rPr>
            </w:pPr>
            <w:r w:rsidRPr="0055040E">
              <w:rPr>
                <w:rFonts w:asciiTheme="majorBidi" w:eastAsia="Arial Unicode MS" w:hAnsiTheme="majorBidi" w:cstheme="majorBidi"/>
                <w:b/>
                <w:bCs/>
                <w:sz w:val="28"/>
                <w:szCs w:val="28"/>
              </w:rPr>
              <w:t>Financial assets</w:t>
            </w:r>
            <w:r w:rsidR="00AC1567">
              <w:rPr>
                <w:rFonts w:asciiTheme="majorBidi" w:eastAsia="Arial Unicode MS" w:hAnsiTheme="majorBidi" w:cstheme="majorBidi"/>
                <w:b/>
                <w:bCs/>
                <w:sz w:val="28"/>
                <w:szCs w:val="28"/>
              </w:rPr>
              <w:t xml:space="preserve"> </w:t>
            </w:r>
            <w:r w:rsidRPr="0055040E">
              <w:rPr>
                <w:rFonts w:asciiTheme="majorBidi" w:eastAsia="Arial Unicode MS" w:hAnsiTheme="majorBidi" w:cstheme="majorBidi"/>
                <w:b/>
                <w:bCs/>
                <w:sz w:val="28"/>
                <w:szCs w:val="28"/>
              </w:rPr>
              <w:t xml:space="preserve">as at January </w:t>
            </w:r>
            <w:r>
              <w:rPr>
                <w:rFonts w:asciiTheme="majorBidi" w:eastAsia="Arial Unicode MS" w:hAnsiTheme="majorBidi" w:cstheme="majorBidi"/>
                <w:b/>
                <w:bCs/>
                <w:sz w:val="28"/>
                <w:szCs w:val="28"/>
              </w:rPr>
              <w:t xml:space="preserve">1, </w:t>
            </w:r>
            <w:r w:rsidRPr="0055040E">
              <w:rPr>
                <w:rFonts w:asciiTheme="majorBidi" w:eastAsia="Arial Unicode MS" w:hAnsiTheme="majorBidi" w:cstheme="majorBidi"/>
                <w:b/>
                <w:bCs/>
                <w:sz w:val="28"/>
                <w:szCs w:val="28"/>
              </w:rPr>
              <w:t>20</w:t>
            </w:r>
            <w:r>
              <w:rPr>
                <w:rFonts w:asciiTheme="majorBidi" w:eastAsia="Arial Unicode MS" w:hAnsiTheme="majorBidi" w:cstheme="majorBidi"/>
                <w:b/>
                <w:bCs/>
                <w:sz w:val="28"/>
                <w:szCs w:val="28"/>
              </w:rPr>
              <w:t>20</w:t>
            </w:r>
          </w:p>
        </w:tc>
        <w:tc>
          <w:tcPr>
            <w:tcW w:w="1701" w:type="dxa"/>
            <w:shd w:val="clear" w:color="auto" w:fill="auto"/>
            <w:vAlign w:val="bottom"/>
          </w:tcPr>
          <w:p w14:paraId="7B71A056" w14:textId="77777777" w:rsidR="00315D07" w:rsidRPr="00A923FF" w:rsidRDefault="00315D07" w:rsidP="00315D07">
            <w:pPr>
              <w:tabs>
                <w:tab w:val="decimal" w:pos="1424"/>
              </w:tabs>
              <w:ind w:left="0" w:right="-72"/>
              <w:jc w:val="left"/>
              <w:rPr>
                <w:rFonts w:asciiTheme="majorBidi" w:eastAsia="Arial Unicode MS" w:hAnsiTheme="majorBidi" w:cstheme="majorBidi"/>
                <w:sz w:val="28"/>
                <w:szCs w:val="28"/>
                <w:highlight w:val="yellow"/>
              </w:rPr>
            </w:pPr>
          </w:p>
        </w:tc>
        <w:tc>
          <w:tcPr>
            <w:tcW w:w="1701" w:type="dxa"/>
            <w:shd w:val="clear" w:color="auto" w:fill="auto"/>
            <w:vAlign w:val="bottom"/>
          </w:tcPr>
          <w:p w14:paraId="5120FE33" w14:textId="77777777" w:rsidR="00315D07" w:rsidRPr="00A923FF" w:rsidRDefault="00315D07" w:rsidP="00315D07">
            <w:pPr>
              <w:tabs>
                <w:tab w:val="decimal" w:pos="1424"/>
              </w:tabs>
              <w:ind w:left="0" w:right="-72"/>
              <w:jc w:val="left"/>
              <w:rPr>
                <w:rFonts w:asciiTheme="majorBidi" w:eastAsia="Arial Unicode MS" w:hAnsiTheme="majorBidi" w:cstheme="majorBidi"/>
                <w:sz w:val="28"/>
                <w:szCs w:val="28"/>
                <w:highlight w:val="yellow"/>
              </w:rPr>
            </w:pPr>
          </w:p>
        </w:tc>
        <w:tc>
          <w:tcPr>
            <w:tcW w:w="1701" w:type="dxa"/>
            <w:shd w:val="clear" w:color="auto" w:fill="auto"/>
            <w:vAlign w:val="bottom"/>
          </w:tcPr>
          <w:p w14:paraId="79C4C736" w14:textId="77777777" w:rsidR="00315D07" w:rsidRPr="00A923FF" w:rsidRDefault="00315D07" w:rsidP="00315D07">
            <w:pPr>
              <w:tabs>
                <w:tab w:val="decimal" w:pos="1424"/>
              </w:tabs>
              <w:ind w:left="0" w:right="-72"/>
              <w:jc w:val="left"/>
              <w:rPr>
                <w:rFonts w:asciiTheme="majorBidi" w:eastAsia="Arial Unicode MS" w:hAnsiTheme="majorBidi" w:cstheme="majorBidi"/>
                <w:sz w:val="28"/>
                <w:szCs w:val="28"/>
                <w:highlight w:val="yellow"/>
              </w:rPr>
            </w:pPr>
          </w:p>
        </w:tc>
      </w:tr>
      <w:tr w:rsidR="00315D07" w:rsidRPr="0055040E" w14:paraId="7E0DEF13" w14:textId="77777777" w:rsidTr="00315D07">
        <w:tc>
          <w:tcPr>
            <w:tcW w:w="3175" w:type="dxa"/>
            <w:shd w:val="clear" w:color="auto" w:fill="auto"/>
            <w:vAlign w:val="bottom"/>
          </w:tcPr>
          <w:p w14:paraId="6CE1D885" w14:textId="77777777" w:rsidR="00315D07" w:rsidRPr="0055040E" w:rsidRDefault="00315D07" w:rsidP="00A31F39">
            <w:pPr>
              <w:ind w:left="-72"/>
              <w:rPr>
                <w:rFonts w:asciiTheme="majorBidi" w:eastAsia="Arial Unicode MS" w:hAnsiTheme="majorBidi" w:cstheme="majorBidi"/>
                <w:sz w:val="28"/>
                <w:szCs w:val="28"/>
              </w:rPr>
            </w:pPr>
            <w:r w:rsidRPr="0055040E">
              <w:rPr>
                <w:rFonts w:asciiTheme="majorBidi" w:eastAsia="Arial Unicode MS" w:hAnsiTheme="majorBidi" w:cstheme="majorBidi"/>
                <w:sz w:val="28"/>
                <w:szCs w:val="28"/>
              </w:rPr>
              <w:t>Cash and cash equivalents</w:t>
            </w:r>
          </w:p>
        </w:tc>
        <w:tc>
          <w:tcPr>
            <w:tcW w:w="1701" w:type="dxa"/>
            <w:shd w:val="clear" w:color="auto" w:fill="auto"/>
            <w:vAlign w:val="bottom"/>
          </w:tcPr>
          <w:p w14:paraId="2F3C6924" w14:textId="77777777" w:rsidR="00315D07" w:rsidRPr="00315D07" w:rsidRDefault="00315D07" w:rsidP="00315D07">
            <w:pPr>
              <w:tabs>
                <w:tab w:val="decimal" w:pos="1424"/>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w:t>
            </w:r>
          </w:p>
        </w:tc>
        <w:tc>
          <w:tcPr>
            <w:tcW w:w="1701" w:type="dxa"/>
            <w:shd w:val="clear" w:color="auto" w:fill="auto"/>
            <w:vAlign w:val="bottom"/>
          </w:tcPr>
          <w:p w14:paraId="3B9A699D" w14:textId="77777777" w:rsidR="00315D07" w:rsidRPr="00315D07" w:rsidRDefault="00315D07" w:rsidP="00315D07">
            <w:pPr>
              <w:tabs>
                <w:tab w:val="decimal" w:pos="1424"/>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143,691</w:t>
            </w:r>
          </w:p>
        </w:tc>
        <w:tc>
          <w:tcPr>
            <w:tcW w:w="1701" w:type="dxa"/>
            <w:shd w:val="clear" w:color="auto" w:fill="auto"/>
            <w:vAlign w:val="bottom"/>
          </w:tcPr>
          <w:p w14:paraId="2DD27637" w14:textId="77777777" w:rsidR="00315D07" w:rsidRPr="00315D07" w:rsidRDefault="00315D07" w:rsidP="00315D07">
            <w:pPr>
              <w:tabs>
                <w:tab w:val="decimal" w:pos="1424"/>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143,691</w:t>
            </w:r>
          </w:p>
        </w:tc>
      </w:tr>
      <w:tr w:rsidR="00315D07" w:rsidRPr="0055040E" w14:paraId="31DDA4E1" w14:textId="77777777" w:rsidTr="00315D07">
        <w:tc>
          <w:tcPr>
            <w:tcW w:w="3175" w:type="dxa"/>
            <w:shd w:val="clear" w:color="auto" w:fill="auto"/>
            <w:vAlign w:val="bottom"/>
          </w:tcPr>
          <w:p w14:paraId="77999699" w14:textId="77777777" w:rsidR="00315D07" w:rsidRPr="0055040E" w:rsidRDefault="00315D07" w:rsidP="00315D0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Accounts</w:t>
            </w:r>
            <w:r w:rsidRPr="0055040E">
              <w:rPr>
                <w:rFonts w:asciiTheme="majorBidi" w:eastAsia="Arial Unicode MS" w:hAnsiTheme="majorBidi" w:cstheme="majorBidi"/>
                <w:sz w:val="28"/>
                <w:szCs w:val="28"/>
              </w:rPr>
              <w:t xml:space="preserve"> receivable</w:t>
            </w:r>
          </w:p>
        </w:tc>
        <w:tc>
          <w:tcPr>
            <w:tcW w:w="1701" w:type="dxa"/>
            <w:shd w:val="clear" w:color="auto" w:fill="auto"/>
            <w:vAlign w:val="bottom"/>
          </w:tcPr>
          <w:p w14:paraId="5A335E98" w14:textId="77777777" w:rsidR="00315D07" w:rsidRPr="00315D07" w:rsidRDefault="00315D07" w:rsidP="00315D07">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7FC0E686" w14:textId="77777777" w:rsidR="00315D07" w:rsidRPr="00315D07" w:rsidRDefault="00315D07" w:rsidP="00315D07">
            <w:pPr>
              <w:tabs>
                <w:tab w:val="decimal" w:pos="1424"/>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24,630</w:t>
            </w:r>
          </w:p>
        </w:tc>
        <w:tc>
          <w:tcPr>
            <w:tcW w:w="1701" w:type="dxa"/>
            <w:shd w:val="clear" w:color="auto" w:fill="auto"/>
            <w:vAlign w:val="bottom"/>
          </w:tcPr>
          <w:p w14:paraId="2658A5CE" w14:textId="77777777" w:rsidR="00315D07" w:rsidRPr="00315D07" w:rsidRDefault="00315D07" w:rsidP="00315D07">
            <w:pPr>
              <w:tabs>
                <w:tab w:val="decimal" w:pos="1424"/>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24,630</w:t>
            </w:r>
          </w:p>
        </w:tc>
      </w:tr>
      <w:tr w:rsidR="00315D07" w:rsidRPr="0055040E" w14:paraId="77325C26" w14:textId="77777777" w:rsidTr="00315D07">
        <w:tc>
          <w:tcPr>
            <w:tcW w:w="3175" w:type="dxa"/>
            <w:shd w:val="clear" w:color="auto" w:fill="auto"/>
            <w:vAlign w:val="bottom"/>
          </w:tcPr>
          <w:p w14:paraId="1F0B2BCC" w14:textId="77777777" w:rsidR="00315D07" w:rsidRDefault="00823639" w:rsidP="00315D0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Factoring receivables</w:t>
            </w:r>
          </w:p>
        </w:tc>
        <w:tc>
          <w:tcPr>
            <w:tcW w:w="1701" w:type="dxa"/>
            <w:shd w:val="clear" w:color="auto" w:fill="auto"/>
            <w:vAlign w:val="bottom"/>
          </w:tcPr>
          <w:p w14:paraId="0A9C05B5" w14:textId="77777777" w:rsidR="00315D07" w:rsidRDefault="00315D07" w:rsidP="00315D07">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1E93A701" w14:textId="77777777" w:rsidR="00315D07" w:rsidRPr="00315D07" w:rsidRDefault="00315D07" w:rsidP="00315D07">
            <w:pPr>
              <w:tabs>
                <w:tab w:val="decimal" w:pos="1424"/>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3,589</w:t>
            </w:r>
          </w:p>
        </w:tc>
        <w:tc>
          <w:tcPr>
            <w:tcW w:w="1701" w:type="dxa"/>
            <w:shd w:val="clear" w:color="auto" w:fill="auto"/>
            <w:vAlign w:val="bottom"/>
          </w:tcPr>
          <w:p w14:paraId="217A9853" w14:textId="77777777" w:rsidR="00315D07" w:rsidRPr="00315D07" w:rsidRDefault="00315D07" w:rsidP="00315D07">
            <w:pPr>
              <w:tabs>
                <w:tab w:val="decimal" w:pos="1424"/>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3,589</w:t>
            </w:r>
          </w:p>
        </w:tc>
      </w:tr>
      <w:tr w:rsidR="00AC1567" w:rsidRPr="0055040E" w14:paraId="58CB299A" w14:textId="77777777" w:rsidTr="00315D07">
        <w:tc>
          <w:tcPr>
            <w:tcW w:w="3175" w:type="dxa"/>
            <w:shd w:val="clear" w:color="auto" w:fill="auto"/>
            <w:vAlign w:val="bottom"/>
          </w:tcPr>
          <w:p w14:paraId="62062041" w14:textId="77777777" w:rsidR="00AC1567" w:rsidRPr="00315D07" w:rsidRDefault="00AC1567" w:rsidP="00315D0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L</w:t>
            </w:r>
            <w:r w:rsidRPr="00AC1567">
              <w:rPr>
                <w:rFonts w:asciiTheme="majorBidi" w:eastAsia="Arial Unicode MS" w:hAnsiTheme="majorBidi" w:cstheme="majorBidi"/>
                <w:sz w:val="28"/>
                <w:szCs w:val="28"/>
              </w:rPr>
              <w:t>oans to employees</w:t>
            </w:r>
          </w:p>
        </w:tc>
        <w:tc>
          <w:tcPr>
            <w:tcW w:w="1701" w:type="dxa"/>
            <w:shd w:val="clear" w:color="auto" w:fill="auto"/>
            <w:vAlign w:val="bottom"/>
          </w:tcPr>
          <w:p w14:paraId="20104099" w14:textId="77777777" w:rsidR="00AC1567" w:rsidRDefault="00AC1567" w:rsidP="00315D07">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2A8ADF09" w14:textId="77777777" w:rsidR="00AC1567" w:rsidRPr="00315D07" w:rsidRDefault="00AC1567" w:rsidP="00315D07">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10</w:t>
            </w:r>
          </w:p>
        </w:tc>
        <w:tc>
          <w:tcPr>
            <w:tcW w:w="1701" w:type="dxa"/>
            <w:shd w:val="clear" w:color="auto" w:fill="auto"/>
            <w:vAlign w:val="bottom"/>
          </w:tcPr>
          <w:p w14:paraId="2C9B319D" w14:textId="77777777" w:rsidR="00AC1567" w:rsidRPr="00315D07" w:rsidRDefault="00AC1567" w:rsidP="00315D07">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10</w:t>
            </w:r>
          </w:p>
        </w:tc>
      </w:tr>
      <w:tr w:rsidR="00AC1567" w:rsidRPr="0055040E" w14:paraId="36A107B7" w14:textId="77777777" w:rsidTr="00315D07">
        <w:tc>
          <w:tcPr>
            <w:tcW w:w="3175" w:type="dxa"/>
            <w:shd w:val="clear" w:color="auto" w:fill="auto"/>
            <w:vAlign w:val="bottom"/>
          </w:tcPr>
          <w:p w14:paraId="0507E36C" w14:textId="77777777" w:rsidR="00AC1567" w:rsidRDefault="00FB0435" w:rsidP="00FB0435">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L</w:t>
            </w:r>
            <w:r w:rsidR="00AC1567" w:rsidRPr="00AC1567">
              <w:rPr>
                <w:rFonts w:asciiTheme="majorBidi" w:eastAsia="Arial Unicode MS" w:hAnsiTheme="majorBidi" w:cstheme="majorBidi"/>
                <w:sz w:val="28"/>
                <w:szCs w:val="28"/>
              </w:rPr>
              <w:t>oans to other companies</w:t>
            </w:r>
          </w:p>
        </w:tc>
        <w:tc>
          <w:tcPr>
            <w:tcW w:w="1701" w:type="dxa"/>
            <w:shd w:val="clear" w:color="auto" w:fill="auto"/>
            <w:vAlign w:val="bottom"/>
          </w:tcPr>
          <w:p w14:paraId="1AAC5DFC" w14:textId="77777777" w:rsidR="00AC1567" w:rsidRDefault="00AC1567" w:rsidP="00315D07">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619E456A" w14:textId="77777777" w:rsidR="00AC1567" w:rsidRDefault="00AC1567" w:rsidP="00315D07">
            <w:pPr>
              <w:tabs>
                <w:tab w:val="decimal" w:pos="1424"/>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337,205</w:t>
            </w:r>
          </w:p>
        </w:tc>
        <w:tc>
          <w:tcPr>
            <w:tcW w:w="1701" w:type="dxa"/>
            <w:shd w:val="clear" w:color="auto" w:fill="auto"/>
            <w:vAlign w:val="bottom"/>
          </w:tcPr>
          <w:p w14:paraId="0FD9EE8B" w14:textId="77777777" w:rsidR="00AC1567" w:rsidRDefault="00AC1567" w:rsidP="00315D07">
            <w:pPr>
              <w:tabs>
                <w:tab w:val="decimal" w:pos="1424"/>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337,205</w:t>
            </w:r>
          </w:p>
        </w:tc>
      </w:tr>
      <w:tr w:rsidR="00AC1567" w:rsidRPr="0055040E" w14:paraId="471BAA1A" w14:textId="77777777" w:rsidTr="00315D07">
        <w:tc>
          <w:tcPr>
            <w:tcW w:w="3175" w:type="dxa"/>
            <w:shd w:val="clear" w:color="auto" w:fill="auto"/>
            <w:vAlign w:val="bottom"/>
          </w:tcPr>
          <w:p w14:paraId="5AB1BA51" w14:textId="77777777" w:rsidR="00AC1567" w:rsidRPr="00AC1567" w:rsidRDefault="00AC1567" w:rsidP="00AC156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Other current financial assets</w:t>
            </w:r>
          </w:p>
        </w:tc>
        <w:tc>
          <w:tcPr>
            <w:tcW w:w="1701" w:type="dxa"/>
            <w:shd w:val="clear" w:color="auto" w:fill="auto"/>
            <w:vAlign w:val="bottom"/>
          </w:tcPr>
          <w:p w14:paraId="6F459029" w14:textId="77777777" w:rsidR="00AC1567" w:rsidRDefault="00AC1567" w:rsidP="00315D07">
            <w:pPr>
              <w:tabs>
                <w:tab w:val="decimal" w:pos="1424"/>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211,120</w:t>
            </w:r>
          </w:p>
        </w:tc>
        <w:tc>
          <w:tcPr>
            <w:tcW w:w="1701" w:type="dxa"/>
            <w:shd w:val="clear" w:color="auto" w:fill="auto"/>
            <w:vAlign w:val="bottom"/>
          </w:tcPr>
          <w:p w14:paraId="5AB873D2" w14:textId="77777777" w:rsidR="00AC1567" w:rsidRPr="00AC1567" w:rsidRDefault="00AC1567" w:rsidP="00315D07">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71403419" w14:textId="77777777" w:rsidR="00AC1567" w:rsidRPr="00AC1567" w:rsidRDefault="00AC1567" w:rsidP="00315D07">
            <w:pPr>
              <w:tabs>
                <w:tab w:val="decimal" w:pos="1424"/>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211,120</w:t>
            </w:r>
          </w:p>
        </w:tc>
      </w:tr>
      <w:tr w:rsidR="00AC1567" w:rsidRPr="0055040E" w14:paraId="4C1532CF" w14:textId="77777777" w:rsidTr="00315D07">
        <w:tc>
          <w:tcPr>
            <w:tcW w:w="3175" w:type="dxa"/>
            <w:shd w:val="clear" w:color="auto" w:fill="auto"/>
            <w:vAlign w:val="bottom"/>
          </w:tcPr>
          <w:p w14:paraId="0B598D93" w14:textId="77777777" w:rsidR="00AC1567" w:rsidRDefault="00AC1567" w:rsidP="00AC1567">
            <w:pPr>
              <w:ind w:left="-72"/>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Restricted deposits at bank</w:t>
            </w:r>
          </w:p>
        </w:tc>
        <w:tc>
          <w:tcPr>
            <w:tcW w:w="1701" w:type="dxa"/>
            <w:shd w:val="clear" w:color="auto" w:fill="auto"/>
            <w:vAlign w:val="bottom"/>
          </w:tcPr>
          <w:p w14:paraId="059909FC" w14:textId="77777777" w:rsidR="00AC1567" w:rsidRPr="00AC1567" w:rsidRDefault="00AC1567" w:rsidP="00315D07">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5B20CA42" w14:textId="77777777" w:rsidR="00AC1567" w:rsidRDefault="00AC1567" w:rsidP="00315D07">
            <w:pPr>
              <w:tabs>
                <w:tab w:val="decimal" w:pos="1424"/>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292</w:t>
            </w:r>
          </w:p>
        </w:tc>
        <w:tc>
          <w:tcPr>
            <w:tcW w:w="1701" w:type="dxa"/>
            <w:shd w:val="clear" w:color="auto" w:fill="auto"/>
            <w:vAlign w:val="bottom"/>
          </w:tcPr>
          <w:p w14:paraId="13FC2B48" w14:textId="77777777" w:rsidR="00AC1567" w:rsidRPr="00AC1567" w:rsidRDefault="00AC1567" w:rsidP="00315D07">
            <w:pPr>
              <w:tabs>
                <w:tab w:val="decimal" w:pos="1424"/>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292</w:t>
            </w:r>
          </w:p>
        </w:tc>
      </w:tr>
      <w:tr w:rsidR="000E4EA7" w:rsidRPr="0055040E" w14:paraId="1C47CB4A" w14:textId="77777777" w:rsidTr="00AC1567">
        <w:tc>
          <w:tcPr>
            <w:tcW w:w="3175" w:type="dxa"/>
            <w:shd w:val="clear" w:color="auto" w:fill="auto"/>
            <w:vAlign w:val="bottom"/>
          </w:tcPr>
          <w:p w14:paraId="644B1E3E" w14:textId="77777777" w:rsidR="000E4EA7" w:rsidRPr="00AC1567" w:rsidRDefault="000E4EA7" w:rsidP="000E4EA7">
            <w:pPr>
              <w:ind w:left="-72"/>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Defaulted loans to other companies</w:t>
            </w:r>
          </w:p>
        </w:tc>
        <w:tc>
          <w:tcPr>
            <w:tcW w:w="1701" w:type="dxa"/>
            <w:shd w:val="clear" w:color="auto" w:fill="auto"/>
            <w:vAlign w:val="bottom"/>
          </w:tcPr>
          <w:p w14:paraId="30D411B5" w14:textId="77777777" w:rsidR="000E4EA7" w:rsidRDefault="000E4EA7" w:rsidP="000E4EA7">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52B816C8" w14:textId="77777777" w:rsidR="000E4EA7" w:rsidRPr="000E4EA7" w:rsidRDefault="000E4EA7" w:rsidP="000E4EA7">
            <w:pPr>
              <w:tabs>
                <w:tab w:val="decimal" w:pos="1424"/>
              </w:tabs>
              <w:ind w:left="0" w:right="-72"/>
              <w:jc w:val="left"/>
              <w:rPr>
                <w:rFonts w:asciiTheme="majorBidi" w:eastAsia="Arial Unicode MS" w:hAnsiTheme="majorBidi" w:cstheme="majorBidi"/>
                <w:sz w:val="28"/>
                <w:szCs w:val="28"/>
              </w:rPr>
            </w:pPr>
            <w:r w:rsidRPr="000E4EA7">
              <w:rPr>
                <w:rFonts w:asciiTheme="majorBidi" w:eastAsia="Arial Unicode MS" w:hAnsiTheme="majorBidi" w:cstheme="majorBidi"/>
                <w:sz w:val="28"/>
                <w:szCs w:val="28"/>
              </w:rPr>
              <w:t>2,196,792</w:t>
            </w:r>
          </w:p>
        </w:tc>
        <w:tc>
          <w:tcPr>
            <w:tcW w:w="1701" w:type="dxa"/>
            <w:shd w:val="clear" w:color="auto" w:fill="auto"/>
            <w:vAlign w:val="bottom"/>
          </w:tcPr>
          <w:p w14:paraId="7B4EE22D" w14:textId="77777777" w:rsidR="000E4EA7" w:rsidRPr="000E4EA7" w:rsidRDefault="000E4EA7" w:rsidP="000E4EA7">
            <w:pPr>
              <w:tabs>
                <w:tab w:val="decimal" w:pos="1424"/>
              </w:tabs>
              <w:ind w:left="0" w:right="-72"/>
              <w:jc w:val="left"/>
              <w:rPr>
                <w:rFonts w:asciiTheme="majorBidi" w:eastAsia="Arial Unicode MS" w:hAnsiTheme="majorBidi" w:cstheme="majorBidi"/>
                <w:sz w:val="28"/>
                <w:szCs w:val="28"/>
              </w:rPr>
            </w:pPr>
            <w:r w:rsidRPr="000E4EA7">
              <w:rPr>
                <w:rFonts w:asciiTheme="majorBidi" w:eastAsia="Arial Unicode MS" w:hAnsiTheme="majorBidi" w:cstheme="majorBidi"/>
                <w:sz w:val="28"/>
                <w:szCs w:val="28"/>
              </w:rPr>
              <w:t>2,196,792</w:t>
            </w:r>
          </w:p>
        </w:tc>
      </w:tr>
      <w:tr w:rsidR="00315D07" w:rsidRPr="0055040E" w14:paraId="4A4A67D6" w14:textId="77777777" w:rsidTr="00315D07">
        <w:tc>
          <w:tcPr>
            <w:tcW w:w="3175" w:type="dxa"/>
            <w:shd w:val="clear" w:color="auto" w:fill="auto"/>
            <w:vAlign w:val="bottom"/>
          </w:tcPr>
          <w:p w14:paraId="094EA1F0" w14:textId="77777777" w:rsidR="00315D07" w:rsidRPr="0055040E" w:rsidRDefault="00AC1567" w:rsidP="00315D0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Other non-current financial assets</w:t>
            </w:r>
          </w:p>
        </w:tc>
        <w:tc>
          <w:tcPr>
            <w:tcW w:w="1701" w:type="dxa"/>
            <w:shd w:val="clear" w:color="auto" w:fill="auto"/>
            <w:vAlign w:val="bottom"/>
          </w:tcPr>
          <w:p w14:paraId="28A735AD" w14:textId="77777777" w:rsidR="00315D07" w:rsidRPr="00315D07" w:rsidRDefault="00FB0435" w:rsidP="00AC1567">
            <w:pPr>
              <w:pBdr>
                <w:bottom w:val="single" w:sz="4" w:space="1" w:color="auto"/>
              </w:pBdr>
              <w:tabs>
                <w:tab w:val="decimal" w:pos="1424"/>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121,071</w:t>
            </w:r>
          </w:p>
        </w:tc>
        <w:tc>
          <w:tcPr>
            <w:tcW w:w="1701" w:type="dxa"/>
            <w:shd w:val="clear" w:color="auto" w:fill="auto"/>
            <w:vAlign w:val="bottom"/>
          </w:tcPr>
          <w:p w14:paraId="31C2FE3F" w14:textId="77777777" w:rsidR="00315D07" w:rsidRPr="00315D07" w:rsidRDefault="00FB0435" w:rsidP="00AC1567">
            <w:pPr>
              <w:pBdr>
                <w:bottom w:val="single" w:sz="4" w:space="1" w:color="auto"/>
              </w:pBd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20A08CE8" w14:textId="77777777" w:rsidR="00315D07" w:rsidRPr="00315D07" w:rsidRDefault="00AC1567" w:rsidP="00AC1567">
            <w:pPr>
              <w:pBdr>
                <w:bottom w:val="single" w:sz="4" w:space="1" w:color="auto"/>
              </w:pBdr>
              <w:tabs>
                <w:tab w:val="decimal" w:pos="1424"/>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121,071</w:t>
            </w:r>
          </w:p>
        </w:tc>
      </w:tr>
      <w:tr w:rsidR="000E4EA7" w:rsidRPr="0055040E" w14:paraId="3498029C" w14:textId="77777777" w:rsidTr="00E543FF">
        <w:trPr>
          <w:trHeight w:val="90"/>
        </w:trPr>
        <w:tc>
          <w:tcPr>
            <w:tcW w:w="3175" w:type="dxa"/>
            <w:shd w:val="clear" w:color="auto" w:fill="auto"/>
            <w:vAlign w:val="bottom"/>
          </w:tcPr>
          <w:p w14:paraId="237E687E" w14:textId="77777777" w:rsidR="000E4EA7" w:rsidRPr="00AC1567" w:rsidRDefault="000E4EA7" w:rsidP="000E4EA7">
            <w:pPr>
              <w:ind w:left="-72"/>
              <w:rPr>
                <w:rFonts w:asciiTheme="majorBidi" w:eastAsia="Arial Unicode MS" w:hAnsiTheme="majorBidi" w:cstheme="majorBidi"/>
                <w:b/>
                <w:bCs/>
                <w:sz w:val="28"/>
                <w:szCs w:val="28"/>
              </w:rPr>
            </w:pPr>
            <w:r w:rsidRPr="00AC1567">
              <w:rPr>
                <w:rFonts w:asciiTheme="majorBidi" w:eastAsia="Arial Unicode MS" w:hAnsiTheme="majorBidi" w:cstheme="majorBidi"/>
                <w:b/>
                <w:bCs/>
                <w:sz w:val="28"/>
                <w:szCs w:val="28"/>
              </w:rPr>
              <w:t>Total financial assets</w:t>
            </w:r>
          </w:p>
        </w:tc>
        <w:tc>
          <w:tcPr>
            <w:tcW w:w="1701" w:type="dxa"/>
            <w:shd w:val="clear" w:color="auto" w:fill="auto"/>
          </w:tcPr>
          <w:p w14:paraId="437B64E4" w14:textId="77777777" w:rsidR="000E4EA7" w:rsidRPr="00315D07" w:rsidRDefault="00FB0435" w:rsidP="00FB0435">
            <w:pPr>
              <w:pBdr>
                <w:bottom w:val="double" w:sz="4" w:space="1" w:color="auto"/>
              </w:pBdr>
              <w:tabs>
                <w:tab w:val="decimal" w:pos="1424"/>
              </w:tabs>
              <w:ind w:left="0" w:right="-72"/>
              <w:jc w:val="left"/>
              <w:rPr>
                <w:rFonts w:asciiTheme="majorBidi" w:eastAsia="Arial Unicode MS" w:hAnsiTheme="majorBidi" w:cstheme="majorBidi"/>
                <w:sz w:val="28"/>
                <w:szCs w:val="28"/>
              </w:rPr>
            </w:pPr>
            <w:r>
              <w:rPr>
                <w:color w:val="000000"/>
                <w:sz w:val="28"/>
                <w:szCs w:val="28"/>
              </w:rPr>
              <w:t>332,191</w:t>
            </w:r>
          </w:p>
        </w:tc>
        <w:tc>
          <w:tcPr>
            <w:tcW w:w="1701" w:type="dxa"/>
            <w:shd w:val="clear" w:color="auto" w:fill="auto"/>
            <w:vAlign w:val="bottom"/>
          </w:tcPr>
          <w:p w14:paraId="6FDA64BA" w14:textId="77777777" w:rsidR="000E4EA7" w:rsidRPr="000E4EA7" w:rsidRDefault="00FB0435" w:rsidP="000E4EA7">
            <w:pPr>
              <w:pBdr>
                <w:bottom w:val="double" w:sz="4" w:space="1" w:color="auto"/>
              </w:pBdr>
              <w:tabs>
                <w:tab w:val="decimal" w:pos="1424"/>
              </w:tabs>
              <w:ind w:left="0" w:right="-72"/>
              <w:jc w:val="left"/>
              <w:rPr>
                <w:rFonts w:asciiTheme="majorBidi" w:eastAsia="Arial Unicode MS" w:hAnsiTheme="majorBidi" w:cstheme="majorBidi"/>
                <w:sz w:val="28"/>
                <w:szCs w:val="28"/>
              </w:rPr>
            </w:pPr>
            <w:r w:rsidRPr="00FB0435">
              <w:rPr>
                <w:rFonts w:asciiTheme="majorBidi" w:eastAsia="Arial Unicode MS" w:hAnsiTheme="majorBidi" w:cstheme="majorBidi"/>
                <w:sz w:val="28"/>
                <w:szCs w:val="28"/>
              </w:rPr>
              <w:t>2,706,209</w:t>
            </w:r>
          </w:p>
        </w:tc>
        <w:tc>
          <w:tcPr>
            <w:tcW w:w="1701" w:type="dxa"/>
            <w:shd w:val="clear" w:color="auto" w:fill="auto"/>
            <w:vAlign w:val="bottom"/>
          </w:tcPr>
          <w:p w14:paraId="285734F9" w14:textId="77777777" w:rsidR="000E4EA7" w:rsidRPr="000E4EA7" w:rsidRDefault="000E4EA7" w:rsidP="000E4EA7">
            <w:pPr>
              <w:pBdr>
                <w:bottom w:val="double" w:sz="4" w:space="1" w:color="auto"/>
              </w:pBdr>
              <w:tabs>
                <w:tab w:val="decimal" w:pos="1424"/>
              </w:tabs>
              <w:ind w:left="0" w:right="-72"/>
              <w:jc w:val="left"/>
              <w:rPr>
                <w:rFonts w:asciiTheme="majorBidi" w:eastAsia="Arial Unicode MS" w:hAnsiTheme="majorBidi" w:cstheme="majorBidi"/>
                <w:sz w:val="28"/>
                <w:szCs w:val="28"/>
              </w:rPr>
            </w:pPr>
            <w:r w:rsidRPr="000E4EA7">
              <w:rPr>
                <w:rFonts w:asciiTheme="majorBidi" w:eastAsia="Arial Unicode MS" w:hAnsiTheme="majorBidi" w:cstheme="majorBidi"/>
                <w:sz w:val="28"/>
                <w:szCs w:val="28"/>
              </w:rPr>
              <w:t>3,038,400</w:t>
            </w:r>
          </w:p>
        </w:tc>
      </w:tr>
      <w:tr w:rsidR="000E4EA7" w:rsidRPr="0055040E" w14:paraId="57915B9A" w14:textId="77777777" w:rsidTr="00E543FF">
        <w:trPr>
          <w:trHeight w:val="90"/>
        </w:trPr>
        <w:tc>
          <w:tcPr>
            <w:tcW w:w="8278" w:type="dxa"/>
            <w:gridSpan w:val="4"/>
            <w:shd w:val="clear" w:color="auto" w:fill="auto"/>
            <w:vAlign w:val="bottom"/>
          </w:tcPr>
          <w:p w14:paraId="46A8DF75" w14:textId="77777777" w:rsidR="000E4EA7" w:rsidRPr="00AC1567" w:rsidRDefault="000E4EA7" w:rsidP="000A7BBC">
            <w:pPr>
              <w:ind w:left="-72"/>
              <w:rPr>
                <w:rFonts w:asciiTheme="majorBidi" w:eastAsia="Arial Unicode MS" w:hAnsiTheme="majorBidi" w:cstheme="majorBidi"/>
                <w:sz w:val="28"/>
                <w:szCs w:val="28"/>
              </w:rPr>
            </w:pPr>
            <w:r w:rsidRPr="0055040E">
              <w:rPr>
                <w:rFonts w:asciiTheme="majorBidi" w:eastAsia="Arial Unicode MS" w:hAnsiTheme="majorBidi" w:cstheme="majorBidi"/>
                <w:b/>
                <w:bCs/>
                <w:sz w:val="28"/>
                <w:szCs w:val="28"/>
              </w:rPr>
              <w:t xml:space="preserve">Financial </w:t>
            </w:r>
            <w:r>
              <w:rPr>
                <w:rFonts w:asciiTheme="majorBidi" w:eastAsia="Arial Unicode MS" w:hAnsiTheme="majorBidi" w:cstheme="majorBidi"/>
                <w:b/>
                <w:bCs/>
                <w:sz w:val="28"/>
                <w:szCs w:val="28"/>
              </w:rPr>
              <w:t>l</w:t>
            </w:r>
            <w:r w:rsidRPr="00AC1567">
              <w:rPr>
                <w:rFonts w:asciiTheme="majorBidi" w:eastAsia="Arial Unicode MS" w:hAnsiTheme="majorBidi" w:cstheme="majorBidi"/>
                <w:b/>
                <w:bCs/>
                <w:sz w:val="28"/>
                <w:szCs w:val="28"/>
              </w:rPr>
              <w:t>iabilities</w:t>
            </w:r>
            <w:r>
              <w:rPr>
                <w:rFonts w:asciiTheme="majorBidi" w:eastAsia="Arial Unicode MS" w:hAnsiTheme="majorBidi" w:cstheme="majorBidi"/>
                <w:b/>
                <w:bCs/>
                <w:sz w:val="28"/>
                <w:szCs w:val="28"/>
              </w:rPr>
              <w:t xml:space="preserve"> </w:t>
            </w:r>
            <w:r w:rsidRPr="0055040E">
              <w:rPr>
                <w:rFonts w:asciiTheme="majorBidi" w:eastAsia="Arial Unicode MS" w:hAnsiTheme="majorBidi" w:cstheme="majorBidi"/>
                <w:b/>
                <w:bCs/>
                <w:sz w:val="28"/>
                <w:szCs w:val="28"/>
              </w:rPr>
              <w:t xml:space="preserve">as at January </w:t>
            </w:r>
            <w:r>
              <w:rPr>
                <w:rFonts w:asciiTheme="majorBidi" w:eastAsia="Arial Unicode MS" w:hAnsiTheme="majorBidi" w:cstheme="majorBidi"/>
                <w:b/>
                <w:bCs/>
                <w:sz w:val="28"/>
                <w:szCs w:val="28"/>
              </w:rPr>
              <w:t xml:space="preserve">1, </w:t>
            </w:r>
            <w:r w:rsidRPr="0055040E">
              <w:rPr>
                <w:rFonts w:asciiTheme="majorBidi" w:eastAsia="Arial Unicode MS" w:hAnsiTheme="majorBidi" w:cstheme="majorBidi"/>
                <w:b/>
                <w:bCs/>
                <w:sz w:val="28"/>
                <w:szCs w:val="28"/>
              </w:rPr>
              <w:t>20</w:t>
            </w:r>
            <w:r>
              <w:rPr>
                <w:rFonts w:asciiTheme="majorBidi" w:eastAsia="Arial Unicode MS" w:hAnsiTheme="majorBidi" w:cstheme="majorBidi"/>
                <w:b/>
                <w:bCs/>
                <w:sz w:val="28"/>
                <w:szCs w:val="28"/>
              </w:rPr>
              <w:t>20</w:t>
            </w:r>
          </w:p>
        </w:tc>
      </w:tr>
      <w:tr w:rsidR="003E4C37" w:rsidRPr="0055040E" w14:paraId="198BD788" w14:textId="77777777" w:rsidTr="00A31F39">
        <w:trPr>
          <w:trHeight w:val="90"/>
        </w:trPr>
        <w:tc>
          <w:tcPr>
            <w:tcW w:w="3175" w:type="dxa"/>
            <w:shd w:val="clear" w:color="auto" w:fill="auto"/>
            <w:vAlign w:val="bottom"/>
          </w:tcPr>
          <w:p w14:paraId="7E740373" w14:textId="77777777" w:rsidR="003E4C37" w:rsidRDefault="003E4C37" w:rsidP="003E4C37">
            <w:pPr>
              <w:ind w:left="-72"/>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Interest payables</w:t>
            </w:r>
          </w:p>
        </w:tc>
        <w:tc>
          <w:tcPr>
            <w:tcW w:w="1701" w:type="dxa"/>
            <w:shd w:val="clear" w:color="auto" w:fill="auto"/>
          </w:tcPr>
          <w:p w14:paraId="43B5512E" w14:textId="77777777" w:rsidR="003E4C37" w:rsidRPr="00AC1567" w:rsidRDefault="003E4C37" w:rsidP="003E4C37">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1DF83C09" w14:textId="77777777" w:rsidR="003E4C37" w:rsidRPr="00AC1567" w:rsidRDefault="003E4C37" w:rsidP="003E4C37">
            <w:pPr>
              <w:tabs>
                <w:tab w:val="decimal" w:pos="1424"/>
              </w:tabs>
              <w:ind w:left="0" w:right="-72"/>
              <w:jc w:val="left"/>
              <w:rPr>
                <w:rFonts w:asciiTheme="majorBidi" w:eastAsia="Arial Unicode MS" w:hAnsiTheme="majorBidi" w:cstheme="majorBidi"/>
                <w:sz w:val="28"/>
                <w:szCs w:val="28"/>
              </w:rPr>
            </w:pPr>
            <w:r w:rsidRPr="00A0421D">
              <w:rPr>
                <w:rFonts w:asciiTheme="majorBidi" w:eastAsia="Arial Unicode MS" w:hAnsiTheme="majorBidi"/>
                <w:sz w:val="28"/>
                <w:szCs w:val="28"/>
              </w:rPr>
              <w:t>32</w:t>
            </w:r>
            <w:r w:rsidRPr="003E4C37">
              <w:rPr>
                <w:rFonts w:asciiTheme="majorBidi" w:eastAsia="Arial Unicode MS" w:hAnsiTheme="majorBidi" w:cstheme="majorBidi"/>
                <w:sz w:val="28"/>
                <w:szCs w:val="28"/>
              </w:rPr>
              <w:t>,</w:t>
            </w:r>
            <w:r w:rsidRPr="00A0421D">
              <w:rPr>
                <w:rFonts w:asciiTheme="majorBidi" w:eastAsia="Arial Unicode MS" w:hAnsiTheme="majorBidi"/>
                <w:sz w:val="28"/>
                <w:szCs w:val="28"/>
              </w:rPr>
              <w:t>840</w:t>
            </w:r>
          </w:p>
        </w:tc>
        <w:tc>
          <w:tcPr>
            <w:tcW w:w="1701" w:type="dxa"/>
            <w:shd w:val="clear" w:color="auto" w:fill="auto"/>
            <w:vAlign w:val="bottom"/>
          </w:tcPr>
          <w:p w14:paraId="5723F571" w14:textId="77777777" w:rsidR="003E4C37" w:rsidRPr="00AC1567" w:rsidRDefault="003E4C37" w:rsidP="003E4C37">
            <w:pPr>
              <w:tabs>
                <w:tab w:val="decimal" w:pos="1424"/>
              </w:tabs>
              <w:ind w:left="0" w:right="-72"/>
              <w:jc w:val="left"/>
              <w:rPr>
                <w:rFonts w:asciiTheme="majorBidi" w:eastAsia="Arial Unicode MS" w:hAnsiTheme="majorBidi" w:cstheme="majorBidi"/>
                <w:sz w:val="28"/>
                <w:szCs w:val="28"/>
              </w:rPr>
            </w:pPr>
            <w:r w:rsidRPr="00A0421D">
              <w:rPr>
                <w:rFonts w:asciiTheme="majorBidi" w:eastAsia="Arial Unicode MS" w:hAnsiTheme="majorBidi"/>
                <w:sz w:val="28"/>
                <w:szCs w:val="28"/>
              </w:rPr>
              <w:t>32</w:t>
            </w:r>
            <w:r w:rsidRPr="003E4C37">
              <w:rPr>
                <w:rFonts w:asciiTheme="majorBidi" w:eastAsia="Arial Unicode MS" w:hAnsiTheme="majorBidi" w:cstheme="majorBidi"/>
                <w:sz w:val="28"/>
                <w:szCs w:val="28"/>
              </w:rPr>
              <w:t>,</w:t>
            </w:r>
            <w:r w:rsidRPr="00A0421D">
              <w:rPr>
                <w:rFonts w:asciiTheme="majorBidi" w:eastAsia="Arial Unicode MS" w:hAnsiTheme="majorBidi"/>
                <w:sz w:val="28"/>
                <w:szCs w:val="28"/>
              </w:rPr>
              <w:t>840</w:t>
            </w:r>
          </w:p>
        </w:tc>
      </w:tr>
      <w:tr w:rsidR="003E4C37" w:rsidRPr="0055040E" w14:paraId="41B4DE21" w14:textId="77777777" w:rsidTr="003E4C37">
        <w:trPr>
          <w:trHeight w:val="90"/>
        </w:trPr>
        <w:tc>
          <w:tcPr>
            <w:tcW w:w="3175" w:type="dxa"/>
            <w:shd w:val="clear" w:color="auto" w:fill="auto"/>
            <w:vAlign w:val="bottom"/>
          </w:tcPr>
          <w:p w14:paraId="24D829F7" w14:textId="77777777" w:rsidR="003E4C37" w:rsidRDefault="003E4C37" w:rsidP="003E4C37">
            <w:pPr>
              <w:ind w:left="-72"/>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Other payables</w:t>
            </w:r>
          </w:p>
        </w:tc>
        <w:tc>
          <w:tcPr>
            <w:tcW w:w="1701" w:type="dxa"/>
            <w:shd w:val="clear" w:color="auto" w:fill="auto"/>
            <w:vAlign w:val="bottom"/>
          </w:tcPr>
          <w:p w14:paraId="13CEACFE" w14:textId="77777777" w:rsidR="003E4C37" w:rsidRPr="00AC1567" w:rsidRDefault="003E4C37" w:rsidP="003E4C37">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7ACF51F4" w14:textId="77777777" w:rsidR="003E4C37" w:rsidRPr="003E4C37" w:rsidRDefault="003E4C37" w:rsidP="003E4C37">
            <w:pPr>
              <w:tabs>
                <w:tab w:val="decimal" w:pos="1424"/>
              </w:tabs>
              <w:ind w:left="0" w:right="-72"/>
              <w:jc w:val="left"/>
              <w:rPr>
                <w:rFonts w:asciiTheme="majorBidi" w:eastAsia="Arial Unicode MS" w:hAnsiTheme="majorBidi"/>
                <w:sz w:val="28"/>
                <w:szCs w:val="28"/>
              </w:rPr>
            </w:pPr>
            <w:r w:rsidRPr="003E4C37">
              <w:rPr>
                <w:rFonts w:asciiTheme="majorBidi" w:eastAsia="Arial Unicode MS" w:hAnsiTheme="majorBidi"/>
                <w:sz w:val="28"/>
                <w:szCs w:val="28"/>
              </w:rPr>
              <w:t>13,292</w:t>
            </w:r>
          </w:p>
        </w:tc>
        <w:tc>
          <w:tcPr>
            <w:tcW w:w="1701" w:type="dxa"/>
            <w:shd w:val="clear" w:color="auto" w:fill="auto"/>
            <w:vAlign w:val="bottom"/>
          </w:tcPr>
          <w:p w14:paraId="7E87FAFE" w14:textId="77777777" w:rsidR="003E4C37" w:rsidRPr="003E4C37" w:rsidRDefault="003E4C37" w:rsidP="003E4C37">
            <w:pPr>
              <w:tabs>
                <w:tab w:val="decimal" w:pos="1424"/>
              </w:tabs>
              <w:ind w:left="0" w:right="-72"/>
              <w:jc w:val="left"/>
              <w:rPr>
                <w:rFonts w:asciiTheme="majorBidi" w:eastAsia="Arial Unicode MS" w:hAnsiTheme="majorBidi"/>
                <w:sz w:val="28"/>
                <w:szCs w:val="28"/>
              </w:rPr>
            </w:pPr>
            <w:r w:rsidRPr="003E4C37">
              <w:rPr>
                <w:rFonts w:asciiTheme="majorBidi" w:eastAsia="Arial Unicode MS" w:hAnsiTheme="majorBidi"/>
                <w:sz w:val="28"/>
                <w:szCs w:val="28"/>
              </w:rPr>
              <w:t>13,292</w:t>
            </w:r>
          </w:p>
        </w:tc>
      </w:tr>
      <w:tr w:rsidR="003E4C37" w:rsidRPr="0055040E" w14:paraId="1084E6C0" w14:textId="77777777" w:rsidTr="003E4C37">
        <w:trPr>
          <w:trHeight w:val="90"/>
        </w:trPr>
        <w:tc>
          <w:tcPr>
            <w:tcW w:w="3175" w:type="dxa"/>
            <w:shd w:val="clear" w:color="auto" w:fill="auto"/>
            <w:vAlign w:val="bottom"/>
          </w:tcPr>
          <w:p w14:paraId="52BA7B91" w14:textId="77777777" w:rsidR="003E4C37" w:rsidRDefault="00521F7A" w:rsidP="003E4C3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T</w:t>
            </w:r>
            <w:r w:rsidR="003E4C37" w:rsidRPr="003E4C37">
              <w:rPr>
                <w:rFonts w:asciiTheme="majorBidi" w:eastAsia="Arial Unicode MS" w:hAnsiTheme="majorBidi" w:cstheme="majorBidi"/>
                <w:sz w:val="28"/>
                <w:szCs w:val="28"/>
              </w:rPr>
              <w:t>erm loans from related parties</w:t>
            </w:r>
          </w:p>
        </w:tc>
        <w:tc>
          <w:tcPr>
            <w:tcW w:w="1701" w:type="dxa"/>
            <w:shd w:val="clear" w:color="auto" w:fill="auto"/>
            <w:vAlign w:val="bottom"/>
          </w:tcPr>
          <w:p w14:paraId="572352E0" w14:textId="77777777" w:rsidR="003E4C37" w:rsidRPr="00AC1567" w:rsidRDefault="003E4C37" w:rsidP="003E4C37">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012F361E" w14:textId="77777777" w:rsidR="003E4C37" w:rsidRPr="003E4C37" w:rsidRDefault="003E4C37" w:rsidP="003E4C37">
            <w:pPr>
              <w:tabs>
                <w:tab w:val="decimal" w:pos="1424"/>
              </w:tabs>
              <w:ind w:left="0" w:right="-72"/>
              <w:jc w:val="left"/>
              <w:rPr>
                <w:rFonts w:asciiTheme="majorBidi" w:eastAsia="Arial Unicode MS" w:hAnsiTheme="majorBidi"/>
                <w:sz w:val="28"/>
                <w:szCs w:val="28"/>
              </w:rPr>
            </w:pPr>
            <w:r w:rsidRPr="003E4C37">
              <w:rPr>
                <w:rFonts w:asciiTheme="majorBidi" w:eastAsia="Arial Unicode MS" w:hAnsiTheme="majorBidi"/>
                <w:sz w:val="28"/>
                <w:szCs w:val="28"/>
              </w:rPr>
              <w:t>20,000</w:t>
            </w:r>
          </w:p>
        </w:tc>
        <w:tc>
          <w:tcPr>
            <w:tcW w:w="1701" w:type="dxa"/>
            <w:shd w:val="clear" w:color="auto" w:fill="auto"/>
            <w:vAlign w:val="bottom"/>
          </w:tcPr>
          <w:p w14:paraId="0B3BCF1B" w14:textId="77777777" w:rsidR="003E4C37" w:rsidRPr="003E4C37" w:rsidRDefault="003E4C37" w:rsidP="003E4C37">
            <w:pPr>
              <w:tabs>
                <w:tab w:val="decimal" w:pos="1424"/>
              </w:tabs>
              <w:ind w:left="0" w:right="-72"/>
              <w:jc w:val="left"/>
              <w:rPr>
                <w:rFonts w:asciiTheme="majorBidi" w:eastAsia="Arial Unicode MS" w:hAnsiTheme="majorBidi"/>
                <w:sz w:val="28"/>
                <w:szCs w:val="28"/>
              </w:rPr>
            </w:pPr>
            <w:r w:rsidRPr="003E4C37">
              <w:rPr>
                <w:rFonts w:asciiTheme="majorBidi" w:eastAsia="Arial Unicode MS" w:hAnsiTheme="majorBidi"/>
                <w:sz w:val="28"/>
                <w:szCs w:val="28"/>
              </w:rPr>
              <w:t>20,000</w:t>
            </w:r>
          </w:p>
        </w:tc>
      </w:tr>
      <w:tr w:rsidR="003E4C37" w:rsidRPr="0055040E" w14:paraId="240BF715" w14:textId="77777777" w:rsidTr="003E4C37">
        <w:trPr>
          <w:trHeight w:val="90"/>
        </w:trPr>
        <w:tc>
          <w:tcPr>
            <w:tcW w:w="3175" w:type="dxa"/>
            <w:shd w:val="clear" w:color="auto" w:fill="auto"/>
            <w:vAlign w:val="bottom"/>
          </w:tcPr>
          <w:p w14:paraId="55950B9C" w14:textId="77777777" w:rsidR="003E4C37" w:rsidRDefault="003E4C37" w:rsidP="003E4C3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Short-term loans from others</w:t>
            </w:r>
          </w:p>
        </w:tc>
        <w:tc>
          <w:tcPr>
            <w:tcW w:w="1701" w:type="dxa"/>
            <w:shd w:val="clear" w:color="auto" w:fill="auto"/>
            <w:vAlign w:val="bottom"/>
          </w:tcPr>
          <w:p w14:paraId="51EB362D" w14:textId="77777777" w:rsidR="003E4C37" w:rsidRPr="00AC1567" w:rsidRDefault="003E4C37" w:rsidP="003E4C37">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478A3E0E" w14:textId="77777777" w:rsidR="003E4C37" w:rsidRPr="003E4C37" w:rsidRDefault="003E4C37" w:rsidP="003E4C37">
            <w:pPr>
              <w:tabs>
                <w:tab w:val="decimal" w:pos="1424"/>
              </w:tabs>
              <w:ind w:left="0" w:right="-72"/>
              <w:jc w:val="left"/>
              <w:rPr>
                <w:rFonts w:asciiTheme="majorBidi" w:eastAsia="Arial Unicode MS" w:hAnsiTheme="majorBidi"/>
                <w:sz w:val="28"/>
                <w:szCs w:val="28"/>
              </w:rPr>
            </w:pPr>
            <w:r w:rsidRPr="003E4C37">
              <w:rPr>
                <w:rFonts w:asciiTheme="majorBidi" w:eastAsia="Arial Unicode MS" w:hAnsiTheme="majorBidi"/>
                <w:sz w:val="28"/>
                <w:szCs w:val="28"/>
              </w:rPr>
              <w:t>362,215</w:t>
            </w:r>
          </w:p>
        </w:tc>
        <w:tc>
          <w:tcPr>
            <w:tcW w:w="1701" w:type="dxa"/>
            <w:shd w:val="clear" w:color="auto" w:fill="auto"/>
            <w:vAlign w:val="bottom"/>
          </w:tcPr>
          <w:p w14:paraId="1D7B7388" w14:textId="77777777" w:rsidR="003E4C37" w:rsidRPr="003E4C37" w:rsidRDefault="003E4C37" w:rsidP="003E4C37">
            <w:pPr>
              <w:tabs>
                <w:tab w:val="decimal" w:pos="1424"/>
              </w:tabs>
              <w:ind w:left="0" w:right="-72"/>
              <w:jc w:val="left"/>
              <w:rPr>
                <w:rFonts w:asciiTheme="majorBidi" w:eastAsia="Arial Unicode MS" w:hAnsiTheme="majorBidi"/>
                <w:sz w:val="28"/>
                <w:szCs w:val="28"/>
              </w:rPr>
            </w:pPr>
            <w:r w:rsidRPr="003E4C37">
              <w:rPr>
                <w:rFonts w:asciiTheme="majorBidi" w:eastAsia="Arial Unicode MS" w:hAnsiTheme="majorBidi"/>
                <w:sz w:val="28"/>
                <w:szCs w:val="28"/>
              </w:rPr>
              <w:t>362,215</w:t>
            </w:r>
          </w:p>
        </w:tc>
      </w:tr>
      <w:tr w:rsidR="003E4C37" w:rsidRPr="0055040E" w14:paraId="706D5C44" w14:textId="77777777" w:rsidTr="003E4C37">
        <w:trPr>
          <w:trHeight w:val="90"/>
        </w:trPr>
        <w:tc>
          <w:tcPr>
            <w:tcW w:w="3175" w:type="dxa"/>
            <w:shd w:val="clear" w:color="auto" w:fill="auto"/>
            <w:vAlign w:val="bottom"/>
          </w:tcPr>
          <w:p w14:paraId="7A12AFD3" w14:textId="32379721" w:rsidR="003E4C37" w:rsidRDefault="003E4C37" w:rsidP="000A7BBC">
            <w:pPr>
              <w:ind w:left="205" w:hanging="283"/>
              <w:jc w:val="left"/>
              <w:rPr>
                <w:rFonts w:asciiTheme="majorBidi" w:eastAsia="Arial Unicode MS" w:hAnsiTheme="majorBidi" w:cstheme="majorBidi"/>
                <w:sz w:val="28"/>
                <w:szCs w:val="28"/>
              </w:rPr>
            </w:pPr>
            <w:r w:rsidRPr="003E4C37">
              <w:rPr>
                <w:rFonts w:asciiTheme="majorBidi" w:eastAsia="Arial Unicode MS" w:hAnsiTheme="majorBidi" w:cstheme="majorBidi"/>
                <w:sz w:val="28"/>
                <w:szCs w:val="28"/>
              </w:rPr>
              <w:t>Current portion of</w:t>
            </w:r>
            <w:r w:rsidR="000A7BBC">
              <w:rPr>
                <w:rFonts w:asciiTheme="majorBidi" w:eastAsia="Arial Unicode MS" w:hAnsiTheme="majorBidi" w:cstheme="majorBidi"/>
                <w:sz w:val="28"/>
                <w:szCs w:val="28"/>
              </w:rPr>
              <w:t xml:space="preserve"> lease</w:t>
            </w:r>
            <w:r w:rsidRPr="003E4C37">
              <w:rPr>
                <w:rFonts w:asciiTheme="majorBidi" w:eastAsia="Arial Unicode MS" w:hAnsiTheme="majorBidi" w:cstheme="majorBidi"/>
                <w:sz w:val="28"/>
                <w:szCs w:val="28"/>
              </w:rPr>
              <w:t xml:space="preserve"> liabi</w:t>
            </w:r>
            <w:r w:rsidR="00BC4075">
              <w:rPr>
                <w:rFonts w:asciiTheme="majorBidi" w:eastAsia="Arial Unicode MS" w:hAnsiTheme="majorBidi" w:cstheme="majorBidi"/>
                <w:sz w:val="28"/>
                <w:szCs w:val="28"/>
              </w:rPr>
              <w:t>li</w:t>
            </w:r>
            <w:r w:rsidRPr="003E4C37">
              <w:rPr>
                <w:rFonts w:asciiTheme="majorBidi" w:eastAsia="Arial Unicode MS" w:hAnsiTheme="majorBidi" w:cstheme="majorBidi"/>
                <w:sz w:val="28"/>
                <w:szCs w:val="28"/>
              </w:rPr>
              <w:t xml:space="preserve">ties </w:t>
            </w:r>
          </w:p>
        </w:tc>
        <w:tc>
          <w:tcPr>
            <w:tcW w:w="1701" w:type="dxa"/>
            <w:shd w:val="clear" w:color="auto" w:fill="auto"/>
            <w:vAlign w:val="bottom"/>
          </w:tcPr>
          <w:p w14:paraId="39F031A1" w14:textId="77777777" w:rsidR="003E4C37" w:rsidRPr="00AC1567" w:rsidRDefault="003E4C37" w:rsidP="003E4C37">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4EACD09E" w14:textId="77777777" w:rsidR="003E4C37" w:rsidRPr="003E4C37" w:rsidRDefault="000E4EA7" w:rsidP="003E4C37">
            <w:pPr>
              <w:tabs>
                <w:tab w:val="decimal" w:pos="1424"/>
              </w:tabs>
              <w:ind w:left="0" w:right="-72"/>
              <w:jc w:val="left"/>
              <w:rPr>
                <w:rFonts w:asciiTheme="majorBidi" w:eastAsia="Arial Unicode MS" w:hAnsiTheme="majorBidi"/>
                <w:sz w:val="28"/>
                <w:szCs w:val="28"/>
              </w:rPr>
            </w:pPr>
            <w:r>
              <w:rPr>
                <w:rFonts w:eastAsia="Arial Unicode MS"/>
                <w:bCs/>
                <w:sz w:val="28"/>
                <w:szCs w:val="28"/>
              </w:rPr>
              <w:t>6,481</w:t>
            </w:r>
          </w:p>
        </w:tc>
        <w:tc>
          <w:tcPr>
            <w:tcW w:w="1701" w:type="dxa"/>
            <w:shd w:val="clear" w:color="auto" w:fill="auto"/>
            <w:vAlign w:val="bottom"/>
          </w:tcPr>
          <w:p w14:paraId="56CC2326" w14:textId="77777777" w:rsidR="003E4C37" w:rsidRPr="003E4C37" w:rsidRDefault="000E4EA7" w:rsidP="003E4C37">
            <w:pPr>
              <w:tabs>
                <w:tab w:val="decimal" w:pos="1424"/>
              </w:tabs>
              <w:ind w:left="0" w:right="-72"/>
              <w:jc w:val="left"/>
              <w:rPr>
                <w:rFonts w:asciiTheme="majorBidi" w:eastAsia="Arial Unicode MS" w:hAnsiTheme="majorBidi"/>
                <w:sz w:val="28"/>
                <w:szCs w:val="28"/>
              </w:rPr>
            </w:pPr>
            <w:r>
              <w:rPr>
                <w:rFonts w:eastAsia="Arial Unicode MS"/>
                <w:bCs/>
                <w:sz w:val="28"/>
                <w:szCs w:val="28"/>
              </w:rPr>
              <w:t>6,481</w:t>
            </w:r>
          </w:p>
        </w:tc>
      </w:tr>
      <w:tr w:rsidR="003E4C37" w:rsidRPr="0055040E" w14:paraId="193735D7" w14:textId="77777777" w:rsidTr="003E4C37">
        <w:trPr>
          <w:trHeight w:val="90"/>
        </w:trPr>
        <w:tc>
          <w:tcPr>
            <w:tcW w:w="3175" w:type="dxa"/>
            <w:shd w:val="clear" w:color="auto" w:fill="auto"/>
            <w:vAlign w:val="bottom"/>
          </w:tcPr>
          <w:p w14:paraId="2E799963" w14:textId="77777777" w:rsidR="003E4C37" w:rsidRDefault="003E4C37" w:rsidP="003E4C37">
            <w:pPr>
              <w:ind w:left="-72"/>
              <w:rPr>
                <w:rFonts w:asciiTheme="majorBidi" w:eastAsia="Arial Unicode MS" w:hAnsiTheme="majorBidi" w:cstheme="majorBidi"/>
                <w:sz w:val="28"/>
                <w:szCs w:val="28"/>
              </w:rPr>
            </w:pPr>
            <w:r w:rsidRPr="003E4C37">
              <w:rPr>
                <w:rFonts w:asciiTheme="majorBidi" w:eastAsia="Arial Unicode MS" w:hAnsiTheme="majorBidi" w:cstheme="majorBidi"/>
                <w:sz w:val="28"/>
                <w:szCs w:val="28"/>
              </w:rPr>
              <w:t>Current portion of debentures</w:t>
            </w:r>
          </w:p>
        </w:tc>
        <w:tc>
          <w:tcPr>
            <w:tcW w:w="1701" w:type="dxa"/>
            <w:shd w:val="clear" w:color="auto" w:fill="auto"/>
            <w:vAlign w:val="bottom"/>
          </w:tcPr>
          <w:p w14:paraId="09FE2809" w14:textId="77777777" w:rsidR="003E4C37" w:rsidRPr="00AC1567" w:rsidRDefault="003E4C37" w:rsidP="003E4C37">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7652962A" w14:textId="77777777" w:rsidR="003E4C37" w:rsidRPr="003E4C37" w:rsidRDefault="003E4C37" w:rsidP="003E4C37">
            <w:pPr>
              <w:tabs>
                <w:tab w:val="decimal" w:pos="1424"/>
              </w:tabs>
              <w:ind w:left="0" w:right="-72"/>
              <w:jc w:val="left"/>
              <w:rPr>
                <w:rFonts w:asciiTheme="majorBidi" w:eastAsia="Arial Unicode MS" w:hAnsiTheme="majorBidi"/>
                <w:sz w:val="28"/>
                <w:szCs w:val="28"/>
              </w:rPr>
            </w:pPr>
            <w:r w:rsidRPr="003E4C37">
              <w:rPr>
                <w:rFonts w:asciiTheme="majorBidi" w:eastAsia="Arial Unicode MS" w:hAnsiTheme="majorBidi"/>
                <w:sz w:val="28"/>
                <w:szCs w:val="28"/>
              </w:rPr>
              <w:t>2,367,039</w:t>
            </w:r>
          </w:p>
        </w:tc>
        <w:tc>
          <w:tcPr>
            <w:tcW w:w="1701" w:type="dxa"/>
            <w:shd w:val="clear" w:color="auto" w:fill="auto"/>
            <w:vAlign w:val="bottom"/>
          </w:tcPr>
          <w:p w14:paraId="5957D29A" w14:textId="77777777" w:rsidR="003E4C37" w:rsidRPr="003E4C37" w:rsidRDefault="003E4C37" w:rsidP="003E4C37">
            <w:pPr>
              <w:tabs>
                <w:tab w:val="decimal" w:pos="1424"/>
              </w:tabs>
              <w:ind w:left="0" w:right="-72"/>
              <w:jc w:val="left"/>
              <w:rPr>
                <w:rFonts w:asciiTheme="majorBidi" w:eastAsia="Arial Unicode MS" w:hAnsiTheme="majorBidi"/>
                <w:sz w:val="28"/>
                <w:szCs w:val="28"/>
              </w:rPr>
            </w:pPr>
            <w:r w:rsidRPr="003E4C37">
              <w:rPr>
                <w:rFonts w:asciiTheme="majorBidi" w:eastAsia="Arial Unicode MS" w:hAnsiTheme="majorBidi"/>
                <w:sz w:val="28"/>
                <w:szCs w:val="28"/>
              </w:rPr>
              <w:t>2,367,039</w:t>
            </w:r>
          </w:p>
        </w:tc>
      </w:tr>
      <w:tr w:rsidR="003E4C37" w:rsidRPr="0055040E" w14:paraId="49F3D469" w14:textId="77777777" w:rsidTr="003E4C37">
        <w:trPr>
          <w:trHeight w:val="90"/>
        </w:trPr>
        <w:tc>
          <w:tcPr>
            <w:tcW w:w="3175" w:type="dxa"/>
            <w:shd w:val="clear" w:color="auto" w:fill="auto"/>
            <w:vAlign w:val="bottom"/>
          </w:tcPr>
          <w:p w14:paraId="76192F0D" w14:textId="77777777" w:rsidR="003E4C37" w:rsidRDefault="003E4C37" w:rsidP="003E4C3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Long-term loans from others</w:t>
            </w:r>
          </w:p>
        </w:tc>
        <w:tc>
          <w:tcPr>
            <w:tcW w:w="1701" w:type="dxa"/>
            <w:shd w:val="clear" w:color="auto" w:fill="auto"/>
            <w:vAlign w:val="bottom"/>
          </w:tcPr>
          <w:p w14:paraId="3F2EFD89" w14:textId="77777777" w:rsidR="003E4C37" w:rsidRPr="00AC1567" w:rsidRDefault="003E4C37" w:rsidP="003E4C37">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08C13555" w14:textId="77777777" w:rsidR="003E4C37" w:rsidRPr="003E4C37" w:rsidRDefault="003E4C37" w:rsidP="003E4C37">
            <w:pPr>
              <w:tabs>
                <w:tab w:val="decimal" w:pos="1424"/>
              </w:tabs>
              <w:ind w:left="0" w:right="-72"/>
              <w:jc w:val="left"/>
              <w:rPr>
                <w:rFonts w:asciiTheme="majorBidi" w:eastAsia="Arial Unicode MS" w:hAnsiTheme="majorBidi"/>
                <w:sz w:val="28"/>
                <w:szCs w:val="28"/>
              </w:rPr>
            </w:pPr>
            <w:r w:rsidRPr="003E4C37">
              <w:rPr>
                <w:rFonts w:asciiTheme="majorBidi" w:eastAsia="Arial Unicode MS" w:hAnsiTheme="majorBidi"/>
                <w:sz w:val="28"/>
                <w:szCs w:val="28"/>
              </w:rPr>
              <w:t>3,000</w:t>
            </w:r>
          </w:p>
        </w:tc>
        <w:tc>
          <w:tcPr>
            <w:tcW w:w="1701" w:type="dxa"/>
            <w:shd w:val="clear" w:color="auto" w:fill="auto"/>
            <w:vAlign w:val="bottom"/>
          </w:tcPr>
          <w:p w14:paraId="7727B912" w14:textId="77777777" w:rsidR="003E4C37" w:rsidRPr="003E4C37" w:rsidRDefault="003E4C37" w:rsidP="003E4C37">
            <w:pPr>
              <w:tabs>
                <w:tab w:val="decimal" w:pos="1424"/>
              </w:tabs>
              <w:ind w:left="0" w:right="-72"/>
              <w:jc w:val="left"/>
              <w:rPr>
                <w:rFonts w:asciiTheme="majorBidi" w:eastAsia="Arial Unicode MS" w:hAnsiTheme="majorBidi"/>
                <w:sz w:val="28"/>
                <w:szCs w:val="28"/>
              </w:rPr>
            </w:pPr>
            <w:r w:rsidRPr="003E4C37">
              <w:rPr>
                <w:rFonts w:asciiTheme="majorBidi" w:eastAsia="Arial Unicode MS" w:hAnsiTheme="majorBidi"/>
                <w:sz w:val="28"/>
                <w:szCs w:val="28"/>
              </w:rPr>
              <w:t>3,000</w:t>
            </w:r>
          </w:p>
        </w:tc>
      </w:tr>
      <w:tr w:rsidR="003E4C37" w:rsidRPr="0055040E" w14:paraId="43115148" w14:textId="77777777" w:rsidTr="003E4C37">
        <w:trPr>
          <w:trHeight w:val="90"/>
        </w:trPr>
        <w:tc>
          <w:tcPr>
            <w:tcW w:w="3175" w:type="dxa"/>
            <w:shd w:val="clear" w:color="auto" w:fill="auto"/>
            <w:vAlign w:val="bottom"/>
          </w:tcPr>
          <w:p w14:paraId="2A289723" w14:textId="77777777" w:rsidR="003E4C37" w:rsidRDefault="000A7BBC" w:rsidP="000A7BBC">
            <w:pPr>
              <w:ind w:left="205" w:hanging="283"/>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Lease liabilities</w:t>
            </w:r>
          </w:p>
        </w:tc>
        <w:tc>
          <w:tcPr>
            <w:tcW w:w="1701" w:type="dxa"/>
            <w:shd w:val="clear" w:color="auto" w:fill="auto"/>
            <w:vAlign w:val="bottom"/>
          </w:tcPr>
          <w:p w14:paraId="723AEF21" w14:textId="77777777" w:rsidR="003E4C37" w:rsidRPr="00AC1567" w:rsidRDefault="003E4C37" w:rsidP="003E4C37">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59F4C7E3" w14:textId="77777777" w:rsidR="003E4C37" w:rsidRPr="003E4C37" w:rsidRDefault="000E4EA7" w:rsidP="003E4C37">
            <w:pPr>
              <w:tabs>
                <w:tab w:val="decimal" w:pos="1424"/>
              </w:tabs>
              <w:ind w:left="0" w:right="-72"/>
              <w:jc w:val="left"/>
              <w:rPr>
                <w:rFonts w:asciiTheme="majorBidi" w:eastAsia="Arial Unicode MS" w:hAnsiTheme="majorBidi"/>
                <w:sz w:val="28"/>
                <w:szCs w:val="28"/>
              </w:rPr>
            </w:pPr>
            <w:r>
              <w:rPr>
                <w:rFonts w:eastAsia="Arial Unicode MS"/>
                <w:bCs/>
                <w:sz w:val="28"/>
                <w:szCs w:val="28"/>
              </w:rPr>
              <w:t>28,096</w:t>
            </w:r>
          </w:p>
        </w:tc>
        <w:tc>
          <w:tcPr>
            <w:tcW w:w="1701" w:type="dxa"/>
            <w:shd w:val="clear" w:color="auto" w:fill="auto"/>
            <w:vAlign w:val="bottom"/>
          </w:tcPr>
          <w:p w14:paraId="1EA535E5" w14:textId="77777777" w:rsidR="003E4C37" w:rsidRPr="003E4C37" w:rsidRDefault="000E4EA7" w:rsidP="003E4C37">
            <w:pPr>
              <w:tabs>
                <w:tab w:val="decimal" w:pos="1424"/>
              </w:tabs>
              <w:ind w:left="0" w:right="-72"/>
              <w:jc w:val="left"/>
              <w:rPr>
                <w:rFonts w:asciiTheme="majorBidi" w:eastAsia="Arial Unicode MS" w:hAnsiTheme="majorBidi"/>
                <w:sz w:val="28"/>
                <w:szCs w:val="28"/>
              </w:rPr>
            </w:pPr>
            <w:r>
              <w:rPr>
                <w:rFonts w:eastAsia="Arial Unicode MS"/>
                <w:bCs/>
                <w:sz w:val="28"/>
                <w:szCs w:val="28"/>
              </w:rPr>
              <w:t>28,096</w:t>
            </w:r>
          </w:p>
        </w:tc>
      </w:tr>
      <w:tr w:rsidR="003E4C37" w:rsidRPr="0055040E" w14:paraId="3EA78AD0" w14:textId="77777777" w:rsidTr="003E4C37">
        <w:trPr>
          <w:trHeight w:val="90"/>
        </w:trPr>
        <w:tc>
          <w:tcPr>
            <w:tcW w:w="3175" w:type="dxa"/>
            <w:shd w:val="clear" w:color="auto" w:fill="auto"/>
            <w:vAlign w:val="bottom"/>
          </w:tcPr>
          <w:p w14:paraId="0A680EC0" w14:textId="77777777" w:rsidR="003E4C37" w:rsidRPr="003E4C37" w:rsidRDefault="003E4C37" w:rsidP="003E4C37">
            <w:pPr>
              <w:ind w:left="205" w:hanging="283"/>
              <w:jc w:val="left"/>
              <w:rPr>
                <w:rFonts w:asciiTheme="majorBidi" w:eastAsia="Arial Unicode MS" w:hAnsiTheme="majorBidi" w:cstheme="majorBidi"/>
                <w:sz w:val="28"/>
                <w:szCs w:val="28"/>
              </w:rPr>
            </w:pPr>
            <w:r w:rsidRPr="003E4C37">
              <w:rPr>
                <w:rFonts w:asciiTheme="majorBidi" w:eastAsia="Arial Unicode MS" w:hAnsiTheme="majorBidi" w:cstheme="majorBidi"/>
                <w:sz w:val="28"/>
                <w:szCs w:val="28"/>
              </w:rPr>
              <w:t>Debentures</w:t>
            </w:r>
            <w:r w:rsidR="00FB0435" w:rsidRPr="00A0421D">
              <w:rPr>
                <w:rFonts w:asciiTheme="majorBidi" w:eastAsia="Arial Unicode MS" w:hAnsiTheme="majorBidi" w:cstheme="majorBidi" w:hint="cs"/>
                <w:sz w:val="28"/>
                <w:szCs w:val="28"/>
              </w:rPr>
              <w:t xml:space="preserve"> </w:t>
            </w:r>
            <w:r w:rsidR="00FB0435">
              <w:rPr>
                <w:rFonts w:asciiTheme="majorBidi" w:eastAsia="Arial Unicode MS" w:hAnsiTheme="majorBidi" w:cstheme="majorBidi"/>
                <w:sz w:val="28"/>
                <w:szCs w:val="28"/>
              </w:rPr>
              <w:t>- net</w:t>
            </w:r>
          </w:p>
        </w:tc>
        <w:tc>
          <w:tcPr>
            <w:tcW w:w="1701" w:type="dxa"/>
            <w:shd w:val="clear" w:color="auto" w:fill="auto"/>
            <w:vAlign w:val="bottom"/>
          </w:tcPr>
          <w:p w14:paraId="550A9C30" w14:textId="77777777" w:rsidR="003E4C37" w:rsidRPr="00AC1567" w:rsidRDefault="003E4C37" w:rsidP="003E4C37">
            <w:pPr>
              <w:pBdr>
                <w:bottom w:val="single" w:sz="4" w:space="1" w:color="auto"/>
              </w:pBd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1316BF5F" w14:textId="77777777" w:rsidR="003E4C37" w:rsidRPr="003E4C37" w:rsidRDefault="003E4C37" w:rsidP="003E4C37">
            <w:pPr>
              <w:pBdr>
                <w:bottom w:val="single" w:sz="4" w:space="1" w:color="auto"/>
              </w:pBdr>
              <w:tabs>
                <w:tab w:val="decimal" w:pos="1424"/>
              </w:tabs>
              <w:ind w:left="0" w:right="-72"/>
              <w:jc w:val="left"/>
              <w:rPr>
                <w:rFonts w:asciiTheme="majorBidi" w:eastAsia="Arial Unicode MS" w:hAnsiTheme="majorBidi"/>
                <w:sz w:val="28"/>
                <w:szCs w:val="28"/>
              </w:rPr>
            </w:pPr>
            <w:r w:rsidRPr="003E4C37">
              <w:rPr>
                <w:rFonts w:asciiTheme="majorBidi" w:eastAsia="Arial Unicode MS" w:hAnsiTheme="majorBidi"/>
                <w:sz w:val="28"/>
                <w:szCs w:val="28"/>
              </w:rPr>
              <w:t>302,490</w:t>
            </w:r>
          </w:p>
        </w:tc>
        <w:tc>
          <w:tcPr>
            <w:tcW w:w="1701" w:type="dxa"/>
            <w:shd w:val="clear" w:color="auto" w:fill="auto"/>
            <w:vAlign w:val="bottom"/>
          </w:tcPr>
          <w:p w14:paraId="6AB8627F" w14:textId="77777777" w:rsidR="003E4C37" w:rsidRPr="003E4C37" w:rsidRDefault="003E4C37" w:rsidP="003E4C37">
            <w:pPr>
              <w:pBdr>
                <w:bottom w:val="single" w:sz="4" w:space="1" w:color="auto"/>
              </w:pBdr>
              <w:tabs>
                <w:tab w:val="decimal" w:pos="1424"/>
              </w:tabs>
              <w:ind w:left="0" w:right="-72"/>
              <w:jc w:val="left"/>
              <w:rPr>
                <w:rFonts w:asciiTheme="majorBidi" w:eastAsia="Arial Unicode MS" w:hAnsiTheme="majorBidi"/>
                <w:sz w:val="28"/>
                <w:szCs w:val="28"/>
              </w:rPr>
            </w:pPr>
            <w:r w:rsidRPr="003E4C37">
              <w:rPr>
                <w:rFonts w:asciiTheme="majorBidi" w:eastAsia="Arial Unicode MS" w:hAnsiTheme="majorBidi"/>
                <w:sz w:val="28"/>
                <w:szCs w:val="28"/>
              </w:rPr>
              <w:t>302,490</w:t>
            </w:r>
          </w:p>
        </w:tc>
      </w:tr>
      <w:tr w:rsidR="003E4C37" w:rsidRPr="0055040E" w14:paraId="1A7912EE" w14:textId="77777777" w:rsidTr="003E4C37">
        <w:trPr>
          <w:trHeight w:val="90"/>
        </w:trPr>
        <w:tc>
          <w:tcPr>
            <w:tcW w:w="3175" w:type="dxa"/>
            <w:shd w:val="clear" w:color="auto" w:fill="auto"/>
            <w:vAlign w:val="bottom"/>
          </w:tcPr>
          <w:p w14:paraId="3C851DE3" w14:textId="77777777" w:rsidR="003E4C37" w:rsidRPr="003E4C37" w:rsidRDefault="003E4C37" w:rsidP="003E4C37">
            <w:pPr>
              <w:ind w:left="205" w:hanging="283"/>
              <w:jc w:val="left"/>
              <w:rPr>
                <w:rFonts w:asciiTheme="majorBidi" w:eastAsia="Arial Unicode MS" w:hAnsiTheme="majorBidi" w:cstheme="majorBidi"/>
                <w:b/>
                <w:bCs/>
                <w:sz w:val="28"/>
                <w:szCs w:val="28"/>
              </w:rPr>
            </w:pPr>
            <w:r w:rsidRPr="003E4C37">
              <w:rPr>
                <w:rFonts w:asciiTheme="majorBidi" w:eastAsia="Arial Unicode MS" w:hAnsiTheme="majorBidi" w:cstheme="majorBidi"/>
                <w:b/>
                <w:bCs/>
                <w:sz w:val="28"/>
                <w:szCs w:val="28"/>
              </w:rPr>
              <w:t>Total financial liabilities</w:t>
            </w:r>
          </w:p>
        </w:tc>
        <w:tc>
          <w:tcPr>
            <w:tcW w:w="1701" w:type="dxa"/>
            <w:shd w:val="clear" w:color="auto" w:fill="auto"/>
            <w:vAlign w:val="bottom"/>
          </w:tcPr>
          <w:p w14:paraId="59D85C83" w14:textId="77777777" w:rsidR="003E4C37" w:rsidRPr="00AC1567" w:rsidRDefault="003E4C37" w:rsidP="003E4C37">
            <w:pPr>
              <w:pBdr>
                <w:bottom w:val="double" w:sz="4" w:space="1" w:color="auto"/>
              </w:pBd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5C61FFA1" w14:textId="77777777" w:rsidR="003E4C37" w:rsidRPr="00AC1567" w:rsidRDefault="000E4EA7" w:rsidP="003E4C37">
            <w:pPr>
              <w:pBdr>
                <w:bottom w:val="double" w:sz="4" w:space="1" w:color="auto"/>
              </w:pBdr>
              <w:tabs>
                <w:tab w:val="decimal" w:pos="1424"/>
              </w:tabs>
              <w:ind w:left="0" w:right="-72"/>
              <w:jc w:val="left"/>
              <w:rPr>
                <w:rFonts w:asciiTheme="majorBidi" w:eastAsia="Arial Unicode MS" w:hAnsiTheme="majorBidi" w:cstheme="majorBidi"/>
                <w:sz w:val="28"/>
                <w:szCs w:val="28"/>
              </w:rPr>
            </w:pPr>
            <w:r>
              <w:rPr>
                <w:color w:val="000000"/>
                <w:sz w:val="28"/>
                <w:szCs w:val="28"/>
              </w:rPr>
              <w:t>3,135,453</w:t>
            </w:r>
          </w:p>
        </w:tc>
        <w:tc>
          <w:tcPr>
            <w:tcW w:w="1701" w:type="dxa"/>
            <w:shd w:val="clear" w:color="auto" w:fill="auto"/>
            <w:vAlign w:val="bottom"/>
          </w:tcPr>
          <w:p w14:paraId="3698AEDD" w14:textId="77777777" w:rsidR="003E4C37" w:rsidRPr="00AC1567" w:rsidRDefault="000E4EA7" w:rsidP="003E4C37">
            <w:pPr>
              <w:pBdr>
                <w:bottom w:val="double" w:sz="4" w:space="1" w:color="auto"/>
              </w:pBdr>
              <w:tabs>
                <w:tab w:val="decimal" w:pos="1424"/>
              </w:tabs>
              <w:ind w:left="0" w:right="-72"/>
              <w:jc w:val="left"/>
              <w:rPr>
                <w:rFonts w:asciiTheme="majorBidi" w:eastAsia="Arial Unicode MS" w:hAnsiTheme="majorBidi" w:cstheme="majorBidi"/>
                <w:sz w:val="28"/>
                <w:szCs w:val="28"/>
              </w:rPr>
            </w:pPr>
            <w:r>
              <w:rPr>
                <w:color w:val="000000"/>
                <w:sz w:val="28"/>
                <w:szCs w:val="28"/>
              </w:rPr>
              <w:t>3,135,453</w:t>
            </w:r>
          </w:p>
        </w:tc>
      </w:tr>
    </w:tbl>
    <w:p w14:paraId="31D7E23E" w14:textId="77777777" w:rsidR="003E4C37" w:rsidRDefault="003E4C37">
      <w:pPr>
        <w:rPr>
          <w:rFonts w:asciiTheme="majorBidi" w:eastAsia="Arial Unicode MS" w:hAnsiTheme="majorBidi" w:cstheme="majorBidi"/>
        </w:rPr>
      </w:pPr>
      <w:r>
        <w:rPr>
          <w:rFonts w:asciiTheme="majorBidi" w:eastAsia="Arial Unicode MS" w:hAnsiTheme="majorBidi" w:cstheme="majorBidi"/>
        </w:rPr>
        <w:br w:type="page"/>
      </w:r>
    </w:p>
    <w:p w14:paraId="420F3DB0" w14:textId="77777777" w:rsidR="00352899" w:rsidRDefault="00352899" w:rsidP="00352899">
      <w:pPr>
        <w:pStyle w:val="BlockText"/>
        <w:ind w:left="990" w:right="0"/>
        <w:rPr>
          <w:rFonts w:asciiTheme="majorBidi" w:eastAsia="Arial Unicode MS" w:hAnsiTheme="majorBidi" w:cstheme="majorBidi"/>
        </w:rPr>
      </w:pPr>
      <w:r w:rsidRPr="003E4C37">
        <w:rPr>
          <w:rFonts w:asciiTheme="majorBidi" w:eastAsia="Arial Unicode MS" w:hAnsiTheme="majorBidi" w:cstheme="majorBidi"/>
        </w:rPr>
        <w:t>Financial assets mandatorily measured at FVPL</w:t>
      </w:r>
      <w:r>
        <w:rPr>
          <w:rFonts w:asciiTheme="majorBidi" w:eastAsia="Arial Unicode MS" w:hAnsiTheme="majorBidi" w:cstheme="majorBidi"/>
        </w:rPr>
        <w:t xml:space="preserve"> as at January 1, 2020,</w:t>
      </w:r>
      <w:r w:rsidRPr="003E4C37">
        <w:rPr>
          <w:rFonts w:asciiTheme="majorBidi" w:eastAsia="Arial Unicode MS" w:hAnsiTheme="majorBidi" w:cstheme="majorBidi"/>
        </w:rPr>
        <w:t xml:space="preserve"> include the following</w:t>
      </w:r>
    </w:p>
    <w:tbl>
      <w:tblPr>
        <w:tblW w:w="8190" w:type="dxa"/>
        <w:tblInd w:w="990" w:type="dxa"/>
        <w:tblLayout w:type="fixed"/>
        <w:tblCellMar>
          <w:left w:w="57" w:type="dxa"/>
          <w:right w:w="57" w:type="dxa"/>
        </w:tblCellMar>
        <w:tblLook w:val="0600" w:firstRow="0" w:lastRow="0" w:firstColumn="0" w:lastColumn="0" w:noHBand="1" w:noVBand="1"/>
      </w:tblPr>
      <w:tblGrid>
        <w:gridCol w:w="5850"/>
        <w:gridCol w:w="2340"/>
      </w:tblGrid>
      <w:tr w:rsidR="00665575" w:rsidRPr="00ED502B" w14:paraId="2E2A4998" w14:textId="77777777" w:rsidTr="005E5321">
        <w:trPr>
          <w:trHeight w:val="288"/>
        </w:trPr>
        <w:tc>
          <w:tcPr>
            <w:tcW w:w="5850" w:type="dxa"/>
            <w:shd w:val="clear" w:color="auto" w:fill="auto"/>
            <w:vAlign w:val="center"/>
          </w:tcPr>
          <w:p w14:paraId="5DBE689F" w14:textId="77777777" w:rsidR="00665575" w:rsidRPr="00DF173E" w:rsidRDefault="00665575" w:rsidP="00665575">
            <w:pPr>
              <w:spacing w:before="120"/>
              <w:ind w:left="0"/>
              <w:jc w:val="center"/>
              <w:rPr>
                <w:rFonts w:eastAsia="Arial Unicode MS"/>
                <w:b/>
                <w:sz w:val="28"/>
                <w:szCs w:val="28"/>
                <w:cs/>
              </w:rPr>
            </w:pPr>
          </w:p>
        </w:tc>
        <w:tc>
          <w:tcPr>
            <w:tcW w:w="2340" w:type="dxa"/>
            <w:shd w:val="clear" w:color="auto" w:fill="auto"/>
            <w:vAlign w:val="bottom"/>
            <w:hideMark/>
          </w:tcPr>
          <w:p w14:paraId="6CC073E0" w14:textId="77777777" w:rsidR="00665575" w:rsidRPr="00ED502B" w:rsidRDefault="00665575" w:rsidP="00E51914">
            <w:pPr>
              <w:pBdr>
                <w:bottom w:val="single" w:sz="4" w:space="1" w:color="auto"/>
              </w:pBdr>
              <w:ind w:left="-135" w:right="-81"/>
              <w:jc w:val="center"/>
              <w:rPr>
                <w:sz w:val="28"/>
                <w:szCs w:val="28"/>
              </w:rPr>
            </w:pPr>
            <w:r w:rsidRPr="00E51914">
              <w:rPr>
                <w:rFonts w:eastAsia="Arial Unicode MS"/>
                <w:sz w:val="28"/>
                <w:szCs w:val="28"/>
              </w:rPr>
              <w:t>Unit</w:t>
            </w:r>
            <w:r w:rsidR="00E959D1" w:rsidRPr="00E51914">
              <w:rPr>
                <w:rFonts w:eastAsia="Arial Unicode MS"/>
                <w:sz w:val="28"/>
                <w:szCs w:val="28"/>
              </w:rPr>
              <w:t xml:space="preserve"> </w:t>
            </w:r>
            <w:r w:rsidRPr="00E51914">
              <w:rPr>
                <w:rFonts w:eastAsia="Arial Unicode MS"/>
                <w:sz w:val="28"/>
                <w:szCs w:val="28"/>
              </w:rPr>
              <w:t>: Thousand Baht</w:t>
            </w:r>
          </w:p>
        </w:tc>
      </w:tr>
      <w:tr w:rsidR="00665575" w:rsidRPr="00ED502B" w14:paraId="1ED857D5" w14:textId="77777777" w:rsidTr="005E5321">
        <w:trPr>
          <w:trHeight w:val="288"/>
        </w:trPr>
        <w:tc>
          <w:tcPr>
            <w:tcW w:w="5850" w:type="dxa"/>
            <w:shd w:val="clear" w:color="auto" w:fill="auto"/>
            <w:vAlign w:val="center"/>
          </w:tcPr>
          <w:p w14:paraId="27561161" w14:textId="77777777" w:rsidR="00665575" w:rsidRPr="00DF173E" w:rsidRDefault="00665575" w:rsidP="00665575">
            <w:pPr>
              <w:spacing w:before="120"/>
              <w:ind w:left="0"/>
              <w:jc w:val="center"/>
              <w:rPr>
                <w:rFonts w:eastAsia="Arial Unicode MS"/>
                <w:b/>
                <w:sz w:val="28"/>
                <w:szCs w:val="28"/>
                <w:cs/>
              </w:rPr>
            </w:pPr>
          </w:p>
        </w:tc>
        <w:tc>
          <w:tcPr>
            <w:tcW w:w="2340" w:type="dxa"/>
            <w:shd w:val="clear" w:color="auto" w:fill="auto"/>
            <w:vAlign w:val="bottom"/>
          </w:tcPr>
          <w:p w14:paraId="2BE582D1" w14:textId="77777777" w:rsidR="00665575" w:rsidRPr="00DF173E" w:rsidRDefault="000E7B10" w:rsidP="00665575">
            <w:pPr>
              <w:pBdr>
                <w:bottom w:val="single" w:sz="4" w:space="1" w:color="auto"/>
              </w:pBdr>
              <w:ind w:left="0" w:right="-72"/>
              <w:jc w:val="center"/>
              <w:rPr>
                <w:rFonts w:eastAsia="Arial Unicode MS"/>
                <w:sz w:val="28"/>
                <w:szCs w:val="28"/>
                <w:cs/>
              </w:rPr>
            </w:pPr>
            <w:r>
              <w:rPr>
                <w:rFonts w:asciiTheme="majorBidi" w:eastAsia="Arial Unicode MS" w:hAnsiTheme="majorBidi" w:cstheme="majorBidi"/>
                <w:sz w:val="28"/>
                <w:szCs w:val="28"/>
              </w:rPr>
              <w:t xml:space="preserve">Consolidated financial </w:t>
            </w:r>
            <w:r w:rsidR="00665575" w:rsidRPr="004D2033">
              <w:rPr>
                <w:rFonts w:asciiTheme="majorBidi" w:eastAsia="Arial Unicode MS" w:hAnsiTheme="majorBidi" w:cstheme="majorBidi"/>
                <w:sz w:val="28"/>
                <w:szCs w:val="28"/>
              </w:rPr>
              <w:t>statements (Unaudited)</w:t>
            </w:r>
          </w:p>
        </w:tc>
      </w:tr>
      <w:tr w:rsidR="00665575" w:rsidRPr="00ED502B" w14:paraId="2B0212CA" w14:textId="77777777" w:rsidTr="005E5321">
        <w:trPr>
          <w:trHeight w:val="288"/>
        </w:trPr>
        <w:tc>
          <w:tcPr>
            <w:tcW w:w="5850" w:type="dxa"/>
            <w:shd w:val="clear" w:color="auto" w:fill="auto"/>
            <w:vAlign w:val="bottom"/>
          </w:tcPr>
          <w:p w14:paraId="6CAE39ED" w14:textId="77777777" w:rsidR="00665575" w:rsidRPr="00DF173E" w:rsidRDefault="00665575" w:rsidP="00665575">
            <w:pPr>
              <w:spacing w:before="120"/>
              <w:ind w:left="393" w:hanging="360"/>
              <w:jc w:val="left"/>
              <w:rPr>
                <w:rFonts w:eastAsia="Arial Unicode MS"/>
                <w:b/>
                <w:bCs/>
                <w:sz w:val="28"/>
                <w:szCs w:val="28"/>
                <w:cs/>
              </w:rPr>
            </w:pPr>
            <w:r w:rsidRPr="0055040E">
              <w:rPr>
                <w:rFonts w:asciiTheme="majorBidi" w:eastAsia="Arial Unicode MS" w:hAnsiTheme="majorBidi" w:cstheme="majorBidi" w:hint="cs"/>
                <w:b/>
                <w:bCs/>
                <w:sz w:val="28"/>
                <w:szCs w:val="28"/>
              </w:rPr>
              <w:t>Financial assets</w:t>
            </w:r>
          </w:p>
        </w:tc>
        <w:tc>
          <w:tcPr>
            <w:tcW w:w="2340" w:type="dxa"/>
            <w:shd w:val="clear" w:color="auto" w:fill="auto"/>
            <w:vAlign w:val="bottom"/>
          </w:tcPr>
          <w:p w14:paraId="72F13819" w14:textId="77777777" w:rsidR="00665575" w:rsidRPr="00745C43" w:rsidRDefault="00665575" w:rsidP="00745C43">
            <w:pPr>
              <w:tabs>
                <w:tab w:val="decimal" w:pos="1748"/>
              </w:tabs>
              <w:ind w:left="0" w:right="-72"/>
              <w:jc w:val="center"/>
              <w:rPr>
                <w:color w:val="000000"/>
                <w:sz w:val="28"/>
                <w:szCs w:val="28"/>
              </w:rPr>
            </w:pPr>
          </w:p>
        </w:tc>
      </w:tr>
      <w:tr w:rsidR="00665575" w:rsidRPr="00ED502B" w14:paraId="14F755C1" w14:textId="77777777" w:rsidTr="005E5321">
        <w:trPr>
          <w:trHeight w:val="288"/>
        </w:trPr>
        <w:tc>
          <w:tcPr>
            <w:tcW w:w="5850" w:type="dxa"/>
            <w:shd w:val="clear" w:color="auto" w:fill="auto"/>
            <w:vAlign w:val="bottom"/>
          </w:tcPr>
          <w:p w14:paraId="0997A508" w14:textId="77777777" w:rsidR="00665575" w:rsidRPr="00DF173E" w:rsidRDefault="00CB35B9" w:rsidP="00CB35B9">
            <w:pPr>
              <w:tabs>
                <w:tab w:val="left" w:pos="2563"/>
              </w:tabs>
              <w:ind w:left="33"/>
              <w:jc w:val="left"/>
              <w:rPr>
                <w:sz w:val="28"/>
                <w:szCs w:val="28"/>
                <w:cs/>
              </w:rPr>
            </w:pPr>
            <w:r>
              <w:rPr>
                <w:rFonts w:asciiTheme="majorBidi" w:eastAsia="Arial Unicode MS" w:hAnsiTheme="majorBidi" w:cstheme="majorBidi"/>
                <w:snapToGrid w:val="0"/>
                <w:sz w:val="28"/>
                <w:szCs w:val="28"/>
                <w:lang w:eastAsia="th-TH"/>
              </w:rPr>
              <w:t>O</w:t>
            </w:r>
            <w:r w:rsidR="004676EF">
              <w:rPr>
                <w:rFonts w:asciiTheme="majorBidi" w:eastAsia="Arial Unicode MS" w:hAnsiTheme="majorBidi" w:cstheme="majorBidi"/>
                <w:snapToGrid w:val="0"/>
                <w:sz w:val="28"/>
                <w:szCs w:val="28"/>
                <w:lang w:eastAsia="th-TH"/>
              </w:rPr>
              <w:t>pen</w:t>
            </w:r>
            <w:r>
              <w:rPr>
                <w:rFonts w:asciiTheme="majorBidi" w:eastAsia="Arial Unicode MS" w:hAnsiTheme="majorBidi" w:cstheme="majorBidi"/>
                <w:snapToGrid w:val="0"/>
                <w:sz w:val="28"/>
                <w:szCs w:val="28"/>
                <w:lang w:eastAsia="th-TH"/>
              </w:rPr>
              <w:t>-end</w:t>
            </w:r>
            <w:r w:rsidR="004676EF" w:rsidRPr="004676EF">
              <w:rPr>
                <w:rFonts w:asciiTheme="majorBidi" w:eastAsia="Arial Unicode MS" w:hAnsiTheme="majorBidi" w:cstheme="majorBidi"/>
                <w:snapToGrid w:val="0"/>
                <w:sz w:val="28"/>
                <w:szCs w:val="28"/>
                <w:lang w:eastAsia="th-TH"/>
              </w:rPr>
              <w:t xml:space="preserve"> funds</w:t>
            </w:r>
            <w:r>
              <w:rPr>
                <w:rFonts w:asciiTheme="majorBidi" w:eastAsia="Arial Unicode MS" w:hAnsiTheme="majorBidi" w:cstheme="majorBidi"/>
                <w:snapToGrid w:val="0"/>
                <w:sz w:val="28"/>
                <w:szCs w:val="28"/>
                <w:lang w:eastAsia="th-TH"/>
              </w:rPr>
              <w:t xml:space="preserve"> - </w:t>
            </w:r>
            <w:r>
              <w:rPr>
                <w:sz w:val="28"/>
                <w:szCs w:val="28"/>
              </w:rPr>
              <w:t>d</w:t>
            </w:r>
            <w:r w:rsidRPr="004676EF">
              <w:rPr>
                <w:sz w:val="28"/>
                <w:szCs w:val="28"/>
              </w:rPr>
              <w:t>ebt securities</w:t>
            </w:r>
          </w:p>
        </w:tc>
        <w:tc>
          <w:tcPr>
            <w:tcW w:w="2340" w:type="dxa"/>
            <w:shd w:val="clear" w:color="auto" w:fill="auto"/>
            <w:vAlign w:val="bottom"/>
          </w:tcPr>
          <w:p w14:paraId="19A2C8A0" w14:textId="77777777" w:rsidR="00665575" w:rsidRPr="00ED502B" w:rsidRDefault="00665575" w:rsidP="00EB2371">
            <w:pPr>
              <w:tabs>
                <w:tab w:val="decimal" w:pos="1748"/>
              </w:tabs>
              <w:ind w:left="0" w:right="-72"/>
              <w:jc w:val="center"/>
              <w:rPr>
                <w:rFonts w:eastAsia="Arial Unicode MS"/>
                <w:bCs/>
                <w:sz w:val="28"/>
                <w:szCs w:val="28"/>
              </w:rPr>
            </w:pPr>
            <w:r w:rsidRPr="00980B08">
              <w:rPr>
                <w:color w:val="000000"/>
                <w:sz w:val="28"/>
                <w:szCs w:val="28"/>
              </w:rPr>
              <w:t>211,120</w:t>
            </w:r>
          </w:p>
        </w:tc>
      </w:tr>
      <w:tr w:rsidR="004676EF" w:rsidRPr="00ED502B" w14:paraId="4668D817" w14:textId="77777777" w:rsidTr="005E5321">
        <w:trPr>
          <w:trHeight w:val="288"/>
        </w:trPr>
        <w:tc>
          <w:tcPr>
            <w:tcW w:w="5850" w:type="dxa"/>
            <w:shd w:val="clear" w:color="auto" w:fill="auto"/>
            <w:vAlign w:val="bottom"/>
          </w:tcPr>
          <w:p w14:paraId="6FA1865B" w14:textId="77777777" w:rsidR="004676EF" w:rsidRPr="0029152F" w:rsidRDefault="00CB35B9" w:rsidP="00023B62">
            <w:pPr>
              <w:tabs>
                <w:tab w:val="left" w:pos="2563"/>
              </w:tabs>
              <w:ind w:left="33"/>
              <w:jc w:val="left"/>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Investment</w:t>
            </w:r>
            <w:r w:rsidR="00513D6A">
              <w:rPr>
                <w:rFonts w:asciiTheme="majorBidi" w:eastAsia="Arial Unicode MS" w:hAnsiTheme="majorBidi" w:cstheme="majorBidi"/>
                <w:snapToGrid w:val="0"/>
                <w:sz w:val="28"/>
                <w:szCs w:val="28"/>
                <w:lang w:eastAsia="th-TH"/>
              </w:rPr>
              <w:t xml:space="preserve"> in ordinary shares </w:t>
            </w:r>
            <w:r w:rsidR="00023B62">
              <w:rPr>
                <w:rFonts w:asciiTheme="majorBidi" w:eastAsia="Arial Unicode MS" w:hAnsiTheme="majorBidi" w:cstheme="majorBidi"/>
                <w:snapToGrid w:val="0"/>
                <w:sz w:val="28"/>
                <w:szCs w:val="28"/>
                <w:lang w:eastAsia="th-TH"/>
              </w:rPr>
              <w:t>-</w:t>
            </w:r>
            <w:r w:rsidR="00513D6A">
              <w:rPr>
                <w:rFonts w:asciiTheme="majorBidi" w:eastAsia="Arial Unicode MS" w:hAnsiTheme="majorBidi" w:cstheme="majorBidi"/>
                <w:snapToGrid w:val="0"/>
                <w:sz w:val="28"/>
                <w:szCs w:val="28"/>
                <w:lang w:eastAsia="th-TH"/>
              </w:rPr>
              <w:t xml:space="preserve"> non</w:t>
            </w:r>
            <w:r w:rsidR="00023B62">
              <w:rPr>
                <w:rFonts w:asciiTheme="majorBidi" w:eastAsia="Arial Unicode MS" w:hAnsiTheme="majorBidi" w:cstheme="majorBidi"/>
                <w:snapToGrid w:val="0"/>
                <w:sz w:val="28"/>
                <w:szCs w:val="28"/>
                <w:lang w:eastAsia="th-TH"/>
              </w:rPr>
              <w:t>-</w:t>
            </w:r>
            <w:r w:rsidR="004676EF" w:rsidRPr="004676EF">
              <w:rPr>
                <w:rFonts w:asciiTheme="majorBidi" w:eastAsia="Arial Unicode MS" w:hAnsiTheme="majorBidi" w:cstheme="majorBidi"/>
                <w:snapToGrid w:val="0"/>
                <w:sz w:val="28"/>
                <w:szCs w:val="28"/>
                <w:lang w:eastAsia="th-TH"/>
              </w:rPr>
              <w:t xml:space="preserve">listed </w:t>
            </w:r>
            <w:r w:rsidR="008B2E63">
              <w:rPr>
                <w:rFonts w:asciiTheme="majorBidi" w:eastAsia="Arial Unicode MS" w:hAnsiTheme="majorBidi" w:cstheme="majorBidi"/>
                <w:snapToGrid w:val="0"/>
                <w:sz w:val="28"/>
                <w:szCs w:val="28"/>
                <w:lang w:eastAsia="th-TH"/>
              </w:rPr>
              <w:t>c</w:t>
            </w:r>
            <w:r w:rsidR="00513D6A">
              <w:rPr>
                <w:rFonts w:asciiTheme="majorBidi" w:eastAsia="Arial Unicode MS" w:hAnsiTheme="majorBidi" w:cstheme="majorBidi"/>
                <w:snapToGrid w:val="0"/>
                <w:sz w:val="28"/>
                <w:szCs w:val="28"/>
                <w:lang w:eastAsia="th-TH"/>
              </w:rPr>
              <w:t>ompany</w:t>
            </w:r>
          </w:p>
        </w:tc>
        <w:tc>
          <w:tcPr>
            <w:tcW w:w="2340" w:type="dxa"/>
            <w:shd w:val="clear" w:color="auto" w:fill="auto"/>
            <w:vAlign w:val="bottom"/>
          </w:tcPr>
          <w:p w14:paraId="22AC4892" w14:textId="77777777" w:rsidR="004676EF" w:rsidRPr="00CB35B9" w:rsidRDefault="004676EF" w:rsidP="004676EF">
            <w:pPr>
              <w:pBdr>
                <w:bottom w:val="single" w:sz="4" w:space="1" w:color="auto"/>
              </w:pBdr>
              <w:tabs>
                <w:tab w:val="decimal" w:pos="1748"/>
              </w:tabs>
              <w:ind w:left="0" w:right="-72"/>
              <w:jc w:val="center"/>
              <w:rPr>
                <w:color w:val="000000"/>
                <w:sz w:val="28"/>
                <w:szCs w:val="28"/>
              </w:rPr>
            </w:pPr>
            <w:r w:rsidRPr="00A0421D">
              <w:rPr>
                <w:color w:val="000000"/>
                <w:sz w:val="28"/>
                <w:szCs w:val="28"/>
              </w:rPr>
              <w:t>121</w:t>
            </w:r>
            <w:r w:rsidRPr="00CB35B9">
              <w:rPr>
                <w:color w:val="000000"/>
                <w:sz w:val="28"/>
                <w:szCs w:val="28"/>
              </w:rPr>
              <w:t>,</w:t>
            </w:r>
            <w:r w:rsidRPr="00A0421D">
              <w:rPr>
                <w:color w:val="000000"/>
                <w:sz w:val="28"/>
                <w:szCs w:val="28"/>
              </w:rPr>
              <w:t>071</w:t>
            </w:r>
          </w:p>
        </w:tc>
      </w:tr>
      <w:tr w:rsidR="004676EF" w:rsidRPr="00ED502B" w14:paraId="57FF54CC" w14:textId="77777777" w:rsidTr="005E5321">
        <w:trPr>
          <w:trHeight w:val="187"/>
        </w:trPr>
        <w:tc>
          <w:tcPr>
            <w:tcW w:w="5850" w:type="dxa"/>
            <w:shd w:val="clear" w:color="auto" w:fill="auto"/>
            <w:vAlign w:val="bottom"/>
          </w:tcPr>
          <w:p w14:paraId="3F36B609" w14:textId="77777777" w:rsidR="004676EF" w:rsidRPr="004676EF" w:rsidRDefault="004676EF" w:rsidP="00665575">
            <w:pPr>
              <w:tabs>
                <w:tab w:val="left" w:pos="2563"/>
              </w:tabs>
              <w:ind w:left="33"/>
              <w:jc w:val="left"/>
              <w:rPr>
                <w:rFonts w:asciiTheme="majorBidi" w:eastAsia="Arial Unicode MS" w:hAnsiTheme="majorBidi" w:cstheme="majorBidi"/>
                <w:b/>
                <w:bCs/>
                <w:snapToGrid w:val="0"/>
                <w:sz w:val="28"/>
                <w:szCs w:val="28"/>
                <w:lang w:eastAsia="th-TH"/>
              </w:rPr>
            </w:pPr>
            <w:r>
              <w:rPr>
                <w:rFonts w:asciiTheme="majorBidi" w:eastAsia="Arial Unicode MS" w:hAnsiTheme="majorBidi" w:cstheme="majorBidi"/>
                <w:b/>
                <w:bCs/>
                <w:snapToGrid w:val="0"/>
                <w:sz w:val="28"/>
                <w:szCs w:val="28"/>
                <w:lang w:eastAsia="th-TH"/>
              </w:rPr>
              <w:t>Total financial assets</w:t>
            </w:r>
          </w:p>
        </w:tc>
        <w:tc>
          <w:tcPr>
            <w:tcW w:w="2340" w:type="dxa"/>
            <w:shd w:val="clear" w:color="auto" w:fill="auto"/>
            <w:vAlign w:val="bottom"/>
          </w:tcPr>
          <w:p w14:paraId="30F23C48" w14:textId="77777777" w:rsidR="004676EF" w:rsidRPr="00DF173E" w:rsidRDefault="004676EF" w:rsidP="004676EF">
            <w:pPr>
              <w:pBdr>
                <w:bottom w:val="double" w:sz="4" w:space="1" w:color="auto"/>
              </w:pBdr>
              <w:tabs>
                <w:tab w:val="decimal" w:pos="1748"/>
              </w:tabs>
              <w:ind w:left="0" w:right="-72"/>
              <w:jc w:val="center"/>
              <w:rPr>
                <w:color w:val="000000"/>
                <w:sz w:val="28"/>
                <w:szCs w:val="28"/>
                <w:cs/>
              </w:rPr>
            </w:pPr>
            <w:r w:rsidRPr="004676EF">
              <w:rPr>
                <w:color w:val="000000"/>
                <w:sz w:val="28"/>
                <w:szCs w:val="28"/>
              </w:rPr>
              <w:t>332,191</w:t>
            </w:r>
          </w:p>
        </w:tc>
      </w:tr>
    </w:tbl>
    <w:p w14:paraId="7964EA40" w14:textId="77777777" w:rsidR="00FD2951" w:rsidRDefault="00FD2951" w:rsidP="00FD2951">
      <w:pPr>
        <w:pStyle w:val="BlockText"/>
        <w:ind w:left="990" w:right="0"/>
        <w:rPr>
          <w:rFonts w:asciiTheme="majorBidi" w:eastAsia="Arial Unicode MS" w:hAnsiTheme="majorBidi" w:cstheme="majorBidi"/>
        </w:rPr>
      </w:pPr>
    </w:p>
    <w:tbl>
      <w:tblPr>
        <w:tblW w:w="8278" w:type="dxa"/>
        <w:tblInd w:w="963" w:type="dxa"/>
        <w:tblLayout w:type="fixed"/>
        <w:tblLook w:val="04A0" w:firstRow="1" w:lastRow="0" w:firstColumn="1" w:lastColumn="0" w:noHBand="0" w:noVBand="1"/>
      </w:tblPr>
      <w:tblGrid>
        <w:gridCol w:w="3175"/>
        <w:gridCol w:w="1701"/>
        <w:gridCol w:w="1701"/>
        <w:gridCol w:w="1701"/>
      </w:tblGrid>
      <w:tr w:rsidR="00FD2951" w:rsidRPr="00E51914" w14:paraId="3F42B3AD" w14:textId="77777777" w:rsidTr="00CB35B9">
        <w:trPr>
          <w:tblHeader/>
        </w:trPr>
        <w:tc>
          <w:tcPr>
            <w:tcW w:w="3175" w:type="dxa"/>
            <w:shd w:val="clear" w:color="auto" w:fill="auto"/>
            <w:vAlign w:val="bottom"/>
          </w:tcPr>
          <w:p w14:paraId="2F7B98C8" w14:textId="77777777" w:rsidR="00FD2951" w:rsidRPr="004D2033" w:rsidRDefault="00FD2951" w:rsidP="00CB35B9">
            <w:pPr>
              <w:ind w:left="-72"/>
              <w:rPr>
                <w:rFonts w:asciiTheme="majorBidi" w:eastAsia="Arial Unicode MS" w:hAnsiTheme="majorBidi" w:cstheme="majorBidi"/>
                <w:sz w:val="28"/>
                <w:szCs w:val="28"/>
              </w:rPr>
            </w:pPr>
          </w:p>
        </w:tc>
        <w:tc>
          <w:tcPr>
            <w:tcW w:w="5103" w:type="dxa"/>
            <w:gridSpan w:val="3"/>
            <w:shd w:val="clear" w:color="auto" w:fill="auto"/>
          </w:tcPr>
          <w:p w14:paraId="33A0EA21" w14:textId="77777777" w:rsidR="00FD2951" w:rsidRPr="00E51914" w:rsidRDefault="00FD2951" w:rsidP="009D04FD">
            <w:pPr>
              <w:pBdr>
                <w:bottom w:val="single" w:sz="4" w:space="1" w:color="auto"/>
              </w:pBdr>
              <w:ind w:left="-18" w:right="-81"/>
              <w:jc w:val="center"/>
              <w:rPr>
                <w:rFonts w:eastAsia="Arial Unicode MS"/>
                <w:sz w:val="28"/>
                <w:szCs w:val="28"/>
              </w:rPr>
            </w:pPr>
            <w:r w:rsidRPr="00E51914">
              <w:rPr>
                <w:rFonts w:eastAsia="Arial Unicode MS"/>
                <w:sz w:val="28"/>
                <w:szCs w:val="28"/>
              </w:rPr>
              <w:t>Unit : Thousand Baht</w:t>
            </w:r>
          </w:p>
        </w:tc>
      </w:tr>
      <w:tr w:rsidR="00FD2951" w:rsidRPr="004D2033" w14:paraId="59FB89F9" w14:textId="77777777" w:rsidTr="00CB35B9">
        <w:trPr>
          <w:tblHeader/>
        </w:trPr>
        <w:tc>
          <w:tcPr>
            <w:tcW w:w="3175" w:type="dxa"/>
            <w:shd w:val="clear" w:color="auto" w:fill="auto"/>
            <w:vAlign w:val="bottom"/>
          </w:tcPr>
          <w:p w14:paraId="7CF3DCD2" w14:textId="77777777" w:rsidR="00FD2951" w:rsidRPr="004D2033" w:rsidRDefault="00FD2951" w:rsidP="00CB35B9">
            <w:pPr>
              <w:ind w:left="-72"/>
              <w:rPr>
                <w:rFonts w:asciiTheme="majorBidi" w:eastAsia="Arial Unicode MS" w:hAnsiTheme="majorBidi" w:cstheme="majorBidi"/>
                <w:sz w:val="28"/>
                <w:szCs w:val="28"/>
              </w:rPr>
            </w:pPr>
          </w:p>
        </w:tc>
        <w:tc>
          <w:tcPr>
            <w:tcW w:w="5103" w:type="dxa"/>
            <w:gridSpan w:val="3"/>
            <w:shd w:val="clear" w:color="auto" w:fill="auto"/>
          </w:tcPr>
          <w:p w14:paraId="326B507D" w14:textId="77777777" w:rsidR="00FD2951" w:rsidRPr="004D2033" w:rsidRDefault="00FD2951" w:rsidP="00265021">
            <w:pPr>
              <w:pBdr>
                <w:bottom w:val="single" w:sz="4" w:space="1" w:color="auto"/>
              </w:pBdr>
              <w:ind w:left="-18" w:right="-8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Separate financial statements (Unaudited)</w:t>
            </w:r>
          </w:p>
        </w:tc>
      </w:tr>
      <w:tr w:rsidR="00FD2951" w:rsidRPr="004D2033" w14:paraId="18C7CF50" w14:textId="77777777" w:rsidTr="00CB35B9">
        <w:trPr>
          <w:tblHeader/>
        </w:trPr>
        <w:tc>
          <w:tcPr>
            <w:tcW w:w="3175" w:type="dxa"/>
            <w:shd w:val="clear" w:color="auto" w:fill="auto"/>
            <w:vAlign w:val="bottom"/>
          </w:tcPr>
          <w:p w14:paraId="21E90900" w14:textId="77777777" w:rsidR="00FD2951" w:rsidRPr="004D2033" w:rsidRDefault="00FD2951" w:rsidP="00CB35B9">
            <w:pPr>
              <w:ind w:left="-72"/>
              <w:rPr>
                <w:rFonts w:asciiTheme="majorBidi" w:eastAsia="Arial Unicode MS" w:hAnsiTheme="majorBidi" w:cstheme="majorBidi"/>
                <w:sz w:val="28"/>
                <w:szCs w:val="28"/>
              </w:rPr>
            </w:pPr>
          </w:p>
        </w:tc>
        <w:tc>
          <w:tcPr>
            <w:tcW w:w="1701" w:type="dxa"/>
            <w:shd w:val="clear" w:color="auto" w:fill="auto"/>
            <w:vAlign w:val="bottom"/>
          </w:tcPr>
          <w:p w14:paraId="040AFBED" w14:textId="77777777" w:rsidR="00FD2951" w:rsidRPr="004D2033" w:rsidRDefault="00CB35B9" w:rsidP="009D04FD">
            <w:pPr>
              <w:pBdr>
                <w:bottom w:val="single" w:sz="4" w:space="1" w:color="auto"/>
              </w:pBdr>
              <w:ind w:left="-18" w:right="-106"/>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F</w:t>
            </w:r>
            <w:r>
              <w:rPr>
                <w:rFonts w:asciiTheme="majorBidi" w:eastAsia="Arial Unicode MS" w:hAnsiTheme="majorBidi" w:cstheme="majorBidi"/>
                <w:sz w:val="28"/>
                <w:szCs w:val="28"/>
              </w:rPr>
              <w:t>VPL</w:t>
            </w:r>
          </w:p>
        </w:tc>
        <w:tc>
          <w:tcPr>
            <w:tcW w:w="1701" w:type="dxa"/>
            <w:shd w:val="clear" w:color="auto" w:fill="auto"/>
            <w:vAlign w:val="bottom"/>
          </w:tcPr>
          <w:p w14:paraId="346F6C0B" w14:textId="77777777" w:rsidR="00FD2951" w:rsidRPr="004D2033" w:rsidRDefault="00CB35B9" w:rsidP="009D04FD">
            <w:pPr>
              <w:pBdr>
                <w:bottom w:val="single" w:sz="4" w:space="1" w:color="auto"/>
              </w:pBdr>
              <w:ind w:left="0" w:right="-113"/>
              <w:jc w:val="center"/>
              <w:rPr>
                <w:rFonts w:asciiTheme="majorBidi" w:eastAsia="Arial Unicode MS" w:hAnsiTheme="majorBidi" w:cstheme="majorBidi"/>
                <w:sz w:val="28"/>
                <w:szCs w:val="28"/>
              </w:rPr>
            </w:pPr>
            <w:proofErr w:type="spellStart"/>
            <w:r>
              <w:rPr>
                <w:rFonts w:asciiTheme="majorBidi" w:eastAsia="Arial Unicode MS" w:hAnsiTheme="majorBidi" w:cstheme="majorBidi"/>
                <w:sz w:val="28"/>
                <w:szCs w:val="28"/>
              </w:rPr>
              <w:t>Amortis</w:t>
            </w:r>
            <w:r w:rsidR="00FD2951" w:rsidRPr="004D2033">
              <w:rPr>
                <w:rFonts w:asciiTheme="majorBidi" w:eastAsia="Arial Unicode MS" w:hAnsiTheme="majorBidi" w:cstheme="majorBidi"/>
                <w:sz w:val="28"/>
                <w:szCs w:val="28"/>
              </w:rPr>
              <w:t>ed</w:t>
            </w:r>
            <w:proofErr w:type="spellEnd"/>
            <w:r w:rsidR="00FD2951" w:rsidRPr="004D2033">
              <w:rPr>
                <w:rFonts w:asciiTheme="majorBidi" w:eastAsia="Arial Unicode MS" w:hAnsiTheme="majorBidi" w:cstheme="majorBidi"/>
                <w:sz w:val="28"/>
                <w:szCs w:val="28"/>
              </w:rPr>
              <w:t xml:space="preserve"> cost</w:t>
            </w:r>
          </w:p>
        </w:tc>
        <w:tc>
          <w:tcPr>
            <w:tcW w:w="1701" w:type="dxa"/>
            <w:shd w:val="clear" w:color="auto" w:fill="auto"/>
            <w:vAlign w:val="bottom"/>
          </w:tcPr>
          <w:p w14:paraId="3190BDA2" w14:textId="77777777" w:rsidR="00FD2951" w:rsidRPr="00DF173E" w:rsidRDefault="00FD2951" w:rsidP="009D04FD">
            <w:pPr>
              <w:pBdr>
                <w:bottom w:val="single" w:sz="4" w:space="1" w:color="auto"/>
              </w:pBdr>
              <w:ind w:left="0" w:right="-106"/>
              <w:jc w:val="center"/>
              <w:rPr>
                <w:rFonts w:asciiTheme="majorBidi" w:eastAsia="Arial Unicode MS" w:hAnsiTheme="majorBidi" w:cstheme="majorBidi"/>
                <w:sz w:val="28"/>
                <w:szCs w:val="28"/>
                <w:cs/>
              </w:rPr>
            </w:pPr>
            <w:r w:rsidRPr="004D2033">
              <w:rPr>
                <w:rFonts w:asciiTheme="majorBidi" w:eastAsia="Arial Unicode MS" w:hAnsiTheme="majorBidi" w:cstheme="majorBidi"/>
                <w:sz w:val="28"/>
                <w:szCs w:val="28"/>
              </w:rPr>
              <w:t>Total</w:t>
            </w:r>
          </w:p>
        </w:tc>
      </w:tr>
      <w:tr w:rsidR="00FD2951" w:rsidRPr="00A923FF" w14:paraId="43B343DA" w14:textId="77777777" w:rsidTr="00CB35B9">
        <w:tc>
          <w:tcPr>
            <w:tcW w:w="3175" w:type="dxa"/>
            <w:shd w:val="clear" w:color="auto" w:fill="auto"/>
            <w:vAlign w:val="bottom"/>
          </w:tcPr>
          <w:p w14:paraId="4468F346" w14:textId="77777777" w:rsidR="00FD2951" w:rsidRPr="00F5123D" w:rsidRDefault="00FD2951" w:rsidP="00CB35B9">
            <w:pPr>
              <w:tabs>
                <w:tab w:val="decimal" w:pos="1424"/>
              </w:tabs>
              <w:ind w:left="0" w:right="-72"/>
              <w:jc w:val="left"/>
              <w:rPr>
                <w:rFonts w:eastAsia="Arial Unicode MS"/>
                <w:b/>
                <w:bCs/>
                <w:sz w:val="28"/>
                <w:szCs w:val="28"/>
              </w:rPr>
            </w:pPr>
            <w:r w:rsidRPr="00F5123D">
              <w:rPr>
                <w:rFonts w:eastAsia="Arial Unicode MS"/>
                <w:b/>
                <w:bCs/>
                <w:sz w:val="28"/>
                <w:szCs w:val="28"/>
              </w:rPr>
              <w:t>Financial assets as at January 1, 2020</w:t>
            </w:r>
          </w:p>
        </w:tc>
        <w:tc>
          <w:tcPr>
            <w:tcW w:w="1701" w:type="dxa"/>
            <w:shd w:val="clear" w:color="auto" w:fill="auto"/>
            <w:vAlign w:val="bottom"/>
          </w:tcPr>
          <w:p w14:paraId="09499BA6" w14:textId="77777777" w:rsidR="00FD2951" w:rsidRPr="00A923FF" w:rsidRDefault="00FD2951" w:rsidP="00CB35B9">
            <w:pPr>
              <w:tabs>
                <w:tab w:val="decimal" w:pos="1424"/>
              </w:tabs>
              <w:ind w:left="0" w:right="-72"/>
              <w:jc w:val="left"/>
              <w:rPr>
                <w:rFonts w:asciiTheme="majorBidi" w:eastAsia="Arial Unicode MS" w:hAnsiTheme="majorBidi" w:cstheme="majorBidi"/>
                <w:sz w:val="28"/>
                <w:szCs w:val="28"/>
                <w:highlight w:val="yellow"/>
              </w:rPr>
            </w:pPr>
          </w:p>
        </w:tc>
        <w:tc>
          <w:tcPr>
            <w:tcW w:w="1701" w:type="dxa"/>
            <w:shd w:val="clear" w:color="auto" w:fill="auto"/>
            <w:vAlign w:val="bottom"/>
          </w:tcPr>
          <w:p w14:paraId="67E4F343" w14:textId="77777777" w:rsidR="00FD2951" w:rsidRPr="00A923FF" w:rsidRDefault="00FD2951" w:rsidP="00CB35B9">
            <w:pPr>
              <w:tabs>
                <w:tab w:val="decimal" w:pos="1424"/>
              </w:tabs>
              <w:ind w:left="0" w:right="-72"/>
              <w:jc w:val="left"/>
              <w:rPr>
                <w:rFonts w:asciiTheme="majorBidi" w:eastAsia="Arial Unicode MS" w:hAnsiTheme="majorBidi" w:cstheme="majorBidi"/>
                <w:sz w:val="28"/>
                <w:szCs w:val="28"/>
                <w:highlight w:val="yellow"/>
              </w:rPr>
            </w:pPr>
          </w:p>
        </w:tc>
        <w:tc>
          <w:tcPr>
            <w:tcW w:w="1701" w:type="dxa"/>
            <w:shd w:val="clear" w:color="auto" w:fill="auto"/>
            <w:vAlign w:val="bottom"/>
          </w:tcPr>
          <w:p w14:paraId="555547E0" w14:textId="77777777" w:rsidR="00FD2951" w:rsidRPr="00A923FF" w:rsidRDefault="00FD2951" w:rsidP="00CB35B9">
            <w:pPr>
              <w:tabs>
                <w:tab w:val="decimal" w:pos="1424"/>
              </w:tabs>
              <w:ind w:left="0" w:right="-72"/>
              <w:jc w:val="left"/>
              <w:rPr>
                <w:rFonts w:asciiTheme="majorBidi" w:eastAsia="Arial Unicode MS" w:hAnsiTheme="majorBidi" w:cstheme="majorBidi"/>
                <w:sz w:val="28"/>
                <w:szCs w:val="28"/>
                <w:highlight w:val="yellow"/>
              </w:rPr>
            </w:pPr>
          </w:p>
        </w:tc>
      </w:tr>
      <w:tr w:rsidR="00FD2951" w:rsidRPr="00315D07" w14:paraId="6F2B1AE4" w14:textId="77777777" w:rsidTr="00CB35B9">
        <w:tc>
          <w:tcPr>
            <w:tcW w:w="3175" w:type="dxa"/>
            <w:shd w:val="clear" w:color="auto" w:fill="auto"/>
            <w:vAlign w:val="bottom"/>
          </w:tcPr>
          <w:p w14:paraId="4F3ED61D"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Cash and cash equivalents</w:t>
            </w:r>
          </w:p>
        </w:tc>
        <w:tc>
          <w:tcPr>
            <w:tcW w:w="1701" w:type="dxa"/>
            <w:shd w:val="clear" w:color="auto" w:fill="auto"/>
            <w:vAlign w:val="bottom"/>
          </w:tcPr>
          <w:p w14:paraId="38A90129"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w:t>
            </w:r>
          </w:p>
        </w:tc>
        <w:tc>
          <w:tcPr>
            <w:tcW w:w="1701" w:type="dxa"/>
            <w:shd w:val="clear" w:color="auto" w:fill="auto"/>
            <w:vAlign w:val="bottom"/>
          </w:tcPr>
          <w:p w14:paraId="469E4794"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137,726</w:t>
            </w:r>
          </w:p>
        </w:tc>
        <w:tc>
          <w:tcPr>
            <w:tcW w:w="1701" w:type="dxa"/>
            <w:shd w:val="clear" w:color="auto" w:fill="auto"/>
            <w:vAlign w:val="bottom"/>
          </w:tcPr>
          <w:p w14:paraId="412CCFC2"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137,726</w:t>
            </w:r>
          </w:p>
        </w:tc>
      </w:tr>
      <w:tr w:rsidR="00FD2951" w:rsidRPr="0029152F" w14:paraId="21161376" w14:textId="77777777" w:rsidTr="00CB35B9">
        <w:tc>
          <w:tcPr>
            <w:tcW w:w="3175" w:type="dxa"/>
            <w:shd w:val="clear" w:color="auto" w:fill="auto"/>
            <w:vAlign w:val="bottom"/>
          </w:tcPr>
          <w:p w14:paraId="63B39FBA"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Amounts due from related companies</w:t>
            </w:r>
          </w:p>
        </w:tc>
        <w:tc>
          <w:tcPr>
            <w:tcW w:w="1701" w:type="dxa"/>
            <w:shd w:val="clear" w:color="auto" w:fill="auto"/>
            <w:vAlign w:val="bottom"/>
          </w:tcPr>
          <w:p w14:paraId="7D0388FE"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w:t>
            </w:r>
          </w:p>
        </w:tc>
        <w:tc>
          <w:tcPr>
            <w:tcW w:w="1701" w:type="dxa"/>
            <w:shd w:val="clear" w:color="auto" w:fill="auto"/>
            <w:vAlign w:val="bottom"/>
          </w:tcPr>
          <w:p w14:paraId="0BAB8418"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10,252</w:t>
            </w:r>
          </w:p>
        </w:tc>
        <w:tc>
          <w:tcPr>
            <w:tcW w:w="1701" w:type="dxa"/>
            <w:shd w:val="clear" w:color="auto" w:fill="auto"/>
            <w:vAlign w:val="bottom"/>
          </w:tcPr>
          <w:p w14:paraId="4DF73E19"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10,252</w:t>
            </w:r>
          </w:p>
        </w:tc>
      </w:tr>
      <w:tr w:rsidR="00FD2951" w14:paraId="68D8C8AC" w14:textId="77777777" w:rsidTr="00CB35B9">
        <w:tc>
          <w:tcPr>
            <w:tcW w:w="3175" w:type="dxa"/>
            <w:shd w:val="clear" w:color="auto" w:fill="auto"/>
            <w:vAlign w:val="bottom"/>
          </w:tcPr>
          <w:p w14:paraId="66F54931"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Short-term loans to other companies</w:t>
            </w:r>
          </w:p>
        </w:tc>
        <w:tc>
          <w:tcPr>
            <w:tcW w:w="1701" w:type="dxa"/>
            <w:shd w:val="clear" w:color="auto" w:fill="auto"/>
            <w:vAlign w:val="bottom"/>
          </w:tcPr>
          <w:p w14:paraId="6B05C6E6"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w:t>
            </w:r>
          </w:p>
        </w:tc>
        <w:tc>
          <w:tcPr>
            <w:tcW w:w="1701" w:type="dxa"/>
            <w:shd w:val="clear" w:color="auto" w:fill="auto"/>
            <w:vAlign w:val="bottom"/>
          </w:tcPr>
          <w:p w14:paraId="57AC472F"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337,205</w:t>
            </w:r>
          </w:p>
        </w:tc>
        <w:tc>
          <w:tcPr>
            <w:tcW w:w="1701" w:type="dxa"/>
            <w:shd w:val="clear" w:color="auto" w:fill="auto"/>
            <w:vAlign w:val="bottom"/>
          </w:tcPr>
          <w:p w14:paraId="0733C9FE"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337,205</w:t>
            </w:r>
          </w:p>
        </w:tc>
      </w:tr>
      <w:tr w:rsidR="00FD2951" w:rsidRPr="00AC1567" w14:paraId="0B948BDA" w14:textId="77777777" w:rsidTr="00CB35B9">
        <w:tc>
          <w:tcPr>
            <w:tcW w:w="3175" w:type="dxa"/>
            <w:shd w:val="clear" w:color="auto" w:fill="auto"/>
            <w:vAlign w:val="bottom"/>
          </w:tcPr>
          <w:p w14:paraId="5F975F8D"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Other current financial assets</w:t>
            </w:r>
          </w:p>
        </w:tc>
        <w:tc>
          <w:tcPr>
            <w:tcW w:w="1701" w:type="dxa"/>
            <w:shd w:val="clear" w:color="auto" w:fill="auto"/>
            <w:vAlign w:val="bottom"/>
          </w:tcPr>
          <w:p w14:paraId="4D3981BC" w14:textId="77777777" w:rsidR="00FD2951" w:rsidRPr="00F5123D" w:rsidRDefault="00FD2951" w:rsidP="00F5123D">
            <w:pPr>
              <w:tabs>
                <w:tab w:val="decimal" w:pos="1424"/>
              </w:tabs>
              <w:ind w:left="0" w:right="-72"/>
              <w:jc w:val="left"/>
              <w:rPr>
                <w:rFonts w:eastAsia="Arial Unicode MS"/>
                <w:sz w:val="28"/>
                <w:szCs w:val="28"/>
              </w:rPr>
            </w:pPr>
            <w:r w:rsidRPr="00A0421D">
              <w:rPr>
                <w:rFonts w:eastAsia="Arial Unicode MS"/>
                <w:sz w:val="28"/>
                <w:szCs w:val="28"/>
              </w:rPr>
              <w:t>15</w:t>
            </w:r>
            <w:r w:rsidRPr="00F5123D">
              <w:rPr>
                <w:rFonts w:eastAsia="Arial Unicode MS"/>
                <w:sz w:val="28"/>
                <w:szCs w:val="28"/>
              </w:rPr>
              <w:t>,</w:t>
            </w:r>
            <w:r w:rsidRPr="00A0421D">
              <w:rPr>
                <w:rFonts w:eastAsia="Arial Unicode MS"/>
                <w:sz w:val="28"/>
                <w:szCs w:val="28"/>
              </w:rPr>
              <w:t>578</w:t>
            </w:r>
          </w:p>
        </w:tc>
        <w:tc>
          <w:tcPr>
            <w:tcW w:w="1701" w:type="dxa"/>
            <w:shd w:val="clear" w:color="auto" w:fill="auto"/>
            <w:vAlign w:val="bottom"/>
          </w:tcPr>
          <w:p w14:paraId="3232D726"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w:t>
            </w:r>
          </w:p>
        </w:tc>
        <w:tc>
          <w:tcPr>
            <w:tcW w:w="1701" w:type="dxa"/>
            <w:shd w:val="clear" w:color="auto" w:fill="auto"/>
            <w:vAlign w:val="bottom"/>
          </w:tcPr>
          <w:p w14:paraId="63749C14"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15,578</w:t>
            </w:r>
          </w:p>
        </w:tc>
      </w:tr>
      <w:tr w:rsidR="00FD2951" w:rsidRPr="00315D07" w14:paraId="6EE88894" w14:textId="77777777" w:rsidTr="00CB35B9">
        <w:tc>
          <w:tcPr>
            <w:tcW w:w="3175" w:type="dxa"/>
            <w:shd w:val="clear" w:color="auto" w:fill="auto"/>
            <w:vAlign w:val="bottom"/>
          </w:tcPr>
          <w:p w14:paraId="5CC5E2D7"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Long-term loans to related companies</w:t>
            </w:r>
          </w:p>
        </w:tc>
        <w:tc>
          <w:tcPr>
            <w:tcW w:w="1701" w:type="dxa"/>
            <w:shd w:val="clear" w:color="auto" w:fill="auto"/>
            <w:vAlign w:val="bottom"/>
          </w:tcPr>
          <w:p w14:paraId="2E9C383C"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w:t>
            </w:r>
          </w:p>
        </w:tc>
        <w:tc>
          <w:tcPr>
            <w:tcW w:w="1701" w:type="dxa"/>
            <w:shd w:val="clear" w:color="auto" w:fill="auto"/>
            <w:vAlign w:val="bottom"/>
          </w:tcPr>
          <w:p w14:paraId="3A261F61"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249,720</w:t>
            </w:r>
          </w:p>
        </w:tc>
        <w:tc>
          <w:tcPr>
            <w:tcW w:w="1701" w:type="dxa"/>
            <w:shd w:val="clear" w:color="auto" w:fill="auto"/>
            <w:vAlign w:val="bottom"/>
          </w:tcPr>
          <w:p w14:paraId="638E8DF3"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249,720</w:t>
            </w:r>
          </w:p>
        </w:tc>
      </w:tr>
      <w:tr w:rsidR="00FD2951" w14:paraId="37481EAB" w14:textId="77777777" w:rsidTr="00CB35B9">
        <w:tc>
          <w:tcPr>
            <w:tcW w:w="3175" w:type="dxa"/>
            <w:shd w:val="clear" w:color="auto" w:fill="auto"/>
            <w:vAlign w:val="bottom"/>
          </w:tcPr>
          <w:p w14:paraId="69CC85C8"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Defaulted loans to other companies</w:t>
            </w:r>
          </w:p>
        </w:tc>
        <w:tc>
          <w:tcPr>
            <w:tcW w:w="1701" w:type="dxa"/>
            <w:shd w:val="clear" w:color="auto" w:fill="auto"/>
            <w:vAlign w:val="bottom"/>
          </w:tcPr>
          <w:p w14:paraId="663538C6"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w:t>
            </w:r>
          </w:p>
        </w:tc>
        <w:tc>
          <w:tcPr>
            <w:tcW w:w="1701" w:type="dxa"/>
            <w:shd w:val="clear" w:color="auto" w:fill="auto"/>
            <w:vAlign w:val="bottom"/>
          </w:tcPr>
          <w:p w14:paraId="22CFEC15"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2,005,349</w:t>
            </w:r>
          </w:p>
        </w:tc>
        <w:tc>
          <w:tcPr>
            <w:tcW w:w="1701" w:type="dxa"/>
            <w:shd w:val="clear" w:color="auto" w:fill="auto"/>
            <w:vAlign w:val="bottom"/>
          </w:tcPr>
          <w:p w14:paraId="1DA0A78A"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2,005,349</w:t>
            </w:r>
          </w:p>
        </w:tc>
      </w:tr>
      <w:tr w:rsidR="00FD2951" w:rsidRPr="00315D07" w14:paraId="4A9F2DE1" w14:textId="77777777" w:rsidTr="00CB35B9">
        <w:tc>
          <w:tcPr>
            <w:tcW w:w="3175" w:type="dxa"/>
            <w:shd w:val="clear" w:color="auto" w:fill="auto"/>
            <w:vAlign w:val="bottom"/>
          </w:tcPr>
          <w:p w14:paraId="64CD4F2D"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Other non-current financial assets</w:t>
            </w:r>
          </w:p>
        </w:tc>
        <w:tc>
          <w:tcPr>
            <w:tcW w:w="1701" w:type="dxa"/>
            <w:shd w:val="clear" w:color="auto" w:fill="auto"/>
            <w:vAlign w:val="bottom"/>
          </w:tcPr>
          <w:p w14:paraId="33634F02" w14:textId="77777777" w:rsidR="00FD2951" w:rsidRPr="00F5123D" w:rsidRDefault="00FD2951" w:rsidP="00CB35B9">
            <w:pPr>
              <w:pBdr>
                <w:bottom w:val="single" w:sz="4" w:space="1" w:color="auto"/>
              </w:pBdr>
              <w:tabs>
                <w:tab w:val="decimal" w:pos="1424"/>
              </w:tabs>
              <w:ind w:left="0" w:right="-72"/>
              <w:jc w:val="left"/>
              <w:rPr>
                <w:rFonts w:eastAsia="Arial Unicode MS"/>
                <w:sz w:val="28"/>
                <w:szCs w:val="28"/>
              </w:rPr>
            </w:pPr>
            <w:r w:rsidRPr="00F5123D">
              <w:rPr>
                <w:rFonts w:eastAsia="Arial Unicode MS"/>
                <w:sz w:val="28"/>
                <w:szCs w:val="28"/>
              </w:rPr>
              <w:t>121,071</w:t>
            </w:r>
          </w:p>
        </w:tc>
        <w:tc>
          <w:tcPr>
            <w:tcW w:w="1701" w:type="dxa"/>
            <w:shd w:val="clear" w:color="auto" w:fill="auto"/>
            <w:vAlign w:val="bottom"/>
          </w:tcPr>
          <w:p w14:paraId="03DADB85" w14:textId="77777777" w:rsidR="00FD2951" w:rsidRPr="00F5123D" w:rsidRDefault="00FD2951" w:rsidP="00CB35B9">
            <w:pPr>
              <w:pBdr>
                <w:bottom w:val="single" w:sz="4" w:space="1" w:color="auto"/>
              </w:pBdr>
              <w:tabs>
                <w:tab w:val="decimal" w:pos="1424"/>
              </w:tabs>
              <w:ind w:left="0" w:right="-72"/>
              <w:jc w:val="left"/>
              <w:rPr>
                <w:rFonts w:eastAsia="Arial Unicode MS"/>
                <w:sz w:val="28"/>
                <w:szCs w:val="28"/>
              </w:rPr>
            </w:pPr>
            <w:r w:rsidRPr="00F5123D">
              <w:rPr>
                <w:rFonts w:eastAsia="Arial Unicode MS"/>
                <w:sz w:val="28"/>
                <w:szCs w:val="28"/>
              </w:rPr>
              <w:t>-</w:t>
            </w:r>
          </w:p>
        </w:tc>
        <w:tc>
          <w:tcPr>
            <w:tcW w:w="1701" w:type="dxa"/>
            <w:shd w:val="clear" w:color="auto" w:fill="auto"/>
            <w:vAlign w:val="bottom"/>
          </w:tcPr>
          <w:p w14:paraId="7E241DFB" w14:textId="77777777" w:rsidR="00FD2951" w:rsidRPr="00F5123D" w:rsidRDefault="00FD2951" w:rsidP="00CB35B9">
            <w:pPr>
              <w:pBdr>
                <w:bottom w:val="single" w:sz="4" w:space="1" w:color="auto"/>
              </w:pBdr>
              <w:tabs>
                <w:tab w:val="decimal" w:pos="1424"/>
              </w:tabs>
              <w:ind w:left="0" w:right="-72"/>
              <w:jc w:val="left"/>
              <w:rPr>
                <w:rFonts w:eastAsia="Arial Unicode MS"/>
                <w:sz w:val="28"/>
                <w:szCs w:val="28"/>
              </w:rPr>
            </w:pPr>
            <w:r w:rsidRPr="00F5123D">
              <w:rPr>
                <w:rFonts w:eastAsia="Arial Unicode MS"/>
                <w:sz w:val="28"/>
                <w:szCs w:val="28"/>
              </w:rPr>
              <w:t>121,071</w:t>
            </w:r>
          </w:p>
        </w:tc>
      </w:tr>
      <w:tr w:rsidR="00FD2951" w:rsidRPr="00315D07" w14:paraId="5BC02CAB" w14:textId="77777777" w:rsidTr="00CB35B9">
        <w:trPr>
          <w:trHeight w:val="90"/>
        </w:trPr>
        <w:tc>
          <w:tcPr>
            <w:tcW w:w="3175" w:type="dxa"/>
            <w:shd w:val="clear" w:color="auto" w:fill="auto"/>
            <w:vAlign w:val="bottom"/>
          </w:tcPr>
          <w:p w14:paraId="57AFE8C7" w14:textId="77777777" w:rsidR="00FD2951" w:rsidRPr="00F5123D" w:rsidRDefault="00FD2951" w:rsidP="00CB35B9">
            <w:pPr>
              <w:tabs>
                <w:tab w:val="decimal" w:pos="1424"/>
              </w:tabs>
              <w:ind w:left="0" w:right="-72"/>
              <w:jc w:val="left"/>
              <w:rPr>
                <w:rFonts w:eastAsia="Arial Unicode MS"/>
                <w:b/>
                <w:bCs/>
                <w:sz w:val="28"/>
                <w:szCs w:val="28"/>
              </w:rPr>
            </w:pPr>
            <w:r w:rsidRPr="00F5123D">
              <w:rPr>
                <w:rFonts w:eastAsia="Arial Unicode MS"/>
                <w:b/>
                <w:bCs/>
                <w:sz w:val="28"/>
                <w:szCs w:val="28"/>
              </w:rPr>
              <w:t>Total financial assets</w:t>
            </w:r>
          </w:p>
        </w:tc>
        <w:tc>
          <w:tcPr>
            <w:tcW w:w="1701" w:type="dxa"/>
            <w:shd w:val="clear" w:color="auto" w:fill="auto"/>
          </w:tcPr>
          <w:p w14:paraId="1282048B" w14:textId="77777777" w:rsidR="00FD2951" w:rsidRPr="00F5123D" w:rsidRDefault="00FD2951" w:rsidP="00CB35B9">
            <w:pPr>
              <w:pBdr>
                <w:bottom w:val="double" w:sz="4" w:space="1" w:color="auto"/>
              </w:pBdr>
              <w:tabs>
                <w:tab w:val="decimal" w:pos="1424"/>
              </w:tabs>
              <w:ind w:left="0" w:right="-72"/>
              <w:jc w:val="left"/>
              <w:rPr>
                <w:rFonts w:eastAsia="Arial Unicode MS"/>
                <w:sz w:val="28"/>
                <w:szCs w:val="28"/>
              </w:rPr>
            </w:pPr>
            <w:r w:rsidRPr="00F5123D">
              <w:rPr>
                <w:rFonts w:eastAsia="Arial Unicode MS"/>
                <w:sz w:val="28"/>
                <w:szCs w:val="28"/>
              </w:rPr>
              <w:t>136,649</w:t>
            </w:r>
          </w:p>
        </w:tc>
        <w:tc>
          <w:tcPr>
            <w:tcW w:w="1701" w:type="dxa"/>
            <w:shd w:val="clear" w:color="auto" w:fill="auto"/>
          </w:tcPr>
          <w:p w14:paraId="20F511B4" w14:textId="77777777" w:rsidR="00FD2951" w:rsidRPr="00F5123D" w:rsidRDefault="00FD2951" w:rsidP="00CB35B9">
            <w:pPr>
              <w:pBdr>
                <w:bottom w:val="double" w:sz="4" w:space="1" w:color="auto"/>
              </w:pBdr>
              <w:tabs>
                <w:tab w:val="decimal" w:pos="1424"/>
              </w:tabs>
              <w:ind w:left="0" w:right="-72"/>
              <w:jc w:val="left"/>
              <w:rPr>
                <w:rFonts w:eastAsia="Arial Unicode MS"/>
                <w:sz w:val="28"/>
                <w:szCs w:val="28"/>
              </w:rPr>
            </w:pPr>
            <w:r w:rsidRPr="00F5123D">
              <w:rPr>
                <w:rFonts w:eastAsia="Arial Unicode MS"/>
                <w:sz w:val="28"/>
                <w:szCs w:val="28"/>
              </w:rPr>
              <w:t>2,740,253</w:t>
            </w:r>
          </w:p>
        </w:tc>
        <w:tc>
          <w:tcPr>
            <w:tcW w:w="1701" w:type="dxa"/>
            <w:shd w:val="clear" w:color="auto" w:fill="auto"/>
          </w:tcPr>
          <w:p w14:paraId="74B4EB9F" w14:textId="77777777" w:rsidR="00FD2951" w:rsidRPr="00F5123D" w:rsidRDefault="00FD2951" w:rsidP="00CB35B9">
            <w:pPr>
              <w:pBdr>
                <w:bottom w:val="double" w:sz="4" w:space="1" w:color="auto"/>
              </w:pBdr>
              <w:tabs>
                <w:tab w:val="decimal" w:pos="1424"/>
              </w:tabs>
              <w:ind w:left="0" w:right="-72"/>
              <w:jc w:val="left"/>
              <w:rPr>
                <w:rFonts w:eastAsia="Arial Unicode MS"/>
                <w:sz w:val="28"/>
                <w:szCs w:val="28"/>
              </w:rPr>
            </w:pPr>
            <w:r w:rsidRPr="00F5123D">
              <w:rPr>
                <w:rFonts w:eastAsia="Arial Unicode MS"/>
                <w:sz w:val="28"/>
                <w:szCs w:val="28"/>
              </w:rPr>
              <w:t>2,876,902</w:t>
            </w:r>
          </w:p>
        </w:tc>
      </w:tr>
      <w:tr w:rsidR="00FD2951" w:rsidRPr="00AC1567" w14:paraId="6F8E0CDC" w14:textId="77777777" w:rsidTr="00CB35B9">
        <w:trPr>
          <w:trHeight w:val="90"/>
        </w:trPr>
        <w:tc>
          <w:tcPr>
            <w:tcW w:w="8278" w:type="dxa"/>
            <w:gridSpan w:val="4"/>
            <w:shd w:val="clear" w:color="auto" w:fill="auto"/>
            <w:vAlign w:val="bottom"/>
          </w:tcPr>
          <w:p w14:paraId="767E8A56" w14:textId="77777777" w:rsidR="00FD2951" w:rsidRPr="00286461" w:rsidRDefault="00FD2951" w:rsidP="00CB35B9">
            <w:pPr>
              <w:tabs>
                <w:tab w:val="decimal" w:pos="1424"/>
              </w:tabs>
              <w:ind w:left="0" w:right="-72"/>
              <w:jc w:val="left"/>
              <w:rPr>
                <w:rFonts w:eastAsia="Arial Unicode MS"/>
                <w:b/>
                <w:bCs/>
                <w:sz w:val="28"/>
                <w:szCs w:val="28"/>
              </w:rPr>
            </w:pPr>
            <w:r w:rsidRPr="00286461">
              <w:rPr>
                <w:rFonts w:eastAsia="Arial Unicode MS"/>
                <w:b/>
                <w:bCs/>
                <w:sz w:val="28"/>
                <w:szCs w:val="28"/>
              </w:rPr>
              <w:t>Financial liabilities as at January 1, 2020</w:t>
            </w:r>
          </w:p>
        </w:tc>
      </w:tr>
      <w:tr w:rsidR="00FD2951" w:rsidRPr="00AC1567" w14:paraId="256C964D" w14:textId="77777777" w:rsidTr="00CB35B9">
        <w:trPr>
          <w:trHeight w:val="90"/>
        </w:trPr>
        <w:tc>
          <w:tcPr>
            <w:tcW w:w="3175" w:type="dxa"/>
            <w:shd w:val="clear" w:color="auto" w:fill="auto"/>
            <w:vAlign w:val="bottom"/>
          </w:tcPr>
          <w:p w14:paraId="37904B6F" w14:textId="77777777" w:rsidR="00FD2951" w:rsidRPr="00F5123D" w:rsidRDefault="00FD2951" w:rsidP="00CB35B9">
            <w:pPr>
              <w:tabs>
                <w:tab w:val="decimal" w:pos="1089"/>
              </w:tabs>
              <w:ind w:left="0" w:right="-72"/>
              <w:jc w:val="left"/>
              <w:rPr>
                <w:rFonts w:eastAsia="Arial Unicode MS"/>
                <w:sz w:val="28"/>
                <w:szCs w:val="28"/>
              </w:rPr>
            </w:pPr>
            <w:r w:rsidRPr="00F5123D">
              <w:rPr>
                <w:rFonts w:eastAsia="Arial Unicode MS"/>
                <w:sz w:val="28"/>
                <w:szCs w:val="28"/>
              </w:rPr>
              <w:t>Interest payables</w:t>
            </w:r>
          </w:p>
        </w:tc>
        <w:tc>
          <w:tcPr>
            <w:tcW w:w="1701" w:type="dxa"/>
            <w:shd w:val="clear" w:color="auto" w:fill="auto"/>
          </w:tcPr>
          <w:p w14:paraId="35AAB060"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w:t>
            </w:r>
          </w:p>
        </w:tc>
        <w:tc>
          <w:tcPr>
            <w:tcW w:w="1701" w:type="dxa"/>
            <w:shd w:val="clear" w:color="auto" w:fill="auto"/>
            <w:vAlign w:val="bottom"/>
          </w:tcPr>
          <w:p w14:paraId="703D1E8D"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32,840</w:t>
            </w:r>
          </w:p>
        </w:tc>
        <w:tc>
          <w:tcPr>
            <w:tcW w:w="1701" w:type="dxa"/>
            <w:shd w:val="clear" w:color="auto" w:fill="auto"/>
            <w:vAlign w:val="bottom"/>
          </w:tcPr>
          <w:p w14:paraId="73C9F298"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32,840</w:t>
            </w:r>
          </w:p>
        </w:tc>
      </w:tr>
      <w:tr w:rsidR="00FD2951" w:rsidRPr="003E4C37" w14:paraId="7EB5D837" w14:textId="77777777" w:rsidTr="00CB35B9">
        <w:trPr>
          <w:trHeight w:val="90"/>
        </w:trPr>
        <w:tc>
          <w:tcPr>
            <w:tcW w:w="3175" w:type="dxa"/>
            <w:shd w:val="clear" w:color="auto" w:fill="auto"/>
            <w:vAlign w:val="bottom"/>
          </w:tcPr>
          <w:p w14:paraId="51CEBCCC" w14:textId="77777777" w:rsidR="00FD2951" w:rsidRPr="00F5123D" w:rsidRDefault="00FD2951" w:rsidP="00CB35B9">
            <w:pPr>
              <w:tabs>
                <w:tab w:val="decimal" w:pos="1089"/>
              </w:tabs>
              <w:ind w:left="0" w:right="-72"/>
              <w:jc w:val="left"/>
              <w:rPr>
                <w:rFonts w:eastAsia="Arial Unicode MS"/>
                <w:sz w:val="28"/>
                <w:szCs w:val="28"/>
              </w:rPr>
            </w:pPr>
            <w:r w:rsidRPr="00F5123D">
              <w:rPr>
                <w:rFonts w:eastAsia="Arial Unicode MS"/>
                <w:sz w:val="28"/>
                <w:szCs w:val="28"/>
              </w:rPr>
              <w:t>Other payables</w:t>
            </w:r>
          </w:p>
        </w:tc>
        <w:tc>
          <w:tcPr>
            <w:tcW w:w="1701" w:type="dxa"/>
            <w:shd w:val="clear" w:color="auto" w:fill="auto"/>
            <w:vAlign w:val="bottom"/>
          </w:tcPr>
          <w:p w14:paraId="032DBA20"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w:t>
            </w:r>
          </w:p>
        </w:tc>
        <w:tc>
          <w:tcPr>
            <w:tcW w:w="1701" w:type="dxa"/>
            <w:shd w:val="clear" w:color="auto" w:fill="auto"/>
            <w:vAlign w:val="bottom"/>
          </w:tcPr>
          <w:p w14:paraId="0C4A1334"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1,410</w:t>
            </w:r>
          </w:p>
        </w:tc>
        <w:tc>
          <w:tcPr>
            <w:tcW w:w="1701" w:type="dxa"/>
            <w:shd w:val="clear" w:color="auto" w:fill="auto"/>
            <w:vAlign w:val="bottom"/>
          </w:tcPr>
          <w:p w14:paraId="10CF6080"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1,410</w:t>
            </w:r>
          </w:p>
        </w:tc>
      </w:tr>
      <w:tr w:rsidR="00FD2951" w:rsidRPr="00C36304" w14:paraId="701149C8" w14:textId="77777777" w:rsidTr="00CB35B9">
        <w:trPr>
          <w:trHeight w:val="90"/>
        </w:trPr>
        <w:tc>
          <w:tcPr>
            <w:tcW w:w="3175" w:type="dxa"/>
            <w:shd w:val="clear" w:color="auto" w:fill="auto"/>
            <w:vAlign w:val="bottom"/>
          </w:tcPr>
          <w:p w14:paraId="2134C31C"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Amounts due to related companies</w:t>
            </w:r>
          </w:p>
        </w:tc>
        <w:tc>
          <w:tcPr>
            <w:tcW w:w="1701" w:type="dxa"/>
            <w:shd w:val="clear" w:color="auto" w:fill="auto"/>
            <w:vAlign w:val="bottom"/>
          </w:tcPr>
          <w:p w14:paraId="002DD47B"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w:t>
            </w:r>
          </w:p>
        </w:tc>
        <w:tc>
          <w:tcPr>
            <w:tcW w:w="1701" w:type="dxa"/>
            <w:shd w:val="clear" w:color="auto" w:fill="auto"/>
            <w:vAlign w:val="bottom"/>
          </w:tcPr>
          <w:p w14:paraId="793D14D9"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210</w:t>
            </w:r>
          </w:p>
        </w:tc>
        <w:tc>
          <w:tcPr>
            <w:tcW w:w="1701" w:type="dxa"/>
            <w:shd w:val="clear" w:color="auto" w:fill="auto"/>
            <w:vAlign w:val="bottom"/>
          </w:tcPr>
          <w:p w14:paraId="3755C271"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210</w:t>
            </w:r>
          </w:p>
        </w:tc>
      </w:tr>
      <w:tr w:rsidR="00FD2951" w:rsidRPr="003E4C37" w14:paraId="30C6FDE2" w14:textId="77777777" w:rsidTr="00CB35B9">
        <w:trPr>
          <w:trHeight w:val="90"/>
        </w:trPr>
        <w:tc>
          <w:tcPr>
            <w:tcW w:w="3175" w:type="dxa"/>
            <w:shd w:val="clear" w:color="auto" w:fill="auto"/>
            <w:vAlign w:val="bottom"/>
          </w:tcPr>
          <w:p w14:paraId="62486A9A"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Term loans from related parties</w:t>
            </w:r>
          </w:p>
        </w:tc>
        <w:tc>
          <w:tcPr>
            <w:tcW w:w="1701" w:type="dxa"/>
            <w:shd w:val="clear" w:color="auto" w:fill="auto"/>
            <w:vAlign w:val="bottom"/>
          </w:tcPr>
          <w:p w14:paraId="0F2E73FC"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w:t>
            </w:r>
          </w:p>
        </w:tc>
        <w:tc>
          <w:tcPr>
            <w:tcW w:w="1701" w:type="dxa"/>
            <w:shd w:val="clear" w:color="auto" w:fill="auto"/>
            <w:vAlign w:val="bottom"/>
          </w:tcPr>
          <w:p w14:paraId="04243C74"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276,470</w:t>
            </w:r>
          </w:p>
        </w:tc>
        <w:tc>
          <w:tcPr>
            <w:tcW w:w="1701" w:type="dxa"/>
            <w:shd w:val="clear" w:color="auto" w:fill="auto"/>
            <w:vAlign w:val="bottom"/>
          </w:tcPr>
          <w:p w14:paraId="7D2FE090"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276,470</w:t>
            </w:r>
          </w:p>
        </w:tc>
      </w:tr>
      <w:tr w:rsidR="00FD2951" w:rsidRPr="003E4C37" w14:paraId="30C3EE84" w14:textId="77777777" w:rsidTr="00CB35B9">
        <w:trPr>
          <w:trHeight w:val="90"/>
        </w:trPr>
        <w:tc>
          <w:tcPr>
            <w:tcW w:w="3175" w:type="dxa"/>
            <w:shd w:val="clear" w:color="auto" w:fill="auto"/>
            <w:vAlign w:val="bottom"/>
          </w:tcPr>
          <w:p w14:paraId="5D068D75"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Short-term loans from others</w:t>
            </w:r>
          </w:p>
        </w:tc>
        <w:tc>
          <w:tcPr>
            <w:tcW w:w="1701" w:type="dxa"/>
            <w:shd w:val="clear" w:color="auto" w:fill="auto"/>
            <w:vAlign w:val="bottom"/>
          </w:tcPr>
          <w:p w14:paraId="5F6DB0D9" w14:textId="77777777" w:rsidR="00FD2951" w:rsidRPr="00AC1567" w:rsidRDefault="00FD2951" w:rsidP="00CB35B9">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0E264B87" w14:textId="77777777" w:rsidR="00FD2951" w:rsidRPr="003E4C37" w:rsidRDefault="00FD2951" w:rsidP="00CB35B9">
            <w:pPr>
              <w:tabs>
                <w:tab w:val="decimal" w:pos="1424"/>
              </w:tabs>
              <w:ind w:left="0" w:right="-72"/>
              <w:jc w:val="left"/>
              <w:rPr>
                <w:rFonts w:asciiTheme="majorBidi" w:eastAsia="Arial Unicode MS" w:hAnsiTheme="majorBidi"/>
                <w:sz w:val="28"/>
                <w:szCs w:val="28"/>
              </w:rPr>
            </w:pPr>
            <w:r w:rsidRPr="00C36304">
              <w:rPr>
                <w:rFonts w:asciiTheme="majorBidi" w:eastAsia="Arial Unicode MS" w:hAnsiTheme="majorBidi"/>
                <w:sz w:val="28"/>
                <w:szCs w:val="28"/>
              </w:rPr>
              <w:t>362,215</w:t>
            </w:r>
          </w:p>
        </w:tc>
        <w:tc>
          <w:tcPr>
            <w:tcW w:w="1701" w:type="dxa"/>
            <w:shd w:val="clear" w:color="auto" w:fill="auto"/>
            <w:vAlign w:val="bottom"/>
          </w:tcPr>
          <w:p w14:paraId="6E2C3396" w14:textId="77777777" w:rsidR="00FD2951" w:rsidRPr="003E4C37" w:rsidRDefault="00FD2951" w:rsidP="00CB35B9">
            <w:pPr>
              <w:tabs>
                <w:tab w:val="decimal" w:pos="1424"/>
              </w:tabs>
              <w:ind w:left="0" w:right="-72"/>
              <w:jc w:val="left"/>
              <w:rPr>
                <w:rFonts w:asciiTheme="majorBidi" w:eastAsia="Arial Unicode MS" w:hAnsiTheme="majorBidi"/>
                <w:sz w:val="28"/>
                <w:szCs w:val="28"/>
              </w:rPr>
            </w:pPr>
            <w:r w:rsidRPr="00C36304">
              <w:rPr>
                <w:rFonts w:asciiTheme="majorBidi" w:eastAsia="Arial Unicode MS" w:hAnsiTheme="majorBidi"/>
                <w:sz w:val="28"/>
                <w:szCs w:val="28"/>
              </w:rPr>
              <w:t>362,215</w:t>
            </w:r>
          </w:p>
        </w:tc>
      </w:tr>
      <w:tr w:rsidR="00FD2951" w:rsidRPr="003E4C37" w14:paraId="6D6A2E1D" w14:textId="77777777" w:rsidTr="00CB35B9">
        <w:trPr>
          <w:trHeight w:val="90"/>
        </w:trPr>
        <w:tc>
          <w:tcPr>
            <w:tcW w:w="3175" w:type="dxa"/>
            <w:shd w:val="clear" w:color="auto" w:fill="auto"/>
            <w:vAlign w:val="bottom"/>
          </w:tcPr>
          <w:p w14:paraId="67A1FC84" w14:textId="2A9C388A"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 xml:space="preserve">Current portion of </w:t>
            </w:r>
            <w:r w:rsidR="00CB35B9" w:rsidRPr="00F5123D">
              <w:rPr>
                <w:rFonts w:eastAsia="Arial Unicode MS"/>
                <w:sz w:val="28"/>
                <w:szCs w:val="28"/>
              </w:rPr>
              <w:t xml:space="preserve">lease </w:t>
            </w:r>
            <w:r w:rsidR="00BC4075" w:rsidRPr="003E4C37">
              <w:rPr>
                <w:rFonts w:asciiTheme="majorBidi" w:eastAsia="Arial Unicode MS" w:hAnsiTheme="majorBidi" w:cstheme="majorBidi"/>
                <w:sz w:val="28"/>
                <w:szCs w:val="28"/>
              </w:rPr>
              <w:t>liabi</w:t>
            </w:r>
            <w:r w:rsidR="00BC4075">
              <w:rPr>
                <w:rFonts w:asciiTheme="majorBidi" w:eastAsia="Arial Unicode MS" w:hAnsiTheme="majorBidi" w:cstheme="majorBidi"/>
                <w:sz w:val="28"/>
                <w:szCs w:val="28"/>
              </w:rPr>
              <w:t>li</w:t>
            </w:r>
            <w:r w:rsidR="00BC4075" w:rsidRPr="003E4C37">
              <w:rPr>
                <w:rFonts w:asciiTheme="majorBidi" w:eastAsia="Arial Unicode MS" w:hAnsiTheme="majorBidi" w:cstheme="majorBidi"/>
                <w:sz w:val="28"/>
                <w:szCs w:val="28"/>
              </w:rPr>
              <w:t>ties</w:t>
            </w:r>
            <w:r w:rsidRPr="00F5123D">
              <w:rPr>
                <w:rFonts w:eastAsia="Arial Unicode MS"/>
                <w:sz w:val="28"/>
                <w:szCs w:val="28"/>
              </w:rPr>
              <w:t xml:space="preserve"> </w:t>
            </w:r>
          </w:p>
        </w:tc>
        <w:tc>
          <w:tcPr>
            <w:tcW w:w="1701" w:type="dxa"/>
            <w:shd w:val="clear" w:color="auto" w:fill="auto"/>
            <w:vAlign w:val="bottom"/>
          </w:tcPr>
          <w:p w14:paraId="4C61477E" w14:textId="77777777" w:rsidR="00FD2951" w:rsidRPr="00AC1567" w:rsidRDefault="00FD2951" w:rsidP="00CB35B9">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4B008A0F" w14:textId="77777777" w:rsidR="00FD2951" w:rsidRPr="003E4C37" w:rsidRDefault="00FD2951" w:rsidP="00CB35B9">
            <w:pPr>
              <w:tabs>
                <w:tab w:val="decimal" w:pos="1424"/>
              </w:tabs>
              <w:ind w:left="0" w:right="-72"/>
              <w:jc w:val="left"/>
              <w:rPr>
                <w:rFonts w:asciiTheme="majorBidi" w:eastAsia="Arial Unicode MS" w:hAnsiTheme="majorBidi"/>
                <w:sz w:val="28"/>
                <w:szCs w:val="28"/>
              </w:rPr>
            </w:pPr>
            <w:r w:rsidRPr="006E6639">
              <w:rPr>
                <w:sz w:val="28"/>
                <w:szCs w:val="28"/>
              </w:rPr>
              <w:t>5,375</w:t>
            </w:r>
          </w:p>
        </w:tc>
        <w:tc>
          <w:tcPr>
            <w:tcW w:w="1701" w:type="dxa"/>
            <w:shd w:val="clear" w:color="auto" w:fill="auto"/>
            <w:vAlign w:val="bottom"/>
          </w:tcPr>
          <w:p w14:paraId="6EBD40C1" w14:textId="77777777" w:rsidR="00FD2951" w:rsidRPr="003E4C37" w:rsidRDefault="00FD2951" w:rsidP="00CB35B9">
            <w:pPr>
              <w:tabs>
                <w:tab w:val="decimal" w:pos="1424"/>
              </w:tabs>
              <w:ind w:left="0" w:right="-72"/>
              <w:jc w:val="left"/>
              <w:rPr>
                <w:rFonts w:asciiTheme="majorBidi" w:eastAsia="Arial Unicode MS" w:hAnsiTheme="majorBidi"/>
                <w:sz w:val="28"/>
                <w:szCs w:val="28"/>
              </w:rPr>
            </w:pPr>
            <w:r w:rsidRPr="006E6639">
              <w:rPr>
                <w:sz w:val="28"/>
                <w:szCs w:val="28"/>
              </w:rPr>
              <w:t>5,375</w:t>
            </w:r>
          </w:p>
        </w:tc>
      </w:tr>
      <w:tr w:rsidR="00FD2951" w:rsidRPr="003E4C37" w14:paraId="24C3E565" w14:textId="77777777" w:rsidTr="00CB35B9">
        <w:trPr>
          <w:trHeight w:val="90"/>
        </w:trPr>
        <w:tc>
          <w:tcPr>
            <w:tcW w:w="3175" w:type="dxa"/>
            <w:shd w:val="clear" w:color="auto" w:fill="auto"/>
            <w:vAlign w:val="bottom"/>
          </w:tcPr>
          <w:p w14:paraId="1D77EE12"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Current portion of debentures</w:t>
            </w:r>
          </w:p>
        </w:tc>
        <w:tc>
          <w:tcPr>
            <w:tcW w:w="1701" w:type="dxa"/>
            <w:shd w:val="clear" w:color="auto" w:fill="auto"/>
            <w:vAlign w:val="bottom"/>
          </w:tcPr>
          <w:p w14:paraId="1CF4F2CC" w14:textId="77777777" w:rsidR="00FD2951" w:rsidRPr="00AC1567" w:rsidRDefault="00FD2951" w:rsidP="00CB35B9">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7C132FCE" w14:textId="77777777" w:rsidR="00FD2951" w:rsidRPr="003E4C37" w:rsidRDefault="00FD2951" w:rsidP="00CB35B9">
            <w:pPr>
              <w:tabs>
                <w:tab w:val="decimal" w:pos="1424"/>
              </w:tabs>
              <w:ind w:left="0" w:right="-72"/>
              <w:jc w:val="left"/>
              <w:rPr>
                <w:rFonts w:asciiTheme="majorBidi" w:eastAsia="Arial Unicode MS" w:hAnsiTheme="majorBidi"/>
                <w:sz w:val="28"/>
                <w:szCs w:val="28"/>
              </w:rPr>
            </w:pPr>
            <w:r w:rsidRPr="00C36304">
              <w:rPr>
                <w:rFonts w:asciiTheme="majorBidi" w:eastAsia="Arial Unicode MS" w:hAnsiTheme="majorBidi"/>
                <w:sz w:val="28"/>
                <w:szCs w:val="28"/>
              </w:rPr>
              <w:t>2,367,039</w:t>
            </w:r>
          </w:p>
        </w:tc>
        <w:tc>
          <w:tcPr>
            <w:tcW w:w="1701" w:type="dxa"/>
            <w:shd w:val="clear" w:color="auto" w:fill="auto"/>
            <w:vAlign w:val="bottom"/>
          </w:tcPr>
          <w:p w14:paraId="071DFEC8" w14:textId="77777777" w:rsidR="00FD2951" w:rsidRPr="003E4C37" w:rsidRDefault="00FD2951" w:rsidP="00CB35B9">
            <w:pPr>
              <w:tabs>
                <w:tab w:val="decimal" w:pos="1424"/>
              </w:tabs>
              <w:ind w:left="0" w:right="-72"/>
              <w:jc w:val="left"/>
              <w:rPr>
                <w:rFonts w:asciiTheme="majorBidi" w:eastAsia="Arial Unicode MS" w:hAnsiTheme="majorBidi"/>
                <w:sz w:val="28"/>
                <w:szCs w:val="28"/>
              </w:rPr>
            </w:pPr>
            <w:r w:rsidRPr="00C36304">
              <w:rPr>
                <w:rFonts w:asciiTheme="majorBidi" w:eastAsia="Arial Unicode MS" w:hAnsiTheme="majorBidi"/>
                <w:sz w:val="28"/>
                <w:szCs w:val="28"/>
              </w:rPr>
              <w:t>2,367,039</w:t>
            </w:r>
          </w:p>
        </w:tc>
      </w:tr>
      <w:tr w:rsidR="00FD2951" w:rsidRPr="003E4C37" w14:paraId="6DCD6820" w14:textId="77777777" w:rsidTr="00CB35B9">
        <w:trPr>
          <w:trHeight w:val="90"/>
        </w:trPr>
        <w:tc>
          <w:tcPr>
            <w:tcW w:w="3175" w:type="dxa"/>
            <w:shd w:val="clear" w:color="auto" w:fill="auto"/>
            <w:vAlign w:val="bottom"/>
          </w:tcPr>
          <w:p w14:paraId="0A442A03" w14:textId="77777777" w:rsidR="00FD2951" w:rsidRPr="00F5123D" w:rsidRDefault="00FD2951" w:rsidP="00CB35B9">
            <w:pPr>
              <w:tabs>
                <w:tab w:val="decimal" w:pos="1424"/>
              </w:tabs>
              <w:ind w:left="0" w:right="-72"/>
              <w:jc w:val="left"/>
              <w:rPr>
                <w:rFonts w:eastAsia="Arial Unicode MS"/>
                <w:sz w:val="28"/>
                <w:szCs w:val="28"/>
              </w:rPr>
            </w:pPr>
            <w:r w:rsidRPr="00F5123D">
              <w:rPr>
                <w:rFonts w:eastAsia="Arial Unicode MS"/>
                <w:sz w:val="28"/>
                <w:szCs w:val="28"/>
              </w:rPr>
              <w:t>Long-term loans from others</w:t>
            </w:r>
          </w:p>
        </w:tc>
        <w:tc>
          <w:tcPr>
            <w:tcW w:w="1701" w:type="dxa"/>
            <w:shd w:val="clear" w:color="auto" w:fill="auto"/>
            <w:vAlign w:val="bottom"/>
          </w:tcPr>
          <w:p w14:paraId="740C7227" w14:textId="77777777" w:rsidR="00FD2951" w:rsidRPr="00AC1567" w:rsidRDefault="00FD2951" w:rsidP="00CB35B9">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1C8443CC" w14:textId="77777777" w:rsidR="00FD2951" w:rsidRPr="003E4C37" w:rsidRDefault="00FD2951" w:rsidP="00CB35B9">
            <w:pPr>
              <w:tabs>
                <w:tab w:val="decimal" w:pos="1424"/>
              </w:tabs>
              <w:ind w:left="0" w:right="-72"/>
              <w:jc w:val="left"/>
              <w:rPr>
                <w:rFonts w:asciiTheme="majorBidi" w:eastAsia="Arial Unicode MS" w:hAnsiTheme="majorBidi"/>
                <w:sz w:val="28"/>
                <w:szCs w:val="28"/>
              </w:rPr>
            </w:pPr>
            <w:r w:rsidRPr="00C36304">
              <w:rPr>
                <w:rFonts w:asciiTheme="majorBidi" w:eastAsia="Arial Unicode MS" w:hAnsiTheme="majorBidi"/>
                <w:sz w:val="28"/>
                <w:szCs w:val="28"/>
              </w:rPr>
              <w:t>3,000</w:t>
            </w:r>
          </w:p>
        </w:tc>
        <w:tc>
          <w:tcPr>
            <w:tcW w:w="1701" w:type="dxa"/>
            <w:shd w:val="clear" w:color="auto" w:fill="auto"/>
            <w:vAlign w:val="bottom"/>
          </w:tcPr>
          <w:p w14:paraId="1929A5E1" w14:textId="77777777" w:rsidR="00FD2951" w:rsidRPr="003E4C37" w:rsidRDefault="00FD2951" w:rsidP="00CB35B9">
            <w:pPr>
              <w:tabs>
                <w:tab w:val="decimal" w:pos="1424"/>
              </w:tabs>
              <w:ind w:left="0" w:right="-72"/>
              <w:jc w:val="left"/>
              <w:rPr>
                <w:rFonts w:asciiTheme="majorBidi" w:eastAsia="Arial Unicode MS" w:hAnsiTheme="majorBidi"/>
                <w:sz w:val="28"/>
                <w:szCs w:val="28"/>
              </w:rPr>
            </w:pPr>
            <w:r w:rsidRPr="00C36304">
              <w:rPr>
                <w:rFonts w:asciiTheme="majorBidi" w:eastAsia="Arial Unicode MS" w:hAnsiTheme="majorBidi"/>
                <w:sz w:val="28"/>
                <w:szCs w:val="28"/>
              </w:rPr>
              <w:t>3,000</w:t>
            </w:r>
          </w:p>
        </w:tc>
      </w:tr>
      <w:tr w:rsidR="00FD2951" w:rsidRPr="003E4C37" w14:paraId="61AB0023" w14:textId="77777777" w:rsidTr="00CB35B9">
        <w:trPr>
          <w:trHeight w:val="90"/>
        </w:trPr>
        <w:tc>
          <w:tcPr>
            <w:tcW w:w="3175" w:type="dxa"/>
            <w:shd w:val="clear" w:color="auto" w:fill="auto"/>
            <w:vAlign w:val="bottom"/>
          </w:tcPr>
          <w:p w14:paraId="7C208716" w14:textId="7EAA1052" w:rsidR="00FD2951" w:rsidRPr="00F5123D" w:rsidRDefault="00CB35B9" w:rsidP="00CB35B9">
            <w:pPr>
              <w:ind w:left="0" w:right="-72"/>
              <w:jc w:val="left"/>
              <w:rPr>
                <w:rFonts w:eastAsia="Arial Unicode MS"/>
                <w:sz w:val="28"/>
                <w:szCs w:val="28"/>
              </w:rPr>
            </w:pPr>
            <w:r w:rsidRPr="00F5123D">
              <w:rPr>
                <w:rFonts w:eastAsia="Arial Unicode MS"/>
                <w:sz w:val="28"/>
                <w:szCs w:val="28"/>
              </w:rPr>
              <w:t xml:space="preserve">Lease </w:t>
            </w:r>
            <w:r w:rsidR="00BC4075" w:rsidRPr="003E4C37">
              <w:rPr>
                <w:rFonts w:asciiTheme="majorBidi" w:eastAsia="Arial Unicode MS" w:hAnsiTheme="majorBidi" w:cstheme="majorBidi"/>
                <w:sz w:val="28"/>
                <w:szCs w:val="28"/>
              </w:rPr>
              <w:t>liabi</w:t>
            </w:r>
            <w:r w:rsidR="00BC4075">
              <w:rPr>
                <w:rFonts w:asciiTheme="majorBidi" w:eastAsia="Arial Unicode MS" w:hAnsiTheme="majorBidi" w:cstheme="majorBidi"/>
                <w:sz w:val="28"/>
                <w:szCs w:val="28"/>
              </w:rPr>
              <w:t>li</w:t>
            </w:r>
            <w:r w:rsidR="00BC4075" w:rsidRPr="003E4C37">
              <w:rPr>
                <w:rFonts w:asciiTheme="majorBidi" w:eastAsia="Arial Unicode MS" w:hAnsiTheme="majorBidi" w:cstheme="majorBidi"/>
                <w:sz w:val="28"/>
                <w:szCs w:val="28"/>
              </w:rPr>
              <w:t>ties</w:t>
            </w:r>
          </w:p>
        </w:tc>
        <w:tc>
          <w:tcPr>
            <w:tcW w:w="1701" w:type="dxa"/>
            <w:shd w:val="clear" w:color="auto" w:fill="auto"/>
            <w:vAlign w:val="bottom"/>
          </w:tcPr>
          <w:p w14:paraId="06EB53C0" w14:textId="77777777" w:rsidR="00FD2951" w:rsidRPr="00AC1567" w:rsidRDefault="00FD2951" w:rsidP="00CB35B9">
            <w:pP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0CF8B0DD" w14:textId="77777777" w:rsidR="00FD2951" w:rsidRPr="003E4C37" w:rsidRDefault="00FD2951" w:rsidP="00CB35B9">
            <w:pPr>
              <w:tabs>
                <w:tab w:val="decimal" w:pos="1424"/>
              </w:tabs>
              <w:ind w:left="0" w:right="-72"/>
              <w:jc w:val="left"/>
              <w:rPr>
                <w:rFonts w:asciiTheme="majorBidi" w:eastAsia="Arial Unicode MS" w:hAnsiTheme="majorBidi"/>
                <w:sz w:val="28"/>
                <w:szCs w:val="28"/>
              </w:rPr>
            </w:pPr>
            <w:r w:rsidRPr="006E6639">
              <w:rPr>
                <w:sz w:val="28"/>
                <w:szCs w:val="28"/>
              </w:rPr>
              <w:t>6,552</w:t>
            </w:r>
          </w:p>
        </w:tc>
        <w:tc>
          <w:tcPr>
            <w:tcW w:w="1701" w:type="dxa"/>
            <w:shd w:val="clear" w:color="auto" w:fill="auto"/>
            <w:vAlign w:val="bottom"/>
          </w:tcPr>
          <w:p w14:paraId="3BA5C608" w14:textId="77777777" w:rsidR="00FD2951" w:rsidRPr="003E4C37" w:rsidRDefault="00FD2951" w:rsidP="00CB35B9">
            <w:pPr>
              <w:tabs>
                <w:tab w:val="decimal" w:pos="1424"/>
              </w:tabs>
              <w:ind w:left="0" w:right="-72"/>
              <w:jc w:val="left"/>
              <w:rPr>
                <w:rFonts w:asciiTheme="majorBidi" w:eastAsia="Arial Unicode MS" w:hAnsiTheme="majorBidi"/>
                <w:sz w:val="28"/>
                <w:szCs w:val="28"/>
              </w:rPr>
            </w:pPr>
            <w:r w:rsidRPr="006E6639">
              <w:rPr>
                <w:sz w:val="28"/>
                <w:szCs w:val="28"/>
              </w:rPr>
              <w:t>6,552</w:t>
            </w:r>
          </w:p>
        </w:tc>
      </w:tr>
      <w:tr w:rsidR="00FD2951" w:rsidRPr="003E4C37" w14:paraId="10A596FD" w14:textId="77777777" w:rsidTr="00CB35B9">
        <w:trPr>
          <w:trHeight w:val="90"/>
        </w:trPr>
        <w:tc>
          <w:tcPr>
            <w:tcW w:w="3175" w:type="dxa"/>
            <w:shd w:val="clear" w:color="auto" w:fill="auto"/>
            <w:vAlign w:val="bottom"/>
          </w:tcPr>
          <w:p w14:paraId="783139BE" w14:textId="77777777" w:rsidR="00FD2951" w:rsidRPr="00F5123D" w:rsidRDefault="00FD2951" w:rsidP="00CB35B9">
            <w:pPr>
              <w:tabs>
                <w:tab w:val="decimal" w:pos="819"/>
              </w:tabs>
              <w:ind w:left="0" w:right="-72"/>
              <w:jc w:val="left"/>
              <w:rPr>
                <w:rFonts w:eastAsia="Arial Unicode MS"/>
                <w:sz w:val="28"/>
                <w:szCs w:val="28"/>
              </w:rPr>
            </w:pPr>
            <w:r w:rsidRPr="00F5123D">
              <w:rPr>
                <w:rFonts w:eastAsia="Arial Unicode MS"/>
                <w:sz w:val="28"/>
                <w:szCs w:val="28"/>
              </w:rPr>
              <w:t>Debentures</w:t>
            </w:r>
          </w:p>
        </w:tc>
        <w:tc>
          <w:tcPr>
            <w:tcW w:w="1701" w:type="dxa"/>
            <w:shd w:val="clear" w:color="auto" w:fill="auto"/>
            <w:vAlign w:val="bottom"/>
          </w:tcPr>
          <w:p w14:paraId="138137F8" w14:textId="77777777" w:rsidR="00FD2951" w:rsidRPr="00AC1567" w:rsidRDefault="00FD2951" w:rsidP="00CB35B9">
            <w:pPr>
              <w:pBdr>
                <w:bottom w:val="single" w:sz="4" w:space="1" w:color="auto"/>
              </w:pBdr>
              <w:tabs>
                <w:tab w:val="decimal" w:pos="1424"/>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701" w:type="dxa"/>
            <w:shd w:val="clear" w:color="auto" w:fill="auto"/>
            <w:vAlign w:val="bottom"/>
          </w:tcPr>
          <w:p w14:paraId="5F4CE801" w14:textId="77777777" w:rsidR="00FD2951" w:rsidRPr="003E4C37" w:rsidRDefault="00FD2951" w:rsidP="00CB35B9">
            <w:pPr>
              <w:pBdr>
                <w:bottom w:val="single" w:sz="4" w:space="1" w:color="auto"/>
              </w:pBdr>
              <w:tabs>
                <w:tab w:val="decimal" w:pos="1424"/>
              </w:tabs>
              <w:ind w:left="0" w:right="-72"/>
              <w:jc w:val="left"/>
              <w:rPr>
                <w:rFonts w:asciiTheme="majorBidi" w:eastAsia="Arial Unicode MS" w:hAnsiTheme="majorBidi"/>
                <w:sz w:val="28"/>
                <w:szCs w:val="28"/>
              </w:rPr>
            </w:pPr>
            <w:r w:rsidRPr="00C36304">
              <w:rPr>
                <w:rFonts w:asciiTheme="majorBidi" w:eastAsia="Arial Unicode MS" w:hAnsiTheme="majorBidi"/>
                <w:sz w:val="28"/>
                <w:szCs w:val="28"/>
              </w:rPr>
              <w:t>302,490</w:t>
            </w:r>
          </w:p>
        </w:tc>
        <w:tc>
          <w:tcPr>
            <w:tcW w:w="1701" w:type="dxa"/>
            <w:shd w:val="clear" w:color="auto" w:fill="auto"/>
            <w:vAlign w:val="bottom"/>
          </w:tcPr>
          <w:p w14:paraId="246D5012" w14:textId="77777777" w:rsidR="00FD2951" w:rsidRPr="003E4C37" w:rsidRDefault="00FD2951" w:rsidP="00CB35B9">
            <w:pPr>
              <w:pBdr>
                <w:bottom w:val="single" w:sz="4" w:space="1" w:color="auto"/>
              </w:pBdr>
              <w:tabs>
                <w:tab w:val="decimal" w:pos="1424"/>
              </w:tabs>
              <w:ind w:left="0" w:right="-72"/>
              <w:jc w:val="left"/>
              <w:rPr>
                <w:rFonts w:asciiTheme="majorBidi" w:eastAsia="Arial Unicode MS" w:hAnsiTheme="majorBidi"/>
                <w:sz w:val="28"/>
                <w:szCs w:val="28"/>
              </w:rPr>
            </w:pPr>
            <w:r w:rsidRPr="00C36304">
              <w:rPr>
                <w:rFonts w:asciiTheme="majorBidi" w:eastAsia="Arial Unicode MS" w:hAnsiTheme="majorBidi"/>
                <w:sz w:val="28"/>
                <w:szCs w:val="28"/>
              </w:rPr>
              <w:t>302,490</w:t>
            </w:r>
          </w:p>
        </w:tc>
      </w:tr>
      <w:tr w:rsidR="00FD2951" w:rsidRPr="00AC1567" w14:paraId="73B0258A" w14:textId="77777777" w:rsidTr="00CB35B9">
        <w:trPr>
          <w:trHeight w:val="90"/>
        </w:trPr>
        <w:tc>
          <w:tcPr>
            <w:tcW w:w="3175" w:type="dxa"/>
            <w:shd w:val="clear" w:color="auto" w:fill="auto"/>
            <w:vAlign w:val="bottom"/>
          </w:tcPr>
          <w:p w14:paraId="3B9E1039" w14:textId="77777777" w:rsidR="00FD2951" w:rsidRPr="00F5123D" w:rsidRDefault="00FD2951" w:rsidP="00CB35B9">
            <w:pPr>
              <w:tabs>
                <w:tab w:val="decimal" w:pos="1424"/>
              </w:tabs>
              <w:ind w:left="0" w:right="-72"/>
              <w:jc w:val="left"/>
              <w:rPr>
                <w:rFonts w:eastAsia="Arial Unicode MS"/>
                <w:b/>
                <w:bCs/>
                <w:sz w:val="28"/>
                <w:szCs w:val="28"/>
              </w:rPr>
            </w:pPr>
            <w:r w:rsidRPr="00F5123D">
              <w:rPr>
                <w:rFonts w:eastAsia="Arial Unicode MS"/>
                <w:b/>
                <w:bCs/>
                <w:sz w:val="28"/>
                <w:szCs w:val="28"/>
              </w:rPr>
              <w:t>Total financial liabilities</w:t>
            </w:r>
          </w:p>
        </w:tc>
        <w:tc>
          <w:tcPr>
            <w:tcW w:w="1701" w:type="dxa"/>
            <w:shd w:val="clear" w:color="auto" w:fill="auto"/>
            <w:vAlign w:val="bottom"/>
          </w:tcPr>
          <w:p w14:paraId="39E129E8" w14:textId="77777777" w:rsidR="00FD2951" w:rsidRPr="00F5123D" w:rsidRDefault="00FD2951" w:rsidP="00CB35B9">
            <w:pPr>
              <w:pBdr>
                <w:bottom w:val="double" w:sz="4" w:space="1" w:color="auto"/>
              </w:pBdr>
              <w:tabs>
                <w:tab w:val="decimal" w:pos="1424"/>
              </w:tabs>
              <w:ind w:left="0" w:right="-72"/>
              <w:jc w:val="left"/>
              <w:rPr>
                <w:rFonts w:eastAsia="Arial Unicode MS"/>
                <w:sz w:val="28"/>
                <w:szCs w:val="28"/>
              </w:rPr>
            </w:pPr>
            <w:r w:rsidRPr="00F5123D">
              <w:rPr>
                <w:rFonts w:eastAsia="Arial Unicode MS"/>
                <w:sz w:val="28"/>
                <w:szCs w:val="28"/>
              </w:rPr>
              <w:t>-</w:t>
            </w:r>
          </w:p>
        </w:tc>
        <w:tc>
          <w:tcPr>
            <w:tcW w:w="1701" w:type="dxa"/>
            <w:shd w:val="clear" w:color="auto" w:fill="auto"/>
            <w:vAlign w:val="bottom"/>
          </w:tcPr>
          <w:p w14:paraId="0E1182E6" w14:textId="77777777" w:rsidR="00FD2951" w:rsidRPr="00F5123D" w:rsidRDefault="00FD2951" w:rsidP="00CB35B9">
            <w:pPr>
              <w:pBdr>
                <w:bottom w:val="double" w:sz="4" w:space="1" w:color="auto"/>
              </w:pBdr>
              <w:tabs>
                <w:tab w:val="decimal" w:pos="1424"/>
              </w:tabs>
              <w:ind w:left="0" w:right="-72"/>
              <w:jc w:val="left"/>
              <w:rPr>
                <w:rFonts w:eastAsia="Arial Unicode MS"/>
                <w:sz w:val="28"/>
                <w:szCs w:val="28"/>
              </w:rPr>
            </w:pPr>
            <w:r w:rsidRPr="00F5123D">
              <w:rPr>
                <w:sz w:val="28"/>
                <w:szCs w:val="28"/>
              </w:rPr>
              <w:t>3,357,601</w:t>
            </w:r>
          </w:p>
        </w:tc>
        <w:tc>
          <w:tcPr>
            <w:tcW w:w="1701" w:type="dxa"/>
            <w:shd w:val="clear" w:color="auto" w:fill="auto"/>
            <w:vAlign w:val="bottom"/>
          </w:tcPr>
          <w:p w14:paraId="50D76E52" w14:textId="77777777" w:rsidR="00FD2951" w:rsidRPr="00F5123D" w:rsidRDefault="00FD2951" w:rsidP="00CB35B9">
            <w:pPr>
              <w:pBdr>
                <w:bottom w:val="double" w:sz="4" w:space="1" w:color="auto"/>
              </w:pBdr>
              <w:tabs>
                <w:tab w:val="decimal" w:pos="1424"/>
              </w:tabs>
              <w:ind w:left="0" w:right="-72"/>
              <w:jc w:val="left"/>
              <w:rPr>
                <w:rFonts w:eastAsia="Arial Unicode MS"/>
                <w:sz w:val="28"/>
                <w:szCs w:val="28"/>
              </w:rPr>
            </w:pPr>
            <w:r w:rsidRPr="00F5123D">
              <w:rPr>
                <w:sz w:val="28"/>
                <w:szCs w:val="28"/>
              </w:rPr>
              <w:t>3,357,601</w:t>
            </w:r>
          </w:p>
        </w:tc>
      </w:tr>
    </w:tbl>
    <w:p w14:paraId="479D1299" w14:textId="77777777" w:rsidR="00FD2951" w:rsidRDefault="00FD2951" w:rsidP="00FD2951">
      <w:pPr>
        <w:pStyle w:val="BlockText"/>
        <w:ind w:left="990" w:right="0"/>
        <w:rPr>
          <w:rFonts w:asciiTheme="majorBidi" w:eastAsia="Arial Unicode MS" w:hAnsiTheme="majorBidi" w:cstheme="majorBidi"/>
        </w:rPr>
      </w:pPr>
    </w:p>
    <w:p w14:paraId="6FDF4DF9" w14:textId="77777777" w:rsidR="000E7B10" w:rsidRDefault="000E7B10" w:rsidP="00FD2951">
      <w:pPr>
        <w:pStyle w:val="BlockText"/>
        <w:ind w:left="990" w:right="0"/>
        <w:rPr>
          <w:rFonts w:asciiTheme="majorBidi" w:eastAsia="Arial Unicode MS" w:hAnsiTheme="majorBidi" w:cstheme="majorBidi"/>
        </w:rPr>
      </w:pPr>
    </w:p>
    <w:p w14:paraId="64BF33DA" w14:textId="77777777" w:rsidR="00FD2951" w:rsidRDefault="00FD2951" w:rsidP="00745C43">
      <w:pPr>
        <w:pStyle w:val="BlockText"/>
        <w:spacing w:before="0"/>
        <w:ind w:left="994" w:right="0"/>
        <w:rPr>
          <w:rFonts w:asciiTheme="majorBidi" w:eastAsia="Arial Unicode MS" w:hAnsiTheme="majorBidi" w:cstheme="majorBidi"/>
        </w:rPr>
      </w:pPr>
      <w:r w:rsidRPr="003E4C37">
        <w:rPr>
          <w:rFonts w:asciiTheme="majorBidi" w:eastAsia="Arial Unicode MS" w:hAnsiTheme="majorBidi" w:cstheme="majorBidi"/>
        </w:rPr>
        <w:t>Financial assets mandatorily measured at FVPL</w:t>
      </w:r>
      <w:r>
        <w:rPr>
          <w:rFonts w:asciiTheme="majorBidi" w:eastAsia="Arial Unicode MS" w:hAnsiTheme="majorBidi" w:cstheme="majorBidi"/>
        </w:rPr>
        <w:t xml:space="preserve"> as at January 1, 2020,</w:t>
      </w:r>
      <w:r w:rsidRPr="003E4C37">
        <w:rPr>
          <w:rFonts w:asciiTheme="majorBidi" w:eastAsia="Arial Unicode MS" w:hAnsiTheme="majorBidi" w:cstheme="majorBidi"/>
        </w:rPr>
        <w:t xml:space="preserve"> include the following</w:t>
      </w:r>
    </w:p>
    <w:tbl>
      <w:tblPr>
        <w:tblW w:w="8100" w:type="dxa"/>
        <w:tblInd w:w="990" w:type="dxa"/>
        <w:tblLayout w:type="fixed"/>
        <w:tblCellMar>
          <w:left w:w="57" w:type="dxa"/>
          <w:right w:w="57" w:type="dxa"/>
        </w:tblCellMar>
        <w:tblLook w:val="0600" w:firstRow="0" w:lastRow="0" w:firstColumn="0" w:lastColumn="0" w:noHBand="1" w:noVBand="1"/>
      </w:tblPr>
      <w:tblGrid>
        <w:gridCol w:w="5850"/>
        <w:gridCol w:w="2250"/>
      </w:tblGrid>
      <w:tr w:rsidR="00EB2371" w:rsidRPr="00ED502B" w14:paraId="220188E6" w14:textId="77777777" w:rsidTr="00745C43">
        <w:trPr>
          <w:trHeight w:val="288"/>
        </w:trPr>
        <w:tc>
          <w:tcPr>
            <w:tcW w:w="5850" w:type="dxa"/>
            <w:shd w:val="clear" w:color="auto" w:fill="auto"/>
            <w:vAlign w:val="center"/>
          </w:tcPr>
          <w:p w14:paraId="16352FB4" w14:textId="77777777" w:rsidR="00665575" w:rsidRPr="00745C43" w:rsidRDefault="00665575" w:rsidP="00745C43">
            <w:pPr>
              <w:spacing w:before="120"/>
              <w:ind w:left="33"/>
              <w:jc w:val="both"/>
              <w:rPr>
                <w:rFonts w:eastAsia="Arial Unicode MS"/>
                <w:b/>
                <w:sz w:val="14"/>
                <w:szCs w:val="14"/>
              </w:rPr>
            </w:pPr>
          </w:p>
        </w:tc>
        <w:tc>
          <w:tcPr>
            <w:tcW w:w="2250" w:type="dxa"/>
            <w:shd w:val="clear" w:color="auto" w:fill="auto"/>
            <w:vAlign w:val="bottom"/>
            <w:hideMark/>
          </w:tcPr>
          <w:p w14:paraId="1173C963" w14:textId="77777777" w:rsidR="00665575" w:rsidRPr="00ED502B" w:rsidRDefault="00665575" w:rsidP="00E51914">
            <w:pPr>
              <w:pBdr>
                <w:bottom w:val="single" w:sz="6" w:space="1" w:color="auto"/>
              </w:pBdr>
              <w:ind w:left="-135" w:right="-81"/>
              <w:jc w:val="center"/>
              <w:rPr>
                <w:sz w:val="28"/>
                <w:szCs w:val="28"/>
              </w:rPr>
            </w:pPr>
            <w:r w:rsidRPr="00E51914">
              <w:rPr>
                <w:rFonts w:eastAsia="Arial Unicode MS"/>
                <w:sz w:val="28"/>
                <w:szCs w:val="28"/>
              </w:rPr>
              <w:t>Unit</w:t>
            </w:r>
            <w:r w:rsidR="00E959D1" w:rsidRPr="00E51914">
              <w:rPr>
                <w:rFonts w:eastAsia="Arial Unicode MS"/>
                <w:sz w:val="28"/>
                <w:szCs w:val="28"/>
              </w:rPr>
              <w:t xml:space="preserve"> </w:t>
            </w:r>
            <w:r w:rsidRPr="00E51914">
              <w:rPr>
                <w:rFonts w:eastAsia="Arial Unicode MS"/>
                <w:sz w:val="28"/>
                <w:szCs w:val="28"/>
              </w:rPr>
              <w:t>: Thousand Baht</w:t>
            </w:r>
          </w:p>
        </w:tc>
      </w:tr>
      <w:tr w:rsidR="00EB2371" w:rsidRPr="00ED502B" w14:paraId="76911CCD" w14:textId="77777777" w:rsidTr="00745C43">
        <w:trPr>
          <w:trHeight w:val="288"/>
        </w:trPr>
        <w:tc>
          <w:tcPr>
            <w:tcW w:w="5850" w:type="dxa"/>
            <w:shd w:val="clear" w:color="auto" w:fill="auto"/>
            <w:vAlign w:val="bottom"/>
          </w:tcPr>
          <w:p w14:paraId="2FEDA04B" w14:textId="77777777" w:rsidR="00665575" w:rsidRPr="00DF173E" w:rsidRDefault="00665575" w:rsidP="00665575">
            <w:pPr>
              <w:tabs>
                <w:tab w:val="left" w:pos="2563"/>
              </w:tabs>
              <w:ind w:left="33"/>
              <w:rPr>
                <w:rFonts w:eastAsia="Arial Unicode MS"/>
                <w:b/>
                <w:bCs/>
                <w:sz w:val="18"/>
                <w:szCs w:val="18"/>
                <w:cs/>
              </w:rPr>
            </w:pPr>
          </w:p>
        </w:tc>
        <w:tc>
          <w:tcPr>
            <w:tcW w:w="2250" w:type="dxa"/>
            <w:shd w:val="clear" w:color="auto" w:fill="auto"/>
            <w:vAlign w:val="bottom"/>
          </w:tcPr>
          <w:p w14:paraId="4A2B34B0" w14:textId="77777777" w:rsidR="00665575" w:rsidRPr="00665575" w:rsidRDefault="00665575" w:rsidP="00EB2371">
            <w:pPr>
              <w:pBdr>
                <w:bottom w:val="single" w:sz="4" w:space="1" w:color="auto"/>
              </w:pBdr>
              <w:ind w:left="0" w:right="-72"/>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Separate financial statements</w:t>
            </w:r>
            <w:r w:rsidR="00EB2371">
              <w:rPr>
                <w:rFonts w:asciiTheme="majorBidi" w:eastAsia="Arial Unicode MS" w:hAnsiTheme="majorBidi" w:cstheme="majorBidi"/>
                <w:sz w:val="28"/>
                <w:szCs w:val="28"/>
              </w:rPr>
              <w:t xml:space="preserve"> </w:t>
            </w:r>
            <w:r w:rsidRPr="004D2033">
              <w:rPr>
                <w:rFonts w:asciiTheme="majorBidi" w:eastAsia="Arial Unicode MS" w:hAnsiTheme="majorBidi" w:cstheme="majorBidi"/>
                <w:sz w:val="28"/>
                <w:szCs w:val="28"/>
              </w:rPr>
              <w:t>(Unaudited)</w:t>
            </w:r>
          </w:p>
        </w:tc>
      </w:tr>
      <w:tr w:rsidR="00EB2371" w:rsidRPr="00ED502B" w14:paraId="3A6E15B9" w14:textId="77777777" w:rsidTr="00745C43">
        <w:trPr>
          <w:trHeight w:val="288"/>
        </w:trPr>
        <w:tc>
          <w:tcPr>
            <w:tcW w:w="5850" w:type="dxa"/>
            <w:shd w:val="clear" w:color="auto" w:fill="auto"/>
            <w:vAlign w:val="bottom"/>
          </w:tcPr>
          <w:p w14:paraId="380ACEA6" w14:textId="77777777" w:rsidR="00665575" w:rsidRPr="00DF173E" w:rsidRDefault="00352899" w:rsidP="000E7B10">
            <w:pPr>
              <w:tabs>
                <w:tab w:val="left" w:pos="2563"/>
              </w:tabs>
              <w:ind w:left="29" w:right="58"/>
              <w:rPr>
                <w:rFonts w:eastAsia="Arial Unicode MS"/>
                <w:sz w:val="28"/>
                <w:szCs w:val="28"/>
                <w:cs/>
              </w:rPr>
            </w:pPr>
            <w:r w:rsidRPr="0055040E">
              <w:rPr>
                <w:rFonts w:asciiTheme="majorBidi" w:eastAsia="Arial Unicode MS" w:hAnsiTheme="majorBidi" w:cstheme="majorBidi"/>
                <w:b/>
                <w:bCs/>
                <w:sz w:val="28"/>
                <w:szCs w:val="28"/>
              </w:rPr>
              <w:t>Financial assets</w:t>
            </w:r>
          </w:p>
        </w:tc>
        <w:tc>
          <w:tcPr>
            <w:tcW w:w="2250" w:type="dxa"/>
            <w:shd w:val="clear" w:color="auto" w:fill="auto"/>
            <w:vAlign w:val="bottom"/>
          </w:tcPr>
          <w:p w14:paraId="11A6789F" w14:textId="77777777" w:rsidR="00665575" w:rsidRPr="006F399E" w:rsidRDefault="00665575" w:rsidP="00745C43">
            <w:pPr>
              <w:tabs>
                <w:tab w:val="decimal" w:pos="1748"/>
              </w:tabs>
              <w:ind w:left="0" w:right="-72"/>
              <w:jc w:val="center"/>
              <w:rPr>
                <w:color w:val="000000"/>
                <w:sz w:val="28"/>
                <w:szCs w:val="28"/>
              </w:rPr>
            </w:pPr>
          </w:p>
        </w:tc>
      </w:tr>
      <w:tr w:rsidR="00CB35B9" w:rsidRPr="00ED502B" w14:paraId="7B26B609" w14:textId="77777777" w:rsidTr="00745C43">
        <w:trPr>
          <w:trHeight w:val="288"/>
        </w:trPr>
        <w:tc>
          <w:tcPr>
            <w:tcW w:w="5850" w:type="dxa"/>
            <w:shd w:val="clear" w:color="auto" w:fill="auto"/>
            <w:vAlign w:val="bottom"/>
          </w:tcPr>
          <w:p w14:paraId="2C442942" w14:textId="77777777" w:rsidR="00CB35B9" w:rsidRPr="00DF173E" w:rsidRDefault="00CB35B9" w:rsidP="000E7B10">
            <w:pPr>
              <w:tabs>
                <w:tab w:val="left" w:pos="2563"/>
              </w:tabs>
              <w:ind w:left="29" w:right="58"/>
              <w:jc w:val="left"/>
              <w:rPr>
                <w:sz w:val="28"/>
                <w:szCs w:val="28"/>
                <w:cs/>
              </w:rPr>
            </w:pPr>
            <w:r>
              <w:rPr>
                <w:rFonts w:asciiTheme="majorBidi" w:eastAsia="Arial Unicode MS" w:hAnsiTheme="majorBidi" w:cstheme="majorBidi"/>
                <w:snapToGrid w:val="0"/>
                <w:sz w:val="28"/>
                <w:szCs w:val="28"/>
                <w:lang w:eastAsia="th-TH"/>
              </w:rPr>
              <w:t>Open-end</w:t>
            </w:r>
            <w:r w:rsidRPr="004676EF">
              <w:rPr>
                <w:rFonts w:asciiTheme="majorBidi" w:eastAsia="Arial Unicode MS" w:hAnsiTheme="majorBidi" w:cstheme="majorBidi"/>
                <w:snapToGrid w:val="0"/>
                <w:sz w:val="28"/>
                <w:szCs w:val="28"/>
                <w:lang w:eastAsia="th-TH"/>
              </w:rPr>
              <w:t xml:space="preserve"> funds</w:t>
            </w:r>
            <w:r>
              <w:rPr>
                <w:rFonts w:asciiTheme="majorBidi" w:eastAsia="Arial Unicode MS" w:hAnsiTheme="majorBidi" w:cstheme="majorBidi"/>
                <w:snapToGrid w:val="0"/>
                <w:sz w:val="28"/>
                <w:szCs w:val="28"/>
                <w:lang w:eastAsia="th-TH"/>
              </w:rPr>
              <w:t xml:space="preserve"> - </w:t>
            </w:r>
            <w:r>
              <w:rPr>
                <w:sz w:val="28"/>
                <w:szCs w:val="28"/>
              </w:rPr>
              <w:t>d</w:t>
            </w:r>
            <w:r w:rsidRPr="004676EF">
              <w:rPr>
                <w:sz w:val="28"/>
                <w:szCs w:val="28"/>
              </w:rPr>
              <w:t>ebt securities</w:t>
            </w:r>
          </w:p>
        </w:tc>
        <w:tc>
          <w:tcPr>
            <w:tcW w:w="2250" w:type="dxa"/>
            <w:shd w:val="clear" w:color="auto" w:fill="auto"/>
            <w:vAlign w:val="bottom"/>
          </w:tcPr>
          <w:p w14:paraId="4DEF94A7" w14:textId="77777777" w:rsidR="00CB35B9" w:rsidRPr="00745C43" w:rsidRDefault="00CB35B9" w:rsidP="00745C43">
            <w:pPr>
              <w:tabs>
                <w:tab w:val="decimal" w:pos="1748"/>
              </w:tabs>
              <w:ind w:left="0" w:right="-72"/>
              <w:jc w:val="center"/>
              <w:rPr>
                <w:color w:val="000000"/>
                <w:sz w:val="28"/>
                <w:szCs w:val="28"/>
              </w:rPr>
            </w:pPr>
            <w:r w:rsidRPr="00745C43">
              <w:rPr>
                <w:color w:val="000000"/>
                <w:sz w:val="28"/>
                <w:szCs w:val="28"/>
              </w:rPr>
              <w:t>15,578</w:t>
            </w:r>
          </w:p>
        </w:tc>
      </w:tr>
      <w:tr w:rsidR="00CB35B9" w:rsidRPr="00ED502B" w14:paraId="215B5197" w14:textId="77777777" w:rsidTr="00745C43">
        <w:trPr>
          <w:trHeight w:val="288"/>
        </w:trPr>
        <w:tc>
          <w:tcPr>
            <w:tcW w:w="5850" w:type="dxa"/>
            <w:shd w:val="clear" w:color="auto" w:fill="auto"/>
            <w:vAlign w:val="bottom"/>
          </w:tcPr>
          <w:p w14:paraId="172282A4" w14:textId="77777777" w:rsidR="00CB35B9" w:rsidRPr="0029152F" w:rsidRDefault="005E5321" w:rsidP="000E7B10">
            <w:pPr>
              <w:tabs>
                <w:tab w:val="left" w:pos="2563"/>
              </w:tabs>
              <w:ind w:left="29" w:right="58"/>
              <w:jc w:val="left"/>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Investment</w:t>
            </w:r>
            <w:r w:rsidR="00C3403F">
              <w:rPr>
                <w:rFonts w:asciiTheme="majorBidi" w:eastAsia="Arial Unicode MS" w:hAnsiTheme="majorBidi" w:cstheme="majorBidi"/>
                <w:snapToGrid w:val="0"/>
                <w:sz w:val="28"/>
                <w:szCs w:val="28"/>
                <w:lang w:eastAsia="th-TH"/>
              </w:rPr>
              <w:t xml:space="preserve"> in ordinary shares - non-</w:t>
            </w:r>
            <w:r w:rsidRPr="004676EF">
              <w:rPr>
                <w:rFonts w:asciiTheme="majorBidi" w:eastAsia="Arial Unicode MS" w:hAnsiTheme="majorBidi" w:cstheme="majorBidi"/>
                <w:snapToGrid w:val="0"/>
                <w:sz w:val="28"/>
                <w:szCs w:val="28"/>
                <w:lang w:eastAsia="th-TH"/>
              </w:rPr>
              <w:t xml:space="preserve">listed </w:t>
            </w:r>
            <w:r w:rsidR="008B2E63">
              <w:rPr>
                <w:rFonts w:asciiTheme="majorBidi" w:eastAsia="Arial Unicode MS" w:hAnsiTheme="majorBidi" w:cstheme="majorBidi"/>
                <w:snapToGrid w:val="0"/>
                <w:sz w:val="28"/>
                <w:szCs w:val="28"/>
                <w:lang w:eastAsia="th-TH"/>
              </w:rPr>
              <w:t>c</w:t>
            </w:r>
            <w:r w:rsidR="00C3403F">
              <w:rPr>
                <w:rFonts w:asciiTheme="majorBidi" w:eastAsia="Arial Unicode MS" w:hAnsiTheme="majorBidi" w:cstheme="majorBidi"/>
                <w:snapToGrid w:val="0"/>
                <w:sz w:val="28"/>
                <w:szCs w:val="28"/>
                <w:lang w:eastAsia="th-TH"/>
              </w:rPr>
              <w:t>ompany</w:t>
            </w:r>
          </w:p>
        </w:tc>
        <w:tc>
          <w:tcPr>
            <w:tcW w:w="2250" w:type="dxa"/>
            <w:shd w:val="clear" w:color="auto" w:fill="auto"/>
            <w:vAlign w:val="bottom"/>
          </w:tcPr>
          <w:p w14:paraId="21FA7B5D" w14:textId="77777777" w:rsidR="00CB35B9" w:rsidRPr="00745C43" w:rsidRDefault="00CB35B9" w:rsidP="00745C43">
            <w:pPr>
              <w:pBdr>
                <w:bottom w:val="single" w:sz="4" w:space="1" w:color="auto"/>
              </w:pBdr>
              <w:tabs>
                <w:tab w:val="decimal" w:pos="1748"/>
              </w:tabs>
              <w:ind w:left="0" w:right="-72"/>
              <w:jc w:val="center"/>
              <w:rPr>
                <w:color w:val="000000"/>
                <w:sz w:val="28"/>
                <w:szCs w:val="28"/>
              </w:rPr>
            </w:pPr>
            <w:r w:rsidRPr="00A0421D">
              <w:rPr>
                <w:color w:val="000000"/>
                <w:sz w:val="28"/>
                <w:szCs w:val="28"/>
              </w:rPr>
              <w:t>121</w:t>
            </w:r>
            <w:r w:rsidRPr="00745C43">
              <w:rPr>
                <w:color w:val="000000"/>
                <w:sz w:val="28"/>
                <w:szCs w:val="28"/>
              </w:rPr>
              <w:t>,</w:t>
            </w:r>
            <w:r w:rsidRPr="00A0421D">
              <w:rPr>
                <w:color w:val="000000"/>
                <w:sz w:val="28"/>
                <w:szCs w:val="28"/>
              </w:rPr>
              <w:t>071</w:t>
            </w:r>
          </w:p>
        </w:tc>
      </w:tr>
      <w:tr w:rsidR="00C70B05" w:rsidRPr="00ED502B" w14:paraId="28C45D16" w14:textId="77777777" w:rsidTr="00745C43">
        <w:trPr>
          <w:trHeight w:val="202"/>
        </w:trPr>
        <w:tc>
          <w:tcPr>
            <w:tcW w:w="5850" w:type="dxa"/>
            <w:shd w:val="clear" w:color="auto" w:fill="auto"/>
            <w:vAlign w:val="bottom"/>
          </w:tcPr>
          <w:p w14:paraId="4755C72D" w14:textId="77777777" w:rsidR="00C70B05" w:rsidRPr="0029152F" w:rsidRDefault="00C70B05" w:rsidP="000E7B10">
            <w:pPr>
              <w:tabs>
                <w:tab w:val="left" w:pos="2563"/>
              </w:tabs>
              <w:ind w:left="29" w:right="58"/>
              <w:rPr>
                <w:rFonts w:asciiTheme="majorBidi" w:eastAsia="Arial Unicode MS" w:hAnsiTheme="majorBidi" w:cstheme="majorBidi"/>
                <w:snapToGrid w:val="0"/>
                <w:sz w:val="28"/>
                <w:szCs w:val="28"/>
                <w:lang w:eastAsia="th-TH"/>
              </w:rPr>
            </w:pPr>
            <w:r>
              <w:rPr>
                <w:rFonts w:asciiTheme="majorBidi" w:eastAsia="Arial Unicode MS" w:hAnsiTheme="majorBidi" w:cstheme="majorBidi"/>
                <w:b/>
                <w:bCs/>
                <w:snapToGrid w:val="0"/>
                <w:sz w:val="28"/>
                <w:szCs w:val="28"/>
                <w:lang w:eastAsia="th-TH"/>
              </w:rPr>
              <w:t>Total financial assets</w:t>
            </w:r>
          </w:p>
        </w:tc>
        <w:tc>
          <w:tcPr>
            <w:tcW w:w="2250" w:type="dxa"/>
            <w:shd w:val="clear" w:color="auto" w:fill="auto"/>
            <w:vAlign w:val="bottom"/>
          </w:tcPr>
          <w:p w14:paraId="40C6E177" w14:textId="77777777" w:rsidR="00C70B05" w:rsidRPr="00745C43" w:rsidRDefault="00C70B05" w:rsidP="00745C43">
            <w:pPr>
              <w:pBdr>
                <w:bottom w:val="double" w:sz="4" w:space="1" w:color="auto"/>
              </w:pBdr>
              <w:tabs>
                <w:tab w:val="decimal" w:pos="1748"/>
              </w:tabs>
              <w:ind w:left="0" w:right="-72"/>
              <w:jc w:val="center"/>
              <w:rPr>
                <w:color w:val="000000"/>
                <w:sz w:val="28"/>
                <w:szCs w:val="28"/>
              </w:rPr>
            </w:pPr>
            <w:r>
              <w:rPr>
                <w:color w:val="000000"/>
                <w:sz w:val="28"/>
                <w:szCs w:val="28"/>
              </w:rPr>
              <w:t>136,649</w:t>
            </w:r>
          </w:p>
        </w:tc>
      </w:tr>
    </w:tbl>
    <w:p w14:paraId="1033DA14" w14:textId="77777777" w:rsidR="00C36304" w:rsidRPr="00EB2371" w:rsidRDefault="00C36304" w:rsidP="000E7B10">
      <w:pPr>
        <w:pStyle w:val="BlockText"/>
        <w:spacing w:before="0"/>
        <w:ind w:left="994" w:right="0"/>
        <w:rPr>
          <w:rFonts w:asciiTheme="majorBidi" w:eastAsia="Arial Unicode MS" w:hAnsiTheme="majorBidi" w:cstheme="majorBidi"/>
        </w:rPr>
      </w:pPr>
      <w:r w:rsidRPr="00C36304">
        <w:rPr>
          <w:rFonts w:asciiTheme="majorBidi" w:eastAsia="Arial Unicode MS" w:hAnsiTheme="majorBidi" w:cstheme="majorBidi"/>
          <w:lang w:val="en-GB"/>
        </w:rPr>
        <w:t>Financial assets and</w:t>
      </w:r>
      <w:r w:rsidR="00877645">
        <w:rPr>
          <w:rFonts w:asciiTheme="majorBidi" w:eastAsia="Arial Unicode MS" w:hAnsiTheme="majorBidi" w:cstheme="majorBidi"/>
          <w:lang w:val="en-GB"/>
        </w:rPr>
        <w:t xml:space="preserve"> liabilities measured at amortiz</w:t>
      </w:r>
      <w:r w:rsidRPr="00C36304">
        <w:rPr>
          <w:rFonts w:asciiTheme="majorBidi" w:eastAsia="Arial Unicode MS" w:hAnsiTheme="majorBidi" w:cstheme="majorBidi"/>
          <w:lang w:val="en-GB"/>
        </w:rPr>
        <w:t>ed cost approximate fair value</w:t>
      </w:r>
      <w:r w:rsidR="00CB35B9">
        <w:rPr>
          <w:rFonts w:asciiTheme="majorBidi" w:eastAsia="Arial Unicode MS" w:hAnsiTheme="majorBidi" w:cstheme="majorBidi"/>
          <w:lang w:val="en-GB"/>
        </w:rPr>
        <w:t>.</w:t>
      </w:r>
    </w:p>
    <w:p w14:paraId="3041F6E0" w14:textId="77777777" w:rsidR="006B16FF" w:rsidRPr="002B76C2" w:rsidRDefault="006B16FF" w:rsidP="00745C43">
      <w:pPr>
        <w:pStyle w:val="BlockText"/>
        <w:spacing w:before="0"/>
        <w:ind w:left="994" w:right="0"/>
        <w:rPr>
          <w:rFonts w:asciiTheme="majorBidi" w:eastAsia="Arial Unicode MS" w:hAnsiTheme="majorBidi" w:cstheme="majorBidi"/>
          <w:i/>
          <w:iCs/>
          <w:u w:val="single"/>
        </w:rPr>
      </w:pPr>
      <w:r w:rsidRPr="002B76C2">
        <w:rPr>
          <w:rFonts w:asciiTheme="majorBidi" w:eastAsia="Arial Unicode MS" w:hAnsiTheme="majorBidi" w:cstheme="majorBidi"/>
          <w:i/>
          <w:iCs/>
          <w:u w:val="single"/>
          <w:lang w:val="en-GB"/>
        </w:rPr>
        <w:t>Impairment of financial assets</w:t>
      </w:r>
    </w:p>
    <w:p w14:paraId="6DA8BF65" w14:textId="77777777" w:rsidR="006B16FF" w:rsidRPr="007F43D4" w:rsidRDefault="006B16FF" w:rsidP="00745C43">
      <w:pPr>
        <w:ind w:left="994" w:right="0"/>
        <w:jc w:val="both"/>
        <w:rPr>
          <w:sz w:val="28"/>
          <w:szCs w:val="28"/>
        </w:rPr>
      </w:pPr>
      <w:r w:rsidRPr="007F43D4">
        <w:rPr>
          <w:sz w:val="28"/>
          <w:szCs w:val="28"/>
        </w:rPr>
        <w:t xml:space="preserve">The Group has </w:t>
      </w:r>
      <w:r w:rsidR="007B0AD4" w:rsidRPr="007F43D4">
        <w:rPr>
          <w:sz w:val="28"/>
          <w:szCs w:val="28"/>
        </w:rPr>
        <w:t>account</w:t>
      </w:r>
      <w:r w:rsidR="002562C9" w:rsidRPr="007F43D4">
        <w:rPr>
          <w:sz w:val="28"/>
          <w:szCs w:val="28"/>
        </w:rPr>
        <w:t>s</w:t>
      </w:r>
      <w:r w:rsidRPr="007F43D4">
        <w:rPr>
          <w:sz w:val="28"/>
          <w:szCs w:val="28"/>
        </w:rPr>
        <w:t xml:space="preserve"> receivable</w:t>
      </w:r>
      <w:r w:rsidR="00CB35B9">
        <w:rPr>
          <w:sz w:val="28"/>
          <w:szCs w:val="28"/>
        </w:rPr>
        <w:t>,</w:t>
      </w:r>
      <w:r w:rsidR="00617B42">
        <w:rPr>
          <w:sz w:val="28"/>
          <w:szCs w:val="28"/>
        </w:rPr>
        <w:t xml:space="preserve"> factoring receivables and </w:t>
      </w:r>
      <w:r w:rsidR="00617B42" w:rsidRPr="00617B42">
        <w:rPr>
          <w:sz w:val="28"/>
          <w:szCs w:val="28"/>
        </w:rPr>
        <w:t>loans to other companies</w:t>
      </w:r>
      <w:r w:rsidRPr="007F43D4">
        <w:rPr>
          <w:sz w:val="28"/>
          <w:szCs w:val="28"/>
        </w:rPr>
        <w:t xml:space="preserve"> that are subject to t</w:t>
      </w:r>
      <w:r w:rsidR="000E7B10">
        <w:rPr>
          <w:sz w:val="28"/>
          <w:szCs w:val="28"/>
        </w:rPr>
        <w:t xml:space="preserve">he expected credit loss model. </w:t>
      </w:r>
      <w:r w:rsidRPr="007F43D4">
        <w:rPr>
          <w:sz w:val="28"/>
          <w:szCs w:val="28"/>
        </w:rPr>
        <w:t xml:space="preserve">The Company has </w:t>
      </w:r>
      <w:r w:rsidR="007B0AD4" w:rsidRPr="007F43D4">
        <w:rPr>
          <w:sz w:val="28"/>
          <w:szCs w:val="28"/>
        </w:rPr>
        <w:t>account</w:t>
      </w:r>
      <w:r w:rsidR="002562C9" w:rsidRPr="007F43D4">
        <w:rPr>
          <w:sz w:val="28"/>
          <w:szCs w:val="28"/>
        </w:rPr>
        <w:t>s</w:t>
      </w:r>
      <w:r w:rsidRPr="007F43D4">
        <w:rPr>
          <w:sz w:val="28"/>
          <w:szCs w:val="28"/>
        </w:rPr>
        <w:t xml:space="preserve"> receivable and short-term loans to related parties that are subject to the expected credit loss model. </w:t>
      </w:r>
    </w:p>
    <w:p w14:paraId="7DC38597" w14:textId="77777777" w:rsidR="006B16FF" w:rsidRPr="007F43D4" w:rsidRDefault="00A070F5" w:rsidP="00745C43">
      <w:pPr>
        <w:pStyle w:val="BlockText"/>
        <w:spacing w:before="0"/>
        <w:ind w:left="994" w:right="0"/>
        <w:rPr>
          <w:rFonts w:asciiTheme="majorBidi" w:eastAsia="Arial Unicode MS" w:hAnsiTheme="majorBidi" w:cstheme="majorBidi"/>
          <w:i/>
          <w:iCs/>
          <w:u w:val="single"/>
          <w:lang w:val="en-GB"/>
        </w:rPr>
      </w:pPr>
      <w:r w:rsidRPr="007F43D4">
        <w:rPr>
          <w:rFonts w:asciiTheme="majorBidi" w:eastAsia="Arial Unicode MS" w:hAnsiTheme="majorBidi" w:cstheme="majorBidi"/>
          <w:i/>
          <w:iCs/>
          <w:u w:val="single"/>
          <w:lang w:val="en-GB"/>
        </w:rPr>
        <w:t>Accounts receivable</w:t>
      </w:r>
    </w:p>
    <w:p w14:paraId="50E8F474" w14:textId="77777777" w:rsidR="008772A0" w:rsidRPr="007F43D4" w:rsidRDefault="008772A0" w:rsidP="00745C43">
      <w:pPr>
        <w:ind w:left="994" w:right="0"/>
        <w:jc w:val="both"/>
        <w:rPr>
          <w:sz w:val="28"/>
          <w:szCs w:val="28"/>
        </w:rPr>
      </w:pPr>
      <w:r w:rsidRPr="007F43D4">
        <w:rPr>
          <w:sz w:val="28"/>
          <w:szCs w:val="28"/>
        </w:rPr>
        <w:t xml:space="preserve">The Group applies the </w:t>
      </w:r>
      <w:r w:rsidR="00A070F5" w:rsidRPr="007F43D4">
        <w:rPr>
          <w:sz w:val="28"/>
          <w:szCs w:val="28"/>
        </w:rPr>
        <w:t>simplified</w:t>
      </w:r>
      <w:r w:rsidRPr="007F43D4">
        <w:rPr>
          <w:sz w:val="28"/>
          <w:szCs w:val="28"/>
        </w:rPr>
        <w:t xml:space="preserve"> approach to measuring expected credit losses, which use a lifetime expected loss allowance for </w:t>
      </w:r>
      <w:r w:rsidR="00A070F5" w:rsidRPr="007F43D4">
        <w:rPr>
          <w:sz w:val="28"/>
          <w:szCs w:val="28"/>
        </w:rPr>
        <w:t>all accounts receivable</w:t>
      </w:r>
      <w:r w:rsidRPr="007F43D4">
        <w:rPr>
          <w:sz w:val="28"/>
          <w:szCs w:val="28"/>
        </w:rPr>
        <w:t>.</w:t>
      </w:r>
    </w:p>
    <w:p w14:paraId="13F6F710" w14:textId="77777777" w:rsidR="00A070F5" w:rsidRPr="00A070F5" w:rsidRDefault="00A070F5" w:rsidP="000E7B10">
      <w:pPr>
        <w:ind w:left="994" w:right="0"/>
        <w:jc w:val="both"/>
        <w:rPr>
          <w:sz w:val="28"/>
          <w:szCs w:val="28"/>
        </w:rPr>
      </w:pPr>
      <w:r w:rsidRPr="00A070F5">
        <w:rPr>
          <w:sz w:val="28"/>
          <w:szCs w:val="28"/>
        </w:rPr>
        <w:t xml:space="preserve">To measure the expected credit losses, </w:t>
      </w:r>
      <w:r>
        <w:rPr>
          <w:sz w:val="28"/>
          <w:szCs w:val="28"/>
        </w:rPr>
        <w:t>accounts receivable</w:t>
      </w:r>
      <w:r w:rsidRPr="00A070F5">
        <w:rPr>
          <w:sz w:val="28"/>
          <w:szCs w:val="28"/>
        </w:rPr>
        <w:t xml:space="preserve"> have been grouped based on shared credit risk characteristics and the days past due. The expected loss rates are based on the historical payment profiles</w:t>
      </w:r>
      <w:r w:rsidR="00EF5002">
        <w:rPr>
          <w:sz w:val="28"/>
          <w:szCs w:val="28"/>
        </w:rPr>
        <w:t xml:space="preserve"> and</w:t>
      </w:r>
      <w:r w:rsidRPr="00A070F5">
        <w:rPr>
          <w:sz w:val="28"/>
          <w:szCs w:val="28"/>
        </w:rPr>
        <w:t xml:space="preserve"> </w:t>
      </w:r>
      <w:r w:rsidRPr="007F43D4">
        <w:rPr>
          <w:spacing w:val="-4"/>
          <w:sz w:val="28"/>
          <w:szCs w:val="28"/>
        </w:rPr>
        <w:t>the corresponding historical credit losses experienced</w:t>
      </w:r>
      <w:r w:rsidR="00154838">
        <w:rPr>
          <w:spacing w:val="-4"/>
          <w:sz w:val="28"/>
          <w:szCs w:val="28"/>
        </w:rPr>
        <w:t>.</w:t>
      </w:r>
      <w:r w:rsidRPr="00A070F5">
        <w:rPr>
          <w:sz w:val="28"/>
          <w:szCs w:val="28"/>
        </w:rPr>
        <w:t xml:space="preserve"> </w:t>
      </w:r>
    </w:p>
    <w:p w14:paraId="0470CA07" w14:textId="77777777" w:rsidR="00A070F5" w:rsidRPr="00A070F5" w:rsidRDefault="00A070F5" w:rsidP="000E7B10">
      <w:pPr>
        <w:ind w:left="994" w:right="0"/>
        <w:jc w:val="both"/>
        <w:rPr>
          <w:sz w:val="28"/>
          <w:szCs w:val="28"/>
        </w:rPr>
      </w:pPr>
      <w:r w:rsidRPr="00A070F5">
        <w:rPr>
          <w:sz w:val="28"/>
          <w:szCs w:val="28"/>
        </w:rPr>
        <w:t xml:space="preserve">On that basis, the loss allowance for </w:t>
      </w:r>
      <w:r w:rsidR="00B43189">
        <w:rPr>
          <w:sz w:val="28"/>
          <w:szCs w:val="28"/>
        </w:rPr>
        <w:t>accounts receivable</w:t>
      </w:r>
      <w:r w:rsidRPr="00A070F5">
        <w:rPr>
          <w:sz w:val="28"/>
          <w:szCs w:val="28"/>
        </w:rPr>
        <w:t xml:space="preserve"> as at January 1, 2020 was as follows:</w:t>
      </w:r>
    </w:p>
    <w:tbl>
      <w:tblPr>
        <w:tblW w:w="8885" w:type="dxa"/>
        <w:tblInd w:w="1008" w:type="dxa"/>
        <w:tblLayout w:type="fixed"/>
        <w:tblLook w:val="04A0" w:firstRow="1" w:lastRow="0" w:firstColumn="1" w:lastColumn="0" w:noHBand="0" w:noVBand="1"/>
      </w:tblPr>
      <w:tblGrid>
        <w:gridCol w:w="1973"/>
        <w:gridCol w:w="1152"/>
        <w:gridCol w:w="1152"/>
        <w:gridCol w:w="1152"/>
        <w:gridCol w:w="1152"/>
        <w:gridCol w:w="1152"/>
        <w:gridCol w:w="1152"/>
      </w:tblGrid>
      <w:tr w:rsidR="00A070F5" w:rsidRPr="00E23955" w14:paraId="3F624544" w14:textId="77777777" w:rsidTr="000E7B10">
        <w:trPr>
          <w:trHeight w:val="288"/>
        </w:trPr>
        <w:tc>
          <w:tcPr>
            <w:tcW w:w="1973" w:type="dxa"/>
            <w:shd w:val="clear" w:color="auto" w:fill="auto"/>
            <w:vAlign w:val="bottom"/>
          </w:tcPr>
          <w:p w14:paraId="76031E45" w14:textId="77777777" w:rsidR="00A070F5" w:rsidRPr="00745C43" w:rsidRDefault="00A070F5" w:rsidP="00A31F39">
            <w:pPr>
              <w:pStyle w:val="BlockText"/>
              <w:ind w:left="0" w:right="0"/>
              <w:rPr>
                <w:rFonts w:asciiTheme="majorBidi" w:hAnsiTheme="majorBidi" w:cstheme="majorBidi"/>
                <w:sz w:val="14"/>
                <w:szCs w:val="14"/>
              </w:rPr>
            </w:pPr>
          </w:p>
        </w:tc>
        <w:tc>
          <w:tcPr>
            <w:tcW w:w="6912" w:type="dxa"/>
            <w:gridSpan w:val="6"/>
            <w:shd w:val="clear" w:color="auto" w:fill="auto"/>
            <w:vAlign w:val="bottom"/>
          </w:tcPr>
          <w:p w14:paraId="70AD31F4" w14:textId="77777777" w:rsidR="00A070F5" w:rsidRPr="00E51914" w:rsidRDefault="00A070F5" w:rsidP="00E51914">
            <w:pPr>
              <w:pBdr>
                <w:bottom w:val="single" w:sz="4" w:space="1" w:color="auto"/>
              </w:pBdr>
              <w:ind w:left="-135" w:right="-81"/>
              <w:jc w:val="center"/>
              <w:rPr>
                <w:rFonts w:asciiTheme="majorBidi" w:hAnsiTheme="majorBidi" w:cstheme="majorBidi"/>
                <w:sz w:val="28"/>
                <w:szCs w:val="28"/>
                <w:highlight w:val="yellow"/>
              </w:rPr>
            </w:pPr>
            <w:r w:rsidRPr="00E51914">
              <w:rPr>
                <w:rFonts w:eastAsia="Arial Unicode MS"/>
                <w:sz w:val="28"/>
                <w:szCs w:val="28"/>
              </w:rPr>
              <w:t>Unit</w:t>
            </w:r>
            <w:r w:rsidR="00E959D1" w:rsidRPr="00E51914">
              <w:rPr>
                <w:rFonts w:eastAsia="Arial Unicode MS"/>
                <w:sz w:val="28"/>
                <w:szCs w:val="28"/>
              </w:rPr>
              <w:t xml:space="preserve"> </w:t>
            </w:r>
            <w:r w:rsidRPr="00E51914">
              <w:rPr>
                <w:rFonts w:eastAsia="Arial Unicode MS"/>
                <w:sz w:val="28"/>
                <w:szCs w:val="28"/>
              </w:rPr>
              <w:t>: Thousand Baht</w:t>
            </w:r>
          </w:p>
        </w:tc>
      </w:tr>
      <w:tr w:rsidR="00A070F5" w:rsidRPr="00E23955" w14:paraId="19F17834" w14:textId="77777777" w:rsidTr="000E7B10">
        <w:trPr>
          <w:trHeight w:val="144"/>
        </w:trPr>
        <w:tc>
          <w:tcPr>
            <w:tcW w:w="1973" w:type="dxa"/>
            <w:shd w:val="clear" w:color="auto" w:fill="auto"/>
            <w:vAlign w:val="bottom"/>
          </w:tcPr>
          <w:p w14:paraId="380823A3" w14:textId="77777777" w:rsidR="00A070F5" w:rsidRPr="00745C43" w:rsidRDefault="00A070F5" w:rsidP="00A31F39">
            <w:pPr>
              <w:pStyle w:val="BlockText"/>
              <w:ind w:left="0" w:right="0"/>
              <w:rPr>
                <w:rFonts w:asciiTheme="majorBidi" w:hAnsiTheme="majorBidi" w:cstheme="majorBidi"/>
                <w:sz w:val="18"/>
                <w:szCs w:val="18"/>
              </w:rPr>
            </w:pPr>
          </w:p>
        </w:tc>
        <w:tc>
          <w:tcPr>
            <w:tcW w:w="6912" w:type="dxa"/>
            <w:gridSpan w:val="6"/>
            <w:shd w:val="clear" w:color="auto" w:fill="auto"/>
            <w:vAlign w:val="bottom"/>
          </w:tcPr>
          <w:p w14:paraId="2B4BE734" w14:textId="77777777" w:rsidR="00A070F5" w:rsidRPr="00A070F5" w:rsidRDefault="00A070F5" w:rsidP="00A070F5">
            <w:pPr>
              <w:pStyle w:val="BlockText"/>
              <w:pBdr>
                <w:bottom w:val="single" w:sz="4" w:space="1" w:color="auto"/>
              </w:pBdr>
              <w:ind w:left="0" w:right="0"/>
              <w:jc w:val="center"/>
              <w:rPr>
                <w:rFonts w:asciiTheme="majorBidi" w:hAnsiTheme="majorBidi" w:cstheme="majorBidi"/>
                <w:highlight w:val="yellow"/>
              </w:rPr>
            </w:pPr>
            <w:r w:rsidRPr="00A070F5">
              <w:rPr>
                <w:rFonts w:asciiTheme="majorBidi" w:hAnsiTheme="majorBidi" w:cstheme="majorBidi"/>
              </w:rPr>
              <w:t>Consolidated financial statements (Unaudited)</w:t>
            </w:r>
          </w:p>
        </w:tc>
      </w:tr>
      <w:tr w:rsidR="00A070F5" w:rsidRPr="00E23955" w14:paraId="4B4D1483" w14:textId="77777777" w:rsidTr="00A070F5">
        <w:tc>
          <w:tcPr>
            <w:tcW w:w="1973" w:type="dxa"/>
            <w:shd w:val="clear" w:color="auto" w:fill="auto"/>
            <w:vAlign w:val="bottom"/>
          </w:tcPr>
          <w:p w14:paraId="5F9D3336" w14:textId="77777777" w:rsidR="00A070F5" w:rsidRPr="000E7B10" w:rsidRDefault="00A070F5" w:rsidP="000E7B10">
            <w:pPr>
              <w:ind w:left="0"/>
              <w:jc w:val="left"/>
              <w:rPr>
                <w:sz w:val="28"/>
                <w:szCs w:val="28"/>
              </w:rPr>
            </w:pPr>
            <w:r w:rsidRPr="000E7B10">
              <w:rPr>
                <w:sz w:val="28"/>
                <w:szCs w:val="28"/>
              </w:rPr>
              <w:t>As at January 1, 2020</w:t>
            </w:r>
          </w:p>
        </w:tc>
        <w:tc>
          <w:tcPr>
            <w:tcW w:w="1152" w:type="dxa"/>
            <w:shd w:val="clear" w:color="auto" w:fill="auto"/>
            <w:vAlign w:val="bottom"/>
          </w:tcPr>
          <w:p w14:paraId="2CC29408" w14:textId="77777777" w:rsidR="00A070F5" w:rsidRPr="00A070F5" w:rsidRDefault="00A070F5" w:rsidP="00A070F5">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Not yet due</w:t>
            </w:r>
          </w:p>
        </w:tc>
        <w:tc>
          <w:tcPr>
            <w:tcW w:w="1152" w:type="dxa"/>
            <w:shd w:val="clear" w:color="auto" w:fill="auto"/>
            <w:vAlign w:val="bottom"/>
          </w:tcPr>
          <w:p w14:paraId="3FB5C296" w14:textId="77777777" w:rsidR="00A070F5" w:rsidRPr="00A070F5" w:rsidRDefault="00A070F5" w:rsidP="00A070F5">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Up to 3 months</w:t>
            </w:r>
          </w:p>
        </w:tc>
        <w:tc>
          <w:tcPr>
            <w:tcW w:w="1152" w:type="dxa"/>
            <w:shd w:val="clear" w:color="auto" w:fill="auto"/>
            <w:vAlign w:val="bottom"/>
          </w:tcPr>
          <w:p w14:paraId="3AF6B980" w14:textId="77777777" w:rsidR="00A070F5" w:rsidRPr="00A070F5" w:rsidRDefault="00A070F5" w:rsidP="00A070F5">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3 - 6 months</w:t>
            </w:r>
          </w:p>
        </w:tc>
        <w:tc>
          <w:tcPr>
            <w:tcW w:w="1152" w:type="dxa"/>
            <w:shd w:val="clear" w:color="auto" w:fill="auto"/>
            <w:vAlign w:val="bottom"/>
          </w:tcPr>
          <w:p w14:paraId="26374881" w14:textId="77777777" w:rsidR="00A070F5" w:rsidRPr="00A070F5" w:rsidRDefault="00A070F5" w:rsidP="00A070F5">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 xml:space="preserve">6 - 12 months </w:t>
            </w:r>
          </w:p>
        </w:tc>
        <w:tc>
          <w:tcPr>
            <w:tcW w:w="1152" w:type="dxa"/>
            <w:shd w:val="clear" w:color="auto" w:fill="auto"/>
            <w:vAlign w:val="bottom"/>
          </w:tcPr>
          <w:p w14:paraId="31E55102" w14:textId="77777777" w:rsidR="00A070F5" w:rsidRPr="00A070F5" w:rsidRDefault="00A070F5" w:rsidP="00A070F5">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Over 12 months</w:t>
            </w:r>
          </w:p>
        </w:tc>
        <w:tc>
          <w:tcPr>
            <w:tcW w:w="1152" w:type="dxa"/>
            <w:shd w:val="clear" w:color="auto" w:fill="auto"/>
            <w:vAlign w:val="bottom"/>
          </w:tcPr>
          <w:p w14:paraId="456192E4" w14:textId="77777777" w:rsidR="00A070F5" w:rsidRPr="00A070F5" w:rsidRDefault="00A070F5" w:rsidP="00A070F5">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Total</w:t>
            </w:r>
          </w:p>
        </w:tc>
      </w:tr>
      <w:tr w:rsidR="00A070F5" w:rsidRPr="00E23955" w14:paraId="08A24A34" w14:textId="77777777" w:rsidTr="000E7B10">
        <w:trPr>
          <w:trHeight w:val="216"/>
        </w:trPr>
        <w:tc>
          <w:tcPr>
            <w:tcW w:w="1973" w:type="dxa"/>
            <w:shd w:val="clear" w:color="auto" w:fill="auto"/>
            <w:vAlign w:val="bottom"/>
          </w:tcPr>
          <w:p w14:paraId="6718BDB4" w14:textId="77777777" w:rsidR="00A070F5" w:rsidRPr="000E7B10" w:rsidRDefault="00A070F5" w:rsidP="000E7B10">
            <w:pPr>
              <w:ind w:left="0"/>
              <w:jc w:val="left"/>
              <w:rPr>
                <w:sz w:val="28"/>
                <w:szCs w:val="28"/>
              </w:rPr>
            </w:pPr>
            <w:r w:rsidRPr="000E7B10">
              <w:rPr>
                <w:sz w:val="28"/>
                <w:szCs w:val="28"/>
              </w:rPr>
              <w:t>Gross carrying amount</w:t>
            </w:r>
          </w:p>
        </w:tc>
        <w:tc>
          <w:tcPr>
            <w:tcW w:w="1152" w:type="dxa"/>
            <w:shd w:val="clear" w:color="auto" w:fill="auto"/>
            <w:vAlign w:val="bottom"/>
          </w:tcPr>
          <w:p w14:paraId="3B32939C" w14:textId="77777777" w:rsidR="00A070F5" w:rsidRPr="00A070F5" w:rsidRDefault="00A070F5" w:rsidP="00A070F5">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23,638</w:t>
            </w:r>
          </w:p>
        </w:tc>
        <w:tc>
          <w:tcPr>
            <w:tcW w:w="1152" w:type="dxa"/>
            <w:shd w:val="clear" w:color="auto" w:fill="auto"/>
            <w:vAlign w:val="bottom"/>
          </w:tcPr>
          <w:p w14:paraId="1E558CC2" w14:textId="77777777" w:rsidR="00A070F5" w:rsidRPr="00A070F5" w:rsidRDefault="00A070F5" w:rsidP="00A070F5">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14:paraId="5305B416" w14:textId="77777777" w:rsidR="00A070F5" w:rsidRPr="00A070F5" w:rsidRDefault="00A070F5" w:rsidP="00A070F5">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14:paraId="1CDA8005" w14:textId="77777777" w:rsidR="00A070F5" w:rsidRPr="00A070F5" w:rsidRDefault="00A070F5" w:rsidP="00A070F5">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14:paraId="056DF2FF" w14:textId="77777777" w:rsidR="00A070F5" w:rsidRPr="00A070F5" w:rsidRDefault="00A070F5" w:rsidP="00A070F5">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1,420</w:t>
            </w:r>
          </w:p>
        </w:tc>
        <w:tc>
          <w:tcPr>
            <w:tcW w:w="1152" w:type="dxa"/>
            <w:shd w:val="clear" w:color="auto" w:fill="auto"/>
            <w:vAlign w:val="bottom"/>
          </w:tcPr>
          <w:p w14:paraId="660FD66F" w14:textId="77777777" w:rsidR="00A070F5" w:rsidRPr="00A070F5" w:rsidRDefault="00A070F5" w:rsidP="00A070F5">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25,058</w:t>
            </w:r>
          </w:p>
        </w:tc>
      </w:tr>
      <w:tr w:rsidR="00A070F5" w:rsidRPr="00E23955" w14:paraId="6966E192" w14:textId="77777777" w:rsidTr="000E7B10">
        <w:trPr>
          <w:trHeight w:val="216"/>
        </w:trPr>
        <w:tc>
          <w:tcPr>
            <w:tcW w:w="1973" w:type="dxa"/>
            <w:shd w:val="clear" w:color="auto" w:fill="auto"/>
            <w:vAlign w:val="bottom"/>
          </w:tcPr>
          <w:p w14:paraId="55055341" w14:textId="77777777" w:rsidR="00A070F5" w:rsidRPr="000E7B10" w:rsidRDefault="00A070F5" w:rsidP="000E7B10">
            <w:pPr>
              <w:ind w:left="0"/>
              <w:jc w:val="left"/>
              <w:rPr>
                <w:sz w:val="28"/>
                <w:szCs w:val="28"/>
              </w:rPr>
            </w:pPr>
            <w:r w:rsidRPr="000E7B10">
              <w:rPr>
                <w:sz w:val="28"/>
                <w:szCs w:val="28"/>
              </w:rPr>
              <w:t>Loss allowance</w:t>
            </w:r>
          </w:p>
        </w:tc>
        <w:tc>
          <w:tcPr>
            <w:tcW w:w="1152" w:type="dxa"/>
            <w:shd w:val="clear" w:color="auto" w:fill="auto"/>
            <w:vAlign w:val="bottom"/>
          </w:tcPr>
          <w:p w14:paraId="4857BE74" w14:textId="77777777" w:rsidR="00A070F5" w:rsidRPr="00A070F5" w:rsidRDefault="00A070F5" w:rsidP="00A070F5">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(115)</w:t>
            </w:r>
          </w:p>
        </w:tc>
        <w:tc>
          <w:tcPr>
            <w:tcW w:w="1152" w:type="dxa"/>
            <w:shd w:val="clear" w:color="auto" w:fill="auto"/>
            <w:vAlign w:val="bottom"/>
          </w:tcPr>
          <w:p w14:paraId="693239CF" w14:textId="77777777" w:rsidR="00A070F5" w:rsidRPr="00A070F5" w:rsidRDefault="00A070F5" w:rsidP="00A070F5">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14:paraId="46E0B9F4" w14:textId="77777777" w:rsidR="00A070F5" w:rsidRPr="00A070F5" w:rsidRDefault="00A070F5" w:rsidP="00A070F5">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14:paraId="364A93DE" w14:textId="77777777" w:rsidR="00A070F5" w:rsidRPr="00A070F5" w:rsidRDefault="00A070F5" w:rsidP="00A070F5">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14:paraId="66177766" w14:textId="77777777" w:rsidR="00A070F5" w:rsidRPr="00A070F5" w:rsidRDefault="00A070F5" w:rsidP="00A070F5">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(313)</w:t>
            </w:r>
          </w:p>
        </w:tc>
        <w:tc>
          <w:tcPr>
            <w:tcW w:w="1152" w:type="dxa"/>
            <w:shd w:val="clear" w:color="auto" w:fill="auto"/>
            <w:vAlign w:val="bottom"/>
          </w:tcPr>
          <w:p w14:paraId="2D4C7666" w14:textId="77777777" w:rsidR="00A070F5" w:rsidRPr="00A070F5" w:rsidRDefault="00A070F5" w:rsidP="00A070F5">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(428)</w:t>
            </w:r>
          </w:p>
        </w:tc>
      </w:tr>
    </w:tbl>
    <w:p w14:paraId="2AE898EC" w14:textId="77777777" w:rsidR="00A070F5" w:rsidRPr="007F43D4" w:rsidRDefault="00A31F39" w:rsidP="000E7B10">
      <w:pPr>
        <w:spacing w:before="80"/>
        <w:ind w:left="994" w:right="0"/>
        <w:jc w:val="both"/>
        <w:rPr>
          <w:sz w:val="28"/>
          <w:szCs w:val="28"/>
        </w:rPr>
      </w:pPr>
      <w:r w:rsidRPr="007F43D4">
        <w:rPr>
          <w:sz w:val="28"/>
          <w:szCs w:val="28"/>
        </w:rPr>
        <w:t xml:space="preserve">The loss allowance for </w:t>
      </w:r>
      <w:r w:rsidR="00B43189" w:rsidRPr="007F43D4">
        <w:rPr>
          <w:sz w:val="28"/>
          <w:szCs w:val="28"/>
        </w:rPr>
        <w:t>accounts receivable</w:t>
      </w:r>
      <w:r w:rsidRPr="007F43D4">
        <w:rPr>
          <w:sz w:val="28"/>
          <w:szCs w:val="28"/>
        </w:rPr>
        <w:t xml:space="preserve"> as at December 31, 2019 is reconciled to the opening loss allowance for trade receivables as at January 1, 2020 as follow:</w:t>
      </w:r>
    </w:p>
    <w:tbl>
      <w:tblPr>
        <w:tblW w:w="8973" w:type="dxa"/>
        <w:tblInd w:w="1017" w:type="dxa"/>
        <w:tblLook w:val="04A0" w:firstRow="1" w:lastRow="0" w:firstColumn="1" w:lastColumn="0" w:noHBand="0" w:noVBand="1"/>
      </w:tblPr>
      <w:tblGrid>
        <w:gridCol w:w="5373"/>
        <w:gridCol w:w="1749"/>
        <w:gridCol w:w="1851"/>
      </w:tblGrid>
      <w:tr w:rsidR="00A31F39" w:rsidRPr="00E23955" w14:paraId="5348846A" w14:textId="77777777" w:rsidTr="000E7B10">
        <w:trPr>
          <w:trHeight w:val="288"/>
        </w:trPr>
        <w:tc>
          <w:tcPr>
            <w:tcW w:w="5373" w:type="dxa"/>
            <w:shd w:val="clear" w:color="auto" w:fill="auto"/>
            <w:vAlign w:val="bottom"/>
          </w:tcPr>
          <w:p w14:paraId="383F6B61" w14:textId="77777777" w:rsidR="00A31F39" w:rsidRPr="00745C43" w:rsidRDefault="00A31F39" w:rsidP="00A31F39">
            <w:pPr>
              <w:pStyle w:val="BlockText"/>
              <w:ind w:left="0" w:right="0"/>
              <w:rPr>
                <w:rFonts w:asciiTheme="majorBidi" w:hAnsiTheme="majorBidi" w:cstheme="majorBidi"/>
                <w:b/>
                <w:bCs/>
                <w:sz w:val="14"/>
                <w:szCs w:val="14"/>
              </w:rPr>
            </w:pPr>
          </w:p>
        </w:tc>
        <w:tc>
          <w:tcPr>
            <w:tcW w:w="3600" w:type="dxa"/>
            <w:gridSpan w:val="2"/>
            <w:shd w:val="clear" w:color="auto" w:fill="auto"/>
            <w:vAlign w:val="bottom"/>
          </w:tcPr>
          <w:p w14:paraId="74073350" w14:textId="77777777" w:rsidR="00A31F39" w:rsidRPr="00E51914" w:rsidRDefault="00A31F39" w:rsidP="00E51914">
            <w:pPr>
              <w:pBdr>
                <w:bottom w:val="single" w:sz="4" w:space="1" w:color="auto"/>
              </w:pBdr>
              <w:ind w:left="-135" w:right="-81"/>
              <w:jc w:val="center"/>
              <w:rPr>
                <w:sz w:val="28"/>
                <w:szCs w:val="28"/>
              </w:rPr>
            </w:pPr>
            <w:r w:rsidRPr="00E51914">
              <w:rPr>
                <w:rFonts w:eastAsia="Arial Unicode MS"/>
                <w:sz w:val="28"/>
                <w:szCs w:val="28"/>
              </w:rPr>
              <w:t>Unit</w:t>
            </w:r>
            <w:r w:rsidR="00E959D1" w:rsidRPr="00E51914">
              <w:rPr>
                <w:rFonts w:eastAsia="Arial Unicode MS"/>
                <w:sz w:val="28"/>
                <w:szCs w:val="28"/>
              </w:rPr>
              <w:t xml:space="preserve"> </w:t>
            </w:r>
            <w:r w:rsidRPr="00E51914">
              <w:rPr>
                <w:rFonts w:eastAsia="Arial Unicode MS"/>
                <w:sz w:val="28"/>
                <w:szCs w:val="28"/>
              </w:rPr>
              <w:t>: Thousand Baht</w:t>
            </w:r>
          </w:p>
        </w:tc>
      </w:tr>
      <w:tr w:rsidR="00A31F39" w:rsidRPr="00E23955" w14:paraId="66CDA527" w14:textId="77777777" w:rsidTr="00106315">
        <w:tc>
          <w:tcPr>
            <w:tcW w:w="5373" w:type="dxa"/>
            <w:shd w:val="clear" w:color="auto" w:fill="auto"/>
            <w:vAlign w:val="bottom"/>
          </w:tcPr>
          <w:p w14:paraId="200CB632" w14:textId="77777777" w:rsidR="00A31F39" w:rsidRPr="00745C43" w:rsidRDefault="00A31F39" w:rsidP="00A31F39">
            <w:pPr>
              <w:pStyle w:val="BlockText"/>
              <w:spacing w:before="0"/>
              <w:ind w:left="0" w:right="0"/>
              <w:rPr>
                <w:rFonts w:asciiTheme="majorBidi" w:hAnsiTheme="majorBidi" w:cstheme="majorBidi"/>
                <w:b/>
                <w:bCs/>
                <w:sz w:val="20"/>
                <w:szCs w:val="20"/>
              </w:rPr>
            </w:pPr>
          </w:p>
        </w:tc>
        <w:tc>
          <w:tcPr>
            <w:tcW w:w="1749" w:type="dxa"/>
            <w:shd w:val="clear" w:color="auto" w:fill="auto"/>
            <w:vAlign w:val="bottom"/>
          </w:tcPr>
          <w:p w14:paraId="22B64DEB" w14:textId="77777777" w:rsidR="00A31F39" w:rsidRPr="00A31F39" w:rsidRDefault="00A31F39" w:rsidP="00A31F39">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Consolidated financial statements</w:t>
            </w:r>
          </w:p>
        </w:tc>
        <w:tc>
          <w:tcPr>
            <w:tcW w:w="1851" w:type="dxa"/>
            <w:shd w:val="clear" w:color="auto" w:fill="auto"/>
            <w:vAlign w:val="bottom"/>
          </w:tcPr>
          <w:p w14:paraId="46D7FB39" w14:textId="77777777" w:rsidR="00A31F39" w:rsidRPr="00A31F39" w:rsidRDefault="00A31F39" w:rsidP="00A31F39">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Separate financial statements</w:t>
            </w:r>
          </w:p>
        </w:tc>
      </w:tr>
      <w:tr w:rsidR="00A31F39" w:rsidRPr="00E23955" w14:paraId="31ACCBB6" w14:textId="77777777" w:rsidTr="00106315">
        <w:tc>
          <w:tcPr>
            <w:tcW w:w="5373" w:type="dxa"/>
            <w:shd w:val="clear" w:color="auto" w:fill="auto"/>
            <w:vAlign w:val="bottom"/>
          </w:tcPr>
          <w:p w14:paraId="7A45B523" w14:textId="77777777" w:rsidR="00A31F39" w:rsidRPr="00E51914" w:rsidRDefault="00A31F39" w:rsidP="00E51914">
            <w:pPr>
              <w:ind w:left="0"/>
              <w:jc w:val="left"/>
              <w:rPr>
                <w:rFonts w:asciiTheme="majorBidi" w:hAnsiTheme="majorBidi" w:cstheme="majorBidi"/>
                <w:b/>
                <w:bCs/>
                <w:sz w:val="28"/>
                <w:szCs w:val="28"/>
              </w:rPr>
            </w:pPr>
            <w:r w:rsidRPr="00E51914">
              <w:rPr>
                <w:b/>
                <w:bCs/>
                <w:sz w:val="28"/>
                <w:szCs w:val="28"/>
              </w:rPr>
              <w:t>Loss</w:t>
            </w:r>
            <w:r w:rsidRPr="00E51914">
              <w:rPr>
                <w:rFonts w:asciiTheme="majorBidi" w:hAnsiTheme="majorBidi" w:cstheme="majorBidi"/>
                <w:b/>
                <w:bCs/>
                <w:sz w:val="28"/>
                <w:szCs w:val="28"/>
              </w:rPr>
              <w:t xml:space="preserve"> allowance</w:t>
            </w:r>
          </w:p>
        </w:tc>
        <w:tc>
          <w:tcPr>
            <w:tcW w:w="1749" w:type="dxa"/>
            <w:shd w:val="clear" w:color="auto" w:fill="auto"/>
            <w:vAlign w:val="bottom"/>
          </w:tcPr>
          <w:p w14:paraId="5F42F61A" w14:textId="77777777" w:rsidR="00A31F39" w:rsidRPr="00DF173E" w:rsidRDefault="00A31F39" w:rsidP="00745C43">
            <w:pPr>
              <w:pStyle w:val="BlockText"/>
              <w:tabs>
                <w:tab w:val="decimal" w:pos="1371"/>
              </w:tabs>
              <w:spacing w:before="0"/>
              <w:ind w:left="0" w:right="0"/>
              <w:jc w:val="left"/>
              <w:rPr>
                <w:rFonts w:asciiTheme="majorBidi" w:hAnsiTheme="majorBidi" w:cstheme="majorBidi"/>
                <w:cs/>
              </w:rPr>
            </w:pPr>
          </w:p>
        </w:tc>
        <w:tc>
          <w:tcPr>
            <w:tcW w:w="1851" w:type="dxa"/>
            <w:shd w:val="clear" w:color="auto" w:fill="auto"/>
            <w:vAlign w:val="bottom"/>
          </w:tcPr>
          <w:p w14:paraId="26E81CFD" w14:textId="77777777" w:rsidR="00A31F39" w:rsidRPr="00E23955" w:rsidRDefault="00A31F39" w:rsidP="00745C43">
            <w:pPr>
              <w:pStyle w:val="BlockText"/>
              <w:tabs>
                <w:tab w:val="decimal" w:pos="1371"/>
              </w:tabs>
              <w:spacing w:before="0"/>
              <w:ind w:left="0" w:right="0"/>
              <w:jc w:val="left"/>
              <w:rPr>
                <w:rFonts w:asciiTheme="majorBidi" w:hAnsiTheme="majorBidi" w:cstheme="majorBidi"/>
              </w:rPr>
            </w:pPr>
          </w:p>
        </w:tc>
      </w:tr>
      <w:tr w:rsidR="00A31F39" w:rsidRPr="00E23955" w14:paraId="26C5A20A" w14:textId="77777777" w:rsidTr="00106315">
        <w:tc>
          <w:tcPr>
            <w:tcW w:w="5373" w:type="dxa"/>
            <w:shd w:val="clear" w:color="auto" w:fill="auto"/>
            <w:vAlign w:val="bottom"/>
          </w:tcPr>
          <w:p w14:paraId="4D0FC8A1" w14:textId="77777777" w:rsidR="00A31F39" w:rsidRPr="00E51914" w:rsidRDefault="00A31F39" w:rsidP="00E51914">
            <w:pPr>
              <w:ind w:left="0"/>
              <w:jc w:val="left"/>
              <w:rPr>
                <w:sz w:val="28"/>
                <w:szCs w:val="28"/>
              </w:rPr>
            </w:pPr>
            <w:r w:rsidRPr="00E51914">
              <w:rPr>
                <w:sz w:val="28"/>
                <w:szCs w:val="28"/>
              </w:rPr>
              <w:t>As at December 31, 2019 (Audited)</w:t>
            </w:r>
          </w:p>
        </w:tc>
        <w:tc>
          <w:tcPr>
            <w:tcW w:w="1749" w:type="dxa"/>
            <w:shd w:val="clear" w:color="auto" w:fill="auto"/>
            <w:vAlign w:val="bottom"/>
          </w:tcPr>
          <w:p w14:paraId="71909536" w14:textId="77777777" w:rsidR="00A31F39" w:rsidRPr="00A31F39" w:rsidRDefault="00A31F39" w:rsidP="00A31F39">
            <w:pPr>
              <w:pStyle w:val="BlockText"/>
              <w:tabs>
                <w:tab w:val="decimal" w:pos="1371"/>
              </w:tabs>
              <w:spacing w:before="0"/>
              <w:ind w:left="0" w:right="0"/>
              <w:jc w:val="left"/>
              <w:rPr>
                <w:rFonts w:asciiTheme="majorBidi" w:hAnsiTheme="majorBidi" w:cstheme="majorBidi"/>
              </w:rPr>
            </w:pPr>
            <w:r>
              <w:rPr>
                <w:rFonts w:asciiTheme="majorBidi" w:hAnsiTheme="majorBidi" w:cstheme="majorBidi"/>
              </w:rPr>
              <w:t>-</w:t>
            </w:r>
          </w:p>
        </w:tc>
        <w:tc>
          <w:tcPr>
            <w:tcW w:w="1851" w:type="dxa"/>
            <w:shd w:val="clear" w:color="auto" w:fill="auto"/>
            <w:vAlign w:val="bottom"/>
          </w:tcPr>
          <w:p w14:paraId="52B938D2" w14:textId="77777777" w:rsidR="00A31F39" w:rsidRPr="00A31F39" w:rsidRDefault="00A31F39" w:rsidP="00A31F39">
            <w:pPr>
              <w:pStyle w:val="BlockText"/>
              <w:tabs>
                <w:tab w:val="decimal" w:pos="1371"/>
              </w:tabs>
              <w:spacing w:before="0"/>
              <w:ind w:left="0" w:right="0"/>
              <w:jc w:val="left"/>
              <w:rPr>
                <w:rFonts w:asciiTheme="majorBidi" w:hAnsiTheme="majorBidi" w:cstheme="majorBidi"/>
              </w:rPr>
            </w:pPr>
            <w:r>
              <w:rPr>
                <w:rFonts w:asciiTheme="majorBidi" w:hAnsiTheme="majorBidi" w:cstheme="majorBidi"/>
              </w:rPr>
              <w:t>-</w:t>
            </w:r>
          </w:p>
        </w:tc>
      </w:tr>
      <w:tr w:rsidR="00A31F39" w:rsidRPr="00E23955" w14:paraId="6FEC9EC9" w14:textId="77777777" w:rsidTr="00106315">
        <w:tc>
          <w:tcPr>
            <w:tcW w:w="5373" w:type="dxa"/>
            <w:shd w:val="clear" w:color="auto" w:fill="auto"/>
            <w:vAlign w:val="bottom"/>
          </w:tcPr>
          <w:p w14:paraId="06E613A2" w14:textId="77777777" w:rsidR="00A31F39" w:rsidRPr="00E51914" w:rsidRDefault="00A31F39" w:rsidP="00EF5002">
            <w:pPr>
              <w:ind w:left="0"/>
              <w:jc w:val="left"/>
              <w:rPr>
                <w:sz w:val="28"/>
                <w:szCs w:val="28"/>
              </w:rPr>
            </w:pPr>
            <w:r w:rsidRPr="00E51914">
              <w:rPr>
                <w:sz w:val="28"/>
                <w:szCs w:val="28"/>
              </w:rPr>
              <w:t xml:space="preserve">Amounts </w:t>
            </w:r>
            <w:r w:rsidR="00EF5002">
              <w:rPr>
                <w:sz w:val="28"/>
                <w:szCs w:val="28"/>
              </w:rPr>
              <w:t>adjusted to</w:t>
            </w:r>
            <w:r w:rsidRPr="00E51914">
              <w:rPr>
                <w:sz w:val="28"/>
                <w:szCs w:val="28"/>
              </w:rPr>
              <w:t xml:space="preserve"> </w:t>
            </w:r>
            <w:r w:rsidR="00106315">
              <w:rPr>
                <w:sz w:val="28"/>
                <w:szCs w:val="28"/>
              </w:rPr>
              <w:t xml:space="preserve">opening unappropriated retained </w:t>
            </w:r>
            <w:r w:rsidRPr="00E51914">
              <w:rPr>
                <w:sz w:val="28"/>
                <w:szCs w:val="28"/>
              </w:rPr>
              <w:t>earnings</w:t>
            </w:r>
          </w:p>
        </w:tc>
        <w:tc>
          <w:tcPr>
            <w:tcW w:w="1749" w:type="dxa"/>
            <w:shd w:val="clear" w:color="auto" w:fill="auto"/>
            <w:vAlign w:val="bottom"/>
          </w:tcPr>
          <w:p w14:paraId="438BD198" w14:textId="77777777" w:rsidR="00A31F39" w:rsidRPr="00A31F39" w:rsidRDefault="00A31F39" w:rsidP="00A31F39">
            <w:pPr>
              <w:pStyle w:val="BlockText"/>
              <w:pBdr>
                <w:bottom w:val="single" w:sz="4" w:space="1" w:color="auto"/>
              </w:pBdr>
              <w:tabs>
                <w:tab w:val="decimal" w:pos="1371"/>
              </w:tabs>
              <w:spacing w:before="0"/>
              <w:ind w:left="0" w:right="0"/>
              <w:jc w:val="left"/>
              <w:rPr>
                <w:rFonts w:asciiTheme="majorBidi" w:hAnsiTheme="majorBidi" w:cstheme="majorBidi"/>
              </w:rPr>
            </w:pPr>
            <w:r w:rsidRPr="00A31F39">
              <w:rPr>
                <w:rFonts w:asciiTheme="majorBidi" w:hAnsiTheme="majorBidi" w:cstheme="majorBidi"/>
              </w:rPr>
              <w:t>428</w:t>
            </w:r>
          </w:p>
        </w:tc>
        <w:tc>
          <w:tcPr>
            <w:tcW w:w="1851" w:type="dxa"/>
            <w:shd w:val="clear" w:color="auto" w:fill="auto"/>
            <w:vAlign w:val="bottom"/>
          </w:tcPr>
          <w:p w14:paraId="65F48058" w14:textId="77777777" w:rsidR="00A31F39" w:rsidRPr="00A31F39" w:rsidRDefault="00A31F39" w:rsidP="00A31F39">
            <w:pPr>
              <w:pStyle w:val="BlockText"/>
              <w:pBdr>
                <w:bottom w:val="sing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r>
      <w:tr w:rsidR="00A31F39" w:rsidRPr="00E23955" w14:paraId="51BB7CCB" w14:textId="77777777" w:rsidTr="00106315">
        <w:tc>
          <w:tcPr>
            <w:tcW w:w="5373" w:type="dxa"/>
            <w:shd w:val="clear" w:color="auto" w:fill="auto"/>
            <w:vAlign w:val="bottom"/>
          </w:tcPr>
          <w:p w14:paraId="639477A8" w14:textId="77777777" w:rsidR="00A31F39" w:rsidRPr="00E51914" w:rsidRDefault="00A31F39" w:rsidP="00E51914">
            <w:pPr>
              <w:ind w:left="0"/>
              <w:jc w:val="left"/>
              <w:rPr>
                <w:sz w:val="28"/>
                <w:szCs w:val="28"/>
              </w:rPr>
            </w:pPr>
            <w:r w:rsidRPr="00E51914">
              <w:rPr>
                <w:sz w:val="28"/>
                <w:szCs w:val="28"/>
              </w:rPr>
              <w:t>Opening loss allowance as at January 1, 2020 (Unaudited)</w:t>
            </w:r>
          </w:p>
        </w:tc>
        <w:tc>
          <w:tcPr>
            <w:tcW w:w="1749" w:type="dxa"/>
            <w:shd w:val="clear" w:color="auto" w:fill="auto"/>
            <w:vAlign w:val="bottom"/>
          </w:tcPr>
          <w:p w14:paraId="51BF64F0" w14:textId="77777777" w:rsidR="00A31F39" w:rsidRPr="00A31F39" w:rsidRDefault="00A31F39" w:rsidP="00A31F39">
            <w:pPr>
              <w:pStyle w:val="BlockText"/>
              <w:pBdr>
                <w:bottom w:val="double" w:sz="4" w:space="1" w:color="auto"/>
              </w:pBdr>
              <w:tabs>
                <w:tab w:val="decimal" w:pos="1371"/>
              </w:tabs>
              <w:spacing w:before="0"/>
              <w:ind w:left="0" w:right="0"/>
              <w:jc w:val="left"/>
              <w:rPr>
                <w:rFonts w:asciiTheme="majorBidi" w:hAnsiTheme="majorBidi" w:cstheme="majorBidi"/>
              </w:rPr>
            </w:pPr>
            <w:r w:rsidRPr="00A31F39">
              <w:rPr>
                <w:rFonts w:asciiTheme="majorBidi" w:hAnsiTheme="majorBidi" w:cstheme="majorBidi"/>
              </w:rPr>
              <w:t>428</w:t>
            </w:r>
          </w:p>
        </w:tc>
        <w:tc>
          <w:tcPr>
            <w:tcW w:w="1851" w:type="dxa"/>
            <w:shd w:val="clear" w:color="auto" w:fill="auto"/>
            <w:vAlign w:val="bottom"/>
          </w:tcPr>
          <w:p w14:paraId="36901D29" w14:textId="77777777" w:rsidR="00A31F39" w:rsidRPr="00A31F39" w:rsidRDefault="00A31F39" w:rsidP="00A31F39">
            <w:pPr>
              <w:pStyle w:val="BlockText"/>
              <w:pBdr>
                <w:bottom w:val="doub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r>
    </w:tbl>
    <w:p w14:paraId="20AF5BDA" w14:textId="77777777" w:rsidR="00A31F39" w:rsidRPr="00A31F39" w:rsidRDefault="00352899" w:rsidP="00823639">
      <w:pPr>
        <w:pStyle w:val="BlockText"/>
        <w:spacing w:before="50"/>
        <w:ind w:left="994" w:right="0"/>
        <w:rPr>
          <w:rFonts w:asciiTheme="majorBidi" w:hAnsiTheme="majorBidi" w:cstheme="majorBidi"/>
          <w:i/>
          <w:iCs/>
          <w:u w:val="single"/>
        </w:rPr>
      </w:pPr>
      <w:r>
        <w:rPr>
          <w:rFonts w:asciiTheme="majorBidi" w:hAnsiTheme="majorBidi" w:cstheme="majorBidi"/>
          <w:i/>
          <w:iCs/>
          <w:u w:val="single"/>
        </w:rPr>
        <w:t>Factoring receivables</w:t>
      </w:r>
    </w:p>
    <w:p w14:paraId="02638773" w14:textId="77777777" w:rsidR="00A31F39" w:rsidRDefault="00A31F39" w:rsidP="00B43189">
      <w:pPr>
        <w:pStyle w:val="BlockText"/>
        <w:ind w:left="992" w:right="0"/>
        <w:rPr>
          <w:rFonts w:asciiTheme="majorBidi" w:hAnsiTheme="majorBidi" w:cstheme="majorBidi"/>
        </w:rPr>
      </w:pPr>
      <w:r>
        <w:rPr>
          <w:rFonts w:asciiTheme="majorBidi" w:hAnsiTheme="majorBidi" w:cstheme="majorBidi"/>
        </w:rPr>
        <w:t>The Group applies the General approach to</w:t>
      </w:r>
      <w:r w:rsidRPr="008772A0">
        <w:rPr>
          <w:rFonts w:asciiTheme="majorBidi" w:hAnsiTheme="majorBidi" w:cstheme="majorBidi"/>
        </w:rPr>
        <w:t xml:space="preserve"> </w:t>
      </w:r>
      <w:r w:rsidRPr="00846DA3">
        <w:rPr>
          <w:rFonts w:asciiTheme="majorBidi" w:hAnsiTheme="majorBidi" w:cstheme="majorBidi"/>
        </w:rPr>
        <w:t>measuring expected credit losses,</w:t>
      </w:r>
      <w:r>
        <w:rPr>
          <w:rFonts w:asciiTheme="majorBidi" w:hAnsiTheme="majorBidi" w:cstheme="majorBidi"/>
        </w:rPr>
        <w:t xml:space="preserve"> </w:t>
      </w:r>
      <w:r w:rsidRPr="00846DA3">
        <w:rPr>
          <w:rFonts w:asciiTheme="majorBidi" w:hAnsiTheme="majorBidi" w:cstheme="majorBidi"/>
        </w:rPr>
        <w:t>which use a lifetime expected loss allowance for</w:t>
      </w:r>
      <w:r>
        <w:rPr>
          <w:rFonts w:asciiTheme="majorBidi" w:hAnsiTheme="majorBidi" w:cstheme="majorBidi"/>
        </w:rPr>
        <w:t xml:space="preserve"> all </w:t>
      </w:r>
      <w:r w:rsidR="00B43189">
        <w:rPr>
          <w:rFonts w:asciiTheme="majorBidi" w:hAnsiTheme="majorBidi" w:cstheme="majorBidi"/>
        </w:rPr>
        <w:t xml:space="preserve">factoring </w:t>
      </w:r>
      <w:r w:rsidRPr="00A070F5">
        <w:rPr>
          <w:rFonts w:asciiTheme="majorBidi" w:hAnsiTheme="majorBidi" w:cstheme="majorBidi"/>
        </w:rPr>
        <w:t>receivable</w:t>
      </w:r>
      <w:r w:rsidR="00B43189">
        <w:rPr>
          <w:rFonts w:asciiTheme="majorBidi" w:hAnsiTheme="majorBidi" w:cstheme="majorBidi"/>
        </w:rPr>
        <w:t>s</w:t>
      </w:r>
      <w:r>
        <w:rPr>
          <w:rFonts w:asciiTheme="majorBidi" w:hAnsiTheme="majorBidi" w:cstheme="majorBidi"/>
        </w:rPr>
        <w:t>.</w:t>
      </w:r>
    </w:p>
    <w:p w14:paraId="3F5004AB" w14:textId="77777777" w:rsidR="00A070F5" w:rsidRDefault="00A31F39" w:rsidP="00823639">
      <w:pPr>
        <w:pStyle w:val="BlockText"/>
        <w:spacing w:before="50"/>
        <w:ind w:left="994" w:right="0"/>
        <w:rPr>
          <w:rFonts w:asciiTheme="majorBidi" w:hAnsiTheme="majorBidi" w:cstheme="majorBidi"/>
        </w:rPr>
      </w:pPr>
      <w:r w:rsidRPr="00A31F39">
        <w:rPr>
          <w:rFonts w:asciiTheme="majorBidi" w:hAnsiTheme="majorBidi" w:cstheme="majorBidi"/>
        </w:rPr>
        <w:t xml:space="preserve">On that basis, the loss allowance for </w:t>
      </w:r>
      <w:r w:rsidR="00B43189">
        <w:rPr>
          <w:rFonts w:asciiTheme="majorBidi" w:hAnsiTheme="majorBidi" w:cstheme="majorBidi"/>
        </w:rPr>
        <w:t>factoring receivables</w:t>
      </w:r>
      <w:r w:rsidRPr="00A31F39">
        <w:rPr>
          <w:rFonts w:asciiTheme="majorBidi" w:hAnsiTheme="majorBidi" w:cstheme="majorBidi"/>
        </w:rPr>
        <w:t xml:space="preserve"> as at January 1, 2020 was as follows:</w:t>
      </w:r>
    </w:p>
    <w:tbl>
      <w:tblPr>
        <w:tblW w:w="8793" w:type="dxa"/>
        <w:tblInd w:w="1017" w:type="dxa"/>
        <w:tblLook w:val="04A0" w:firstRow="1" w:lastRow="0" w:firstColumn="1" w:lastColumn="0" w:noHBand="0" w:noVBand="1"/>
      </w:tblPr>
      <w:tblGrid>
        <w:gridCol w:w="5373"/>
        <w:gridCol w:w="1710"/>
        <w:gridCol w:w="1710"/>
      </w:tblGrid>
      <w:tr w:rsidR="00A31F39" w:rsidRPr="00E23955" w14:paraId="2BB4EB6D" w14:textId="77777777" w:rsidTr="00106315">
        <w:trPr>
          <w:trHeight w:val="382"/>
        </w:trPr>
        <w:tc>
          <w:tcPr>
            <w:tcW w:w="5373" w:type="dxa"/>
            <w:shd w:val="clear" w:color="auto" w:fill="auto"/>
            <w:vAlign w:val="bottom"/>
          </w:tcPr>
          <w:p w14:paraId="7BCFEF4F" w14:textId="77777777" w:rsidR="00A31F39" w:rsidRPr="00E23955" w:rsidRDefault="00A31F39" w:rsidP="00A31F39">
            <w:pPr>
              <w:pStyle w:val="BlockText"/>
              <w:ind w:left="0" w:right="0"/>
              <w:rPr>
                <w:rFonts w:asciiTheme="majorBidi" w:hAnsiTheme="majorBidi" w:cstheme="majorBidi"/>
                <w:b/>
                <w:bCs/>
              </w:rPr>
            </w:pPr>
          </w:p>
        </w:tc>
        <w:tc>
          <w:tcPr>
            <w:tcW w:w="3420" w:type="dxa"/>
            <w:gridSpan w:val="2"/>
            <w:shd w:val="clear" w:color="auto" w:fill="auto"/>
            <w:vAlign w:val="bottom"/>
          </w:tcPr>
          <w:p w14:paraId="731C9CB6" w14:textId="77777777" w:rsidR="00A31F39" w:rsidRPr="00A31F39" w:rsidRDefault="00A31F39" w:rsidP="00A31F39">
            <w:pPr>
              <w:pStyle w:val="BlockText"/>
              <w:pBdr>
                <w:bottom w:val="single" w:sz="4" w:space="1" w:color="auto"/>
              </w:pBdr>
              <w:ind w:left="0" w:right="0"/>
              <w:jc w:val="center"/>
              <w:rPr>
                <w:rFonts w:asciiTheme="majorBidi" w:hAnsiTheme="majorBidi" w:cstheme="majorBidi"/>
              </w:rPr>
            </w:pPr>
            <w:r w:rsidRPr="00A31F39">
              <w:rPr>
                <w:rFonts w:asciiTheme="majorBidi" w:eastAsia="Arial Unicode MS" w:hAnsiTheme="majorBidi" w:cstheme="majorBidi"/>
                <w:snapToGrid w:val="0"/>
              </w:rPr>
              <w:t>Unit</w:t>
            </w:r>
            <w:r w:rsidR="00E959D1">
              <w:rPr>
                <w:rFonts w:asciiTheme="majorBidi" w:eastAsia="Arial Unicode MS" w:hAnsiTheme="majorBidi" w:cstheme="majorBidi"/>
                <w:snapToGrid w:val="0"/>
              </w:rPr>
              <w:t xml:space="preserve"> </w:t>
            </w:r>
            <w:r w:rsidRPr="00A31F39">
              <w:rPr>
                <w:rFonts w:asciiTheme="majorBidi" w:eastAsia="Arial Unicode MS" w:hAnsiTheme="majorBidi" w:cstheme="majorBidi"/>
                <w:snapToGrid w:val="0"/>
              </w:rPr>
              <w:t>: Thousand Baht</w:t>
            </w:r>
          </w:p>
        </w:tc>
      </w:tr>
      <w:tr w:rsidR="00A31F39" w:rsidRPr="00E23955" w14:paraId="614C0BE6" w14:textId="77777777" w:rsidTr="00823639">
        <w:tc>
          <w:tcPr>
            <w:tcW w:w="5373" w:type="dxa"/>
            <w:shd w:val="clear" w:color="auto" w:fill="auto"/>
            <w:vAlign w:val="bottom"/>
          </w:tcPr>
          <w:p w14:paraId="56B8916F" w14:textId="77777777" w:rsidR="00A31F39" w:rsidRPr="00E23955" w:rsidRDefault="00A31F39" w:rsidP="00A31F39">
            <w:pPr>
              <w:pStyle w:val="BlockText"/>
              <w:spacing w:before="0"/>
              <w:ind w:left="0" w:right="0"/>
              <w:rPr>
                <w:rFonts w:asciiTheme="majorBidi" w:hAnsiTheme="majorBidi" w:cstheme="majorBidi"/>
                <w:b/>
                <w:bCs/>
              </w:rPr>
            </w:pPr>
          </w:p>
        </w:tc>
        <w:tc>
          <w:tcPr>
            <w:tcW w:w="1710" w:type="dxa"/>
            <w:shd w:val="clear" w:color="auto" w:fill="auto"/>
            <w:vAlign w:val="bottom"/>
          </w:tcPr>
          <w:p w14:paraId="01B02B31" w14:textId="77777777" w:rsidR="00A31F39" w:rsidRPr="00A31F39" w:rsidRDefault="00A31F39" w:rsidP="00A31F39">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Consolidated financial statements</w:t>
            </w:r>
          </w:p>
        </w:tc>
        <w:tc>
          <w:tcPr>
            <w:tcW w:w="1710" w:type="dxa"/>
            <w:shd w:val="clear" w:color="auto" w:fill="auto"/>
            <w:vAlign w:val="bottom"/>
          </w:tcPr>
          <w:p w14:paraId="5E759E70" w14:textId="77777777" w:rsidR="00A31F39" w:rsidRPr="00A31F39" w:rsidRDefault="00A31F39" w:rsidP="00A31F39">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Separate financial statements</w:t>
            </w:r>
          </w:p>
        </w:tc>
      </w:tr>
      <w:tr w:rsidR="00A31F39" w:rsidRPr="00E23955" w14:paraId="41FF9FC4" w14:textId="77777777" w:rsidTr="00823639">
        <w:tc>
          <w:tcPr>
            <w:tcW w:w="5373" w:type="dxa"/>
            <w:shd w:val="clear" w:color="auto" w:fill="auto"/>
            <w:vAlign w:val="bottom"/>
          </w:tcPr>
          <w:p w14:paraId="3D7165E6" w14:textId="77777777" w:rsidR="00A31F39" w:rsidRPr="00823639" w:rsidRDefault="00823639" w:rsidP="00823639">
            <w:pPr>
              <w:ind w:left="0"/>
              <w:jc w:val="left"/>
              <w:rPr>
                <w:b/>
                <w:bCs/>
                <w:sz w:val="28"/>
                <w:szCs w:val="28"/>
              </w:rPr>
            </w:pPr>
            <w:r w:rsidRPr="00823639">
              <w:rPr>
                <w:b/>
                <w:bCs/>
                <w:sz w:val="28"/>
                <w:szCs w:val="28"/>
              </w:rPr>
              <w:t xml:space="preserve"> </w:t>
            </w:r>
            <w:r w:rsidR="00A31F39" w:rsidRPr="00823639">
              <w:rPr>
                <w:b/>
                <w:bCs/>
                <w:sz w:val="28"/>
                <w:szCs w:val="28"/>
              </w:rPr>
              <w:t>Loss allowance</w:t>
            </w:r>
          </w:p>
        </w:tc>
        <w:tc>
          <w:tcPr>
            <w:tcW w:w="1710" w:type="dxa"/>
            <w:shd w:val="clear" w:color="auto" w:fill="auto"/>
            <w:vAlign w:val="bottom"/>
          </w:tcPr>
          <w:p w14:paraId="425EFF3F" w14:textId="77777777" w:rsidR="00A31F39" w:rsidRPr="00DF173E" w:rsidRDefault="00A31F39" w:rsidP="00A31F39">
            <w:pPr>
              <w:pStyle w:val="BlockText"/>
              <w:spacing w:before="0"/>
              <w:ind w:left="0" w:right="0"/>
              <w:jc w:val="right"/>
              <w:rPr>
                <w:rFonts w:asciiTheme="majorBidi" w:hAnsiTheme="majorBidi" w:cstheme="majorBidi"/>
                <w:cs/>
              </w:rPr>
            </w:pPr>
          </w:p>
        </w:tc>
        <w:tc>
          <w:tcPr>
            <w:tcW w:w="1710" w:type="dxa"/>
            <w:shd w:val="clear" w:color="auto" w:fill="auto"/>
            <w:vAlign w:val="bottom"/>
          </w:tcPr>
          <w:p w14:paraId="5172F3CB" w14:textId="77777777" w:rsidR="00A31F39" w:rsidRPr="00E23955" w:rsidRDefault="00A31F39" w:rsidP="00A31F39">
            <w:pPr>
              <w:pStyle w:val="BlockText"/>
              <w:spacing w:before="0"/>
              <w:ind w:left="0" w:right="0"/>
              <w:jc w:val="right"/>
              <w:rPr>
                <w:rFonts w:asciiTheme="majorBidi" w:hAnsiTheme="majorBidi" w:cstheme="majorBidi"/>
              </w:rPr>
            </w:pPr>
          </w:p>
        </w:tc>
      </w:tr>
      <w:tr w:rsidR="00A31F39" w:rsidRPr="00E23955" w14:paraId="621DCD9F" w14:textId="77777777" w:rsidTr="00823639">
        <w:tc>
          <w:tcPr>
            <w:tcW w:w="5373" w:type="dxa"/>
            <w:shd w:val="clear" w:color="auto" w:fill="auto"/>
            <w:vAlign w:val="bottom"/>
          </w:tcPr>
          <w:p w14:paraId="06A1070F" w14:textId="77777777" w:rsidR="00A31F39" w:rsidRPr="00823639" w:rsidRDefault="00A31F39" w:rsidP="00823639">
            <w:pPr>
              <w:ind w:left="0"/>
              <w:jc w:val="left"/>
              <w:rPr>
                <w:sz w:val="28"/>
                <w:szCs w:val="28"/>
              </w:rPr>
            </w:pPr>
            <w:r w:rsidRPr="00823639">
              <w:rPr>
                <w:sz w:val="28"/>
                <w:szCs w:val="28"/>
              </w:rPr>
              <w:t>As at December 31, 2019 (Audited)</w:t>
            </w:r>
          </w:p>
        </w:tc>
        <w:tc>
          <w:tcPr>
            <w:tcW w:w="1710" w:type="dxa"/>
            <w:shd w:val="clear" w:color="auto" w:fill="auto"/>
            <w:vAlign w:val="bottom"/>
          </w:tcPr>
          <w:p w14:paraId="6A9890A8" w14:textId="77777777" w:rsidR="00A31F39" w:rsidRPr="00A31F39" w:rsidRDefault="00A31F39" w:rsidP="00A31F39">
            <w:pPr>
              <w:pStyle w:val="BlockText"/>
              <w:tabs>
                <w:tab w:val="decimal" w:pos="1371"/>
              </w:tabs>
              <w:spacing w:before="0"/>
              <w:ind w:left="0" w:right="0"/>
              <w:jc w:val="left"/>
              <w:rPr>
                <w:rFonts w:asciiTheme="majorBidi" w:hAnsiTheme="majorBidi" w:cstheme="majorBidi"/>
              </w:rPr>
            </w:pPr>
            <w:r w:rsidRPr="00A31F39">
              <w:rPr>
                <w:rFonts w:asciiTheme="majorBidi" w:hAnsiTheme="majorBidi" w:cstheme="majorBidi"/>
              </w:rPr>
              <w:t>2,609</w:t>
            </w:r>
          </w:p>
        </w:tc>
        <w:tc>
          <w:tcPr>
            <w:tcW w:w="1710" w:type="dxa"/>
            <w:shd w:val="clear" w:color="auto" w:fill="auto"/>
            <w:vAlign w:val="bottom"/>
          </w:tcPr>
          <w:p w14:paraId="79F25E6F" w14:textId="77777777" w:rsidR="00A31F39" w:rsidRPr="00A31F39" w:rsidRDefault="00A31F39" w:rsidP="00A31F39">
            <w:pPr>
              <w:pStyle w:val="BlockText"/>
              <w:tabs>
                <w:tab w:val="decimal" w:pos="1371"/>
              </w:tabs>
              <w:spacing w:before="0"/>
              <w:ind w:left="0" w:right="0"/>
              <w:jc w:val="left"/>
              <w:rPr>
                <w:rFonts w:asciiTheme="majorBidi" w:hAnsiTheme="majorBidi" w:cstheme="majorBidi"/>
              </w:rPr>
            </w:pPr>
            <w:r>
              <w:rPr>
                <w:rFonts w:asciiTheme="majorBidi" w:hAnsiTheme="majorBidi" w:cstheme="majorBidi"/>
              </w:rPr>
              <w:t>-</w:t>
            </w:r>
          </w:p>
        </w:tc>
      </w:tr>
      <w:tr w:rsidR="00A31F39" w:rsidRPr="00E23955" w14:paraId="78B8DB34" w14:textId="77777777" w:rsidTr="00823639">
        <w:tc>
          <w:tcPr>
            <w:tcW w:w="5373" w:type="dxa"/>
            <w:shd w:val="clear" w:color="auto" w:fill="auto"/>
            <w:vAlign w:val="bottom"/>
          </w:tcPr>
          <w:p w14:paraId="2C662BFF" w14:textId="77777777" w:rsidR="00A31F39" w:rsidRPr="00823639" w:rsidRDefault="00A31F39" w:rsidP="00EF5002">
            <w:pPr>
              <w:ind w:left="0"/>
              <w:jc w:val="left"/>
              <w:rPr>
                <w:sz w:val="28"/>
                <w:szCs w:val="28"/>
              </w:rPr>
            </w:pPr>
            <w:r w:rsidRPr="00823639">
              <w:rPr>
                <w:sz w:val="28"/>
                <w:szCs w:val="28"/>
              </w:rPr>
              <w:t xml:space="preserve">Amounts </w:t>
            </w:r>
            <w:r w:rsidR="00EF5002">
              <w:rPr>
                <w:sz w:val="28"/>
                <w:szCs w:val="28"/>
              </w:rPr>
              <w:t>adjusted to</w:t>
            </w:r>
            <w:r w:rsidRPr="00823639">
              <w:rPr>
                <w:sz w:val="28"/>
                <w:szCs w:val="28"/>
              </w:rPr>
              <w:t xml:space="preserve"> </w:t>
            </w:r>
            <w:r w:rsidR="00823639">
              <w:rPr>
                <w:sz w:val="28"/>
                <w:szCs w:val="28"/>
              </w:rPr>
              <w:t xml:space="preserve">opening unappropriated retained </w:t>
            </w:r>
            <w:r w:rsidRPr="00823639">
              <w:rPr>
                <w:sz w:val="28"/>
                <w:szCs w:val="28"/>
              </w:rPr>
              <w:t>earnings</w:t>
            </w:r>
          </w:p>
        </w:tc>
        <w:tc>
          <w:tcPr>
            <w:tcW w:w="1710" w:type="dxa"/>
            <w:shd w:val="clear" w:color="auto" w:fill="auto"/>
            <w:vAlign w:val="bottom"/>
          </w:tcPr>
          <w:p w14:paraId="66B2AA4E" w14:textId="77777777" w:rsidR="00A31F39" w:rsidRPr="00A31F39" w:rsidRDefault="00A31F39" w:rsidP="00A31F39">
            <w:pPr>
              <w:pStyle w:val="BlockText"/>
              <w:pBdr>
                <w:bottom w:val="single" w:sz="4" w:space="1" w:color="auto"/>
              </w:pBdr>
              <w:tabs>
                <w:tab w:val="decimal" w:pos="1371"/>
              </w:tabs>
              <w:spacing w:before="0"/>
              <w:ind w:left="0" w:right="0"/>
              <w:jc w:val="left"/>
              <w:rPr>
                <w:rFonts w:asciiTheme="majorBidi" w:hAnsiTheme="majorBidi" w:cstheme="majorBidi"/>
              </w:rPr>
            </w:pPr>
            <w:r w:rsidRPr="00A31F39">
              <w:rPr>
                <w:rFonts w:asciiTheme="majorBidi" w:hAnsiTheme="majorBidi" w:cstheme="majorBidi"/>
              </w:rPr>
              <w:t>1,022</w:t>
            </w:r>
          </w:p>
        </w:tc>
        <w:tc>
          <w:tcPr>
            <w:tcW w:w="1710" w:type="dxa"/>
            <w:shd w:val="clear" w:color="auto" w:fill="auto"/>
            <w:vAlign w:val="bottom"/>
          </w:tcPr>
          <w:p w14:paraId="6F3C55EA" w14:textId="77777777" w:rsidR="00A31F39" w:rsidRPr="00A31F39" w:rsidRDefault="00A31F39" w:rsidP="00A31F39">
            <w:pPr>
              <w:pStyle w:val="BlockText"/>
              <w:pBdr>
                <w:bottom w:val="sing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r>
      <w:tr w:rsidR="00A31F39" w:rsidRPr="00E23955" w14:paraId="05E9EA66" w14:textId="77777777" w:rsidTr="00823639">
        <w:tc>
          <w:tcPr>
            <w:tcW w:w="5373" w:type="dxa"/>
            <w:shd w:val="clear" w:color="auto" w:fill="auto"/>
            <w:vAlign w:val="bottom"/>
          </w:tcPr>
          <w:p w14:paraId="66BE5AFD" w14:textId="77777777" w:rsidR="00A31F39" w:rsidRPr="00823639" w:rsidRDefault="00A31F39" w:rsidP="00823639">
            <w:pPr>
              <w:ind w:left="0"/>
              <w:jc w:val="left"/>
              <w:rPr>
                <w:sz w:val="28"/>
                <w:szCs w:val="28"/>
              </w:rPr>
            </w:pPr>
            <w:r w:rsidRPr="00823639">
              <w:rPr>
                <w:sz w:val="28"/>
                <w:szCs w:val="28"/>
              </w:rPr>
              <w:t>Opening loss allowance as at January 1, 2020 (Unaudited)</w:t>
            </w:r>
          </w:p>
        </w:tc>
        <w:tc>
          <w:tcPr>
            <w:tcW w:w="1710" w:type="dxa"/>
            <w:shd w:val="clear" w:color="auto" w:fill="auto"/>
            <w:vAlign w:val="bottom"/>
          </w:tcPr>
          <w:p w14:paraId="2FB59AEA" w14:textId="77777777" w:rsidR="00A31F39" w:rsidRPr="00A31F39" w:rsidRDefault="00A31F39" w:rsidP="00A31F39">
            <w:pPr>
              <w:pStyle w:val="BlockText"/>
              <w:pBdr>
                <w:bottom w:val="double" w:sz="4" w:space="1" w:color="auto"/>
              </w:pBdr>
              <w:tabs>
                <w:tab w:val="decimal" w:pos="1371"/>
              </w:tabs>
              <w:spacing w:before="0"/>
              <w:ind w:left="0" w:right="0"/>
              <w:jc w:val="left"/>
              <w:rPr>
                <w:rFonts w:asciiTheme="majorBidi" w:hAnsiTheme="majorBidi" w:cstheme="majorBidi"/>
              </w:rPr>
            </w:pPr>
            <w:r w:rsidRPr="00A31F39">
              <w:rPr>
                <w:rFonts w:asciiTheme="majorBidi" w:hAnsiTheme="majorBidi" w:cstheme="majorBidi"/>
              </w:rPr>
              <w:t>3,631</w:t>
            </w:r>
          </w:p>
        </w:tc>
        <w:tc>
          <w:tcPr>
            <w:tcW w:w="1710" w:type="dxa"/>
            <w:shd w:val="clear" w:color="auto" w:fill="auto"/>
            <w:vAlign w:val="bottom"/>
          </w:tcPr>
          <w:p w14:paraId="6504D846" w14:textId="77777777" w:rsidR="00A31F39" w:rsidRPr="00A31F39" w:rsidRDefault="00A31F39" w:rsidP="00A31F39">
            <w:pPr>
              <w:pStyle w:val="BlockText"/>
              <w:pBdr>
                <w:bottom w:val="doub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r>
    </w:tbl>
    <w:p w14:paraId="79D1ECEB" w14:textId="77777777" w:rsidR="00A070F5" w:rsidRPr="00F5123D" w:rsidRDefault="00B43189" w:rsidP="00823639">
      <w:pPr>
        <w:pStyle w:val="BlockText"/>
        <w:spacing w:before="50"/>
        <w:ind w:left="994" w:right="0"/>
        <w:rPr>
          <w:rFonts w:ascii="Angsana New" w:hAnsi="Angsana New" w:cs="Angsana New"/>
          <w:i/>
          <w:iCs/>
          <w:u w:val="single"/>
        </w:rPr>
      </w:pPr>
      <w:r w:rsidRPr="00F5123D">
        <w:rPr>
          <w:rFonts w:ascii="Angsana New" w:hAnsi="Angsana New" w:cs="Angsana New"/>
          <w:i/>
          <w:iCs/>
          <w:u w:val="single"/>
        </w:rPr>
        <w:t>Loans to other companies</w:t>
      </w:r>
    </w:p>
    <w:p w14:paraId="057AF779" w14:textId="77777777" w:rsidR="00B43189" w:rsidRPr="00F5123D" w:rsidRDefault="00B43189" w:rsidP="00B43189">
      <w:pPr>
        <w:pStyle w:val="BlockText"/>
        <w:ind w:left="992" w:right="0"/>
        <w:rPr>
          <w:rFonts w:ascii="Angsana New" w:hAnsi="Angsana New" w:cs="Angsana New"/>
        </w:rPr>
      </w:pPr>
      <w:r w:rsidRPr="00F5123D">
        <w:rPr>
          <w:rFonts w:ascii="Angsana New" w:hAnsi="Angsana New" w:cs="Angsana New"/>
        </w:rPr>
        <w:t>The Group applies the General approach to measuring expected credit losses, which use a lifetime expected loss allowance for all loans to other companies.</w:t>
      </w:r>
    </w:p>
    <w:p w14:paraId="5974996C" w14:textId="77777777" w:rsidR="00B43189" w:rsidRPr="00F5123D" w:rsidRDefault="00B43189" w:rsidP="00823639">
      <w:pPr>
        <w:pStyle w:val="BlockText"/>
        <w:spacing w:before="50"/>
        <w:ind w:left="994" w:right="0"/>
        <w:rPr>
          <w:rFonts w:ascii="Angsana New" w:hAnsi="Angsana New" w:cs="Angsana New"/>
        </w:rPr>
      </w:pPr>
      <w:r w:rsidRPr="00F5123D">
        <w:rPr>
          <w:rFonts w:ascii="Angsana New" w:hAnsi="Angsana New" w:cs="Angsana New"/>
        </w:rPr>
        <w:t>On that basis, the loss allowa</w:t>
      </w:r>
      <w:r w:rsidR="00745C43">
        <w:rPr>
          <w:rFonts w:ascii="Angsana New" w:hAnsi="Angsana New" w:cs="Angsana New"/>
        </w:rPr>
        <w:t>nce for loans to other company</w:t>
      </w:r>
      <w:r w:rsidRPr="00F5123D">
        <w:rPr>
          <w:rFonts w:ascii="Angsana New" w:hAnsi="Angsana New" w:cs="Angsana New"/>
        </w:rPr>
        <w:t xml:space="preserve"> as at January 1, 2020 was as follows:</w:t>
      </w:r>
    </w:p>
    <w:tbl>
      <w:tblPr>
        <w:tblW w:w="8883" w:type="dxa"/>
        <w:tblInd w:w="1017" w:type="dxa"/>
        <w:tblLayout w:type="fixed"/>
        <w:tblLook w:val="04A0" w:firstRow="1" w:lastRow="0" w:firstColumn="1" w:lastColumn="0" w:noHBand="0" w:noVBand="1"/>
      </w:tblPr>
      <w:tblGrid>
        <w:gridCol w:w="5373"/>
        <w:gridCol w:w="1755"/>
        <w:gridCol w:w="1755"/>
      </w:tblGrid>
      <w:tr w:rsidR="00B43189" w:rsidRPr="00E23955" w14:paraId="718D5E19" w14:textId="77777777" w:rsidTr="00106315">
        <w:trPr>
          <w:trHeight w:val="337"/>
        </w:trPr>
        <w:tc>
          <w:tcPr>
            <w:tcW w:w="5373" w:type="dxa"/>
            <w:shd w:val="clear" w:color="auto" w:fill="auto"/>
            <w:vAlign w:val="bottom"/>
          </w:tcPr>
          <w:p w14:paraId="692EB47A" w14:textId="77777777" w:rsidR="00B43189" w:rsidRPr="00E23955" w:rsidRDefault="00B43189" w:rsidP="00823639">
            <w:pPr>
              <w:pStyle w:val="BlockText"/>
              <w:tabs>
                <w:tab w:val="decimal" w:pos="1371"/>
              </w:tabs>
              <w:spacing w:before="0"/>
              <w:ind w:left="0" w:right="0"/>
              <w:jc w:val="left"/>
              <w:rPr>
                <w:rFonts w:asciiTheme="majorBidi" w:hAnsiTheme="majorBidi" w:cstheme="majorBidi"/>
                <w:b/>
                <w:bCs/>
              </w:rPr>
            </w:pPr>
          </w:p>
        </w:tc>
        <w:tc>
          <w:tcPr>
            <w:tcW w:w="3510" w:type="dxa"/>
            <w:gridSpan w:val="2"/>
            <w:shd w:val="clear" w:color="auto" w:fill="auto"/>
            <w:vAlign w:val="bottom"/>
          </w:tcPr>
          <w:p w14:paraId="3FCE89E8" w14:textId="77777777" w:rsidR="00B43189" w:rsidRPr="00A31F39" w:rsidRDefault="00B43189" w:rsidP="00665575">
            <w:pPr>
              <w:pStyle w:val="BlockText"/>
              <w:pBdr>
                <w:bottom w:val="single" w:sz="4" w:space="1" w:color="auto"/>
              </w:pBdr>
              <w:ind w:left="0" w:right="0"/>
              <w:jc w:val="center"/>
              <w:rPr>
                <w:rFonts w:asciiTheme="majorBidi" w:hAnsiTheme="majorBidi" w:cstheme="majorBidi"/>
              </w:rPr>
            </w:pPr>
            <w:r w:rsidRPr="00A31F39">
              <w:rPr>
                <w:rFonts w:asciiTheme="majorBidi" w:eastAsia="Arial Unicode MS" w:hAnsiTheme="majorBidi" w:cstheme="majorBidi"/>
                <w:snapToGrid w:val="0"/>
              </w:rPr>
              <w:t>Unit</w:t>
            </w:r>
            <w:r w:rsidR="00E959D1">
              <w:rPr>
                <w:rFonts w:asciiTheme="majorBidi" w:eastAsia="Arial Unicode MS" w:hAnsiTheme="majorBidi" w:cstheme="majorBidi"/>
                <w:snapToGrid w:val="0"/>
              </w:rPr>
              <w:t xml:space="preserve"> </w:t>
            </w:r>
            <w:r w:rsidRPr="00A31F39">
              <w:rPr>
                <w:rFonts w:asciiTheme="majorBidi" w:eastAsia="Arial Unicode MS" w:hAnsiTheme="majorBidi" w:cstheme="majorBidi"/>
                <w:snapToGrid w:val="0"/>
              </w:rPr>
              <w:t>: Thousand Baht</w:t>
            </w:r>
          </w:p>
        </w:tc>
      </w:tr>
      <w:tr w:rsidR="00B43189" w:rsidRPr="00E23955" w14:paraId="4531C02D" w14:textId="77777777" w:rsidTr="00823639">
        <w:tc>
          <w:tcPr>
            <w:tcW w:w="5373" w:type="dxa"/>
            <w:shd w:val="clear" w:color="auto" w:fill="auto"/>
            <w:vAlign w:val="bottom"/>
          </w:tcPr>
          <w:p w14:paraId="575FD699" w14:textId="77777777" w:rsidR="00B43189" w:rsidRPr="00E23955" w:rsidRDefault="00B43189" w:rsidP="00665575">
            <w:pPr>
              <w:pStyle w:val="BlockText"/>
              <w:spacing w:before="0"/>
              <w:ind w:left="0" w:right="0"/>
              <w:rPr>
                <w:rFonts w:asciiTheme="majorBidi" w:hAnsiTheme="majorBidi" w:cstheme="majorBidi"/>
                <w:b/>
                <w:bCs/>
              </w:rPr>
            </w:pPr>
          </w:p>
        </w:tc>
        <w:tc>
          <w:tcPr>
            <w:tcW w:w="1755" w:type="dxa"/>
            <w:shd w:val="clear" w:color="auto" w:fill="auto"/>
            <w:vAlign w:val="bottom"/>
          </w:tcPr>
          <w:p w14:paraId="12B88C9E" w14:textId="77777777" w:rsidR="00B43189" w:rsidRPr="00A31F39" w:rsidRDefault="00B43189" w:rsidP="00665575">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Consolidated financial statements</w:t>
            </w:r>
          </w:p>
        </w:tc>
        <w:tc>
          <w:tcPr>
            <w:tcW w:w="1755" w:type="dxa"/>
            <w:shd w:val="clear" w:color="auto" w:fill="auto"/>
            <w:vAlign w:val="bottom"/>
          </w:tcPr>
          <w:p w14:paraId="4CF7457E" w14:textId="77777777" w:rsidR="00B43189" w:rsidRPr="00A31F39" w:rsidRDefault="00B43189" w:rsidP="00665575">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Separate financial statements</w:t>
            </w:r>
          </w:p>
        </w:tc>
      </w:tr>
      <w:tr w:rsidR="00B43189" w:rsidRPr="00E23955" w14:paraId="7523DE9E" w14:textId="77777777" w:rsidTr="00823639">
        <w:tc>
          <w:tcPr>
            <w:tcW w:w="5373" w:type="dxa"/>
            <w:shd w:val="clear" w:color="auto" w:fill="auto"/>
            <w:vAlign w:val="bottom"/>
          </w:tcPr>
          <w:p w14:paraId="20A64A2D" w14:textId="77777777" w:rsidR="00B43189" w:rsidRPr="00823639" w:rsidRDefault="00B43189" w:rsidP="00823639">
            <w:pPr>
              <w:ind w:left="0"/>
              <w:jc w:val="left"/>
              <w:rPr>
                <w:b/>
                <w:bCs/>
                <w:sz w:val="28"/>
                <w:szCs w:val="28"/>
              </w:rPr>
            </w:pPr>
            <w:r w:rsidRPr="00823639">
              <w:rPr>
                <w:b/>
                <w:bCs/>
                <w:sz w:val="28"/>
                <w:szCs w:val="28"/>
              </w:rPr>
              <w:t>Loss allowance</w:t>
            </w:r>
          </w:p>
        </w:tc>
        <w:tc>
          <w:tcPr>
            <w:tcW w:w="1755" w:type="dxa"/>
            <w:shd w:val="clear" w:color="auto" w:fill="auto"/>
            <w:vAlign w:val="bottom"/>
          </w:tcPr>
          <w:p w14:paraId="2678734C" w14:textId="77777777" w:rsidR="00B43189" w:rsidRPr="00DF173E" w:rsidRDefault="00B43189" w:rsidP="00665575">
            <w:pPr>
              <w:pStyle w:val="BlockText"/>
              <w:spacing w:before="0"/>
              <w:ind w:left="0" w:right="0"/>
              <w:jc w:val="right"/>
              <w:rPr>
                <w:rFonts w:asciiTheme="majorBidi" w:hAnsiTheme="majorBidi" w:cstheme="majorBidi"/>
                <w:cs/>
              </w:rPr>
            </w:pPr>
          </w:p>
        </w:tc>
        <w:tc>
          <w:tcPr>
            <w:tcW w:w="1755" w:type="dxa"/>
            <w:shd w:val="clear" w:color="auto" w:fill="auto"/>
            <w:vAlign w:val="bottom"/>
          </w:tcPr>
          <w:p w14:paraId="75EBE101" w14:textId="77777777" w:rsidR="00B43189" w:rsidRPr="00E23955" w:rsidRDefault="00B43189" w:rsidP="00665575">
            <w:pPr>
              <w:pStyle w:val="BlockText"/>
              <w:spacing w:before="0"/>
              <w:ind w:left="0" w:right="0"/>
              <w:jc w:val="right"/>
              <w:rPr>
                <w:rFonts w:asciiTheme="majorBidi" w:hAnsiTheme="majorBidi" w:cstheme="majorBidi"/>
              </w:rPr>
            </w:pPr>
          </w:p>
        </w:tc>
      </w:tr>
      <w:tr w:rsidR="00B43189" w:rsidRPr="00E23955" w14:paraId="41EE82C3" w14:textId="77777777" w:rsidTr="00823639">
        <w:tc>
          <w:tcPr>
            <w:tcW w:w="5373" w:type="dxa"/>
            <w:shd w:val="clear" w:color="auto" w:fill="auto"/>
            <w:vAlign w:val="bottom"/>
          </w:tcPr>
          <w:p w14:paraId="7C204BF4" w14:textId="77777777" w:rsidR="00B43189" w:rsidRPr="00823639" w:rsidRDefault="00B43189" w:rsidP="00823639">
            <w:pPr>
              <w:ind w:left="0"/>
              <w:jc w:val="left"/>
              <w:rPr>
                <w:sz w:val="28"/>
                <w:szCs w:val="28"/>
              </w:rPr>
            </w:pPr>
            <w:r w:rsidRPr="00823639">
              <w:rPr>
                <w:sz w:val="28"/>
                <w:szCs w:val="28"/>
              </w:rPr>
              <w:t>As at December 31, 2019 (Audited)</w:t>
            </w:r>
          </w:p>
        </w:tc>
        <w:tc>
          <w:tcPr>
            <w:tcW w:w="1755" w:type="dxa"/>
            <w:shd w:val="clear" w:color="auto" w:fill="auto"/>
            <w:vAlign w:val="bottom"/>
          </w:tcPr>
          <w:p w14:paraId="7E0ED9E1" w14:textId="77777777" w:rsidR="00B43189" w:rsidRPr="00A31F39" w:rsidRDefault="00B43189" w:rsidP="00665575">
            <w:pPr>
              <w:pStyle w:val="BlockText"/>
              <w:tabs>
                <w:tab w:val="decimal" w:pos="1371"/>
              </w:tabs>
              <w:spacing w:before="0"/>
              <w:ind w:left="0" w:right="0"/>
              <w:jc w:val="left"/>
              <w:rPr>
                <w:rFonts w:asciiTheme="majorBidi" w:hAnsiTheme="majorBidi" w:cstheme="majorBidi"/>
              </w:rPr>
            </w:pPr>
            <w:r w:rsidRPr="00B43189">
              <w:rPr>
                <w:rFonts w:asciiTheme="majorBidi" w:hAnsiTheme="majorBidi" w:cstheme="majorBidi"/>
              </w:rPr>
              <w:t>136,318</w:t>
            </w:r>
          </w:p>
        </w:tc>
        <w:tc>
          <w:tcPr>
            <w:tcW w:w="1755" w:type="dxa"/>
            <w:shd w:val="clear" w:color="auto" w:fill="auto"/>
            <w:vAlign w:val="bottom"/>
          </w:tcPr>
          <w:p w14:paraId="1AC991E3" w14:textId="77777777" w:rsidR="00B43189" w:rsidRPr="00A31F39" w:rsidRDefault="00B43189" w:rsidP="00665575">
            <w:pPr>
              <w:pStyle w:val="BlockText"/>
              <w:tabs>
                <w:tab w:val="decimal" w:pos="1371"/>
              </w:tabs>
              <w:spacing w:before="0"/>
              <w:ind w:left="0" w:right="0"/>
              <w:jc w:val="left"/>
              <w:rPr>
                <w:rFonts w:asciiTheme="majorBidi" w:hAnsiTheme="majorBidi" w:cstheme="majorBidi"/>
              </w:rPr>
            </w:pPr>
            <w:r w:rsidRPr="00B43189">
              <w:rPr>
                <w:rFonts w:asciiTheme="majorBidi" w:hAnsiTheme="majorBidi" w:cstheme="majorBidi"/>
              </w:rPr>
              <w:t>73,883</w:t>
            </w:r>
          </w:p>
        </w:tc>
      </w:tr>
      <w:tr w:rsidR="00B43189" w:rsidRPr="00E23955" w14:paraId="5B43632E" w14:textId="77777777" w:rsidTr="00823639">
        <w:tc>
          <w:tcPr>
            <w:tcW w:w="5373" w:type="dxa"/>
            <w:shd w:val="clear" w:color="auto" w:fill="auto"/>
            <w:vAlign w:val="bottom"/>
          </w:tcPr>
          <w:p w14:paraId="761B4FBF" w14:textId="77777777" w:rsidR="00B43189" w:rsidRPr="00823639" w:rsidRDefault="00B43189" w:rsidP="00823639">
            <w:pPr>
              <w:ind w:left="0"/>
              <w:jc w:val="left"/>
              <w:rPr>
                <w:sz w:val="28"/>
                <w:szCs w:val="28"/>
              </w:rPr>
            </w:pPr>
            <w:r w:rsidRPr="00823639">
              <w:rPr>
                <w:sz w:val="28"/>
                <w:szCs w:val="28"/>
              </w:rPr>
              <w:t xml:space="preserve">Amounts </w:t>
            </w:r>
            <w:r w:rsidR="00A64FCF" w:rsidRPr="00A64FCF">
              <w:rPr>
                <w:sz w:val="28"/>
                <w:szCs w:val="28"/>
              </w:rPr>
              <w:t>adjusted to</w:t>
            </w:r>
            <w:r w:rsidRPr="00823639">
              <w:rPr>
                <w:sz w:val="28"/>
                <w:szCs w:val="28"/>
              </w:rPr>
              <w:t xml:space="preserve"> opening unappropriated retained earnings</w:t>
            </w:r>
          </w:p>
        </w:tc>
        <w:tc>
          <w:tcPr>
            <w:tcW w:w="1755" w:type="dxa"/>
            <w:shd w:val="clear" w:color="auto" w:fill="auto"/>
            <w:vAlign w:val="bottom"/>
          </w:tcPr>
          <w:p w14:paraId="10CF5B95" w14:textId="77777777" w:rsidR="00B43189" w:rsidRPr="00A31F39" w:rsidRDefault="00B43189" w:rsidP="00665575">
            <w:pPr>
              <w:pStyle w:val="BlockText"/>
              <w:pBdr>
                <w:bottom w:val="single" w:sz="4" w:space="1" w:color="auto"/>
              </w:pBdr>
              <w:tabs>
                <w:tab w:val="decimal" w:pos="1371"/>
              </w:tabs>
              <w:spacing w:before="0"/>
              <w:ind w:left="0" w:right="0"/>
              <w:jc w:val="left"/>
              <w:rPr>
                <w:rFonts w:asciiTheme="majorBidi" w:hAnsiTheme="majorBidi" w:cstheme="majorBidi"/>
              </w:rPr>
            </w:pPr>
            <w:r w:rsidRPr="00B43189">
              <w:rPr>
                <w:rFonts w:asciiTheme="majorBidi" w:hAnsiTheme="majorBidi" w:cstheme="majorBidi"/>
              </w:rPr>
              <w:t>407,578</w:t>
            </w:r>
          </w:p>
        </w:tc>
        <w:tc>
          <w:tcPr>
            <w:tcW w:w="1755" w:type="dxa"/>
            <w:shd w:val="clear" w:color="auto" w:fill="auto"/>
            <w:vAlign w:val="bottom"/>
          </w:tcPr>
          <w:p w14:paraId="7DF92D14" w14:textId="77777777" w:rsidR="00B43189" w:rsidRPr="00A31F39" w:rsidRDefault="00B43189" w:rsidP="00665575">
            <w:pPr>
              <w:pStyle w:val="BlockText"/>
              <w:pBdr>
                <w:bottom w:val="single" w:sz="4" w:space="1" w:color="auto"/>
              </w:pBdr>
              <w:tabs>
                <w:tab w:val="decimal" w:pos="1371"/>
              </w:tabs>
              <w:spacing w:before="0"/>
              <w:ind w:left="0" w:right="0"/>
              <w:jc w:val="left"/>
              <w:rPr>
                <w:rFonts w:asciiTheme="majorBidi" w:hAnsiTheme="majorBidi" w:cstheme="majorBidi"/>
              </w:rPr>
            </w:pPr>
            <w:r w:rsidRPr="00B43189">
              <w:rPr>
                <w:rFonts w:asciiTheme="majorBidi" w:hAnsiTheme="majorBidi" w:cstheme="majorBidi"/>
              </w:rPr>
              <w:t>359,155</w:t>
            </w:r>
          </w:p>
        </w:tc>
      </w:tr>
      <w:tr w:rsidR="00B43189" w:rsidRPr="00E23955" w14:paraId="0058BED8" w14:textId="77777777" w:rsidTr="00823639">
        <w:tc>
          <w:tcPr>
            <w:tcW w:w="5373" w:type="dxa"/>
            <w:shd w:val="clear" w:color="auto" w:fill="auto"/>
            <w:vAlign w:val="bottom"/>
          </w:tcPr>
          <w:p w14:paraId="4340D2EC" w14:textId="77777777" w:rsidR="00B43189" w:rsidRPr="00823639" w:rsidRDefault="00B43189" w:rsidP="00823639">
            <w:pPr>
              <w:ind w:left="0"/>
              <w:jc w:val="left"/>
              <w:rPr>
                <w:sz w:val="28"/>
                <w:szCs w:val="28"/>
              </w:rPr>
            </w:pPr>
            <w:r w:rsidRPr="00823639">
              <w:rPr>
                <w:sz w:val="28"/>
                <w:szCs w:val="28"/>
              </w:rPr>
              <w:t>Opening loss allowance as at January 1, 2020 (Unaudited)</w:t>
            </w:r>
          </w:p>
        </w:tc>
        <w:tc>
          <w:tcPr>
            <w:tcW w:w="1755" w:type="dxa"/>
            <w:shd w:val="clear" w:color="auto" w:fill="auto"/>
            <w:vAlign w:val="bottom"/>
          </w:tcPr>
          <w:p w14:paraId="28E88133" w14:textId="77777777" w:rsidR="00B43189" w:rsidRPr="00A31F39" w:rsidRDefault="00B43189" w:rsidP="00665575">
            <w:pPr>
              <w:pStyle w:val="BlockText"/>
              <w:pBdr>
                <w:bottom w:val="double" w:sz="4" w:space="1" w:color="auto"/>
              </w:pBdr>
              <w:tabs>
                <w:tab w:val="decimal" w:pos="1371"/>
              </w:tabs>
              <w:spacing w:before="0"/>
              <w:ind w:left="0" w:right="0"/>
              <w:jc w:val="left"/>
              <w:rPr>
                <w:rFonts w:asciiTheme="majorBidi" w:hAnsiTheme="majorBidi" w:cstheme="majorBidi"/>
              </w:rPr>
            </w:pPr>
            <w:r w:rsidRPr="00B43189">
              <w:rPr>
                <w:rFonts w:asciiTheme="majorBidi" w:hAnsiTheme="majorBidi" w:cstheme="majorBidi"/>
              </w:rPr>
              <w:t>543,896</w:t>
            </w:r>
          </w:p>
        </w:tc>
        <w:tc>
          <w:tcPr>
            <w:tcW w:w="1755" w:type="dxa"/>
            <w:shd w:val="clear" w:color="auto" w:fill="auto"/>
            <w:vAlign w:val="bottom"/>
          </w:tcPr>
          <w:p w14:paraId="7AB156B8" w14:textId="77777777" w:rsidR="00B43189" w:rsidRPr="00A31F39" w:rsidRDefault="00B43189" w:rsidP="00665575">
            <w:pPr>
              <w:pStyle w:val="BlockText"/>
              <w:pBdr>
                <w:bottom w:val="double" w:sz="4" w:space="1" w:color="auto"/>
              </w:pBdr>
              <w:tabs>
                <w:tab w:val="decimal" w:pos="1371"/>
              </w:tabs>
              <w:spacing w:before="0"/>
              <w:ind w:left="0" w:right="0"/>
              <w:jc w:val="left"/>
              <w:rPr>
                <w:rFonts w:asciiTheme="majorBidi" w:hAnsiTheme="majorBidi" w:cstheme="majorBidi"/>
              </w:rPr>
            </w:pPr>
            <w:r w:rsidRPr="00B43189">
              <w:rPr>
                <w:rFonts w:asciiTheme="majorBidi" w:hAnsiTheme="majorBidi" w:cstheme="majorBidi"/>
              </w:rPr>
              <w:t>433,038</w:t>
            </w:r>
          </w:p>
        </w:tc>
      </w:tr>
    </w:tbl>
    <w:p w14:paraId="679E0A75" w14:textId="77777777" w:rsidR="00B43189" w:rsidRPr="00F5123D" w:rsidRDefault="00B24B4F" w:rsidP="00823639">
      <w:pPr>
        <w:pStyle w:val="BlockText"/>
        <w:spacing w:before="50"/>
        <w:ind w:left="994" w:right="0"/>
        <w:rPr>
          <w:rFonts w:ascii="Angsana New" w:hAnsi="Angsana New" w:cs="Angsana New"/>
          <w:i/>
          <w:iCs/>
          <w:u w:val="single"/>
        </w:rPr>
      </w:pPr>
      <w:r w:rsidRPr="00F5123D">
        <w:rPr>
          <w:rFonts w:ascii="Angsana New" w:hAnsi="Angsana New" w:cs="Angsana New"/>
          <w:i/>
          <w:iCs/>
          <w:u w:val="single"/>
        </w:rPr>
        <w:t>Long-term loans to related companies</w:t>
      </w:r>
    </w:p>
    <w:p w14:paraId="350407DE" w14:textId="77777777" w:rsidR="00B24B4F" w:rsidRPr="00F5123D" w:rsidRDefault="00B24B4F" w:rsidP="004D2033">
      <w:pPr>
        <w:pStyle w:val="BlockText"/>
        <w:ind w:left="992" w:right="0"/>
        <w:rPr>
          <w:rFonts w:ascii="Angsana New" w:hAnsi="Angsana New" w:cs="Angsana New"/>
        </w:rPr>
      </w:pPr>
      <w:r w:rsidRPr="00F5123D">
        <w:rPr>
          <w:rFonts w:ascii="Angsana New" w:hAnsi="Angsana New" w:cs="Angsana New"/>
        </w:rPr>
        <w:t>The Company</w:t>
      </w:r>
      <w:r w:rsidR="004D2033" w:rsidRPr="00F5123D">
        <w:rPr>
          <w:rFonts w:ascii="Angsana New" w:hAnsi="Angsana New" w:cs="Angsana New"/>
        </w:rPr>
        <w:t xml:space="preserve"> has long-term loans to related companies measured at amortized cost. The allowance for loss is limited to the expected credit losses for the next 12 months.</w:t>
      </w:r>
    </w:p>
    <w:p w14:paraId="76AE9DF2" w14:textId="77777777" w:rsidR="004D2033" w:rsidRPr="00F5123D" w:rsidRDefault="004D2033" w:rsidP="00823639">
      <w:pPr>
        <w:pStyle w:val="BlockText"/>
        <w:spacing w:before="50"/>
        <w:ind w:left="994" w:right="0"/>
        <w:rPr>
          <w:rFonts w:ascii="Angsana New" w:hAnsi="Angsana New" w:cs="Angsana New"/>
        </w:rPr>
      </w:pPr>
      <w:r w:rsidRPr="00F5123D">
        <w:rPr>
          <w:rFonts w:ascii="Angsana New" w:hAnsi="Angsana New" w:cs="Angsana New"/>
        </w:rPr>
        <w:t>The movement in lon</w:t>
      </w:r>
      <w:r w:rsidR="00964BB8">
        <w:rPr>
          <w:rFonts w:ascii="Angsana New" w:hAnsi="Angsana New" w:cs="Angsana New"/>
        </w:rPr>
        <w:t>g-term loans to related company</w:t>
      </w:r>
      <w:r w:rsidRPr="00F5123D">
        <w:rPr>
          <w:rFonts w:ascii="Angsana New" w:hAnsi="Angsana New" w:cs="Angsana New"/>
        </w:rPr>
        <w:t xml:space="preserve"> are as follows</w:t>
      </w:r>
      <w:r w:rsidR="001A30C6" w:rsidRPr="00F5123D">
        <w:rPr>
          <w:rFonts w:ascii="Angsana New" w:hAnsi="Angsana New" w:cs="Angsana New"/>
        </w:rPr>
        <w:t>:</w:t>
      </w:r>
    </w:p>
    <w:tbl>
      <w:tblPr>
        <w:tblW w:w="8561" w:type="dxa"/>
        <w:tblInd w:w="1017" w:type="dxa"/>
        <w:tblLook w:val="04A0" w:firstRow="1" w:lastRow="0" w:firstColumn="1" w:lastColumn="0" w:noHBand="0" w:noVBand="1"/>
      </w:tblPr>
      <w:tblGrid>
        <w:gridCol w:w="5159"/>
        <w:gridCol w:w="1701"/>
        <w:gridCol w:w="1701"/>
      </w:tblGrid>
      <w:tr w:rsidR="004D2033" w:rsidRPr="00E23955" w14:paraId="2E1EF3D1" w14:textId="77777777" w:rsidTr="00665575">
        <w:tc>
          <w:tcPr>
            <w:tcW w:w="5159" w:type="dxa"/>
            <w:shd w:val="clear" w:color="auto" w:fill="auto"/>
            <w:vAlign w:val="bottom"/>
          </w:tcPr>
          <w:p w14:paraId="23EE4600" w14:textId="77777777" w:rsidR="004D2033" w:rsidRPr="00E23955" w:rsidRDefault="004D2033" w:rsidP="00665575">
            <w:pPr>
              <w:pStyle w:val="BlockText"/>
              <w:ind w:left="0" w:right="0"/>
              <w:rPr>
                <w:rFonts w:asciiTheme="majorBidi" w:hAnsiTheme="majorBidi" w:cstheme="majorBidi"/>
                <w:b/>
                <w:bCs/>
              </w:rPr>
            </w:pPr>
          </w:p>
        </w:tc>
        <w:tc>
          <w:tcPr>
            <w:tcW w:w="3402" w:type="dxa"/>
            <w:gridSpan w:val="2"/>
            <w:shd w:val="clear" w:color="auto" w:fill="auto"/>
            <w:vAlign w:val="bottom"/>
          </w:tcPr>
          <w:p w14:paraId="070035DC" w14:textId="77777777" w:rsidR="004D2033" w:rsidRPr="00A31F39" w:rsidRDefault="004D2033" w:rsidP="00665575">
            <w:pPr>
              <w:pStyle w:val="BlockText"/>
              <w:pBdr>
                <w:bottom w:val="single" w:sz="4" w:space="1" w:color="auto"/>
              </w:pBdr>
              <w:ind w:left="0" w:right="0"/>
              <w:jc w:val="center"/>
              <w:rPr>
                <w:rFonts w:asciiTheme="majorBidi" w:hAnsiTheme="majorBidi" w:cstheme="majorBidi"/>
              </w:rPr>
            </w:pPr>
            <w:r w:rsidRPr="00A31F39">
              <w:rPr>
                <w:rFonts w:asciiTheme="majorBidi" w:eastAsia="Arial Unicode MS" w:hAnsiTheme="majorBidi" w:cstheme="majorBidi"/>
                <w:snapToGrid w:val="0"/>
              </w:rPr>
              <w:t>Unit</w:t>
            </w:r>
            <w:r w:rsidR="00E959D1">
              <w:rPr>
                <w:rFonts w:asciiTheme="majorBidi" w:eastAsia="Arial Unicode MS" w:hAnsiTheme="majorBidi" w:cstheme="majorBidi"/>
                <w:snapToGrid w:val="0"/>
              </w:rPr>
              <w:t xml:space="preserve"> </w:t>
            </w:r>
            <w:r w:rsidRPr="00A31F39">
              <w:rPr>
                <w:rFonts w:asciiTheme="majorBidi" w:eastAsia="Arial Unicode MS" w:hAnsiTheme="majorBidi" w:cstheme="majorBidi"/>
                <w:snapToGrid w:val="0"/>
              </w:rPr>
              <w:t>: Thousand Baht</w:t>
            </w:r>
          </w:p>
        </w:tc>
      </w:tr>
      <w:tr w:rsidR="004D2033" w:rsidRPr="00E23955" w14:paraId="18A3A181" w14:textId="77777777" w:rsidTr="00665575">
        <w:tc>
          <w:tcPr>
            <w:tcW w:w="5159" w:type="dxa"/>
            <w:shd w:val="clear" w:color="auto" w:fill="auto"/>
            <w:vAlign w:val="bottom"/>
          </w:tcPr>
          <w:p w14:paraId="747C69EC" w14:textId="77777777" w:rsidR="004D2033" w:rsidRPr="00E23955" w:rsidRDefault="004D2033" w:rsidP="00665575">
            <w:pPr>
              <w:pStyle w:val="BlockText"/>
              <w:spacing w:before="0"/>
              <w:ind w:left="0" w:right="0"/>
              <w:rPr>
                <w:rFonts w:asciiTheme="majorBidi" w:hAnsiTheme="majorBidi" w:cstheme="majorBidi"/>
                <w:b/>
                <w:bCs/>
              </w:rPr>
            </w:pPr>
          </w:p>
        </w:tc>
        <w:tc>
          <w:tcPr>
            <w:tcW w:w="1701" w:type="dxa"/>
            <w:shd w:val="clear" w:color="auto" w:fill="auto"/>
            <w:vAlign w:val="bottom"/>
          </w:tcPr>
          <w:p w14:paraId="63F86A22" w14:textId="77777777" w:rsidR="004D2033" w:rsidRPr="00A31F39" w:rsidRDefault="004D2033" w:rsidP="00665575">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Consolidated financial statements</w:t>
            </w:r>
          </w:p>
        </w:tc>
        <w:tc>
          <w:tcPr>
            <w:tcW w:w="1701" w:type="dxa"/>
            <w:shd w:val="clear" w:color="auto" w:fill="auto"/>
            <w:vAlign w:val="bottom"/>
          </w:tcPr>
          <w:p w14:paraId="4C0C8DAA" w14:textId="77777777" w:rsidR="004D2033" w:rsidRPr="00A31F39" w:rsidRDefault="004D2033" w:rsidP="00665575">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Separate financial statements</w:t>
            </w:r>
          </w:p>
        </w:tc>
      </w:tr>
      <w:tr w:rsidR="004D2033" w:rsidRPr="00E23955" w14:paraId="7C565EA1" w14:textId="77777777" w:rsidTr="00665575">
        <w:tc>
          <w:tcPr>
            <w:tcW w:w="5159" w:type="dxa"/>
            <w:shd w:val="clear" w:color="auto" w:fill="auto"/>
            <w:vAlign w:val="bottom"/>
          </w:tcPr>
          <w:p w14:paraId="5877972C" w14:textId="77777777" w:rsidR="004D2033" w:rsidRPr="00823639" w:rsidRDefault="004D2033" w:rsidP="00823639">
            <w:pPr>
              <w:ind w:left="0"/>
              <w:jc w:val="left"/>
              <w:rPr>
                <w:sz w:val="28"/>
                <w:szCs w:val="28"/>
              </w:rPr>
            </w:pPr>
            <w:r w:rsidRPr="00823639">
              <w:rPr>
                <w:sz w:val="28"/>
                <w:szCs w:val="28"/>
              </w:rPr>
              <w:t>Carrying amount as at December 31, 2019 (Audited)</w:t>
            </w:r>
          </w:p>
        </w:tc>
        <w:tc>
          <w:tcPr>
            <w:tcW w:w="1701" w:type="dxa"/>
            <w:shd w:val="clear" w:color="auto" w:fill="auto"/>
            <w:vAlign w:val="bottom"/>
          </w:tcPr>
          <w:p w14:paraId="7EEF4D7F" w14:textId="77777777" w:rsidR="004D2033" w:rsidRPr="00A31F39" w:rsidRDefault="004D2033" w:rsidP="00665575">
            <w:pPr>
              <w:pStyle w:val="BlockText"/>
              <w:tabs>
                <w:tab w:val="decimal" w:pos="1371"/>
              </w:tabs>
              <w:spacing w:before="0"/>
              <w:ind w:left="0" w:right="0"/>
              <w:jc w:val="left"/>
              <w:rPr>
                <w:rFonts w:asciiTheme="majorBidi" w:hAnsiTheme="majorBidi" w:cstheme="majorBidi"/>
              </w:rPr>
            </w:pPr>
            <w:r>
              <w:rPr>
                <w:rFonts w:asciiTheme="majorBidi" w:hAnsiTheme="majorBidi" w:cstheme="majorBidi"/>
              </w:rPr>
              <w:t>-</w:t>
            </w:r>
          </w:p>
        </w:tc>
        <w:tc>
          <w:tcPr>
            <w:tcW w:w="1701" w:type="dxa"/>
            <w:shd w:val="clear" w:color="auto" w:fill="auto"/>
            <w:vAlign w:val="bottom"/>
          </w:tcPr>
          <w:p w14:paraId="3D7CEB29" w14:textId="77777777" w:rsidR="004D2033" w:rsidRPr="00A31F39" w:rsidRDefault="004D2033" w:rsidP="00665575">
            <w:pPr>
              <w:pStyle w:val="BlockText"/>
              <w:tabs>
                <w:tab w:val="decimal" w:pos="1371"/>
              </w:tabs>
              <w:spacing w:before="0"/>
              <w:ind w:left="0" w:right="0"/>
              <w:jc w:val="left"/>
              <w:rPr>
                <w:rFonts w:asciiTheme="majorBidi" w:hAnsiTheme="majorBidi" w:cstheme="majorBidi"/>
              </w:rPr>
            </w:pPr>
            <w:r w:rsidRPr="004D2033">
              <w:rPr>
                <w:rFonts w:asciiTheme="majorBidi" w:hAnsiTheme="majorBidi" w:cstheme="majorBidi"/>
              </w:rPr>
              <w:t>446,500</w:t>
            </w:r>
          </w:p>
        </w:tc>
      </w:tr>
      <w:tr w:rsidR="004D2033" w:rsidRPr="00E23955" w14:paraId="4424658B" w14:textId="77777777" w:rsidTr="00665575">
        <w:tc>
          <w:tcPr>
            <w:tcW w:w="5159" w:type="dxa"/>
            <w:shd w:val="clear" w:color="auto" w:fill="auto"/>
            <w:vAlign w:val="bottom"/>
          </w:tcPr>
          <w:p w14:paraId="1879456B" w14:textId="77777777" w:rsidR="004D2033" w:rsidRPr="00823639" w:rsidRDefault="004D2033" w:rsidP="00823639">
            <w:pPr>
              <w:ind w:left="0"/>
              <w:jc w:val="left"/>
              <w:rPr>
                <w:sz w:val="28"/>
                <w:szCs w:val="28"/>
              </w:rPr>
            </w:pPr>
            <w:r w:rsidRPr="00823639">
              <w:rPr>
                <w:sz w:val="28"/>
                <w:szCs w:val="28"/>
              </w:rPr>
              <w:t>Adjustment from the adoption of TFRS 9 as at January 1, 2020</w:t>
            </w:r>
            <w:r w:rsidR="001A30C6">
              <w:rPr>
                <w:sz w:val="28"/>
                <w:szCs w:val="28"/>
              </w:rPr>
              <w:t>*</w:t>
            </w:r>
          </w:p>
        </w:tc>
        <w:tc>
          <w:tcPr>
            <w:tcW w:w="1701" w:type="dxa"/>
            <w:shd w:val="clear" w:color="auto" w:fill="auto"/>
            <w:vAlign w:val="bottom"/>
          </w:tcPr>
          <w:p w14:paraId="7F68E851" w14:textId="77777777" w:rsidR="004D2033" w:rsidRPr="00A31F39" w:rsidRDefault="004D2033" w:rsidP="00665575">
            <w:pPr>
              <w:pStyle w:val="BlockText"/>
              <w:pBdr>
                <w:bottom w:val="sing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c>
          <w:tcPr>
            <w:tcW w:w="1701" w:type="dxa"/>
            <w:shd w:val="clear" w:color="auto" w:fill="auto"/>
            <w:vAlign w:val="bottom"/>
          </w:tcPr>
          <w:p w14:paraId="76A57272" w14:textId="77777777" w:rsidR="004D2033" w:rsidRPr="00A31F39" w:rsidRDefault="00E959D1" w:rsidP="00E959D1">
            <w:pPr>
              <w:pStyle w:val="BlockText"/>
              <w:pBdr>
                <w:bottom w:val="sing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(196,799</w:t>
            </w:r>
            <w:r w:rsidR="004D2033" w:rsidRPr="004D2033">
              <w:rPr>
                <w:rFonts w:asciiTheme="majorBidi" w:hAnsiTheme="majorBidi" w:cstheme="majorBidi"/>
              </w:rPr>
              <w:t>)</w:t>
            </w:r>
          </w:p>
        </w:tc>
      </w:tr>
      <w:tr w:rsidR="004D2033" w:rsidRPr="00E23955" w14:paraId="04E09C7C" w14:textId="77777777" w:rsidTr="00665575">
        <w:tc>
          <w:tcPr>
            <w:tcW w:w="5159" w:type="dxa"/>
            <w:shd w:val="clear" w:color="auto" w:fill="auto"/>
            <w:vAlign w:val="bottom"/>
          </w:tcPr>
          <w:p w14:paraId="43584F27" w14:textId="77777777" w:rsidR="004D2033" w:rsidRPr="00823639" w:rsidRDefault="00A64FCF" w:rsidP="00823639">
            <w:pPr>
              <w:ind w:left="0"/>
              <w:jc w:val="left"/>
              <w:rPr>
                <w:sz w:val="28"/>
                <w:szCs w:val="28"/>
              </w:rPr>
            </w:pPr>
            <w:r w:rsidRPr="00A64FCF">
              <w:rPr>
                <w:sz w:val="28"/>
                <w:szCs w:val="28"/>
              </w:rPr>
              <w:t>Carrying amount</w:t>
            </w:r>
            <w:r w:rsidR="004D2033" w:rsidRPr="00823639">
              <w:rPr>
                <w:sz w:val="28"/>
                <w:szCs w:val="28"/>
              </w:rPr>
              <w:t xml:space="preserve"> as at January 1, 2020 (Unaudited)</w:t>
            </w:r>
          </w:p>
        </w:tc>
        <w:tc>
          <w:tcPr>
            <w:tcW w:w="1701" w:type="dxa"/>
            <w:shd w:val="clear" w:color="auto" w:fill="auto"/>
            <w:vAlign w:val="bottom"/>
          </w:tcPr>
          <w:p w14:paraId="2DE153DA" w14:textId="77777777" w:rsidR="004D2033" w:rsidRPr="00A31F39" w:rsidRDefault="004D2033" w:rsidP="00665575">
            <w:pPr>
              <w:pStyle w:val="BlockText"/>
              <w:pBdr>
                <w:bottom w:val="doub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c>
          <w:tcPr>
            <w:tcW w:w="1701" w:type="dxa"/>
            <w:shd w:val="clear" w:color="auto" w:fill="auto"/>
            <w:vAlign w:val="bottom"/>
          </w:tcPr>
          <w:p w14:paraId="385A8D04" w14:textId="77777777" w:rsidR="004D2033" w:rsidRPr="00A31F39" w:rsidRDefault="00E959D1" w:rsidP="00665575">
            <w:pPr>
              <w:pStyle w:val="BlockText"/>
              <w:pBdr>
                <w:bottom w:val="doub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249,721</w:t>
            </w:r>
          </w:p>
        </w:tc>
      </w:tr>
    </w:tbl>
    <w:p w14:paraId="37E00635" w14:textId="77777777" w:rsidR="00823639" w:rsidRPr="00F5123D" w:rsidRDefault="00823639" w:rsidP="002B0DBE">
      <w:pPr>
        <w:pStyle w:val="BlockText"/>
        <w:spacing w:after="120"/>
        <w:ind w:left="994" w:right="0"/>
        <w:rPr>
          <w:rFonts w:ascii="Angsana New" w:hAnsi="Angsana New" w:cs="Angsana New"/>
        </w:rPr>
      </w:pPr>
      <w:r w:rsidRPr="00F5123D">
        <w:rPr>
          <w:rFonts w:ascii="Angsana New" w:hAnsi="Angsana New" w:cs="Angsana New"/>
        </w:rPr>
        <w:t>* Affe</w:t>
      </w:r>
      <w:r w:rsidR="00745C43">
        <w:rPr>
          <w:rFonts w:ascii="Angsana New" w:hAnsi="Angsana New" w:cs="Angsana New"/>
        </w:rPr>
        <w:t>cting</w:t>
      </w:r>
      <w:r w:rsidR="00A64FCF">
        <w:rPr>
          <w:rFonts w:ascii="Angsana New" w:hAnsi="Angsana New" w:cs="Angsana New"/>
        </w:rPr>
        <w:t xml:space="preserve"> the</w:t>
      </w:r>
      <w:r w:rsidR="00745C43">
        <w:rPr>
          <w:rFonts w:ascii="Angsana New" w:hAnsi="Angsana New" w:cs="Angsana New"/>
        </w:rPr>
        <w:t xml:space="preserve"> investment in subsidiary</w:t>
      </w:r>
      <w:r w:rsidR="00A64FCF">
        <w:rPr>
          <w:rFonts w:ascii="Angsana New" w:hAnsi="Angsana New" w:cs="Angsana New"/>
        </w:rPr>
        <w:t xml:space="preserve"> by</w:t>
      </w:r>
      <w:r w:rsidRPr="00F5123D">
        <w:rPr>
          <w:rFonts w:ascii="Angsana New" w:hAnsi="Angsana New" w:cs="Angsana New"/>
        </w:rPr>
        <w:t xml:space="preserve"> increas</w:t>
      </w:r>
      <w:r w:rsidR="00A64FCF">
        <w:rPr>
          <w:rFonts w:ascii="Angsana New" w:hAnsi="Angsana New" w:cs="Angsana New"/>
        </w:rPr>
        <w:t>ing of</w:t>
      </w:r>
      <w:r w:rsidRPr="00F5123D">
        <w:rPr>
          <w:rFonts w:ascii="Angsana New" w:hAnsi="Angsana New" w:cs="Angsana New"/>
        </w:rPr>
        <w:t xml:space="preserve"> Baht 196.78 million.</w:t>
      </w:r>
    </w:p>
    <w:p w14:paraId="285AEBD5" w14:textId="77777777" w:rsidR="00C80DE6" w:rsidRPr="00F5123D" w:rsidRDefault="00C80DE6" w:rsidP="009366AF">
      <w:pPr>
        <w:pStyle w:val="BlockText"/>
        <w:spacing w:before="240" w:after="120"/>
        <w:ind w:left="992" w:right="0"/>
        <w:rPr>
          <w:rFonts w:ascii="Angsana New" w:hAnsi="Angsana New" w:cs="Angsana New"/>
          <w:b/>
          <w:bCs/>
        </w:rPr>
      </w:pPr>
      <w:r w:rsidRPr="00F5123D">
        <w:rPr>
          <w:rFonts w:ascii="Angsana New" w:hAnsi="Angsana New" w:cs="Angsana New"/>
          <w:b/>
          <w:bCs/>
        </w:rPr>
        <w:t>Leases</w:t>
      </w:r>
    </w:p>
    <w:p w14:paraId="43161648" w14:textId="77777777" w:rsidR="00212D89" w:rsidRPr="00F5123D" w:rsidRDefault="00C80DE6" w:rsidP="00C80DE6">
      <w:pPr>
        <w:spacing w:before="120"/>
        <w:ind w:left="993"/>
        <w:rPr>
          <w:sz w:val="28"/>
          <w:szCs w:val="28"/>
        </w:rPr>
      </w:pPr>
      <w:r w:rsidRPr="00F5123D">
        <w:rPr>
          <w:sz w:val="28"/>
          <w:szCs w:val="28"/>
        </w:rPr>
        <w:t xml:space="preserve">On adoption of TFRS 16, the Group recognised lease liabilities in relation to leases, which had previously been classified as operating leases under the principles of TAS 17 </w:t>
      </w:r>
      <w:r w:rsidRPr="00F5123D">
        <w:rPr>
          <w:i/>
          <w:iCs/>
          <w:sz w:val="28"/>
          <w:szCs w:val="28"/>
        </w:rPr>
        <w:t>Leases</w:t>
      </w:r>
      <w:r w:rsidRPr="00F5123D">
        <w:rPr>
          <w:sz w:val="28"/>
          <w:szCs w:val="28"/>
        </w:rPr>
        <w:t>. The right-of-use assets were measured at amount equal to the lease liability, adjusted by the amount of any prepaid or accrued lease payments relating to that lease recognised in the statement of financial position immediately before the date of initial application. These liabilities were measured at the present value of the remaining lease payments, discounted using the Group’s incremental borrowing rates. The Group and the Company’s incremental borrowing rates applied to the lease liabilities as at January 1, 2020 is</w:t>
      </w:r>
      <w:r w:rsidRPr="00A0421D">
        <w:rPr>
          <w:sz w:val="28"/>
          <w:szCs w:val="28"/>
        </w:rPr>
        <w:t xml:space="preserve"> </w:t>
      </w:r>
      <w:r w:rsidR="00A34452" w:rsidRPr="00F5123D">
        <w:rPr>
          <w:sz w:val="28"/>
          <w:szCs w:val="28"/>
        </w:rPr>
        <w:t>6.65% and 1</w:t>
      </w:r>
      <w:r w:rsidR="00745C43">
        <w:rPr>
          <w:sz w:val="28"/>
          <w:szCs w:val="28"/>
        </w:rPr>
        <w:t>5</w:t>
      </w:r>
      <w:r w:rsidRPr="00F5123D">
        <w:rPr>
          <w:sz w:val="28"/>
          <w:szCs w:val="28"/>
        </w:rPr>
        <w:t>%.</w:t>
      </w:r>
    </w:p>
    <w:p w14:paraId="4161A212" w14:textId="77777777" w:rsidR="00C80DE6" w:rsidRPr="00F5123D" w:rsidRDefault="00C80DE6" w:rsidP="00C80DE6">
      <w:pPr>
        <w:spacing w:before="120"/>
        <w:ind w:left="993"/>
        <w:rPr>
          <w:sz w:val="28"/>
          <w:szCs w:val="28"/>
        </w:rPr>
      </w:pPr>
      <w:r w:rsidRPr="00F5123D">
        <w:rPr>
          <w:sz w:val="28"/>
          <w:szCs w:val="28"/>
        </w:rPr>
        <w:t>The lease liabilities as at January 1, 2020,</w:t>
      </w:r>
      <w:r w:rsidRPr="00A0421D">
        <w:rPr>
          <w:sz w:val="28"/>
          <w:szCs w:val="28"/>
        </w:rPr>
        <w:t xml:space="preserve"> </w:t>
      </w:r>
      <w:r w:rsidR="00A64FCF">
        <w:rPr>
          <w:sz w:val="28"/>
          <w:szCs w:val="28"/>
        </w:rPr>
        <w:t>and o</w:t>
      </w:r>
      <w:r w:rsidRPr="00F5123D">
        <w:rPr>
          <w:sz w:val="28"/>
          <w:szCs w:val="28"/>
        </w:rPr>
        <w:t>perating lease commitments as at December 31, 2019</w:t>
      </w:r>
      <w:r w:rsidRPr="00A0421D">
        <w:rPr>
          <w:sz w:val="28"/>
          <w:szCs w:val="28"/>
        </w:rPr>
        <w:t xml:space="preserve"> </w:t>
      </w:r>
      <w:r w:rsidRPr="00F5123D">
        <w:rPr>
          <w:sz w:val="28"/>
          <w:szCs w:val="28"/>
        </w:rPr>
        <w:t xml:space="preserve">which is disclosed in accordance with TAS </w:t>
      </w:r>
      <w:r w:rsidRPr="00A0421D">
        <w:rPr>
          <w:sz w:val="28"/>
          <w:szCs w:val="28"/>
        </w:rPr>
        <w:t xml:space="preserve">17 </w:t>
      </w:r>
      <w:r w:rsidRPr="00F5123D">
        <w:rPr>
          <w:sz w:val="28"/>
          <w:szCs w:val="28"/>
        </w:rPr>
        <w:t>are reconciled as follow:</w:t>
      </w:r>
    </w:p>
    <w:tbl>
      <w:tblPr>
        <w:tblW w:w="8544" w:type="dxa"/>
        <w:tblInd w:w="990" w:type="dxa"/>
        <w:tblLayout w:type="fixed"/>
        <w:tblCellMar>
          <w:left w:w="57" w:type="dxa"/>
          <w:right w:w="57" w:type="dxa"/>
        </w:tblCellMar>
        <w:tblLook w:val="0600" w:firstRow="0" w:lastRow="0" w:firstColumn="0" w:lastColumn="0" w:noHBand="1" w:noVBand="1"/>
      </w:tblPr>
      <w:tblGrid>
        <w:gridCol w:w="4770"/>
        <w:gridCol w:w="1887"/>
        <w:gridCol w:w="1887"/>
      </w:tblGrid>
      <w:tr w:rsidR="00C80DE6" w:rsidRPr="001B111D" w14:paraId="601DEDC8" w14:textId="77777777" w:rsidTr="00C80DE6">
        <w:trPr>
          <w:trHeight w:val="20"/>
        </w:trPr>
        <w:tc>
          <w:tcPr>
            <w:tcW w:w="4770" w:type="dxa"/>
            <w:shd w:val="clear" w:color="auto" w:fill="auto"/>
            <w:vAlign w:val="center"/>
          </w:tcPr>
          <w:p w14:paraId="5993652E" w14:textId="77777777" w:rsidR="00C80DE6" w:rsidRPr="00C80DE6" w:rsidRDefault="00C80DE6" w:rsidP="003E206D">
            <w:pPr>
              <w:spacing w:before="120"/>
              <w:jc w:val="center"/>
              <w:rPr>
                <w:rFonts w:eastAsia="Arial Unicode MS"/>
                <w:b/>
                <w:sz w:val="28"/>
                <w:szCs w:val="28"/>
                <w:lang w:val="en-GB"/>
              </w:rPr>
            </w:pPr>
          </w:p>
        </w:tc>
        <w:tc>
          <w:tcPr>
            <w:tcW w:w="3774" w:type="dxa"/>
            <w:gridSpan w:val="2"/>
            <w:shd w:val="clear" w:color="auto" w:fill="auto"/>
            <w:vAlign w:val="bottom"/>
            <w:hideMark/>
          </w:tcPr>
          <w:p w14:paraId="069D6AFC" w14:textId="77777777" w:rsidR="00C80DE6" w:rsidRPr="00DF173E" w:rsidRDefault="00C80DE6" w:rsidP="00C80DE6">
            <w:pPr>
              <w:pBdr>
                <w:bottom w:val="single" w:sz="4" w:space="1" w:color="auto"/>
              </w:pBdr>
              <w:tabs>
                <w:tab w:val="left" w:pos="680"/>
                <w:tab w:val="left" w:pos="907"/>
              </w:tabs>
              <w:spacing w:before="120"/>
              <w:ind w:left="0"/>
              <w:jc w:val="center"/>
              <w:rPr>
                <w:rFonts w:eastAsia="Arial Unicode MS"/>
                <w:b/>
                <w:sz w:val="28"/>
                <w:szCs w:val="28"/>
                <w:cs/>
              </w:rPr>
            </w:pPr>
            <w:r w:rsidRPr="004E7D7A">
              <w:rPr>
                <w:color w:val="000000"/>
                <w:sz w:val="28"/>
                <w:szCs w:val="28"/>
              </w:rPr>
              <w:t>Unit</w:t>
            </w:r>
            <w:r w:rsidR="00A34452">
              <w:rPr>
                <w:color w:val="000000"/>
                <w:sz w:val="28"/>
                <w:szCs w:val="28"/>
              </w:rPr>
              <w:t xml:space="preserve"> </w:t>
            </w:r>
            <w:r w:rsidRPr="004E7D7A">
              <w:rPr>
                <w:color w:val="000000"/>
                <w:sz w:val="28"/>
                <w:szCs w:val="28"/>
              </w:rPr>
              <w:t>: Thousand Baht</w:t>
            </w:r>
          </w:p>
        </w:tc>
      </w:tr>
      <w:tr w:rsidR="00C80DE6" w:rsidRPr="001B111D" w14:paraId="7982B51D" w14:textId="77777777" w:rsidTr="003E206D">
        <w:trPr>
          <w:trHeight w:val="20"/>
        </w:trPr>
        <w:tc>
          <w:tcPr>
            <w:tcW w:w="4770" w:type="dxa"/>
            <w:shd w:val="clear" w:color="auto" w:fill="auto"/>
            <w:vAlign w:val="center"/>
          </w:tcPr>
          <w:p w14:paraId="7738003F" w14:textId="77777777" w:rsidR="00C80DE6" w:rsidRPr="00C80DE6" w:rsidRDefault="00C80DE6" w:rsidP="00C80DE6">
            <w:pPr>
              <w:jc w:val="center"/>
              <w:rPr>
                <w:rFonts w:eastAsia="Arial Unicode MS"/>
                <w:b/>
                <w:sz w:val="28"/>
                <w:szCs w:val="28"/>
                <w:lang w:val="en-GB"/>
              </w:rPr>
            </w:pPr>
          </w:p>
        </w:tc>
        <w:tc>
          <w:tcPr>
            <w:tcW w:w="1887" w:type="dxa"/>
            <w:shd w:val="clear" w:color="auto" w:fill="auto"/>
            <w:vAlign w:val="bottom"/>
            <w:hideMark/>
          </w:tcPr>
          <w:p w14:paraId="3A6E74FC" w14:textId="77777777" w:rsidR="00C80DE6" w:rsidRPr="004E7D7A" w:rsidRDefault="00C80DE6" w:rsidP="00C80DE6">
            <w:pPr>
              <w:pBdr>
                <w:bottom w:val="single" w:sz="4" w:space="1" w:color="auto"/>
              </w:pBdr>
              <w:ind w:left="0"/>
              <w:jc w:val="center"/>
              <w:rPr>
                <w:sz w:val="28"/>
                <w:szCs w:val="28"/>
              </w:rPr>
            </w:pPr>
            <w:r w:rsidRPr="004E7D7A">
              <w:rPr>
                <w:rFonts w:eastAsia="Arial Unicode MS"/>
                <w:sz w:val="28"/>
                <w:szCs w:val="28"/>
              </w:rPr>
              <w:t>Consolidated financial statements</w:t>
            </w:r>
          </w:p>
        </w:tc>
        <w:tc>
          <w:tcPr>
            <w:tcW w:w="1887" w:type="dxa"/>
            <w:vAlign w:val="bottom"/>
          </w:tcPr>
          <w:p w14:paraId="3A8ACA61" w14:textId="77777777" w:rsidR="00C80DE6" w:rsidRPr="007174EB" w:rsidRDefault="00C80DE6" w:rsidP="00C80DE6">
            <w:pPr>
              <w:pBdr>
                <w:bottom w:val="single" w:sz="4" w:space="1" w:color="auto"/>
              </w:pBdr>
              <w:ind w:left="0"/>
              <w:jc w:val="center"/>
              <w:rPr>
                <w:rFonts w:eastAsia="Arial Unicode MS"/>
                <w:sz w:val="28"/>
                <w:szCs w:val="28"/>
              </w:rPr>
            </w:pPr>
            <w:r w:rsidRPr="004E7D7A">
              <w:rPr>
                <w:rFonts w:eastAsia="Arial Unicode MS"/>
                <w:sz w:val="28"/>
                <w:szCs w:val="28"/>
              </w:rPr>
              <w:t>Separate</w:t>
            </w:r>
            <w:r w:rsidRPr="00A0421D">
              <w:rPr>
                <w:rFonts w:eastAsia="Arial Unicode MS" w:hint="cs"/>
                <w:sz w:val="28"/>
                <w:szCs w:val="28"/>
              </w:rPr>
              <w:t xml:space="preserve"> </w:t>
            </w:r>
            <w:r w:rsidRPr="004E7D7A">
              <w:rPr>
                <w:rFonts w:eastAsia="Arial Unicode MS"/>
                <w:sz w:val="28"/>
                <w:szCs w:val="28"/>
              </w:rPr>
              <w:t>financial statements</w:t>
            </w:r>
          </w:p>
        </w:tc>
      </w:tr>
      <w:tr w:rsidR="00C80DE6" w:rsidRPr="005D7823" w14:paraId="31F5BDA7" w14:textId="77777777" w:rsidTr="00A31441">
        <w:trPr>
          <w:trHeight w:val="20"/>
        </w:trPr>
        <w:tc>
          <w:tcPr>
            <w:tcW w:w="4770" w:type="dxa"/>
            <w:shd w:val="clear" w:color="auto" w:fill="auto"/>
          </w:tcPr>
          <w:p w14:paraId="266B1D7C" w14:textId="77777777" w:rsidR="00352899" w:rsidRDefault="00C80DE6" w:rsidP="00C80DE6">
            <w:pPr>
              <w:ind w:left="0"/>
              <w:jc w:val="left"/>
              <w:rPr>
                <w:sz w:val="28"/>
                <w:szCs w:val="28"/>
              </w:rPr>
            </w:pPr>
            <w:r w:rsidRPr="00C80DE6">
              <w:rPr>
                <w:sz w:val="28"/>
                <w:szCs w:val="28"/>
              </w:rPr>
              <w:t xml:space="preserve">Obligation under the lease agreement disclosed as at </w:t>
            </w:r>
          </w:p>
          <w:p w14:paraId="7656F2F0" w14:textId="77777777" w:rsidR="00C80DE6" w:rsidRPr="00C80DE6" w:rsidRDefault="00352899" w:rsidP="00C80DE6">
            <w:pPr>
              <w:ind w:left="0"/>
              <w:jc w:val="left"/>
              <w:rPr>
                <w:sz w:val="28"/>
                <w:szCs w:val="28"/>
              </w:rPr>
            </w:pPr>
            <w:r>
              <w:rPr>
                <w:sz w:val="28"/>
                <w:szCs w:val="28"/>
              </w:rPr>
              <w:t xml:space="preserve">   </w:t>
            </w:r>
            <w:r w:rsidR="00C80DE6" w:rsidRPr="00C80DE6">
              <w:rPr>
                <w:sz w:val="28"/>
                <w:szCs w:val="28"/>
              </w:rPr>
              <w:t>December 31, 2019</w:t>
            </w:r>
          </w:p>
        </w:tc>
        <w:tc>
          <w:tcPr>
            <w:tcW w:w="1887" w:type="dxa"/>
            <w:shd w:val="clear" w:color="auto" w:fill="auto"/>
            <w:vAlign w:val="bottom"/>
          </w:tcPr>
          <w:p w14:paraId="00B2D9AD" w14:textId="77777777" w:rsidR="00C80DE6" w:rsidRPr="00C80DE6" w:rsidRDefault="00A31441" w:rsidP="00C80DE6">
            <w:pPr>
              <w:tabs>
                <w:tab w:val="decimal" w:pos="1506"/>
              </w:tabs>
              <w:rPr>
                <w:rFonts w:eastAsia="Arial Unicode MS"/>
                <w:bCs/>
                <w:sz w:val="28"/>
                <w:szCs w:val="28"/>
              </w:rPr>
            </w:pPr>
            <w:r w:rsidRPr="00A31441">
              <w:rPr>
                <w:rFonts w:eastAsia="Arial Unicode MS"/>
                <w:bCs/>
                <w:sz w:val="28"/>
                <w:szCs w:val="28"/>
              </w:rPr>
              <w:t>12,081</w:t>
            </w:r>
          </w:p>
        </w:tc>
        <w:tc>
          <w:tcPr>
            <w:tcW w:w="1887" w:type="dxa"/>
            <w:shd w:val="clear" w:color="auto" w:fill="auto"/>
            <w:vAlign w:val="bottom"/>
          </w:tcPr>
          <w:p w14:paraId="68557852" w14:textId="77777777" w:rsidR="00C80DE6" w:rsidRPr="00C80DE6" w:rsidRDefault="00C80DE6" w:rsidP="00A31441">
            <w:pPr>
              <w:tabs>
                <w:tab w:val="decimal" w:pos="1506"/>
              </w:tabs>
              <w:jc w:val="left"/>
              <w:rPr>
                <w:rFonts w:eastAsia="Arial Unicode MS"/>
                <w:bCs/>
                <w:sz w:val="28"/>
                <w:szCs w:val="28"/>
              </w:rPr>
            </w:pPr>
            <w:r w:rsidRPr="00C80DE6">
              <w:rPr>
                <w:rFonts w:eastAsia="Arial Unicode MS"/>
                <w:bCs/>
                <w:sz w:val="28"/>
                <w:szCs w:val="28"/>
              </w:rPr>
              <w:t>9,066</w:t>
            </w:r>
          </w:p>
        </w:tc>
      </w:tr>
      <w:tr w:rsidR="00A31441" w:rsidRPr="005D7823" w14:paraId="50A2EA20" w14:textId="77777777" w:rsidTr="00A31441">
        <w:trPr>
          <w:trHeight w:val="20"/>
        </w:trPr>
        <w:tc>
          <w:tcPr>
            <w:tcW w:w="4770" w:type="dxa"/>
            <w:shd w:val="clear" w:color="auto" w:fill="auto"/>
          </w:tcPr>
          <w:p w14:paraId="3B798922" w14:textId="77777777" w:rsidR="00A31441" w:rsidRPr="00C80DE6" w:rsidRDefault="00A31441" w:rsidP="00A64FCF">
            <w:pPr>
              <w:ind w:left="0"/>
              <w:jc w:val="left"/>
              <w:rPr>
                <w:sz w:val="28"/>
                <w:szCs w:val="28"/>
              </w:rPr>
            </w:pPr>
            <w:r w:rsidRPr="00A34452">
              <w:rPr>
                <w:sz w:val="28"/>
                <w:szCs w:val="28"/>
                <w:u w:val="single"/>
              </w:rPr>
              <w:t>Add</w:t>
            </w:r>
            <w:r>
              <w:rPr>
                <w:sz w:val="28"/>
                <w:szCs w:val="28"/>
              </w:rPr>
              <w:t xml:space="preserve"> </w:t>
            </w:r>
            <w:r w:rsidR="00A64FCF">
              <w:rPr>
                <w:sz w:val="28"/>
                <w:szCs w:val="28"/>
              </w:rPr>
              <w:t>Obligation from extended lease period</w:t>
            </w:r>
          </w:p>
        </w:tc>
        <w:tc>
          <w:tcPr>
            <w:tcW w:w="1887" w:type="dxa"/>
            <w:shd w:val="clear" w:color="auto" w:fill="auto"/>
            <w:vAlign w:val="bottom"/>
          </w:tcPr>
          <w:p w14:paraId="408EB28C" w14:textId="77777777" w:rsidR="00A31441" w:rsidRPr="00A31441" w:rsidRDefault="00EA2286" w:rsidP="00C80DE6">
            <w:pPr>
              <w:tabs>
                <w:tab w:val="decimal" w:pos="1506"/>
              </w:tabs>
              <w:rPr>
                <w:rFonts w:eastAsia="Arial Unicode MS"/>
                <w:bCs/>
                <w:sz w:val="28"/>
                <w:szCs w:val="28"/>
              </w:rPr>
            </w:pPr>
            <w:r w:rsidRPr="00EA2286">
              <w:rPr>
                <w:rFonts w:eastAsia="Arial Unicode MS"/>
                <w:bCs/>
                <w:sz w:val="28"/>
                <w:szCs w:val="28"/>
              </w:rPr>
              <w:t>32,827</w:t>
            </w:r>
          </w:p>
        </w:tc>
        <w:tc>
          <w:tcPr>
            <w:tcW w:w="1887" w:type="dxa"/>
            <w:shd w:val="clear" w:color="auto" w:fill="auto"/>
            <w:vAlign w:val="bottom"/>
          </w:tcPr>
          <w:p w14:paraId="3D646C7E" w14:textId="77777777" w:rsidR="00A31441" w:rsidRPr="00C80DE6" w:rsidRDefault="00A31441" w:rsidP="00A31441">
            <w:pPr>
              <w:tabs>
                <w:tab w:val="decimal" w:pos="1506"/>
              </w:tabs>
              <w:jc w:val="left"/>
              <w:rPr>
                <w:rFonts w:eastAsia="Arial Unicode MS"/>
                <w:bCs/>
                <w:sz w:val="28"/>
                <w:szCs w:val="28"/>
              </w:rPr>
            </w:pPr>
            <w:r>
              <w:rPr>
                <w:rFonts w:eastAsia="Arial Unicode MS"/>
                <w:bCs/>
                <w:sz w:val="28"/>
                <w:szCs w:val="28"/>
              </w:rPr>
              <w:t>-</w:t>
            </w:r>
          </w:p>
        </w:tc>
      </w:tr>
      <w:tr w:rsidR="00A34452" w:rsidRPr="005D7823" w14:paraId="58093274" w14:textId="77777777" w:rsidTr="00D05BD7">
        <w:trPr>
          <w:trHeight w:val="20"/>
        </w:trPr>
        <w:tc>
          <w:tcPr>
            <w:tcW w:w="4770" w:type="dxa"/>
            <w:shd w:val="clear" w:color="auto" w:fill="auto"/>
          </w:tcPr>
          <w:p w14:paraId="14FCAAFD" w14:textId="77777777" w:rsidR="00A34452" w:rsidRDefault="00A34452" w:rsidP="00A34452">
            <w:pPr>
              <w:ind w:left="0"/>
              <w:jc w:val="left"/>
              <w:rPr>
                <w:sz w:val="28"/>
                <w:szCs w:val="28"/>
              </w:rPr>
            </w:pPr>
            <w:r w:rsidRPr="00A34452">
              <w:rPr>
                <w:sz w:val="28"/>
                <w:szCs w:val="28"/>
                <w:u w:val="single"/>
              </w:rPr>
              <w:t>Less</w:t>
            </w:r>
            <w:r>
              <w:rPr>
                <w:sz w:val="28"/>
                <w:szCs w:val="28"/>
              </w:rPr>
              <w:t xml:space="preserve"> L</w:t>
            </w:r>
            <w:r w:rsidRPr="00EA2286">
              <w:rPr>
                <w:sz w:val="28"/>
                <w:szCs w:val="28"/>
              </w:rPr>
              <w:t>eases of low-value assets</w:t>
            </w:r>
          </w:p>
        </w:tc>
        <w:tc>
          <w:tcPr>
            <w:tcW w:w="1887" w:type="dxa"/>
            <w:shd w:val="clear" w:color="auto" w:fill="auto"/>
            <w:vAlign w:val="bottom"/>
          </w:tcPr>
          <w:p w14:paraId="3C386BD3" w14:textId="77777777" w:rsidR="00A34452" w:rsidRPr="00A31441" w:rsidRDefault="00A34452" w:rsidP="00A34452">
            <w:pPr>
              <w:tabs>
                <w:tab w:val="decimal" w:pos="1506"/>
              </w:tabs>
              <w:rPr>
                <w:rFonts w:eastAsia="Arial Unicode MS"/>
                <w:bCs/>
                <w:sz w:val="28"/>
                <w:szCs w:val="28"/>
              </w:rPr>
            </w:pPr>
            <w:r w:rsidRPr="00EA2286">
              <w:rPr>
                <w:rFonts w:eastAsia="Arial Unicode MS"/>
                <w:bCs/>
                <w:sz w:val="28"/>
                <w:szCs w:val="28"/>
              </w:rPr>
              <w:t>(199)</w:t>
            </w:r>
          </w:p>
        </w:tc>
        <w:tc>
          <w:tcPr>
            <w:tcW w:w="1887" w:type="dxa"/>
            <w:shd w:val="clear" w:color="auto" w:fill="auto"/>
          </w:tcPr>
          <w:p w14:paraId="5B8D552B" w14:textId="77777777" w:rsidR="00A34452" w:rsidRPr="00A34452" w:rsidRDefault="00A34452" w:rsidP="00A34452">
            <w:pPr>
              <w:tabs>
                <w:tab w:val="decimal" w:pos="1506"/>
              </w:tabs>
              <w:rPr>
                <w:rFonts w:eastAsia="Arial Unicode MS"/>
                <w:bCs/>
                <w:sz w:val="28"/>
                <w:szCs w:val="28"/>
              </w:rPr>
            </w:pPr>
            <w:r w:rsidRPr="00A34452">
              <w:rPr>
                <w:rFonts w:eastAsia="Arial Unicode MS"/>
                <w:bCs/>
                <w:sz w:val="28"/>
                <w:szCs w:val="28"/>
              </w:rPr>
              <w:t>(167)</w:t>
            </w:r>
          </w:p>
        </w:tc>
      </w:tr>
      <w:tr w:rsidR="00A34452" w:rsidRPr="005D7823" w14:paraId="1CBB426D" w14:textId="77777777" w:rsidTr="00A31441">
        <w:trPr>
          <w:trHeight w:val="20"/>
        </w:trPr>
        <w:tc>
          <w:tcPr>
            <w:tcW w:w="4770" w:type="dxa"/>
            <w:shd w:val="clear" w:color="auto" w:fill="auto"/>
          </w:tcPr>
          <w:p w14:paraId="73E17231" w14:textId="77777777" w:rsidR="00A34452" w:rsidRPr="00C80DE6" w:rsidRDefault="00A34452" w:rsidP="00A34452">
            <w:pPr>
              <w:ind w:left="0"/>
              <w:jc w:val="left"/>
              <w:rPr>
                <w:sz w:val="28"/>
                <w:szCs w:val="28"/>
              </w:rPr>
            </w:pPr>
            <w:r w:rsidRPr="00A34452">
              <w:rPr>
                <w:sz w:val="28"/>
                <w:szCs w:val="28"/>
                <w:u w:val="single"/>
              </w:rPr>
              <w:t>Less</w:t>
            </w:r>
            <w:r w:rsidRPr="00C80DE6">
              <w:rPr>
                <w:sz w:val="28"/>
                <w:szCs w:val="28"/>
              </w:rPr>
              <w:t xml:space="preserve"> The agreement is considered as a service agreement</w:t>
            </w:r>
          </w:p>
        </w:tc>
        <w:tc>
          <w:tcPr>
            <w:tcW w:w="1887" w:type="dxa"/>
            <w:shd w:val="clear" w:color="auto" w:fill="auto"/>
            <w:vAlign w:val="bottom"/>
          </w:tcPr>
          <w:p w14:paraId="2AE6AAC7" w14:textId="77777777" w:rsidR="00A34452" w:rsidRPr="00C80DE6" w:rsidRDefault="00A34452" w:rsidP="00A34452">
            <w:pPr>
              <w:tabs>
                <w:tab w:val="decimal" w:pos="1506"/>
              </w:tabs>
              <w:rPr>
                <w:rFonts w:eastAsia="Arial Unicode MS"/>
                <w:bCs/>
                <w:sz w:val="28"/>
                <w:szCs w:val="28"/>
              </w:rPr>
            </w:pPr>
            <w:r w:rsidRPr="00EA2286">
              <w:rPr>
                <w:rFonts w:eastAsia="Arial Unicode MS"/>
                <w:bCs/>
                <w:sz w:val="28"/>
                <w:szCs w:val="28"/>
              </w:rPr>
              <w:t>(2,718)</w:t>
            </w:r>
          </w:p>
        </w:tc>
        <w:tc>
          <w:tcPr>
            <w:tcW w:w="1887" w:type="dxa"/>
            <w:shd w:val="clear" w:color="auto" w:fill="auto"/>
          </w:tcPr>
          <w:p w14:paraId="6E325A33" w14:textId="77777777" w:rsidR="00A34452" w:rsidRPr="00A34452" w:rsidRDefault="00A34452" w:rsidP="00A34452">
            <w:pPr>
              <w:tabs>
                <w:tab w:val="decimal" w:pos="1506"/>
              </w:tabs>
              <w:rPr>
                <w:rFonts w:eastAsia="Arial Unicode MS"/>
                <w:bCs/>
                <w:sz w:val="28"/>
                <w:szCs w:val="28"/>
              </w:rPr>
            </w:pPr>
            <w:r w:rsidRPr="00A34452">
              <w:rPr>
                <w:rFonts w:eastAsia="Arial Unicode MS"/>
                <w:bCs/>
                <w:sz w:val="28"/>
                <w:szCs w:val="28"/>
              </w:rPr>
              <w:t>(147)</w:t>
            </w:r>
          </w:p>
        </w:tc>
      </w:tr>
      <w:tr w:rsidR="00C80DE6" w:rsidRPr="005D7823" w14:paraId="2DC75D5F" w14:textId="77777777" w:rsidTr="00A31441">
        <w:trPr>
          <w:trHeight w:val="20"/>
        </w:trPr>
        <w:tc>
          <w:tcPr>
            <w:tcW w:w="4770" w:type="dxa"/>
          </w:tcPr>
          <w:p w14:paraId="56F018A7" w14:textId="77777777" w:rsidR="00C80DE6" w:rsidRPr="00C80DE6" w:rsidRDefault="00C80DE6" w:rsidP="00A34452">
            <w:pPr>
              <w:ind w:left="0"/>
              <w:jc w:val="left"/>
              <w:rPr>
                <w:sz w:val="28"/>
                <w:szCs w:val="28"/>
              </w:rPr>
            </w:pPr>
            <w:r w:rsidRPr="00A34452">
              <w:rPr>
                <w:sz w:val="28"/>
                <w:szCs w:val="28"/>
                <w:u w:val="single"/>
              </w:rPr>
              <w:t>Less</w:t>
            </w:r>
            <w:r w:rsidRPr="00C80DE6">
              <w:rPr>
                <w:sz w:val="28"/>
                <w:szCs w:val="28"/>
              </w:rPr>
              <w:t xml:space="preserve"> Deferred interest expenses</w:t>
            </w:r>
          </w:p>
        </w:tc>
        <w:tc>
          <w:tcPr>
            <w:tcW w:w="1887" w:type="dxa"/>
            <w:shd w:val="clear" w:color="auto" w:fill="auto"/>
            <w:vAlign w:val="bottom"/>
          </w:tcPr>
          <w:p w14:paraId="53EE9C54" w14:textId="77777777" w:rsidR="00C80DE6" w:rsidRPr="00C80DE6" w:rsidRDefault="00A31441" w:rsidP="000E4EA7">
            <w:pPr>
              <w:pBdr>
                <w:bottom w:val="single" w:sz="4" w:space="1" w:color="auto"/>
              </w:pBdr>
              <w:tabs>
                <w:tab w:val="decimal" w:pos="1506"/>
              </w:tabs>
              <w:ind w:left="0"/>
              <w:rPr>
                <w:rFonts w:eastAsia="Arial Unicode MS"/>
                <w:bCs/>
                <w:sz w:val="28"/>
                <w:szCs w:val="28"/>
              </w:rPr>
            </w:pPr>
            <w:r w:rsidRPr="00A31441">
              <w:rPr>
                <w:rFonts w:eastAsia="Arial Unicode MS"/>
                <w:bCs/>
                <w:sz w:val="28"/>
                <w:szCs w:val="28"/>
              </w:rPr>
              <w:t>(11,765)</w:t>
            </w:r>
          </w:p>
        </w:tc>
        <w:tc>
          <w:tcPr>
            <w:tcW w:w="1887" w:type="dxa"/>
            <w:shd w:val="clear" w:color="auto" w:fill="auto"/>
          </w:tcPr>
          <w:p w14:paraId="03F01E4F" w14:textId="77777777" w:rsidR="00C80DE6" w:rsidRPr="00C80DE6" w:rsidRDefault="00C80DE6" w:rsidP="000E4EA7">
            <w:pPr>
              <w:pBdr>
                <w:bottom w:val="single" w:sz="4" w:space="1" w:color="auto"/>
              </w:pBdr>
              <w:tabs>
                <w:tab w:val="decimal" w:pos="1506"/>
              </w:tabs>
              <w:ind w:left="0"/>
              <w:rPr>
                <w:rFonts w:eastAsia="Arial Unicode MS"/>
                <w:bCs/>
                <w:sz w:val="28"/>
                <w:szCs w:val="28"/>
              </w:rPr>
            </w:pPr>
            <w:r w:rsidRPr="00C80DE6">
              <w:rPr>
                <w:rFonts w:eastAsia="Arial Unicode MS"/>
                <w:bCs/>
                <w:sz w:val="28"/>
                <w:szCs w:val="28"/>
              </w:rPr>
              <w:t>(1,176)</w:t>
            </w:r>
          </w:p>
        </w:tc>
      </w:tr>
      <w:tr w:rsidR="00EA2286" w:rsidRPr="005D7823" w14:paraId="12B5D4E5" w14:textId="77777777" w:rsidTr="008D4B54">
        <w:trPr>
          <w:trHeight w:val="20"/>
        </w:trPr>
        <w:tc>
          <w:tcPr>
            <w:tcW w:w="4770" w:type="dxa"/>
          </w:tcPr>
          <w:p w14:paraId="5455C07B" w14:textId="77777777" w:rsidR="00EA2286" w:rsidRPr="00C80DE6" w:rsidRDefault="001A30C6" w:rsidP="008D4B54">
            <w:pPr>
              <w:ind w:left="229" w:hanging="229"/>
              <w:jc w:val="left"/>
              <w:rPr>
                <w:sz w:val="28"/>
                <w:szCs w:val="28"/>
              </w:rPr>
            </w:pPr>
            <w:r w:rsidRPr="001A30C6">
              <w:rPr>
                <w:sz w:val="28"/>
                <w:szCs w:val="28"/>
              </w:rPr>
              <w:t>Additional lease liabilities from TFRS 16 adoption</w:t>
            </w:r>
          </w:p>
        </w:tc>
        <w:tc>
          <w:tcPr>
            <w:tcW w:w="1887" w:type="dxa"/>
            <w:shd w:val="clear" w:color="auto" w:fill="auto"/>
            <w:vAlign w:val="bottom"/>
          </w:tcPr>
          <w:p w14:paraId="78C606A5" w14:textId="77777777" w:rsidR="00EA2286" w:rsidRPr="00A31441" w:rsidRDefault="008D4B54" w:rsidP="00A31441">
            <w:pPr>
              <w:tabs>
                <w:tab w:val="decimal" w:pos="1506"/>
              </w:tabs>
              <w:ind w:left="0"/>
              <w:rPr>
                <w:rFonts w:eastAsia="Arial Unicode MS"/>
                <w:bCs/>
                <w:sz w:val="28"/>
                <w:szCs w:val="28"/>
              </w:rPr>
            </w:pPr>
            <w:r w:rsidRPr="008D4B54">
              <w:rPr>
                <w:rFonts w:eastAsia="Arial Unicode MS"/>
                <w:bCs/>
                <w:sz w:val="28"/>
                <w:szCs w:val="28"/>
              </w:rPr>
              <w:t>30,226</w:t>
            </w:r>
          </w:p>
        </w:tc>
        <w:tc>
          <w:tcPr>
            <w:tcW w:w="1887" w:type="dxa"/>
            <w:shd w:val="clear" w:color="auto" w:fill="auto"/>
            <w:vAlign w:val="bottom"/>
          </w:tcPr>
          <w:p w14:paraId="5FF9F195" w14:textId="77777777" w:rsidR="00EA2286" w:rsidRPr="00C80DE6" w:rsidRDefault="008D4B54" w:rsidP="008D4B54">
            <w:pPr>
              <w:tabs>
                <w:tab w:val="decimal" w:pos="1506"/>
              </w:tabs>
              <w:ind w:left="0"/>
              <w:rPr>
                <w:rFonts w:eastAsia="Arial Unicode MS"/>
                <w:bCs/>
                <w:sz w:val="28"/>
                <w:szCs w:val="28"/>
              </w:rPr>
            </w:pPr>
            <w:r w:rsidRPr="008D4B54">
              <w:rPr>
                <w:rFonts w:eastAsia="Arial Unicode MS"/>
                <w:bCs/>
                <w:sz w:val="28"/>
                <w:szCs w:val="28"/>
              </w:rPr>
              <w:t>7,576</w:t>
            </w:r>
          </w:p>
        </w:tc>
      </w:tr>
      <w:tr w:rsidR="00A31441" w:rsidRPr="005D7823" w14:paraId="154ED0D8" w14:textId="77777777" w:rsidTr="00A31441">
        <w:trPr>
          <w:trHeight w:val="20"/>
        </w:trPr>
        <w:tc>
          <w:tcPr>
            <w:tcW w:w="4770" w:type="dxa"/>
          </w:tcPr>
          <w:p w14:paraId="64B52104" w14:textId="77777777" w:rsidR="00A31441" w:rsidRPr="00C80DE6" w:rsidRDefault="001A30C6" w:rsidP="00A31441">
            <w:pPr>
              <w:ind w:left="0"/>
              <w:jc w:val="left"/>
              <w:rPr>
                <w:sz w:val="28"/>
                <w:szCs w:val="28"/>
              </w:rPr>
            </w:pPr>
            <w:r w:rsidRPr="001A30C6">
              <w:rPr>
                <w:sz w:val="28"/>
                <w:szCs w:val="28"/>
              </w:rPr>
              <w:t>Finance lease liabilities as at December 31, 2019</w:t>
            </w:r>
          </w:p>
        </w:tc>
        <w:tc>
          <w:tcPr>
            <w:tcW w:w="1887" w:type="dxa"/>
            <w:shd w:val="clear" w:color="auto" w:fill="auto"/>
            <w:vAlign w:val="bottom"/>
          </w:tcPr>
          <w:p w14:paraId="13C08FC4" w14:textId="77777777" w:rsidR="00A31441" w:rsidRPr="00A31441" w:rsidRDefault="008D4B54" w:rsidP="00C80DE6">
            <w:pPr>
              <w:pBdr>
                <w:bottom w:val="single" w:sz="4" w:space="1" w:color="auto"/>
              </w:pBdr>
              <w:tabs>
                <w:tab w:val="decimal" w:pos="1506"/>
              </w:tabs>
              <w:ind w:left="0"/>
              <w:rPr>
                <w:rFonts w:eastAsia="Arial Unicode MS"/>
                <w:bCs/>
                <w:sz w:val="28"/>
                <w:szCs w:val="28"/>
              </w:rPr>
            </w:pPr>
            <w:r w:rsidRPr="008D4B54">
              <w:rPr>
                <w:rFonts w:eastAsia="Arial Unicode MS"/>
                <w:bCs/>
                <w:sz w:val="28"/>
                <w:szCs w:val="28"/>
              </w:rPr>
              <w:t>4,351</w:t>
            </w:r>
          </w:p>
        </w:tc>
        <w:tc>
          <w:tcPr>
            <w:tcW w:w="1887" w:type="dxa"/>
            <w:shd w:val="clear" w:color="auto" w:fill="auto"/>
          </w:tcPr>
          <w:p w14:paraId="5D580899" w14:textId="77777777" w:rsidR="00A31441" w:rsidRPr="00C80DE6" w:rsidRDefault="00A31441" w:rsidP="00C80DE6">
            <w:pPr>
              <w:pBdr>
                <w:bottom w:val="single" w:sz="4" w:space="1" w:color="auto"/>
              </w:pBdr>
              <w:tabs>
                <w:tab w:val="decimal" w:pos="1506"/>
              </w:tabs>
              <w:ind w:left="0"/>
              <w:rPr>
                <w:rFonts w:eastAsia="Arial Unicode MS"/>
                <w:bCs/>
                <w:sz w:val="28"/>
                <w:szCs w:val="28"/>
              </w:rPr>
            </w:pPr>
            <w:r w:rsidRPr="00A31441">
              <w:rPr>
                <w:rFonts w:eastAsia="Arial Unicode MS"/>
                <w:bCs/>
                <w:sz w:val="28"/>
                <w:szCs w:val="28"/>
              </w:rPr>
              <w:t>4,351</w:t>
            </w:r>
          </w:p>
        </w:tc>
      </w:tr>
      <w:tr w:rsidR="00C80DE6" w:rsidRPr="005D7823" w14:paraId="7DDD3070" w14:textId="77777777" w:rsidTr="00A31441">
        <w:trPr>
          <w:trHeight w:val="20"/>
        </w:trPr>
        <w:tc>
          <w:tcPr>
            <w:tcW w:w="4770" w:type="dxa"/>
          </w:tcPr>
          <w:p w14:paraId="0BAE9A3B" w14:textId="77777777" w:rsidR="00C80DE6" w:rsidRPr="00C80DE6" w:rsidRDefault="00C80DE6" w:rsidP="00C80DE6">
            <w:pPr>
              <w:ind w:left="0"/>
              <w:jc w:val="left"/>
              <w:rPr>
                <w:sz w:val="28"/>
                <w:szCs w:val="28"/>
              </w:rPr>
            </w:pPr>
            <w:r w:rsidRPr="00C80DE6">
              <w:rPr>
                <w:sz w:val="28"/>
                <w:szCs w:val="28"/>
              </w:rPr>
              <w:t>Lease liabilities as at January 1, 2020</w:t>
            </w:r>
          </w:p>
        </w:tc>
        <w:tc>
          <w:tcPr>
            <w:tcW w:w="1887" w:type="dxa"/>
            <w:shd w:val="clear" w:color="auto" w:fill="auto"/>
            <w:vAlign w:val="bottom"/>
          </w:tcPr>
          <w:p w14:paraId="445F7FE8" w14:textId="77777777" w:rsidR="00C80DE6" w:rsidRPr="00C80DE6" w:rsidRDefault="008D4B54" w:rsidP="00C80DE6">
            <w:pPr>
              <w:pBdr>
                <w:bottom w:val="double" w:sz="4" w:space="1" w:color="auto"/>
              </w:pBdr>
              <w:tabs>
                <w:tab w:val="decimal" w:pos="1506"/>
              </w:tabs>
              <w:ind w:left="0"/>
              <w:rPr>
                <w:rFonts w:eastAsia="Arial Unicode MS"/>
                <w:bCs/>
                <w:sz w:val="28"/>
                <w:szCs w:val="28"/>
              </w:rPr>
            </w:pPr>
            <w:r w:rsidRPr="008D4B54">
              <w:rPr>
                <w:rFonts w:eastAsia="Arial Unicode MS"/>
                <w:bCs/>
                <w:sz w:val="28"/>
                <w:szCs w:val="28"/>
              </w:rPr>
              <w:t>34,577</w:t>
            </w:r>
          </w:p>
        </w:tc>
        <w:tc>
          <w:tcPr>
            <w:tcW w:w="1887" w:type="dxa"/>
            <w:shd w:val="clear" w:color="auto" w:fill="auto"/>
          </w:tcPr>
          <w:p w14:paraId="1EBAC325" w14:textId="77777777" w:rsidR="00C80DE6" w:rsidRPr="00C80DE6" w:rsidRDefault="00A31441" w:rsidP="00C80DE6">
            <w:pPr>
              <w:pBdr>
                <w:bottom w:val="double" w:sz="4" w:space="1" w:color="auto"/>
              </w:pBdr>
              <w:tabs>
                <w:tab w:val="decimal" w:pos="1506"/>
              </w:tabs>
              <w:ind w:left="0"/>
              <w:rPr>
                <w:rFonts w:eastAsia="Arial Unicode MS"/>
                <w:bCs/>
                <w:sz w:val="28"/>
                <w:szCs w:val="28"/>
              </w:rPr>
            </w:pPr>
            <w:r w:rsidRPr="00A31441">
              <w:rPr>
                <w:rFonts w:eastAsia="Arial Unicode MS"/>
                <w:bCs/>
                <w:sz w:val="28"/>
                <w:szCs w:val="28"/>
              </w:rPr>
              <w:t>11,927</w:t>
            </w:r>
          </w:p>
        </w:tc>
      </w:tr>
      <w:tr w:rsidR="00C80DE6" w:rsidRPr="004E79AF" w14:paraId="3AEE912E" w14:textId="77777777" w:rsidTr="009366AF">
        <w:trPr>
          <w:trHeight w:val="20"/>
        </w:trPr>
        <w:tc>
          <w:tcPr>
            <w:tcW w:w="4770" w:type="dxa"/>
          </w:tcPr>
          <w:p w14:paraId="29983C43" w14:textId="77777777" w:rsidR="00C80DE6" w:rsidRPr="00C80DE6" w:rsidRDefault="00C80DE6" w:rsidP="00C80DE6">
            <w:pPr>
              <w:rPr>
                <w:sz w:val="28"/>
                <w:szCs w:val="28"/>
              </w:rPr>
            </w:pPr>
          </w:p>
        </w:tc>
        <w:tc>
          <w:tcPr>
            <w:tcW w:w="1887" w:type="dxa"/>
            <w:shd w:val="clear" w:color="auto" w:fill="auto"/>
            <w:vAlign w:val="bottom"/>
          </w:tcPr>
          <w:p w14:paraId="504CAEAE" w14:textId="77777777" w:rsidR="00C80DE6" w:rsidRPr="00C80DE6" w:rsidRDefault="00C80DE6" w:rsidP="00C80DE6">
            <w:pPr>
              <w:tabs>
                <w:tab w:val="decimal" w:pos="1506"/>
              </w:tabs>
              <w:rPr>
                <w:rFonts w:eastAsia="Arial Unicode MS"/>
                <w:bCs/>
                <w:sz w:val="28"/>
                <w:szCs w:val="28"/>
              </w:rPr>
            </w:pPr>
          </w:p>
        </w:tc>
        <w:tc>
          <w:tcPr>
            <w:tcW w:w="1887" w:type="dxa"/>
            <w:shd w:val="clear" w:color="auto" w:fill="auto"/>
          </w:tcPr>
          <w:p w14:paraId="28D628F9" w14:textId="77777777" w:rsidR="00C80DE6" w:rsidRPr="00C80DE6" w:rsidRDefault="00C80DE6" w:rsidP="00C80DE6">
            <w:pPr>
              <w:tabs>
                <w:tab w:val="decimal" w:pos="1506"/>
              </w:tabs>
              <w:rPr>
                <w:rFonts w:eastAsia="Arial Unicode MS"/>
                <w:bCs/>
                <w:sz w:val="28"/>
                <w:szCs w:val="28"/>
              </w:rPr>
            </w:pPr>
          </w:p>
        </w:tc>
      </w:tr>
      <w:tr w:rsidR="00C80DE6" w:rsidRPr="004E79AF" w14:paraId="64BF7998" w14:textId="77777777" w:rsidTr="009366AF">
        <w:trPr>
          <w:trHeight w:val="20"/>
        </w:trPr>
        <w:tc>
          <w:tcPr>
            <w:tcW w:w="4770" w:type="dxa"/>
          </w:tcPr>
          <w:p w14:paraId="6D445871" w14:textId="77777777" w:rsidR="00C80DE6" w:rsidRPr="00C80DE6" w:rsidRDefault="00C80DE6" w:rsidP="00C80DE6">
            <w:pPr>
              <w:ind w:left="0"/>
              <w:rPr>
                <w:sz w:val="28"/>
                <w:szCs w:val="28"/>
              </w:rPr>
            </w:pPr>
            <w:r w:rsidRPr="00C80DE6">
              <w:rPr>
                <w:sz w:val="28"/>
                <w:szCs w:val="28"/>
              </w:rPr>
              <w:t>Of which are:</w:t>
            </w:r>
          </w:p>
        </w:tc>
        <w:tc>
          <w:tcPr>
            <w:tcW w:w="1887" w:type="dxa"/>
            <w:shd w:val="clear" w:color="auto" w:fill="auto"/>
            <w:vAlign w:val="bottom"/>
          </w:tcPr>
          <w:p w14:paraId="7201D2DF" w14:textId="77777777" w:rsidR="00C80DE6" w:rsidRPr="00C80DE6" w:rsidRDefault="00C80DE6" w:rsidP="00C80DE6">
            <w:pPr>
              <w:tabs>
                <w:tab w:val="decimal" w:pos="1506"/>
              </w:tabs>
              <w:rPr>
                <w:rFonts w:eastAsia="Arial Unicode MS"/>
                <w:bCs/>
                <w:sz w:val="28"/>
                <w:szCs w:val="28"/>
              </w:rPr>
            </w:pPr>
          </w:p>
        </w:tc>
        <w:tc>
          <w:tcPr>
            <w:tcW w:w="1887" w:type="dxa"/>
            <w:shd w:val="clear" w:color="auto" w:fill="auto"/>
          </w:tcPr>
          <w:p w14:paraId="4B039D89" w14:textId="77777777" w:rsidR="00C80DE6" w:rsidRPr="00C80DE6" w:rsidRDefault="00C80DE6" w:rsidP="00C80DE6">
            <w:pPr>
              <w:tabs>
                <w:tab w:val="decimal" w:pos="1506"/>
              </w:tabs>
              <w:rPr>
                <w:rFonts w:eastAsia="Arial Unicode MS"/>
                <w:bCs/>
                <w:sz w:val="28"/>
                <w:szCs w:val="28"/>
              </w:rPr>
            </w:pPr>
          </w:p>
        </w:tc>
      </w:tr>
      <w:tr w:rsidR="009366AF" w:rsidRPr="005D7823" w14:paraId="53A75DDB" w14:textId="77777777" w:rsidTr="009366AF">
        <w:trPr>
          <w:trHeight w:val="20"/>
        </w:trPr>
        <w:tc>
          <w:tcPr>
            <w:tcW w:w="4770" w:type="dxa"/>
          </w:tcPr>
          <w:p w14:paraId="20A89A7B" w14:textId="77777777" w:rsidR="009366AF" w:rsidRPr="00C80DE6" w:rsidRDefault="007F43D4" w:rsidP="009366AF">
            <w:pPr>
              <w:ind w:left="0"/>
              <w:rPr>
                <w:sz w:val="28"/>
                <w:szCs w:val="28"/>
              </w:rPr>
            </w:pPr>
            <w:r>
              <w:rPr>
                <w:sz w:val="28"/>
                <w:szCs w:val="28"/>
              </w:rPr>
              <w:t xml:space="preserve">   </w:t>
            </w:r>
            <w:r w:rsidR="009366AF" w:rsidRPr="00C80DE6">
              <w:rPr>
                <w:sz w:val="28"/>
                <w:szCs w:val="28"/>
              </w:rPr>
              <w:t>Current lease liabilities</w:t>
            </w:r>
          </w:p>
        </w:tc>
        <w:tc>
          <w:tcPr>
            <w:tcW w:w="1887" w:type="dxa"/>
            <w:shd w:val="clear" w:color="auto" w:fill="auto"/>
            <w:vAlign w:val="bottom"/>
          </w:tcPr>
          <w:p w14:paraId="7F3B277D" w14:textId="77777777" w:rsidR="009366AF" w:rsidRPr="004E79AF" w:rsidRDefault="008D4B54" w:rsidP="009366AF">
            <w:pPr>
              <w:tabs>
                <w:tab w:val="decimal" w:pos="1506"/>
              </w:tabs>
              <w:ind w:left="0"/>
              <w:rPr>
                <w:rFonts w:eastAsia="Arial Unicode MS"/>
                <w:bCs/>
                <w:sz w:val="28"/>
                <w:szCs w:val="28"/>
              </w:rPr>
            </w:pPr>
            <w:r w:rsidRPr="008D4B54">
              <w:rPr>
                <w:rFonts w:eastAsia="Arial Unicode MS"/>
                <w:bCs/>
                <w:sz w:val="28"/>
                <w:szCs w:val="28"/>
              </w:rPr>
              <w:t>6,481</w:t>
            </w:r>
          </w:p>
        </w:tc>
        <w:tc>
          <w:tcPr>
            <w:tcW w:w="1887" w:type="dxa"/>
            <w:shd w:val="clear" w:color="auto" w:fill="auto"/>
          </w:tcPr>
          <w:p w14:paraId="1B66D934" w14:textId="77777777" w:rsidR="009366AF" w:rsidRPr="00C80DE6" w:rsidRDefault="00A31441" w:rsidP="009366AF">
            <w:pPr>
              <w:tabs>
                <w:tab w:val="decimal" w:pos="1506"/>
              </w:tabs>
              <w:rPr>
                <w:rFonts w:eastAsia="Arial Unicode MS"/>
                <w:bCs/>
                <w:sz w:val="28"/>
                <w:szCs w:val="28"/>
              </w:rPr>
            </w:pPr>
            <w:r w:rsidRPr="00A31441">
              <w:rPr>
                <w:rFonts w:eastAsia="Arial Unicode MS"/>
                <w:bCs/>
                <w:sz w:val="28"/>
                <w:szCs w:val="28"/>
              </w:rPr>
              <w:t>5,375</w:t>
            </w:r>
          </w:p>
        </w:tc>
      </w:tr>
      <w:tr w:rsidR="009366AF" w:rsidRPr="005D7823" w14:paraId="492FF819" w14:textId="77777777" w:rsidTr="009366AF">
        <w:trPr>
          <w:trHeight w:val="20"/>
        </w:trPr>
        <w:tc>
          <w:tcPr>
            <w:tcW w:w="4770" w:type="dxa"/>
          </w:tcPr>
          <w:p w14:paraId="56C87CB7" w14:textId="77777777" w:rsidR="009366AF" w:rsidRPr="00C80DE6" w:rsidRDefault="007F43D4" w:rsidP="009366AF">
            <w:pPr>
              <w:ind w:left="0"/>
              <w:rPr>
                <w:sz w:val="28"/>
                <w:szCs w:val="28"/>
              </w:rPr>
            </w:pPr>
            <w:r>
              <w:rPr>
                <w:sz w:val="28"/>
                <w:szCs w:val="28"/>
              </w:rPr>
              <w:t xml:space="preserve">   </w:t>
            </w:r>
            <w:r w:rsidR="009366AF" w:rsidRPr="00C80DE6">
              <w:rPr>
                <w:sz w:val="28"/>
                <w:szCs w:val="28"/>
              </w:rPr>
              <w:t>Non-current lease liabilities</w:t>
            </w:r>
          </w:p>
        </w:tc>
        <w:tc>
          <w:tcPr>
            <w:tcW w:w="1887" w:type="dxa"/>
            <w:shd w:val="clear" w:color="auto" w:fill="auto"/>
            <w:vAlign w:val="bottom"/>
          </w:tcPr>
          <w:p w14:paraId="6465505F" w14:textId="77777777" w:rsidR="009366AF" w:rsidRPr="004E79AF" w:rsidRDefault="008D4B54" w:rsidP="009366AF">
            <w:pPr>
              <w:pBdr>
                <w:bottom w:val="single" w:sz="4" w:space="1" w:color="auto"/>
              </w:pBdr>
              <w:tabs>
                <w:tab w:val="decimal" w:pos="1506"/>
              </w:tabs>
              <w:ind w:left="0"/>
              <w:rPr>
                <w:rFonts w:eastAsia="Arial Unicode MS"/>
                <w:bCs/>
                <w:sz w:val="28"/>
                <w:szCs w:val="28"/>
              </w:rPr>
            </w:pPr>
            <w:r w:rsidRPr="008D4B54">
              <w:rPr>
                <w:rFonts w:eastAsia="Arial Unicode MS"/>
                <w:bCs/>
                <w:sz w:val="28"/>
                <w:szCs w:val="28"/>
              </w:rPr>
              <w:t>28,096</w:t>
            </w:r>
          </w:p>
        </w:tc>
        <w:tc>
          <w:tcPr>
            <w:tcW w:w="1887" w:type="dxa"/>
            <w:shd w:val="clear" w:color="auto" w:fill="auto"/>
          </w:tcPr>
          <w:p w14:paraId="1DC928D3" w14:textId="77777777" w:rsidR="009366AF" w:rsidRPr="00C80DE6" w:rsidRDefault="00A31441" w:rsidP="009366AF">
            <w:pPr>
              <w:pBdr>
                <w:bottom w:val="single" w:sz="4" w:space="1" w:color="auto"/>
              </w:pBdr>
              <w:tabs>
                <w:tab w:val="decimal" w:pos="1506"/>
              </w:tabs>
              <w:ind w:left="0"/>
              <w:rPr>
                <w:rFonts w:eastAsia="Arial Unicode MS"/>
                <w:bCs/>
                <w:sz w:val="28"/>
                <w:szCs w:val="28"/>
              </w:rPr>
            </w:pPr>
            <w:r w:rsidRPr="00A31441">
              <w:rPr>
                <w:rFonts w:eastAsia="Arial Unicode MS"/>
                <w:bCs/>
                <w:sz w:val="28"/>
                <w:szCs w:val="28"/>
              </w:rPr>
              <w:t>6,552</w:t>
            </w:r>
          </w:p>
        </w:tc>
      </w:tr>
      <w:tr w:rsidR="009366AF" w:rsidRPr="005D7823" w14:paraId="69192E3C" w14:textId="77777777" w:rsidTr="009366AF">
        <w:trPr>
          <w:trHeight w:val="20"/>
        </w:trPr>
        <w:tc>
          <w:tcPr>
            <w:tcW w:w="4770" w:type="dxa"/>
          </w:tcPr>
          <w:p w14:paraId="504DC1EE" w14:textId="77777777" w:rsidR="009366AF" w:rsidRPr="00C80DE6" w:rsidRDefault="009366AF" w:rsidP="009366AF">
            <w:pPr>
              <w:ind w:left="0"/>
              <w:rPr>
                <w:sz w:val="28"/>
                <w:szCs w:val="28"/>
              </w:rPr>
            </w:pPr>
            <w:r w:rsidRPr="00C80DE6">
              <w:rPr>
                <w:sz w:val="28"/>
                <w:szCs w:val="28"/>
              </w:rPr>
              <w:t>Lease liabilities as at January 1, 2020</w:t>
            </w:r>
          </w:p>
        </w:tc>
        <w:tc>
          <w:tcPr>
            <w:tcW w:w="1887" w:type="dxa"/>
            <w:shd w:val="clear" w:color="auto" w:fill="auto"/>
            <w:vAlign w:val="bottom"/>
          </w:tcPr>
          <w:p w14:paraId="5215A20C" w14:textId="77777777" w:rsidR="009366AF" w:rsidRPr="004E79AF" w:rsidRDefault="008D4B54" w:rsidP="009366AF">
            <w:pPr>
              <w:pBdr>
                <w:bottom w:val="double" w:sz="4" w:space="1" w:color="auto"/>
              </w:pBdr>
              <w:tabs>
                <w:tab w:val="decimal" w:pos="1506"/>
              </w:tabs>
              <w:ind w:left="0"/>
              <w:rPr>
                <w:rFonts w:eastAsia="Arial Unicode MS"/>
                <w:bCs/>
                <w:sz w:val="28"/>
                <w:szCs w:val="28"/>
              </w:rPr>
            </w:pPr>
            <w:r w:rsidRPr="008D4B54">
              <w:rPr>
                <w:rFonts w:eastAsia="Arial Unicode MS"/>
                <w:bCs/>
                <w:sz w:val="28"/>
                <w:szCs w:val="28"/>
              </w:rPr>
              <w:t>34,577</w:t>
            </w:r>
          </w:p>
        </w:tc>
        <w:tc>
          <w:tcPr>
            <w:tcW w:w="1887" w:type="dxa"/>
            <w:shd w:val="clear" w:color="auto" w:fill="auto"/>
          </w:tcPr>
          <w:p w14:paraId="22F6975A" w14:textId="77777777" w:rsidR="009366AF" w:rsidRPr="00C80DE6" w:rsidRDefault="00A31441" w:rsidP="009366AF">
            <w:pPr>
              <w:pBdr>
                <w:bottom w:val="double" w:sz="4" w:space="1" w:color="auto"/>
              </w:pBdr>
              <w:tabs>
                <w:tab w:val="decimal" w:pos="1506"/>
              </w:tabs>
              <w:ind w:left="0"/>
              <w:rPr>
                <w:rFonts w:eastAsia="Arial Unicode MS"/>
                <w:bCs/>
                <w:sz w:val="28"/>
                <w:szCs w:val="28"/>
              </w:rPr>
            </w:pPr>
            <w:r w:rsidRPr="00A31441">
              <w:rPr>
                <w:rFonts w:eastAsia="Arial Unicode MS"/>
                <w:bCs/>
                <w:sz w:val="28"/>
                <w:szCs w:val="28"/>
              </w:rPr>
              <w:t>11,927</w:t>
            </w:r>
          </w:p>
        </w:tc>
      </w:tr>
    </w:tbl>
    <w:p w14:paraId="060FAC23" w14:textId="77777777" w:rsidR="00352899" w:rsidRPr="007A0845" w:rsidRDefault="00A34452" w:rsidP="00352899">
      <w:pPr>
        <w:spacing w:before="240"/>
        <w:ind w:left="540" w:firstLine="450"/>
        <w:rPr>
          <w:spacing w:val="4"/>
          <w:sz w:val="28"/>
        </w:rPr>
      </w:pPr>
      <w:r w:rsidRPr="00A34452">
        <w:rPr>
          <w:spacing w:val="4"/>
          <w:sz w:val="28"/>
        </w:rPr>
        <w:t>The recognised right-of-use assets relate to the following types of assets:</w:t>
      </w:r>
    </w:p>
    <w:tbl>
      <w:tblPr>
        <w:tblW w:w="8554" w:type="dxa"/>
        <w:tblInd w:w="1037" w:type="dxa"/>
        <w:tblLayout w:type="fixed"/>
        <w:tblCellMar>
          <w:left w:w="57" w:type="dxa"/>
          <w:right w:w="57" w:type="dxa"/>
        </w:tblCellMar>
        <w:tblLook w:val="04A0" w:firstRow="1" w:lastRow="0" w:firstColumn="1" w:lastColumn="0" w:noHBand="0" w:noVBand="1"/>
      </w:tblPr>
      <w:tblGrid>
        <w:gridCol w:w="2293"/>
        <w:gridCol w:w="1565"/>
        <w:gridCol w:w="1565"/>
        <w:gridCol w:w="1565"/>
        <w:gridCol w:w="1566"/>
      </w:tblGrid>
      <w:tr w:rsidR="00352899" w:rsidRPr="00EA0BE3" w14:paraId="3ACEDA4F" w14:textId="77777777" w:rsidTr="00141A36">
        <w:trPr>
          <w:trHeight w:val="394"/>
        </w:trPr>
        <w:tc>
          <w:tcPr>
            <w:tcW w:w="2293" w:type="dxa"/>
            <w:tcBorders>
              <w:top w:val="nil"/>
              <w:left w:val="nil"/>
              <w:bottom w:val="nil"/>
              <w:right w:val="nil"/>
            </w:tcBorders>
            <w:shd w:val="clear" w:color="auto" w:fill="auto"/>
            <w:noWrap/>
            <w:vAlign w:val="bottom"/>
            <w:hideMark/>
          </w:tcPr>
          <w:p w14:paraId="224B6341" w14:textId="77777777" w:rsidR="00352899" w:rsidRPr="00EA0BE3" w:rsidRDefault="00352899" w:rsidP="00C36012">
            <w:pPr>
              <w:spacing w:before="240"/>
              <w:jc w:val="center"/>
              <w:rPr>
                <w:sz w:val="28"/>
                <w:szCs w:val="28"/>
              </w:rPr>
            </w:pPr>
          </w:p>
        </w:tc>
        <w:tc>
          <w:tcPr>
            <w:tcW w:w="6261" w:type="dxa"/>
            <w:gridSpan w:val="4"/>
            <w:tcBorders>
              <w:top w:val="nil"/>
              <w:left w:val="nil"/>
              <w:right w:val="nil"/>
            </w:tcBorders>
            <w:shd w:val="clear" w:color="auto" w:fill="auto"/>
            <w:noWrap/>
            <w:vAlign w:val="bottom"/>
            <w:hideMark/>
          </w:tcPr>
          <w:p w14:paraId="412B725B" w14:textId="77777777" w:rsidR="00352899" w:rsidRPr="00EA0BE3" w:rsidRDefault="00352899" w:rsidP="00352899">
            <w:pPr>
              <w:pBdr>
                <w:bottom w:val="single" w:sz="6" w:space="1" w:color="auto"/>
              </w:pBdr>
              <w:spacing w:before="240"/>
              <w:ind w:left="0"/>
              <w:jc w:val="center"/>
              <w:rPr>
                <w:sz w:val="28"/>
                <w:szCs w:val="28"/>
              </w:rPr>
            </w:pPr>
            <w:r w:rsidRPr="004E7D7A">
              <w:rPr>
                <w:color w:val="000000"/>
                <w:sz w:val="28"/>
                <w:szCs w:val="28"/>
              </w:rPr>
              <w:t>Unit</w:t>
            </w:r>
            <w:r w:rsidR="00A34452">
              <w:rPr>
                <w:color w:val="000000"/>
                <w:sz w:val="28"/>
                <w:szCs w:val="28"/>
              </w:rPr>
              <w:t xml:space="preserve"> </w:t>
            </w:r>
            <w:r w:rsidRPr="004E7D7A">
              <w:rPr>
                <w:color w:val="000000"/>
                <w:sz w:val="28"/>
                <w:szCs w:val="28"/>
              </w:rPr>
              <w:t>: Thousand Baht</w:t>
            </w:r>
          </w:p>
        </w:tc>
      </w:tr>
      <w:tr w:rsidR="00352899" w:rsidRPr="00EA0BE3" w14:paraId="6858047A" w14:textId="77777777" w:rsidTr="002B0DBE">
        <w:trPr>
          <w:trHeight w:val="394"/>
        </w:trPr>
        <w:tc>
          <w:tcPr>
            <w:tcW w:w="2293" w:type="dxa"/>
            <w:tcBorders>
              <w:top w:val="nil"/>
              <w:left w:val="nil"/>
              <w:bottom w:val="nil"/>
              <w:right w:val="nil"/>
            </w:tcBorders>
            <w:shd w:val="clear" w:color="auto" w:fill="auto"/>
            <w:noWrap/>
            <w:vAlign w:val="bottom"/>
            <w:hideMark/>
          </w:tcPr>
          <w:p w14:paraId="2C99ECF4" w14:textId="77777777" w:rsidR="00352899" w:rsidRPr="00EA0BE3" w:rsidRDefault="00352899" w:rsidP="00352899">
            <w:pPr>
              <w:jc w:val="center"/>
              <w:rPr>
                <w:sz w:val="28"/>
                <w:szCs w:val="28"/>
              </w:rPr>
            </w:pPr>
          </w:p>
        </w:tc>
        <w:tc>
          <w:tcPr>
            <w:tcW w:w="3130" w:type="dxa"/>
            <w:gridSpan w:val="2"/>
            <w:tcBorders>
              <w:top w:val="nil"/>
              <w:left w:val="nil"/>
              <w:right w:val="nil"/>
            </w:tcBorders>
            <w:shd w:val="clear" w:color="auto" w:fill="auto"/>
            <w:noWrap/>
            <w:vAlign w:val="bottom"/>
            <w:hideMark/>
          </w:tcPr>
          <w:p w14:paraId="282427D5" w14:textId="77777777" w:rsidR="00352899" w:rsidRPr="004E7D7A" w:rsidRDefault="00352899" w:rsidP="00352899">
            <w:pPr>
              <w:pBdr>
                <w:bottom w:val="single" w:sz="4" w:space="1" w:color="auto"/>
              </w:pBdr>
              <w:ind w:left="0"/>
              <w:jc w:val="center"/>
              <w:rPr>
                <w:sz w:val="28"/>
                <w:szCs w:val="28"/>
              </w:rPr>
            </w:pPr>
            <w:r w:rsidRPr="004E7D7A">
              <w:rPr>
                <w:rFonts w:eastAsia="Arial Unicode MS"/>
                <w:sz w:val="28"/>
                <w:szCs w:val="28"/>
              </w:rPr>
              <w:t>Consolidated financial statements</w:t>
            </w:r>
          </w:p>
        </w:tc>
        <w:tc>
          <w:tcPr>
            <w:tcW w:w="3131" w:type="dxa"/>
            <w:gridSpan w:val="2"/>
            <w:tcBorders>
              <w:top w:val="nil"/>
              <w:left w:val="nil"/>
              <w:right w:val="nil"/>
            </w:tcBorders>
            <w:shd w:val="clear" w:color="auto" w:fill="auto"/>
            <w:noWrap/>
            <w:vAlign w:val="bottom"/>
            <w:hideMark/>
          </w:tcPr>
          <w:p w14:paraId="0E18CC08" w14:textId="77777777" w:rsidR="00352899" w:rsidRPr="007174EB" w:rsidRDefault="00352899" w:rsidP="00352899">
            <w:pPr>
              <w:pBdr>
                <w:bottom w:val="single" w:sz="4" w:space="1" w:color="auto"/>
              </w:pBdr>
              <w:ind w:left="0"/>
              <w:jc w:val="center"/>
              <w:rPr>
                <w:rFonts w:eastAsia="Arial Unicode MS"/>
                <w:sz w:val="28"/>
                <w:szCs w:val="28"/>
              </w:rPr>
            </w:pPr>
            <w:r w:rsidRPr="004E7D7A">
              <w:rPr>
                <w:rFonts w:eastAsia="Arial Unicode MS"/>
                <w:sz w:val="28"/>
                <w:szCs w:val="28"/>
              </w:rPr>
              <w:t>Separate</w:t>
            </w:r>
            <w:r w:rsidRPr="00A0421D">
              <w:rPr>
                <w:rFonts w:eastAsia="Arial Unicode MS" w:hint="cs"/>
                <w:sz w:val="28"/>
                <w:szCs w:val="28"/>
              </w:rPr>
              <w:t xml:space="preserve"> </w:t>
            </w:r>
            <w:r w:rsidRPr="004E7D7A">
              <w:rPr>
                <w:rFonts w:eastAsia="Arial Unicode MS"/>
                <w:sz w:val="28"/>
                <w:szCs w:val="28"/>
              </w:rPr>
              <w:t>financial statements</w:t>
            </w:r>
          </w:p>
        </w:tc>
      </w:tr>
      <w:tr w:rsidR="00352899" w:rsidRPr="00EA0BE3" w14:paraId="2989E824" w14:textId="77777777" w:rsidTr="00141A36">
        <w:trPr>
          <w:trHeight w:val="394"/>
        </w:trPr>
        <w:tc>
          <w:tcPr>
            <w:tcW w:w="2293" w:type="dxa"/>
            <w:tcBorders>
              <w:top w:val="nil"/>
              <w:left w:val="nil"/>
              <w:bottom w:val="nil"/>
              <w:right w:val="nil"/>
            </w:tcBorders>
            <w:shd w:val="clear" w:color="auto" w:fill="auto"/>
            <w:noWrap/>
            <w:vAlign w:val="bottom"/>
            <w:hideMark/>
          </w:tcPr>
          <w:p w14:paraId="13B0B7A8" w14:textId="77777777" w:rsidR="00352899" w:rsidRPr="00EA0BE3" w:rsidRDefault="00352899" w:rsidP="00352899">
            <w:pPr>
              <w:jc w:val="center"/>
              <w:rPr>
                <w:sz w:val="28"/>
                <w:szCs w:val="28"/>
              </w:rPr>
            </w:pPr>
          </w:p>
        </w:tc>
        <w:tc>
          <w:tcPr>
            <w:tcW w:w="1565" w:type="dxa"/>
            <w:tcBorders>
              <w:top w:val="nil"/>
              <w:left w:val="nil"/>
              <w:right w:val="nil"/>
            </w:tcBorders>
            <w:shd w:val="clear" w:color="auto" w:fill="auto"/>
            <w:noWrap/>
            <w:vAlign w:val="bottom"/>
            <w:hideMark/>
          </w:tcPr>
          <w:p w14:paraId="7D825AC1" w14:textId="77777777" w:rsidR="00352899" w:rsidRPr="00A41BBD" w:rsidRDefault="00352899" w:rsidP="00352899">
            <w:pPr>
              <w:pBdr>
                <w:bottom w:val="single" w:sz="4" w:space="1" w:color="auto"/>
              </w:pBdr>
              <w:ind w:left="0" w:right="0"/>
              <w:jc w:val="center"/>
              <w:rPr>
                <w:spacing w:val="-4"/>
                <w:sz w:val="28"/>
                <w:szCs w:val="28"/>
              </w:rPr>
            </w:pPr>
            <w:r>
              <w:rPr>
                <w:spacing w:val="-4"/>
                <w:sz w:val="28"/>
                <w:szCs w:val="28"/>
              </w:rPr>
              <w:t>March 31, 2020</w:t>
            </w:r>
          </w:p>
        </w:tc>
        <w:tc>
          <w:tcPr>
            <w:tcW w:w="1565" w:type="dxa"/>
            <w:tcBorders>
              <w:top w:val="nil"/>
              <w:left w:val="nil"/>
              <w:right w:val="nil"/>
            </w:tcBorders>
            <w:shd w:val="clear" w:color="auto" w:fill="auto"/>
            <w:noWrap/>
            <w:vAlign w:val="bottom"/>
            <w:hideMark/>
          </w:tcPr>
          <w:p w14:paraId="0CE09D32" w14:textId="77777777" w:rsidR="00352899" w:rsidRPr="00A41BBD" w:rsidRDefault="004D3FF6" w:rsidP="00352899">
            <w:pPr>
              <w:pBdr>
                <w:bottom w:val="single" w:sz="4" w:space="1" w:color="auto"/>
              </w:pBdr>
              <w:ind w:left="0" w:right="0"/>
              <w:jc w:val="center"/>
              <w:rPr>
                <w:spacing w:val="-4"/>
                <w:sz w:val="28"/>
                <w:szCs w:val="28"/>
              </w:rPr>
            </w:pPr>
            <w:r w:rsidRPr="004D3FF6">
              <w:rPr>
                <w:spacing w:val="-4"/>
                <w:sz w:val="28"/>
                <w:szCs w:val="28"/>
              </w:rPr>
              <w:t>January 1, 2020</w:t>
            </w:r>
          </w:p>
        </w:tc>
        <w:tc>
          <w:tcPr>
            <w:tcW w:w="1565" w:type="dxa"/>
            <w:tcBorders>
              <w:top w:val="nil"/>
              <w:left w:val="nil"/>
              <w:right w:val="nil"/>
            </w:tcBorders>
            <w:shd w:val="clear" w:color="auto" w:fill="auto"/>
            <w:noWrap/>
            <w:vAlign w:val="bottom"/>
            <w:hideMark/>
          </w:tcPr>
          <w:p w14:paraId="1FFB3D0A" w14:textId="77777777" w:rsidR="00352899" w:rsidRPr="00A41BBD" w:rsidRDefault="00352899" w:rsidP="00352899">
            <w:pPr>
              <w:pBdr>
                <w:bottom w:val="single" w:sz="4" w:space="1" w:color="auto"/>
              </w:pBdr>
              <w:ind w:left="0" w:right="0"/>
              <w:jc w:val="center"/>
              <w:rPr>
                <w:spacing w:val="-4"/>
                <w:sz w:val="28"/>
                <w:szCs w:val="28"/>
              </w:rPr>
            </w:pPr>
            <w:r>
              <w:rPr>
                <w:spacing w:val="-4"/>
                <w:sz w:val="28"/>
                <w:szCs w:val="28"/>
              </w:rPr>
              <w:t>March 31, 2020</w:t>
            </w:r>
          </w:p>
        </w:tc>
        <w:tc>
          <w:tcPr>
            <w:tcW w:w="1566" w:type="dxa"/>
            <w:tcBorders>
              <w:top w:val="nil"/>
              <w:left w:val="nil"/>
              <w:right w:val="nil"/>
            </w:tcBorders>
            <w:shd w:val="clear" w:color="auto" w:fill="auto"/>
            <w:noWrap/>
            <w:vAlign w:val="bottom"/>
            <w:hideMark/>
          </w:tcPr>
          <w:p w14:paraId="0461731E" w14:textId="77777777" w:rsidR="00352899" w:rsidRPr="00A41BBD" w:rsidRDefault="004D3FF6" w:rsidP="00352899">
            <w:pPr>
              <w:pBdr>
                <w:bottom w:val="single" w:sz="4" w:space="1" w:color="auto"/>
              </w:pBdr>
              <w:ind w:left="0" w:right="0"/>
              <w:jc w:val="center"/>
              <w:rPr>
                <w:spacing w:val="-4"/>
                <w:sz w:val="28"/>
                <w:szCs w:val="28"/>
              </w:rPr>
            </w:pPr>
            <w:r w:rsidRPr="004D3FF6">
              <w:rPr>
                <w:spacing w:val="-4"/>
                <w:sz w:val="28"/>
                <w:szCs w:val="28"/>
              </w:rPr>
              <w:t>January 1, 2020</w:t>
            </w:r>
          </w:p>
        </w:tc>
      </w:tr>
      <w:tr w:rsidR="00352899" w:rsidRPr="00EA0BE3" w14:paraId="4F25BF18" w14:textId="77777777" w:rsidTr="00141A36">
        <w:trPr>
          <w:trHeight w:val="394"/>
        </w:trPr>
        <w:tc>
          <w:tcPr>
            <w:tcW w:w="2293" w:type="dxa"/>
            <w:tcBorders>
              <w:top w:val="nil"/>
              <w:left w:val="nil"/>
              <w:bottom w:val="nil"/>
              <w:right w:val="nil"/>
            </w:tcBorders>
            <w:shd w:val="clear" w:color="auto" w:fill="auto"/>
            <w:noWrap/>
            <w:vAlign w:val="bottom"/>
            <w:hideMark/>
          </w:tcPr>
          <w:p w14:paraId="2A9B874B" w14:textId="77777777" w:rsidR="00352899" w:rsidRPr="00D200C2" w:rsidRDefault="00141A36" w:rsidP="00C36012">
            <w:pPr>
              <w:ind w:left="-15"/>
              <w:rPr>
                <w:sz w:val="28"/>
                <w:szCs w:val="28"/>
              </w:rPr>
            </w:pPr>
            <w:r>
              <w:rPr>
                <w:spacing w:val="2"/>
                <w:sz w:val="28"/>
                <w:szCs w:val="28"/>
              </w:rPr>
              <w:t>B</w:t>
            </w:r>
            <w:r w:rsidRPr="008D4397">
              <w:rPr>
                <w:spacing w:val="2"/>
                <w:sz w:val="28"/>
                <w:szCs w:val="28"/>
              </w:rPr>
              <w:t>uilding</w:t>
            </w:r>
          </w:p>
        </w:tc>
        <w:tc>
          <w:tcPr>
            <w:tcW w:w="1565" w:type="dxa"/>
            <w:tcBorders>
              <w:left w:val="nil"/>
              <w:bottom w:val="nil"/>
              <w:right w:val="nil"/>
            </w:tcBorders>
            <w:shd w:val="clear" w:color="auto" w:fill="auto"/>
            <w:noWrap/>
            <w:vAlign w:val="bottom"/>
            <w:hideMark/>
          </w:tcPr>
          <w:p w14:paraId="2BA21666" w14:textId="77777777" w:rsidR="00352899" w:rsidRPr="00EA0BE3" w:rsidRDefault="00352899" w:rsidP="00352899">
            <w:pPr>
              <w:tabs>
                <w:tab w:val="decimal" w:pos="1220"/>
              </w:tabs>
              <w:ind w:left="0"/>
              <w:rPr>
                <w:sz w:val="28"/>
                <w:szCs w:val="28"/>
              </w:rPr>
            </w:pPr>
            <w:r>
              <w:rPr>
                <w:sz w:val="28"/>
                <w:szCs w:val="28"/>
              </w:rPr>
              <w:t>32,332</w:t>
            </w:r>
          </w:p>
        </w:tc>
        <w:tc>
          <w:tcPr>
            <w:tcW w:w="1565" w:type="dxa"/>
            <w:tcBorders>
              <w:left w:val="nil"/>
              <w:bottom w:val="nil"/>
              <w:right w:val="nil"/>
            </w:tcBorders>
            <w:shd w:val="clear" w:color="auto" w:fill="auto"/>
            <w:noWrap/>
            <w:vAlign w:val="bottom"/>
            <w:hideMark/>
          </w:tcPr>
          <w:p w14:paraId="04420BD8" w14:textId="77777777" w:rsidR="00352899" w:rsidRPr="00EA0BE3" w:rsidRDefault="000E4EA7" w:rsidP="00352899">
            <w:pPr>
              <w:tabs>
                <w:tab w:val="decimal" w:pos="1220"/>
              </w:tabs>
              <w:ind w:left="0"/>
              <w:rPr>
                <w:sz w:val="28"/>
                <w:szCs w:val="28"/>
              </w:rPr>
            </w:pPr>
            <w:r>
              <w:rPr>
                <w:rFonts w:eastAsia="Arial Unicode MS"/>
                <w:bCs/>
                <w:sz w:val="28"/>
                <w:szCs w:val="28"/>
              </w:rPr>
              <w:t>32,184</w:t>
            </w:r>
          </w:p>
        </w:tc>
        <w:tc>
          <w:tcPr>
            <w:tcW w:w="1565" w:type="dxa"/>
            <w:tcBorders>
              <w:left w:val="nil"/>
              <w:bottom w:val="nil"/>
              <w:right w:val="nil"/>
            </w:tcBorders>
            <w:shd w:val="clear" w:color="auto" w:fill="auto"/>
            <w:noWrap/>
            <w:vAlign w:val="bottom"/>
            <w:hideMark/>
          </w:tcPr>
          <w:p w14:paraId="74CD0733" w14:textId="77777777" w:rsidR="00352899" w:rsidRPr="00EA0BE3" w:rsidRDefault="00352899" w:rsidP="00352899">
            <w:pPr>
              <w:tabs>
                <w:tab w:val="decimal" w:pos="1220"/>
              </w:tabs>
              <w:ind w:left="0"/>
              <w:rPr>
                <w:sz w:val="28"/>
                <w:szCs w:val="28"/>
              </w:rPr>
            </w:pPr>
            <w:r>
              <w:rPr>
                <w:sz w:val="28"/>
                <w:szCs w:val="28"/>
              </w:rPr>
              <w:t>8,248</w:t>
            </w:r>
          </w:p>
        </w:tc>
        <w:tc>
          <w:tcPr>
            <w:tcW w:w="1566" w:type="dxa"/>
            <w:tcBorders>
              <w:left w:val="nil"/>
              <w:bottom w:val="nil"/>
              <w:right w:val="nil"/>
            </w:tcBorders>
            <w:shd w:val="clear" w:color="auto" w:fill="auto"/>
            <w:noWrap/>
            <w:vAlign w:val="bottom"/>
            <w:hideMark/>
          </w:tcPr>
          <w:p w14:paraId="789A3665" w14:textId="77777777" w:rsidR="00352899" w:rsidRPr="00EA0BE3" w:rsidRDefault="00352899" w:rsidP="00352899">
            <w:pPr>
              <w:tabs>
                <w:tab w:val="decimal" w:pos="1220"/>
              </w:tabs>
              <w:ind w:left="0"/>
              <w:rPr>
                <w:sz w:val="28"/>
                <w:szCs w:val="28"/>
              </w:rPr>
            </w:pPr>
            <w:r>
              <w:rPr>
                <w:rFonts w:eastAsia="Arial Unicode MS"/>
                <w:bCs/>
                <w:sz w:val="28"/>
                <w:szCs w:val="28"/>
              </w:rPr>
              <w:t>7,576</w:t>
            </w:r>
          </w:p>
        </w:tc>
      </w:tr>
    </w:tbl>
    <w:p w14:paraId="7620E60A" w14:textId="77777777" w:rsidR="004611DF" w:rsidRPr="00064F31" w:rsidRDefault="001A30C6" w:rsidP="001A30C6">
      <w:pPr>
        <w:numPr>
          <w:ilvl w:val="0"/>
          <w:numId w:val="2"/>
        </w:numPr>
        <w:tabs>
          <w:tab w:val="clear" w:pos="562"/>
        </w:tabs>
        <w:spacing w:before="240"/>
        <w:ind w:left="567" w:right="0" w:hanging="567"/>
        <w:jc w:val="both"/>
        <w:rPr>
          <w:b/>
          <w:bCs/>
          <w:sz w:val="28"/>
          <w:szCs w:val="28"/>
        </w:rPr>
      </w:pPr>
      <w:r>
        <w:rPr>
          <w:b/>
          <w:bCs/>
          <w:sz w:val="28"/>
          <w:szCs w:val="28"/>
        </w:rPr>
        <w:br w:type="page"/>
        <w:t xml:space="preserve"> </w:t>
      </w:r>
      <w:r w:rsidR="004611DF" w:rsidRPr="00C249F7">
        <w:rPr>
          <w:b/>
          <w:bCs/>
          <w:caps/>
          <w:sz w:val="28"/>
          <w:szCs w:val="28"/>
        </w:rPr>
        <w:t>TRANSACTIONS</w:t>
      </w:r>
      <w:r w:rsidR="004611DF" w:rsidRPr="00050BA6">
        <w:rPr>
          <w:b/>
          <w:bCs/>
          <w:sz w:val="28"/>
          <w:szCs w:val="28"/>
        </w:rPr>
        <w:t xml:space="preserve"> WITH RELATED PARTIES</w:t>
      </w:r>
      <w:bookmarkStart w:id="1" w:name="_MON_1482845641"/>
      <w:bookmarkEnd w:id="1"/>
    </w:p>
    <w:p w14:paraId="6726042B" w14:textId="77777777" w:rsidR="004611DF" w:rsidRDefault="004611DF" w:rsidP="00ED61DA">
      <w:pPr>
        <w:spacing w:before="120"/>
        <w:ind w:right="0"/>
        <w:jc w:val="both"/>
        <w:rPr>
          <w:sz w:val="28"/>
          <w:szCs w:val="28"/>
        </w:rPr>
      </w:pPr>
      <w:bookmarkStart w:id="2" w:name="_MON_1541924801"/>
      <w:bookmarkStart w:id="3" w:name="_MON_1517488279"/>
      <w:bookmarkStart w:id="4" w:name="_MON_1548329881"/>
      <w:bookmarkStart w:id="5" w:name="_MON_1548329893"/>
      <w:bookmarkStart w:id="6" w:name="_MON_1517488285"/>
      <w:bookmarkStart w:id="7" w:name="_MON_1517488329"/>
      <w:bookmarkStart w:id="8" w:name="_MON_1517417456"/>
      <w:bookmarkStart w:id="9" w:name="_MON_1517417444"/>
      <w:bookmarkStart w:id="10" w:name="_MON_1548672013"/>
      <w:bookmarkStart w:id="11" w:name="_MON_1548672038"/>
      <w:bookmarkStart w:id="12" w:name="_MON_1548672423"/>
      <w:bookmarkStart w:id="13" w:name="_MON_1517565360"/>
      <w:bookmarkStart w:id="14" w:name="_MON_1548683847"/>
      <w:bookmarkStart w:id="15" w:name="_MON_1541924653"/>
      <w:bookmarkStart w:id="16" w:name="_MON_1548739266"/>
      <w:bookmarkStart w:id="17" w:name="_MON_1548739340"/>
      <w:bookmarkStart w:id="18" w:name="_MON_1548739356"/>
      <w:bookmarkStart w:id="19" w:name="_MON_1541924718"/>
      <w:bookmarkStart w:id="20" w:name="_MON_1541924736"/>
      <w:bookmarkStart w:id="21" w:name="_MON_1541924744"/>
      <w:bookmarkStart w:id="22" w:name="_MON_1541924757"/>
      <w:bookmarkStart w:id="23" w:name="_MON_15419247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4611DF">
        <w:rPr>
          <w:sz w:val="28"/>
          <w:szCs w:val="28"/>
        </w:rPr>
        <w:t>The Company had significant business transactions with related parties for the three-month</w:t>
      </w:r>
      <w:r w:rsidR="00E26841">
        <w:rPr>
          <w:sz w:val="28"/>
          <w:szCs w:val="28"/>
        </w:rPr>
        <w:t xml:space="preserve"> </w:t>
      </w:r>
      <w:r w:rsidRPr="004611DF">
        <w:rPr>
          <w:sz w:val="28"/>
          <w:szCs w:val="28"/>
        </w:rPr>
        <w:t xml:space="preserve">periods ended </w:t>
      </w:r>
      <w:r w:rsidR="008C080C">
        <w:rPr>
          <w:sz w:val="28"/>
          <w:szCs w:val="28"/>
        </w:rPr>
        <w:t>March 31</w:t>
      </w:r>
      <w:r w:rsidRPr="004611DF">
        <w:rPr>
          <w:sz w:val="28"/>
          <w:szCs w:val="28"/>
        </w:rPr>
        <w:t>, as follows:</w:t>
      </w:r>
    </w:p>
    <w:tbl>
      <w:tblPr>
        <w:tblW w:w="9933" w:type="dxa"/>
        <w:tblLayout w:type="fixed"/>
        <w:tblCellMar>
          <w:left w:w="57" w:type="dxa"/>
          <w:right w:w="57" w:type="dxa"/>
        </w:tblCellMar>
        <w:tblLook w:val="04A0" w:firstRow="1" w:lastRow="0" w:firstColumn="1" w:lastColumn="0" w:noHBand="0" w:noVBand="1"/>
      </w:tblPr>
      <w:tblGrid>
        <w:gridCol w:w="2789"/>
        <w:gridCol w:w="1247"/>
        <w:gridCol w:w="1247"/>
        <w:gridCol w:w="1247"/>
        <w:gridCol w:w="1248"/>
        <w:gridCol w:w="2155"/>
      </w:tblGrid>
      <w:tr w:rsidR="000173FA" w:rsidRPr="00F841FE" w14:paraId="0B42CE38" w14:textId="77777777" w:rsidTr="000173FA">
        <w:trPr>
          <w:trHeight w:val="352"/>
        </w:trPr>
        <w:tc>
          <w:tcPr>
            <w:tcW w:w="2789" w:type="dxa"/>
            <w:tcBorders>
              <w:top w:val="nil"/>
              <w:left w:val="nil"/>
              <w:bottom w:val="nil"/>
              <w:right w:val="nil"/>
            </w:tcBorders>
            <w:shd w:val="clear" w:color="auto" w:fill="auto"/>
            <w:noWrap/>
            <w:vAlign w:val="bottom"/>
            <w:hideMark/>
          </w:tcPr>
          <w:p w14:paraId="387ACD3F" w14:textId="77777777" w:rsidR="000173FA" w:rsidRPr="00F841FE" w:rsidRDefault="000173FA" w:rsidP="00ED61DA">
            <w:pPr>
              <w:spacing w:before="120"/>
              <w:ind w:left="0" w:right="0"/>
              <w:jc w:val="center"/>
              <w:rPr>
                <w:sz w:val="28"/>
                <w:szCs w:val="28"/>
              </w:rPr>
            </w:pPr>
          </w:p>
        </w:tc>
        <w:tc>
          <w:tcPr>
            <w:tcW w:w="4989" w:type="dxa"/>
            <w:gridSpan w:val="4"/>
            <w:tcBorders>
              <w:top w:val="nil"/>
              <w:left w:val="nil"/>
              <w:right w:val="nil"/>
            </w:tcBorders>
            <w:shd w:val="clear" w:color="auto" w:fill="auto"/>
            <w:noWrap/>
            <w:vAlign w:val="bottom"/>
            <w:hideMark/>
          </w:tcPr>
          <w:p w14:paraId="5A20CBBE" w14:textId="77777777" w:rsidR="000173FA" w:rsidRDefault="000173FA" w:rsidP="009E7C23">
            <w:pPr>
              <w:pBdr>
                <w:bottom w:val="single" w:sz="4" w:space="1" w:color="auto"/>
              </w:pBdr>
              <w:spacing w:before="120"/>
              <w:ind w:left="0" w:right="0"/>
              <w:jc w:val="center"/>
              <w:rPr>
                <w:sz w:val="28"/>
                <w:szCs w:val="28"/>
              </w:rPr>
            </w:pPr>
            <w:r>
              <w:rPr>
                <w:sz w:val="28"/>
                <w:szCs w:val="28"/>
              </w:rPr>
              <w:t>Unit</w:t>
            </w:r>
            <w:r w:rsidR="00FE34C7">
              <w:rPr>
                <w:sz w:val="28"/>
                <w:szCs w:val="28"/>
              </w:rPr>
              <w:t xml:space="preserve"> </w:t>
            </w:r>
            <w:r w:rsidRPr="00013168">
              <w:rPr>
                <w:sz w:val="28"/>
                <w:szCs w:val="28"/>
              </w:rPr>
              <w:t xml:space="preserve">: </w:t>
            </w:r>
            <w:r>
              <w:rPr>
                <w:sz w:val="28"/>
                <w:szCs w:val="28"/>
              </w:rPr>
              <w:t>Thousand B</w:t>
            </w:r>
            <w:r w:rsidRPr="00013168">
              <w:rPr>
                <w:sz w:val="28"/>
                <w:szCs w:val="28"/>
              </w:rPr>
              <w:t>aht</w:t>
            </w:r>
          </w:p>
        </w:tc>
        <w:tc>
          <w:tcPr>
            <w:tcW w:w="2155" w:type="dxa"/>
            <w:vMerge w:val="restart"/>
            <w:tcBorders>
              <w:top w:val="nil"/>
              <w:left w:val="nil"/>
              <w:right w:val="nil"/>
            </w:tcBorders>
            <w:shd w:val="clear" w:color="auto" w:fill="auto"/>
            <w:vAlign w:val="bottom"/>
          </w:tcPr>
          <w:p w14:paraId="37351A68" w14:textId="77777777" w:rsidR="000173FA" w:rsidRDefault="000173FA" w:rsidP="00A427B6">
            <w:pPr>
              <w:pBdr>
                <w:bottom w:val="single" w:sz="4" w:space="1" w:color="auto"/>
              </w:pBdr>
              <w:ind w:left="0" w:right="0"/>
              <w:jc w:val="center"/>
              <w:rPr>
                <w:sz w:val="28"/>
                <w:szCs w:val="28"/>
              </w:rPr>
            </w:pPr>
            <w:r w:rsidRPr="009E7C23">
              <w:rPr>
                <w:sz w:val="28"/>
                <w:szCs w:val="28"/>
              </w:rPr>
              <w:t>Pricing policy</w:t>
            </w:r>
          </w:p>
        </w:tc>
      </w:tr>
      <w:tr w:rsidR="000173FA" w:rsidRPr="00F841FE" w14:paraId="6196C84E" w14:textId="77777777" w:rsidTr="000173FA">
        <w:trPr>
          <w:trHeight w:val="367"/>
        </w:trPr>
        <w:tc>
          <w:tcPr>
            <w:tcW w:w="2789" w:type="dxa"/>
            <w:tcBorders>
              <w:top w:val="nil"/>
              <w:left w:val="nil"/>
              <w:bottom w:val="nil"/>
              <w:right w:val="nil"/>
            </w:tcBorders>
            <w:shd w:val="clear" w:color="auto" w:fill="auto"/>
            <w:noWrap/>
            <w:vAlign w:val="bottom"/>
            <w:hideMark/>
          </w:tcPr>
          <w:p w14:paraId="1CEDE3EE" w14:textId="77777777" w:rsidR="000173FA" w:rsidRPr="00F841FE" w:rsidRDefault="000173FA" w:rsidP="00ED61DA">
            <w:pPr>
              <w:ind w:left="0" w:right="0"/>
              <w:jc w:val="center"/>
              <w:rPr>
                <w:sz w:val="28"/>
                <w:szCs w:val="28"/>
              </w:rPr>
            </w:pPr>
          </w:p>
        </w:tc>
        <w:tc>
          <w:tcPr>
            <w:tcW w:w="2494" w:type="dxa"/>
            <w:gridSpan w:val="2"/>
            <w:tcBorders>
              <w:top w:val="nil"/>
              <w:left w:val="nil"/>
              <w:right w:val="nil"/>
            </w:tcBorders>
            <w:shd w:val="clear" w:color="auto" w:fill="auto"/>
            <w:noWrap/>
            <w:vAlign w:val="bottom"/>
            <w:hideMark/>
          </w:tcPr>
          <w:p w14:paraId="6D4DF408" w14:textId="77777777" w:rsidR="000173FA" w:rsidRPr="00F841FE" w:rsidRDefault="000173FA" w:rsidP="00A427B6">
            <w:pPr>
              <w:pBdr>
                <w:bottom w:val="single" w:sz="4" w:space="1" w:color="auto"/>
              </w:pBdr>
              <w:ind w:left="0" w:right="0"/>
              <w:jc w:val="center"/>
              <w:rPr>
                <w:sz w:val="28"/>
                <w:szCs w:val="28"/>
              </w:rPr>
            </w:pPr>
            <w:r w:rsidRPr="00013168">
              <w:rPr>
                <w:sz w:val="28"/>
                <w:szCs w:val="28"/>
              </w:rPr>
              <w:t>Consolidated financial statements</w:t>
            </w:r>
          </w:p>
        </w:tc>
        <w:tc>
          <w:tcPr>
            <w:tcW w:w="2495" w:type="dxa"/>
            <w:gridSpan w:val="2"/>
            <w:tcBorders>
              <w:top w:val="nil"/>
              <w:left w:val="nil"/>
              <w:right w:val="nil"/>
            </w:tcBorders>
            <w:shd w:val="clear" w:color="auto" w:fill="auto"/>
            <w:noWrap/>
            <w:vAlign w:val="bottom"/>
            <w:hideMark/>
          </w:tcPr>
          <w:p w14:paraId="6297B730" w14:textId="77777777" w:rsidR="000173FA" w:rsidRPr="00F841FE" w:rsidRDefault="000173FA" w:rsidP="00A427B6">
            <w:pPr>
              <w:pBdr>
                <w:bottom w:val="single" w:sz="4" w:space="1" w:color="auto"/>
              </w:pBdr>
              <w:ind w:left="0" w:right="0"/>
              <w:jc w:val="center"/>
              <w:rPr>
                <w:sz w:val="28"/>
                <w:szCs w:val="28"/>
              </w:rPr>
            </w:pPr>
            <w:r w:rsidRPr="00013168">
              <w:rPr>
                <w:sz w:val="28"/>
                <w:szCs w:val="28"/>
              </w:rPr>
              <w:t xml:space="preserve">Separate financial </w:t>
            </w:r>
            <w:r>
              <w:rPr>
                <w:sz w:val="28"/>
                <w:szCs w:val="28"/>
              </w:rPr>
              <w:br/>
            </w:r>
            <w:r w:rsidRPr="00013168">
              <w:rPr>
                <w:sz w:val="28"/>
                <w:szCs w:val="28"/>
              </w:rPr>
              <w:t>statements</w:t>
            </w:r>
          </w:p>
        </w:tc>
        <w:tc>
          <w:tcPr>
            <w:tcW w:w="2155" w:type="dxa"/>
            <w:vMerge/>
            <w:tcBorders>
              <w:left w:val="nil"/>
              <w:right w:val="nil"/>
            </w:tcBorders>
            <w:vAlign w:val="bottom"/>
          </w:tcPr>
          <w:p w14:paraId="715B9602" w14:textId="77777777" w:rsidR="000173FA" w:rsidRPr="00013168" w:rsidRDefault="000173FA" w:rsidP="00A427B6">
            <w:pPr>
              <w:pBdr>
                <w:bottom w:val="single" w:sz="4" w:space="1" w:color="auto"/>
              </w:pBdr>
              <w:ind w:left="0" w:right="0"/>
              <w:jc w:val="center"/>
              <w:rPr>
                <w:sz w:val="28"/>
                <w:szCs w:val="28"/>
              </w:rPr>
            </w:pPr>
          </w:p>
        </w:tc>
      </w:tr>
      <w:tr w:rsidR="000173FA" w:rsidRPr="00F841FE" w14:paraId="430B4F5C" w14:textId="77777777" w:rsidTr="00E81889">
        <w:trPr>
          <w:trHeight w:val="367"/>
        </w:trPr>
        <w:tc>
          <w:tcPr>
            <w:tcW w:w="2789" w:type="dxa"/>
            <w:tcBorders>
              <w:top w:val="nil"/>
              <w:left w:val="nil"/>
              <w:bottom w:val="nil"/>
              <w:right w:val="nil"/>
            </w:tcBorders>
            <w:shd w:val="clear" w:color="auto" w:fill="auto"/>
            <w:noWrap/>
            <w:vAlign w:val="bottom"/>
            <w:hideMark/>
          </w:tcPr>
          <w:p w14:paraId="708F42A8" w14:textId="77777777" w:rsidR="000173FA" w:rsidRPr="00F841FE" w:rsidRDefault="000173FA" w:rsidP="00ED61DA">
            <w:pPr>
              <w:ind w:left="0" w:right="0"/>
              <w:jc w:val="center"/>
              <w:rPr>
                <w:sz w:val="28"/>
                <w:szCs w:val="28"/>
              </w:rPr>
            </w:pPr>
          </w:p>
        </w:tc>
        <w:tc>
          <w:tcPr>
            <w:tcW w:w="1247" w:type="dxa"/>
            <w:tcBorders>
              <w:top w:val="nil"/>
              <w:left w:val="nil"/>
              <w:right w:val="nil"/>
            </w:tcBorders>
            <w:shd w:val="clear" w:color="auto" w:fill="auto"/>
            <w:noWrap/>
            <w:vAlign w:val="bottom"/>
            <w:hideMark/>
          </w:tcPr>
          <w:p w14:paraId="42FD1D91" w14:textId="77777777" w:rsidR="000173FA" w:rsidRPr="00F841FE" w:rsidRDefault="000173FA" w:rsidP="008C080C">
            <w:pPr>
              <w:pBdr>
                <w:bottom w:val="single" w:sz="4" w:space="1" w:color="auto"/>
              </w:pBdr>
              <w:ind w:left="0" w:right="0"/>
              <w:jc w:val="center"/>
              <w:rPr>
                <w:sz w:val="28"/>
                <w:szCs w:val="28"/>
              </w:rPr>
            </w:pPr>
            <w:r w:rsidRPr="00F841FE">
              <w:rPr>
                <w:sz w:val="28"/>
                <w:szCs w:val="28"/>
              </w:rPr>
              <w:t>2</w:t>
            </w:r>
            <w:r w:rsidR="008C080C">
              <w:rPr>
                <w:sz w:val="28"/>
                <w:szCs w:val="28"/>
              </w:rPr>
              <w:t>020</w:t>
            </w:r>
          </w:p>
        </w:tc>
        <w:tc>
          <w:tcPr>
            <w:tcW w:w="1247" w:type="dxa"/>
            <w:tcBorders>
              <w:top w:val="nil"/>
              <w:left w:val="nil"/>
              <w:right w:val="nil"/>
            </w:tcBorders>
            <w:shd w:val="clear" w:color="auto" w:fill="auto"/>
            <w:noWrap/>
            <w:vAlign w:val="bottom"/>
            <w:hideMark/>
          </w:tcPr>
          <w:p w14:paraId="03642B4E" w14:textId="77777777" w:rsidR="000173FA" w:rsidRPr="00F841FE" w:rsidRDefault="008C080C" w:rsidP="00A427B6">
            <w:pPr>
              <w:pBdr>
                <w:bottom w:val="single" w:sz="4" w:space="1" w:color="auto"/>
              </w:pBdr>
              <w:ind w:left="0" w:right="0"/>
              <w:jc w:val="center"/>
              <w:rPr>
                <w:sz w:val="28"/>
                <w:szCs w:val="28"/>
              </w:rPr>
            </w:pPr>
            <w:r w:rsidRPr="00F841FE">
              <w:rPr>
                <w:sz w:val="28"/>
                <w:szCs w:val="28"/>
              </w:rPr>
              <w:t>2</w:t>
            </w:r>
            <w:r>
              <w:rPr>
                <w:sz w:val="28"/>
                <w:szCs w:val="28"/>
              </w:rPr>
              <w:t>019</w:t>
            </w:r>
          </w:p>
        </w:tc>
        <w:tc>
          <w:tcPr>
            <w:tcW w:w="1247" w:type="dxa"/>
            <w:tcBorders>
              <w:top w:val="nil"/>
              <w:left w:val="nil"/>
              <w:right w:val="nil"/>
            </w:tcBorders>
            <w:shd w:val="clear" w:color="auto" w:fill="auto"/>
            <w:noWrap/>
            <w:vAlign w:val="bottom"/>
            <w:hideMark/>
          </w:tcPr>
          <w:p w14:paraId="34DE0AD4" w14:textId="77777777" w:rsidR="000173FA" w:rsidRPr="00F841FE" w:rsidRDefault="000173FA" w:rsidP="00A427B6">
            <w:pPr>
              <w:pBdr>
                <w:bottom w:val="single" w:sz="4" w:space="1" w:color="auto"/>
              </w:pBdr>
              <w:ind w:left="0" w:right="0"/>
              <w:jc w:val="center"/>
              <w:rPr>
                <w:sz w:val="28"/>
                <w:szCs w:val="28"/>
              </w:rPr>
            </w:pPr>
            <w:r w:rsidRPr="00F841FE">
              <w:rPr>
                <w:sz w:val="28"/>
                <w:szCs w:val="28"/>
              </w:rPr>
              <w:t>2</w:t>
            </w:r>
            <w:r w:rsidR="008C080C">
              <w:rPr>
                <w:sz w:val="28"/>
                <w:szCs w:val="28"/>
              </w:rPr>
              <w:t>020</w:t>
            </w:r>
          </w:p>
        </w:tc>
        <w:tc>
          <w:tcPr>
            <w:tcW w:w="1248" w:type="dxa"/>
            <w:tcBorders>
              <w:top w:val="nil"/>
              <w:left w:val="nil"/>
              <w:right w:val="nil"/>
            </w:tcBorders>
            <w:shd w:val="clear" w:color="auto" w:fill="auto"/>
            <w:noWrap/>
            <w:vAlign w:val="bottom"/>
            <w:hideMark/>
          </w:tcPr>
          <w:p w14:paraId="45524965" w14:textId="77777777" w:rsidR="000173FA" w:rsidRPr="00F841FE" w:rsidRDefault="008C080C" w:rsidP="00A427B6">
            <w:pPr>
              <w:pBdr>
                <w:bottom w:val="single" w:sz="4" w:space="1" w:color="auto"/>
              </w:pBdr>
              <w:ind w:left="0" w:right="0"/>
              <w:jc w:val="center"/>
              <w:rPr>
                <w:sz w:val="28"/>
                <w:szCs w:val="28"/>
              </w:rPr>
            </w:pPr>
            <w:r w:rsidRPr="00F841FE">
              <w:rPr>
                <w:sz w:val="28"/>
                <w:szCs w:val="28"/>
              </w:rPr>
              <w:t>2</w:t>
            </w:r>
            <w:r>
              <w:rPr>
                <w:sz w:val="28"/>
                <w:szCs w:val="28"/>
              </w:rPr>
              <w:t>019</w:t>
            </w:r>
          </w:p>
        </w:tc>
        <w:tc>
          <w:tcPr>
            <w:tcW w:w="2155" w:type="dxa"/>
            <w:vMerge/>
            <w:tcBorders>
              <w:left w:val="nil"/>
              <w:right w:val="nil"/>
            </w:tcBorders>
          </w:tcPr>
          <w:p w14:paraId="00D6947E" w14:textId="77777777" w:rsidR="000173FA" w:rsidRDefault="000173FA" w:rsidP="00A427B6">
            <w:pPr>
              <w:pBdr>
                <w:bottom w:val="single" w:sz="4" w:space="1" w:color="auto"/>
              </w:pBdr>
              <w:ind w:left="0" w:right="0"/>
              <w:jc w:val="center"/>
              <w:rPr>
                <w:sz w:val="28"/>
                <w:szCs w:val="28"/>
              </w:rPr>
            </w:pPr>
          </w:p>
        </w:tc>
      </w:tr>
      <w:tr w:rsidR="009E7C23" w:rsidRPr="00F841FE" w14:paraId="613E6B4C" w14:textId="77777777" w:rsidTr="002E5B52">
        <w:trPr>
          <w:trHeight w:hRule="exact" w:val="367"/>
        </w:trPr>
        <w:tc>
          <w:tcPr>
            <w:tcW w:w="7778" w:type="dxa"/>
            <w:gridSpan w:val="5"/>
            <w:tcBorders>
              <w:top w:val="nil"/>
              <w:left w:val="nil"/>
              <w:bottom w:val="nil"/>
              <w:right w:val="nil"/>
            </w:tcBorders>
            <w:shd w:val="clear" w:color="auto" w:fill="auto"/>
            <w:noWrap/>
            <w:vAlign w:val="bottom"/>
          </w:tcPr>
          <w:p w14:paraId="23F04EFF" w14:textId="77777777" w:rsidR="009E7C23" w:rsidRPr="00DE191C" w:rsidRDefault="009E7C23" w:rsidP="00E26841">
            <w:pPr>
              <w:tabs>
                <w:tab w:val="decimal" w:pos="1247"/>
              </w:tabs>
              <w:ind w:left="0" w:right="-57"/>
              <w:jc w:val="left"/>
              <w:rPr>
                <w:b/>
                <w:bCs/>
                <w:sz w:val="28"/>
                <w:szCs w:val="28"/>
              </w:rPr>
            </w:pPr>
            <w:r w:rsidRPr="00DE191C">
              <w:rPr>
                <w:b/>
                <w:bCs/>
                <w:sz w:val="28"/>
                <w:szCs w:val="28"/>
              </w:rPr>
              <w:t>Transactions between the Company and related parties</w:t>
            </w:r>
          </w:p>
        </w:tc>
        <w:tc>
          <w:tcPr>
            <w:tcW w:w="2155" w:type="dxa"/>
            <w:tcBorders>
              <w:top w:val="nil"/>
              <w:left w:val="nil"/>
              <w:bottom w:val="nil"/>
              <w:right w:val="nil"/>
            </w:tcBorders>
          </w:tcPr>
          <w:p w14:paraId="55135205" w14:textId="77777777" w:rsidR="009E7C23" w:rsidRPr="00DE191C" w:rsidRDefault="009E7C23" w:rsidP="00E26841">
            <w:pPr>
              <w:tabs>
                <w:tab w:val="decimal" w:pos="1247"/>
              </w:tabs>
              <w:ind w:left="0" w:right="-57"/>
              <w:jc w:val="left"/>
              <w:rPr>
                <w:b/>
                <w:bCs/>
                <w:sz w:val="28"/>
                <w:szCs w:val="28"/>
              </w:rPr>
            </w:pPr>
          </w:p>
        </w:tc>
      </w:tr>
      <w:tr w:rsidR="00FE34C7" w:rsidRPr="00F841FE" w14:paraId="390E186B" w14:textId="77777777" w:rsidTr="00E81889">
        <w:trPr>
          <w:trHeight w:hRule="exact" w:val="397"/>
        </w:trPr>
        <w:tc>
          <w:tcPr>
            <w:tcW w:w="2789" w:type="dxa"/>
            <w:tcBorders>
              <w:top w:val="nil"/>
              <w:left w:val="nil"/>
              <w:bottom w:val="nil"/>
              <w:right w:val="nil"/>
            </w:tcBorders>
            <w:shd w:val="clear" w:color="auto" w:fill="auto"/>
            <w:noWrap/>
            <w:vAlign w:val="bottom"/>
          </w:tcPr>
          <w:p w14:paraId="32A72883" w14:textId="77777777" w:rsidR="00FE34C7" w:rsidRPr="009F7B5B" w:rsidRDefault="008D4B54" w:rsidP="00FE34C7">
            <w:pPr>
              <w:ind w:left="0"/>
              <w:rPr>
                <w:sz w:val="28"/>
                <w:szCs w:val="28"/>
              </w:rPr>
            </w:pPr>
            <w:r>
              <w:rPr>
                <w:sz w:val="28"/>
                <w:szCs w:val="28"/>
              </w:rPr>
              <w:t>Interest income</w:t>
            </w:r>
          </w:p>
        </w:tc>
        <w:tc>
          <w:tcPr>
            <w:tcW w:w="1247" w:type="dxa"/>
            <w:tcBorders>
              <w:top w:val="nil"/>
              <w:left w:val="nil"/>
              <w:bottom w:val="nil"/>
              <w:right w:val="nil"/>
            </w:tcBorders>
            <w:shd w:val="clear" w:color="auto" w:fill="auto"/>
            <w:noWrap/>
            <w:vAlign w:val="bottom"/>
          </w:tcPr>
          <w:p w14:paraId="51CA04A1" w14:textId="77777777" w:rsidR="00FE34C7" w:rsidRPr="00F841FE" w:rsidRDefault="008D4B54" w:rsidP="00FE34C7">
            <w:pPr>
              <w:tabs>
                <w:tab w:val="decimal" w:pos="934"/>
              </w:tabs>
              <w:ind w:right="-113"/>
              <w:rPr>
                <w:sz w:val="28"/>
                <w:szCs w:val="28"/>
              </w:rPr>
            </w:pPr>
            <w:r>
              <w:rPr>
                <w:sz w:val="28"/>
                <w:szCs w:val="28"/>
              </w:rPr>
              <w:t>-</w:t>
            </w:r>
          </w:p>
        </w:tc>
        <w:tc>
          <w:tcPr>
            <w:tcW w:w="1247" w:type="dxa"/>
            <w:tcBorders>
              <w:top w:val="nil"/>
              <w:left w:val="nil"/>
              <w:bottom w:val="nil"/>
              <w:right w:val="nil"/>
            </w:tcBorders>
            <w:shd w:val="clear" w:color="auto" w:fill="auto"/>
            <w:noWrap/>
            <w:vAlign w:val="bottom"/>
          </w:tcPr>
          <w:p w14:paraId="4E206290" w14:textId="77777777" w:rsidR="00FE34C7" w:rsidRPr="00F841FE" w:rsidRDefault="008D4B54" w:rsidP="00E81889">
            <w:pPr>
              <w:tabs>
                <w:tab w:val="decimal" w:pos="934"/>
              </w:tabs>
              <w:ind w:right="-113"/>
              <w:rPr>
                <w:sz w:val="28"/>
                <w:szCs w:val="28"/>
              </w:rPr>
            </w:pPr>
            <w:r>
              <w:rPr>
                <w:sz w:val="28"/>
                <w:szCs w:val="28"/>
              </w:rPr>
              <w:t>-</w:t>
            </w:r>
          </w:p>
        </w:tc>
        <w:tc>
          <w:tcPr>
            <w:tcW w:w="1247" w:type="dxa"/>
            <w:tcBorders>
              <w:top w:val="nil"/>
              <w:left w:val="nil"/>
              <w:bottom w:val="nil"/>
              <w:right w:val="nil"/>
            </w:tcBorders>
            <w:shd w:val="clear" w:color="auto" w:fill="auto"/>
            <w:noWrap/>
            <w:vAlign w:val="bottom"/>
          </w:tcPr>
          <w:p w14:paraId="4B72127E" w14:textId="77777777" w:rsidR="00FE34C7" w:rsidRPr="00F841FE" w:rsidRDefault="008D4B54" w:rsidP="00E81889">
            <w:pPr>
              <w:tabs>
                <w:tab w:val="decimal" w:pos="934"/>
              </w:tabs>
              <w:ind w:right="-113"/>
              <w:rPr>
                <w:sz w:val="28"/>
                <w:szCs w:val="28"/>
              </w:rPr>
            </w:pPr>
            <w:r>
              <w:rPr>
                <w:sz w:val="28"/>
                <w:szCs w:val="28"/>
              </w:rPr>
              <w:t>888</w:t>
            </w:r>
          </w:p>
        </w:tc>
        <w:tc>
          <w:tcPr>
            <w:tcW w:w="1248" w:type="dxa"/>
            <w:tcBorders>
              <w:top w:val="nil"/>
              <w:left w:val="nil"/>
              <w:bottom w:val="nil"/>
              <w:right w:val="nil"/>
            </w:tcBorders>
            <w:shd w:val="clear" w:color="auto" w:fill="auto"/>
            <w:noWrap/>
            <w:vAlign w:val="bottom"/>
          </w:tcPr>
          <w:p w14:paraId="723C3FFD" w14:textId="77777777" w:rsidR="00FE34C7" w:rsidRPr="00F841FE" w:rsidRDefault="008D4B54" w:rsidP="00E81889">
            <w:pPr>
              <w:tabs>
                <w:tab w:val="decimal" w:pos="934"/>
              </w:tabs>
              <w:ind w:right="-113"/>
              <w:rPr>
                <w:sz w:val="28"/>
                <w:szCs w:val="28"/>
              </w:rPr>
            </w:pPr>
            <w:r>
              <w:rPr>
                <w:sz w:val="28"/>
                <w:szCs w:val="28"/>
              </w:rPr>
              <w:t>-</w:t>
            </w:r>
          </w:p>
        </w:tc>
        <w:tc>
          <w:tcPr>
            <w:tcW w:w="2155" w:type="dxa"/>
            <w:tcBorders>
              <w:top w:val="nil"/>
              <w:left w:val="nil"/>
              <w:bottom w:val="nil"/>
              <w:right w:val="nil"/>
            </w:tcBorders>
          </w:tcPr>
          <w:p w14:paraId="0C6FD369" w14:textId="77777777" w:rsidR="00FE34C7" w:rsidRPr="008D7D48" w:rsidRDefault="008D4B54" w:rsidP="008D4B54">
            <w:pPr>
              <w:ind w:left="0" w:right="0"/>
              <w:jc w:val="center"/>
              <w:rPr>
                <w:sz w:val="28"/>
                <w:szCs w:val="28"/>
              </w:rPr>
            </w:pPr>
            <w:r w:rsidRPr="008D4B54">
              <w:rPr>
                <w:sz w:val="28"/>
                <w:szCs w:val="28"/>
              </w:rPr>
              <w:t>0.8</w:t>
            </w:r>
            <w:r>
              <w:rPr>
                <w:sz w:val="28"/>
                <w:szCs w:val="28"/>
              </w:rPr>
              <w:t xml:space="preserve"> % per annum</w:t>
            </w:r>
          </w:p>
        </w:tc>
      </w:tr>
      <w:tr w:rsidR="008D4B54" w:rsidRPr="00F841FE" w14:paraId="72BF87A8" w14:textId="77777777" w:rsidTr="004D3FF6">
        <w:trPr>
          <w:trHeight w:hRule="exact" w:val="742"/>
        </w:trPr>
        <w:tc>
          <w:tcPr>
            <w:tcW w:w="2789" w:type="dxa"/>
            <w:tcBorders>
              <w:top w:val="nil"/>
              <w:left w:val="nil"/>
              <w:bottom w:val="nil"/>
              <w:right w:val="nil"/>
            </w:tcBorders>
            <w:shd w:val="clear" w:color="auto" w:fill="auto"/>
            <w:noWrap/>
            <w:vAlign w:val="bottom"/>
          </w:tcPr>
          <w:p w14:paraId="6CCBA054" w14:textId="77777777" w:rsidR="004D3FF6" w:rsidRDefault="008D4B54" w:rsidP="004D3FF6">
            <w:pPr>
              <w:ind w:left="0"/>
              <w:rPr>
                <w:sz w:val="28"/>
                <w:szCs w:val="28"/>
              </w:rPr>
            </w:pPr>
            <w:r w:rsidRPr="00E5054D">
              <w:rPr>
                <w:sz w:val="28"/>
                <w:szCs w:val="28"/>
              </w:rPr>
              <w:t>Other income</w:t>
            </w:r>
            <w:r w:rsidR="004D3FF6">
              <w:rPr>
                <w:rFonts w:hint="cs"/>
                <w:sz w:val="28"/>
                <w:szCs w:val="28"/>
              </w:rPr>
              <w:t xml:space="preserve"> - r</w:t>
            </w:r>
            <w:r w:rsidR="004D3FF6" w:rsidRPr="004D3FF6">
              <w:rPr>
                <w:sz w:val="28"/>
                <w:szCs w:val="28"/>
              </w:rPr>
              <w:t xml:space="preserve">evenue </w:t>
            </w:r>
          </w:p>
          <w:p w14:paraId="5AD2A017" w14:textId="77777777" w:rsidR="008D4B54" w:rsidRPr="009F7B5B" w:rsidRDefault="004D3FF6" w:rsidP="004D3FF6">
            <w:pPr>
              <w:ind w:left="0"/>
              <w:rPr>
                <w:sz w:val="28"/>
                <w:szCs w:val="28"/>
              </w:rPr>
            </w:pPr>
            <w:r>
              <w:rPr>
                <w:sz w:val="28"/>
                <w:szCs w:val="28"/>
              </w:rPr>
              <w:t xml:space="preserve">   from m</w:t>
            </w:r>
            <w:r w:rsidR="008D4B54" w:rsidRPr="00E5054D">
              <w:rPr>
                <w:sz w:val="28"/>
                <w:szCs w:val="28"/>
              </w:rPr>
              <w:t>anagement fee income</w:t>
            </w:r>
          </w:p>
        </w:tc>
        <w:tc>
          <w:tcPr>
            <w:tcW w:w="1247" w:type="dxa"/>
            <w:tcBorders>
              <w:top w:val="nil"/>
              <w:left w:val="nil"/>
              <w:bottom w:val="nil"/>
              <w:right w:val="nil"/>
            </w:tcBorders>
            <w:shd w:val="clear" w:color="auto" w:fill="auto"/>
            <w:noWrap/>
            <w:vAlign w:val="bottom"/>
          </w:tcPr>
          <w:p w14:paraId="5D5469A5" w14:textId="77777777" w:rsidR="008D4B54" w:rsidRPr="00F841FE" w:rsidRDefault="008D4B54" w:rsidP="008D4B54">
            <w:pPr>
              <w:tabs>
                <w:tab w:val="decimal" w:pos="934"/>
              </w:tabs>
              <w:ind w:right="-113"/>
              <w:rPr>
                <w:sz w:val="28"/>
                <w:szCs w:val="28"/>
              </w:rPr>
            </w:pPr>
            <w:r w:rsidRPr="00894B10">
              <w:rPr>
                <w:rFonts w:hint="cs"/>
                <w:sz w:val="28"/>
                <w:szCs w:val="28"/>
              </w:rPr>
              <w:t>-</w:t>
            </w:r>
          </w:p>
        </w:tc>
        <w:tc>
          <w:tcPr>
            <w:tcW w:w="1247" w:type="dxa"/>
            <w:tcBorders>
              <w:top w:val="nil"/>
              <w:left w:val="nil"/>
              <w:bottom w:val="nil"/>
              <w:right w:val="nil"/>
            </w:tcBorders>
            <w:shd w:val="clear" w:color="auto" w:fill="auto"/>
            <w:noWrap/>
            <w:vAlign w:val="bottom"/>
          </w:tcPr>
          <w:p w14:paraId="0A65D03D" w14:textId="77777777" w:rsidR="008D4B54" w:rsidRPr="00F841FE" w:rsidRDefault="008D4B54" w:rsidP="008D4B54">
            <w:pPr>
              <w:tabs>
                <w:tab w:val="decimal" w:pos="934"/>
              </w:tabs>
              <w:ind w:right="-113"/>
              <w:rPr>
                <w:sz w:val="28"/>
                <w:szCs w:val="28"/>
              </w:rPr>
            </w:pPr>
            <w:r>
              <w:rPr>
                <w:sz w:val="28"/>
                <w:szCs w:val="28"/>
              </w:rPr>
              <w:t>-</w:t>
            </w:r>
          </w:p>
        </w:tc>
        <w:tc>
          <w:tcPr>
            <w:tcW w:w="1247" w:type="dxa"/>
            <w:tcBorders>
              <w:top w:val="nil"/>
              <w:left w:val="nil"/>
              <w:bottom w:val="nil"/>
              <w:right w:val="nil"/>
            </w:tcBorders>
            <w:shd w:val="clear" w:color="auto" w:fill="auto"/>
            <w:noWrap/>
            <w:vAlign w:val="bottom"/>
          </w:tcPr>
          <w:p w14:paraId="7EF259D8" w14:textId="77777777" w:rsidR="008D4B54" w:rsidRPr="00F841FE" w:rsidRDefault="008D4B54" w:rsidP="008D4B54">
            <w:pPr>
              <w:tabs>
                <w:tab w:val="decimal" w:pos="934"/>
              </w:tabs>
              <w:ind w:right="-113"/>
              <w:rPr>
                <w:sz w:val="28"/>
                <w:szCs w:val="28"/>
              </w:rPr>
            </w:pPr>
            <w:r>
              <w:rPr>
                <w:sz w:val="28"/>
                <w:szCs w:val="28"/>
              </w:rPr>
              <w:t>51</w:t>
            </w:r>
          </w:p>
        </w:tc>
        <w:tc>
          <w:tcPr>
            <w:tcW w:w="1248" w:type="dxa"/>
            <w:tcBorders>
              <w:top w:val="nil"/>
              <w:left w:val="nil"/>
              <w:bottom w:val="nil"/>
              <w:right w:val="nil"/>
            </w:tcBorders>
            <w:shd w:val="clear" w:color="auto" w:fill="auto"/>
            <w:noWrap/>
            <w:vAlign w:val="bottom"/>
          </w:tcPr>
          <w:p w14:paraId="326DC1AF" w14:textId="77777777" w:rsidR="008D4B54" w:rsidRPr="00F841FE" w:rsidRDefault="008D4B54" w:rsidP="008D4B54">
            <w:pPr>
              <w:tabs>
                <w:tab w:val="decimal" w:pos="934"/>
              </w:tabs>
              <w:ind w:right="-113"/>
              <w:rPr>
                <w:sz w:val="28"/>
                <w:szCs w:val="28"/>
              </w:rPr>
            </w:pPr>
            <w:r>
              <w:rPr>
                <w:sz w:val="28"/>
                <w:szCs w:val="28"/>
              </w:rPr>
              <w:t>50</w:t>
            </w:r>
          </w:p>
        </w:tc>
        <w:tc>
          <w:tcPr>
            <w:tcW w:w="2155" w:type="dxa"/>
            <w:tcBorders>
              <w:top w:val="nil"/>
              <w:left w:val="nil"/>
              <w:bottom w:val="nil"/>
              <w:right w:val="nil"/>
            </w:tcBorders>
          </w:tcPr>
          <w:p w14:paraId="37AC271F" w14:textId="77777777" w:rsidR="004D3FF6" w:rsidRDefault="004D3FF6" w:rsidP="008D4B54">
            <w:pPr>
              <w:ind w:left="0" w:right="0"/>
              <w:jc w:val="center"/>
              <w:rPr>
                <w:sz w:val="28"/>
                <w:szCs w:val="28"/>
              </w:rPr>
            </w:pPr>
          </w:p>
          <w:p w14:paraId="6265B437" w14:textId="77777777" w:rsidR="008D4B54" w:rsidRPr="008D7D48" w:rsidRDefault="008D4B54" w:rsidP="008D4B54">
            <w:pPr>
              <w:ind w:left="0" w:right="0"/>
              <w:jc w:val="center"/>
              <w:rPr>
                <w:sz w:val="28"/>
                <w:szCs w:val="28"/>
              </w:rPr>
            </w:pPr>
            <w:r w:rsidRPr="002E5B52">
              <w:rPr>
                <w:sz w:val="28"/>
                <w:szCs w:val="28"/>
              </w:rPr>
              <w:t>Mutually agreed</w:t>
            </w:r>
          </w:p>
        </w:tc>
      </w:tr>
      <w:tr w:rsidR="00FE34C7" w:rsidRPr="00F841FE" w14:paraId="2C48A78E" w14:textId="77777777" w:rsidTr="00E81889">
        <w:trPr>
          <w:trHeight w:hRule="exact" w:val="367"/>
        </w:trPr>
        <w:tc>
          <w:tcPr>
            <w:tcW w:w="2789" w:type="dxa"/>
            <w:tcBorders>
              <w:top w:val="nil"/>
              <w:left w:val="nil"/>
              <w:bottom w:val="nil"/>
              <w:right w:val="nil"/>
            </w:tcBorders>
            <w:shd w:val="clear" w:color="auto" w:fill="auto"/>
            <w:noWrap/>
            <w:vAlign w:val="bottom"/>
          </w:tcPr>
          <w:p w14:paraId="38C42487" w14:textId="77777777" w:rsidR="00FE34C7" w:rsidRDefault="00FE34C7" w:rsidP="00FE34C7">
            <w:pPr>
              <w:ind w:left="0"/>
              <w:rPr>
                <w:sz w:val="28"/>
                <w:szCs w:val="28"/>
              </w:rPr>
            </w:pPr>
            <w:r w:rsidRPr="00860EE8">
              <w:rPr>
                <w:sz w:val="28"/>
                <w:szCs w:val="28"/>
              </w:rPr>
              <w:t>Interest expense</w:t>
            </w:r>
          </w:p>
          <w:p w14:paraId="57BA297B" w14:textId="77777777" w:rsidR="00FE34C7" w:rsidRPr="00E5054D" w:rsidRDefault="00FE34C7" w:rsidP="00FE34C7">
            <w:pPr>
              <w:ind w:left="0"/>
              <w:rPr>
                <w:sz w:val="28"/>
                <w:szCs w:val="28"/>
              </w:rPr>
            </w:pPr>
          </w:p>
        </w:tc>
        <w:tc>
          <w:tcPr>
            <w:tcW w:w="1247" w:type="dxa"/>
            <w:tcBorders>
              <w:top w:val="nil"/>
              <w:left w:val="nil"/>
              <w:bottom w:val="nil"/>
              <w:right w:val="nil"/>
            </w:tcBorders>
            <w:shd w:val="clear" w:color="auto" w:fill="auto"/>
            <w:noWrap/>
            <w:vAlign w:val="bottom"/>
          </w:tcPr>
          <w:p w14:paraId="1BD636BE" w14:textId="77777777" w:rsidR="00FE34C7" w:rsidRPr="00F841FE" w:rsidRDefault="00FE34C7" w:rsidP="00FE34C7">
            <w:pPr>
              <w:tabs>
                <w:tab w:val="decimal" w:pos="934"/>
              </w:tabs>
              <w:ind w:right="-113"/>
              <w:rPr>
                <w:sz w:val="28"/>
                <w:szCs w:val="28"/>
              </w:rPr>
            </w:pPr>
            <w:r w:rsidRPr="00894B10">
              <w:rPr>
                <w:rFonts w:hint="cs"/>
                <w:sz w:val="28"/>
                <w:szCs w:val="28"/>
              </w:rPr>
              <w:t>-</w:t>
            </w:r>
          </w:p>
        </w:tc>
        <w:tc>
          <w:tcPr>
            <w:tcW w:w="1247" w:type="dxa"/>
            <w:tcBorders>
              <w:top w:val="nil"/>
              <w:left w:val="nil"/>
              <w:bottom w:val="nil"/>
              <w:right w:val="nil"/>
            </w:tcBorders>
            <w:shd w:val="clear" w:color="auto" w:fill="auto"/>
            <w:noWrap/>
            <w:vAlign w:val="bottom"/>
          </w:tcPr>
          <w:p w14:paraId="03FECF73" w14:textId="77777777" w:rsidR="00FE34C7" w:rsidRPr="00F841FE" w:rsidRDefault="00FE34C7" w:rsidP="00FE34C7">
            <w:pPr>
              <w:tabs>
                <w:tab w:val="decimal" w:pos="934"/>
              </w:tabs>
              <w:ind w:right="-113"/>
              <w:rPr>
                <w:sz w:val="28"/>
                <w:szCs w:val="28"/>
              </w:rPr>
            </w:pPr>
            <w:r>
              <w:rPr>
                <w:sz w:val="28"/>
                <w:szCs w:val="28"/>
              </w:rPr>
              <w:t>-</w:t>
            </w:r>
          </w:p>
        </w:tc>
        <w:tc>
          <w:tcPr>
            <w:tcW w:w="1247" w:type="dxa"/>
            <w:tcBorders>
              <w:top w:val="nil"/>
              <w:left w:val="nil"/>
              <w:bottom w:val="nil"/>
              <w:right w:val="nil"/>
            </w:tcBorders>
            <w:shd w:val="clear" w:color="auto" w:fill="auto"/>
            <w:noWrap/>
            <w:vAlign w:val="bottom"/>
          </w:tcPr>
          <w:p w14:paraId="616919A2" w14:textId="77777777" w:rsidR="00FE34C7" w:rsidRPr="00F841FE" w:rsidRDefault="00FE34C7" w:rsidP="00FE34C7">
            <w:pPr>
              <w:tabs>
                <w:tab w:val="decimal" w:pos="934"/>
              </w:tabs>
              <w:ind w:right="-113"/>
              <w:rPr>
                <w:sz w:val="28"/>
                <w:szCs w:val="28"/>
              </w:rPr>
            </w:pPr>
            <w:r>
              <w:rPr>
                <w:sz w:val="28"/>
                <w:szCs w:val="28"/>
              </w:rPr>
              <w:t>505</w:t>
            </w:r>
          </w:p>
        </w:tc>
        <w:tc>
          <w:tcPr>
            <w:tcW w:w="1248" w:type="dxa"/>
            <w:tcBorders>
              <w:top w:val="nil"/>
              <w:left w:val="nil"/>
              <w:bottom w:val="nil"/>
              <w:right w:val="nil"/>
            </w:tcBorders>
            <w:shd w:val="clear" w:color="auto" w:fill="auto"/>
            <w:noWrap/>
            <w:vAlign w:val="bottom"/>
          </w:tcPr>
          <w:p w14:paraId="18095829" w14:textId="77777777" w:rsidR="00FE34C7" w:rsidRPr="00F841FE" w:rsidRDefault="00FE34C7" w:rsidP="00FE34C7">
            <w:pPr>
              <w:tabs>
                <w:tab w:val="decimal" w:pos="934"/>
              </w:tabs>
              <w:ind w:right="-113"/>
              <w:rPr>
                <w:sz w:val="28"/>
                <w:szCs w:val="28"/>
              </w:rPr>
            </w:pPr>
            <w:r>
              <w:rPr>
                <w:sz w:val="28"/>
                <w:szCs w:val="28"/>
              </w:rPr>
              <w:t>645</w:t>
            </w:r>
          </w:p>
        </w:tc>
        <w:tc>
          <w:tcPr>
            <w:tcW w:w="2155" w:type="dxa"/>
            <w:tcBorders>
              <w:top w:val="nil"/>
              <w:left w:val="nil"/>
              <w:bottom w:val="nil"/>
              <w:right w:val="nil"/>
            </w:tcBorders>
          </w:tcPr>
          <w:p w14:paraId="3987DD7C" w14:textId="77777777" w:rsidR="00FE34C7" w:rsidRDefault="00FE34C7" w:rsidP="00FE34C7">
            <w:pPr>
              <w:ind w:left="0" w:right="0"/>
              <w:jc w:val="center"/>
              <w:rPr>
                <w:sz w:val="28"/>
                <w:szCs w:val="28"/>
              </w:rPr>
            </w:pPr>
            <w:r>
              <w:rPr>
                <w:sz w:val="28"/>
                <w:szCs w:val="28"/>
              </w:rPr>
              <w:t>0.8</w:t>
            </w:r>
            <w:r w:rsidR="008D4B54">
              <w:rPr>
                <w:sz w:val="28"/>
                <w:szCs w:val="28"/>
              </w:rPr>
              <w:t>%</w:t>
            </w:r>
            <w:r>
              <w:rPr>
                <w:sz w:val="28"/>
                <w:szCs w:val="28"/>
              </w:rPr>
              <w:t xml:space="preserve"> - 2.0</w:t>
            </w:r>
            <w:r w:rsidR="008D4B54">
              <w:rPr>
                <w:sz w:val="28"/>
                <w:szCs w:val="28"/>
              </w:rPr>
              <w:t>%</w:t>
            </w:r>
            <w:r>
              <w:rPr>
                <w:sz w:val="28"/>
                <w:szCs w:val="28"/>
              </w:rPr>
              <w:t xml:space="preserve"> </w:t>
            </w:r>
            <w:r w:rsidRPr="009E7C23">
              <w:rPr>
                <w:sz w:val="28"/>
                <w:szCs w:val="28"/>
              </w:rPr>
              <w:t>per annum</w:t>
            </w:r>
          </w:p>
        </w:tc>
      </w:tr>
      <w:tr w:rsidR="00FE34C7" w:rsidRPr="00F841FE" w14:paraId="546DE629" w14:textId="77777777" w:rsidTr="00E81889">
        <w:trPr>
          <w:trHeight w:hRule="exact" w:val="367"/>
        </w:trPr>
        <w:tc>
          <w:tcPr>
            <w:tcW w:w="2789" w:type="dxa"/>
            <w:tcBorders>
              <w:top w:val="nil"/>
              <w:left w:val="nil"/>
              <w:bottom w:val="nil"/>
              <w:right w:val="nil"/>
            </w:tcBorders>
            <w:shd w:val="clear" w:color="auto" w:fill="auto"/>
            <w:noWrap/>
            <w:vAlign w:val="bottom"/>
          </w:tcPr>
          <w:p w14:paraId="7A50AD54" w14:textId="77777777" w:rsidR="00FE34C7" w:rsidRPr="00860EE8" w:rsidRDefault="00FE34C7" w:rsidP="00FE34C7">
            <w:pPr>
              <w:ind w:left="0"/>
              <w:rPr>
                <w:sz w:val="28"/>
                <w:szCs w:val="28"/>
              </w:rPr>
            </w:pPr>
            <w:r w:rsidRPr="002E77AC">
              <w:rPr>
                <w:sz w:val="28"/>
                <w:szCs w:val="28"/>
              </w:rPr>
              <w:t>Administrative expenses</w:t>
            </w:r>
          </w:p>
        </w:tc>
        <w:tc>
          <w:tcPr>
            <w:tcW w:w="1247" w:type="dxa"/>
            <w:tcBorders>
              <w:top w:val="nil"/>
              <w:left w:val="nil"/>
              <w:bottom w:val="nil"/>
              <w:right w:val="nil"/>
            </w:tcBorders>
            <w:shd w:val="clear" w:color="auto" w:fill="auto"/>
            <w:noWrap/>
            <w:vAlign w:val="bottom"/>
          </w:tcPr>
          <w:p w14:paraId="041658F2" w14:textId="77777777" w:rsidR="00FE34C7" w:rsidRPr="00F841FE" w:rsidRDefault="00FE34C7" w:rsidP="00FE34C7">
            <w:pPr>
              <w:tabs>
                <w:tab w:val="decimal" w:pos="934"/>
              </w:tabs>
              <w:ind w:right="-113"/>
              <w:rPr>
                <w:sz w:val="28"/>
                <w:szCs w:val="28"/>
              </w:rPr>
            </w:pPr>
            <w:r w:rsidRPr="00894B10">
              <w:rPr>
                <w:rFonts w:hint="cs"/>
                <w:sz w:val="28"/>
                <w:szCs w:val="28"/>
              </w:rPr>
              <w:t>-</w:t>
            </w:r>
          </w:p>
        </w:tc>
        <w:tc>
          <w:tcPr>
            <w:tcW w:w="1247" w:type="dxa"/>
            <w:tcBorders>
              <w:top w:val="nil"/>
              <w:left w:val="nil"/>
              <w:bottom w:val="nil"/>
              <w:right w:val="nil"/>
            </w:tcBorders>
            <w:shd w:val="clear" w:color="auto" w:fill="auto"/>
            <w:noWrap/>
            <w:vAlign w:val="bottom"/>
          </w:tcPr>
          <w:p w14:paraId="685EDEE7" w14:textId="77777777" w:rsidR="00FE34C7" w:rsidRPr="00F841FE" w:rsidRDefault="00FE34C7" w:rsidP="00FE34C7">
            <w:pPr>
              <w:tabs>
                <w:tab w:val="decimal" w:pos="934"/>
              </w:tabs>
              <w:ind w:right="-113"/>
              <w:rPr>
                <w:sz w:val="28"/>
                <w:szCs w:val="28"/>
              </w:rPr>
            </w:pPr>
            <w:r>
              <w:rPr>
                <w:sz w:val="28"/>
                <w:szCs w:val="28"/>
              </w:rPr>
              <w:t>-</w:t>
            </w:r>
          </w:p>
        </w:tc>
        <w:tc>
          <w:tcPr>
            <w:tcW w:w="1247" w:type="dxa"/>
            <w:tcBorders>
              <w:top w:val="nil"/>
              <w:left w:val="nil"/>
              <w:bottom w:val="nil"/>
              <w:right w:val="nil"/>
            </w:tcBorders>
            <w:shd w:val="clear" w:color="auto" w:fill="auto"/>
            <w:noWrap/>
            <w:vAlign w:val="bottom"/>
          </w:tcPr>
          <w:p w14:paraId="1A9A3D74" w14:textId="77777777" w:rsidR="00FE34C7" w:rsidRDefault="00FE34C7" w:rsidP="00FE34C7">
            <w:pPr>
              <w:tabs>
                <w:tab w:val="decimal" w:pos="934"/>
              </w:tabs>
              <w:ind w:right="-113"/>
              <w:rPr>
                <w:sz w:val="28"/>
                <w:szCs w:val="28"/>
              </w:rPr>
            </w:pPr>
            <w:r>
              <w:rPr>
                <w:sz w:val="28"/>
                <w:szCs w:val="28"/>
              </w:rPr>
              <w:t>43</w:t>
            </w:r>
          </w:p>
        </w:tc>
        <w:tc>
          <w:tcPr>
            <w:tcW w:w="1248" w:type="dxa"/>
            <w:tcBorders>
              <w:top w:val="nil"/>
              <w:left w:val="nil"/>
              <w:bottom w:val="nil"/>
              <w:right w:val="nil"/>
            </w:tcBorders>
            <w:shd w:val="clear" w:color="auto" w:fill="auto"/>
            <w:noWrap/>
            <w:vAlign w:val="bottom"/>
          </w:tcPr>
          <w:p w14:paraId="2A345672" w14:textId="77777777" w:rsidR="00FE34C7" w:rsidRDefault="008D4B54" w:rsidP="00FE34C7">
            <w:pPr>
              <w:tabs>
                <w:tab w:val="decimal" w:pos="934"/>
              </w:tabs>
              <w:ind w:right="-113"/>
              <w:rPr>
                <w:sz w:val="28"/>
                <w:szCs w:val="28"/>
              </w:rPr>
            </w:pPr>
            <w:r>
              <w:rPr>
                <w:sz w:val="28"/>
                <w:szCs w:val="28"/>
              </w:rPr>
              <w:t>46</w:t>
            </w:r>
          </w:p>
        </w:tc>
        <w:tc>
          <w:tcPr>
            <w:tcW w:w="2155" w:type="dxa"/>
            <w:tcBorders>
              <w:top w:val="nil"/>
              <w:left w:val="nil"/>
              <w:bottom w:val="nil"/>
              <w:right w:val="nil"/>
            </w:tcBorders>
          </w:tcPr>
          <w:p w14:paraId="34E51BF2" w14:textId="77777777" w:rsidR="00FE34C7" w:rsidRDefault="00FE34C7" w:rsidP="00FE34C7">
            <w:pPr>
              <w:ind w:left="0" w:right="0"/>
              <w:jc w:val="center"/>
              <w:rPr>
                <w:sz w:val="28"/>
                <w:szCs w:val="28"/>
              </w:rPr>
            </w:pPr>
            <w:r w:rsidRPr="002E5B52">
              <w:rPr>
                <w:sz w:val="28"/>
                <w:szCs w:val="28"/>
              </w:rPr>
              <w:t>Mutually agreed</w:t>
            </w:r>
          </w:p>
        </w:tc>
      </w:tr>
      <w:tr w:rsidR="008F40F5" w:rsidRPr="00F841FE" w14:paraId="2F20B702" w14:textId="77777777" w:rsidTr="00E81889">
        <w:trPr>
          <w:trHeight w:hRule="exact" w:val="367"/>
        </w:trPr>
        <w:tc>
          <w:tcPr>
            <w:tcW w:w="2789" w:type="dxa"/>
            <w:tcBorders>
              <w:top w:val="nil"/>
              <w:left w:val="nil"/>
              <w:bottom w:val="nil"/>
              <w:right w:val="nil"/>
            </w:tcBorders>
            <w:shd w:val="clear" w:color="auto" w:fill="auto"/>
            <w:noWrap/>
            <w:vAlign w:val="bottom"/>
          </w:tcPr>
          <w:p w14:paraId="1723852B" w14:textId="77777777" w:rsidR="008F40F5" w:rsidRPr="008F40F5" w:rsidRDefault="004D3FF6" w:rsidP="00FE34C7">
            <w:pPr>
              <w:ind w:left="0"/>
              <w:rPr>
                <w:b/>
                <w:bCs/>
                <w:sz w:val="28"/>
                <w:szCs w:val="28"/>
              </w:rPr>
            </w:pPr>
            <w:r>
              <w:rPr>
                <w:b/>
                <w:bCs/>
                <w:sz w:val="28"/>
                <w:szCs w:val="28"/>
              </w:rPr>
              <w:t>D</w:t>
            </w:r>
            <w:r w:rsidR="008F40F5" w:rsidRPr="008F40F5">
              <w:rPr>
                <w:b/>
                <w:bCs/>
                <w:sz w:val="28"/>
                <w:szCs w:val="28"/>
              </w:rPr>
              <w:t>irector</w:t>
            </w:r>
          </w:p>
        </w:tc>
        <w:tc>
          <w:tcPr>
            <w:tcW w:w="1247" w:type="dxa"/>
            <w:tcBorders>
              <w:top w:val="nil"/>
              <w:left w:val="nil"/>
              <w:bottom w:val="nil"/>
              <w:right w:val="nil"/>
            </w:tcBorders>
            <w:shd w:val="clear" w:color="auto" w:fill="auto"/>
            <w:noWrap/>
            <w:vAlign w:val="bottom"/>
          </w:tcPr>
          <w:p w14:paraId="48B88708" w14:textId="77777777" w:rsidR="008F40F5" w:rsidRPr="00894B10" w:rsidRDefault="008F40F5" w:rsidP="00FE34C7">
            <w:pPr>
              <w:tabs>
                <w:tab w:val="decimal" w:pos="934"/>
              </w:tabs>
              <w:ind w:right="-113"/>
              <w:rPr>
                <w:sz w:val="28"/>
                <w:szCs w:val="28"/>
              </w:rPr>
            </w:pPr>
          </w:p>
        </w:tc>
        <w:tc>
          <w:tcPr>
            <w:tcW w:w="1247" w:type="dxa"/>
            <w:tcBorders>
              <w:top w:val="nil"/>
              <w:left w:val="nil"/>
              <w:bottom w:val="nil"/>
              <w:right w:val="nil"/>
            </w:tcBorders>
            <w:shd w:val="clear" w:color="auto" w:fill="auto"/>
            <w:noWrap/>
            <w:vAlign w:val="bottom"/>
          </w:tcPr>
          <w:p w14:paraId="6A211186" w14:textId="77777777" w:rsidR="008F40F5" w:rsidRDefault="008F40F5" w:rsidP="00FE34C7">
            <w:pPr>
              <w:tabs>
                <w:tab w:val="decimal" w:pos="934"/>
              </w:tabs>
              <w:ind w:right="-113"/>
              <w:rPr>
                <w:sz w:val="28"/>
                <w:szCs w:val="28"/>
              </w:rPr>
            </w:pPr>
          </w:p>
        </w:tc>
        <w:tc>
          <w:tcPr>
            <w:tcW w:w="1247" w:type="dxa"/>
            <w:tcBorders>
              <w:top w:val="nil"/>
              <w:left w:val="nil"/>
              <w:bottom w:val="nil"/>
              <w:right w:val="nil"/>
            </w:tcBorders>
            <w:shd w:val="clear" w:color="auto" w:fill="auto"/>
            <w:noWrap/>
            <w:vAlign w:val="bottom"/>
          </w:tcPr>
          <w:p w14:paraId="11AA36CC" w14:textId="77777777" w:rsidR="008F40F5" w:rsidRDefault="008F40F5" w:rsidP="00FE34C7">
            <w:pPr>
              <w:tabs>
                <w:tab w:val="decimal" w:pos="934"/>
              </w:tabs>
              <w:ind w:right="-113"/>
              <w:rPr>
                <w:sz w:val="28"/>
                <w:szCs w:val="28"/>
              </w:rPr>
            </w:pPr>
          </w:p>
        </w:tc>
        <w:tc>
          <w:tcPr>
            <w:tcW w:w="1248" w:type="dxa"/>
            <w:tcBorders>
              <w:top w:val="nil"/>
              <w:left w:val="nil"/>
              <w:bottom w:val="nil"/>
              <w:right w:val="nil"/>
            </w:tcBorders>
            <w:shd w:val="clear" w:color="auto" w:fill="auto"/>
            <w:noWrap/>
            <w:vAlign w:val="bottom"/>
          </w:tcPr>
          <w:p w14:paraId="4A04DFEA" w14:textId="77777777" w:rsidR="008F40F5" w:rsidRDefault="008F40F5" w:rsidP="00FE34C7">
            <w:pPr>
              <w:tabs>
                <w:tab w:val="decimal" w:pos="934"/>
              </w:tabs>
              <w:ind w:right="-113"/>
              <w:rPr>
                <w:sz w:val="28"/>
                <w:szCs w:val="28"/>
              </w:rPr>
            </w:pPr>
          </w:p>
        </w:tc>
        <w:tc>
          <w:tcPr>
            <w:tcW w:w="2155" w:type="dxa"/>
            <w:tcBorders>
              <w:top w:val="nil"/>
              <w:left w:val="nil"/>
              <w:bottom w:val="nil"/>
              <w:right w:val="nil"/>
            </w:tcBorders>
          </w:tcPr>
          <w:p w14:paraId="380EE980" w14:textId="77777777" w:rsidR="008F40F5" w:rsidRPr="002E5B52" w:rsidRDefault="008F40F5" w:rsidP="00FE34C7">
            <w:pPr>
              <w:ind w:left="0" w:right="0"/>
              <w:jc w:val="center"/>
              <w:rPr>
                <w:sz w:val="28"/>
                <w:szCs w:val="28"/>
              </w:rPr>
            </w:pPr>
          </w:p>
        </w:tc>
      </w:tr>
      <w:tr w:rsidR="002E77AC" w:rsidRPr="00F841FE" w14:paraId="36E7FC0F" w14:textId="77777777" w:rsidTr="00E81889">
        <w:trPr>
          <w:trHeight w:hRule="exact" w:val="367"/>
        </w:trPr>
        <w:tc>
          <w:tcPr>
            <w:tcW w:w="2789" w:type="dxa"/>
            <w:tcBorders>
              <w:top w:val="nil"/>
              <w:left w:val="nil"/>
              <w:bottom w:val="nil"/>
              <w:right w:val="nil"/>
            </w:tcBorders>
            <w:shd w:val="clear" w:color="auto" w:fill="auto"/>
            <w:noWrap/>
            <w:vAlign w:val="bottom"/>
          </w:tcPr>
          <w:p w14:paraId="15198399" w14:textId="77777777" w:rsidR="00FE34C7" w:rsidRDefault="00FE34C7" w:rsidP="00FE34C7">
            <w:pPr>
              <w:ind w:left="0"/>
              <w:rPr>
                <w:sz w:val="28"/>
                <w:szCs w:val="28"/>
              </w:rPr>
            </w:pPr>
            <w:r w:rsidRPr="00860EE8">
              <w:rPr>
                <w:sz w:val="28"/>
                <w:szCs w:val="28"/>
              </w:rPr>
              <w:t>Interest expense</w:t>
            </w:r>
          </w:p>
          <w:p w14:paraId="0EDA3D15" w14:textId="77777777" w:rsidR="002E77AC" w:rsidRPr="00860EE8" w:rsidRDefault="002E77AC" w:rsidP="002E77AC">
            <w:pPr>
              <w:ind w:left="0"/>
              <w:rPr>
                <w:sz w:val="28"/>
                <w:szCs w:val="28"/>
              </w:rPr>
            </w:pPr>
          </w:p>
        </w:tc>
        <w:tc>
          <w:tcPr>
            <w:tcW w:w="1247" w:type="dxa"/>
            <w:tcBorders>
              <w:top w:val="nil"/>
              <w:left w:val="nil"/>
              <w:bottom w:val="nil"/>
              <w:right w:val="nil"/>
            </w:tcBorders>
            <w:shd w:val="clear" w:color="auto" w:fill="auto"/>
            <w:noWrap/>
            <w:vAlign w:val="bottom"/>
          </w:tcPr>
          <w:p w14:paraId="65660074" w14:textId="77777777" w:rsidR="002E77AC" w:rsidRPr="00F841FE" w:rsidRDefault="00FE34C7" w:rsidP="00FE34C7">
            <w:pPr>
              <w:tabs>
                <w:tab w:val="decimal" w:pos="934"/>
              </w:tabs>
              <w:ind w:right="-113"/>
              <w:rPr>
                <w:sz w:val="28"/>
                <w:szCs w:val="28"/>
              </w:rPr>
            </w:pPr>
            <w:r w:rsidRPr="00A0421D">
              <w:rPr>
                <w:rFonts w:hint="cs"/>
                <w:sz w:val="28"/>
                <w:szCs w:val="28"/>
              </w:rPr>
              <w:t>246</w:t>
            </w:r>
          </w:p>
        </w:tc>
        <w:tc>
          <w:tcPr>
            <w:tcW w:w="1247" w:type="dxa"/>
            <w:tcBorders>
              <w:top w:val="nil"/>
              <w:left w:val="nil"/>
              <w:bottom w:val="nil"/>
              <w:right w:val="nil"/>
            </w:tcBorders>
            <w:shd w:val="clear" w:color="auto" w:fill="auto"/>
            <w:noWrap/>
            <w:vAlign w:val="bottom"/>
          </w:tcPr>
          <w:p w14:paraId="152C5A54" w14:textId="77777777" w:rsidR="002E77AC" w:rsidRPr="00F841FE" w:rsidRDefault="002E77AC" w:rsidP="00FE34C7">
            <w:pPr>
              <w:tabs>
                <w:tab w:val="decimal" w:pos="934"/>
              </w:tabs>
              <w:ind w:right="-113"/>
              <w:rPr>
                <w:sz w:val="28"/>
                <w:szCs w:val="28"/>
              </w:rPr>
            </w:pPr>
            <w:r>
              <w:rPr>
                <w:sz w:val="28"/>
                <w:szCs w:val="28"/>
              </w:rPr>
              <w:t>-</w:t>
            </w:r>
          </w:p>
        </w:tc>
        <w:tc>
          <w:tcPr>
            <w:tcW w:w="1247" w:type="dxa"/>
            <w:tcBorders>
              <w:top w:val="nil"/>
              <w:left w:val="nil"/>
              <w:bottom w:val="nil"/>
              <w:right w:val="nil"/>
            </w:tcBorders>
            <w:shd w:val="clear" w:color="auto" w:fill="auto"/>
            <w:noWrap/>
            <w:vAlign w:val="bottom"/>
          </w:tcPr>
          <w:p w14:paraId="6192097A" w14:textId="77777777" w:rsidR="002E77AC" w:rsidRDefault="008D4B54" w:rsidP="00FE34C7">
            <w:pPr>
              <w:tabs>
                <w:tab w:val="decimal" w:pos="934"/>
              </w:tabs>
              <w:ind w:right="-113"/>
              <w:rPr>
                <w:sz w:val="28"/>
                <w:szCs w:val="28"/>
              </w:rPr>
            </w:pPr>
            <w:r>
              <w:rPr>
                <w:sz w:val="28"/>
                <w:szCs w:val="28"/>
              </w:rPr>
              <w:t>246</w:t>
            </w:r>
          </w:p>
        </w:tc>
        <w:tc>
          <w:tcPr>
            <w:tcW w:w="1248" w:type="dxa"/>
            <w:tcBorders>
              <w:top w:val="nil"/>
              <w:left w:val="nil"/>
              <w:bottom w:val="nil"/>
              <w:right w:val="nil"/>
            </w:tcBorders>
            <w:shd w:val="clear" w:color="auto" w:fill="auto"/>
            <w:noWrap/>
            <w:vAlign w:val="bottom"/>
          </w:tcPr>
          <w:p w14:paraId="3A8279AB" w14:textId="77777777" w:rsidR="002E77AC" w:rsidRDefault="002E77AC" w:rsidP="00FE34C7">
            <w:pPr>
              <w:tabs>
                <w:tab w:val="decimal" w:pos="934"/>
              </w:tabs>
              <w:ind w:right="-113"/>
              <w:rPr>
                <w:sz w:val="28"/>
                <w:szCs w:val="28"/>
              </w:rPr>
            </w:pPr>
            <w:r>
              <w:rPr>
                <w:sz w:val="28"/>
                <w:szCs w:val="28"/>
              </w:rPr>
              <w:t>-</w:t>
            </w:r>
          </w:p>
        </w:tc>
        <w:tc>
          <w:tcPr>
            <w:tcW w:w="2155" w:type="dxa"/>
            <w:tcBorders>
              <w:top w:val="nil"/>
              <w:left w:val="nil"/>
              <w:bottom w:val="nil"/>
              <w:right w:val="nil"/>
            </w:tcBorders>
          </w:tcPr>
          <w:p w14:paraId="3A8261A0" w14:textId="77777777" w:rsidR="002E77AC" w:rsidRDefault="00FE34C7" w:rsidP="002E77AC">
            <w:pPr>
              <w:ind w:left="0" w:right="0"/>
              <w:jc w:val="center"/>
              <w:rPr>
                <w:sz w:val="28"/>
                <w:szCs w:val="28"/>
              </w:rPr>
            </w:pPr>
            <w:r>
              <w:rPr>
                <w:sz w:val="28"/>
                <w:szCs w:val="28"/>
              </w:rPr>
              <w:t>5.0</w:t>
            </w:r>
            <w:r w:rsidR="008D4B54">
              <w:rPr>
                <w:sz w:val="28"/>
                <w:szCs w:val="28"/>
              </w:rPr>
              <w:t>%</w:t>
            </w:r>
            <w:r>
              <w:rPr>
                <w:sz w:val="28"/>
                <w:szCs w:val="28"/>
              </w:rPr>
              <w:t xml:space="preserve"> </w:t>
            </w:r>
            <w:r w:rsidRPr="009E7C23">
              <w:rPr>
                <w:sz w:val="28"/>
                <w:szCs w:val="28"/>
              </w:rPr>
              <w:t>per annum</w:t>
            </w:r>
          </w:p>
        </w:tc>
      </w:tr>
    </w:tbl>
    <w:p w14:paraId="7CBDA97B" w14:textId="77777777" w:rsidR="00E9692F" w:rsidRPr="00342A19" w:rsidRDefault="00E9692F" w:rsidP="00342A19">
      <w:pPr>
        <w:ind w:left="0"/>
        <w:jc w:val="both"/>
        <w:rPr>
          <w:sz w:val="10"/>
          <w:szCs w:val="10"/>
        </w:rPr>
      </w:pPr>
    </w:p>
    <w:p w14:paraId="131BD251" w14:textId="77777777" w:rsidR="003B37C0" w:rsidRPr="00F5123D" w:rsidRDefault="003B37C0" w:rsidP="001E133B">
      <w:pPr>
        <w:spacing w:before="120"/>
        <w:jc w:val="both"/>
        <w:rPr>
          <w:shd w:val="clear" w:color="auto" w:fill="FFFFFF"/>
        </w:rPr>
      </w:pPr>
      <w:r w:rsidRPr="00F5123D">
        <w:rPr>
          <w:sz w:val="28"/>
          <w:szCs w:val="28"/>
        </w:rPr>
        <w:t>Significant balances with related parties can be summarized as follows:</w:t>
      </w:r>
    </w:p>
    <w:tbl>
      <w:tblPr>
        <w:tblW w:w="9346" w:type="dxa"/>
        <w:tblInd w:w="284" w:type="dxa"/>
        <w:tblLayout w:type="fixed"/>
        <w:tblCellMar>
          <w:left w:w="57" w:type="dxa"/>
          <w:right w:w="57" w:type="dxa"/>
        </w:tblCellMar>
        <w:tblLook w:val="04A0" w:firstRow="1" w:lastRow="0" w:firstColumn="1" w:lastColumn="0" w:noHBand="0" w:noVBand="1"/>
      </w:tblPr>
      <w:tblGrid>
        <w:gridCol w:w="3226"/>
        <w:gridCol w:w="1530"/>
        <w:gridCol w:w="1530"/>
        <w:gridCol w:w="1530"/>
        <w:gridCol w:w="1530"/>
      </w:tblGrid>
      <w:tr w:rsidR="0044750F" w:rsidRPr="00A13C05" w14:paraId="52A4F68E" w14:textId="77777777" w:rsidTr="004D3FF6">
        <w:trPr>
          <w:trHeight w:val="397"/>
        </w:trPr>
        <w:tc>
          <w:tcPr>
            <w:tcW w:w="3226" w:type="dxa"/>
            <w:shd w:val="clear" w:color="auto" w:fill="auto"/>
            <w:noWrap/>
            <w:vAlign w:val="center"/>
          </w:tcPr>
          <w:p w14:paraId="2D602001" w14:textId="77777777" w:rsidR="0005088C" w:rsidRPr="00DF173E" w:rsidRDefault="0005088C" w:rsidP="00577896">
            <w:pPr>
              <w:spacing w:before="120"/>
              <w:ind w:left="0"/>
              <w:rPr>
                <w:b/>
                <w:bCs/>
                <w:sz w:val="28"/>
                <w:szCs w:val="28"/>
                <w:cs/>
              </w:rPr>
            </w:pPr>
          </w:p>
        </w:tc>
        <w:tc>
          <w:tcPr>
            <w:tcW w:w="6120" w:type="dxa"/>
            <w:gridSpan w:val="4"/>
            <w:shd w:val="clear" w:color="auto" w:fill="auto"/>
            <w:noWrap/>
            <w:vAlign w:val="bottom"/>
          </w:tcPr>
          <w:p w14:paraId="5BB89124" w14:textId="77777777" w:rsidR="0044750F" w:rsidRPr="00A13C05" w:rsidRDefault="00887CE8" w:rsidP="00A427B6">
            <w:pPr>
              <w:pBdr>
                <w:bottom w:val="single" w:sz="4" w:space="1" w:color="auto"/>
              </w:pBdr>
              <w:spacing w:before="120"/>
              <w:ind w:left="0"/>
              <w:jc w:val="center"/>
              <w:rPr>
                <w:sz w:val="28"/>
                <w:szCs w:val="28"/>
              </w:rPr>
            </w:pPr>
            <w:r>
              <w:rPr>
                <w:sz w:val="28"/>
                <w:szCs w:val="28"/>
              </w:rPr>
              <w:t>Unit</w:t>
            </w:r>
            <w:r w:rsidR="00FE34C7">
              <w:rPr>
                <w:sz w:val="28"/>
                <w:szCs w:val="28"/>
              </w:rPr>
              <w:t xml:space="preserve"> </w:t>
            </w:r>
            <w:r w:rsidR="003D72C7" w:rsidRPr="00013168">
              <w:rPr>
                <w:sz w:val="28"/>
                <w:szCs w:val="28"/>
              </w:rPr>
              <w:t xml:space="preserve">: </w:t>
            </w:r>
            <w:r w:rsidR="00D415FF">
              <w:rPr>
                <w:sz w:val="28"/>
                <w:szCs w:val="28"/>
              </w:rPr>
              <w:t>Thousand B</w:t>
            </w:r>
            <w:r w:rsidR="0070098E" w:rsidRPr="0070098E">
              <w:rPr>
                <w:sz w:val="28"/>
                <w:szCs w:val="28"/>
              </w:rPr>
              <w:t>aht</w:t>
            </w:r>
          </w:p>
        </w:tc>
      </w:tr>
      <w:tr w:rsidR="00EA42F6" w:rsidRPr="00A13C05" w14:paraId="1BFBECF4" w14:textId="77777777" w:rsidTr="004D3FF6">
        <w:trPr>
          <w:trHeight w:val="397"/>
        </w:trPr>
        <w:tc>
          <w:tcPr>
            <w:tcW w:w="3226" w:type="dxa"/>
            <w:shd w:val="clear" w:color="auto" w:fill="auto"/>
            <w:noWrap/>
            <w:vAlign w:val="center"/>
          </w:tcPr>
          <w:p w14:paraId="1D9395AE" w14:textId="77777777" w:rsidR="00EA42F6" w:rsidRPr="00DF173E" w:rsidRDefault="00EA42F6" w:rsidP="0044750F">
            <w:pPr>
              <w:ind w:left="0"/>
              <w:rPr>
                <w:b/>
                <w:bCs/>
                <w:sz w:val="28"/>
                <w:szCs w:val="28"/>
                <w:cs/>
              </w:rPr>
            </w:pPr>
          </w:p>
        </w:tc>
        <w:tc>
          <w:tcPr>
            <w:tcW w:w="3060" w:type="dxa"/>
            <w:gridSpan w:val="2"/>
            <w:shd w:val="clear" w:color="auto" w:fill="auto"/>
            <w:noWrap/>
            <w:vAlign w:val="bottom"/>
          </w:tcPr>
          <w:p w14:paraId="41E203DC" w14:textId="77777777" w:rsidR="00EA42F6" w:rsidRPr="00A13C05" w:rsidRDefault="00EA42F6" w:rsidP="00A427B6">
            <w:pPr>
              <w:pBdr>
                <w:bottom w:val="single" w:sz="4" w:space="1" w:color="auto"/>
              </w:pBdr>
              <w:ind w:left="0" w:right="26"/>
              <w:jc w:val="center"/>
              <w:rPr>
                <w:sz w:val="28"/>
                <w:szCs w:val="28"/>
              </w:rPr>
            </w:pPr>
            <w:r w:rsidRPr="00013168">
              <w:rPr>
                <w:sz w:val="28"/>
                <w:szCs w:val="28"/>
              </w:rPr>
              <w:t>Consolidated financial statements</w:t>
            </w:r>
          </w:p>
        </w:tc>
        <w:tc>
          <w:tcPr>
            <w:tcW w:w="3060" w:type="dxa"/>
            <w:gridSpan w:val="2"/>
            <w:shd w:val="clear" w:color="auto" w:fill="auto"/>
            <w:vAlign w:val="bottom"/>
          </w:tcPr>
          <w:p w14:paraId="16BAEBFC" w14:textId="77777777" w:rsidR="00EA42F6" w:rsidRPr="00A13C05" w:rsidRDefault="00EA42F6" w:rsidP="00A427B6">
            <w:pPr>
              <w:pBdr>
                <w:bottom w:val="single" w:sz="4" w:space="1" w:color="auto"/>
              </w:pBdr>
              <w:ind w:left="0" w:right="26"/>
              <w:jc w:val="center"/>
              <w:rPr>
                <w:sz w:val="28"/>
                <w:szCs w:val="28"/>
              </w:rPr>
            </w:pPr>
            <w:r w:rsidRPr="00013168">
              <w:rPr>
                <w:sz w:val="28"/>
                <w:szCs w:val="28"/>
              </w:rPr>
              <w:t>Separate financial statements</w:t>
            </w:r>
          </w:p>
        </w:tc>
      </w:tr>
      <w:tr w:rsidR="006F0D25" w:rsidRPr="00A13C05" w14:paraId="1D3B7E19" w14:textId="77777777" w:rsidTr="004D3FF6">
        <w:trPr>
          <w:trHeight w:val="397"/>
        </w:trPr>
        <w:tc>
          <w:tcPr>
            <w:tcW w:w="3226" w:type="dxa"/>
            <w:shd w:val="clear" w:color="auto" w:fill="auto"/>
            <w:noWrap/>
            <w:vAlign w:val="center"/>
          </w:tcPr>
          <w:p w14:paraId="2ABE0E48" w14:textId="77777777" w:rsidR="006F0D25" w:rsidRPr="00DF173E" w:rsidRDefault="006F0D25" w:rsidP="006F0D25">
            <w:pPr>
              <w:ind w:left="0"/>
              <w:rPr>
                <w:b/>
                <w:bCs/>
                <w:sz w:val="28"/>
                <w:szCs w:val="28"/>
                <w:cs/>
              </w:rPr>
            </w:pPr>
          </w:p>
        </w:tc>
        <w:tc>
          <w:tcPr>
            <w:tcW w:w="1530" w:type="dxa"/>
            <w:shd w:val="clear" w:color="auto" w:fill="auto"/>
            <w:noWrap/>
            <w:vAlign w:val="bottom"/>
          </w:tcPr>
          <w:p w14:paraId="58369820" w14:textId="77777777" w:rsidR="006F0D25" w:rsidRPr="00A41BBD" w:rsidRDefault="008C080C" w:rsidP="00A427B6">
            <w:pPr>
              <w:pBdr>
                <w:bottom w:val="single" w:sz="4" w:space="1" w:color="auto"/>
              </w:pBdr>
              <w:ind w:left="0" w:right="0"/>
              <w:jc w:val="center"/>
              <w:rPr>
                <w:spacing w:val="-4"/>
                <w:sz w:val="28"/>
                <w:szCs w:val="28"/>
              </w:rPr>
            </w:pPr>
            <w:r>
              <w:rPr>
                <w:spacing w:val="-4"/>
                <w:sz w:val="28"/>
                <w:szCs w:val="28"/>
              </w:rPr>
              <w:t>March 31</w:t>
            </w:r>
            <w:r w:rsidR="00C0275E">
              <w:rPr>
                <w:spacing w:val="-4"/>
                <w:sz w:val="28"/>
                <w:szCs w:val="28"/>
              </w:rPr>
              <w:t xml:space="preserve">, </w:t>
            </w:r>
            <w:r>
              <w:rPr>
                <w:spacing w:val="-4"/>
                <w:sz w:val="28"/>
                <w:szCs w:val="28"/>
              </w:rPr>
              <w:t>2020</w:t>
            </w:r>
          </w:p>
        </w:tc>
        <w:tc>
          <w:tcPr>
            <w:tcW w:w="1530" w:type="dxa"/>
            <w:shd w:val="clear" w:color="auto" w:fill="auto"/>
            <w:noWrap/>
            <w:vAlign w:val="bottom"/>
          </w:tcPr>
          <w:p w14:paraId="4176F7C4" w14:textId="77777777" w:rsidR="006F0D25" w:rsidRPr="00A41BBD" w:rsidRDefault="008C080C" w:rsidP="00A427B6">
            <w:pPr>
              <w:pBdr>
                <w:bottom w:val="single" w:sz="4" w:space="1" w:color="auto"/>
              </w:pBdr>
              <w:ind w:left="0" w:right="0"/>
              <w:jc w:val="center"/>
              <w:rPr>
                <w:spacing w:val="-4"/>
                <w:sz w:val="28"/>
                <w:szCs w:val="28"/>
              </w:rPr>
            </w:pPr>
            <w:r>
              <w:rPr>
                <w:spacing w:val="-4"/>
                <w:sz w:val="28"/>
                <w:szCs w:val="28"/>
              </w:rPr>
              <w:t>December 31, 2019</w:t>
            </w:r>
          </w:p>
        </w:tc>
        <w:tc>
          <w:tcPr>
            <w:tcW w:w="1530" w:type="dxa"/>
            <w:shd w:val="clear" w:color="auto" w:fill="auto"/>
            <w:noWrap/>
            <w:vAlign w:val="bottom"/>
          </w:tcPr>
          <w:p w14:paraId="0C0BE283" w14:textId="77777777" w:rsidR="006F0D25" w:rsidRPr="00A41BBD" w:rsidRDefault="008C080C" w:rsidP="00A427B6">
            <w:pPr>
              <w:pBdr>
                <w:bottom w:val="single" w:sz="4" w:space="1" w:color="auto"/>
              </w:pBdr>
              <w:ind w:left="0" w:right="0"/>
              <w:jc w:val="center"/>
              <w:rPr>
                <w:spacing w:val="-4"/>
                <w:sz w:val="28"/>
                <w:szCs w:val="28"/>
              </w:rPr>
            </w:pPr>
            <w:r>
              <w:rPr>
                <w:spacing w:val="-4"/>
                <w:sz w:val="28"/>
                <w:szCs w:val="28"/>
              </w:rPr>
              <w:t>March 31</w:t>
            </w:r>
            <w:r w:rsidR="00086579" w:rsidRPr="00A41BBD">
              <w:rPr>
                <w:spacing w:val="-4"/>
                <w:sz w:val="28"/>
                <w:szCs w:val="28"/>
              </w:rPr>
              <w:t xml:space="preserve">, </w:t>
            </w:r>
            <w:r>
              <w:rPr>
                <w:spacing w:val="-4"/>
                <w:sz w:val="28"/>
                <w:szCs w:val="28"/>
              </w:rPr>
              <w:t>2020</w:t>
            </w:r>
          </w:p>
        </w:tc>
        <w:tc>
          <w:tcPr>
            <w:tcW w:w="1530" w:type="dxa"/>
            <w:shd w:val="clear" w:color="auto" w:fill="auto"/>
            <w:noWrap/>
            <w:vAlign w:val="bottom"/>
          </w:tcPr>
          <w:p w14:paraId="3EFD79EE" w14:textId="77777777" w:rsidR="006F0D25" w:rsidRPr="00A41BBD" w:rsidRDefault="006F0D25" w:rsidP="00A427B6">
            <w:pPr>
              <w:pBdr>
                <w:bottom w:val="single" w:sz="4" w:space="1" w:color="auto"/>
              </w:pBdr>
              <w:ind w:left="0" w:right="0"/>
              <w:jc w:val="center"/>
              <w:rPr>
                <w:spacing w:val="-4"/>
                <w:sz w:val="28"/>
                <w:szCs w:val="28"/>
              </w:rPr>
            </w:pPr>
            <w:r w:rsidRPr="00A41BBD">
              <w:rPr>
                <w:spacing w:val="-4"/>
                <w:sz w:val="28"/>
                <w:szCs w:val="28"/>
              </w:rPr>
              <w:t>December 31, 201</w:t>
            </w:r>
            <w:r w:rsidR="008C080C">
              <w:rPr>
                <w:spacing w:val="-4"/>
                <w:sz w:val="28"/>
                <w:szCs w:val="28"/>
              </w:rPr>
              <w:t>9</w:t>
            </w:r>
          </w:p>
        </w:tc>
      </w:tr>
      <w:tr w:rsidR="0095507A" w:rsidRPr="00A13C05" w14:paraId="7F617AA6" w14:textId="77777777" w:rsidTr="004D3FF6">
        <w:trPr>
          <w:trHeight w:val="397"/>
        </w:trPr>
        <w:tc>
          <w:tcPr>
            <w:tcW w:w="3226" w:type="dxa"/>
            <w:shd w:val="clear" w:color="auto" w:fill="auto"/>
            <w:noWrap/>
            <w:vAlign w:val="center"/>
            <w:hideMark/>
          </w:tcPr>
          <w:p w14:paraId="0E61485F" w14:textId="77777777" w:rsidR="0095507A" w:rsidRPr="00EA42F6" w:rsidRDefault="007B0AD4" w:rsidP="0095507A">
            <w:pPr>
              <w:ind w:left="0"/>
              <w:rPr>
                <w:sz w:val="28"/>
                <w:szCs w:val="28"/>
              </w:rPr>
            </w:pPr>
            <w:r w:rsidRPr="007B0AD4">
              <w:rPr>
                <w:sz w:val="28"/>
                <w:szCs w:val="28"/>
              </w:rPr>
              <w:t>Amounts due from related companies</w:t>
            </w:r>
          </w:p>
        </w:tc>
        <w:tc>
          <w:tcPr>
            <w:tcW w:w="1530" w:type="dxa"/>
            <w:shd w:val="clear" w:color="auto" w:fill="auto"/>
            <w:noWrap/>
            <w:vAlign w:val="bottom"/>
            <w:hideMark/>
          </w:tcPr>
          <w:p w14:paraId="45221C55" w14:textId="77777777" w:rsidR="0095507A" w:rsidRPr="00577896" w:rsidRDefault="0095507A" w:rsidP="0095507A">
            <w:pPr>
              <w:tabs>
                <w:tab w:val="decimal" w:pos="1166"/>
              </w:tabs>
              <w:ind w:left="0" w:right="-113"/>
              <w:rPr>
                <w:sz w:val="28"/>
                <w:szCs w:val="28"/>
              </w:rPr>
            </w:pPr>
            <w:r>
              <w:rPr>
                <w:sz w:val="28"/>
                <w:szCs w:val="28"/>
              </w:rPr>
              <w:t>-</w:t>
            </w:r>
          </w:p>
        </w:tc>
        <w:tc>
          <w:tcPr>
            <w:tcW w:w="1530" w:type="dxa"/>
            <w:shd w:val="clear" w:color="auto" w:fill="auto"/>
            <w:noWrap/>
            <w:vAlign w:val="bottom"/>
            <w:hideMark/>
          </w:tcPr>
          <w:p w14:paraId="48A5CF15" w14:textId="77777777" w:rsidR="0095507A" w:rsidRPr="00577896" w:rsidRDefault="0095507A" w:rsidP="0095507A">
            <w:pPr>
              <w:tabs>
                <w:tab w:val="decimal" w:pos="1166"/>
              </w:tabs>
              <w:ind w:left="0" w:right="-113"/>
              <w:rPr>
                <w:sz w:val="28"/>
                <w:szCs w:val="28"/>
              </w:rPr>
            </w:pPr>
            <w:r>
              <w:rPr>
                <w:sz w:val="28"/>
                <w:szCs w:val="28"/>
              </w:rPr>
              <w:t>-</w:t>
            </w:r>
          </w:p>
        </w:tc>
        <w:tc>
          <w:tcPr>
            <w:tcW w:w="1530" w:type="dxa"/>
            <w:shd w:val="clear" w:color="auto" w:fill="auto"/>
            <w:noWrap/>
            <w:vAlign w:val="bottom"/>
          </w:tcPr>
          <w:p w14:paraId="1C06292E" w14:textId="77777777" w:rsidR="0095507A" w:rsidRPr="00A13C05" w:rsidRDefault="0095507A" w:rsidP="0095507A">
            <w:pPr>
              <w:tabs>
                <w:tab w:val="decimal" w:pos="1220"/>
              </w:tabs>
              <w:rPr>
                <w:sz w:val="28"/>
                <w:szCs w:val="28"/>
              </w:rPr>
            </w:pPr>
            <w:r>
              <w:rPr>
                <w:sz w:val="28"/>
                <w:szCs w:val="28"/>
              </w:rPr>
              <w:t>11,140</w:t>
            </w:r>
          </w:p>
        </w:tc>
        <w:tc>
          <w:tcPr>
            <w:tcW w:w="1530" w:type="dxa"/>
            <w:shd w:val="clear" w:color="auto" w:fill="auto"/>
            <w:noWrap/>
            <w:vAlign w:val="bottom"/>
            <w:hideMark/>
          </w:tcPr>
          <w:p w14:paraId="3366874E" w14:textId="77777777" w:rsidR="0095507A" w:rsidRPr="00A13C05" w:rsidRDefault="0095507A" w:rsidP="0095507A">
            <w:pPr>
              <w:tabs>
                <w:tab w:val="decimal" w:pos="1220"/>
              </w:tabs>
              <w:rPr>
                <w:sz w:val="28"/>
                <w:szCs w:val="28"/>
              </w:rPr>
            </w:pPr>
            <w:r>
              <w:rPr>
                <w:sz w:val="28"/>
                <w:szCs w:val="28"/>
              </w:rPr>
              <w:t>10,252</w:t>
            </w:r>
          </w:p>
        </w:tc>
      </w:tr>
      <w:tr w:rsidR="003150B1" w:rsidRPr="00A13C05" w14:paraId="0F3E72F7" w14:textId="77777777" w:rsidTr="004D3FF6">
        <w:trPr>
          <w:trHeight w:val="397"/>
        </w:trPr>
        <w:tc>
          <w:tcPr>
            <w:tcW w:w="3226" w:type="dxa"/>
            <w:shd w:val="clear" w:color="auto" w:fill="auto"/>
            <w:noWrap/>
            <w:vAlign w:val="center"/>
          </w:tcPr>
          <w:p w14:paraId="59AB1ECD" w14:textId="77777777" w:rsidR="003150B1" w:rsidRPr="00A64FCF" w:rsidRDefault="003150B1" w:rsidP="003150B1">
            <w:pPr>
              <w:ind w:left="0"/>
              <w:rPr>
                <w:sz w:val="28"/>
                <w:szCs w:val="28"/>
              </w:rPr>
            </w:pPr>
            <w:r w:rsidRPr="00A64FCF">
              <w:rPr>
                <w:sz w:val="28"/>
                <w:szCs w:val="28"/>
              </w:rPr>
              <w:t>Long-term loans to related parties</w:t>
            </w:r>
            <w:r w:rsidR="004D3FF6" w:rsidRPr="00A64FCF">
              <w:rPr>
                <w:sz w:val="28"/>
                <w:szCs w:val="28"/>
              </w:rPr>
              <w:t>- net</w:t>
            </w:r>
          </w:p>
        </w:tc>
        <w:tc>
          <w:tcPr>
            <w:tcW w:w="1530" w:type="dxa"/>
            <w:shd w:val="clear" w:color="auto" w:fill="auto"/>
            <w:noWrap/>
            <w:vAlign w:val="bottom"/>
          </w:tcPr>
          <w:p w14:paraId="14C978EA" w14:textId="77777777" w:rsidR="003150B1" w:rsidRDefault="003150B1" w:rsidP="003150B1">
            <w:pPr>
              <w:tabs>
                <w:tab w:val="decimal" w:pos="1166"/>
              </w:tabs>
              <w:ind w:left="0" w:right="-113"/>
              <w:rPr>
                <w:sz w:val="28"/>
                <w:szCs w:val="28"/>
              </w:rPr>
            </w:pPr>
          </w:p>
        </w:tc>
        <w:tc>
          <w:tcPr>
            <w:tcW w:w="1530" w:type="dxa"/>
            <w:shd w:val="clear" w:color="auto" w:fill="auto"/>
            <w:noWrap/>
            <w:vAlign w:val="bottom"/>
          </w:tcPr>
          <w:p w14:paraId="103065B4" w14:textId="77777777" w:rsidR="003150B1" w:rsidRDefault="003150B1" w:rsidP="003150B1">
            <w:pPr>
              <w:tabs>
                <w:tab w:val="decimal" w:pos="1166"/>
              </w:tabs>
              <w:ind w:left="0" w:right="-113"/>
              <w:rPr>
                <w:sz w:val="28"/>
                <w:szCs w:val="28"/>
              </w:rPr>
            </w:pPr>
          </w:p>
        </w:tc>
        <w:tc>
          <w:tcPr>
            <w:tcW w:w="1530" w:type="dxa"/>
            <w:shd w:val="clear" w:color="auto" w:fill="auto"/>
            <w:noWrap/>
            <w:vAlign w:val="bottom"/>
          </w:tcPr>
          <w:p w14:paraId="2BBA62D0" w14:textId="77777777" w:rsidR="003150B1" w:rsidRPr="0039372A" w:rsidRDefault="003150B1" w:rsidP="003150B1">
            <w:pPr>
              <w:tabs>
                <w:tab w:val="decimal" w:pos="1220"/>
              </w:tabs>
              <w:rPr>
                <w:sz w:val="28"/>
                <w:szCs w:val="28"/>
              </w:rPr>
            </w:pPr>
          </w:p>
        </w:tc>
        <w:tc>
          <w:tcPr>
            <w:tcW w:w="1530" w:type="dxa"/>
            <w:shd w:val="clear" w:color="auto" w:fill="auto"/>
            <w:noWrap/>
            <w:vAlign w:val="bottom"/>
          </w:tcPr>
          <w:p w14:paraId="286D96C9" w14:textId="77777777" w:rsidR="003150B1" w:rsidRPr="00DF173E" w:rsidRDefault="003150B1" w:rsidP="003150B1">
            <w:pPr>
              <w:tabs>
                <w:tab w:val="decimal" w:pos="1220"/>
              </w:tabs>
              <w:rPr>
                <w:sz w:val="28"/>
                <w:szCs w:val="28"/>
                <w:cs/>
              </w:rPr>
            </w:pPr>
          </w:p>
        </w:tc>
      </w:tr>
      <w:tr w:rsidR="003150B1" w:rsidRPr="00A13C05" w14:paraId="79945BB2" w14:textId="77777777" w:rsidTr="004D3FF6">
        <w:trPr>
          <w:trHeight w:val="397"/>
        </w:trPr>
        <w:tc>
          <w:tcPr>
            <w:tcW w:w="3226" w:type="dxa"/>
            <w:shd w:val="clear" w:color="auto" w:fill="auto"/>
            <w:noWrap/>
            <w:vAlign w:val="center"/>
          </w:tcPr>
          <w:p w14:paraId="69CD2E51" w14:textId="77777777" w:rsidR="003150B1" w:rsidRPr="00EA42F6" w:rsidRDefault="003150B1" w:rsidP="00A64FCF">
            <w:pPr>
              <w:ind w:left="0" w:firstLine="226"/>
              <w:rPr>
                <w:sz w:val="28"/>
                <w:szCs w:val="28"/>
              </w:rPr>
            </w:pPr>
            <w:r>
              <w:rPr>
                <w:rFonts w:cs="Arial"/>
                <w:spacing w:val="-4"/>
                <w:sz w:val="28"/>
                <w:szCs w:val="28"/>
              </w:rPr>
              <w:t>P</w:t>
            </w:r>
            <w:r w:rsidRPr="00597CCA">
              <w:rPr>
                <w:rFonts w:cs="Arial"/>
                <w:spacing w:val="-4"/>
                <w:sz w:val="28"/>
                <w:szCs w:val="28"/>
              </w:rPr>
              <w:t>romissory note</w:t>
            </w:r>
          </w:p>
        </w:tc>
        <w:tc>
          <w:tcPr>
            <w:tcW w:w="1530" w:type="dxa"/>
            <w:shd w:val="clear" w:color="auto" w:fill="auto"/>
            <w:noWrap/>
            <w:vAlign w:val="bottom"/>
          </w:tcPr>
          <w:p w14:paraId="7F76C94A" w14:textId="77777777" w:rsidR="003150B1" w:rsidRDefault="003150B1" w:rsidP="003150B1">
            <w:pPr>
              <w:tabs>
                <w:tab w:val="decimal" w:pos="1166"/>
              </w:tabs>
              <w:ind w:left="0" w:right="-113"/>
              <w:rPr>
                <w:sz w:val="28"/>
                <w:szCs w:val="28"/>
              </w:rPr>
            </w:pPr>
            <w:r>
              <w:rPr>
                <w:sz w:val="28"/>
                <w:szCs w:val="28"/>
              </w:rPr>
              <w:t>-</w:t>
            </w:r>
          </w:p>
        </w:tc>
        <w:tc>
          <w:tcPr>
            <w:tcW w:w="1530" w:type="dxa"/>
            <w:shd w:val="clear" w:color="auto" w:fill="auto"/>
            <w:noWrap/>
            <w:vAlign w:val="bottom"/>
          </w:tcPr>
          <w:p w14:paraId="0B15235B" w14:textId="77777777" w:rsidR="003150B1" w:rsidRDefault="003150B1" w:rsidP="003150B1">
            <w:pPr>
              <w:tabs>
                <w:tab w:val="decimal" w:pos="1166"/>
              </w:tabs>
              <w:ind w:left="0" w:right="-113"/>
              <w:rPr>
                <w:sz w:val="28"/>
                <w:szCs w:val="28"/>
              </w:rPr>
            </w:pPr>
            <w:r>
              <w:rPr>
                <w:sz w:val="28"/>
                <w:szCs w:val="28"/>
              </w:rPr>
              <w:t>-</w:t>
            </w:r>
          </w:p>
        </w:tc>
        <w:tc>
          <w:tcPr>
            <w:tcW w:w="1530" w:type="dxa"/>
            <w:shd w:val="clear" w:color="auto" w:fill="auto"/>
            <w:noWrap/>
            <w:vAlign w:val="bottom"/>
          </w:tcPr>
          <w:p w14:paraId="44FA1D1F" w14:textId="77777777" w:rsidR="003150B1" w:rsidRPr="0039372A" w:rsidRDefault="003150B1" w:rsidP="003150B1">
            <w:pPr>
              <w:tabs>
                <w:tab w:val="decimal" w:pos="1220"/>
              </w:tabs>
              <w:rPr>
                <w:sz w:val="28"/>
                <w:szCs w:val="28"/>
              </w:rPr>
            </w:pPr>
            <w:r w:rsidRPr="003150B1">
              <w:rPr>
                <w:sz w:val="28"/>
                <w:szCs w:val="28"/>
              </w:rPr>
              <w:t>249,730</w:t>
            </w:r>
          </w:p>
        </w:tc>
        <w:tc>
          <w:tcPr>
            <w:tcW w:w="1530" w:type="dxa"/>
            <w:shd w:val="clear" w:color="auto" w:fill="auto"/>
            <w:noWrap/>
            <w:vAlign w:val="bottom"/>
          </w:tcPr>
          <w:p w14:paraId="4A3BF78B" w14:textId="77777777" w:rsidR="003150B1" w:rsidRPr="00DF173E" w:rsidRDefault="003150B1" w:rsidP="003150B1">
            <w:pPr>
              <w:tabs>
                <w:tab w:val="decimal" w:pos="1220"/>
              </w:tabs>
              <w:rPr>
                <w:sz w:val="28"/>
                <w:szCs w:val="28"/>
                <w:cs/>
              </w:rPr>
            </w:pPr>
            <w:r w:rsidRPr="00A0421D">
              <w:rPr>
                <w:sz w:val="28"/>
                <w:szCs w:val="28"/>
              </w:rPr>
              <w:t>446</w:t>
            </w:r>
            <w:r w:rsidRPr="0092019C">
              <w:rPr>
                <w:sz w:val="28"/>
                <w:szCs w:val="28"/>
              </w:rPr>
              <w:t>,</w:t>
            </w:r>
            <w:r w:rsidRPr="00A0421D">
              <w:rPr>
                <w:sz w:val="28"/>
                <w:szCs w:val="28"/>
              </w:rPr>
              <w:t>500</w:t>
            </w:r>
          </w:p>
        </w:tc>
      </w:tr>
      <w:tr w:rsidR="003150B1" w:rsidRPr="00A13C05" w14:paraId="61D49588" w14:textId="77777777" w:rsidTr="004D3FF6">
        <w:trPr>
          <w:trHeight w:val="397"/>
        </w:trPr>
        <w:tc>
          <w:tcPr>
            <w:tcW w:w="3226" w:type="dxa"/>
            <w:shd w:val="clear" w:color="auto" w:fill="auto"/>
            <w:noWrap/>
            <w:vAlign w:val="center"/>
          </w:tcPr>
          <w:p w14:paraId="4B8EB173" w14:textId="77777777" w:rsidR="003150B1" w:rsidRPr="00DF173E" w:rsidRDefault="003150B1" w:rsidP="003150B1">
            <w:pPr>
              <w:ind w:left="0"/>
              <w:rPr>
                <w:sz w:val="28"/>
                <w:szCs w:val="28"/>
                <w:cs/>
              </w:rPr>
            </w:pPr>
            <w:r w:rsidRPr="00EA42F6">
              <w:rPr>
                <w:sz w:val="28"/>
                <w:szCs w:val="28"/>
              </w:rPr>
              <w:t>Trade payables related parties</w:t>
            </w:r>
          </w:p>
        </w:tc>
        <w:tc>
          <w:tcPr>
            <w:tcW w:w="1530" w:type="dxa"/>
            <w:shd w:val="clear" w:color="auto" w:fill="auto"/>
            <w:noWrap/>
            <w:vAlign w:val="bottom"/>
          </w:tcPr>
          <w:p w14:paraId="3C3A774C" w14:textId="77777777" w:rsidR="003150B1" w:rsidRPr="00577896" w:rsidRDefault="003150B1" w:rsidP="003150B1">
            <w:pPr>
              <w:tabs>
                <w:tab w:val="decimal" w:pos="1166"/>
              </w:tabs>
              <w:ind w:left="0" w:right="-113"/>
              <w:rPr>
                <w:sz w:val="28"/>
                <w:szCs w:val="28"/>
              </w:rPr>
            </w:pPr>
            <w:r>
              <w:rPr>
                <w:sz w:val="28"/>
                <w:szCs w:val="28"/>
              </w:rPr>
              <w:t>-</w:t>
            </w:r>
          </w:p>
        </w:tc>
        <w:tc>
          <w:tcPr>
            <w:tcW w:w="1530" w:type="dxa"/>
            <w:shd w:val="clear" w:color="auto" w:fill="auto"/>
            <w:noWrap/>
            <w:vAlign w:val="bottom"/>
          </w:tcPr>
          <w:p w14:paraId="29FF7561" w14:textId="77777777" w:rsidR="003150B1" w:rsidRPr="00577896" w:rsidRDefault="003150B1" w:rsidP="003150B1">
            <w:pPr>
              <w:tabs>
                <w:tab w:val="decimal" w:pos="1166"/>
              </w:tabs>
              <w:ind w:left="0" w:right="-113"/>
              <w:rPr>
                <w:sz w:val="28"/>
                <w:szCs w:val="28"/>
              </w:rPr>
            </w:pPr>
            <w:r>
              <w:rPr>
                <w:sz w:val="28"/>
                <w:szCs w:val="28"/>
              </w:rPr>
              <w:t>-</w:t>
            </w:r>
          </w:p>
        </w:tc>
        <w:tc>
          <w:tcPr>
            <w:tcW w:w="1530" w:type="dxa"/>
            <w:shd w:val="clear" w:color="auto" w:fill="auto"/>
            <w:noWrap/>
            <w:vAlign w:val="bottom"/>
          </w:tcPr>
          <w:p w14:paraId="4846CAC0" w14:textId="77777777" w:rsidR="003150B1" w:rsidRPr="00A13C05" w:rsidRDefault="003150B1" w:rsidP="003150B1">
            <w:pPr>
              <w:tabs>
                <w:tab w:val="decimal" w:pos="1220"/>
              </w:tabs>
              <w:rPr>
                <w:sz w:val="28"/>
                <w:szCs w:val="28"/>
              </w:rPr>
            </w:pPr>
            <w:r>
              <w:rPr>
                <w:sz w:val="28"/>
                <w:szCs w:val="28"/>
              </w:rPr>
              <w:t>200</w:t>
            </w:r>
          </w:p>
        </w:tc>
        <w:tc>
          <w:tcPr>
            <w:tcW w:w="1530" w:type="dxa"/>
            <w:shd w:val="clear" w:color="auto" w:fill="auto"/>
            <w:noWrap/>
            <w:vAlign w:val="bottom"/>
          </w:tcPr>
          <w:p w14:paraId="5EDD10A6" w14:textId="77777777" w:rsidR="003150B1" w:rsidRPr="00A13C05" w:rsidRDefault="003150B1" w:rsidP="003150B1">
            <w:pPr>
              <w:tabs>
                <w:tab w:val="decimal" w:pos="1220"/>
              </w:tabs>
              <w:rPr>
                <w:sz w:val="28"/>
                <w:szCs w:val="28"/>
              </w:rPr>
            </w:pPr>
            <w:r w:rsidRPr="0092019C">
              <w:rPr>
                <w:sz w:val="28"/>
                <w:szCs w:val="28"/>
              </w:rPr>
              <w:t>210</w:t>
            </w:r>
          </w:p>
        </w:tc>
      </w:tr>
      <w:tr w:rsidR="003150B1" w:rsidRPr="00A13C05" w14:paraId="3F5DAD56" w14:textId="77777777" w:rsidTr="004D3FF6">
        <w:trPr>
          <w:trHeight w:val="397"/>
        </w:trPr>
        <w:tc>
          <w:tcPr>
            <w:tcW w:w="3226" w:type="dxa"/>
            <w:shd w:val="clear" w:color="auto" w:fill="auto"/>
            <w:noWrap/>
            <w:vAlign w:val="center"/>
          </w:tcPr>
          <w:p w14:paraId="33796B75" w14:textId="77777777" w:rsidR="003150B1" w:rsidRPr="00DF173E" w:rsidRDefault="003150B1" w:rsidP="003150B1">
            <w:pPr>
              <w:ind w:left="0"/>
              <w:jc w:val="left"/>
              <w:rPr>
                <w:sz w:val="28"/>
                <w:szCs w:val="28"/>
                <w:cs/>
              </w:rPr>
            </w:pPr>
            <w:r w:rsidRPr="00A64FCF">
              <w:rPr>
                <w:sz w:val="28"/>
                <w:szCs w:val="28"/>
              </w:rPr>
              <w:t>Short-term borrowings - net</w:t>
            </w:r>
          </w:p>
        </w:tc>
        <w:tc>
          <w:tcPr>
            <w:tcW w:w="1530" w:type="dxa"/>
            <w:shd w:val="clear" w:color="auto" w:fill="auto"/>
            <w:noWrap/>
            <w:vAlign w:val="bottom"/>
          </w:tcPr>
          <w:p w14:paraId="541C344E" w14:textId="77777777" w:rsidR="003150B1" w:rsidRPr="00577896" w:rsidRDefault="003150B1" w:rsidP="003150B1">
            <w:pPr>
              <w:tabs>
                <w:tab w:val="decimal" w:pos="1166"/>
              </w:tabs>
              <w:ind w:left="0" w:right="-113"/>
              <w:rPr>
                <w:sz w:val="28"/>
                <w:szCs w:val="28"/>
              </w:rPr>
            </w:pPr>
          </w:p>
        </w:tc>
        <w:tc>
          <w:tcPr>
            <w:tcW w:w="1530" w:type="dxa"/>
            <w:shd w:val="clear" w:color="auto" w:fill="auto"/>
            <w:noWrap/>
            <w:vAlign w:val="bottom"/>
          </w:tcPr>
          <w:p w14:paraId="590F7524" w14:textId="77777777" w:rsidR="003150B1" w:rsidRPr="00577896" w:rsidRDefault="003150B1" w:rsidP="003150B1">
            <w:pPr>
              <w:tabs>
                <w:tab w:val="decimal" w:pos="1166"/>
              </w:tabs>
              <w:ind w:left="0" w:right="-113"/>
              <w:rPr>
                <w:sz w:val="28"/>
                <w:szCs w:val="28"/>
              </w:rPr>
            </w:pPr>
          </w:p>
        </w:tc>
        <w:tc>
          <w:tcPr>
            <w:tcW w:w="1530" w:type="dxa"/>
            <w:shd w:val="clear" w:color="auto" w:fill="auto"/>
            <w:noWrap/>
            <w:vAlign w:val="bottom"/>
          </w:tcPr>
          <w:p w14:paraId="410DD9FE" w14:textId="77777777" w:rsidR="003150B1" w:rsidRPr="0039372A" w:rsidRDefault="003150B1" w:rsidP="003150B1">
            <w:pPr>
              <w:tabs>
                <w:tab w:val="decimal" w:pos="1220"/>
              </w:tabs>
              <w:rPr>
                <w:sz w:val="28"/>
                <w:szCs w:val="28"/>
              </w:rPr>
            </w:pPr>
          </w:p>
        </w:tc>
        <w:tc>
          <w:tcPr>
            <w:tcW w:w="1530" w:type="dxa"/>
            <w:shd w:val="clear" w:color="auto" w:fill="auto"/>
            <w:noWrap/>
            <w:vAlign w:val="bottom"/>
          </w:tcPr>
          <w:p w14:paraId="4B70BF0A" w14:textId="77777777" w:rsidR="003150B1" w:rsidRPr="0039372A" w:rsidRDefault="003150B1" w:rsidP="003150B1">
            <w:pPr>
              <w:tabs>
                <w:tab w:val="decimal" w:pos="1220"/>
              </w:tabs>
              <w:rPr>
                <w:sz w:val="28"/>
                <w:szCs w:val="28"/>
              </w:rPr>
            </w:pPr>
          </w:p>
        </w:tc>
      </w:tr>
      <w:tr w:rsidR="003150B1" w:rsidRPr="00A13C05" w14:paraId="3D9A20DD" w14:textId="77777777" w:rsidTr="004D3FF6">
        <w:trPr>
          <w:trHeight w:val="397"/>
        </w:trPr>
        <w:tc>
          <w:tcPr>
            <w:tcW w:w="3226" w:type="dxa"/>
            <w:shd w:val="clear" w:color="auto" w:fill="auto"/>
            <w:noWrap/>
            <w:vAlign w:val="center"/>
            <w:hideMark/>
          </w:tcPr>
          <w:p w14:paraId="07CF99C2" w14:textId="77777777" w:rsidR="003150B1" w:rsidRPr="00577896" w:rsidRDefault="003150B1" w:rsidP="00A64FCF">
            <w:pPr>
              <w:ind w:left="0" w:firstLine="226"/>
              <w:rPr>
                <w:sz w:val="28"/>
                <w:szCs w:val="28"/>
              </w:rPr>
            </w:pPr>
            <w:r>
              <w:rPr>
                <w:rFonts w:cs="Arial"/>
                <w:spacing w:val="-4"/>
                <w:sz w:val="28"/>
                <w:szCs w:val="28"/>
              </w:rPr>
              <w:t>P</w:t>
            </w:r>
            <w:r w:rsidRPr="00597CCA">
              <w:rPr>
                <w:rFonts w:cs="Arial"/>
                <w:spacing w:val="-4"/>
                <w:sz w:val="28"/>
                <w:szCs w:val="28"/>
              </w:rPr>
              <w:t>romissory note</w:t>
            </w:r>
          </w:p>
        </w:tc>
        <w:tc>
          <w:tcPr>
            <w:tcW w:w="1530" w:type="dxa"/>
            <w:shd w:val="clear" w:color="auto" w:fill="auto"/>
            <w:noWrap/>
            <w:vAlign w:val="bottom"/>
          </w:tcPr>
          <w:p w14:paraId="424A4EF7" w14:textId="77777777" w:rsidR="003150B1" w:rsidRPr="00577896" w:rsidRDefault="003150B1" w:rsidP="003150B1">
            <w:pPr>
              <w:tabs>
                <w:tab w:val="decimal" w:pos="1166"/>
              </w:tabs>
              <w:ind w:left="0" w:right="-113"/>
              <w:rPr>
                <w:sz w:val="28"/>
                <w:szCs w:val="28"/>
              </w:rPr>
            </w:pPr>
            <w:r>
              <w:rPr>
                <w:sz w:val="28"/>
                <w:szCs w:val="28"/>
              </w:rPr>
              <w:t>-</w:t>
            </w:r>
          </w:p>
        </w:tc>
        <w:tc>
          <w:tcPr>
            <w:tcW w:w="1530" w:type="dxa"/>
            <w:shd w:val="clear" w:color="auto" w:fill="auto"/>
            <w:noWrap/>
            <w:vAlign w:val="bottom"/>
          </w:tcPr>
          <w:p w14:paraId="37C42901" w14:textId="77777777" w:rsidR="003150B1" w:rsidRPr="00577896" w:rsidRDefault="003150B1" w:rsidP="003150B1">
            <w:pPr>
              <w:tabs>
                <w:tab w:val="decimal" w:pos="1166"/>
              </w:tabs>
              <w:ind w:left="0" w:right="-113"/>
              <w:rPr>
                <w:sz w:val="28"/>
                <w:szCs w:val="28"/>
              </w:rPr>
            </w:pPr>
            <w:r w:rsidRPr="003150B1">
              <w:rPr>
                <w:sz w:val="28"/>
                <w:szCs w:val="28"/>
              </w:rPr>
              <w:t>20,000</w:t>
            </w:r>
          </w:p>
        </w:tc>
        <w:tc>
          <w:tcPr>
            <w:tcW w:w="1530" w:type="dxa"/>
            <w:shd w:val="clear" w:color="auto" w:fill="auto"/>
            <w:noWrap/>
            <w:vAlign w:val="bottom"/>
          </w:tcPr>
          <w:p w14:paraId="7B65EBF1" w14:textId="77777777" w:rsidR="003150B1" w:rsidRPr="0039372A" w:rsidRDefault="003150B1" w:rsidP="003150B1">
            <w:pPr>
              <w:tabs>
                <w:tab w:val="decimal" w:pos="1220"/>
              </w:tabs>
              <w:rPr>
                <w:sz w:val="28"/>
                <w:szCs w:val="28"/>
              </w:rPr>
            </w:pPr>
            <w:r>
              <w:rPr>
                <w:sz w:val="28"/>
                <w:szCs w:val="28"/>
              </w:rPr>
              <w:t>249,007</w:t>
            </w:r>
          </w:p>
        </w:tc>
        <w:tc>
          <w:tcPr>
            <w:tcW w:w="1530" w:type="dxa"/>
            <w:shd w:val="clear" w:color="auto" w:fill="auto"/>
            <w:noWrap/>
            <w:vAlign w:val="bottom"/>
          </w:tcPr>
          <w:p w14:paraId="101981ED" w14:textId="77777777" w:rsidR="003150B1" w:rsidRPr="0039372A" w:rsidRDefault="003150B1" w:rsidP="003150B1">
            <w:pPr>
              <w:tabs>
                <w:tab w:val="decimal" w:pos="1220"/>
              </w:tabs>
              <w:rPr>
                <w:sz w:val="28"/>
                <w:szCs w:val="28"/>
              </w:rPr>
            </w:pPr>
            <w:r>
              <w:rPr>
                <w:sz w:val="28"/>
                <w:szCs w:val="28"/>
              </w:rPr>
              <w:t>276,470</w:t>
            </w:r>
          </w:p>
        </w:tc>
      </w:tr>
    </w:tbl>
    <w:p w14:paraId="5CEB87DD" w14:textId="77777777" w:rsidR="004D3FF6" w:rsidRDefault="004D3FF6" w:rsidP="009459B1">
      <w:pPr>
        <w:spacing w:before="240"/>
        <w:ind w:right="0"/>
        <w:jc w:val="both"/>
        <w:rPr>
          <w:spacing w:val="-2"/>
          <w:sz w:val="28"/>
          <w:szCs w:val="28"/>
        </w:rPr>
      </w:pPr>
    </w:p>
    <w:p w14:paraId="52C8115C" w14:textId="77777777" w:rsidR="004D3FF6" w:rsidRDefault="004D3FF6" w:rsidP="009459B1">
      <w:pPr>
        <w:spacing w:before="240"/>
        <w:ind w:right="0"/>
        <w:jc w:val="both"/>
        <w:rPr>
          <w:spacing w:val="-2"/>
          <w:sz w:val="28"/>
          <w:szCs w:val="28"/>
        </w:rPr>
      </w:pPr>
    </w:p>
    <w:p w14:paraId="604EDBB9" w14:textId="77777777" w:rsidR="00CE52D0" w:rsidRDefault="007F43D4" w:rsidP="009459B1">
      <w:pPr>
        <w:spacing w:before="240"/>
        <w:ind w:right="0"/>
        <w:jc w:val="both"/>
        <w:rPr>
          <w:sz w:val="28"/>
          <w:szCs w:val="28"/>
        </w:rPr>
      </w:pPr>
      <w:r w:rsidRPr="00A0421D">
        <w:rPr>
          <w:spacing w:val="-2"/>
          <w:sz w:val="28"/>
          <w:szCs w:val="28"/>
        </w:rPr>
        <w:br w:type="page"/>
      </w:r>
      <w:r>
        <w:rPr>
          <w:spacing w:val="-2"/>
          <w:sz w:val="28"/>
          <w:szCs w:val="28"/>
        </w:rPr>
        <w:t xml:space="preserve"> </w:t>
      </w:r>
      <w:r w:rsidR="00CE52D0" w:rsidRPr="00DB4C50">
        <w:rPr>
          <w:rFonts w:asciiTheme="majorBidi" w:hAnsiTheme="majorBidi" w:cstheme="majorBidi"/>
          <w:sz w:val="28"/>
          <w:szCs w:val="28"/>
        </w:rPr>
        <w:t xml:space="preserve">The Company has movements on </w:t>
      </w:r>
      <w:r w:rsidR="00CE52D0">
        <w:rPr>
          <w:rFonts w:asciiTheme="majorBidi" w:hAnsiTheme="majorBidi" w:cstheme="majorBidi"/>
          <w:sz w:val="28"/>
          <w:szCs w:val="28"/>
        </w:rPr>
        <w:t>long-</w:t>
      </w:r>
      <w:r w:rsidR="00CE52D0" w:rsidRPr="00DB4C50">
        <w:rPr>
          <w:rFonts w:asciiTheme="majorBidi" w:hAnsiTheme="majorBidi" w:cstheme="majorBidi"/>
          <w:sz w:val="28"/>
          <w:szCs w:val="28"/>
        </w:rPr>
        <w:t xml:space="preserve">term loan to </w:t>
      </w:r>
      <w:proofErr w:type="gramStart"/>
      <w:r w:rsidR="00CE52D0" w:rsidRPr="00DB4C50">
        <w:rPr>
          <w:rFonts w:asciiTheme="majorBidi" w:hAnsiTheme="majorBidi" w:cstheme="majorBidi"/>
          <w:sz w:val="28"/>
          <w:szCs w:val="28"/>
        </w:rPr>
        <w:t>related</w:t>
      </w:r>
      <w:proofErr w:type="gramEnd"/>
      <w:r w:rsidR="00CE52D0" w:rsidRPr="00DB4C50">
        <w:rPr>
          <w:rFonts w:asciiTheme="majorBidi" w:hAnsiTheme="majorBidi" w:cstheme="majorBidi"/>
          <w:sz w:val="28"/>
          <w:szCs w:val="28"/>
        </w:rPr>
        <w:t xml:space="preserve"> parties for the </w:t>
      </w:r>
      <w:r w:rsidR="00EA3F78">
        <w:rPr>
          <w:rFonts w:asciiTheme="majorBidi" w:hAnsiTheme="majorBidi" w:cstheme="majorBidi"/>
          <w:sz w:val="28"/>
          <w:szCs w:val="28"/>
        </w:rPr>
        <w:t>three</w:t>
      </w:r>
      <w:r w:rsidR="00CE52D0">
        <w:rPr>
          <w:rFonts w:asciiTheme="majorBidi" w:hAnsiTheme="majorBidi" w:cstheme="majorBidi"/>
          <w:sz w:val="28"/>
          <w:szCs w:val="28"/>
        </w:rPr>
        <w:t xml:space="preserve">-month period ended </w:t>
      </w:r>
      <w:r w:rsidR="008C080C">
        <w:rPr>
          <w:rFonts w:asciiTheme="majorBidi" w:hAnsiTheme="majorBidi" w:cstheme="majorBidi"/>
          <w:sz w:val="28"/>
          <w:szCs w:val="28"/>
        </w:rPr>
        <w:t>March 31</w:t>
      </w:r>
      <w:r w:rsidR="00CE52D0" w:rsidRPr="00DB4C50">
        <w:rPr>
          <w:rFonts w:asciiTheme="majorBidi" w:hAnsiTheme="majorBidi" w:cstheme="majorBidi"/>
          <w:sz w:val="28"/>
          <w:szCs w:val="28"/>
        </w:rPr>
        <w:t xml:space="preserve">, </w:t>
      </w:r>
      <w:r w:rsidR="00D25202">
        <w:rPr>
          <w:rFonts w:asciiTheme="majorBidi" w:hAnsiTheme="majorBidi" w:cstheme="majorBidi"/>
          <w:sz w:val="28"/>
          <w:szCs w:val="28"/>
        </w:rPr>
        <w:br/>
      </w:r>
      <w:r w:rsidR="00CE52D0" w:rsidRPr="00DB4C50">
        <w:rPr>
          <w:rFonts w:asciiTheme="majorBidi" w:hAnsiTheme="majorBidi" w:cstheme="majorBidi"/>
          <w:sz w:val="28"/>
          <w:szCs w:val="28"/>
        </w:rPr>
        <w:t>as follows</w:t>
      </w:r>
      <w:r w:rsidR="000C0F34">
        <w:rPr>
          <w:sz w:val="28"/>
          <w:szCs w:val="28"/>
        </w:rPr>
        <w:t>:</w:t>
      </w:r>
    </w:p>
    <w:tbl>
      <w:tblPr>
        <w:tblW w:w="8820" w:type="dxa"/>
        <w:tblInd w:w="630" w:type="dxa"/>
        <w:tblLayout w:type="fixed"/>
        <w:tblCellMar>
          <w:left w:w="57" w:type="dxa"/>
          <w:right w:w="57" w:type="dxa"/>
        </w:tblCellMar>
        <w:tblLook w:val="04A0" w:firstRow="1" w:lastRow="0" w:firstColumn="1" w:lastColumn="0" w:noHBand="0" w:noVBand="1"/>
      </w:tblPr>
      <w:tblGrid>
        <w:gridCol w:w="2790"/>
        <w:gridCol w:w="1507"/>
        <w:gridCol w:w="1508"/>
        <w:gridCol w:w="1507"/>
        <w:gridCol w:w="1508"/>
      </w:tblGrid>
      <w:tr w:rsidR="0081487A" w:rsidRPr="00DB4C50" w14:paraId="0E4093EF" w14:textId="77777777" w:rsidTr="004D3FF6">
        <w:trPr>
          <w:trHeight w:val="397"/>
        </w:trPr>
        <w:tc>
          <w:tcPr>
            <w:tcW w:w="2790" w:type="dxa"/>
            <w:tcBorders>
              <w:top w:val="nil"/>
              <w:left w:val="nil"/>
              <w:bottom w:val="nil"/>
              <w:right w:val="nil"/>
            </w:tcBorders>
            <w:shd w:val="clear" w:color="auto" w:fill="auto"/>
            <w:noWrap/>
            <w:vAlign w:val="bottom"/>
            <w:hideMark/>
          </w:tcPr>
          <w:p w14:paraId="4C503839" w14:textId="77777777" w:rsidR="0081487A" w:rsidRPr="00DB4C50" w:rsidRDefault="0081487A" w:rsidP="00C70247">
            <w:pPr>
              <w:spacing w:before="120"/>
              <w:ind w:left="0" w:right="0"/>
              <w:jc w:val="left"/>
              <w:rPr>
                <w:sz w:val="28"/>
                <w:szCs w:val="28"/>
              </w:rPr>
            </w:pPr>
          </w:p>
        </w:tc>
        <w:tc>
          <w:tcPr>
            <w:tcW w:w="6030" w:type="dxa"/>
            <w:gridSpan w:val="4"/>
            <w:tcBorders>
              <w:top w:val="nil"/>
              <w:left w:val="nil"/>
              <w:right w:val="nil"/>
            </w:tcBorders>
            <w:shd w:val="clear" w:color="auto" w:fill="auto"/>
            <w:noWrap/>
            <w:vAlign w:val="bottom"/>
            <w:hideMark/>
          </w:tcPr>
          <w:p w14:paraId="3C89D1C0" w14:textId="77777777" w:rsidR="0081487A" w:rsidRPr="00DB4C50" w:rsidRDefault="00F455F7" w:rsidP="00C70247">
            <w:pPr>
              <w:pBdr>
                <w:bottom w:val="single" w:sz="4" w:space="1" w:color="auto"/>
              </w:pBdr>
              <w:spacing w:before="120"/>
              <w:ind w:left="0" w:right="0"/>
              <w:jc w:val="center"/>
              <w:rPr>
                <w:sz w:val="28"/>
                <w:szCs w:val="28"/>
              </w:rPr>
            </w:pPr>
            <w:r w:rsidRPr="00DB4C50">
              <w:rPr>
                <w:sz w:val="28"/>
                <w:szCs w:val="28"/>
              </w:rPr>
              <w:t>Unit</w:t>
            </w:r>
            <w:r w:rsidR="00FE34C7">
              <w:rPr>
                <w:sz w:val="28"/>
                <w:szCs w:val="28"/>
              </w:rPr>
              <w:t xml:space="preserve"> </w:t>
            </w:r>
            <w:r w:rsidRPr="00DB4C50">
              <w:rPr>
                <w:sz w:val="28"/>
                <w:szCs w:val="28"/>
              </w:rPr>
              <w:t>: Thousand Baht</w:t>
            </w:r>
          </w:p>
        </w:tc>
      </w:tr>
      <w:tr w:rsidR="0081487A" w:rsidRPr="00DB4C50" w14:paraId="4B8A4923" w14:textId="77777777" w:rsidTr="004D3FF6">
        <w:trPr>
          <w:trHeight w:val="397"/>
        </w:trPr>
        <w:tc>
          <w:tcPr>
            <w:tcW w:w="2790" w:type="dxa"/>
            <w:tcBorders>
              <w:top w:val="nil"/>
              <w:left w:val="nil"/>
              <w:bottom w:val="nil"/>
              <w:right w:val="nil"/>
            </w:tcBorders>
            <w:shd w:val="clear" w:color="auto" w:fill="auto"/>
            <w:noWrap/>
            <w:vAlign w:val="bottom"/>
            <w:hideMark/>
          </w:tcPr>
          <w:p w14:paraId="5E7801DA" w14:textId="77777777" w:rsidR="0081487A" w:rsidRPr="00DB4C50" w:rsidRDefault="0081487A" w:rsidP="00C70247">
            <w:pPr>
              <w:ind w:left="0" w:right="0"/>
              <w:jc w:val="left"/>
              <w:rPr>
                <w:sz w:val="28"/>
                <w:szCs w:val="28"/>
              </w:rPr>
            </w:pPr>
          </w:p>
        </w:tc>
        <w:tc>
          <w:tcPr>
            <w:tcW w:w="3015" w:type="dxa"/>
            <w:gridSpan w:val="2"/>
            <w:tcBorders>
              <w:top w:val="nil"/>
              <w:left w:val="nil"/>
              <w:right w:val="nil"/>
            </w:tcBorders>
            <w:shd w:val="clear" w:color="auto" w:fill="auto"/>
            <w:noWrap/>
            <w:vAlign w:val="bottom"/>
            <w:hideMark/>
          </w:tcPr>
          <w:p w14:paraId="3CEBF3B8" w14:textId="77777777" w:rsidR="0081487A" w:rsidRPr="00DB4C50" w:rsidRDefault="0081487A" w:rsidP="00C70247">
            <w:pPr>
              <w:pBdr>
                <w:bottom w:val="single" w:sz="4" w:space="1" w:color="auto"/>
              </w:pBdr>
              <w:ind w:left="0" w:right="0"/>
              <w:jc w:val="center"/>
              <w:rPr>
                <w:sz w:val="28"/>
                <w:szCs w:val="28"/>
              </w:rPr>
            </w:pPr>
            <w:r w:rsidRPr="00DB4C50">
              <w:rPr>
                <w:sz w:val="28"/>
                <w:szCs w:val="28"/>
              </w:rPr>
              <w:t>Consolidated financial statements</w:t>
            </w:r>
          </w:p>
        </w:tc>
        <w:tc>
          <w:tcPr>
            <w:tcW w:w="3015" w:type="dxa"/>
            <w:gridSpan w:val="2"/>
            <w:tcBorders>
              <w:top w:val="nil"/>
              <w:left w:val="nil"/>
              <w:right w:val="nil"/>
            </w:tcBorders>
            <w:shd w:val="clear" w:color="auto" w:fill="auto"/>
            <w:noWrap/>
            <w:vAlign w:val="bottom"/>
            <w:hideMark/>
          </w:tcPr>
          <w:p w14:paraId="42F1A66C" w14:textId="77777777" w:rsidR="0081487A" w:rsidRPr="00DB4C50" w:rsidRDefault="0081487A" w:rsidP="00C70247">
            <w:pPr>
              <w:pBdr>
                <w:bottom w:val="single" w:sz="4" w:space="1" w:color="auto"/>
              </w:pBdr>
              <w:ind w:left="0" w:right="0"/>
              <w:jc w:val="center"/>
              <w:rPr>
                <w:sz w:val="28"/>
                <w:szCs w:val="28"/>
              </w:rPr>
            </w:pPr>
            <w:r w:rsidRPr="00DB4C50">
              <w:rPr>
                <w:sz w:val="28"/>
                <w:szCs w:val="28"/>
              </w:rPr>
              <w:t>Separate financial statements</w:t>
            </w:r>
          </w:p>
        </w:tc>
      </w:tr>
      <w:tr w:rsidR="0081487A" w:rsidRPr="00DB4C50" w14:paraId="436D3027" w14:textId="77777777" w:rsidTr="004D3FF6">
        <w:trPr>
          <w:trHeight w:val="397"/>
        </w:trPr>
        <w:tc>
          <w:tcPr>
            <w:tcW w:w="2790" w:type="dxa"/>
            <w:tcBorders>
              <w:top w:val="nil"/>
              <w:left w:val="nil"/>
              <w:bottom w:val="nil"/>
              <w:right w:val="nil"/>
            </w:tcBorders>
            <w:shd w:val="clear" w:color="auto" w:fill="auto"/>
            <w:noWrap/>
            <w:vAlign w:val="bottom"/>
            <w:hideMark/>
          </w:tcPr>
          <w:p w14:paraId="13249DA2" w14:textId="77777777" w:rsidR="0081487A" w:rsidRPr="00DB4C50" w:rsidRDefault="0081487A" w:rsidP="00C70247">
            <w:pPr>
              <w:ind w:left="0" w:right="0"/>
              <w:jc w:val="left"/>
              <w:rPr>
                <w:sz w:val="28"/>
                <w:szCs w:val="28"/>
              </w:rPr>
            </w:pPr>
          </w:p>
        </w:tc>
        <w:tc>
          <w:tcPr>
            <w:tcW w:w="1507" w:type="dxa"/>
            <w:tcBorders>
              <w:top w:val="nil"/>
              <w:left w:val="nil"/>
              <w:right w:val="nil"/>
            </w:tcBorders>
            <w:shd w:val="clear" w:color="auto" w:fill="auto"/>
            <w:noWrap/>
            <w:vAlign w:val="bottom"/>
            <w:hideMark/>
          </w:tcPr>
          <w:p w14:paraId="7EC00220" w14:textId="77777777" w:rsidR="0081487A" w:rsidRPr="00DB4C50" w:rsidRDefault="000207B8" w:rsidP="00C70247">
            <w:pPr>
              <w:pBdr>
                <w:bottom w:val="single" w:sz="4" w:space="1" w:color="auto"/>
              </w:pBdr>
              <w:ind w:left="0" w:right="0"/>
              <w:jc w:val="center"/>
              <w:rPr>
                <w:spacing w:val="-4"/>
                <w:sz w:val="28"/>
                <w:szCs w:val="28"/>
              </w:rPr>
            </w:pPr>
            <w:r>
              <w:rPr>
                <w:spacing w:val="-4"/>
                <w:sz w:val="28"/>
                <w:szCs w:val="28"/>
              </w:rPr>
              <w:t>2020</w:t>
            </w:r>
          </w:p>
        </w:tc>
        <w:tc>
          <w:tcPr>
            <w:tcW w:w="1508" w:type="dxa"/>
            <w:tcBorders>
              <w:top w:val="nil"/>
              <w:left w:val="nil"/>
              <w:right w:val="nil"/>
            </w:tcBorders>
            <w:shd w:val="clear" w:color="auto" w:fill="auto"/>
            <w:noWrap/>
            <w:vAlign w:val="bottom"/>
            <w:hideMark/>
          </w:tcPr>
          <w:p w14:paraId="271E8142" w14:textId="77777777" w:rsidR="0081487A" w:rsidRPr="00DB4C50" w:rsidRDefault="000207B8" w:rsidP="00C70247">
            <w:pPr>
              <w:pBdr>
                <w:bottom w:val="single" w:sz="4" w:space="1" w:color="auto"/>
              </w:pBdr>
              <w:ind w:left="0" w:right="0"/>
              <w:jc w:val="center"/>
              <w:rPr>
                <w:spacing w:val="-4"/>
                <w:sz w:val="28"/>
                <w:szCs w:val="28"/>
              </w:rPr>
            </w:pPr>
            <w:r>
              <w:rPr>
                <w:spacing w:val="-4"/>
                <w:sz w:val="28"/>
                <w:szCs w:val="28"/>
              </w:rPr>
              <w:t>2019</w:t>
            </w:r>
          </w:p>
        </w:tc>
        <w:tc>
          <w:tcPr>
            <w:tcW w:w="1507" w:type="dxa"/>
            <w:tcBorders>
              <w:top w:val="nil"/>
              <w:left w:val="nil"/>
              <w:right w:val="nil"/>
            </w:tcBorders>
            <w:shd w:val="clear" w:color="auto" w:fill="auto"/>
            <w:noWrap/>
            <w:vAlign w:val="bottom"/>
            <w:hideMark/>
          </w:tcPr>
          <w:p w14:paraId="58518FBA" w14:textId="77777777" w:rsidR="0081487A" w:rsidRPr="00DB4C50" w:rsidRDefault="000207B8" w:rsidP="00C70247">
            <w:pPr>
              <w:pBdr>
                <w:bottom w:val="single" w:sz="4" w:space="1" w:color="auto"/>
              </w:pBdr>
              <w:ind w:left="0" w:right="0"/>
              <w:jc w:val="center"/>
              <w:rPr>
                <w:spacing w:val="-4"/>
                <w:sz w:val="28"/>
                <w:szCs w:val="28"/>
              </w:rPr>
            </w:pPr>
            <w:r>
              <w:rPr>
                <w:spacing w:val="-4"/>
                <w:sz w:val="28"/>
                <w:szCs w:val="28"/>
              </w:rPr>
              <w:t>2020</w:t>
            </w:r>
          </w:p>
        </w:tc>
        <w:tc>
          <w:tcPr>
            <w:tcW w:w="1508" w:type="dxa"/>
            <w:tcBorders>
              <w:top w:val="nil"/>
              <w:left w:val="nil"/>
              <w:right w:val="nil"/>
            </w:tcBorders>
            <w:shd w:val="clear" w:color="auto" w:fill="auto"/>
            <w:noWrap/>
            <w:vAlign w:val="bottom"/>
            <w:hideMark/>
          </w:tcPr>
          <w:p w14:paraId="4C03A8BD" w14:textId="77777777" w:rsidR="0081487A" w:rsidRPr="00DB4C50" w:rsidRDefault="000207B8" w:rsidP="00C70247">
            <w:pPr>
              <w:pBdr>
                <w:bottom w:val="single" w:sz="4" w:space="1" w:color="auto"/>
              </w:pBdr>
              <w:ind w:left="0" w:right="0"/>
              <w:jc w:val="center"/>
              <w:rPr>
                <w:spacing w:val="-4"/>
                <w:sz w:val="28"/>
                <w:szCs w:val="28"/>
              </w:rPr>
            </w:pPr>
            <w:r>
              <w:rPr>
                <w:spacing w:val="-4"/>
                <w:sz w:val="28"/>
                <w:szCs w:val="28"/>
              </w:rPr>
              <w:t>2019</w:t>
            </w:r>
          </w:p>
        </w:tc>
      </w:tr>
      <w:tr w:rsidR="00FE34C7" w:rsidRPr="00DB4C50" w14:paraId="15E147B8" w14:textId="77777777" w:rsidTr="004D3FF6">
        <w:trPr>
          <w:trHeight w:val="397"/>
        </w:trPr>
        <w:tc>
          <w:tcPr>
            <w:tcW w:w="8820" w:type="dxa"/>
            <w:gridSpan w:val="5"/>
            <w:tcBorders>
              <w:top w:val="nil"/>
              <w:left w:val="nil"/>
              <w:bottom w:val="nil"/>
              <w:right w:val="nil"/>
            </w:tcBorders>
            <w:shd w:val="clear" w:color="auto" w:fill="auto"/>
            <w:noWrap/>
            <w:vAlign w:val="bottom"/>
          </w:tcPr>
          <w:p w14:paraId="4EDD2BAC" w14:textId="77777777" w:rsidR="00FE34C7" w:rsidRPr="00E9692F" w:rsidRDefault="00FE34C7" w:rsidP="00E9692F">
            <w:pPr>
              <w:tabs>
                <w:tab w:val="decimal" w:pos="1051"/>
              </w:tabs>
              <w:ind w:left="0" w:right="-113"/>
              <w:rPr>
                <w:sz w:val="28"/>
                <w:szCs w:val="28"/>
              </w:rPr>
            </w:pPr>
            <w:r w:rsidRPr="00DB4C50">
              <w:rPr>
                <w:b/>
                <w:bCs/>
                <w:sz w:val="28"/>
                <w:szCs w:val="28"/>
              </w:rPr>
              <w:t xml:space="preserve">Long-term loans to a related </w:t>
            </w:r>
            <w:r w:rsidR="004D3FF6" w:rsidRPr="004D3FF6">
              <w:rPr>
                <w:b/>
                <w:bCs/>
                <w:sz w:val="28"/>
                <w:szCs w:val="28"/>
              </w:rPr>
              <w:t>parties</w:t>
            </w:r>
          </w:p>
        </w:tc>
      </w:tr>
      <w:tr w:rsidR="0081487A" w:rsidRPr="00DB4C50" w14:paraId="270B72BF" w14:textId="77777777" w:rsidTr="004D3FF6">
        <w:trPr>
          <w:trHeight w:val="397"/>
        </w:trPr>
        <w:tc>
          <w:tcPr>
            <w:tcW w:w="2790" w:type="dxa"/>
            <w:tcBorders>
              <w:top w:val="nil"/>
              <w:left w:val="nil"/>
              <w:bottom w:val="nil"/>
              <w:right w:val="nil"/>
            </w:tcBorders>
            <w:shd w:val="clear" w:color="auto" w:fill="auto"/>
            <w:noWrap/>
            <w:vAlign w:val="bottom"/>
            <w:hideMark/>
          </w:tcPr>
          <w:p w14:paraId="7E891656" w14:textId="77777777" w:rsidR="0081487A" w:rsidRPr="00DB4C50" w:rsidRDefault="0081487A" w:rsidP="00C70247">
            <w:pPr>
              <w:ind w:left="0" w:right="0"/>
              <w:jc w:val="left"/>
              <w:rPr>
                <w:sz w:val="28"/>
                <w:szCs w:val="28"/>
              </w:rPr>
            </w:pPr>
            <w:r w:rsidRPr="00DB4C50">
              <w:rPr>
                <w:sz w:val="28"/>
                <w:szCs w:val="28"/>
              </w:rPr>
              <w:t>Beginning balance at the period</w:t>
            </w:r>
          </w:p>
        </w:tc>
        <w:tc>
          <w:tcPr>
            <w:tcW w:w="1507" w:type="dxa"/>
            <w:tcBorders>
              <w:top w:val="nil"/>
              <w:left w:val="nil"/>
              <w:bottom w:val="nil"/>
              <w:right w:val="nil"/>
            </w:tcBorders>
            <w:shd w:val="clear" w:color="auto" w:fill="auto"/>
            <w:noWrap/>
            <w:vAlign w:val="bottom"/>
          </w:tcPr>
          <w:p w14:paraId="6C2ADFCB" w14:textId="77777777" w:rsidR="0081487A" w:rsidRPr="00DB4C50" w:rsidRDefault="00860EE8" w:rsidP="00FE34C7">
            <w:pPr>
              <w:tabs>
                <w:tab w:val="decimal" w:pos="1287"/>
              </w:tabs>
              <w:ind w:left="0" w:right="-113"/>
              <w:rPr>
                <w:sz w:val="28"/>
                <w:szCs w:val="28"/>
              </w:rPr>
            </w:pPr>
            <w:r w:rsidRPr="00DB4C50">
              <w:rPr>
                <w:sz w:val="28"/>
                <w:szCs w:val="28"/>
              </w:rPr>
              <w:t>-</w:t>
            </w:r>
          </w:p>
        </w:tc>
        <w:tc>
          <w:tcPr>
            <w:tcW w:w="1508" w:type="dxa"/>
            <w:tcBorders>
              <w:top w:val="nil"/>
              <w:left w:val="nil"/>
              <w:bottom w:val="nil"/>
              <w:right w:val="nil"/>
            </w:tcBorders>
            <w:shd w:val="clear" w:color="auto" w:fill="auto"/>
            <w:noWrap/>
            <w:vAlign w:val="bottom"/>
          </w:tcPr>
          <w:p w14:paraId="43D86702" w14:textId="77777777" w:rsidR="0081487A" w:rsidRPr="00DB4C50" w:rsidRDefault="00860EE8" w:rsidP="00FE34C7">
            <w:pPr>
              <w:tabs>
                <w:tab w:val="decimal" w:pos="1287"/>
              </w:tabs>
              <w:ind w:left="0" w:right="-113"/>
              <w:rPr>
                <w:sz w:val="28"/>
                <w:szCs w:val="28"/>
              </w:rPr>
            </w:pPr>
            <w:r w:rsidRPr="00DB4C50">
              <w:rPr>
                <w:sz w:val="28"/>
                <w:szCs w:val="28"/>
              </w:rPr>
              <w:t>-</w:t>
            </w:r>
          </w:p>
        </w:tc>
        <w:tc>
          <w:tcPr>
            <w:tcW w:w="1507" w:type="dxa"/>
            <w:tcBorders>
              <w:top w:val="nil"/>
              <w:left w:val="nil"/>
              <w:bottom w:val="nil"/>
              <w:right w:val="nil"/>
            </w:tcBorders>
            <w:shd w:val="clear" w:color="auto" w:fill="auto"/>
            <w:noWrap/>
            <w:vAlign w:val="bottom"/>
          </w:tcPr>
          <w:p w14:paraId="5FF47FBB" w14:textId="77777777" w:rsidR="0081487A" w:rsidRPr="00DB4C50" w:rsidRDefault="000207B8" w:rsidP="00FE34C7">
            <w:pPr>
              <w:tabs>
                <w:tab w:val="decimal" w:pos="1287"/>
              </w:tabs>
              <w:ind w:left="0" w:right="-113"/>
              <w:rPr>
                <w:sz w:val="28"/>
                <w:szCs w:val="28"/>
              </w:rPr>
            </w:pPr>
            <w:r w:rsidRPr="000207B8">
              <w:rPr>
                <w:sz w:val="28"/>
                <w:szCs w:val="28"/>
              </w:rPr>
              <w:t>446,500</w:t>
            </w:r>
          </w:p>
        </w:tc>
        <w:tc>
          <w:tcPr>
            <w:tcW w:w="1508" w:type="dxa"/>
            <w:tcBorders>
              <w:top w:val="nil"/>
              <w:left w:val="nil"/>
              <w:bottom w:val="nil"/>
              <w:right w:val="nil"/>
            </w:tcBorders>
            <w:shd w:val="clear" w:color="auto" w:fill="auto"/>
            <w:noWrap/>
            <w:vAlign w:val="bottom"/>
          </w:tcPr>
          <w:p w14:paraId="41D51821" w14:textId="77777777" w:rsidR="0081487A" w:rsidRPr="00DB4C50" w:rsidRDefault="000207B8" w:rsidP="00FE34C7">
            <w:pPr>
              <w:tabs>
                <w:tab w:val="decimal" w:pos="1287"/>
              </w:tabs>
              <w:ind w:left="0" w:right="-113"/>
              <w:rPr>
                <w:sz w:val="28"/>
                <w:szCs w:val="28"/>
              </w:rPr>
            </w:pPr>
            <w:r>
              <w:rPr>
                <w:sz w:val="28"/>
                <w:szCs w:val="28"/>
              </w:rPr>
              <w:t>-</w:t>
            </w:r>
          </w:p>
        </w:tc>
      </w:tr>
      <w:tr w:rsidR="008F40F5" w:rsidRPr="00DB4C50" w14:paraId="290454F0" w14:textId="77777777" w:rsidTr="004D3FF6">
        <w:trPr>
          <w:trHeight w:val="397"/>
        </w:trPr>
        <w:tc>
          <w:tcPr>
            <w:tcW w:w="2790" w:type="dxa"/>
            <w:tcBorders>
              <w:top w:val="nil"/>
              <w:left w:val="nil"/>
              <w:bottom w:val="nil"/>
              <w:right w:val="nil"/>
            </w:tcBorders>
            <w:shd w:val="clear" w:color="auto" w:fill="auto"/>
            <w:noWrap/>
          </w:tcPr>
          <w:p w14:paraId="7D3DCB2C" w14:textId="77777777" w:rsidR="008F40F5" w:rsidRPr="008F40F5" w:rsidRDefault="008F40F5" w:rsidP="008F40F5">
            <w:pPr>
              <w:ind w:left="0" w:right="0"/>
              <w:jc w:val="left"/>
              <w:rPr>
                <w:sz w:val="28"/>
                <w:szCs w:val="28"/>
              </w:rPr>
            </w:pPr>
            <w:r w:rsidRPr="008F40F5">
              <w:rPr>
                <w:sz w:val="28"/>
                <w:szCs w:val="28"/>
              </w:rPr>
              <w:t>Increase during the period</w:t>
            </w:r>
          </w:p>
        </w:tc>
        <w:tc>
          <w:tcPr>
            <w:tcW w:w="1507" w:type="dxa"/>
            <w:tcBorders>
              <w:top w:val="nil"/>
              <w:left w:val="nil"/>
              <w:bottom w:val="nil"/>
              <w:right w:val="nil"/>
            </w:tcBorders>
            <w:shd w:val="clear" w:color="auto" w:fill="auto"/>
            <w:noWrap/>
          </w:tcPr>
          <w:p w14:paraId="46A84341" w14:textId="77777777" w:rsidR="008F40F5" w:rsidRPr="008F40F5" w:rsidRDefault="008F40F5" w:rsidP="008F40F5">
            <w:pPr>
              <w:tabs>
                <w:tab w:val="decimal" w:pos="1287"/>
              </w:tabs>
              <w:ind w:left="0" w:right="-113"/>
              <w:rPr>
                <w:sz w:val="28"/>
                <w:szCs w:val="28"/>
              </w:rPr>
            </w:pPr>
            <w:r w:rsidRPr="008F40F5">
              <w:rPr>
                <w:sz w:val="28"/>
                <w:szCs w:val="28"/>
              </w:rPr>
              <w:t>-</w:t>
            </w:r>
          </w:p>
        </w:tc>
        <w:tc>
          <w:tcPr>
            <w:tcW w:w="1508" w:type="dxa"/>
            <w:tcBorders>
              <w:top w:val="nil"/>
              <w:left w:val="nil"/>
              <w:bottom w:val="nil"/>
              <w:right w:val="nil"/>
            </w:tcBorders>
            <w:shd w:val="clear" w:color="auto" w:fill="auto"/>
            <w:noWrap/>
          </w:tcPr>
          <w:p w14:paraId="40290096" w14:textId="77777777" w:rsidR="008F40F5" w:rsidRPr="008F40F5" w:rsidRDefault="008F40F5" w:rsidP="008F40F5">
            <w:pPr>
              <w:tabs>
                <w:tab w:val="decimal" w:pos="1287"/>
              </w:tabs>
              <w:ind w:left="0" w:right="-113"/>
              <w:rPr>
                <w:sz w:val="28"/>
                <w:szCs w:val="28"/>
              </w:rPr>
            </w:pPr>
            <w:r w:rsidRPr="008F40F5">
              <w:rPr>
                <w:sz w:val="28"/>
                <w:szCs w:val="28"/>
              </w:rPr>
              <w:t>-</w:t>
            </w:r>
          </w:p>
        </w:tc>
        <w:tc>
          <w:tcPr>
            <w:tcW w:w="1507" w:type="dxa"/>
            <w:tcBorders>
              <w:top w:val="nil"/>
              <w:left w:val="nil"/>
              <w:bottom w:val="nil"/>
              <w:right w:val="nil"/>
            </w:tcBorders>
            <w:shd w:val="clear" w:color="auto" w:fill="auto"/>
            <w:noWrap/>
          </w:tcPr>
          <w:p w14:paraId="00084A85" w14:textId="77777777" w:rsidR="008F40F5" w:rsidRPr="008F40F5" w:rsidRDefault="002B0DBE" w:rsidP="008F40F5">
            <w:pPr>
              <w:tabs>
                <w:tab w:val="decimal" w:pos="1287"/>
              </w:tabs>
              <w:ind w:left="0" w:right="-113"/>
              <w:rPr>
                <w:sz w:val="28"/>
                <w:szCs w:val="28"/>
              </w:rPr>
            </w:pPr>
            <w:r>
              <w:rPr>
                <w:sz w:val="28"/>
                <w:szCs w:val="28"/>
              </w:rPr>
              <w:t>9</w:t>
            </w:r>
          </w:p>
        </w:tc>
        <w:tc>
          <w:tcPr>
            <w:tcW w:w="1508" w:type="dxa"/>
            <w:tcBorders>
              <w:top w:val="nil"/>
              <w:left w:val="nil"/>
              <w:bottom w:val="nil"/>
              <w:right w:val="nil"/>
            </w:tcBorders>
            <w:shd w:val="clear" w:color="auto" w:fill="auto"/>
            <w:noWrap/>
          </w:tcPr>
          <w:p w14:paraId="591F837E" w14:textId="77777777" w:rsidR="008F40F5" w:rsidRPr="008F40F5" w:rsidRDefault="008F40F5" w:rsidP="008F40F5">
            <w:pPr>
              <w:tabs>
                <w:tab w:val="decimal" w:pos="1287"/>
              </w:tabs>
              <w:ind w:left="0" w:right="-113"/>
              <w:rPr>
                <w:sz w:val="28"/>
                <w:szCs w:val="28"/>
              </w:rPr>
            </w:pPr>
            <w:r w:rsidRPr="008F40F5">
              <w:rPr>
                <w:sz w:val="28"/>
                <w:szCs w:val="28"/>
              </w:rPr>
              <w:t>-</w:t>
            </w:r>
          </w:p>
        </w:tc>
      </w:tr>
      <w:tr w:rsidR="0081487A" w:rsidRPr="00DB4C50" w14:paraId="18267F57" w14:textId="77777777" w:rsidTr="004D3FF6">
        <w:trPr>
          <w:trHeight w:val="397"/>
        </w:trPr>
        <w:tc>
          <w:tcPr>
            <w:tcW w:w="2790" w:type="dxa"/>
            <w:tcBorders>
              <w:top w:val="nil"/>
              <w:left w:val="nil"/>
              <w:bottom w:val="nil"/>
              <w:right w:val="nil"/>
            </w:tcBorders>
            <w:shd w:val="clear" w:color="auto" w:fill="auto"/>
            <w:noWrap/>
            <w:vAlign w:val="bottom"/>
            <w:hideMark/>
          </w:tcPr>
          <w:p w14:paraId="263B4C56" w14:textId="77777777" w:rsidR="0081487A" w:rsidRPr="00DB4C50" w:rsidRDefault="003150B1" w:rsidP="003150B1">
            <w:pPr>
              <w:ind w:left="0" w:right="0"/>
              <w:jc w:val="left"/>
              <w:rPr>
                <w:sz w:val="28"/>
                <w:szCs w:val="28"/>
              </w:rPr>
            </w:pPr>
            <w:r w:rsidRPr="003150B1">
              <w:rPr>
                <w:sz w:val="28"/>
                <w:szCs w:val="28"/>
              </w:rPr>
              <w:t xml:space="preserve">Impact from the </w:t>
            </w:r>
            <w:r>
              <w:rPr>
                <w:sz w:val="28"/>
                <w:szCs w:val="28"/>
              </w:rPr>
              <w:t>TFRS</w:t>
            </w:r>
            <w:r w:rsidRPr="003150B1">
              <w:rPr>
                <w:sz w:val="28"/>
                <w:szCs w:val="28"/>
              </w:rPr>
              <w:t xml:space="preserve"> 9</w:t>
            </w:r>
          </w:p>
        </w:tc>
        <w:tc>
          <w:tcPr>
            <w:tcW w:w="1507" w:type="dxa"/>
            <w:tcBorders>
              <w:top w:val="nil"/>
              <w:left w:val="nil"/>
              <w:bottom w:val="nil"/>
              <w:right w:val="nil"/>
            </w:tcBorders>
            <w:shd w:val="clear" w:color="auto" w:fill="auto"/>
            <w:noWrap/>
            <w:vAlign w:val="bottom"/>
          </w:tcPr>
          <w:p w14:paraId="4BEC4E37" w14:textId="77777777" w:rsidR="0081487A" w:rsidRPr="00DB4C50" w:rsidRDefault="00860EE8" w:rsidP="00FE34C7">
            <w:pPr>
              <w:pBdr>
                <w:bottom w:val="single" w:sz="4" w:space="1" w:color="auto"/>
              </w:pBdr>
              <w:tabs>
                <w:tab w:val="decimal" w:pos="1287"/>
              </w:tabs>
              <w:ind w:left="0" w:right="-113"/>
              <w:rPr>
                <w:sz w:val="28"/>
                <w:szCs w:val="28"/>
              </w:rPr>
            </w:pPr>
            <w:r w:rsidRPr="00DB4C50">
              <w:rPr>
                <w:sz w:val="28"/>
                <w:szCs w:val="28"/>
              </w:rPr>
              <w:t>-</w:t>
            </w:r>
          </w:p>
        </w:tc>
        <w:tc>
          <w:tcPr>
            <w:tcW w:w="1508" w:type="dxa"/>
            <w:tcBorders>
              <w:top w:val="nil"/>
              <w:left w:val="nil"/>
              <w:bottom w:val="nil"/>
              <w:right w:val="nil"/>
            </w:tcBorders>
            <w:shd w:val="clear" w:color="auto" w:fill="auto"/>
            <w:noWrap/>
            <w:vAlign w:val="bottom"/>
          </w:tcPr>
          <w:p w14:paraId="43817F0E" w14:textId="77777777" w:rsidR="0081487A" w:rsidRPr="00DB4C50" w:rsidRDefault="00860EE8" w:rsidP="00FE34C7">
            <w:pPr>
              <w:pBdr>
                <w:bottom w:val="single" w:sz="4" w:space="1" w:color="auto"/>
              </w:pBdr>
              <w:tabs>
                <w:tab w:val="decimal" w:pos="1287"/>
              </w:tabs>
              <w:ind w:left="0" w:right="-113"/>
              <w:rPr>
                <w:sz w:val="28"/>
                <w:szCs w:val="28"/>
              </w:rPr>
            </w:pPr>
            <w:r w:rsidRPr="00DB4C50">
              <w:rPr>
                <w:sz w:val="28"/>
                <w:szCs w:val="28"/>
              </w:rPr>
              <w:t>-</w:t>
            </w:r>
          </w:p>
        </w:tc>
        <w:tc>
          <w:tcPr>
            <w:tcW w:w="1507" w:type="dxa"/>
            <w:tcBorders>
              <w:top w:val="nil"/>
              <w:left w:val="nil"/>
              <w:bottom w:val="nil"/>
              <w:right w:val="nil"/>
            </w:tcBorders>
            <w:shd w:val="clear" w:color="auto" w:fill="auto"/>
            <w:noWrap/>
            <w:vAlign w:val="bottom"/>
          </w:tcPr>
          <w:p w14:paraId="59F40537" w14:textId="77777777" w:rsidR="0081487A" w:rsidRPr="00DB4C50" w:rsidRDefault="002B0DBE" w:rsidP="00FE34C7">
            <w:pPr>
              <w:pBdr>
                <w:bottom w:val="single" w:sz="4" w:space="1" w:color="auto"/>
              </w:pBdr>
              <w:tabs>
                <w:tab w:val="decimal" w:pos="1287"/>
              </w:tabs>
              <w:ind w:left="0" w:right="-113"/>
              <w:rPr>
                <w:sz w:val="28"/>
                <w:szCs w:val="28"/>
              </w:rPr>
            </w:pPr>
            <w:r>
              <w:rPr>
                <w:sz w:val="28"/>
                <w:szCs w:val="28"/>
              </w:rPr>
              <w:t>(196,779</w:t>
            </w:r>
            <w:r w:rsidR="003150B1" w:rsidRPr="003150B1">
              <w:rPr>
                <w:sz w:val="28"/>
                <w:szCs w:val="28"/>
              </w:rPr>
              <w:t>)</w:t>
            </w:r>
          </w:p>
        </w:tc>
        <w:tc>
          <w:tcPr>
            <w:tcW w:w="1508" w:type="dxa"/>
            <w:tcBorders>
              <w:top w:val="nil"/>
              <w:left w:val="nil"/>
              <w:bottom w:val="nil"/>
              <w:right w:val="nil"/>
            </w:tcBorders>
            <w:shd w:val="clear" w:color="auto" w:fill="auto"/>
            <w:noWrap/>
            <w:vAlign w:val="bottom"/>
          </w:tcPr>
          <w:p w14:paraId="0178F39D" w14:textId="77777777" w:rsidR="0081487A" w:rsidRPr="00DB4C50" w:rsidRDefault="000207B8" w:rsidP="00FE34C7">
            <w:pPr>
              <w:pBdr>
                <w:bottom w:val="single" w:sz="4" w:space="1" w:color="auto"/>
              </w:pBdr>
              <w:tabs>
                <w:tab w:val="decimal" w:pos="1287"/>
              </w:tabs>
              <w:ind w:left="0" w:right="-113"/>
              <w:rPr>
                <w:sz w:val="28"/>
                <w:szCs w:val="28"/>
              </w:rPr>
            </w:pPr>
            <w:r>
              <w:rPr>
                <w:sz w:val="28"/>
                <w:szCs w:val="28"/>
              </w:rPr>
              <w:t>-</w:t>
            </w:r>
          </w:p>
        </w:tc>
      </w:tr>
      <w:tr w:rsidR="0081487A" w:rsidRPr="00DB4C50" w14:paraId="2B601B8A" w14:textId="77777777" w:rsidTr="004D3FF6">
        <w:trPr>
          <w:trHeight w:val="397"/>
        </w:trPr>
        <w:tc>
          <w:tcPr>
            <w:tcW w:w="2790" w:type="dxa"/>
            <w:tcBorders>
              <w:top w:val="nil"/>
              <w:left w:val="nil"/>
              <w:bottom w:val="nil"/>
              <w:right w:val="nil"/>
            </w:tcBorders>
            <w:shd w:val="clear" w:color="auto" w:fill="auto"/>
            <w:noWrap/>
            <w:vAlign w:val="bottom"/>
            <w:hideMark/>
          </w:tcPr>
          <w:p w14:paraId="17EFF404" w14:textId="77777777" w:rsidR="0081487A" w:rsidRPr="00DB4C50" w:rsidRDefault="0081487A" w:rsidP="00C70247">
            <w:pPr>
              <w:ind w:left="0" w:right="0"/>
              <w:jc w:val="left"/>
              <w:rPr>
                <w:sz w:val="28"/>
                <w:szCs w:val="28"/>
              </w:rPr>
            </w:pPr>
            <w:r w:rsidRPr="00DB4C50">
              <w:rPr>
                <w:b/>
                <w:bCs/>
                <w:sz w:val="28"/>
                <w:szCs w:val="28"/>
              </w:rPr>
              <w:t>Ending balance at the period</w:t>
            </w:r>
          </w:p>
        </w:tc>
        <w:tc>
          <w:tcPr>
            <w:tcW w:w="1507" w:type="dxa"/>
            <w:tcBorders>
              <w:top w:val="nil"/>
              <w:left w:val="nil"/>
              <w:bottom w:val="nil"/>
              <w:right w:val="nil"/>
            </w:tcBorders>
            <w:shd w:val="clear" w:color="auto" w:fill="auto"/>
            <w:noWrap/>
            <w:vAlign w:val="bottom"/>
          </w:tcPr>
          <w:p w14:paraId="6B710066" w14:textId="77777777" w:rsidR="0081487A" w:rsidRPr="00DB4C50" w:rsidRDefault="00860EE8" w:rsidP="00FE34C7">
            <w:pPr>
              <w:pBdr>
                <w:bottom w:val="double" w:sz="4" w:space="1" w:color="auto"/>
              </w:pBdr>
              <w:tabs>
                <w:tab w:val="decimal" w:pos="1287"/>
              </w:tabs>
              <w:ind w:left="0" w:right="-113"/>
              <w:rPr>
                <w:sz w:val="28"/>
                <w:szCs w:val="28"/>
              </w:rPr>
            </w:pPr>
            <w:r w:rsidRPr="00DB4C50">
              <w:rPr>
                <w:sz w:val="28"/>
                <w:szCs w:val="28"/>
              </w:rPr>
              <w:t>-</w:t>
            </w:r>
          </w:p>
        </w:tc>
        <w:tc>
          <w:tcPr>
            <w:tcW w:w="1508" w:type="dxa"/>
            <w:tcBorders>
              <w:top w:val="nil"/>
              <w:left w:val="nil"/>
              <w:bottom w:val="nil"/>
              <w:right w:val="nil"/>
            </w:tcBorders>
            <w:shd w:val="clear" w:color="auto" w:fill="auto"/>
            <w:noWrap/>
            <w:vAlign w:val="bottom"/>
          </w:tcPr>
          <w:p w14:paraId="6929416D" w14:textId="77777777" w:rsidR="0081487A" w:rsidRPr="00DB4C50" w:rsidRDefault="00860EE8" w:rsidP="00FE34C7">
            <w:pPr>
              <w:pBdr>
                <w:bottom w:val="double" w:sz="4" w:space="1" w:color="auto"/>
              </w:pBdr>
              <w:tabs>
                <w:tab w:val="decimal" w:pos="1287"/>
              </w:tabs>
              <w:ind w:left="0" w:right="-113"/>
              <w:rPr>
                <w:sz w:val="28"/>
                <w:szCs w:val="28"/>
              </w:rPr>
            </w:pPr>
            <w:r w:rsidRPr="00DB4C50">
              <w:rPr>
                <w:sz w:val="28"/>
                <w:szCs w:val="28"/>
              </w:rPr>
              <w:t>-</w:t>
            </w:r>
          </w:p>
        </w:tc>
        <w:tc>
          <w:tcPr>
            <w:tcW w:w="1507" w:type="dxa"/>
            <w:tcBorders>
              <w:top w:val="nil"/>
              <w:left w:val="nil"/>
              <w:bottom w:val="nil"/>
              <w:right w:val="nil"/>
            </w:tcBorders>
            <w:shd w:val="clear" w:color="auto" w:fill="auto"/>
            <w:noWrap/>
            <w:vAlign w:val="bottom"/>
          </w:tcPr>
          <w:p w14:paraId="6EBFD846" w14:textId="77777777" w:rsidR="0081487A" w:rsidRPr="00DB4C50" w:rsidRDefault="003150B1" w:rsidP="00FE34C7">
            <w:pPr>
              <w:pBdr>
                <w:bottom w:val="double" w:sz="4" w:space="1" w:color="auto"/>
              </w:pBdr>
              <w:tabs>
                <w:tab w:val="decimal" w:pos="1287"/>
              </w:tabs>
              <w:ind w:left="0" w:right="-113"/>
              <w:rPr>
                <w:sz w:val="28"/>
                <w:szCs w:val="28"/>
              </w:rPr>
            </w:pPr>
            <w:r w:rsidRPr="003150B1">
              <w:rPr>
                <w:sz w:val="28"/>
                <w:szCs w:val="28"/>
              </w:rPr>
              <w:t>249,730</w:t>
            </w:r>
          </w:p>
        </w:tc>
        <w:tc>
          <w:tcPr>
            <w:tcW w:w="1508" w:type="dxa"/>
            <w:tcBorders>
              <w:top w:val="nil"/>
              <w:left w:val="nil"/>
              <w:bottom w:val="nil"/>
              <w:right w:val="nil"/>
            </w:tcBorders>
            <w:shd w:val="clear" w:color="auto" w:fill="auto"/>
            <w:noWrap/>
            <w:vAlign w:val="bottom"/>
          </w:tcPr>
          <w:p w14:paraId="50D8E1ED" w14:textId="77777777" w:rsidR="0081487A" w:rsidRPr="00DB4C50" w:rsidRDefault="000207B8" w:rsidP="00FE34C7">
            <w:pPr>
              <w:pBdr>
                <w:bottom w:val="double" w:sz="4" w:space="1" w:color="auto"/>
              </w:pBdr>
              <w:tabs>
                <w:tab w:val="decimal" w:pos="1287"/>
              </w:tabs>
              <w:ind w:left="0" w:right="-113"/>
              <w:rPr>
                <w:sz w:val="28"/>
                <w:szCs w:val="28"/>
              </w:rPr>
            </w:pPr>
            <w:r>
              <w:rPr>
                <w:sz w:val="28"/>
                <w:szCs w:val="28"/>
              </w:rPr>
              <w:t>-</w:t>
            </w:r>
          </w:p>
        </w:tc>
      </w:tr>
    </w:tbl>
    <w:p w14:paraId="210D39D4" w14:textId="77777777" w:rsidR="003150B1" w:rsidRDefault="003150B1" w:rsidP="00613E5E">
      <w:pPr>
        <w:spacing w:before="120"/>
        <w:rPr>
          <w:sz w:val="28"/>
          <w:szCs w:val="28"/>
        </w:rPr>
      </w:pPr>
      <w:r w:rsidRPr="003150B1">
        <w:rPr>
          <w:sz w:val="28"/>
          <w:szCs w:val="28"/>
        </w:rPr>
        <w:t>The long-term loan to a related party is a promissory note due at call without coll</w:t>
      </w:r>
      <w:r w:rsidR="00E959D1">
        <w:rPr>
          <w:sz w:val="28"/>
          <w:szCs w:val="28"/>
        </w:rPr>
        <w:t>ateral. The loan bears interest a</w:t>
      </w:r>
      <w:r w:rsidR="00E959D1" w:rsidRPr="003150B1">
        <w:rPr>
          <w:sz w:val="28"/>
          <w:szCs w:val="28"/>
        </w:rPr>
        <w:t>t</w:t>
      </w:r>
      <w:r w:rsidRPr="003150B1">
        <w:rPr>
          <w:sz w:val="28"/>
          <w:szCs w:val="28"/>
        </w:rPr>
        <w:t xml:space="preserve"> 0.80% per annum.</w:t>
      </w:r>
    </w:p>
    <w:p w14:paraId="13703271" w14:textId="77777777" w:rsidR="0008168A" w:rsidRPr="00342A19" w:rsidRDefault="00F455F7" w:rsidP="003150B1">
      <w:pPr>
        <w:spacing w:before="120"/>
        <w:rPr>
          <w:sz w:val="28"/>
          <w:szCs w:val="28"/>
        </w:rPr>
      </w:pPr>
      <w:r w:rsidRPr="00342A19">
        <w:rPr>
          <w:sz w:val="28"/>
          <w:szCs w:val="28"/>
        </w:rPr>
        <w:t>The C</w:t>
      </w:r>
      <w:r w:rsidR="00AD58E1" w:rsidRPr="00342A19">
        <w:rPr>
          <w:sz w:val="28"/>
          <w:szCs w:val="28"/>
        </w:rPr>
        <w:t>ompany has m</w:t>
      </w:r>
      <w:r w:rsidR="006640E1" w:rsidRPr="00342A19">
        <w:rPr>
          <w:sz w:val="28"/>
          <w:szCs w:val="28"/>
        </w:rPr>
        <w:t>ovements of</w:t>
      </w:r>
      <w:r w:rsidR="00F416BD" w:rsidRPr="00342A19">
        <w:rPr>
          <w:sz w:val="28"/>
          <w:szCs w:val="28"/>
        </w:rPr>
        <w:t xml:space="preserve"> </w:t>
      </w:r>
      <w:r w:rsidR="006640E1" w:rsidRPr="00342A19">
        <w:rPr>
          <w:sz w:val="28"/>
          <w:szCs w:val="28"/>
        </w:rPr>
        <w:t xml:space="preserve">short-term loans </w:t>
      </w:r>
      <w:r w:rsidR="00AD58E1" w:rsidRPr="00342A19">
        <w:rPr>
          <w:sz w:val="28"/>
          <w:szCs w:val="28"/>
        </w:rPr>
        <w:t>from</w:t>
      </w:r>
      <w:r w:rsidR="00F416BD" w:rsidRPr="00342A19">
        <w:rPr>
          <w:sz w:val="28"/>
          <w:szCs w:val="28"/>
        </w:rPr>
        <w:t xml:space="preserve"> related part</w:t>
      </w:r>
      <w:r w:rsidR="006640E1" w:rsidRPr="00342A19">
        <w:rPr>
          <w:sz w:val="28"/>
          <w:szCs w:val="28"/>
        </w:rPr>
        <w:t>ies</w:t>
      </w:r>
      <w:r w:rsidR="00F416BD" w:rsidRPr="00342A19">
        <w:rPr>
          <w:sz w:val="28"/>
          <w:szCs w:val="28"/>
        </w:rPr>
        <w:t xml:space="preserve"> for the </w:t>
      </w:r>
      <w:r w:rsidR="003D7DAF">
        <w:rPr>
          <w:sz w:val="28"/>
          <w:szCs w:val="28"/>
        </w:rPr>
        <w:t>three</w:t>
      </w:r>
      <w:r w:rsidR="00F416BD" w:rsidRPr="00342A19">
        <w:rPr>
          <w:sz w:val="28"/>
          <w:szCs w:val="28"/>
        </w:rPr>
        <w:t xml:space="preserve">-month period ended </w:t>
      </w:r>
      <w:r w:rsidR="00860EE8" w:rsidRPr="00342A19">
        <w:rPr>
          <w:sz w:val="28"/>
          <w:szCs w:val="28"/>
        </w:rPr>
        <w:br/>
      </w:r>
      <w:r w:rsidR="008C080C">
        <w:rPr>
          <w:sz w:val="28"/>
          <w:szCs w:val="28"/>
        </w:rPr>
        <w:t>March 31</w:t>
      </w:r>
      <w:r w:rsidR="00D25202">
        <w:rPr>
          <w:sz w:val="28"/>
          <w:szCs w:val="28"/>
        </w:rPr>
        <w:t xml:space="preserve">, </w:t>
      </w:r>
      <w:r w:rsidR="006640E1" w:rsidRPr="00342A19">
        <w:rPr>
          <w:sz w:val="28"/>
          <w:szCs w:val="28"/>
        </w:rPr>
        <w:t xml:space="preserve">as </w:t>
      </w:r>
      <w:r w:rsidR="000C0F34">
        <w:rPr>
          <w:sz w:val="28"/>
          <w:szCs w:val="28"/>
        </w:rPr>
        <w:t>follows:</w:t>
      </w:r>
      <w:r w:rsidR="00F416BD" w:rsidRPr="00342A19">
        <w:rPr>
          <w:rFonts w:hint="cs"/>
          <w:sz w:val="28"/>
          <w:szCs w:val="28"/>
        </w:rPr>
        <w:t xml:space="preserve"> </w:t>
      </w:r>
    </w:p>
    <w:tbl>
      <w:tblPr>
        <w:tblW w:w="8883" w:type="dxa"/>
        <w:tblInd w:w="567" w:type="dxa"/>
        <w:tblLayout w:type="fixed"/>
        <w:tblCellMar>
          <w:left w:w="57" w:type="dxa"/>
          <w:right w:w="57" w:type="dxa"/>
        </w:tblCellMar>
        <w:tblLook w:val="04A0" w:firstRow="1" w:lastRow="0" w:firstColumn="1" w:lastColumn="0" w:noHBand="0" w:noVBand="1"/>
      </w:tblPr>
      <w:tblGrid>
        <w:gridCol w:w="3483"/>
        <w:gridCol w:w="1368"/>
        <w:gridCol w:w="1361"/>
        <w:gridCol w:w="7"/>
        <w:gridCol w:w="1314"/>
        <w:gridCol w:w="1350"/>
      </w:tblGrid>
      <w:tr w:rsidR="00654FDD" w:rsidRPr="00577896" w14:paraId="1B6F3C72" w14:textId="77777777" w:rsidTr="009878C2">
        <w:trPr>
          <w:trHeight w:val="397"/>
        </w:trPr>
        <w:tc>
          <w:tcPr>
            <w:tcW w:w="3483" w:type="dxa"/>
            <w:tcBorders>
              <w:top w:val="nil"/>
              <w:left w:val="nil"/>
              <w:bottom w:val="nil"/>
              <w:right w:val="nil"/>
            </w:tcBorders>
            <w:shd w:val="clear" w:color="auto" w:fill="auto"/>
            <w:noWrap/>
            <w:vAlign w:val="bottom"/>
            <w:hideMark/>
          </w:tcPr>
          <w:p w14:paraId="524BC3E9" w14:textId="77777777" w:rsidR="006640E1" w:rsidRPr="003C4177" w:rsidRDefault="006640E1" w:rsidP="00C70247">
            <w:pPr>
              <w:spacing w:before="120"/>
              <w:ind w:left="0" w:right="0"/>
              <w:jc w:val="left"/>
              <w:rPr>
                <w:sz w:val="28"/>
                <w:szCs w:val="28"/>
              </w:rPr>
            </w:pPr>
          </w:p>
        </w:tc>
        <w:tc>
          <w:tcPr>
            <w:tcW w:w="5400" w:type="dxa"/>
            <w:gridSpan w:val="5"/>
            <w:tcBorders>
              <w:top w:val="nil"/>
              <w:left w:val="nil"/>
              <w:right w:val="nil"/>
            </w:tcBorders>
            <w:shd w:val="clear" w:color="auto" w:fill="auto"/>
            <w:noWrap/>
            <w:vAlign w:val="bottom"/>
            <w:hideMark/>
          </w:tcPr>
          <w:p w14:paraId="3FA79796" w14:textId="77777777" w:rsidR="006640E1" w:rsidRPr="00577896" w:rsidRDefault="00887CE8" w:rsidP="00F455F7">
            <w:pPr>
              <w:pBdr>
                <w:bottom w:val="single" w:sz="4" w:space="1" w:color="auto"/>
              </w:pBdr>
              <w:spacing w:before="120"/>
              <w:ind w:left="0" w:right="0"/>
              <w:jc w:val="center"/>
              <w:rPr>
                <w:sz w:val="28"/>
                <w:szCs w:val="28"/>
              </w:rPr>
            </w:pPr>
            <w:r>
              <w:rPr>
                <w:sz w:val="28"/>
                <w:szCs w:val="28"/>
              </w:rPr>
              <w:t>Unit</w:t>
            </w:r>
            <w:r w:rsidR="00FE34C7">
              <w:rPr>
                <w:sz w:val="28"/>
                <w:szCs w:val="28"/>
              </w:rPr>
              <w:t xml:space="preserve"> </w:t>
            </w:r>
            <w:r w:rsidR="006640E1" w:rsidRPr="00577896">
              <w:rPr>
                <w:sz w:val="28"/>
                <w:szCs w:val="28"/>
              </w:rPr>
              <w:t xml:space="preserve">: Thousand </w:t>
            </w:r>
            <w:r w:rsidR="00F455F7">
              <w:rPr>
                <w:sz w:val="28"/>
                <w:szCs w:val="28"/>
              </w:rPr>
              <w:t>B</w:t>
            </w:r>
            <w:r w:rsidR="006640E1" w:rsidRPr="00577896">
              <w:rPr>
                <w:sz w:val="28"/>
                <w:szCs w:val="28"/>
              </w:rPr>
              <w:t>aht</w:t>
            </w:r>
          </w:p>
        </w:tc>
      </w:tr>
      <w:tr w:rsidR="00654FDD" w:rsidRPr="00577896" w14:paraId="57385FAA" w14:textId="77777777" w:rsidTr="009878C2">
        <w:trPr>
          <w:trHeight w:val="397"/>
        </w:trPr>
        <w:tc>
          <w:tcPr>
            <w:tcW w:w="3483" w:type="dxa"/>
            <w:tcBorders>
              <w:top w:val="nil"/>
              <w:left w:val="nil"/>
              <w:bottom w:val="nil"/>
              <w:right w:val="nil"/>
            </w:tcBorders>
            <w:shd w:val="clear" w:color="auto" w:fill="auto"/>
            <w:noWrap/>
            <w:vAlign w:val="bottom"/>
            <w:hideMark/>
          </w:tcPr>
          <w:p w14:paraId="156EAAEC" w14:textId="77777777" w:rsidR="006640E1" w:rsidRPr="003C4177" w:rsidRDefault="006640E1" w:rsidP="00C70247">
            <w:pPr>
              <w:ind w:left="0" w:right="0"/>
              <w:jc w:val="left"/>
              <w:rPr>
                <w:sz w:val="28"/>
                <w:szCs w:val="28"/>
              </w:rPr>
            </w:pPr>
          </w:p>
        </w:tc>
        <w:tc>
          <w:tcPr>
            <w:tcW w:w="2736" w:type="dxa"/>
            <w:gridSpan w:val="3"/>
            <w:tcBorders>
              <w:top w:val="nil"/>
              <w:left w:val="nil"/>
              <w:right w:val="nil"/>
            </w:tcBorders>
            <w:shd w:val="clear" w:color="auto" w:fill="auto"/>
            <w:noWrap/>
            <w:vAlign w:val="bottom"/>
            <w:hideMark/>
          </w:tcPr>
          <w:p w14:paraId="519FDA7A" w14:textId="77777777" w:rsidR="006640E1" w:rsidRPr="00577896" w:rsidRDefault="006640E1" w:rsidP="005F2379">
            <w:pPr>
              <w:pBdr>
                <w:bottom w:val="single" w:sz="4" w:space="1" w:color="auto"/>
              </w:pBdr>
              <w:ind w:left="0" w:right="0"/>
              <w:jc w:val="center"/>
              <w:rPr>
                <w:sz w:val="28"/>
                <w:szCs w:val="28"/>
              </w:rPr>
            </w:pPr>
            <w:r w:rsidRPr="00577896">
              <w:rPr>
                <w:sz w:val="28"/>
                <w:szCs w:val="28"/>
              </w:rPr>
              <w:t>Consolidated financial statements</w:t>
            </w:r>
          </w:p>
        </w:tc>
        <w:tc>
          <w:tcPr>
            <w:tcW w:w="2664" w:type="dxa"/>
            <w:gridSpan w:val="2"/>
            <w:tcBorders>
              <w:top w:val="nil"/>
              <w:left w:val="nil"/>
              <w:right w:val="nil"/>
            </w:tcBorders>
            <w:shd w:val="clear" w:color="auto" w:fill="auto"/>
            <w:noWrap/>
            <w:vAlign w:val="bottom"/>
            <w:hideMark/>
          </w:tcPr>
          <w:p w14:paraId="7C8D63BE" w14:textId="77777777" w:rsidR="006640E1" w:rsidRPr="00577896" w:rsidRDefault="006640E1" w:rsidP="005F2379">
            <w:pPr>
              <w:pBdr>
                <w:bottom w:val="single" w:sz="4" w:space="1" w:color="auto"/>
              </w:pBdr>
              <w:ind w:left="0" w:right="0"/>
              <w:jc w:val="center"/>
              <w:rPr>
                <w:sz w:val="28"/>
                <w:szCs w:val="28"/>
              </w:rPr>
            </w:pPr>
            <w:r w:rsidRPr="00577896">
              <w:rPr>
                <w:sz w:val="28"/>
                <w:szCs w:val="28"/>
              </w:rPr>
              <w:t>Separate financial statements</w:t>
            </w:r>
          </w:p>
        </w:tc>
      </w:tr>
      <w:tr w:rsidR="00654FDD" w:rsidRPr="00577896" w14:paraId="6189C1A9" w14:textId="77777777" w:rsidTr="009878C2">
        <w:trPr>
          <w:trHeight w:val="397"/>
        </w:trPr>
        <w:tc>
          <w:tcPr>
            <w:tcW w:w="3483" w:type="dxa"/>
            <w:tcBorders>
              <w:top w:val="nil"/>
              <w:left w:val="nil"/>
              <w:right w:val="nil"/>
            </w:tcBorders>
            <w:shd w:val="clear" w:color="auto" w:fill="auto"/>
            <w:noWrap/>
            <w:vAlign w:val="bottom"/>
            <w:hideMark/>
          </w:tcPr>
          <w:p w14:paraId="28BAEF7A" w14:textId="77777777" w:rsidR="006640E1" w:rsidRPr="003C4177" w:rsidRDefault="006640E1" w:rsidP="00C70247">
            <w:pPr>
              <w:ind w:left="0" w:right="0"/>
              <w:jc w:val="left"/>
              <w:rPr>
                <w:sz w:val="28"/>
                <w:szCs w:val="28"/>
              </w:rPr>
            </w:pPr>
          </w:p>
        </w:tc>
        <w:tc>
          <w:tcPr>
            <w:tcW w:w="1368" w:type="dxa"/>
            <w:tcBorders>
              <w:top w:val="nil"/>
              <w:left w:val="nil"/>
              <w:right w:val="nil"/>
            </w:tcBorders>
            <w:shd w:val="clear" w:color="auto" w:fill="auto"/>
            <w:noWrap/>
            <w:vAlign w:val="bottom"/>
            <w:hideMark/>
          </w:tcPr>
          <w:p w14:paraId="2681D252" w14:textId="77777777" w:rsidR="006640E1" w:rsidRPr="00577896" w:rsidRDefault="003D7DAF" w:rsidP="005F2379">
            <w:pPr>
              <w:pBdr>
                <w:bottom w:val="single" w:sz="4" w:space="1" w:color="auto"/>
              </w:pBdr>
              <w:ind w:left="0" w:right="0"/>
              <w:jc w:val="center"/>
              <w:rPr>
                <w:spacing w:val="-4"/>
                <w:sz w:val="28"/>
                <w:szCs w:val="28"/>
              </w:rPr>
            </w:pPr>
            <w:r>
              <w:rPr>
                <w:spacing w:val="-4"/>
                <w:sz w:val="28"/>
                <w:szCs w:val="28"/>
              </w:rPr>
              <w:t>2020</w:t>
            </w:r>
          </w:p>
        </w:tc>
        <w:tc>
          <w:tcPr>
            <w:tcW w:w="1361" w:type="dxa"/>
            <w:tcBorders>
              <w:top w:val="nil"/>
              <w:left w:val="nil"/>
              <w:right w:val="nil"/>
            </w:tcBorders>
            <w:shd w:val="clear" w:color="auto" w:fill="auto"/>
            <w:noWrap/>
            <w:vAlign w:val="bottom"/>
            <w:hideMark/>
          </w:tcPr>
          <w:p w14:paraId="5D6E53B4" w14:textId="77777777" w:rsidR="006640E1" w:rsidRPr="00577896" w:rsidRDefault="003D7DAF" w:rsidP="005F2379">
            <w:pPr>
              <w:pBdr>
                <w:bottom w:val="single" w:sz="4" w:space="1" w:color="auto"/>
              </w:pBdr>
              <w:ind w:left="0" w:right="0"/>
              <w:jc w:val="center"/>
              <w:rPr>
                <w:spacing w:val="-4"/>
                <w:sz w:val="28"/>
                <w:szCs w:val="28"/>
              </w:rPr>
            </w:pPr>
            <w:r>
              <w:rPr>
                <w:spacing w:val="-4"/>
                <w:sz w:val="28"/>
                <w:szCs w:val="28"/>
              </w:rPr>
              <w:t>2019</w:t>
            </w:r>
          </w:p>
        </w:tc>
        <w:tc>
          <w:tcPr>
            <w:tcW w:w="1321" w:type="dxa"/>
            <w:gridSpan w:val="2"/>
            <w:tcBorders>
              <w:top w:val="nil"/>
              <w:left w:val="nil"/>
              <w:right w:val="nil"/>
            </w:tcBorders>
            <w:shd w:val="clear" w:color="auto" w:fill="auto"/>
            <w:noWrap/>
            <w:vAlign w:val="bottom"/>
            <w:hideMark/>
          </w:tcPr>
          <w:p w14:paraId="6C8DF7E8" w14:textId="77777777" w:rsidR="006640E1" w:rsidRPr="00577896" w:rsidRDefault="003D7DAF" w:rsidP="005F2379">
            <w:pPr>
              <w:pBdr>
                <w:bottom w:val="single" w:sz="4" w:space="1" w:color="auto"/>
              </w:pBdr>
              <w:ind w:left="0" w:right="0"/>
              <w:jc w:val="center"/>
              <w:rPr>
                <w:spacing w:val="-4"/>
                <w:sz w:val="28"/>
                <w:szCs w:val="28"/>
              </w:rPr>
            </w:pPr>
            <w:r>
              <w:rPr>
                <w:spacing w:val="-4"/>
                <w:sz w:val="28"/>
                <w:szCs w:val="28"/>
              </w:rPr>
              <w:t>2020</w:t>
            </w:r>
          </w:p>
        </w:tc>
        <w:tc>
          <w:tcPr>
            <w:tcW w:w="1350" w:type="dxa"/>
            <w:tcBorders>
              <w:top w:val="nil"/>
              <w:left w:val="nil"/>
              <w:right w:val="nil"/>
            </w:tcBorders>
            <w:shd w:val="clear" w:color="auto" w:fill="auto"/>
            <w:noWrap/>
            <w:vAlign w:val="bottom"/>
            <w:hideMark/>
          </w:tcPr>
          <w:p w14:paraId="1D6C5F1E" w14:textId="77777777" w:rsidR="006640E1" w:rsidRPr="00577896" w:rsidRDefault="003D7DAF" w:rsidP="005F2379">
            <w:pPr>
              <w:pBdr>
                <w:bottom w:val="single" w:sz="4" w:space="1" w:color="auto"/>
              </w:pBdr>
              <w:ind w:left="0" w:right="0"/>
              <w:jc w:val="center"/>
              <w:rPr>
                <w:spacing w:val="-4"/>
                <w:sz w:val="28"/>
                <w:szCs w:val="28"/>
              </w:rPr>
            </w:pPr>
            <w:r>
              <w:rPr>
                <w:spacing w:val="-4"/>
                <w:sz w:val="28"/>
                <w:szCs w:val="28"/>
              </w:rPr>
              <w:t>2019</w:t>
            </w:r>
          </w:p>
        </w:tc>
      </w:tr>
      <w:tr w:rsidR="00654FDD" w:rsidRPr="00860EE8" w14:paraId="1B6471EB" w14:textId="77777777" w:rsidTr="009878C2">
        <w:trPr>
          <w:trHeight w:val="397"/>
        </w:trPr>
        <w:tc>
          <w:tcPr>
            <w:tcW w:w="3483" w:type="dxa"/>
            <w:tcBorders>
              <w:top w:val="nil"/>
              <w:left w:val="nil"/>
              <w:bottom w:val="nil"/>
            </w:tcBorders>
            <w:shd w:val="clear" w:color="auto" w:fill="auto"/>
            <w:noWrap/>
            <w:vAlign w:val="bottom"/>
            <w:hideMark/>
          </w:tcPr>
          <w:p w14:paraId="7CD76056" w14:textId="77777777" w:rsidR="003C4177" w:rsidRPr="009F7B5B" w:rsidRDefault="003C4177" w:rsidP="007F3D15">
            <w:pPr>
              <w:tabs>
                <w:tab w:val="decimal" w:pos="1192"/>
              </w:tabs>
              <w:ind w:left="0" w:right="0"/>
              <w:jc w:val="left"/>
              <w:rPr>
                <w:b/>
                <w:bCs/>
                <w:sz w:val="28"/>
                <w:szCs w:val="28"/>
              </w:rPr>
            </w:pPr>
            <w:r w:rsidRPr="009F7B5B">
              <w:rPr>
                <w:b/>
                <w:bCs/>
                <w:sz w:val="28"/>
                <w:szCs w:val="28"/>
              </w:rPr>
              <w:t xml:space="preserve">Short-term loans </w:t>
            </w:r>
            <w:r w:rsidR="007F3D15">
              <w:rPr>
                <w:b/>
                <w:bCs/>
                <w:sz w:val="28"/>
                <w:szCs w:val="28"/>
              </w:rPr>
              <w:t>from</w:t>
            </w:r>
            <w:r w:rsidRPr="009F7B5B">
              <w:rPr>
                <w:b/>
                <w:bCs/>
                <w:sz w:val="28"/>
                <w:szCs w:val="28"/>
              </w:rPr>
              <w:t xml:space="preserve"> related </w:t>
            </w:r>
            <w:r w:rsidR="004D3FF6" w:rsidRPr="004D3FF6">
              <w:rPr>
                <w:b/>
                <w:bCs/>
                <w:sz w:val="28"/>
                <w:szCs w:val="28"/>
              </w:rPr>
              <w:t>parties</w:t>
            </w:r>
          </w:p>
        </w:tc>
        <w:tc>
          <w:tcPr>
            <w:tcW w:w="1368" w:type="dxa"/>
            <w:tcBorders>
              <w:top w:val="nil"/>
              <w:bottom w:val="nil"/>
            </w:tcBorders>
            <w:shd w:val="clear" w:color="auto" w:fill="auto"/>
            <w:vAlign w:val="bottom"/>
          </w:tcPr>
          <w:p w14:paraId="6D97AB51" w14:textId="77777777" w:rsidR="003C4177" w:rsidRPr="00860EE8" w:rsidRDefault="003C4177" w:rsidP="00E9692F">
            <w:pPr>
              <w:tabs>
                <w:tab w:val="decimal" w:pos="1008"/>
              </w:tabs>
              <w:ind w:left="0" w:right="-113"/>
              <w:rPr>
                <w:sz w:val="28"/>
                <w:szCs w:val="28"/>
              </w:rPr>
            </w:pPr>
          </w:p>
        </w:tc>
        <w:tc>
          <w:tcPr>
            <w:tcW w:w="1361" w:type="dxa"/>
            <w:tcBorders>
              <w:top w:val="nil"/>
              <w:bottom w:val="nil"/>
            </w:tcBorders>
            <w:shd w:val="clear" w:color="auto" w:fill="auto"/>
            <w:vAlign w:val="bottom"/>
          </w:tcPr>
          <w:p w14:paraId="6E9427CD" w14:textId="77777777" w:rsidR="003C4177" w:rsidRPr="00860EE8" w:rsidRDefault="003C4177" w:rsidP="00E9692F">
            <w:pPr>
              <w:tabs>
                <w:tab w:val="decimal" w:pos="1008"/>
              </w:tabs>
              <w:ind w:left="0" w:right="-113"/>
              <w:rPr>
                <w:sz w:val="28"/>
                <w:szCs w:val="28"/>
              </w:rPr>
            </w:pPr>
          </w:p>
        </w:tc>
        <w:tc>
          <w:tcPr>
            <w:tcW w:w="1321" w:type="dxa"/>
            <w:gridSpan w:val="2"/>
            <w:tcBorders>
              <w:top w:val="nil"/>
              <w:bottom w:val="nil"/>
            </w:tcBorders>
            <w:shd w:val="clear" w:color="auto" w:fill="auto"/>
            <w:vAlign w:val="bottom"/>
          </w:tcPr>
          <w:p w14:paraId="44C7DA89" w14:textId="77777777" w:rsidR="003C4177" w:rsidRPr="00860EE8" w:rsidRDefault="003C4177" w:rsidP="00E9692F">
            <w:pPr>
              <w:tabs>
                <w:tab w:val="decimal" w:pos="1008"/>
              </w:tabs>
              <w:ind w:left="0" w:right="-113"/>
              <w:rPr>
                <w:sz w:val="28"/>
                <w:szCs w:val="28"/>
              </w:rPr>
            </w:pPr>
          </w:p>
        </w:tc>
        <w:tc>
          <w:tcPr>
            <w:tcW w:w="1350" w:type="dxa"/>
            <w:tcBorders>
              <w:top w:val="nil"/>
              <w:bottom w:val="nil"/>
            </w:tcBorders>
            <w:shd w:val="clear" w:color="auto" w:fill="auto"/>
            <w:vAlign w:val="bottom"/>
          </w:tcPr>
          <w:p w14:paraId="4217855F" w14:textId="77777777" w:rsidR="003C4177" w:rsidRPr="00860EE8" w:rsidRDefault="003C4177" w:rsidP="00E9692F">
            <w:pPr>
              <w:tabs>
                <w:tab w:val="decimal" w:pos="1008"/>
              </w:tabs>
              <w:ind w:left="0" w:right="-113"/>
              <w:rPr>
                <w:sz w:val="28"/>
                <w:szCs w:val="28"/>
              </w:rPr>
            </w:pPr>
          </w:p>
        </w:tc>
      </w:tr>
      <w:tr w:rsidR="00654FDD" w:rsidRPr="006640E1" w14:paraId="2762B638" w14:textId="77777777" w:rsidTr="009878C2">
        <w:trPr>
          <w:trHeight w:val="397"/>
        </w:trPr>
        <w:tc>
          <w:tcPr>
            <w:tcW w:w="3483" w:type="dxa"/>
            <w:tcBorders>
              <w:top w:val="nil"/>
              <w:left w:val="nil"/>
              <w:bottom w:val="nil"/>
            </w:tcBorders>
            <w:shd w:val="clear" w:color="auto" w:fill="auto"/>
            <w:noWrap/>
            <w:vAlign w:val="bottom"/>
            <w:hideMark/>
          </w:tcPr>
          <w:p w14:paraId="77730721" w14:textId="77777777" w:rsidR="006640E1" w:rsidRPr="003D7DAF" w:rsidRDefault="00106315" w:rsidP="00C70247">
            <w:pPr>
              <w:ind w:left="0" w:right="0"/>
              <w:jc w:val="left"/>
              <w:rPr>
                <w:b/>
                <w:bCs/>
                <w:sz w:val="28"/>
                <w:szCs w:val="28"/>
              </w:rPr>
            </w:pPr>
            <w:r>
              <w:rPr>
                <w:b/>
                <w:bCs/>
                <w:sz w:val="28"/>
                <w:szCs w:val="28"/>
                <w:lang w:val="en-GB"/>
              </w:rPr>
              <w:t>S</w:t>
            </w:r>
            <w:r w:rsidRPr="00106315">
              <w:rPr>
                <w:b/>
                <w:bCs/>
                <w:sz w:val="28"/>
                <w:szCs w:val="28"/>
                <w:lang w:val="en-GB"/>
              </w:rPr>
              <w:t>ubsidiaries</w:t>
            </w:r>
          </w:p>
        </w:tc>
        <w:tc>
          <w:tcPr>
            <w:tcW w:w="1368" w:type="dxa"/>
            <w:tcBorders>
              <w:top w:val="nil"/>
              <w:bottom w:val="nil"/>
            </w:tcBorders>
            <w:shd w:val="clear" w:color="auto" w:fill="auto"/>
            <w:noWrap/>
            <w:vAlign w:val="bottom"/>
          </w:tcPr>
          <w:p w14:paraId="12E57720" w14:textId="77777777" w:rsidR="006640E1" w:rsidRPr="006640E1" w:rsidRDefault="006640E1" w:rsidP="00E9692F">
            <w:pPr>
              <w:tabs>
                <w:tab w:val="decimal" w:pos="1008"/>
              </w:tabs>
              <w:ind w:left="0" w:right="-113"/>
              <w:rPr>
                <w:sz w:val="28"/>
                <w:szCs w:val="28"/>
              </w:rPr>
            </w:pPr>
          </w:p>
        </w:tc>
        <w:tc>
          <w:tcPr>
            <w:tcW w:w="1361" w:type="dxa"/>
            <w:tcBorders>
              <w:top w:val="nil"/>
              <w:bottom w:val="nil"/>
            </w:tcBorders>
            <w:shd w:val="clear" w:color="auto" w:fill="auto"/>
            <w:noWrap/>
            <w:vAlign w:val="bottom"/>
          </w:tcPr>
          <w:p w14:paraId="0817BD1A" w14:textId="77777777" w:rsidR="006640E1" w:rsidRPr="006640E1" w:rsidRDefault="006640E1" w:rsidP="00E9692F">
            <w:pPr>
              <w:tabs>
                <w:tab w:val="decimal" w:pos="1008"/>
              </w:tabs>
              <w:ind w:left="0" w:right="-113"/>
              <w:rPr>
                <w:sz w:val="28"/>
                <w:szCs w:val="28"/>
              </w:rPr>
            </w:pPr>
          </w:p>
        </w:tc>
        <w:tc>
          <w:tcPr>
            <w:tcW w:w="1321" w:type="dxa"/>
            <w:gridSpan w:val="2"/>
            <w:tcBorders>
              <w:top w:val="nil"/>
              <w:bottom w:val="nil"/>
            </w:tcBorders>
            <w:shd w:val="clear" w:color="auto" w:fill="auto"/>
            <w:noWrap/>
            <w:vAlign w:val="bottom"/>
          </w:tcPr>
          <w:p w14:paraId="11BE43F3" w14:textId="77777777" w:rsidR="006640E1" w:rsidRPr="006640E1" w:rsidRDefault="006640E1" w:rsidP="00E9692F">
            <w:pPr>
              <w:tabs>
                <w:tab w:val="decimal" w:pos="1008"/>
              </w:tabs>
              <w:ind w:left="0" w:right="-113"/>
              <w:rPr>
                <w:sz w:val="28"/>
                <w:szCs w:val="28"/>
              </w:rPr>
            </w:pPr>
          </w:p>
        </w:tc>
        <w:tc>
          <w:tcPr>
            <w:tcW w:w="1350" w:type="dxa"/>
            <w:tcBorders>
              <w:top w:val="nil"/>
              <w:bottom w:val="nil"/>
              <w:right w:val="nil"/>
            </w:tcBorders>
            <w:shd w:val="clear" w:color="auto" w:fill="auto"/>
            <w:noWrap/>
            <w:vAlign w:val="bottom"/>
          </w:tcPr>
          <w:p w14:paraId="4B4168EA" w14:textId="77777777" w:rsidR="006640E1" w:rsidRPr="006640E1" w:rsidRDefault="006640E1" w:rsidP="00E9692F">
            <w:pPr>
              <w:tabs>
                <w:tab w:val="decimal" w:pos="1008"/>
                <w:tab w:val="decimal" w:pos="1078"/>
                <w:tab w:val="decimal" w:pos="1305"/>
              </w:tabs>
              <w:ind w:left="0" w:right="-113"/>
              <w:rPr>
                <w:sz w:val="28"/>
                <w:szCs w:val="28"/>
              </w:rPr>
            </w:pPr>
          </w:p>
        </w:tc>
      </w:tr>
      <w:tr w:rsidR="003D7DAF" w:rsidRPr="006640E1" w14:paraId="2F299664" w14:textId="77777777" w:rsidTr="009878C2">
        <w:trPr>
          <w:trHeight w:val="397"/>
        </w:trPr>
        <w:tc>
          <w:tcPr>
            <w:tcW w:w="3483" w:type="dxa"/>
            <w:tcBorders>
              <w:top w:val="nil"/>
              <w:left w:val="nil"/>
              <w:bottom w:val="nil"/>
              <w:right w:val="nil"/>
            </w:tcBorders>
            <w:shd w:val="clear" w:color="auto" w:fill="auto"/>
            <w:noWrap/>
            <w:vAlign w:val="bottom"/>
            <w:hideMark/>
          </w:tcPr>
          <w:p w14:paraId="10F55AB0" w14:textId="77777777" w:rsidR="003D7DAF" w:rsidRPr="003C4177" w:rsidRDefault="003D7DAF" w:rsidP="003D7DAF">
            <w:pPr>
              <w:ind w:left="0" w:right="0"/>
              <w:jc w:val="left"/>
              <w:rPr>
                <w:sz w:val="28"/>
                <w:szCs w:val="28"/>
              </w:rPr>
            </w:pPr>
            <w:r w:rsidRPr="003C4177">
              <w:rPr>
                <w:sz w:val="28"/>
                <w:szCs w:val="28"/>
              </w:rPr>
              <w:t>Beginning balance at the period</w:t>
            </w:r>
          </w:p>
        </w:tc>
        <w:tc>
          <w:tcPr>
            <w:tcW w:w="1368" w:type="dxa"/>
            <w:tcBorders>
              <w:top w:val="nil"/>
              <w:left w:val="nil"/>
              <w:bottom w:val="nil"/>
              <w:right w:val="nil"/>
            </w:tcBorders>
            <w:shd w:val="clear" w:color="auto" w:fill="auto"/>
            <w:noWrap/>
            <w:vAlign w:val="bottom"/>
          </w:tcPr>
          <w:p w14:paraId="2FA4CB55" w14:textId="77777777" w:rsidR="003D7DAF" w:rsidRPr="006640E1" w:rsidRDefault="003D7DAF" w:rsidP="003D7DAF">
            <w:pP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60195AF6" w14:textId="77777777" w:rsidR="003D7DAF" w:rsidRPr="006640E1" w:rsidRDefault="003D7DAF" w:rsidP="003D7DAF">
            <w:pP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14:paraId="47C37C76" w14:textId="77777777" w:rsidR="003D7DAF" w:rsidRPr="00EA0BE3" w:rsidRDefault="00106315" w:rsidP="003D7DAF">
            <w:pPr>
              <w:tabs>
                <w:tab w:val="decimal" w:pos="1008"/>
              </w:tabs>
              <w:ind w:left="0" w:right="-113"/>
              <w:rPr>
                <w:sz w:val="28"/>
                <w:szCs w:val="28"/>
              </w:rPr>
            </w:pPr>
            <w:r w:rsidRPr="00642BA4">
              <w:rPr>
                <w:sz w:val="28"/>
                <w:szCs w:val="28"/>
              </w:rPr>
              <w:t>2</w:t>
            </w:r>
            <w:r>
              <w:rPr>
                <w:sz w:val="28"/>
                <w:szCs w:val="28"/>
              </w:rPr>
              <w:t>5</w:t>
            </w:r>
            <w:r w:rsidRPr="00642BA4">
              <w:rPr>
                <w:sz w:val="28"/>
                <w:szCs w:val="28"/>
              </w:rPr>
              <w:t>6,470</w:t>
            </w:r>
          </w:p>
        </w:tc>
        <w:tc>
          <w:tcPr>
            <w:tcW w:w="1350" w:type="dxa"/>
            <w:tcBorders>
              <w:top w:val="nil"/>
              <w:left w:val="nil"/>
              <w:bottom w:val="nil"/>
              <w:right w:val="nil"/>
            </w:tcBorders>
            <w:shd w:val="clear" w:color="auto" w:fill="auto"/>
            <w:noWrap/>
            <w:vAlign w:val="bottom"/>
          </w:tcPr>
          <w:p w14:paraId="318AA6B1" w14:textId="77777777" w:rsidR="003D7DAF" w:rsidRPr="00EA0BE3" w:rsidRDefault="003D7DAF" w:rsidP="003D7DAF">
            <w:pPr>
              <w:tabs>
                <w:tab w:val="decimal" w:pos="1008"/>
              </w:tabs>
              <w:ind w:left="0" w:right="-113"/>
              <w:rPr>
                <w:sz w:val="28"/>
                <w:szCs w:val="28"/>
              </w:rPr>
            </w:pPr>
            <w:r w:rsidRPr="00642BA4">
              <w:rPr>
                <w:sz w:val="28"/>
                <w:szCs w:val="28"/>
              </w:rPr>
              <w:t>324,000</w:t>
            </w:r>
          </w:p>
        </w:tc>
      </w:tr>
      <w:tr w:rsidR="003D7DAF" w:rsidRPr="006640E1" w14:paraId="646A188A" w14:textId="77777777" w:rsidTr="009878C2">
        <w:trPr>
          <w:trHeight w:val="397"/>
        </w:trPr>
        <w:tc>
          <w:tcPr>
            <w:tcW w:w="3483" w:type="dxa"/>
            <w:tcBorders>
              <w:top w:val="nil"/>
              <w:left w:val="nil"/>
              <w:bottom w:val="nil"/>
              <w:right w:val="nil"/>
            </w:tcBorders>
            <w:shd w:val="clear" w:color="auto" w:fill="auto"/>
            <w:noWrap/>
            <w:vAlign w:val="bottom"/>
          </w:tcPr>
          <w:p w14:paraId="697B35BE" w14:textId="77777777" w:rsidR="003D7DAF" w:rsidRPr="003C4177" w:rsidRDefault="003D7DAF" w:rsidP="003D7DAF">
            <w:pPr>
              <w:ind w:left="0" w:right="0"/>
              <w:jc w:val="left"/>
              <w:rPr>
                <w:sz w:val="28"/>
                <w:szCs w:val="28"/>
              </w:rPr>
            </w:pPr>
            <w:r w:rsidRPr="003C4177">
              <w:rPr>
                <w:sz w:val="28"/>
                <w:szCs w:val="28"/>
              </w:rPr>
              <w:t>Increase during the period</w:t>
            </w:r>
          </w:p>
        </w:tc>
        <w:tc>
          <w:tcPr>
            <w:tcW w:w="1368" w:type="dxa"/>
            <w:tcBorders>
              <w:top w:val="nil"/>
              <w:left w:val="nil"/>
              <w:bottom w:val="nil"/>
              <w:right w:val="nil"/>
            </w:tcBorders>
            <w:shd w:val="clear" w:color="auto" w:fill="auto"/>
            <w:noWrap/>
            <w:vAlign w:val="bottom"/>
          </w:tcPr>
          <w:p w14:paraId="36C9BBCD" w14:textId="77777777" w:rsidR="003D7DAF" w:rsidRPr="006640E1" w:rsidRDefault="003D7DAF" w:rsidP="003D7DAF">
            <w:pP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74367206" w14:textId="77777777" w:rsidR="003D7DAF" w:rsidRPr="006640E1" w:rsidRDefault="003D7DAF" w:rsidP="003D7DAF">
            <w:pP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14:paraId="67C1461D" w14:textId="77777777" w:rsidR="003D7DAF" w:rsidRPr="00642BA4" w:rsidRDefault="0095507A" w:rsidP="003D7DAF">
            <w:pPr>
              <w:tabs>
                <w:tab w:val="decimal" w:pos="1008"/>
              </w:tabs>
              <w:ind w:left="0" w:right="-113"/>
              <w:rPr>
                <w:sz w:val="28"/>
                <w:szCs w:val="28"/>
              </w:rPr>
            </w:pPr>
            <w:r>
              <w:rPr>
                <w:sz w:val="28"/>
                <w:szCs w:val="28"/>
              </w:rPr>
              <w:t>-</w:t>
            </w:r>
          </w:p>
        </w:tc>
        <w:tc>
          <w:tcPr>
            <w:tcW w:w="1350" w:type="dxa"/>
            <w:tcBorders>
              <w:top w:val="nil"/>
              <w:left w:val="nil"/>
              <w:bottom w:val="nil"/>
              <w:right w:val="nil"/>
            </w:tcBorders>
            <w:shd w:val="clear" w:color="auto" w:fill="auto"/>
            <w:noWrap/>
            <w:vAlign w:val="bottom"/>
          </w:tcPr>
          <w:p w14:paraId="7CABC323" w14:textId="77777777" w:rsidR="003D7DAF" w:rsidRPr="00642BA4" w:rsidRDefault="003D7DAF" w:rsidP="003D7DAF">
            <w:pPr>
              <w:tabs>
                <w:tab w:val="decimal" w:pos="1008"/>
              </w:tabs>
              <w:ind w:left="0" w:right="-113"/>
              <w:rPr>
                <w:sz w:val="28"/>
                <w:szCs w:val="28"/>
              </w:rPr>
            </w:pPr>
            <w:r w:rsidRPr="00642BA4">
              <w:rPr>
                <w:sz w:val="28"/>
                <w:szCs w:val="28"/>
              </w:rPr>
              <w:t>100,000</w:t>
            </w:r>
          </w:p>
        </w:tc>
      </w:tr>
      <w:tr w:rsidR="003D7DAF" w:rsidRPr="006640E1" w14:paraId="37B7E77D" w14:textId="77777777" w:rsidTr="009878C2">
        <w:trPr>
          <w:trHeight w:val="397"/>
        </w:trPr>
        <w:tc>
          <w:tcPr>
            <w:tcW w:w="3483" w:type="dxa"/>
            <w:tcBorders>
              <w:top w:val="nil"/>
              <w:left w:val="nil"/>
              <w:bottom w:val="nil"/>
              <w:right w:val="nil"/>
            </w:tcBorders>
            <w:shd w:val="clear" w:color="auto" w:fill="auto"/>
            <w:noWrap/>
            <w:vAlign w:val="bottom"/>
            <w:hideMark/>
          </w:tcPr>
          <w:p w14:paraId="553C45AA" w14:textId="77777777" w:rsidR="003D7DAF" w:rsidRPr="003C4177" w:rsidRDefault="003D7DAF" w:rsidP="003D7DAF">
            <w:pPr>
              <w:ind w:left="0" w:right="0"/>
              <w:jc w:val="left"/>
              <w:rPr>
                <w:sz w:val="28"/>
                <w:szCs w:val="28"/>
              </w:rPr>
            </w:pPr>
            <w:r w:rsidRPr="003C4177">
              <w:rPr>
                <w:sz w:val="28"/>
                <w:szCs w:val="28"/>
              </w:rPr>
              <w:t>Decrease during the period</w:t>
            </w:r>
          </w:p>
        </w:tc>
        <w:tc>
          <w:tcPr>
            <w:tcW w:w="1368" w:type="dxa"/>
            <w:tcBorders>
              <w:top w:val="nil"/>
              <w:left w:val="nil"/>
              <w:bottom w:val="nil"/>
              <w:right w:val="nil"/>
            </w:tcBorders>
            <w:shd w:val="clear" w:color="auto" w:fill="auto"/>
            <w:noWrap/>
            <w:vAlign w:val="bottom"/>
          </w:tcPr>
          <w:p w14:paraId="04497B4E" w14:textId="77777777" w:rsidR="003D7DAF" w:rsidRPr="006640E1" w:rsidRDefault="003D7DAF" w:rsidP="003D7DAF">
            <w:pPr>
              <w:pBdr>
                <w:bottom w:val="single" w:sz="4" w:space="1" w:color="auto"/>
              </w:pBd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120C0C12" w14:textId="77777777" w:rsidR="003D7DAF" w:rsidRPr="006640E1" w:rsidRDefault="003D7DAF" w:rsidP="003D7DAF">
            <w:pPr>
              <w:pBdr>
                <w:bottom w:val="single" w:sz="4" w:space="1" w:color="auto"/>
              </w:pBd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14:paraId="7337D2DF" w14:textId="77777777" w:rsidR="003D7DAF" w:rsidRPr="00EA0BE3" w:rsidRDefault="00141A36" w:rsidP="00141A36">
            <w:pPr>
              <w:pBdr>
                <w:bottom w:val="single" w:sz="4" w:space="1" w:color="auto"/>
              </w:pBdr>
              <w:tabs>
                <w:tab w:val="decimal" w:pos="1008"/>
              </w:tabs>
              <w:ind w:left="0" w:right="-113"/>
              <w:rPr>
                <w:sz w:val="28"/>
                <w:szCs w:val="28"/>
              </w:rPr>
            </w:pPr>
            <w:r>
              <w:rPr>
                <w:sz w:val="28"/>
                <w:szCs w:val="28"/>
              </w:rPr>
              <w:t>(7,463)</w:t>
            </w:r>
          </w:p>
        </w:tc>
        <w:tc>
          <w:tcPr>
            <w:tcW w:w="1350" w:type="dxa"/>
            <w:tcBorders>
              <w:top w:val="nil"/>
              <w:left w:val="nil"/>
              <w:bottom w:val="nil"/>
              <w:right w:val="nil"/>
            </w:tcBorders>
            <w:shd w:val="clear" w:color="auto" w:fill="auto"/>
            <w:noWrap/>
            <w:vAlign w:val="bottom"/>
          </w:tcPr>
          <w:p w14:paraId="3FA1A807" w14:textId="77777777" w:rsidR="003D7DAF" w:rsidRPr="00EA0BE3" w:rsidRDefault="003D7DAF" w:rsidP="00141A36">
            <w:pPr>
              <w:pBdr>
                <w:bottom w:val="single" w:sz="4" w:space="1" w:color="auto"/>
              </w:pBdr>
              <w:tabs>
                <w:tab w:val="decimal" w:pos="1008"/>
              </w:tabs>
              <w:ind w:left="0" w:right="-113"/>
              <w:rPr>
                <w:sz w:val="28"/>
                <w:szCs w:val="28"/>
              </w:rPr>
            </w:pPr>
            <w:r w:rsidRPr="00642BA4">
              <w:rPr>
                <w:sz w:val="28"/>
                <w:szCs w:val="28"/>
              </w:rPr>
              <w:t>(90,500)</w:t>
            </w:r>
          </w:p>
        </w:tc>
      </w:tr>
      <w:tr w:rsidR="003D7DAF" w:rsidRPr="006640E1" w14:paraId="43EDF89C" w14:textId="77777777" w:rsidTr="009878C2">
        <w:trPr>
          <w:trHeight w:val="397"/>
        </w:trPr>
        <w:tc>
          <w:tcPr>
            <w:tcW w:w="3483" w:type="dxa"/>
            <w:tcBorders>
              <w:top w:val="nil"/>
              <w:left w:val="nil"/>
              <w:bottom w:val="nil"/>
              <w:right w:val="nil"/>
            </w:tcBorders>
            <w:shd w:val="clear" w:color="auto" w:fill="auto"/>
            <w:noWrap/>
            <w:vAlign w:val="bottom"/>
            <w:hideMark/>
          </w:tcPr>
          <w:p w14:paraId="2538832C" w14:textId="77777777" w:rsidR="003D7DAF" w:rsidRPr="003C4177" w:rsidRDefault="003D7DAF" w:rsidP="003D7DAF">
            <w:pPr>
              <w:ind w:left="0" w:right="0"/>
              <w:jc w:val="left"/>
              <w:rPr>
                <w:sz w:val="28"/>
                <w:szCs w:val="28"/>
              </w:rPr>
            </w:pPr>
            <w:r w:rsidRPr="003C4177">
              <w:rPr>
                <w:b/>
                <w:bCs/>
                <w:sz w:val="28"/>
                <w:szCs w:val="28"/>
              </w:rPr>
              <w:t>Ending balance at the period</w:t>
            </w:r>
          </w:p>
        </w:tc>
        <w:tc>
          <w:tcPr>
            <w:tcW w:w="1368" w:type="dxa"/>
            <w:tcBorders>
              <w:top w:val="nil"/>
              <w:left w:val="nil"/>
              <w:bottom w:val="nil"/>
              <w:right w:val="nil"/>
            </w:tcBorders>
            <w:shd w:val="clear" w:color="auto" w:fill="auto"/>
            <w:noWrap/>
            <w:vAlign w:val="bottom"/>
          </w:tcPr>
          <w:p w14:paraId="040D03E2" w14:textId="77777777" w:rsidR="003D7DAF" w:rsidRPr="006640E1" w:rsidRDefault="003D7DAF" w:rsidP="00745C43">
            <w:pPr>
              <w:pBdr>
                <w:bottom w:val="single" w:sz="4" w:space="1" w:color="auto"/>
              </w:pBd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025AA0DD" w14:textId="77777777" w:rsidR="003D7DAF" w:rsidRPr="006640E1" w:rsidRDefault="003D7DAF" w:rsidP="00745C43">
            <w:pPr>
              <w:pBdr>
                <w:bottom w:val="single" w:sz="4" w:space="1" w:color="auto"/>
              </w:pBd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14:paraId="69D9F4C1" w14:textId="77777777" w:rsidR="003D7DAF" w:rsidRPr="00EA0BE3" w:rsidRDefault="0095507A" w:rsidP="00745C43">
            <w:pPr>
              <w:pBdr>
                <w:bottom w:val="single" w:sz="4" w:space="1" w:color="auto"/>
              </w:pBdr>
              <w:tabs>
                <w:tab w:val="decimal" w:pos="1008"/>
              </w:tabs>
              <w:ind w:left="0" w:right="-113"/>
              <w:rPr>
                <w:sz w:val="28"/>
                <w:szCs w:val="28"/>
              </w:rPr>
            </w:pPr>
            <w:r>
              <w:rPr>
                <w:sz w:val="28"/>
                <w:szCs w:val="28"/>
              </w:rPr>
              <w:t>249,007</w:t>
            </w:r>
          </w:p>
        </w:tc>
        <w:tc>
          <w:tcPr>
            <w:tcW w:w="1350" w:type="dxa"/>
            <w:tcBorders>
              <w:top w:val="nil"/>
              <w:left w:val="nil"/>
              <w:bottom w:val="nil"/>
              <w:right w:val="nil"/>
            </w:tcBorders>
            <w:shd w:val="clear" w:color="auto" w:fill="auto"/>
            <w:noWrap/>
            <w:vAlign w:val="bottom"/>
          </w:tcPr>
          <w:p w14:paraId="698F9257" w14:textId="77777777" w:rsidR="003D7DAF" w:rsidRPr="00EA0BE3" w:rsidRDefault="003D7DAF" w:rsidP="00745C43">
            <w:pPr>
              <w:pBdr>
                <w:bottom w:val="single" w:sz="4" w:space="1" w:color="auto"/>
              </w:pBdr>
              <w:tabs>
                <w:tab w:val="decimal" w:pos="1008"/>
              </w:tabs>
              <w:ind w:left="0" w:right="-113"/>
              <w:rPr>
                <w:sz w:val="28"/>
                <w:szCs w:val="28"/>
              </w:rPr>
            </w:pPr>
            <w:r w:rsidRPr="00642BA4">
              <w:rPr>
                <w:sz w:val="28"/>
                <w:szCs w:val="28"/>
              </w:rPr>
              <w:t>333,500</w:t>
            </w:r>
          </w:p>
        </w:tc>
      </w:tr>
      <w:tr w:rsidR="00141A36" w:rsidRPr="006640E1" w14:paraId="7649AF64" w14:textId="77777777" w:rsidTr="009878C2">
        <w:trPr>
          <w:trHeight w:val="397"/>
        </w:trPr>
        <w:tc>
          <w:tcPr>
            <w:tcW w:w="3483" w:type="dxa"/>
            <w:tcBorders>
              <w:top w:val="nil"/>
              <w:left w:val="nil"/>
              <w:bottom w:val="nil"/>
              <w:right w:val="nil"/>
            </w:tcBorders>
            <w:shd w:val="clear" w:color="auto" w:fill="auto"/>
            <w:noWrap/>
            <w:vAlign w:val="bottom"/>
          </w:tcPr>
          <w:p w14:paraId="1B674CD2" w14:textId="77777777" w:rsidR="00141A36" w:rsidRPr="003C4177" w:rsidRDefault="00F5123D" w:rsidP="003D7DAF">
            <w:pPr>
              <w:ind w:left="0" w:right="0"/>
              <w:jc w:val="left"/>
              <w:rPr>
                <w:b/>
                <w:bCs/>
                <w:sz w:val="28"/>
                <w:szCs w:val="28"/>
              </w:rPr>
            </w:pPr>
            <w:r>
              <w:rPr>
                <w:b/>
                <w:bCs/>
                <w:sz w:val="28"/>
                <w:szCs w:val="28"/>
              </w:rPr>
              <w:t>D</w:t>
            </w:r>
            <w:r w:rsidR="00141A36" w:rsidRPr="00141A36">
              <w:rPr>
                <w:b/>
                <w:bCs/>
                <w:sz w:val="28"/>
                <w:szCs w:val="28"/>
              </w:rPr>
              <w:t>irector</w:t>
            </w:r>
          </w:p>
        </w:tc>
        <w:tc>
          <w:tcPr>
            <w:tcW w:w="1368" w:type="dxa"/>
            <w:tcBorders>
              <w:top w:val="nil"/>
              <w:left w:val="nil"/>
              <w:bottom w:val="nil"/>
              <w:right w:val="nil"/>
            </w:tcBorders>
            <w:shd w:val="clear" w:color="auto" w:fill="auto"/>
            <w:noWrap/>
            <w:vAlign w:val="bottom"/>
          </w:tcPr>
          <w:p w14:paraId="64FAC717" w14:textId="77777777" w:rsidR="00141A36" w:rsidRDefault="00141A36" w:rsidP="00141A36">
            <w:pPr>
              <w:tabs>
                <w:tab w:val="decimal" w:pos="1008"/>
              </w:tabs>
              <w:ind w:left="0" w:right="-113"/>
              <w:rPr>
                <w:sz w:val="28"/>
                <w:szCs w:val="28"/>
              </w:rPr>
            </w:pPr>
          </w:p>
        </w:tc>
        <w:tc>
          <w:tcPr>
            <w:tcW w:w="1361" w:type="dxa"/>
            <w:tcBorders>
              <w:top w:val="nil"/>
              <w:left w:val="nil"/>
              <w:bottom w:val="nil"/>
              <w:right w:val="nil"/>
            </w:tcBorders>
            <w:shd w:val="clear" w:color="auto" w:fill="auto"/>
            <w:noWrap/>
            <w:vAlign w:val="bottom"/>
          </w:tcPr>
          <w:p w14:paraId="03B49D0B" w14:textId="77777777" w:rsidR="00141A36" w:rsidRDefault="00141A36" w:rsidP="00141A36">
            <w:pPr>
              <w:tabs>
                <w:tab w:val="decimal" w:pos="1008"/>
              </w:tabs>
              <w:ind w:left="0" w:right="-113"/>
              <w:rPr>
                <w:sz w:val="28"/>
                <w:szCs w:val="28"/>
              </w:rPr>
            </w:pPr>
          </w:p>
        </w:tc>
        <w:tc>
          <w:tcPr>
            <w:tcW w:w="1321" w:type="dxa"/>
            <w:gridSpan w:val="2"/>
            <w:tcBorders>
              <w:top w:val="nil"/>
              <w:left w:val="nil"/>
              <w:bottom w:val="nil"/>
              <w:right w:val="nil"/>
            </w:tcBorders>
            <w:shd w:val="clear" w:color="auto" w:fill="auto"/>
            <w:noWrap/>
            <w:vAlign w:val="bottom"/>
          </w:tcPr>
          <w:p w14:paraId="42F960C0" w14:textId="77777777" w:rsidR="00141A36" w:rsidRDefault="00141A36" w:rsidP="00141A36">
            <w:pPr>
              <w:tabs>
                <w:tab w:val="decimal" w:pos="1008"/>
              </w:tabs>
              <w:ind w:left="0" w:right="-113"/>
              <w:rPr>
                <w:sz w:val="28"/>
                <w:szCs w:val="28"/>
              </w:rPr>
            </w:pPr>
          </w:p>
        </w:tc>
        <w:tc>
          <w:tcPr>
            <w:tcW w:w="1350" w:type="dxa"/>
            <w:tcBorders>
              <w:top w:val="nil"/>
              <w:left w:val="nil"/>
              <w:bottom w:val="nil"/>
              <w:right w:val="nil"/>
            </w:tcBorders>
            <w:shd w:val="clear" w:color="auto" w:fill="auto"/>
            <w:noWrap/>
            <w:vAlign w:val="bottom"/>
          </w:tcPr>
          <w:p w14:paraId="7401709A" w14:textId="77777777" w:rsidR="00141A36" w:rsidRPr="00642BA4" w:rsidRDefault="00141A36" w:rsidP="00141A36">
            <w:pPr>
              <w:tabs>
                <w:tab w:val="decimal" w:pos="1008"/>
              </w:tabs>
              <w:ind w:left="0" w:right="-113"/>
              <w:rPr>
                <w:sz w:val="28"/>
                <w:szCs w:val="28"/>
              </w:rPr>
            </w:pPr>
          </w:p>
        </w:tc>
      </w:tr>
      <w:tr w:rsidR="00C156C0" w:rsidRPr="006640E1" w14:paraId="1EAA5623" w14:textId="77777777" w:rsidTr="009878C2">
        <w:trPr>
          <w:trHeight w:val="397"/>
        </w:trPr>
        <w:tc>
          <w:tcPr>
            <w:tcW w:w="3483" w:type="dxa"/>
            <w:tcBorders>
              <w:top w:val="nil"/>
              <w:left w:val="nil"/>
              <w:bottom w:val="nil"/>
              <w:right w:val="nil"/>
            </w:tcBorders>
            <w:shd w:val="clear" w:color="auto" w:fill="auto"/>
            <w:noWrap/>
            <w:vAlign w:val="bottom"/>
          </w:tcPr>
          <w:p w14:paraId="03DA7B74" w14:textId="77777777" w:rsidR="00C156C0" w:rsidRPr="003C4177" w:rsidRDefault="00C156C0" w:rsidP="00C156C0">
            <w:pPr>
              <w:ind w:left="0" w:right="0"/>
              <w:jc w:val="left"/>
              <w:rPr>
                <w:sz w:val="28"/>
                <w:szCs w:val="28"/>
              </w:rPr>
            </w:pPr>
            <w:r w:rsidRPr="003C4177">
              <w:rPr>
                <w:sz w:val="28"/>
                <w:szCs w:val="28"/>
              </w:rPr>
              <w:t>Beginning balance at the period</w:t>
            </w:r>
          </w:p>
        </w:tc>
        <w:tc>
          <w:tcPr>
            <w:tcW w:w="1368" w:type="dxa"/>
            <w:tcBorders>
              <w:top w:val="nil"/>
              <w:left w:val="nil"/>
              <w:bottom w:val="nil"/>
              <w:right w:val="nil"/>
            </w:tcBorders>
            <w:shd w:val="clear" w:color="auto" w:fill="auto"/>
            <w:noWrap/>
            <w:vAlign w:val="bottom"/>
          </w:tcPr>
          <w:p w14:paraId="6FBEC8CF" w14:textId="77777777" w:rsidR="00C156C0" w:rsidRPr="00EA0BE3" w:rsidRDefault="00C156C0" w:rsidP="00C156C0">
            <w:pPr>
              <w:tabs>
                <w:tab w:val="decimal" w:pos="1078"/>
              </w:tabs>
              <w:ind w:left="0"/>
              <w:rPr>
                <w:sz w:val="28"/>
                <w:szCs w:val="28"/>
              </w:rPr>
            </w:pPr>
            <w:r>
              <w:rPr>
                <w:sz w:val="28"/>
                <w:szCs w:val="28"/>
              </w:rPr>
              <w:t>20,000</w:t>
            </w:r>
          </w:p>
        </w:tc>
        <w:tc>
          <w:tcPr>
            <w:tcW w:w="1361" w:type="dxa"/>
            <w:tcBorders>
              <w:top w:val="nil"/>
              <w:left w:val="nil"/>
              <w:bottom w:val="nil"/>
              <w:right w:val="nil"/>
            </w:tcBorders>
            <w:shd w:val="clear" w:color="auto" w:fill="auto"/>
            <w:noWrap/>
            <w:vAlign w:val="bottom"/>
          </w:tcPr>
          <w:p w14:paraId="052AABD5" w14:textId="77777777" w:rsidR="00C156C0" w:rsidRPr="00EA0BE3" w:rsidRDefault="00C156C0" w:rsidP="00C156C0">
            <w:pPr>
              <w:tabs>
                <w:tab w:val="decimal" w:pos="1078"/>
              </w:tabs>
              <w:rPr>
                <w:sz w:val="28"/>
                <w:szCs w:val="28"/>
              </w:rPr>
            </w:pPr>
            <w:r w:rsidRPr="00894B10">
              <w:rPr>
                <w:sz w:val="28"/>
                <w:szCs w:val="28"/>
              </w:rPr>
              <w:t>-</w:t>
            </w:r>
          </w:p>
        </w:tc>
        <w:tc>
          <w:tcPr>
            <w:tcW w:w="1321" w:type="dxa"/>
            <w:gridSpan w:val="2"/>
            <w:tcBorders>
              <w:top w:val="nil"/>
              <w:left w:val="nil"/>
              <w:bottom w:val="nil"/>
              <w:right w:val="nil"/>
            </w:tcBorders>
            <w:shd w:val="clear" w:color="auto" w:fill="auto"/>
            <w:noWrap/>
            <w:vAlign w:val="bottom"/>
          </w:tcPr>
          <w:p w14:paraId="510EBCF4" w14:textId="77777777" w:rsidR="00C156C0" w:rsidRPr="00EA0BE3" w:rsidRDefault="00C156C0" w:rsidP="00C156C0">
            <w:pPr>
              <w:tabs>
                <w:tab w:val="decimal" w:pos="1078"/>
              </w:tabs>
              <w:rPr>
                <w:sz w:val="28"/>
                <w:szCs w:val="28"/>
              </w:rPr>
            </w:pPr>
            <w:r>
              <w:rPr>
                <w:sz w:val="28"/>
                <w:szCs w:val="28"/>
              </w:rPr>
              <w:t>20,000</w:t>
            </w:r>
          </w:p>
        </w:tc>
        <w:tc>
          <w:tcPr>
            <w:tcW w:w="1350" w:type="dxa"/>
            <w:tcBorders>
              <w:top w:val="nil"/>
              <w:left w:val="nil"/>
              <w:bottom w:val="nil"/>
              <w:right w:val="nil"/>
            </w:tcBorders>
            <w:shd w:val="clear" w:color="auto" w:fill="auto"/>
            <w:noWrap/>
            <w:vAlign w:val="bottom"/>
          </w:tcPr>
          <w:p w14:paraId="3D73CDC8" w14:textId="77777777" w:rsidR="00C156C0" w:rsidRPr="00EA0BE3" w:rsidRDefault="00C156C0" w:rsidP="00C156C0">
            <w:pPr>
              <w:tabs>
                <w:tab w:val="decimal" w:pos="1078"/>
              </w:tabs>
              <w:rPr>
                <w:sz w:val="28"/>
                <w:szCs w:val="28"/>
              </w:rPr>
            </w:pPr>
            <w:r w:rsidRPr="00894B10">
              <w:rPr>
                <w:sz w:val="28"/>
                <w:szCs w:val="28"/>
              </w:rPr>
              <w:t>-</w:t>
            </w:r>
          </w:p>
        </w:tc>
      </w:tr>
      <w:tr w:rsidR="00C156C0" w:rsidRPr="006640E1" w14:paraId="3A4C0D87" w14:textId="77777777" w:rsidTr="009878C2">
        <w:trPr>
          <w:trHeight w:val="397"/>
        </w:trPr>
        <w:tc>
          <w:tcPr>
            <w:tcW w:w="3483" w:type="dxa"/>
            <w:tcBorders>
              <w:top w:val="nil"/>
              <w:left w:val="nil"/>
              <w:bottom w:val="nil"/>
              <w:right w:val="nil"/>
            </w:tcBorders>
            <w:shd w:val="clear" w:color="auto" w:fill="auto"/>
            <w:noWrap/>
            <w:vAlign w:val="bottom"/>
          </w:tcPr>
          <w:p w14:paraId="07B74673" w14:textId="77777777" w:rsidR="00C156C0" w:rsidRPr="003C4177" w:rsidRDefault="00C156C0" w:rsidP="00C156C0">
            <w:pPr>
              <w:ind w:left="0" w:right="0"/>
              <w:jc w:val="left"/>
              <w:rPr>
                <w:sz w:val="28"/>
                <w:szCs w:val="28"/>
              </w:rPr>
            </w:pPr>
            <w:r w:rsidRPr="003C4177">
              <w:rPr>
                <w:sz w:val="28"/>
                <w:szCs w:val="28"/>
              </w:rPr>
              <w:t>Increase during the period</w:t>
            </w:r>
          </w:p>
        </w:tc>
        <w:tc>
          <w:tcPr>
            <w:tcW w:w="1368" w:type="dxa"/>
            <w:tcBorders>
              <w:top w:val="nil"/>
              <w:left w:val="nil"/>
              <w:bottom w:val="nil"/>
              <w:right w:val="nil"/>
            </w:tcBorders>
            <w:shd w:val="clear" w:color="auto" w:fill="auto"/>
            <w:noWrap/>
            <w:vAlign w:val="bottom"/>
          </w:tcPr>
          <w:p w14:paraId="1D165311" w14:textId="77777777" w:rsidR="00C156C0" w:rsidRPr="00EA0BE3" w:rsidRDefault="00C156C0" w:rsidP="00C156C0">
            <w:pPr>
              <w:tabs>
                <w:tab w:val="decimal" w:pos="1078"/>
              </w:tabs>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7C7D69DF" w14:textId="77777777" w:rsidR="00C156C0" w:rsidRPr="00EA0BE3" w:rsidRDefault="00C156C0" w:rsidP="00C156C0">
            <w:pPr>
              <w:tabs>
                <w:tab w:val="decimal" w:pos="1078"/>
              </w:tabs>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14:paraId="725380C7" w14:textId="77777777" w:rsidR="00C156C0" w:rsidRPr="00EA0BE3" w:rsidRDefault="00C156C0" w:rsidP="00C156C0">
            <w:pPr>
              <w:tabs>
                <w:tab w:val="decimal" w:pos="1078"/>
              </w:tabs>
              <w:rPr>
                <w:sz w:val="28"/>
                <w:szCs w:val="28"/>
              </w:rPr>
            </w:pPr>
            <w:r>
              <w:rPr>
                <w:sz w:val="28"/>
                <w:szCs w:val="28"/>
              </w:rPr>
              <w:t>-</w:t>
            </w:r>
          </w:p>
        </w:tc>
        <w:tc>
          <w:tcPr>
            <w:tcW w:w="1350" w:type="dxa"/>
            <w:tcBorders>
              <w:top w:val="nil"/>
              <w:left w:val="nil"/>
              <w:bottom w:val="nil"/>
              <w:right w:val="nil"/>
            </w:tcBorders>
            <w:shd w:val="clear" w:color="auto" w:fill="auto"/>
            <w:noWrap/>
            <w:vAlign w:val="bottom"/>
          </w:tcPr>
          <w:p w14:paraId="08803A5F" w14:textId="77777777" w:rsidR="00C156C0" w:rsidRPr="00EA0BE3" w:rsidRDefault="00C156C0" w:rsidP="00C156C0">
            <w:pPr>
              <w:tabs>
                <w:tab w:val="decimal" w:pos="1078"/>
              </w:tabs>
              <w:rPr>
                <w:sz w:val="28"/>
                <w:szCs w:val="28"/>
              </w:rPr>
            </w:pPr>
            <w:r>
              <w:rPr>
                <w:sz w:val="28"/>
                <w:szCs w:val="28"/>
              </w:rPr>
              <w:t>-</w:t>
            </w:r>
          </w:p>
        </w:tc>
      </w:tr>
      <w:tr w:rsidR="00C156C0" w:rsidRPr="006640E1" w14:paraId="2A563586" w14:textId="77777777" w:rsidTr="009878C2">
        <w:trPr>
          <w:trHeight w:val="397"/>
        </w:trPr>
        <w:tc>
          <w:tcPr>
            <w:tcW w:w="3483" w:type="dxa"/>
            <w:tcBorders>
              <w:top w:val="nil"/>
              <w:left w:val="nil"/>
              <w:bottom w:val="nil"/>
              <w:right w:val="nil"/>
            </w:tcBorders>
            <w:shd w:val="clear" w:color="auto" w:fill="auto"/>
            <w:noWrap/>
            <w:vAlign w:val="bottom"/>
          </w:tcPr>
          <w:p w14:paraId="12AFC4AB" w14:textId="77777777" w:rsidR="00C156C0" w:rsidRPr="003C4177" w:rsidRDefault="00C156C0" w:rsidP="00C156C0">
            <w:pPr>
              <w:ind w:left="0" w:right="0"/>
              <w:jc w:val="left"/>
              <w:rPr>
                <w:sz w:val="28"/>
                <w:szCs w:val="28"/>
              </w:rPr>
            </w:pPr>
            <w:r w:rsidRPr="003C4177">
              <w:rPr>
                <w:sz w:val="28"/>
                <w:szCs w:val="28"/>
              </w:rPr>
              <w:t>Decrease during the period</w:t>
            </w:r>
          </w:p>
        </w:tc>
        <w:tc>
          <w:tcPr>
            <w:tcW w:w="1368" w:type="dxa"/>
            <w:tcBorders>
              <w:top w:val="nil"/>
              <w:left w:val="nil"/>
              <w:bottom w:val="nil"/>
              <w:right w:val="nil"/>
            </w:tcBorders>
            <w:shd w:val="clear" w:color="auto" w:fill="auto"/>
            <w:noWrap/>
            <w:vAlign w:val="bottom"/>
          </w:tcPr>
          <w:p w14:paraId="7C1898AD" w14:textId="77777777" w:rsidR="00C156C0" w:rsidRPr="00EA0BE3" w:rsidRDefault="00C156C0" w:rsidP="00C156C0">
            <w:pPr>
              <w:pBdr>
                <w:bottom w:val="single" w:sz="4" w:space="1" w:color="auto"/>
              </w:pBdr>
              <w:tabs>
                <w:tab w:val="decimal" w:pos="1078"/>
              </w:tabs>
              <w:ind w:left="0"/>
              <w:rPr>
                <w:sz w:val="28"/>
                <w:szCs w:val="28"/>
              </w:rPr>
            </w:pPr>
            <w:r>
              <w:rPr>
                <w:sz w:val="28"/>
                <w:szCs w:val="28"/>
              </w:rPr>
              <w:t>(20,000)</w:t>
            </w:r>
          </w:p>
        </w:tc>
        <w:tc>
          <w:tcPr>
            <w:tcW w:w="1361" w:type="dxa"/>
            <w:tcBorders>
              <w:top w:val="nil"/>
              <w:left w:val="nil"/>
              <w:bottom w:val="nil"/>
              <w:right w:val="nil"/>
            </w:tcBorders>
            <w:shd w:val="clear" w:color="auto" w:fill="auto"/>
            <w:noWrap/>
            <w:vAlign w:val="bottom"/>
          </w:tcPr>
          <w:p w14:paraId="56A62CC4" w14:textId="77777777" w:rsidR="00C156C0" w:rsidRPr="00EA0BE3" w:rsidRDefault="00C156C0" w:rsidP="00C156C0">
            <w:pPr>
              <w:pBdr>
                <w:bottom w:val="single" w:sz="4" w:space="1" w:color="auto"/>
              </w:pBdr>
              <w:tabs>
                <w:tab w:val="decimal" w:pos="1078"/>
              </w:tabs>
              <w:ind w:left="0"/>
              <w:rPr>
                <w:sz w:val="28"/>
                <w:szCs w:val="28"/>
              </w:rPr>
            </w:pPr>
            <w:r w:rsidRPr="00894B10">
              <w:rPr>
                <w:sz w:val="28"/>
                <w:szCs w:val="28"/>
              </w:rPr>
              <w:t>-</w:t>
            </w:r>
          </w:p>
        </w:tc>
        <w:tc>
          <w:tcPr>
            <w:tcW w:w="1321" w:type="dxa"/>
            <w:gridSpan w:val="2"/>
            <w:tcBorders>
              <w:top w:val="nil"/>
              <w:left w:val="nil"/>
              <w:bottom w:val="nil"/>
              <w:right w:val="nil"/>
            </w:tcBorders>
            <w:shd w:val="clear" w:color="auto" w:fill="auto"/>
            <w:noWrap/>
            <w:vAlign w:val="bottom"/>
          </w:tcPr>
          <w:p w14:paraId="40104839" w14:textId="77777777" w:rsidR="00C156C0" w:rsidRPr="00EA0BE3" w:rsidRDefault="00C156C0" w:rsidP="00C156C0">
            <w:pPr>
              <w:pBdr>
                <w:bottom w:val="single" w:sz="4" w:space="1" w:color="auto"/>
              </w:pBdr>
              <w:tabs>
                <w:tab w:val="decimal" w:pos="1078"/>
              </w:tabs>
              <w:ind w:left="0"/>
              <w:rPr>
                <w:sz w:val="28"/>
                <w:szCs w:val="28"/>
              </w:rPr>
            </w:pPr>
            <w:r>
              <w:rPr>
                <w:sz w:val="28"/>
                <w:szCs w:val="28"/>
              </w:rPr>
              <w:t>(20,000)</w:t>
            </w:r>
          </w:p>
        </w:tc>
        <w:tc>
          <w:tcPr>
            <w:tcW w:w="1350" w:type="dxa"/>
            <w:tcBorders>
              <w:top w:val="nil"/>
              <w:left w:val="nil"/>
              <w:bottom w:val="nil"/>
              <w:right w:val="nil"/>
            </w:tcBorders>
            <w:shd w:val="clear" w:color="auto" w:fill="auto"/>
            <w:noWrap/>
            <w:vAlign w:val="bottom"/>
          </w:tcPr>
          <w:p w14:paraId="4BAF978F" w14:textId="77777777" w:rsidR="00C156C0" w:rsidRPr="00EA0BE3" w:rsidRDefault="00C156C0" w:rsidP="00C156C0">
            <w:pPr>
              <w:pBdr>
                <w:bottom w:val="single" w:sz="4" w:space="1" w:color="auto"/>
              </w:pBdr>
              <w:tabs>
                <w:tab w:val="decimal" w:pos="1078"/>
              </w:tabs>
              <w:ind w:left="0"/>
              <w:rPr>
                <w:sz w:val="28"/>
                <w:szCs w:val="28"/>
              </w:rPr>
            </w:pPr>
            <w:r w:rsidRPr="00894B10">
              <w:rPr>
                <w:sz w:val="28"/>
                <w:szCs w:val="28"/>
              </w:rPr>
              <w:t>-</w:t>
            </w:r>
          </w:p>
        </w:tc>
      </w:tr>
      <w:tr w:rsidR="00C156C0" w:rsidRPr="006640E1" w14:paraId="07B63497" w14:textId="77777777" w:rsidTr="009878C2">
        <w:trPr>
          <w:trHeight w:val="397"/>
        </w:trPr>
        <w:tc>
          <w:tcPr>
            <w:tcW w:w="3483" w:type="dxa"/>
            <w:tcBorders>
              <w:top w:val="nil"/>
              <w:left w:val="nil"/>
              <w:bottom w:val="nil"/>
              <w:right w:val="nil"/>
            </w:tcBorders>
            <w:shd w:val="clear" w:color="auto" w:fill="auto"/>
            <w:noWrap/>
            <w:vAlign w:val="bottom"/>
          </w:tcPr>
          <w:p w14:paraId="485010B9" w14:textId="77777777" w:rsidR="00C156C0" w:rsidRPr="003C4177" w:rsidRDefault="00C156C0" w:rsidP="00C156C0">
            <w:pPr>
              <w:ind w:left="0" w:right="0"/>
              <w:jc w:val="left"/>
              <w:rPr>
                <w:sz w:val="28"/>
                <w:szCs w:val="28"/>
              </w:rPr>
            </w:pPr>
            <w:r w:rsidRPr="003C4177">
              <w:rPr>
                <w:b/>
                <w:bCs/>
                <w:sz w:val="28"/>
                <w:szCs w:val="28"/>
              </w:rPr>
              <w:t>Ending balance at the period</w:t>
            </w:r>
          </w:p>
        </w:tc>
        <w:tc>
          <w:tcPr>
            <w:tcW w:w="1368" w:type="dxa"/>
            <w:tcBorders>
              <w:top w:val="nil"/>
              <w:left w:val="nil"/>
              <w:bottom w:val="nil"/>
              <w:right w:val="nil"/>
            </w:tcBorders>
            <w:shd w:val="clear" w:color="auto" w:fill="auto"/>
            <w:noWrap/>
            <w:vAlign w:val="bottom"/>
          </w:tcPr>
          <w:p w14:paraId="429E6824" w14:textId="77777777" w:rsidR="00C156C0" w:rsidRDefault="00C156C0" w:rsidP="00C156C0">
            <w:pPr>
              <w:pBdr>
                <w:bottom w:val="single" w:sz="4" w:space="1" w:color="auto"/>
              </w:pBdr>
              <w:tabs>
                <w:tab w:val="decimal" w:pos="1078"/>
              </w:tabs>
              <w:ind w:left="0"/>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520E0C3C" w14:textId="77777777" w:rsidR="00C156C0" w:rsidRPr="00894B10" w:rsidRDefault="00C156C0" w:rsidP="00C156C0">
            <w:pPr>
              <w:pBdr>
                <w:bottom w:val="single" w:sz="4" w:space="1" w:color="auto"/>
              </w:pBdr>
              <w:tabs>
                <w:tab w:val="decimal" w:pos="1078"/>
              </w:tabs>
              <w:ind w:left="0"/>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14:paraId="7FF84DDB" w14:textId="77777777" w:rsidR="00C156C0" w:rsidRDefault="00C156C0" w:rsidP="00C156C0">
            <w:pPr>
              <w:pBdr>
                <w:bottom w:val="single" w:sz="4" w:space="1" w:color="auto"/>
              </w:pBdr>
              <w:tabs>
                <w:tab w:val="decimal" w:pos="1078"/>
              </w:tabs>
              <w:ind w:left="0"/>
              <w:rPr>
                <w:sz w:val="28"/>
                <w:szCs w:val="28"/>
              </w:rPr>
            </w:pPr>
            <w:r>
              <w:rPr>
                <w:sz w:val="28"/>
                <w:szCs w:val="28"/>
              </w:rPr>
              <w:t>-</w:t>
            </w:r>
          </w:p>
        </w:tc>
        <w:tc>
          <w:tcPr>
            <w:tcW w:w="1350" w:type="dxa"/>
            <w:tcBorders>
              <w:top w:val="nil"/>
              <w:left w:val="nil"/>
              <w:bottom w:val="nil"/>
              <w:right w:val="nil"/>
            </w:tcBorders>
            <w:shd w:val="clear" w:color="auto" w:fill="auto"/>
            <w:noWrap/>
            <w:vAlign w:val="bottom"/>
          </w:tcPr>
          <w:p w14:paraId="73CFD89F" w14:textId="77777777" w:rsidR="00C156C0" w:rsidRPr="00894B10" w:rsidRDefault="00C156C0" w:rsidP="00C156C0">
            <w:pPr>
              <w:pBdr>
                <w:bottom w:val="single" w:sz="4" w:space="1" w:color="auto"/>
              </w:pBdr>
              <w:tabs>
                <w:tab w:val="decimal" w:pos="1078"/>
              </w:tabs>
              <w:ind w:left="0"/>
              <w:rPr>
                <w:sz w:val="28"/>
                <w:szCs w:val="28"/>
              </w:rPr>
            </w:pPr>
            <w:r>
              <w:rPr>
                <w:sz w:val="28"/>
                <w:szCs w:val="28"/>
              </w:rPr>
              <w:t>-</w:t>
            </w:r>
          </w:p>
        </w:tc>
      </w:tr>
      <w:tr w:rsidR="00141A36" w:rsidRPr="006640E1" w14:paraId="2360ED7E" w14:textId="77777777" w:rsidTr="009878C2">
        <w:trPr>
          <w:trHeight w:val="397"/>
        </w:trPr>
        <w:tc>
          <w:tcPr>
            <w:tcW w:w="3483" w:type="dxa"/>
            <w:tcBorders>
              <w:top w:val="nil"/>
              <w:left w:val="nil"/>
              <w:bottom w:val="nil"/>
              <w:right w:val="nil"/>
            </w:tcBorders>
            <w:shd w:val="clear" w:color="auto" w:fill="auto"/>
            <w:noWrap/>
            <w:vAlign w:val="bottom"/>
          </w:tcPr>
          <w:p w14:paraId="740C3CD3" w14:textId="77777777" w:rsidR="00141A36" w:rsidRPr="009F7B5B" w:rsidRDefault="00141A36" w:rsidP="00F5123D">
            <w:pPr>
              <w:tabs>
                <w:tab w:val="decimal" w:pos="1192"/>
              </w:tabs>
              <w:ind w:left="0" w:right="0"/>
              <w:jc w:val="left"/>
              <w:rPr>
                <w:b/>
                <w:bCs/>
                <w:sz w:val="28"/>
                <w:szCs w:val="28"/>
              </w:rPr>
            </w:pPr>
            <w:r>
              <w:rPr>
                <w:b/>
                <w:bCs/>
                <w:sz w:val="28"/>
                <w:szCs w:val="28"/>
              </w:rPr>
              <w:t>Total s</w:t>
            </w:r>
            <w:r w:rsidRPr="009F7B5B">
              <w:rPr>
                <w:b/>
                <w:bCs/>
                <w:sz w:val="28"/>
                <w:szCs w:val="28"/>
              </w:rPr>
              <w:t xml:space="preserve">hort-term loans </w:t>
            </w:r>
            <w:r>
              <w:rPr>
                <w:b/>
                <w:bCs/>
                <w:sz w:val="28"/>
                <w:szCs w:val="28"/>
              </w:rPr>
              <w:t>from</w:t>
            </w:r>
            <w:r w:rsidRPr="009F7B5B">
              <w:rPr>
                <w:b/>
                <w:bCs/>
                <w:sz w:val="28"/>
                <w:szCs w:val="28"/>
              </w:rPr>
              <w:t xml:space="preserve"> related</w:t>
            </w:r>
            <w:r w:rsidR="00F5123D">
              <w:t xml:space="preserve"> </w:t>
            </w:r>
            <w:r w:rsidR="00F5123D" w:rsidRPr="00F5123D">
              <w:rPr>
                <w:b/>
                <w:bCs/>
                <w:sz w:val="28"/>
                <w:szCs w:val="28"/>
              </w:rPr>
              <w:t>parties</w:t>
            </w:r>
            <w:r w:rsidRPr="009F7B5B">
              <w:rPr>
                <w:b/>
                <w:bCs/>
                <w:sz w:val="28"/>
                <w:szCs w:val="28"/>
              </w:rPr>
              <w:t xml:space="preserve"> </w:t>
            </w:r>
          </w:p>
        </w:tc>
        <w:tc>
          <w:tcPr>
            <w:tcW w:w="1368" w:type="dxa"/>
            <w:tcBorders>
              <w:top w:val="nil"/>
              <w:left w:val="nil"/>
              <w:bottom w:val="nil"/>
              <w:right w:val="nil"/>
            </w:tcBorders>
            <w:shd w:val="clear" w:color="auto" w:fill="auto"/>
            <w:noWrap/>
            <w:vAlign w:val="bottom"/>
          </w:tcPr>
          <w:p w14:paraId="14865ECB" w14:textId="77777777" w:rsidR="00141A36" w:rsidRPr="00EA0BE3" w:rsidRDefault="00141A36" w:rsidP="00141A36">
            <w:pPr>
              <w:pBdr>
                <w:bottom w:val="double" w:sz="6" w:space="1" w:color="auto"/>
              </w:pBdr>
              <w:tabs>
                <w:tab w:val="decimal" w:pos="1078"/>
              </w:tabs>
              <w:ind w:left="0"/>
              <w:rPr>
                <w:sz w:val="28"/>
                <w:szCs w:val="28"/>
              </w:rPr>
            </w:pPr>
            <w:r w:rsidRPr="00894B10">
              <w:rPr>
                <w:sz w:val="28"/>
                <w:szCs w:val="28"/>
              </w:rPr>
              <w:t>-</w:t>
            </w:r>
          </w:p>
        </w:tc>
        <w:tc>
          <w:tcPr>
            <w:tcW w:w="1361" w:type="dxa"/>
            <w:tcBorders>
              <w:top w:val="nil"/>
              <w:left w:val="nil"/>
              <w:bottom w:val="nil"/>
              <w:right w:val="nil"/>
            </w:tcBorders>
            <w:shd w:val="clear" w:color="auto" w:fill="auto"/>
            <w:noWrap/>
            <w:vAlign w:val="bottom"/>
          </w:tcPr>
          <w:p w14:paraId="01EF5A35" w14:textId="77777777" w:rsidR="00141A36" w:rsidRPr="00EA0BE3" w:rsidRDefault="00141A36" w:rsidP="00141A36">
            <w:pPr>
              <w:pBdr>
                <w:bottom w:val="double" w:sz="6" w:space="1" w:color="auto"/>
              </w:pBdr>
              <w:tabs>
                <w:tab w:val="decimal" w:pos="1078"/>
              </w:tabs>
              <w:ind w:left="0"/>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14:paraId="5664492B" w14:textId="77777777" w:rsidR="00141A36" w:rsidRPr="00EA0BE3" w:rsidRDefault="00141A36" w:rsidP="00141A36">
            <w:pPr>
              <w:pBdr>
                <w:bottom w:val="double" w:sz="6" w:space="1" w:color="auto"/>
              </w:pBdr>
              <w:tabs>
                <w:tab w:val="decimal" w:pos="1078"/>
              </w:tabs>
              <w:ind w:left="0"/>
              <w:rPr>
                <w:sz w:val="28"/>
                <w:szCs w:val="28"/>
              </w:rPr>
            </w:pPr>
            <w:r>
              <w:rPr>
                <w:sz w:val="28"/>
                <w:szCs w:val="28"/>
              </w:rPr>
              <w:t>249,007</w:t>
            </w:r>
          </w:p>
        </w:tc>
        <w:tc>
          <w:tcPr>
            <w:tcW w:w="1350" w:type="dxa"/>
            <w:tcBorders>
              <w:top w:val="nil"/>
              <w:left w:val="nil"/>
              <w:bottom w:val="nil"/>
              <w:right w:val="nil"/>
            </w:tcBorders>
            <w:shd w:val="clear" w:color="auto" w:fill="auto"/>
            <w:noWrap/>
            <w:vAlign w:val="bottom"/>
          </w:tcPr>
          <w:p w14:paraId="6057CD04" w14:textId="77777777" w:rsidR="00141A36" w:rsidRPr="00EA0BE3" w:rsidRDefault="00141A36" w:rsidP="00141A36">
            <w:pPr>
              <w:pBdr>
                <w:bottom w:val="double" w:sz="6" w:space="1" w:color="auto"/>
              </w:pBdr>
              <w:tabs>
                <w:tab w:val="decimal" w:pos="1078"/>
              </w:tabs>
              <w:ind w:left="0"/>
              <w:rPr>
                <w:sz w:val="28"/>
                <w:szCs w:val="28"/>
              </w:rPr>
            </w:pPr>
            <w:r>
              <w:rPr>
                <w:sz w:val="28"/>
                <w:szCs w:val="28"/>
              </w:rPr>
              <w:t>-</w:t>
            </w:r>
          </w:p>
        </w:tc>
      </w:tr>
    </w:tbl>
    <w:p w14:paraId="5883C8D9" w14:textId="77777777" w:rsidR="002B0DBE" w:rsidRDefault="002B0DBE" w:rsidP="00A34452">
      <w:pPr>
        <w:tabs>
          <w:tab w:val="left" w:pos="990"/>
        </w:tabs>
        <w:spacing w:before="240"/>
        <w:ind w:right="0"/>
        <w:jc w:val="both"/>
        <w:rPr>
          <w:sz w:val="28"/>
          <w:szCs w:val="28"/>
        </w:rPr>
      </w:pPr>
    </w:p>
    <w:p w14:paraId="52BD1103" w14:textId="77777777" w:rsidR="002B0DBE" w:rsidRDefault="002B0DBE" w:rsidP="00A34452">
      <w:pPr>
        <w:tabs>
          <w:tab w:val="left" w:pos="990"/>
        </w:tabs>
        <w:spacing w:before="240"/>
        <w:ind w:right="0"/>
        <w:jc w:val="both"/>
        <w:rPr>
          <w:sz w:val="28"/>
          <w:szCs w:val="28"/>
        </w:rPr>
      </w:pPr>
    </w:p>
    <w:p w14:paraId="3A42744F" w14:textId="77777777" w:rsidR="004529C0" w:rsidRDefault="00F455F7" w:rsidP="00A34452">
      <w:pPr>
        <w:tabs>
          <w:tab w:val="left" w:pos="990"/>
        </w:tabs>
        <w:spacing w:before="240"/>
        <w:ind w:right="0"/>
        <w:jc w:val="both"/>
        <w:rPr>
          <w:sz w:val="28"/>
          <w:szCs w:val="28"/>
        </w:rPr>
      </w:pPr>
      <w:r>
        <w:rPr>
          <w:sz w:val="28"/>
          <w:szCs w:val="28"/>
        </w:rPr>
        <w:t>The s</w:t>
      </w:r>
      <w:r w:rsidR="005841AC">
        <w:rPr>
          <w:sz w:val="28"/>
          <w:szCs w:val="28"/>
        </w:rPr>
        <w:t>hort-</w:t>
      </w:r>
      <w:r w:rsidR="007F3D15">
        <w:rPr>
          <w:sz w:val="28"/>
          <w:szCs w:val="28"/>
        </w:rPr>
        <w:t>term loans from</w:t>
      </w:r>
      <w:r w:rsidR="004529C0">
        <w:rPr>
          <w:sz w:val="28"/>
          <w:szCs w:val="28"/>
        </w:rPr>
        <w:t xml:space="preserve"> related parties </w:t>
      </w:r>
      <w:r w:rsidR="00874444">
        <w:rPr>
          <w:sz w:val="28"/>
          <w:szCs w:val="28"/>
        </w:rPr>
        <w:t>re</w:t>
      </w:r>
      <w:r w:rsidR="00D25202">
        <w:rPr>
          <w:sz w:val="28"/>
          <w:szCs w:val="28"/>
        </w:rPr>
        <w:t>present</w:t>
      </w:r>
      <w:r w:rsidR="004529C0">
        <w:rPr>
          <w:sz w:val="28"/>
          <w:szCs w:val="28"/>
        </w:rPr>
        <w:t xml:space="preserve"> </w:t>
      </w:r>
      <w:r w:rsidR="00503FA4">
        <w:rPr>
          <w:sz w:val="28"/>
          <w:szCs w:val="28"/>
        </w:rPr>
        <w:t xml:space="preserve">advances and </w:t>
      </w:r>
      <w:r w:rsidR="004138D7" w:rsidRPr="004138D7">
        <w:rPr>
          <w:sz w:val="28"/>
          <w:szCs w:val="28"/>
        </w:rPr>
        <w:t xml:space="preserve">promissory note </w:t>
      </w:r>
      <w:r w:rsidR="00874444" w:rsidRPr="00874444">
        <w:rPr>
          <w:sz w:val="28"/>
          <w:szCs w:val="28"/>
        </w:rPr>
        <w:t>which are</w:t>
      </w:r>
      <w:r w:rsidR="00874444">
        <w:rPr>
          <w:sz w:val="28"/>
          <w:szCs w:val="28"/>
        </w:rPr>
        <w:t xml:space="preserve"> </w:t>
      </w:r>
      <w:proofErr w:type="spellStart"/>
      <w:r w:rsidR="004138D7" w:rsidRPr="004138D7">
        <w:rPr>
          <w:sz w:val="28"/>
          <w:szCs w:val="28"/>
        </w:rPr>
        <w:t>due</w:t>
      </w:r>
      <w:r w:rsidR="00874444">
        <w:rPr>
          <w:sz w:val="28"/>
          <w:szCs w:val="28"/>
        </w:rPr>
        <w:t>d</w:t>
      </w:r>
      <w:proofErr w:type="spellEnd"/>
      <w:r w:rsidR="004138D7" w:rsidRPr="004138D7">
        <w:rPr>
          <w:sz w:val="28"/>
          <w:szCs w:val="28"/>
        </w:rPr>
        <w:t xml:space="preserve"> at call </w:t>
      </w:r>
      <w:r w:rsidR="00874444">
        <w:rPr>
          <w:sz w:val="28"/>
          <w:szCs w:val="28"/>
        </w:rPr>
        <w:t xml:space="preserve">and have no </w:t>
      </w:r>
      <w:r w:rsidR="004138D7" w:rsidRPr="004138D7">
        <w:rPr>
          <w:sz w:val="28"/>
          <w:szCs w:val="28"/>
        </w:rPr>
        <w:t>collater</w:t>
      </w:r>
      <w:r w:rsidR="004138D7">
        <w:rPr>
          <w:sz w:val="28"/>
          <w:szCs w:val="28"/>
        </w:rPr>
        <w:t>al. The loan</w:t>
      </w:r>
      <w:r>
        <w:rPr>
          <w:sz w:val="28"/>
          <w:szCs w:val="28"/>
        </w:rPr>
        <w:t>s</w:t>
      </w:r>
      <w:r w:rsidR="004138D7">
        <w:rPr>
          <w:sz w:val="28"/>
          <w:szCs w:val="28"/>
        </w:rPr>
        <w:t xml:space="preserve"> bear </w:t>
      </w:r>
      <w:r w:rsidR="004138D7" w:rsidRPr="003150B1">
        <w:rPr>
          <w:sz w:val="28"/>
          <w:szCs w:val="28"/>
        </w:rPr>
        <w:t xml:space="preserve">interest at </w:t>
      </w:r>
      <w:r w:rsidR="00106315">
        <w:rPr>
          <w:sz w:val="28"/>
          <w:szCs w:val="28"/>
        </w:rPr>
        <w:t>0.80</w:t>
      </w:r>
      <w:r w:rsidR="004344E8" w:rsidRPr="003150B1">
        <w:rPr>
          <w:sz w:val="28"/>
          <w:szCs w:val="28"/>
        </w:rPr>
        <w:t xml:space="preserve"> - </w:t>
      </w:r>
      <w:r w:rsidR="0008168A" w:rsidRPr="003150B1">
        <w:rPr>
          <w:sz w:val="28"/>
          <w:szCs w:val="28"/>
        </w:rPr>
        <w:t>5</w:t>
      </w:r>
      <w:r w:rsidR="004344E8" w:rsidRPr="003150B1">
        <w:rPr>
          <w:sz w:val="28"/>
          <w:szCs w:val="28"/>
        </w:rPr>
        <w:t>.00</w:t>
      </w:r>
      <w:r w:rsidR="005F629F" w:rsidRPr="003150B1">
        <w:rPr>
          <w:sz w:val="28"/>
          <w:szCs w:val="28"/>
        </w:rPr>
        <w:t>% per</w:t>
      </w:r>
      <w:r w:rsidR="005F629F">
        <w:rPr>
          <w:sz w:val="28"/>
          <w:szCs w:val="28"/>
        </w:rPr>
        <w:t xml:space="preserve"> annum (The </w:t>
      </w:r>
      <w:r w:rsidR="003D7DAF">
        <w:rPr>
          <w:sz w:val="28"/>
          <w:szCs w:val="28"/>
        </w:rPr>
        <w:t>first</w:t>
      </w:r>
      <w:r w:rsidR="005F629F">
        <w:rPr>
          <w:sz w:val="28"/>
          <w:szCs w:val="28"/>
        </w:rPr>
        <w:t xml:space="preserve"> </w:t>
      </w:r>
      <w:r w:rsidR="005F629F" w:rsidRPr="005F629F">
        <w:rPr>
          <w:sz w:val="28"/>
          <w:szCs w:val="28"/>
        </w:rPr>
        <w:t>quarter</w:t>
      </w:r>
      <w:r w:rsidR="003D7DAF">
        <w:rPr>
          <w:sz w:val="28"/>
          <w:szCs w:val="28"/>
        </w:rPr>
        <w:t xml:space="preserve"> of 2019</w:t>
      </w:r>
      <w:r w:rsidR="005F629F">
        <w:rPr>
          <w:sz w:val="28"/>
          <w:szCs w:val="28"/>
        </w:rPr>
        <w:t xml:space="preserve">: </w:t>
      </w:r>
      <w:r w:rsidR="003D7DAF">
        <w:rPr>
          <w:sz w:val="28"/>
          <w:szCs w:val="28"/>
        </w:rPr>
        <w:t>0.80</w:t>
      </w:r>
      <w:r w:rsidR="00A34452">
        <w:rPr>
          <w:sz w:val="28"/>
          <w:szCs w:val="28"/>
        </w:rPr>
        <w:t xml:space="preserve"> </w:t>
      </w:r>
      <w:r w:rsidR="005F629F">
        <w:rPr>
          <w:sz w:val="28"/>
          <w:szCs w:val="28"/>
        </w:rPr>
        <w:t>-</w:t>
      </w:r>
      <w:r w:rsidR="009F7B5B">
        <w:rPr>
          <w:sz w:val="28"/>
          <w:szCs w:val="28"/>
        </w:rPr>
        <w:t xml:space="preserve"> </w:t>
      </w:r>
      <w:r w:rsidR="003D7DAF">
        <w:rPr>
          <w:sz w:val="28"/>
          <w:szCs w:val="28"/>
        </w:rPr>
        <w:t>2</w:t>
      </w:r>
      <w:r w:rsidR="005F629F">
        <w:rPr>
          <w:sz w:val="28"/>
          <w:szCs w:val="28"/>
        </w:rPr>
        <w:t>.</w:t>
      </w:r>
      <w:r w:rsidR="003D7DAF">
        <w:rPr>
          <w:sz w:val="28"/>
          <w:szCs w:val="28"/>
        </w:rPr>
        <w:t>0</w:t>
      </w:r>
      <w:r w:rsidR="00A34452">
        <w:rPr>
          <w:sz w:val="28"/>
          <w:szCs w:val="28"/>
        </w:rPr>
        <w:t>0</w:t>
      </w:r>
      <w:r w:rsidR="004344E8">
        <w:rPr>
          <w:sz w:val="28"/>
          <w:szCs w:val="28"/>
        </w:rPr>
        <w:t xml:space="preserve">% </w:t>
      </w:r>
      <w:r w:rsidR="005F629F">
        <w:rPr>
          <w:sz w:val="28"/>
          <w:szCs w:val="28"/>
        </w:rPr>
        <w:t>per annum).</w:t>
      </w:r>
    </w:p>
    <w:p w14:paraId="2274DAD6" w14:textId="77777777" w:rsidR="00C6513D" w:rsidRPr="003150B1" w:rsidRDefault="00C6513D" w:rsidP="00EA42F6">
      <w:pPr>
        <w:spacing w:before="120"/>
        <w:ind w:right="0"/>
        <w:jc w:val="left"/>
        <w:rPr>
          <w:rFonts w:asciiTheme="majorBidi" w:hAnsiTheme="majorBidi" w:cstheme="majorBidi"/>
          <w:b/>
          <w:bCs/>
          <w:sz w:val="28"/>
          <w:szCs w:val="28"/>
        </w:rPr>
      </w:pPr>
      <w:r w:rsidRPr="003150B1">
        <w:rPr>
          <w:rFonts w:asciiTheme="majorBidi" w:hAnsiTheme="majorBidi" w:cstheme="majorBidi"/>
          <w:b/>
          <w:bCs/>
          <w:sz w:val="28"/>
          <w:szCs w:val="28"/>
        </w:rPr>
        <w:t xml:space="preserve">Management compensation </w:t>
      </w:r>
    </w:p>
    <w:p w14:paraId="77FBF8F0" w14:textId="77777777" w:rsidR="008C6F03" w:rsidRDefault="008C6F03" w:rsidP="008C6F03">
      <w:pPr>
        <w:spacing w:before="120"/>
        <w:ind w:right="0"/>
        <w:jc w:val="left"/>
        <w:rPr>
          <w:rFonts w:asciiTheme="majorBidi" w:hAnsiTheme="majorBidi" w:cstheme="majorBidi"/>
          <w:sz w:val="28"/>
          <w:szCs w:val="28"/>
        </w:rPr>
      </w:pPr>
      <w:r w:rsidRPr="00AF1CC2">
        <w:rPr>
          <w:rFonts w:asciiTheme="majorBidi" w:hAnsiTheme="majorBidi" w:cstheme="majorBidi"/>
          <w:sz w:val="28"/>
          <w:szCs w:val="28"/>
        </w:rPr>
        <w:t xml:space="preserve">Management compensation for the </w:t>
      </w:r>
      <w:r w:rsidR="00EA3F78">
        <w:rPr>
          <w:rFonts w:asciiTheme="majorBidi" w:hAnsiTheme="majorBidi" w:cstheme="majorBidi"/>
          <w:sz w:val="28"/>
          <w:szCs w:val="28"/>
        </w:rPr>
        <w:t>three</w:t>
      </w:r>
      <w:r w:rsidRPr="00AF1CC2">
        <w:rPr>
          <w:rFonts w:asciiTheme="majorBidi" w:hAnsiTheme="majorBidi" w:cstheme="majorBidi"/>
          <w:sz w:val="28"/>
          <w:szCs w:val="28"/>
        </w:rPr>
        <w:t xml:space="preserve">-month periods ended </w:t>
      </w:r>
      <w:r w:rsidR="008C080C">
        <w:rPr>
          <w:rFonts w:asciiTheme="majorBidi" w:hAnsiTheme="majorBidi" w:cstheme="majorBidi"/>
          <w:sz w:val="28"/>
          <w:szCs w:val="28"/>
        </w:rPr>
        <w:t>March 31</w:t>
      </w:r>
      <w:r w:rsidRPr="00AF1CC2">
        <w:rPr>
          <w:rFonts w:asciiTheme="majorBidi" w:hAnsiTheme="majorBidi" w:cstheme="majorBidi"/>
          <w:sz w:val="28"/>
          <w:szCs w:val="28"/>
        </w:rPr>
        <w:t>, consisted of</w:t>
      </w:r>
      <w:r>
        <w:rPr>
          <w:rFonts w:asciiTheme="majorBidi" w:hAnsiTheme="majorBidi" w:cstheme="majorBidi"/>
          <w:sz w:val="28"/>
          <w:szCs w:val="28"/>
        </w:rPr>
        <w:t>:</w:t>
      </w:r>
    </w:p>
    <w:tbl>
      <w:tblPr>
        <w:tblW w:w="8929" w:type="dxa"/>
        <w:tblInd w:w="567" w:type="dxa"/>
        <w:tblCellMar>
          <w:left w:w="57" w:type="dxa"/>
          <w:right w:w="57" w:type="dxa"/>
        </w:tblCellMar>
        <w:tblLook w:val="04A0" w:firstRow="1" w:lastRow="0" w:firstColumn="1" w:lastColumn="0" w:noHBand="0" w:noVBand="1"/>
      </w:tblPr>
      <w:tblGrid>
        <w:gridCol w:w="3033"/>
        <w:gridCol w:w="1474"/>
        <w:gridCol w:w="1474"/>
        <w:gridCol w:w="1474"/>
        <w:gridCol w:w="1474"/>
      </w:tblGrid>
      <w:tr w:rsidR="004529C0" w:rsidRPr="00A546A6" w14:paraId="3642E43B" w14:textId="77777777" w:rsidTr="007A0ED1">
        <w:trPr>
          <w:trHeight w:val="397"/>
        </w:trPr>
        <w:tc>
          <w:tcPr>
            <w:tcW w:w="3033" w:type="dxa"/>
            <w:tcBorders>
              <w:top w:val="nil"/>
              <w:left w:val="nil"/>
              <w:bottom w:val="nil"/>
              <w:right w:val="nil"/>
            </w:tcBorders>
            <w:shd w:val="clear" w:color="auto" w:fill="auto"/>
            <w:noWrap/>
            <w:vAlign w:val="bottom"/>
            <w:hideMark/>
          </w:tcPr>
          <w:p w14:paraId="188A0E0B" w14:textId="77777777" w:rsidR="004529C0" w:rsidRPr="00A546A6" w:rsidRDefault="004529C0" w:rsidP="00FC7164">
            <w:pPr>
              <w:spacing w:before="120"/>
              <w:ind w:left="0" w:right="0"/>
              <w:jc w:val="center"/>
              <w:rPr>
                <w:color w:val="000000"/>
                <w:sz w:val="28"/>
                <w:szCs w:val="28"/>
              </w:rPr>
            </w:pPr>
          </w:p>
        </w:tc>
        <w:tc>
          <w:tcPr>
            <w:tcW w:w="5896" w:type="dxa"/>
            <w:gridSpan w:val="4"/>
            <w:tcBorders>
              <w:top w:val="nil"/>
              <w:left w:val="nil"/>
              <w:right w:val="nil"/>
            </w:tcBorders>
            <w:shd w:val="clear" w:color="auto" w:fill="auto"/>
            <w:noWrap/>
            <w:vAlign w:val="bottom"/>
            <w:hideMark/>
          </w:tcPr>
          <w:p w14:paraId="03498368" w14:textId="77777777" w:rsidR="004529C0" w:rsidRPr="00A546A6" w:rsidRDefault="00887CE8" w:rsidP="00F455F7">
            <w:pPr>
              <w:pBdr>
                <w:bottom w:val="single" w:sz="4" w:space="1" w:color="auto"/>
              </w:pBdr>
              <w:spacing w:before="120"/>
              <w:ind w:left="0" w:right="0"/>
              <w:jc w:val="center"/>
              <w:rPr>
                <w:color w:val="000000"/>
                <w:sz w:val="28"/>
                <w:szCs w:val="28"/>
              </w:rPr>
            </w:pPr>
            <w:r>
              <w:rPr>
                <w:color w:val="000000"/>
                <w:sz w:val="28"/>
                <w:szCs w:val="28"/>
              </w:rPr>
              <w:t>Unit</w:t>
            </w:r>
            <w:r w:rsidR="00FE34C7">
              <w:rPr>
                <w:color w:val="000000"/>
                <w:sz w:val="28"/>
                <w:szCs w:val="28"/>
              </w:rPr>
              <w:t xml:space="preserve"> </w:t>
            </w:r>
            <w:r w:rsidR="004529C0" w:rsidRPr="00DA0610">
              <w:rPr>
                <w:color w:val="000000"/>
                <w:sz w:val="28"/>
                <w:szCs w:val="28"/>
              </w:rPr>
              <w:t xml:space="preserve">: </w:t>
            </w:r>
            <w:r w:rsidR="00574685" w:rsidRPr="00574685">
              <w:rPr>
                <w:color w:val="000000"/>
                <w:sz w:val="28"/>
                <w:szCs w:val="28"/>
              </w:rPr>
              <w:t xml:space="preserve">Thousand </w:t>
            </w:r>
            <w:r w:rsidR="00F455F7">
              <w:rPr>
                <w:color w:val="000000"/>
                <w:sz w:val="28"/>
                <w:szCs w:val="28"/>
              </w:rPr>
              <w:t>B</w:t>
            </w:r>
            <w:r w:rsidR="00574685" w:rsidRPr="00574685">
              <w:rPr>
                <w:color w:val="000000"/>
                <w:sz w:val="28"/>
                <w:szCs w:val="28"/>
              </w:rPr>
              <w:t>aht</w:t>
            </w:r>
          </w:p>
        </w:tc>
      </w:tr>
      <w:tr w:rsidR="004529C0" w:rsidRPr="00A546A6" w14:paraId="4C258592" w14:textId="77777777" w:rsidTr="007A0ED1">
        <w:trPr>
          <w:trHeight w:val="397"/>
        </w:trPr>
        <w:tc>
          <w:tcPr>
            <w:tcW w:w="3033" w:type="dxa"/>
            <w:tcBorders>
              <w:top w:val="nil"/>
              <w:left w:val="nil"/>
              <w:bottom w:val="nil"/>
              <w:right w:val="nil"/>
            </w:tcBorders>
            <w:shd w:val="clear" w:color="auto" w:fill="auto"/>
            <w:noWrap/>
            <w:vAlign w:val="bottom"/>
            <w:hideMark/>
          </w:tcPr>
          <w:p w14:paraId="3F3A6ECC" w14:textId="77777777" w:rsidR="004529C0" w:rsidRPr="00A546A6" w:rsidRDefault="004529C0" w:rsidP="00FC7164">
            <w:pPr>
              <w:ind w:left="0" w:right="0"/>
              <w:jc w:val="center"/>
              <w:rPr>
                <w:color w:val="000000"/>
                <w:sz w:val="28"/>
                <w:szCs w:val="28"/>
              </w:rPr>
            </w:pPr>
          </w:p>
        </w:tc>
        <w:tc>
          <w:tcPr>
            <w:tcW w:w="2948" w:type="dxa"/>
            <w:gridSpan w:val="2"/>
            <w:tcBorders>
              <w:top w:val="nil"/>
              <w:left w:val="nil"/>
              <w:right w:val="nil"/>
            </w:tcBorders>
            <w:shd w:val="clear" w:color="auto" w:fill="auto"/>
            <w:noWrap/>
            <w:vAlign w:val="bottom"/>
            <w:hideMark/>
          </w:tcPr>
          <w:p w14:paraId="3FB95DE7" w14:textId="77777777" w:rsidR="004529C0" w:rsidRPr="00A546A6" w:rsidRDefault="004529C0" w:rsidP="005F2379">
            <w:pPr>
              <w:pBdr>
                <w:bottom w:val="single" w:sz="4" w:space="1" w:color="auto"/>
              </w:pBdr>
              <w:ind w:left="0" w:right="0"/>
              <w:jc w:val="center"/>
              <w:rPr>
                <w:color w:val="000000"/>
                <w:sz w:val="28"/>
                <w:szCs w:val="28"/>
              </w:rPr>
            </w:pPr>
            <w:r>
              <w:rPr>
                <w:color w:val="000000"/>
                <w:sz w:val="28"/>
                <w:szCs w:val="28"/>
              </w:rPr>
              <w:t xml:space="preserve">Consolidated </w:t>
            </w:r>
            <w:r w:rsidRPr="00DA0610">
              <w:rPr>
                <w:color w:val="000000"/>
                <w:sz w:val="28"/>
                <w:szCs w:val="28"/>
              </w:rPr>
              <w:t>financial statements</w:t>
            </w:r>
          </w:p>
        </w:tc>
        <w:tc>
          <w:tcPr>
            <w:tcW w:w="2948" w:type="dxa"/>
            <w:gridSpan w:val="2"/>
            <w:tcBorders>
              <w:top w:val="nil"/>
              <w:left w:val="nil"/>
              <w:right w:val="nil"/>
            </w:tcBorders>
            <w:vAlign w:val="bottom"/>
          </w:tcPr>
          <w:p w14:paraId="45543FEF" w14:textId="77777777" w:rsidR="004529C0" w:rsidRPr="00DA0610" w:rsidRDefault="004529C0" w:rsidP="005F2379">
            <w:pPr>
              <w:pBdr>
                <w:bottom w:val="single" w:sz="4" w:space="1" w:color="auto"/>
              </w:pBdr>
              <w:ind w:left="0" w:right="0"/>
              <w:jc w:val="center"/>
              <w:rPr>
                <w:color w:val="000000"/>
                <w:sz w:val="28"/>
                <w:szCs w:val="28"/>
              </w:rPr>
            </w:pPr>
            <w:r w:rsidRPr="00DA0610">
              <w:rPr>
                <w:color w:val="000000"/>
                <w:sz w:val="28"/>
                <w:szCs w:val="28"/>
              </w:rPr>
              <w:t>Separate financial statements</w:t>
            </w:r>
          </w:p>
        </w:tc>
      </w:tr>
      <w:tr w:rsidR="00F011F2" w:rsidRPr="00A546A6" w14:paraId="4328F8AB" w14:textId="77777777" w:rsidTr="007A0ED1">
        <w:trPr>
          <w:trHeight w:val="397"/>
        </w:trPr>
        <w:tc>
          <w:tcPr>
            <w:tcW w:w="3033" w:type="dxa"/>
            <w:tcBorders>
              <w:top w:val="nil"/>
              <w:left w:val="nil"/>
              <w:bottom w:val="nil"/>
              <w:right w:val="nil"/>
            </w:tcBorders>
            <w:shd w:val="clear" w:color="auto" w:fill="auto"/>
            <w:noWrap/>
            <w:vAlign w:val="bottom"/>
            <w:hideMark/>
          </w:tcPr>
          <w:p w14:paraId="56821265" w14:textId="77777777" w:rsidR="00F011F2" w:rsidRPr="00A546A6" w:rsidRDefault="00F011F2" w:rsidP="00F011F2">
            <w:pPr>
              <w:ind w:left="0" w:right="0"/>
              <w:jc w:val="center"/>
              <w:rPr>
                <w:color w:val="000000"/>
                <w:sz w:val="28"/>
                <w:szCs w:val="28"/>
              </w:rPr>
            </w:pPr>
          </w:p>
        </w:tc>
        <w:tc>
          <w:tcPr>
            <w:tcW w:w="1474" w:type="dxa"/>
            <w:tcBorders>
              <w:top w:val="nil"/>
              <w:left w:val="nil"/>
              <w:right w:val="nil"/>
            </w:tcBorders>
            <w:shd w:val="clear" w:color="auto" w:fill="auto"/>
            <w:noWrap/>
            <w:vAlign w:val="bottom"/>
            <w:hideMark/>
          </w:tcPr>
          <w:p w14:paraId="57089D28" w14:textId="77777777" w:rsidR="00F011F2" w:rsidRPr="00A546A6" w:rsidRDefault="003D7DAF" w:rsidP="005F2379">
            <w:pPr>
              <w:pBdr>
                <w:bottom w:val="single" w:sz="4" w:space="1" w:color="auto"/>
              </w:pBdr>
              <w:ind w:left="0" w:right="0"/>
              <w:jc w:val="center"/>
              <w:rPr>
                <w:sz w:val="28"/>
                <w:szCs w:val="28"/>
              </w:rPr>
            </w:pPr>
            <w:r>
              <w:rPr>
                <w:sz w:val="28"/>
                <w:szCs w:val="28"/>
              </w:rPr>
              <w:t>2020</w:t>
            </w:r>
          </w:p>
        </w:tc>
        <w:tc>
          <w:tcPr>
            <w:tcW w:w="1474" w:type="dxa"/>
            <w:tcBorders>
              <w:top w:val="nil"/>
              <w:left w:val="nil"/>
              <w:right w:val="nil"/>
            </w:tcBorders>
            <w:shd w:val="clear" w:color="auto" w:fill="auto"/>
            <w:noWrap/>
            <w:vAlign w:val="bottom"/>
            <w:hideMark/>
          </w:tcPr>
          <w:p w14:paraId="0081FA07" w14:textId="77777777" w:rsidR="00F011F2" w:rsidRPr="00A546A6" w:rsidRDefault="003D7DAF" w:rsidP="005F2379">
            <w:pPr>
              <w:pBdr>
                <w:bottom w:val="single" w:sz="4" w:space="1" w:color="auto"/>
              </w:pBdr>
              <w:ind w:left="0" w:right="0"/>
              <w:jc w:val="center"/>
              <w:rPr>
                <w:sz w:val="28"/>
                <w:szCs w:val="28"/>
              </w:rPr>
            </w:pPr>
            <w:r>
              <w:rPr>
                <w:sz w:val="28"/>
                <w:szCs w:val="28"/>
              </w:rPr>
              <w:t>2019</w:t>
            </w:r>
          </w:p>
        </w:tc>
        <w:tc>
          <w:tcPr>
            <w:tcW w:w="1474" w:type="dxa"/>
            <w:tcBorders>
              <w:top w:val="nil"/>
              <w:left w:val="nil"/>
              <w:right w:val="nil"/>
            </w:tcBorders>
            <w:vAlign w:val="bottom"/>
          </w:tcPr>
          <w:p w14:paraId="156180A3" w14:textId="77777777" w:rsidR="00F011F2" w:rsidRPr="00A546A6" w:rsidRDefault="003D7DAF" w:rsidP="005F2379">
            <w:pPr>
              <w:pBdr>
                <w:bottom w:val="single" w:sz="4" w:space="1" w:color="auto"/>
              </w:pBdr>
              <w:ind w:left="0" w:right="0"/>
              <w:jc w:val="center"/>
              <w:rPr>
                <w:sz w:val="28"/>
                <w:szCs w:val="28"/>
              </w:rPr>
            </w:pPr>
            <w:r>
              <w:rPr>
                <w:sz w:val="28"/>
                <w:szCs w:val="28"/>
              </w:rPr>
              <w:t>2020</w:t>
            </w:r>
          </w:p>
        </w:tc>
        <w:tc>
          <w:tcPr>
            <w:tcW w:w="1474" w:type="dxa"/>
            <w:tcBorders>
              <w:top w:val="nil"/>
              <w:left w:val="nil"/>
              <w:right w:val="nil"/>
            </w:tcBorders>
            <w:vAlign w:val="bottom"/>
          </w:tcPr>
          <w:p w14:paraId="5890B97E" w14:textId="77777777" w:rsidR="00F011F2" w:rsidRPr="00A546A6" w:rsidRDefault="003D7DAF" w:rsidP="005F2379">
            <w:pPr>
              <w:pBdr>
                <w:bottom w:val="single" w:sz="4" w:space="1" w:color="auto"/>
              </w:pBdr>
              <w:ind w:left="0" w:right="0"/>
              <w:jc w:val="center"/>
              <w:rPr>
                <w:sz w:val="28"/>
                <w:szCs w:val="28"/>
              </w:rPr>
            </w:pPr>
            <w:r>
              <w:rPr>
                <w:sz w:val="28"/>
                <w:szCs w:val="28"/>
              </w:rPr>
              <w:t>2019</w:t>
            </w:r>
          </w:p>
        </w:tc>
      </w:tr>
      <w:tr w:rsidR="00141A36" w:rsidRPr="00A546A6" w14:paraId="6F4CE9A2" w14:textId="77777777" w:rsidTr="003150B1">
        <w:trPr>
          <w:trHeight w:val="397"/>
        </w:trPr>
        <w:tc>
          <w:tcPr>
            <w:tcW w:w="3033" w:type="dxa"/>
            <w:tcBorders>
              <w:top w:val="nil"/>
              <w:left w:val="nil"/>
              <w:bottom w:val="nil"/>
              <w:right w:val="nil"/>
            </w:tcBorders>
            <w:shd w:val="clear" w:color="auto" w:fill="auto"/>
            <w:noWrap/>
            <w:vAlign w:val="bottom"/>
            <w:hideMark/>
          </w:tcPr>
          <w:p w14:paraId="15D88AD8" w14:textId="77777777" w:rsidR="00141A36" w:rsidRPr="00A546A6" w:rsidRDefault="00141A36" w:rsidP="00141A36">
            <w:pPr>
              <w:ind w:left="0" w:right="0"/>
              <w:jc w:val="left"/>
              <w:rPr>
                <w:sz w:val="28"/>
                <w:szCs w:val="28"/>
              </w:rPr>
            </w:pPr>
            <w:r w:rsidRPr="00DA0610">
              <w:rPr>
                <w:sz w:val="28"/>
                <w:szCs w:val="28"/>
              </w:rPr>
              <w:t>Short-term benefits</w:t>
            </w:r>
          </w:p>
        </w:tc>
        <w:tc>
          <w:tcPr>
            <w:tcW w:w="1474" w:type="dxa"/>
            <w:tcBorders>
              <w:top w:val="nil"/>
              <w:left w:val="nil"/>
              <w:bottom w:val="nil"/>
              <w:right w:val="nil"/>
            </w:tcBorders>
            <w:shd w:val="clear" w:color="auto" w:fill="auto"/>
            <w:noWrap/>
            <w:vAlign w:val="bottom"/>
          </w:tcPr>
          <w:p w14:paraId="2F534854" w14:textId="77777777" w:rsidR="00141A36" w:rsidRPr="00911088" w:rsidRDefault="00141A36" w:rsidP="00141A36">
            <w:pPr>
              <w:tabs>
                <w:tab w:val="decimal" w:pos="1109"/>
              </w:tabs>
              <w:ind w:left="0" w:right="-113"/>
              <w:rPr>
                <w:sz w:val="28"/>
                <w:szCs w:val="28"/>
              </w:rPr>
            </w:pPr>
            <w:r>
              <w:rPr>
                <w:sz w:val="28"/>
                <w:szCs w:val="28"/>
              </w:rPr>
              <w:t>6,885</w:t>
            </w:r>
          </w:p>
        </w:tc>
        <w:tc>
          <w:tcPr>
            <w:tcW w:w="1474" w:type="dxa"/>
            <w:tcBorders>
              <w:top w:val="nil"/>
              <w:left w:val="nil"/>
              <w:bottom w:val="nil"/>
              <w:right w:val="nil"/>
            </w:tcBorders>
            <w:shd w:val="clear" w:color="auto" w:fill="auto"/>
            <w:noWrap/>
            <w:vAlign w:val="bottom"/>
          </w:tcPr>
          <w:p w14:paraId="290A7969" w14:textId="77777777" w:rsidR="00141A36" w:rsidRPr="00911088" w:rsidRDefault="00141A36" w:rsidP="00141A36">
            <w:pPr>
              <w:tabs>
                <w:tab w:val="decimal" w:pos="1109"/>
              </w:tabs>
              <w:ind w:left="0" w:right="-113"/>
              <w:rPr>
                <w:sz w:val="28"/>
                <w:szCs w:val="28"/>
              </w:rPr>
            </w:pPr>
            <w:r w:rsidRPr="00911088">
              <w:rPr>
                <w:sz w:val="28"/>
                <w:szCs w:val="28"/>
              </w:rPr>
              <w:t>5,041</w:t>
            </w:r>
          </w:p>
        </w:tc>
        <w:tc>
          <w:tcPr>
            <w:tcW w:w="1474" w:type="dxa"/>
            <w:tcBorders>
              <w:top w:val="nil"/>
              <w:left w:val="nil"/>
              <w:bottom w:val="nil"/>
              <w:right w:val="nil"/>
            </w:tcBorders>
            <w:shd w:val="clear" w:color="auto" w:fill="auto"/>
            <w:vAlign w:val="bottom"/>
          </w:tcPr>
          <w:p w14:paraId="11E08225" w14:textId="77777777" w:rsidR="00141A36" w:rsidRPr="00911088" w:rsidRDefault="00141A36" w:rsidP="00141A36">
            <w:pPr>
              <w:tabs>
                <w:tab w:val="decimal" w:pos="1109"/>
              </w:tabs>
              <w:ind w:left="0" w:right="-113"/>
              <w:rPr>
                <w:sz w:val="28"/>
                <w:szCs w:val="28"/>
              </w:rPr>
            </w:pPr>
            <w:r>
              <w:rPr>
                <w:sz w:val="28"/>
                <w:szCs w:val="28"/>
              </w:rPr>
              <w:t>3,363</w:t>
            </w:r>
          </w:p>
        </w:tc>
        <w:tc>
          <w:tcPr>
            <w:tcW w:w="1474" w:type="dxa"/>
            <w:tcBorders>
              <w:top w:val="nil"/>
              <w:left w:val="nil"/>
              <w:bottom w:val="nil"/>
              <w:right w:val="nil"/>
            </w:tcBorders>
            <w:vAlign w:val="bottom"/>
          </w:tcPr>
          <w:p w14:paraId="6CED867A" w14:textId="77777777" w:rsidR="00141A36" w:rsidRPr="00911088" w:rsidRDefault="00141A36" w:rsidP="00141A36">
            <w:pPr>
              <w:tabs>
                <w:tab w:val="decimal" w:pos="1109"/>
              </w:tabs>
              <w:ind w:left="0" w:right="-113"/>
              <w:rPr>
                <w:sz w:val="28"/>
                <w:szCs w:val="28"/>
              </w:rPr>
            </w:pPr>
            <w:r w:rsidRPr="00911088">
              <w:rPr>
                <w:sz w:val="28"/>
                <w:szCs w:val="28"/>
              </w:rPr>
              <w:t>3,240</w:t>
            </w:r>
          </w:p>
        </w:tc>
      </w:tr>
      <w:tr w:rsidR="00141A36" w:rsidRPr="00A546A6" w14:paraId="7CEAB521" w14:textId="77777777" w:rsidTr="003150B1">
        <w:trPr>
          <w:trHeight w:val="397"/>
        </w:trPr>
        <w:tc>
          <w:tcPr>
            <w:tcW w:w="3033" w:type="dxa"/>
            <w:tcBorders>
              <w:top w:val="nil"/>
              <w:left w:val="nil"/>
              <w:bottom w:val="nil"/>
              <w:right w:val="nil"/>
            </w:tcBorders>
            <w:shd w:val="clear" w:color="auto" w:fill="auto"/>
            <w:noWrap/>
            <w:vAlign w:val="bottom"/>
            <w:hideMark/>
          </w:tcPr>
          <w:p w14:paraId="74ABDAAB" w14:textId="77777777" w:rsidR="00141A36" w:rsidRPr="00A546A6" w:rsidRDefault="00141A36" w:rsidP="00141A36">
            <w:pPr>
              <w:ind w:left="0" w:right="0"/>
              <w:jc w:val="left"/>
              <w:rPr>
                <w:sz w:val="28"/>
                <w:szCs w:val="28"/>
              </w:rPr>
            </w:pPr>
            <w:r w:rsidRPr="00DA0610">
              <w:rPr>
                <w:sz w:val="28"/>
                <w:szCs w:val="28"/>
              </w:rPr>
              <w:t>Post-employment benefits</w:t>
            </w:r>
          </w:p>
        </w:tc>
        <w:tc>
          <w:tcPr>
            <w:tcW w:w="1474" w:type="dxa"/>
            <w:tcBorders>
              <w:top w:val="nil"/>
              <w:left w:val="nil"/>
              <w:right w:val="nil"/>
            </w:tcBorders>
            <w:shd w:val="clear" w:color="auto" w:fill="auto"/>
            <w:noWrap/>
            <w:vAlign w:val="bottom"/>
          </w:tcPr>
          <w:p w14:paraId="7FF0C4D5" w14:textId="77777777" w:rsidR="00141A36" w:rsidRPr="00911088" w:rsidRDefault="00141A36" w:rsidP="00141A36">
            <w:pPr>
              <w:pBdr>
                <w:bottom w:val="single" w:sz="6" w:space="1" w:color="auto"/>
              </w:pBdr>
              <w:tabs>
                <w:tab w:val="decimal" w:pos="1109"/>
              </w:tabs>
              <w:ind w:left="0" w:right="-113"/>
              <w:rPr>
                <w:sz w:val="28"/>
                <w:szCs w:val="28"/>
              </w:rPr>
            </w:pPr>
            <w:r>
              <w:rPr>
                <w:sz w:val="28"/>
                <w:szCs w:val="28"/>
              </w:rPr>
              <w:t>234</w:t>
            </w:r>
          </w:p>
        </w:tc>
        <w:tc>
          <w:tcPr>
            <w:tcW w:w="1474" w:type="dxa"/>
            <w:tcBorders>
              <w:top w:val="nil"/>
              <w:left w:val="nil"/>
              <w:right w:val="nil"/>
            </w:tcBorders>
            <w:shd w:val="clear" w:color="auto" w:fill="auto"/>
            <w:noWrap/>
            <w:vAlign w:val="bottom"/>
          </w:tcPr>
          <w:p w14:paraId="52BC232D" w14:textId="77777777" w:rsidR="00141A36" w:rsidRPr="00911088" w:rsidRDefault="00141A36" w:rsidP="00141A36">
            <w:pPr>
              <w:pBdr>
                <w:bottom w:val="single" w:sz="6" w:space="1" w:color="auto"/>
              </w:pBdr>
              <w:tabs>
                <w:tab w:val="decimal" w:pos="1109"/>
              </w:tabs>
              <w:ind w:left="0" w:right="-113"/>
              <w:rPr>
                <w:sz w:val="28"/>
                <w:szCs w:val="28"/>
              </w:rPr>
            </w:pPr>
            <w:r>
              <w:rPr>
                <w:sz w:val="28"/>
                <w:szCs w:val="28"/>
              </w:rPr>
              <w:t>202</w:t>
            </w:r>
          </w:p>
        </w:tc>
        <w:tc>
          <w:tcPr>
            <w:tcW w:w="1474" w:type="dxa"/>
            <w:tcBorders>
              <w:top w:val="nil"/>
              <w:left w:val="nil"/>
              <w:right w:val="nil"/>
            </w:tcBorders>
            <w:shd w:val="clear" w:color="auto" w:fill="auto"/>
            <w:vAlign w:val="bottom"/>
          </w:tcPr>
          <w:p w14:paraId="169E62AC" w14:textId="77777777" w:rsidR="00141A36" w:rsidRPr="00616282" w:rsidRDefault="00141A36" w:rsidP="00141A36">
            <w:pPr>
              <w:pBdr>
                <w:bottom w:val="single" w:sz="6" w:space="1" w:color="auto"/>
              </w:pBdr>
              <w:tabs>
                <w:tab w:val="decimal" w:pos="1109"/>
              </w:tabs>
              <w:ind w:left="0" w:right="-113"/>
              <w:rPr>
                <w:sz w:val="28"/>
                <w:szCs w:val="28"/>
              </w:rPr>
            </w:pPr>
            <w:r>
              <w:rPr>
                <w:sz w:val="28"/>
                <w:szCs w:val="28"/>
              </w:rPr>
              <w:t>179</w:t>
            </w:r>
          </w:p>
        </w:tc>
        <w:tc>
          <w:tcPr>
            <w:tcW w:w="1474" w:type="dxa"/>
            <w:tcBorders>
              <w:top w:val="nil"/>
              <w:left w:val="nil"/>
              <w:right w:val="nil"/>
            </w:tcBorders>
            <w:vAlign w:val="bottom"/>
          </w:tcPr>
          <w:p w14:paraId="553C147C" w14:textId="77777777" w:rsidR="00141A36" w:rsidRPr="00616282" w:rsidRDefault="00141A36" w:rsidP="00141A36">
            <w:pPr>
              <w:pBdr>
                <w:bottom w:val="single" w:sz="6" w:space="1" w:color="auto"/>
              </w:pBdr>
              <w:tabs>
                <w:tab w:val="decimal" w:pos="1109"/>
              </w:tabs>
              <w:ind w:left="0" w:right="-113"/>
              <w:rPr>
                <w:sz w:val="28"/>
                <w:szCs w:val="28"/>
              </w:rPr>
            </w:pPr>
            <w:r>
              <w:rPr>
                <w:sz w:val="28"/>
                <w:szCs w:val="28"/>
              </w:rPr>
              <w:t>164</w:t>
            </w:r>
          </w:p>
        </w:tc>
      </w:tr>
      <w:tr w:rsidR="00141A36" w:rsidRPr="00A546A6" w14:paraId="53E6ED58" w14:textId="77777777" w:rsidTr="003150B1">
        <w:trPr>
          <w:trHeight w:val="397"/>
        </w:trPr>
        <w:tc>
          <w:tcPr>
            <w:tcW w:w="3033" w:type="dxa"/>
            <w:tcBorders>
              <w:top w:val="nil"/>
              <w:left w:val="nil"/>
              <w:bottom w:val="nil"/>
              <w:right w:val="nil"/>
            </w:tcBorders>
            <w:shd w:val="clear" w:color="auto" w:fill="auto"/>
            <w:noWrap/>
            <w:vAlign w:val="bottom"/>
            <w:hideMark/>
          </w:tcPr>
          <w:p w14:paraId="5333BC42" w14:textId="77777777" w:rsidR="00141A36" w:rsidRPr="00A546A6" w:rsidRDefault="00141A36" w:rsidP="00141A36">
            <w:pPr>
              <w:ind w:left="0" w:right="0"/>
              <w:jc w:val="left"/>
              <w:rPr>
                <w:b/>
                <w:bCs/>
                <w:sz w:val="28"/>
                <w:szCs w:val="28"/>
              </w:rPr>
            </w:pPr>
            <w:r w:rsidRPr="00DA0610">
              <w:rPr>
                <w:b/>
                <w:bCs/>
                <w:sz w:val="28"/>
                <w:szCs w:val="28"/>
              </w:rPr>
              <w:t>Total management compensation</w:t>
            </w:r>
          </w:p>
        </w:tc>
        <w:tc>
          <w:tcPr>
            <w:tcW w:w="1474" w:type="dxa"/>
            <w:tcBorders>
              <w:top w:val="nil"/>
              <w:left w:val="nil"/>
              <w:right w:val="nil"/>
            </w:tcBorders>
            <w:shd w:val="clear" w:color="auto" w:fill="auto"/>
            <w:noWrap/>
            <w:vAlign w:val="bottom"/>
          </w:tcPr>
          <w:p w14:paraId="02CA00D4" w14:textId="77777777" w:rsidR="00141A36" w:rsidRPr="00911088" w:rsidRDefault="00141A36" w:rsidP="00141A36">
            <w:pPr>
              <w:pBdr>
                <w:bottom w:val="double" w:sz="6" w:space="1" w:color="auto"/>
              </w:pBdr>
              <w:tabs>
                <w:tab w:val="decimal" w:pos="1109"/>
              </w:tabs>
              <w:ind w:left="0" w:right="-113"/>
              <w:rPr>
                <w:sz w:val="28"/>
                <w:szCs w:val="28"/>
              </w:rPr>
            </w:pPr>
            <w:r>
              <w:rPr>
                <w:sz w:val="28"/>
                <w:szCs w:val="28"/>
              </w:rPr>
              <w:t>7,119</w:t>
            </w:r>
          </w:p>
        </w:tc>
        <w:tc>
          <w:tcPr>
            <w:tcW w:w="1474" w:type="dxa"/>
            <w:tcBorders>
              <w:top w:val="nil"/>
              <w:left w:val="nil"/>
              <w:right w:val="nil"/>
            </w:tcBorders>
            <w:shd w:val="clear" w:color="auto" w:fill="auto"/>
            <w:noWrap/>
            <w:vAlign w:val="bottom"/>
          </w:tcPr>
          <w:p w14:paraId="1A8E781F" w14:textId="77777777" w:rsidR="00141A36" w:rsidRPr="00911088" w:rsidRDefault="00141A36" w:rsidP="00141A36">
            <w:pPr>
              <w:pBdr>
                <w:bottom w:val="double" w:sz="6" w:space="1" w:color="auto"/>
              </w:pBdr>
              <w:tabs>
                <w:tab w:val="decimal" w:pos="1109"/>
              </w:tabs>
              <w:ind w:left="0" w:right="-113"/>
              <w:rPr>
                <w:sz w:val="28"/>
                <w:szCs w:val="28"/>
              </w:rPr>
            </w:pPr>
            <w:r>
              <w:rPr>
                <w:sz w:val="28"/>
                <w:szCs w:val="28"/>
              </w:rPr>
              <w:t>5,243</w:t>
            </w:r>
          </w:p>
        </w:tc>
        <w:tc>
          <w:tcPr>
            <w:tcW w:w="1474" w:type="dxa"/>
            <w:tcBorders>
              <w:top w:val="nil"/>
              <w:left w:val="nil"/>
              <w:right w:val="nil"/>
            </w:tcBorders>
            <w:shd w:val="clear" w:color="auto" w:fill="auto"/>
            <w:vAlign w:val="bottom"/>
          </w:tcPr>
          <w:p w14:paraId="66A2EC18" w14:textId="77777777" w:rsidR="00141A36" w:rsidRPr="00911088" w:rsidRDefault="00141A36" w:rsidP="00141A36">
            <w:pPr>
              <w:pBdr>
                <w:bottom w:val="double" w:sz="6" w:space="1" w:color="auto"/>
              </w:pBdr>
              <w:tabs>
                <w:tab w:val="decimal" w:pos="1109"/>
              </w:tabs>
              <w:ind w:left="0" w:right="-113"/>
              <w:rPr>
                <w:sz w:val="28"/>
                <w:szCs w:val="28"/>
              </w:rPr>
            </w:pPr>
            <w:r>
              <w:rPr>
                <w:sz w:val="28"/>
                <w:szCs w:val="28"/>
              </w:rPr>
              <w:t>3,542</w:t>
            </w:r>
          </w:p>
        </w:tc>
        <w:tc>
          <w:tcPr>
            <w:tcW w:w="1474" w:type="dxa"/>
            <w:tcBorders>
              <w:top w:val="nil"/>
              <w:left w:val="nil"/>
              <w:right w:val="nil"/>
            </w:tcBorders>
            <w:vAlign w:val="bottom"/>
          </w:tcPr>
          <w:p w14:paraId="1348335B" w14:textId="77777777" w:rsidR="00141A36" w:rsidRPr="00911088" w:rsidRDefault="00141A36" w:rsidP="00141A36">
            <w:pPr>
              <w:pBdr>
                <w:bottom w:val="double" w:sz="6" w:space="1" w:color="auto"/>
              </w:pBdr>
              <w:tabs>
                <w:tab w:val="decimal" w:pos="1109"/>
              </w:tabs>
              <w:ind w:left="0" w:right="-113"/>
              <w:rPr>
                <w:sz w:val="28"/>
                <w:szCs w:val="28"/>
              </w:rPr>
            </w:pPr>
            <w:r>
              <w:rPr>
                <w:sz w:val="28"/>
                <w:szCs w:val="28"/>
              </w:rPr>
              <w:t>3,404</w:t>
            </w:r>
          </w:p>
        </w:tc>
      </w:tr>
    </w:tbl>
    <w:p w14:paraId="5D2C2727" w14:textId="77777777" w:rsidR="003C4177" w:rsidRPr="007A3FC7" w:rsidRDefault="003C4177" w:rsidP="00EF145D">
      <w:pPr>
        <w:numPr>
          <w:ilvl w:val="0"/>
          <w:numId w:val="2"/>
        </w:numPr>
        <w:tabs>
          <w:tab w:val="clear" w:pos="562"/>
        </w:tabs>
        <w:spacing w:before="240"/>
        <w:ind w:left="567" w:right="0" w:hanging="567"/>
        <w:jc w:val="both"/>
        <w:rPr>
          <w:b/>
          <w:bCs/>
          <w:sz w:val="28"/>
          <w:szCs w:val="28"/>
        </w:rPr>
      </w:pPr>
      <w:bookmarkStart w:id="24" w:name="_MON_1554029927"/>
      <w:bookmarkStart w:id="25" w:name="_MON_1554029958"/>
      <w:bookmarkStart w:id="26" w:name="_MON_1548330629"/>
      <w:bookmarkStart w:id="27" w:name="_MON_1548332458"/>
      <w:bookmarkStart w:id="28" w:name="_MON_1508765225"/>
      <w:bookmarkStart w:id="29" w:name="_MON_1555243302"/>
      <w:bookmarkStart w:id="30" w:name="_MON_1508765530"/>
      <w:bookmarkStart w:id="31" w:name="_MON_1555314666"/>
      <w:bookmarkStart w:id="32" w:name="_MON_1555314753"/>
      <w:bookmarkStart w:id="33" w:name="_MON_1504337317"/>
      <w:bookmarkStart w:id="34" w:name="_MON_1504332867"/>
      <w:bookmarkStart w:id="35" w:name="_MON_1517383308"/>
      <w:bookmarkStart w:id="36" w:name="_MON_1517297238"/>
      <w:bookmarkStart w:id="37" w:name="_MON_1541925317"/>
      <w:bookmarkStart w:id="38" w:name="_MON_1541925351"/>
      <w:bookmarkStart w:id="39" w:name="_MON_1541925358"/>
      <w:bookmarkStart w:id="40" w:name="_MON_1541925364"/>
      <w:bookmarkStart w:id="41" w:name="_MON_1517297259"/>
      <w:bookmarkStart w:id="42" w:name="_MON_1554030346"/>
      <w:bookmarkStart w:id="43" w:name="_MON_1554030380"/>
      <w:bookmarkStart w:id="44" w:name="_MON_1554030389"/>
      <w:bookmarkStart w:id="45" w:name="_MON_1554030441"/>
      <w:bookmarkStart w:id="46" w:name="_MON_1554030921"/>
      <w:bookmarkStart w:id="47" w:name="_MON_1517297281"/>
      <w:bookmarkStart w:id="48" w:name="_MON_1554030281"/>
      <w:bookmarkStart w:id="49" w:name="_MON_1554030309"/>
      <w:bookmarkStart w:id="50" w:name="_MON_15552433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4823CA">
        <w:rPr>
          <w:b/>
          <w:bCs/>
          <w:sz w:val="28"/>
          <w:szCs w:val="28"/>
        </w:rPr>
        <w:t>CASH AND CASH EQUIVALENTS</w:t>
      </w:r>
    </w:p>
    <w:p w14:paraId="01E6E960" w14:textId="77777777" w:rsidR="003C4177" w:rsidRPr="007A3FC7" w:rsidRDefault="003C4177" w:rsidP="003C4177">
      <w:pPr>
        <w:spacing w:before="120"/>
        <w:rPr>
          <w:sz w:val="28"/>
          <w:szCs w:val="28"/>
        </w:rPr>
      </w:pPr>
      <w:r>
        <w:rPr>
          <w:rFonts w:asciiTheme="majorBidi" w:hAnsiTheme="majorBidi" w:cstheme="majorBidi"/>
          <w:sz w:val="28"/>
          <w:szCs w:val="28"/>
        </w:rPr>
        <w:t>Cash and cash equivalents consisted of</w:t>
      </w:r>
      <w:r w:rsidRPr="009F7B5B">
        <w:rPr>
          <w:rFonts w:asciiTheme="majorBidi" w:hAnsiTheme="majorBidi"/>
          <w:sz w:val="28"/>
          <w:szCs w:val="28"/>
        </w:rPr>
        <w:t>:</w:t>
      </w:r>
    </w:p>
    <w:tbl>
      <w:tblPr>
        <w:tblW w:w="8867" w:type="dxa"/>
        <w:tblInd w:w="567" w:type="dxa"/>
        <w:tblCellMar>
          <w:left w:w="57" w:type="dxa"/>
          <w:right w:w="57" w:type="dxa"/>
        </w:tblCellMar>
        <w:tblLook w:val="04A0" w:firstRow="1" w:lastRow="0" w:firstColumn="1" w:lastColumn="0" w:noHBand="0" w:noVBand="1"/>
      </w:tblPr>
      <w:tblGrid>
        <w:gridCol w:w="2763"/>
        <w:gridCol w:w="1526"/>
        <w:gridCol w:w="1526"/>
        <w:gridCol w:w="1526"/>
        <w:gridCol w:w="1526"/>
      </w:tblGrid>
      <w:tr w:rsidR="003C4177" w:rsidRPr="003C4177" w14:paraId="1D2EE51A" w14:textId="77777777" w:rsidTr="0008168A">
        <w:trPr>
          <w:trHeight w:val="402"/>
        </w:trPr>
        <w:tc>
          <w:tcPr>
            <w:tcW w:w="2763" w:type="dxa"/>
            <w:tcBorders>
              <w:top w:val="nil"/>
              <w:left w:val="nil"/>
              <w:bottom w:val="nil"/>
              <w:right w:val="nil"/>
            </w:tcBorders>
            <w:shd w:val="clear" w:color="auto" w:fill="auto"/>
            <w:noWrap/>
            <w:vAlign w:val="bottom"/>
            <w:hideMark/>
          </w:tcPr>
          <w:p w14:paraId="1293B210" w14:textId="77777777" w:rsidR="003C4177" w:rsidRPr="003C4177" w:rsidRDefault="003C4177" w:rsidP="003C4177">
            <w:pPr>
              <w:spacing w:before="120"/>
              <w:ind w:left="0" w:right="0"/>
              <w:jc w:val="left"/>
              <w:rPr>
                <w:sz w:val="28"/>
                <w:szCs w:val="28"/>
              </w:rPr>
            </w:pPr>
          </w:p>
        </w:tc>
        <w:tc>
          <w:tcPr>
            <w:tcW w:w="6104" w:type="dxa"/>
            <w:gridSpan w:val="4"/>
            <w:tcBorders>
              <w:top w:val="nil"/>
              <w:left w:val="nil"/>
              <w:right w:val="nil"/>
            </w:tcBorders>
            <w:shd w:val="clear" w:color="auto" w:fill="auto"/>
            <w:noWrap/>
            <w:vAlign w:val="bottom"/>
            <w:hideMark/>
          </w:tcPr>
          <w:p w14:paraId="4722CD68" w14:textId="77777777" w:rsidR="003C4177" w:rsidRPr="003C4177" w:rsidRDefault="003C4177" w:rsidP="00F455F7">
            <w:pPr>
              <w:pBdr>
                <w:bottom w:val="single" w:sz="4" w:space="1" w:color="auto"/>
              </w:pBdr>
              <w:spacing w:before="120"/>
              <w:ind w:left="0" w:right="0"/>
              <w:jc w:val="center"/>
              <w:rPr>
                <w:sz w:val="28"/>
                <w:szCs w:val="28"/>
              </w:rPr>
            </w:pPr>
            <w:r>
              <w:rPr>
                <w:color w:val="000000"/>
                <w:sz w:val="28"/>
                <w:szCs w:val="28"/>
              </w:rPr>
              <w:t>Unit</w:t>
            </w:r>
            <w:r w:rsidR="00FE34C7">
              <w:rPr>
                <w:color w:val="000000"/>
                <w:sz w:val="28"/>
                <w:szCs w:val="28"/>
              </w:rPr>
              <w:t xml:space="preserve"> </w:t>
            </w:r>
            <w:r w:rsidRPr="009F7B5B">
              <w:rPr>
                <w:color w:val="000000"/>
                <w:sz w:val="28"/>
                <w:szCs w:val="28"/>
              </w:rPr>
              <w:t xml:space="preserve">: </w:t>
            </w:r>
            <w:r w:rsidR="009F7B5B">
              <w:rPr>
                <w:color w:val="000000"/>
                <w:sz w:val="28"/>
                <w:szCs w:val="28"/>
              </w:rPr>
              <w:t xml:space="preserve">Thousand </w:t>
            </w:r>
            <w:r w:rsidR="00F455F7">
              <w:rPr>
                <w:color w:val="000000"/>
                <w:sz w:val="28"/>
                <w:szCs w:val="28"/>
              </w:rPr>
              <w:t>B</w:t>
            </w:r>
            <w:r>
              <w:rPr>
                <w:color w:val="000000"/>
                <w:sz w:val="28"/>
                <w:szCs w:val="28"/>
              </w:rPr>
              <w:t>aht</w:t>
            </w:r>
          </w:p>
        </w:tc>
      </w:tr>
      <w:tr w:rsidR="003C4177" w:rsidRPr="003C4177" w14:paraId="6710A729" w14:textId="77777777" w:rsidTr="0008168A">
        <w:trPr>
          <w:trHeight w:val="402"/>
        </w:trPr>
        <w:tc>
          <w:tcPr>
            <w:tcW w:w="2763" w:type="dxa"/>
            <w:tcBorders>
              <w:top w:val="nil"/>
              <w:left w:val="nil"/>
              <w:bottom w:val="nil"/>
              <w:right w:val="nil"/>
            </w:tcBorders>
            <w:shd w:val="clear" w:color="auto" w:fill="auto"/>
            <w:noWrap/>
            <w:vAlign w:val="bottom"/>
            <w:hideMark/>
          </w:tcPr>
          <w:p w14:paraId="2B17D383" w14:textId="77777777" w:rsidR="003C4177" w:rsidRPr="003C4177" w:rsidRDefault="003C4177" w:rsidP="003C4177">
            <w:pPr>
              <w:ind w:left="0" w:right="0"/>
              <w:jc w:val="left"/>
              <w:rPr>
                <w:sz w:val="28"/>
                <w:szCs w:val="28"/>
              </w:rPr>
            </w:pPr>
          </w:p>
        </w:tc>
        <w:tc>
          <w:tcPr>
            <w:tcW w:w="3052" w:type="dxa"/>
            <w:gridSpan w:val="2"/>
            <w:tcBorders>
              <w:top w:val="nil"/>
              <w:left w:val="nil"/>
              <w:right w:val="nil"/>
            </w:tcBorders>
            <w:shd w:val="clear" w:color="auto" w:fill="auto"/>
            <w:noWrap/>
            <w:vAlign w:val="bottom"/>
            <w:hideMark/>
          </w:tcPr>
          <w:p w14:paraId="4C1A23DA" w14:textId="77777777" w:rsidR="003C4177" w:rsidRPr="003C4177" w:rsidRDefault="003C4177" w:rsidP="005F2379">
            <w:pPr>
              <w:pBdr>
                <w:bottom w:val="single" w:sz="4" w:space="1" w:color="auto"/>
              </w:pBdr>
              <w:ind w:left="0" w:right="0"/>
              <w:jc w:val="center"/>
              <w:rPr>
                <w:sz w:val="28"/>
                <w:szCs w:val="28"/>
              </w:rPr>
            </w:pPr>
            <w:r>
              <w:rPr>
                <w:sz w:val="28"/>
                <w:szCs w:val="28"/>
              </w:rPr>
              <w:t>Consolidated financial statements</w:t>
            </w:r>
          </w:p>
        </w:tc>
        <w:tc>
          <w:tcPr>
            <w:tcW w:w="3052" w:type="dxa"/>
            <w:gridSpan w:val="2"/>
            <w:tcBorders>
              <w:top w:val="nil"/>
              <w:left w:val="nil"/>
              <w:right w:val="nil"/>
            </w:tcBorders>
            <w:shd w:val="clear" w:color="auto" w:fill="auto"/>
            <w:noWrap/>
            <w:vAlign w:val="bottom"/>
            <w:hideMark/>
          </w:tcPr>
          <w:p w14:paraId="21DE452E" w14:textId="77777777" w:rsidR="003C4177" w:rsidRPr="003C4177" w:rsidRDefault="003C4177" w:rsidP="005F2379">
            <w:pPr>
              <w:pBdr>
                <w:bottom w:val="single" w:sz="4" w:space="1" w:color="auto"/>
              </w:pBdr>
              <w:ind w:left="0" w:right="0"/>
              <w:jc w:val="center"/>
              <w:rPr>
                <w:sz w:val="28"/>
                <w:szCs w:val="28"/>
              </w:rPr>
            </w:pPr>
            <w:r>
              <w:rPr>
                <w:sz w:val="28"/>
                <w:szCs w:val="28"/>
              </w:rPr>
              <w:t>Separate financial statements</w:t>
            </w:r>
          </w:p>
        </w:tc>
      </w:tr>
      <w:tr w:rsidR="00090927" w:rsidRPr="003C4177" w14:paraId="70AA49C3" w14:textId="77777777" w:rsidTr="0008168A">
        <w:trPr>
          <w:trHeight w:val="397"/>
        </w:trPr>
        <w:tc>
          <w:tcPr>
            <w:tcW w:w="2763" w:type="dxa"/>
            <w:tcBorders>
              <w:top w:val="nil"/>
              <w:left w:val="nil"/>
              <w:bottom w:val="nil"/>
              <w:right w:val="nil"/>
            </w:tcBorders>
            <w:shd w:val="clear" w:color="auto" w:fill="auto"/>
            <w:noWrap/>
            <w:vAlign w:val="bottom"/>
            <w:hideMark/>
          </w:tcPr>
          <w:p w14:paraId="04E9CB9B" w14:textId="77777777" w:rsidR="00090927" w:rsidRPr="003C4177" w:rsidRDefault="00090927" w:rsidP="00090927">
            <w:pPr>
              <w:ind w:left="0" w:right="0"/>
              <w:jc w:val="left"/>
              <w:rPr>
                <w:sz w:val="28"/>
                <w:szCs w:val="28"/>
              </w:rPr>
            </w:pPr>
          </w:p>
        </w:tc>
        <w:tc>
          <w:tcPr>
            <w:tcW w:w="1526" w:type="dxa"/>
            <w:tcBorders>
              <w:top w:val="nil"/>
              <w:left w:val="nil"/>
              <w:right w:val="nil"/>
            </w:tcBorders>
            <w:shd w:val="clear" w:color="auto" w:fill="auto"/>
            <w:noWrap/>
            <w:vAlign w:val="bottom"/>
            <w:hideMark/>
          </w:tcPr>
          <w:p w14:paraId="1834A884" w14:textId="77777777" w:rsidR="00090927" w:rsidRPr="003C4177" w:rsidRDefault="00090927" w:rsidP="00090927">
            <w:pPr>
              <w:pBdr>
                <w:bottom w:val="single" w:sz="4" w:space="1" w:color="auto"/>
              </w:pBdr>
              <w:ind w:left="0" w:right="0"/>
              <w:jc w:val="center"/>
              <w:rPr>
                <w:sz w:val="28"/>
                <w:szCs w:val="28"/>
              </w:rPr>
            </w:pPr>
            <w:r>
              <w:rPr>
                <w:spacing w:val="-4"/>
                <w:sz w:val="28"/>
                <w:szCs w:val="28"/>
              </w:rPr>
              <w:t>March 31, 2020</w:t>
            </w:r>
          </w:p>
        </w:tc>
        <w:tc>
          <w:tcPr>
            <w:tcW w:w="1526" w:type="dxa"/>
            <w:tcBorders>
              <w:top w:val="nil"/>
              <w:left w:val="nil"/>
              <w:right w:val="nil"/>
            </w:tcBorders>
            <w:shd w:val="clear" w:color="auto" w:fill="auto"/>
            <w:noWrap/>
            <w:vAlign w:val="bottom"/>
            <w:hideMark/>
          </w:tcPr>
          <w:p w14:paraId="37319410" w14:textId="77777777" w:rsidR="00090927" w:rsidRPr="003C4177" w:rsidRDefault="00090927" w:rsidP="00090927">
            <w:pPr>
              <w:pBdr>
                <w:bottom w:val="single" w:sz="4" w:space="1" w:color="auto"/>
              </w:pBdr>
              <w:ind w:left="0" w:right="0"/>
              <w:jc w:val="center"/>
              <w:rPr>
                <w:spacing w:val="-6"/>
                <w:sz w:val="28"/>
                <w:szCs w:val="28"/>
              </w:rPr>
            </w:pPr>
            <w:r>
              <w:rPr>
                <w:spacing w:val="-6"/>
                <w:sz w:val="28"/>
                <w:szCs w:val="28"/>
              </w:rPr>
              <w:t>December 31, 2019</w:t>
            </w:r>
          </w:p>
        </w:tc>
        <w:tc>
          <w:tcPr>
            <w:tcW w:w="1526" w:type="dxa"/>
            <w:tcBorders>
              <w:top w:val="nil"/>
              <w:left w:val="nil"/>
              <w:right w:val="nil"/>
            </w:tcBorders>
            <w:shd w:val="clear" w:color="auto" w:fill="auto"/>
            <w:noWrap/>
            <w:vAlign w:val="bottom"/>
            <w:hideMark/>
          </w:tcPr>
          <w:p w14:paraId="040A07ED" w14:textId="77777777" w:rsidR="00090927" w:rsidRPr="003C4177" w:rsidRDefault="00090927" w:rsidP="00090927">
            <w:pPr>
              <w:pBdr>
                <w:bottom w:val="single" w:sz="4" w:space="1" w:color="auto"/>
              </w:pBdr>
              <w:ind w:left="0" w:right="0"/>
              <w:jc w:val="center"/>
              <w:rPr>
                <w:sz w:val="28"/>
                <w:szCs w:val="28"/>
              </w:rPr>
            </w:pPr>
            <w:r>
              <w:rPr>
                <w:spacing w:val="-4"/>
                <w:sz w:val="28"/>
                <w:szCs w:val="28"/>
              </w:rPr>
              <w:t>March 31, 2020</w:t>
            </w:r>
          </w:p>
        </w:tc>
        <w:tc>
          <w:tcPr>
            <w:tcW w:w="1526" w:type="dxa"/>
            <w:tcBorders>
              <w:top w:val="nil"/>
              <w:left w:val="nil"/>
              <w:right w:val="nil"/>
            </w:tcBorders>
            <w:shd w:val="clear" w:color="auto" w:fill="auto"/>
            <w:noWrap/>
            <w:vAlign w:val="bottom"/>
            <w:hideMark/>
          </w:tcPr>
          <w:p w14:paraId="0FDEC7F9" w14:textId="77777777" w:rsidR="00090927" w:rsidRPr="003C4177" w:rsidRDefault="00090927" w:rsidP="00090927">
            <w:pPr>
              <w:pBdr>
                <w:bottom w:val="single" w:sz="4" w:space="1" w:color="auto"/>
              </w:pBdr>
              <w:ind w:left="0" w:right="0"/>
              <w:jc w:val="center"/>
              <w:rPr>
                <w:spacing w:val="-6"/>
                <w:sz w:val="28"/>
                <w:szCs w:val="28"/>
              </w:rPr>
            </w:pPr>
            <w:r>
              <w:rPr>
                <w:spacing w:val="-6"/>
                <w:sz w:val="28"/>
                <w:szCs w:val="28"/>
              </w:rPr>
              <w:t>December 31, 2019</w:t>
            </w:r>
          </w:p>
        </w:tc>
      </w:tr>
      <w:tr w:rsidR="0095507A" w:rsidRPr="003C4177" w14:paraId="5CCDDA2B" w14:textId="77777777" w:rsidTr="00E9692F">
        <w:trPr>
          <w:trHeight w:val="397"/>
        </w:trPr>
        <w:tc>
          <w:tcPr>
            <w:tcW w:w="2763" w:type="dxa"/>
            <w:tcBorders>
              <w:top w:val="nil"/>
              <w:left w:val="nil"/>
              <w:bottom w:val="nil"/>
              <w:right w:val="nil"/>
            </w:tcBorders>
            <w:shd w:val="clear" w:color="auto" w:fill="auto"/>
            <w:noWrap/>
            <w:vAlign w:val="bottom"/>
            <w:hideMark/>
          </w:tcPr>
          <w:p w14:paraId="4FDCA16B" w14:textId="77777777" w:rsidR="0095507A" w:rsidRPr="003C4177" w:rsidRDefault="0095507A" w:rsidP="0095507A">
            <w:pPr>
              <w:ind w:left="0" w:right="0"/>
              <w:jc w:val="left"/>
              <w:rPr>
                <w:sz w:val="28"/>
                <w:szCs w:val="28"/>
              </w:rPr>
            </w:pPr>
            <w:r>
              <w:rPr>
                <w:sz w:val="28"/>
                <w:szCs w:val="28"/>
              </w:rPr>
              <w:t>Cash on hand</w:t>
            </w:r>
          </w:p>
        </w:tc>
        <w:tc>
          <w:tcPr>
            <w:tcW w:w="1526" w:type="dxa"/>
            <w:tcBorders>
              <w:top w:val="nil"/>
              <w:left w:val="nil"/>
              <w:bottom w:val="nil"/>
              <w:right w:val="nil"/>
            </w:tcBorders>
            <w:shd w:val="clear" w:color="auto" w:fill="auto"/>
            <w:noWrap/>
            <w:vAlign w:val="bottom"/>
          </w:tcPr>
          <w:p w14:paraId="5E296F25" w14:textId="77777777" w:rsidR="0095507A" w:rsidRPr="00D715DD" w:rsidRDefault="0095507A" w:rsidP="0095507A">
            <w:pPr>
              <w:tabs>
                <w:tab w:val="decimal" w:pos="1247"/>
              </w:tabs>
              <w:ind w:left="0"/>
              <w:rPr>
                <w:sz w:val="28"/>
                <w:szCs w:val="28"/>
              </w:rPr>
            </w:pPr>
            <w:r>
              <w:rPr>
                <w:sz w:val="28"/>
                <w:szCs w:val="28"/>
              </w:rPr>
              <w:t>12</w:t>
            </w:r>
          </w:p>
        </w:tc>
        <w:tc>
          <w:tcPr>
            <w:tcW w:w="1526" w:type="dxa"/>
            <w:tcBorders>
              <w:top w:val="nil"/>
              <w:left w:val="nil"/>
              <w:bottom w:val="nil"/>
              <w:right w:val="nil"/>
            </w:tcBorders>
            <w:shd w:val="clear" w:color="auto" w:fill="auto"/>
            <w:noWrap/>
            <w:vAlign w:val="bottom"/>
            <w:hideMark/>
          </w:tcPr>
          <w:p w14:paraId="7699C025" w14:textId="77777777" w:rsidR="0095507A" w:rsidRDefault="0095507A" w:rsidP="0095507A">
            <w:pPr>
              <w:tabs>
                <w:tab w:val="decimal" w:pos="1183"/>
              </w:tabs>
              <w:ind w:left="0" w:right="-113"/>
              <w:rPr>
                <w:sz w:val="28"/>
                <w:szCs w:val="28"/>
              </w:rPr>
            </w:pPr>
            <w:r>
              <w:rPr>
                <w:sz w:val="28"/>
                <w:szCs w:val="28"/>
              </w:rPr>
              <w:t>12</w:t>
            </w:r>
          </w:p>
        </w:tc>
        <w:tc>
          <w:tcPr>
            <w:tcW w:w="1526" w:type="dxa"/>
            <w:tcBorders>
              <w:top w:val="nil"/>
              <w:left w:val="nil"/>
              <w:bottom w:val="nil"/>
              <w:right w:val="nil"/>
            </w:tcBorders>
            <w:shd w:val="clear" w:color="auto" w:fill="auto"/>
            <w:noWrap/>
            <w:vAlign w:val="bottom"/>
          </w:tcPr>
          <w:p w14:paraId="036D4641" w14:textId="77777777" w:rsidR="0095507A" w:rsidRPr="00D715DD" w:rsidRDefault="0095507A" w:rsidP="0095507A">
            <w:pPr>
              <w:tabs>
                <w:tab w:val="decimal" w:pos="1247"/>
              </w:tabs>
              <w:ind w:left="-14"/>
              <w:rPr>
                <w:sz w:val="28"/>
                <w:szCs w:val="28"/>
              </w:rPr>
            </w:pPr>
            <w:r>
              <w:rPr>
                <w:sz w:val="28"/>
                <w:szCs w:val="28"/>
              </w:rPr>
              <w:t>6</w:t>
            </w:r>
          </w:p>
        </w:tc>
        <w:tc>
          <w:tcPr>
            <w:tcW w:w="1526" w:type="dxa"/>
            <w:tcBorders>
              <w:top w:val="nil"/>
              <w:left w:val="nil"/>
              <w:bottom w:val="nil"/>
              <w:right w:val="nil"/>
            </w:tcBorders>
            <w:shd w:val="clear" w:color="auto" w:fill="auto"/>
            <w:noWrap/>
            <w:vAlign w:val="bottom"/>
            <w:hideMark/>
          </w:tcPr>
          <w:p w14:paraId="122CD401" w14:textId="77777777" w:rsidR="0095507A" w:rsidRDefault="0095507A" w:rsidP="0095507A">
            <w:pPr>
              <w:tabs>
                <w:tab w:val="decimal" w:pos="1183"/>
              </w:tabs>
              <w:ind w:left="0" w:right="-113"/>
              <w:rPr>
                <w:sz w:val="28"/>
                <w:szCs w:val="28"/>
              </w:rPr>
            </w:pPr>
            <w:r>
              <w:rPr>
                <w:sz w:val="28"/>
                <w:szCs w:val="28"/>
              </w:rPr>
              <w:t>7</w:t>
            </w:r>
          </w:p>
        </w:tc>
      </w:tr>
      <w:tr w:rsidR="0095507A" w:rsidRPr="003C4177" w14:paraId="05E69AAD" w14:textId="77777777" w:rsidTr="00E9692F">
        <w:trPr>
          <w:trHeight w:val="397"/>
        </w:trPr>
        <w:tc>
          <w:tcPr>
            <w:tcW w:w="2763" w:type="dxa"/>
            <w:tcBorders>
              <w:top w:val="nil"/>
              <w:left w:val="nil"/>
              <w:bottom w:val="nil"/>
              <w:right w:val="nil"/>
            </w:tcBorders>
            <w:shd w:val="clear" w:color="auto" w:fill="auto"/>
            <w:noWrap/>
            <w:vAlign w:val="bottom"/>
            <w:hideMark/>
          </w:tcPr>
          <w:p w14:paraId="6037791D" w14:textId="77777777" w:rsidR="0095507A" w:rsidRPr="003C4177" w:rsidRDefault="0095507A" w:rsidP="0095507A">
            <w:pPr>
              <w:ind w:left="0" w:right="0"/>
              <w:jc w:val="left"/>
              <w:rPr>
                <w:sz w:val="28"/>
                <w:szCs w:val="28"/>
              </w:rPr>
            </w:pPr>
            <w:r>
              <w:rPr>
                <w:sz w:val="28"/>
                <w:szCs w:val="28"/>
              </w:rPr>
              <w:t xml:space="preserve">Cash at banks </w:t>
            </w:r>
            <w:r w:rsidRPr="009F7B5B">
              <w:rPr>
                <w:sz w:val="28"/>
                <w:szCs w:val="28"/>
              </w:rPr>
              <w:t xml:space="preserve">- </w:t>
            </w:r>
            <w:r>
              <w:rPr>
                <w:sz w:val="28"/>
                <w:szCs w:val="28"/>
              </w:rPr>
              <w:t xml:space="preserve">current accounts </w:t>
            </w:r>
          </w:p>
        </w:tc>
        <w:tc>
          <w:tcPr>
            <w:tcW w:w="1526" w:type="dxa"/>
            <w:tcBorders>
              <w:top w:val="nil"/>
              <w:left w:val="nil"/>
              <w:bottom w:val="nil"/>
              <w:right w:val="nil"/>
            </w:tcBorders>
            <w:shd w:val="clear" w:color="auto" w:fill="auto"/>
            <w:noWrap/>
            <w:vAlign w:val="bottom"/>
          </w:tcPr>
          <w:p w14:paraId="4B2E310A" w14:textId="77777777" w:rsidR="0095507A" w:rsidRDefault="00B61D11" w:rsidP="00B61D11">
            <w:pPr>
              <w:tabs>
                <w:tab w:val="decimal" w:pos="1247"/>
              </w:tabs>
              <w:ind w:left="0"/>
              <w:rPr>
                <w:sz w:val="28"/>
                <w:szCs w:val="28"/>
              </w:rPr>
            </w:pPr>
            <w:r>
              <w:rPr>
                <w:sz w:val="28"/>
                <w:szCs w:val="28"/>
              </w:rPr>
              <w:t>1,000</w:t>
            </w:r>
          </w:p>
        </w:tc>
        <w:tc>
          <w:tcPr>
            <w:tcW w:w="1526" w:type="dxa"/>
            <w:tcBorders>
              <w:top w:val="nil"/>
              <w:left w:val="nil"/>
              <w:bottom w:val="nil"/>
              <w:right w:val="nil"/>
            </w:tcBorders>
            <w:shd w:val="clear" w:color="auto" w:fill="auto"/>
            <w:noWrap/>
            <w:vAlign w:val="bottom"/>
            <w:hideMark/>
          </w:tcPr>
          <w:p w14:paraId="461C2EDD" w14:textId="77777777" w:rsidR="0095507A" w:rsidRDefault="0095507A" w:rsidP="0095507A">
            <w:pPr>
              <w:tabs>
                <w:tab w:val="decimal" w:pos="1183"/>
              </w:tabs>
              <w:ind w:left="0" w:right="-113"/>
              <w:rPr>
                <w:sz w:val="28"/>
                <w:szCs w:val="28"/>
              </w:rPr>
            </w:pPr>
            <w:r>
              <w:rPr>
                <w:sz w:val="28"/>
                <w:szCs w:val="28"/>
              </w:rPr>
              <w:t>212</w:t>
            </w:r>
          </w:p>
        </w:tc>
        <w:tc>
          <w:tcPr>
            <w:tcW w:w="1526" w:type="dxa"/>
            <w:tcBorders>
              <w:top w:val="nil"/>
              <w:left w:val="nil"/>
              <w:bottom w:val="nil"/>
              <w:right w:val="nil"/>
            </w:tcBorders>
            <w:shd w:val="clear" w:color="auto" w:fill="auto"/>
            <w:noWrap/>
            <w:vAlign w:val="bottom"/>
          </w:tcPr>
          <w:p w14:paraId="423EB325" w14:textId="77777777" w:rsidR="0095507A" w:rsidRDefault="0095507A" w:rsidP="0095507A">
            <w:pPr>
              <w:tabs>
                <w:tab w:val="decimal" w:pos="1247"/>
              </w:tabs>
              <w:ind w:left="-14"/>
              <w:rPr>
                <w:sz w:val="28"/>
                <w:szCs w:val="28"/>
              </w:rPr>
            </w:pPr>
            <w:r>
              <w:rPr>
                <w:sz w:val="28"/>
                <w:szCs w:val="28"/>
              </w:rPr>
              <w:t>-</w:t>
            </w:r>
          </w:p>
        </w:tc>
        <w:tc>
          <w:tcPr>
            <w:tcW w:w="1526" w:type="dxa"/>
            <w:tcBorders>
              <w:top w:val="nil"/>
              <w:left w:val="nil"/>
              <w:bottom w:val="nil"/>
              <w:right w:val="nil"/>
            </w:tcBorders>
            <w:shd w:val="clear" w:color="auto" w:fill="auto"/>
            <w:noWrap/>
            <w:vAlign w:val="bottom"/>
            <w:hideMark/>
          </w:tcPr>
          <w:p w14:paraId="7A6B6AA1" w14:textId="77777777" w:rsidR="0095507A" w:rsidRDefault="0095507A" w:rsidP="0095507A">
            <w:pPr>
              <w:tabs>
                <w:tab w:val="decimal" w:pos="1183"/>
              </w:tabs>
              <w:ind w:left="0" w:right="-113"/>
              <w:rPr>
                <w:sz w:val="28"/>
                <w:szCs w:val="28"/>
              </w:rPr>
            </w:pPr>
            <w:r>
              <w:rPr>
                <w:sz w:val="28"/>
                <w:szCs w:val="28"/>
              </w:rPr>
              <w:t>-</w:t>
            </w:r>
          </w:p>
        </w:tc>
      </w:tr>
      <w:tr w:rsidR="0095507A" w:rsidRPr="003C4177" w14:paraId="38B0754D" w14:textId="77777777" w:rsidTr="00E9692F">
        <w:trPr>
          <w:trHeight w:val="397"/>
        </w:trPr>
        <w:tc>
          <w:tcPr>
            <w:tcW w:w="2763" w:type="dxa"/>
            <w:tcBorders>
              <w:top w:val="nil"/>
              <w:left w:val="nil"/>
              <w:bottom w:val="nil"/>
              <w:right w:val="nil"/>
            </w:tcBorders>
            <w:shd w:val="clear" w:color="auto" w:fill="auto"/>
            <w:noWrap/>
            <w:vAlign w:val="bottom"/>
            <w:hideMark/>
          </w:tcPr>
          <w:p w14:paraId="7AC89FCF" w14:textId="77777777" w:rsidR="0095507A" w:rsidRPr="003C4177" w:rsidRDefault="0095507A" w:rsidP="0095507A">
            <w:pPr>
              <w:ind w:left="0" w:right="0"/>
              <w:jc w:val="left"/>
              <w:rPr>
                <w:sz w:val="28"/>
                <w:szCs w:val="28"/>
              </w:rPr>
            </w:pPr>
            <w:r>
              <w:rPr>
                <w:sz w:val="28"/>
                <w:szCs w:val="28"/>
              </w:rPr>
              <w:t xml:space="preserve">Cash at banks </w:t>
            </w:r>
            <w:r w:rsidRPr="009F7B5B">
              <w:rPr>
                <w:sz w:val="28"/>
                <w:szCs w:val="28"/>
              </w:rPr>
              <w:t xml:space="preserve">- </w:t>
            </w:r>
            <w:r>
              <w:rPr>
                <w:sz w:val="28"/>
                <w:szCs w:val="28"/>
              </w:rPr>
              <w:t>saving accounts</w:t>
            </w:r>
          </w:p>
        </w:tc>
        <w:tc>
          <w:tcPr>
            <w:tcW w:w="1526" w:type="dxa"/>
            <w:tcBorders>
              <w:top w:val="nil"/>
              <w:left w:val="nil"/>
              <w:bottom w:val="nil"/>
              <w:right w:val="nil"/>
            </w:tcBorders>
            <w:shd w:val="clear" w:color="auto" w:fill="auto"/>
            <w:noWrap/>
            <w:vAlign w:val="bottom"/>
          </w:tcPr>
          <w:p w14:paraId="7DA7B48B" w14:textId="77777777" w:rsidR="0095507A" w:rsidRDefault="00B61D11" w:rsidP="0095507A">
            <w:pPr>
              <w:pBdr>
                <w:bottom w:val="single" w:sz="4" w:space="1" w:color="auto"/>
              </w:pBdr>
              <w:tabs>
                <w:tab w:val="decimal" w:pos="1247"/>
              </w:tabs>
              <w:ind w:left="0"/>
              <w:rPr>
                <w:sz w:val="28"/>
                <w:szCs w:val="28"/>
              </w:rPr>
            </w:pPr>
            <w:r w:rsidRPr="00B61D11">
              <w:rPr>
                <w:sz w:val="28"/>
                <w:szCs w:val="28"/>
              </w:rPr>
              <w:t>15,980</w:t>
            </w:r>
          </w:p>
        </w:tc>
        <w:tc>
          <w:tcPr>
            <w:tcW w:w="1526" w:type="dxa"/>
            <w:tcBorders>
              <w:top w:val="nil"/>
              <w:left w:val="nil"/>
              <w:bottom w:val="nil"/>
              <w:right w:val="nil"/>
            </w:tcBorders>
            <w:shd w:val="clear" w:color="auto" w:fill="auto"/>
            <w:noWrap/>
            <w:vAlign w:val="bottom"/>
          </w:tcPr>
          <w:p w14:paraId="25C62B83" w14:textId="77777777" w:rsidR="0095507A" w:rsidRDefault="0095507A" w:rsidP="0095507A">
            <w:pPr>
              <w:pBdr>
                <w:bottom w:val="single" w:sz="4" w:space="1" w:color="auto"/>
              </w:pBdr>
              <w:tabs>
                <w:tab w:val="decimal" w:pos="1183"/>
              </w:tabs>
              <w:ind w:left="0" w:right="-113"/>
              <w:rPr>
                <w:sz w:val="28"/>
                <w:szCs w:val="28"/>
              </w:rPr>
            </w:pPr>
            <w:r>
              <w:rPr>
                <w:sz w:val="28"/>
                <w:szCs w:val="28"/>
              </w:rPr>
              <w:t>143,467</w:t>
            </w:r>
          </w:p>
        </w:tc>
        <w:tc>
          <w:tcPr>
            <w:tcW w:w="1526" w:type="dxa"/>
            <w:tcBorders>
              <w:top w:val="nil"/>
              <w:left w:val="nil"/>
              <w:bottom w:val="nil"/>
              <w:right w:val="nil"/>
            </w:tcBorders>
            <w:shd w:val="clear" w:color="auto" w:fill="auto"/>
            <w:noWrap/>
            <w:vAlign w:val="bottom"/>
          </w:tcPr>
          <w:p w14:paraId="3E801389" w14:textId="77777777" w:rsidR="0095507A" w:rsidRDefault="0095507A" w:rsidP="0095507A">
            <w:pPr>
              <w:pBdr>
                <w:bottom w:val="single" w:sz="4" w:space="1" w:color="auto"/>
              </w:pBdr>
              <w:tabs>
                <w:tab w:val="decimal" w:pos="1247"/>
              </w:tabs>
              <w:ind w:left="-14"/>
              <w:rPr>
                <w:sz w:val="28"/>
                <w:szCs w:val="28"/>
              </w:rPr>
            </w:pPr>
            <w:r>
              <w:rPr>
                <w:sz w:val="28"/>
                <w:szCs w:val="28"/>
              </w:rPr>
              <w:t>11,662</w:t>
            </w:r>
          </w:p>
        </w:tc>
        <w:tc>
          <w:tcPr>
            <w:tcW w:w="1526" w:type="dxa"/>
            <w:tcBorders>
              <w:top w:val="nil"/>
              <w:left w:val="nil"/>
              <w:bottom w:val="nil"/>
              <w:right w:val="nil"/>
            </w:tcBorders>
            <w:shd w:val="clear" w:color="auto" w:fill="auto"/>
            <w:noWrap/>
            <w:vAlign w:val="bottom"/>
          </w:tcPr>
          <w:p w14:paraId="527A4B88" w14:textId="77777777" w:rsidR="0095507A" w:rsidRDefault="0095507A" w:rsidP="0095507A">
            <w:pPr>
              <w:pBdr>
                <w:bottom w:val="single" w:sz="4" w:space="1" w:color="auto"/>
              </w:pBdr>
              <w:tabs>
                <w:tab w:val="decimal" w:pos="1183"/>
              </w:tabs>
              <w:ind w:left="0" w:right="-113"/>
              <w:rPr>
                <w:sz w:val="28"/>
                <w:szCs w:val="28"/>
              </w:rPr>
            </w:pPr>
            <w:r>
              <w:rPr>
                <w:sz w:val="28"/>
                <w:szCs w:val="28"/>
              </w:rPr>
              <w:t>137,719</w:t>
            </w:r>
          </w:p>
        </w:tc>
      </w:tr>
      <w:tr w:rsidR="0095507A" w:rsidRPr="003C4177" w14:paraId="13C39E35" w14:textId="77777777" w:rsidTr="00E9692F">
        <w:trPr>
          <w:trHeight w:val="397"/>
        </w:trPr>
        <w:tc>
          <w:tcPr>
            <w:tcW w:w="2763" w:type="dxa"/>
            <w:tcBorders>
              <w:top w:val="nil"/>
              <w:left w:val="nil"/>
              <w:bottom w:val="nil"/>
              <w:right w:val="nil"/>
            </w:tcBorders>
            <w:shd w:val="clear" w:color="auto" w:fill="auto"/>
            <w:noWrap/>
            <w:vAlign w:val="bottom"/>
          </w:tcPr>
          <w:p w14:paraId="6490DD18" w14:textId="77777777" w:rsidR="0095507A" w:rsidRPr="00DF173E" w:rsidRDefault="0095507A" w:rsidP="0095507A">
            <w:pPr>
              <w:ind w:left="0" w:right="0"/>
              <w:jc w:val="left"/>
              <w:rPr>
                <w:b/>
                <w:bCs/>
                <w:sz w:val="28"/>
                <w:szCs w:val="28"/>
                <w:cs/>
              </w:rPr>
            </w:pPr>
            <w:r>
              <w:rPr>
                <w:b/>
                <w:bCs/>
                <w:sz w:val="28"/>
                <w:szCs w:val="28"/>
              </w:rPr>
              <w:t>Total cash and  cash equivalents</w:t>
            </w:r>
          </w:p>
        </w:tc>
        <w:tc>
          <w:tcPr>
            <w:tcW w:w="1526" w:type="dxa"/>
            <w:tcBorders>
              <w:left w:val="nil"/>
              <w:right w:val="nil"/>
            </w:tcBorders>
            <w:shd w:val="clear" w:color="auto" w:fill="auto"/>
            <w:noWrap/>
            <w:vAlign w:val="bottom"/>
          </w:tcPr>
          <w:p w14:paraId="247EBE8F" w14:textId="77777777" w:rsidR="0095507A" w:rsidRDefault="00B61D11" w:rsidP="00B61D11">
            <w:pPr>
              <w:pBdr>
                <w:bottom w:val="double" w:sz="6" w:space="1" w:color="auto"/>
              </w:pBdr>
              <w:tabs>
                <w:tab w:val="decimal" w:pos="1247"/>
              </w:tabs>
              <w:ind w:left="0"/>
              <w:rPr>
                <w:sz w:val="28"/>
                <w:szCs w:val="28"/>
              </w:rPr>
            </w:pPr>
            <w:r w:rsidRPr="00B61D11">
              <w:rPr>
                <w:sz w:val="28"/>
                <w:szCs w:val="28"/>
              </w:rPr>
              <w:t>16,992</w:t>
            </w:r>
          </w:p>
        </w:tc>
        <w:tc>
          <w:tcPr>
            <w:tcW w:w="1526" w:type="dxa"/>
            <w:tcBorders>
              <w:left w:val="nil"/>
              <w:right w:val="nil"/>
            </w:tcBorders>
            <w:shd w:val="clear" w:color="auto" w:fill="auto"/>
            <w:noWrap/>
            <w:vAlign w:val="bottom"/>
            <w:hideMark/>
          </w:tcPr>
          <w:p w14:paraId="2D612973" w14:textId="77777777" w:rsidR="0095507A" w:rsidRDefault="0095507A" w:rsidP="0095507A">
            <w:pPr>
              <w:pBdr>
                <w:bottom w:val="double" w:sz="6" w:space="1" w:color="auto"/>
              </w:pBdr>
              <w:tabs>
                <w:tab w:val="decimal" w:pos="1183"/>
              </w:tabs>
              <w:ind w:left="0" w:right="-113"/>
              <w:rPr>
                <w:sz w:val="28"/>
                <w:szCs w:val="28"/>
              </w:rPr>
            </w:pPr>
            <w:r>
              <w:rPr>
                <w:sz w:val="28"/>
                <w:szCs w:val="28"/>
              </w:rPr>
              <w:t>143,691</w:t>
            </w:r>
          </w:p>
        </w:tc>
        <w:tc>
          <w:tcPr>
            <w:tcW w:w="1526" w:type="dxa"/>
            <w:tcBorders>
              <w:left w:val="nil"/>
              <w:right w:val="nil"/>
            </w:tcBorders>
            <w:shd w:val="clear" w:color="auto" w:fill="auto"/>
            <w:noWrap/>
            <w:vAlign w:val="bottom"/>
          </w:tcPr>
          <w:p w14:paraId="037FEEC8" w14:textId="77777777" w:rsidR="0095507A" w:rsidRDefault="0095507A" w:rsidP="0095507A">
            <w:pPr>
              <w:pBdr>
                <w:bottom w:val="double" w:sz="6" w:space="1" w:color="auto"/>
              </w:pBdr>
              <w:tabs>
                <w:tab w:val="decimal" w:pos="1247"/>
              </w:tabs>
              <w:ind w:left="-14"/>
              <w:rPr>
                <w:sz w:val="28"/>
                <w:szCs w:val="28"/>
              </w:rPr>
            </w:pPr>
            <w:r>
              <w:rPr>
                <w:sz w:val="28"/>
                <w:szCs w:val="28"/>
              </w:rPr>
              <w:t>11,668</w:t>
            </w:r>
          </w:p>
        </w:tc>
        <w:tc>
          <w:tcPr>
            <w:tcW w:w="1526" w:type="dxa"/>
            <w:tcBorders>
              <w:left w:val="nil"/>
              <w:right w:val="nil"/>
            </w:tcBorders>
            <w:shd w:val="clear" w:color="auto" w:fill="auto"/>
            <w:noWrap/>
            <w:vAlign w:val="bottom"/>
            <w:hideMark/>
          </w:tcPr>
          <w:p w14:paraId="5DF82581" w14:textId="77777777" w:rsidR="0095507A" w:rsidRDefault="0095507A" w:rsidP="0095507A">
            <w:pPr>
              <w:pBdr>
                <w:bottom w:val="double" w:sz="6" w:space="1" w:color="auto"/>
              </w:pBdr>
              <w:tabs>
                <w:tab w:val="decimal" w:pos="1183"/>
              </w:tabs>
              <w:ind w:left="0" w:right="-113"/>
              <w:rPr>
                <w:sz w:val="28"/>
                <w:szCs w:val="28"/>
              </w:rPr>
            </w:pPr>
            <w:r>
              <w:rPr>
                <w:sz w:val="28"/>
                <w:szCs w:val="28"/>
              </w:rPr>
              <w:t>137,726</w:t>
            </w:r>
          </w:p>
        </w:tc>
      </w:tr>
    </w:tbl>
    <w:p w14:paraId="529910A6" w14:textId="77777777" w:rsidR="00C6513D" w:rsidRPr="00050BA6" w:rsidRDefault="007F43D4" w:rsidP="007F43D4">
      <w:pPr>
        <w:numPr>
          <w:ilvl w:val="0"/>
          <w:numId w:val="2"/>
        </w:numPr>
        <w:tabs>
          <w:tab w:val="clear" w:pos="562"/>
        </w:tabs>
        <w:spacing w:before="240"/>
        <w:ind w:left="567" w:right="0" w:hanging="567"/>
        <w:jc w:val="both"/>
        <w:rPr>
          <w:b/>
          <w:bCs/>
          <w:sz w:val="28"/>
          <w:szCs w:val="28"/>
        </w:rPr>
      </w:pPr>
      <w:r w:rsidRPr="00A0421D">
        <w:rPr>
          <w:spacing w:val="-2"/>
          <w:sz w:val="28"/>
          <w:szCs w:val="28"/>
        </w:rPr>
        <w:br w:type="page"/>
      </w:r>
      <w:r>
        <w:rPr>
          <w:spacing w:val="-2"/>
          <w:sz w:val="28"/>
          <w:szCs w:val="28"/>
        </w:rPr>
        <w:t xml:space="preserve"> </w:t>
      </w:r>
      <w:r w:rsidR="007B0AD4">
        <w:rPr>
          <w:b/>
          <w:bCs/>
          <w:sz w:val="28"/>
          <w:szCs w:val="28"/>
        </w:rPr>
        <w:t>ACCOUNTS RECEIVEABLE</w:t>
      </w:r>
      <w:r w:rsidR="00141A36">
        <w:rPr>
          <w:b/>
          <w:bCs/>
          <w:sz w:val="28"/>
          <w:szCs w:val="28"/>
        </w:rPr>
        <w:t xml:space="preserve"> - NET</w:t>
      </w:r>
    </w:p>
    <w:p w14:paraId="55208F63" w14:textId="77777777" w:rsidR="00976CD0" w:rsidRDefault="007B0AD4" w:rsidP="00F56D8F">
      <w:pPr>
        <w:tabs>
          <w:tab w:val="left" w:pos="3177"/>
        </w:tabs>
        <w:spacing w:before="120"/>
        <w:ind w:right="0"/>
        <w:jc w:val="both"/>
        <w:rPr>
          <w:rFonts w:asciiTheme="majorBidi" w:hAnsiTheme="majorBidi" w:cstheme="majorBidi"/>
          <w:sz w:val="28"/>
          <w:szCs w:val="28"/>
        </w:rPr>
      </w:pPr>
      <w:r>
        <w:rPr>
          <w:rFonts w:asciiTheme="majorBidi" w:hAnsiTheme="majorBidi" w:cstheme="majorBidi"/>
          <w:sz w:val="28"/>
          <w:szCs w:val="28"/>
        </w:rPr>
        <w:t>Accounts</w:t>
      </w:r>
      <w:r w:rsidR="009459B1" w:rsidRPr="00AF1CC2">
        <w:rPr>
          <w:rFonts w:asciiTheme="majorBidi" w:hAnsiTheme="majorBidi" w:cstheme="majorBidi"/>
          <w:sz w:val="28"/>
          <w:szCs w:val="28"/>
        </w:rPr>
        <w:t xml:space="preserve"> </w:t>
      </w:r>
      <w:r>
        <w:rPr>
          <w:rFonts w:asciiTheme="majorBidi" w:hAnsiTheme="majorBidi" w:cstheme="majorBidi"/>
          <w:sz w:val="28"/>
          <w:szCs w:val="28"/>
        </w:rPr>
        <w:t>receivable</w:t>
      </w:r>
      <w:r w:rsidR="009459B1">
        <w:rPr>
          <w:rFonts w:asciiTheme="majorBidi" w:hAnsiTheme="majorBidi" w:cstheme="majorBidi"/>
          <w:sz w:val="28"/>
          <w:szCs w:val="28"/>
        </w:rPr>
        <w:t xml:space="preserve"> consisted of:</w:t>
      </w:r>
      <w:r w:rsidR="00782616" w:rsidRPr="00782616">
        <w:rPr>
          <w:rFonts w:asciiTheme="majorBidi" w:hAnsiTheme="majorBidi" w:cstheme="majorBidi"/>
          <w:noProof/>
          <w:sz w:val="28"/>
          <w:szCs w:val="28"/>
        </w:rPr>
        <w:t xml:space="preserve"> </w:t>
      </w:r>
    </w:p>
    <w:tbl>
      <w:tblPr>
        <w:tblW w:w="9058" w:type="dxa"/>
        <w:tblInd w:w="567" w:type="dxa"/>
        <w:tblLayout w:type="fixed"/>
        <w:tblCellMar>
          <w:left w:w="57" w:type="dxa"/>
          <w:right w:w="57" w:type="dxa"/>
        </w:tblCellMar>
        <w:tblLook w:val="04A0" w:firstRow="1" w:lastRow="0" w:firstColumn="1" w:lastColumn="0" w:noHBand="0" w:noVBand="1"/>
      </w:tblPr>
      <w:tblGrid>
        <w:gridCol w:w="3033"/>
        <w:gridCol w:w="1506"/>
        <w:gridCol w:w="1457"/>
        <w:gridCol w:w="49"/>
        <w:gridCol w:w="1506"/>
        <w:gridCol w:w="1507"/>
      </w:tblGrid>
      <w:tr w:rsidR="00E83211" w:rsidRPr="00EC3422" w14:paraId="6B19C484" w14:textId="77777777" w:rsidTr="00C13C1B">
        <w:trPr>
          <w:trHeight w:val="397"/>
        </w:trPr>
        <w:tc>
          <w:tcPr>
            <w:tcW w:w="3033" w:type="dxa"/>
            <w:tcBorders>
              <w:top w:val="nil"/>
              <w:left w:val="nil"/>
              <w:bottom w:val="nil"/>
              <w:right w:val="nil"/>
            </w:tcBorders>
            <w:shd w:val="clear" w:color="auto" w:fill="auto"/>
            <w:noWrap/>
            <w:vAlign w:val="bottom"/>
            <w:hideMark/>
          </w:tcPr>
          <w:p w14:paraId="5D29B60F" w14:textId="77777777" w:rsidR="00316107" w:rsidRPr="00EC3422" w:rsidRDefault="00316107" w:rsidP="002B63CC">
            <w:pPr>
              <w:spacing w:before="120"/>
              <w:ind w:left="0" w:right="0"/>
              <w:jc w:val="left"/>
              <w:rPr>
                <w:sz w:val="28"/>
                <w:szCs w:val="28"/>
              </w:rPr>
            </w:pPr>
          </w:p>
        </w:tc>
        <w:tc>
          <w:tcPr>
            <w:tcW w:w="6025" w:type="dxa"/>
            <w:gridSpan w:val="5"/>
            <w:tcBorders>
              <w:top w:val="nil"/>
              <w:left w:val="nil"/>
              <w:right w:val="nil"/>
            </w:tcBorders>
            <w:shd w:val="clear" w:color="auto" w:fill="auto"/>
            <w:noWrap/>
            <w:vAlign w:val="bottom"/>
            <w:hideMark/>
          </w:tcPr>
          <w:p w14:paraId="243A4946" w14:textId="77777777" w:rsidR="00316107" w:rsidRPr="00203744" w:rsidRDefault="00C749BA" w:rsidP="005B464D">
            <w:pPr>
              <w:pBdr>
                <w:bottom w:val="single" w:sz="4" w:space="1" w:color="auto"/>
              </w:pBdr>
              <w:spacing w:before="120"/>
              <w:ind w:left="0" w:right="0"/>
              <w:jc w:val="center"/>
              <w:rPr>
                <w:sz w:val="28"/>
                <w:szCs w:val="28"/>
              </w:rPr>
            </w:pPr>
            <w:r>
              <w:rPr>
                <w:color w:val="000000"/>
                <w:sz w:val="28"/>
                <w:szCs w:val="28"/>
              </w:rPr>
              <w:t>Unit</w:t>
            </w:r>
            <w:r w:rsidR="00141A36">
              <w:rPr>
                <w:color w:val="000000"/>
                <w:sz w:val="28"/>
                <w:szCs w:val="28"/>
              </w:rPr>
              <w:t xml:space="preserve"> </w:t>
            </w:r>
            <w:r w:rsidR="00316107" w:rsidRPr="00203744">
              <w:rPr>
                <w:color w:val="000000"/>
                <w:sz w:val="28"/>
                <w:szCs w:val="28"/>
              </w:rPr>
              <w:t xml:space="preserve">: </w:t>
            </w:r>
            <w:r w:rsidR="00574685" w:rsidRPr="00574685">
              <w:rPr>
                <w:color w:val="000000"/>
                <w:sz w:val="28"/>
                <w:szCs w:val="28"/>
              </w:rPr>
              <w:t xml:space="preserve">Thousand </w:t>
            </w:r>
            <w:r w:rsidR="00F455F7">
              <w:rPr>
                <w:color w:val="000000"/>
                <w:sz w:val="28"/>
                <w:szCs w:val="28"/>
              </w:rPr>
              <w:t>B</w:t>
            </w:r>
            <w:r w:rsidR="00574685" w:rsidRPr="00574685">
              <w:rPr>
                <w:color w:val="000000"/>
                <w:sz w:val="28"/>
                <w:szCs w:val="28"/>
              </w:rPr>
              <w:t>aht</w:t>
            </w:r>
          </w:p>
        </w:tc>
      </w:tr>
      <w:tr w:rsidR="00316107" w:rsidRPr="00EC3422" w14:paraId="544C9FF3" w14:textId="77777777" w:rsidTr="00C13C1B">
        <w:trPr>
          <w:trHeight w:val="397"/>
        </w:trPr>
        <w:tc>
          <w:tcPr>
            <w:tcW w:w="3033" w:type="dxa"/>
            <w:tcBorders>
              <w:top w:val="nil"/>
              <w:left w:val="nil"/>
              <w:bottom w:val="nil"/>
              <w:right w:val="nil"/>
            </w:tcBorders>
            <w:shd w:val="clear" w:color="auto" w:fill="auto"/>
            <w:noWrap/>
            <w:vAlign w:val="bottom"/>
            <w:hideMark/>
          </w:tcPr>
          <w:p w14:paraId="5694DDBC" w14:textId="77777777" w:rsidR="00316107" w:rsidRPr="00EC3422" w:rsidRDefault="00316107" w:rsidP="002B63CC">
            <w:pPr>
              <w:ind w:left="0" w:right="0"/>
              <w:jc w:val="left"/>
              <w:rPr>
                <w:sz w:val="28"/>
                <w:szCs w:val="28"/>
              </w:rPr>
            </w:pPr>
          </w:p>
        </w:tc>
        <w:tc>
          <w:tcPr>
            <w:tcW w:w="2963" w:type="dxa"/>
            <w:gridSpan w:val="2"/>
            <w:tcBorders>
              <w:top w:val="nil"/>
              <w:left w:val="nil"/>
              <w:right w:val="nil"/>
            </w:tcBorders>
            <w:shd w:val="clear" w:color="auto" w:fill="auto"/>
            <w:noWrap/>
            <w:vAlign w:val="bottom"/>
            <w:hideMark/>
          </w:tcPr>
          <w:p w14:paraId="280B50C9" w14:textId="77777777" w:rsidR="00316107" w:rsidRPr="00203744" w:rsidRDefault="00316107" w:rsidP="005B464D">
            <w:pPr>
              <w:pBdr>
                <w:bottom w:val="single" w:sz="4" w:space="1" w:color="auto"/>
              </w:pBdr>
              <w:ind w:left="0" w:right="0"/>
              <w:jc w:val="center"/>
              <w:rPr>
                <w:sz w:val="28"/>
                <w:szCs w:val="28"/>
              </w:rPr>
            </w:pPr>
            <w:r w:rsidRPr="006F67CA">
              <w:rPr>
                <w:sz w:val="28"/>
                <w:szCs w:val="28"/>
              </w:rPr>
              <w:t>Consolidated financial statements</w:t>
            </w:r>
          </w:p>
        </w:tc>
        <w:tc>
          <w:tcPr>
            <w:tcW w:w="3062" w:type="dxa"/>
            <w:gridSpan w:val="3"/>
            <w:tcBorders>
              <w:top w:val="nil"/>
              <w:left w:val="nil"/>
              <w:right w:val="nil"/>
            </w:tcBorders>
            <w:shd w:val="clear" w:color="auto" w:fill="auto"/>
            <w:noWrap/>
            <w:vAlign w:val="bottom"/>
            <w:hideMark/>
          </w:tcPr>
          <w:p w14:paraId="5527008A" w14:textId="77777777" w:rsidR="00316107" w:rsidRPr="00EC3422" w:rsidRDefault="00316107" w:rsidP="005B464D">
            <w:pPr>
              <w:pBdr>
                <w:bottom w:val="single" w:sz="4" w:space="1" w:color="auto"/>
              </w:pBdr>
              <w:ind w:left="0" w:right="0"/>
              <w:jc w:val="center"/>
              <w:rPr>
                <w:sz w:val="28"/>
                <w:szCs w:val="28"/>
              </w:rPr>
            </w:pPr>
            <w:r w:rsidRPr="006F67CA">
              <w:rPr>
                <w:sz w:val="28"/>
                <w:szCs w:val="28"/>
              </w:rPr>
              <w:t>Separate financial statements</w:t>
            </w:r>
          </w:p>
        </w:tc>
      </w:tr>
      <w:tr w:rsidR="00090927" w:rsidRPr="00EC3422" w14:paraId="0013D0FE" w14:textId="77777777" w:rsidTr="00C13C1B">
        <w:trPr>
          <w:trHeight w:val="397"/>
        </w:trPr>
        <w:tc>
          <w:tcPr>
            <w:tcW w:w="3033" w:type="dxa"/>
            <w:tcBorders>
              <w:top w:val="nil"/>
              <w:left w:val="nil"/>
              <w:bottom w:val="nil"/>
              <w:right w:val="nil"/>
            </w:tcBorders>
            <w:shd w:val="clear" w:color="auto" w:fill="auto"/>
            <w:noWrap/>
            <w:vAlign w:val="bottom"/>
            <w:hideMark/>
          </w:tcPr>
          <w:p w14:paraId="1AA103BF" w14:textId="77777777" w:rsidR="00090927" w:rsidRPr="00EC3422" w:rsidRDefault="00090927" w:rsidP="00090927">
            <w:pPr>
              <w:ind w:left="0" w:right="0"/>
              <w:jc w:val="left"/>
              <w:rPr>
                <w:sz w:val="28"/>
                <w:szCs w:val="28"/>
              </w:rPr>
            </w:pPr>
          </w:p>
        </w:tc>
        <w:tc>
          <w:tcPr>
            <w:tcW w:w="1506" w:type="dxa"/>
            <w:tcBorders>
              <w:top w:val="nil"/>
              <w:left w:val="nil"/>
              <w:right w:val="nil"/>
            </w:tcBorders>
            <w:shd w:val="clear" w:color="auto" w:fill="auto"/>
            <w:noWrap/>
            <w:vAlign w:val="bottom"/>
            <w:hideMark/>
          </w:tcPr>
          <w:p w14:paraId="2E198164" w14:textId="77777777" w:rsidR="00090927" w:rsidRPr="003C4177" w:rsidRDefault="00090927" w:rsidP="00090927">
            <w:pPr>
              <w:pBdr>
                <w:bottom w:val="single" w:sz="4" w:space="1" w:color="auto"/>
              </w:pBdr>
              <w:ind w:left="0" w:right="0"/>
              <w:jc w:val="center"/>
              <w:rPr>
                <w:sz w:val="28"/>
                <w:szCs w:val="28"/>
              </w:rPr>
            </w:pPr>
            <w:r>
              <w:rPr>
                <w:spacing w:val="-4"/>
                <w:sz w:val="28"/>
                <w:szCs w:val="28"/>
              </w:rPr>
              <w:t>March 31, 2020</w:t>
            </w:r>
          </w:p>
        </w:tc>
        <w:tc>
          <w:tcPr>
            <w:tcW w:w="1506" w:type="dxa"/>
            <w:gridSpan w:val="2"/>
            <w:tcBorders>
              <w:top w:val="nil"/>
              <w:left w:val="nil"/>
              <w:right w:val="nil"/>
            </w:tcBorders>
            <w:shd w:val="clear" w:color="auto" w:fill="auto"/>
            <w:noWrap/>
            <w:vAlign w:val="bottom"/>
            <w:hideMark/>
          </w:tcPr>
          <w:p w14:paraId="2385AC5A" w14:textId="77777777" w:rsidR="00090927" w:rsidRPr="003C4177" w:rsidRDefault="00090927" w:rsidP="00090927">
            <w:pPr>
              <w:pBdr>
                <w:bottom w:val="single" w:sz="4" w:space="1" w:color="auto"/>
              </w:pBdr>
              <w:ind w:left="0" w:right="0"/>
              <w:jc w:val="center"/>
              <w:rPr>
                <w:spacing w:val="-6"/>
                <w:sz w:val="28"/>
                <w:szCs w:val="28"/>
              </w:rPr>
            </w:pPr>
            <w:r>
              <w:rPr>
                <w:spacing w:val="-6"/>
                <w:sz w:val="28"/>
                <w:szCs w:val="28"/>
              </w:rPr>
              <w:t>December 31, 2019</w:t>
            </w:r>
          </w:p>
        </w:tc>
        <w:tc>
          <w:tcPr>
            <w:tcW w:w="1506" w:type="dxa"/>
            <w:tcBorders>
              <w:top w:val="nil"/>
              <w:left w:val="nil"/>
              <w:right w:val="nil"/>
            </w:tcBorders>
            <w:shd w:val="clear" w:color="auto" w:fill="auto"/>
            <w:noWrap/>
            <w:vAlign w:val="bottom"/>
            <w:hideMark/>
          </w:tcPr>
          <w:p w14:paraId="5A31B60F" w14:textId="77777777" w:rsidR="00090927" w:rsidRPr="003C4177" w:rsidRDefault="00090927" w:rsidP="00090927">
            <w:pPr>
              <w:pBdr>
                <w:bottom w:val="single" w:sz="4" w:space="1" w:color="auto"/>
              </w:pBdr>
              <w:ind w:left="0" w:right="0"/>
              <w:jc w:val="center"/>
              <w:rPr>
                <w:sz w:val="28"/>
                <w:szCs w:val="28"/>
              </w:rPr>
            </w:pPr>
            <w:r>
              <w:rPr>
                <w:spacing w:val="-4"/>
                <w:sz w:val="28"/>
                <w:szCs w:val="28"/>
              </w:rPr>
              <w:t>March 31, 2020</w:t>
            </w:r>
          </w:p>
        </w:tc>
        <w:tc>
          <w:tcPr>
            <w:tcW w:w="1507" w:type="dxa"/>
            <w:tcBorders>
              <w:top w:val="nil"/>
              <w:left w:val="nil"/>
              <w:right w:val="nil"/>
            </w:tcBorders>
            <w:shd w:val="clear" w:color="auto" w:fill="auto"/>
            <w:noWrap/>
            <w:vAlign w:val="bottom"/>
            <w:hideMark/>
          </w:tcPr>
          <w:p w14:paraId="40225496" w14:textId="77777777" w:rsidR="00090927" w:rsidRPr="003C4177" w:rsidRDefault="00090927" w:rsidP="00090927">
            <w:pPr>
              <w:pBdr>
                <w:bottom w:val="single" w:sz="4" w:space="1" w:color="auto"/>
              </w:pBdr>
              <w:ind w:left="0" w:right="0"/>
              <w:jc w:val="center"/>
              <w:rPr>
                <w:spacing w:val="-6"/>
                <w:sz w:val="28"/>
                <w:szCs w:val="28"/>
              </w:rPr>
            </w:pPr>
            <w:r>
              <w:rPr>
                <w:spacing w:val="-6"/>
                <w:sz w:val="28"/>
                <w:szCs w:val="28"/>
              </w:rPr>
              <w:t>December 31, 2019</w:t>
            </w:r>
          </w:p>
        </w:tc>
      </w:tr>
      <w:tr w:rsidR="00316107" w:rsidRPr="00EC3422" w14:paraId="2D4227E4" w14:textId="77777777" w:rsidTr="00C13C1B">
        <w:trPr>
          <w:trHeight w:val="397"/>
        </w:trPr>
        <w:tc>
          <w:tcPr>
            <w:tcW w:w="3033" w:type="dxa"/>
            <w:tcBorders>
              <w:top w:val="nil"/>
              <w:left w:val="nil"/>
              <w:bottom w:val="nil"/>
              <w:right w:val="nil"/>
            </w:tcBorders>
            <w:shd w:val="clear" w:color="auto" w:fill="auto"/>
            <w:noWrap/>
            <w:vAlign w:val="bottom"/>
            <w:hideMark/>
          </w:tcPr>
          <w:p w14:paraId="1345533A" w14:textId="77777777" w:rsidR="00316107" w:rsidRDefault="007B0AD4" w:rsidP="002B63CC">
            <w:pPr>
              <w:ind w:left="0" w:right="0"/>
              <w:jc w:val="left"/>
              <w:rPr>
                <w:sz w:val="28"/>
                <w:szCs w:val="28"/>
              </w:rPr>
            </w:pPr>
            <w:r>
              <w:rPr>
                <w:b/>
                <w:bCs/>
                <w:sz w:val="28"/>
                <w:szCs w:val="28"/>
              </w:rPr>
              <w:t>Accounts receivable</w:t>
            </w:r>
          </w:p>
        </w:tc>
        <w:tc>
          <w:tcPr>
            <w:tcW w:w="1506" w:type="dxa"/>
            <w:tcBorders>
              <w:top w:val="nil"/>
              <w:left w:val="nil"/>
              <w:bottom w:val="nil"/>
              <w:right w:val="nil"/>
            </w:tcBorders>
            <w:shd w:val="clear" w:color="auto" w:fill="auto"/>
            <w:noWrap/>
            <w:vAlign w:val="bottom"/>
            <w:hideMark/>
          </w:tcPr>
          <w:p w14:paraId="65969F54" w14:textId="77777777" w:rsidR="00316107" w:rsidRDefault="00316107" w:rsidP="007352FC">
            <w:pPr>
              <w:tabs>
                <w:tab w:val="decimal" w:pos="1304"/>
              </w:tabs>
              <w:ind w:left="0" w:right="0"/>
              <w:jc w:val="left"/>
              <w:rPr>
                <w:sz w:val="28"/>
                <w:szCs w:val="28"/>
              </w:rPr>
            </w:pPr>
          </w:p>
        </w:tc>
        <w:tc>
          <w:tcPr>
            <w:tcW w:w="1506" w:type="dxa"/>
            <w:gridSpan w:val="2"/>
            <w:tcBorders>
              <w:top w:val="nil"/>
              <w:left w:val="nil"/>
              <w:bottom w:val="nil"/>
              <w:right w:val="nil"/>
            </w:tcBorders>
            <w:shd w:val="clear" w:color="auto" w:fill="auto"/>
            <w:noWrap/>
            <w:vAlign w:val="bottom"/>
            <w:hideMark/>
          </w:tcPr>
          <w:p w14:paraId="5E6B370B" w14:textId="77777777" w:rsidR="00316107" w:rsidRDefault="00316107" w:rsidP="007352FC">
            <w:pPr>
              <w:tabs>
                <w:tab w:val="decimal" w:pos="1304"/>
              </w:tabs>
              <w:ind w:left="0" w:right="0"/>
              <w:jc w:val="left"/>
              <w:rPr>
                <w:sz w:val="28"/>
                <w:szCs w:val="28"/>
              </w:rPr>
            </w:pPr>
          </w:p>
        </w:tc>
        <w:tc>
          <w:tcPr>
            <w:tcW w:w="1506" w:type="dxa"/>
            <w:tcBorders>
              <w:top w:val="nil"/>
              <w:left w:val="nil"/>
              <w:bottom w:val="nil"/>
              <w:right w:val="nil"/>
            </w:tcBorders>
            <w:shd w:val="clear" w:color="auto" w:fill="auto"/>
            <w:noWrap/>
            <w:vAlign w:val="bottom"/>
            <w:hideMark/>
          </w:tcPr>
          <w:p w14:paraId="522B8D57" w14:textId="77777777" w:rsidR="00316107" w:rsidRDefault="00316107" w:rsidP="007352FC">
            <w:pPr>
              <w:tabs>
                <w:tab w:val="decimal" w:pos="1304"/>
              </w:tabs>
              <w:ind w:left="0" w:right="0"/>
              <w:jc w:val="left"/>
              <w:rPr>
                <w:sz w:val="28"/>
                <w:szCs w:val="28"/>
              </w:rPr>
            </w:pPr>
          </w:p>
        </w:tc>
        <w:tc>
          <w:tcPr>
            <w:tcW w:w="1507" w:type="dxa"/>
            <w:tcBorders>
              <w:top w:val="nil"/>
              <w:left w:val="nil"/>
              <w:bottom w:val="nil"/>
              <w:right w:val="nil"/>
            </w:tcBorders>
            <w:shd w:val="clear" w:color="auto" w:fill="auto"/>
            <w:noWrap/>
            <w:vAlign w:val="bottom"/>
            <w:hideMark/>
          </w:tcPr>
          <w:p w14:paraId="6BDA3578" w14:textId="77777777" w:rsidR="00316107" w:rsidRDefault="00316107" w:rsidP="007352FC">
            <w:pPr>
              <w:tabs>
                <w:tab w:val="decimal" w:pos="1304"/>
              </w:tabs>
              <w:ind w:left="0" w:right="0"/>
              <w:jc w:val="left"/>
              <w:rPr>
                <w:sz w:val="28"/>
                <w:szCs w:val="28"/>
              </w:rPr>
            </w:pPr>
          </w:p>
        </w:tc>
      </w:tr>
      <w:tr w:rsidR="008F40F5" w:rsidRPr="00EC3422" w14:paraId="5955B6F7" w14:textId="77777777" w:rsidTr="00C13C1B">
        <w:trPr>
          <w:trHeight w:val="397"/>
        </w:trPr>
        <w:tc>
          <w:tcPr>
            <w:tcW w:w="3033" w:type="dxa"/>
            <w:tcBorders>
              <w:top w:val="nil"/>
              <w:left w:val="nil"/>
              <w:bottom w:val="nil"/>
              <w:right w:val="nil"/>
            </w:tcBorders>
            <w:shd w:val="clear" w:color="auto" w:fill="auto"/>
            <w:noWrap/>
            <w:vAlign w:val="bottom"/>
            <w:hideMark/>
          </w:tcPr>
          <w:p w14:paraId="5E0133DD" w14:textId="77777777" w:rsidR="008F40F5" w:rsidRDefault="007B0AD4" w:rsidP="008F40F5">
            <w:pPr>
              <w:ind w:left="0" w:right="0"/>
              <w:jc w:val="left"/>
              <w:rPr>
                <w:sz w:val="28"/>
                <w:szCs w:val="28"/>
              </w:rPr>
            </w:pPr>
            <w:r>
              <w:rPr>
                <w:sz w:val="28"/>
                <w:szCs w:val="28"/>
              </w:rPr>
              <w:t>Accounts receivable</w:t>
            </w:r>
          </w:p>
        </w:tc>
        <w:tc>
          <w:tcPr>
            <w:tcW w:w="1506" w:type="dxa"/>
            <w:tcBorders>
              <w:top w:val="nil"/>
              <w:left w:val="nil"/>
              <w:bottom w:val="nil"/>
              <w:right w:val="nil"/>
            </w:tcBorders>
            <w:shd w:val="clear" w:color="auto" w:fill="auto"/>
            <w:noWrap/>
          </w:tcPr>
          <w:p w14:paraId="6F2F7D8C" w14:textId="77777777" w:rsidR="008F40F5" w:rsidRPr="008F40F5" w:rsidRDefault="008F40F5" w:rsidP="008F40F5">
            <w:pPr>
              <w:tabs>
                <w:tab w:val="decimal" w:pos="1166"/>
              </w:tabs>
              <w:ind w:left="0" w:right="-113"/>
              <w:rPr>
                <w:sz w:val="28"/>
                <w:szCs w:val="28"/>
              </w:rPr>
            </w:pPr>
            <w:r w:rsidRPr="008F40F5">
              <w:rPr>
                <w:sz w:val="28"/>
                <w:szCs w:val="28"/>
              </w:rPr>
              <w:t>12,051</w:t>
            </w:r>
          </w:p>
        </w:tc>
        <w:tc>
          <w:tcPr>
            <w:tcW w:w="1506" w:type="dxa"/>
            <w:gridSpan w:val="2"/>
            <w:tcBorders>
              <w:top w:val="nil"/>
              <w:left w:val="nil"/>
              <w:bottom w:val="nil"/>
              <w:right w:val="nil"/>
            </w:tcBorders>
            <w:shd w:val="clear" w:color="auto" w:fill="auto"/>
            <w:noWrap/>
            <w:vAlign w:val="bottom"/>
          </w:tcPr>
          <w:p w14:paraId="0BF06304" w14:textId="77777777" w:rsidR="008F40F5" w:rsidRPr="00090927" w:rsidRDefault="008F40F5" w:rsidP="008F40F5">
            <w:pPr>
              <w:tabs>
                <w:tab w:val="decimal" w:pos="1166"/>
              </w:tabs>
              <w:ind w:left="0" w:right="-113"/>
              <w:rPr>
                <w:sz w:val="28"/>
                <w:szCs w:val="28"/>
              </w:rPr>
            </w:pPr>
            <w:r w:rsidRPr="00BF455A">
              <w:rPr>
                <w:sz w:val="28"/>
                <w:szCs w:val="28"/>
              </w:rPr>
              <w:t>12,67</w:t>
            </w:r>
            <w:r>
              <w:rPr>
                <w:sz w:val="28"/>
                <w:szCs w:val="28"/>
              </w:rPr>
              <w:t>5</w:t>
            </w:r>
          </w:p>
        </w:tc>
        <w:tc>
          <w:tcPr>
            <w:tcW w:w="1506" w:type="dxa"/>
            <w:tcBorders>
              <w:top w:val="nil"/>
              <w:left w:val="nil"/>
              <w:bottom w:val="nil"/>
              <w:right w:val="nil"/>
            </w:tcBorders>
            <w:shd w:val="clear" w:color="auto" w:fill="auto"/>
            <w:noWrap/>
            <w:vAlign w:val="bottom"/>
          </w:tcPr>
          <w:p w14:paraId="20134D5F" w14:textId="77777777" w:rsidR="008F40F5" w:rsidRDefault="008F40F5" w:rsidP="008F40F5">
            <w:pPr>
              <w:tabs>
                <w:tab w:val="decimal" w:pos="1166"/>
              </w:tabs>
              <w:ind w:left="0" w:right="-113"/>
              <w:rPr>
                <w:sz w:val="28"/>
                <w:szCs w:val="28"/>
              </w:rPr>
            </w:pPr>
            <w:r w:rsidRPr="00EF145D">
              <w:rPr>
                <w:sz w:val="28"/>
                <w:szCs w:val="28"/>
              </w:rPr>
              <w:t>-</w:t>
            </w:r>
          </w:p>
        </w:tc>
        <w:tc>
          <w:tcPr>
            <w:tcW w:w="1507" w:type="dxa"/>
            <w:tcBorders>
              <w:top w:val="nil"/>
              <w:left w:val="nil"/>
              <w:bottom w:val="nil"/>
              <w:right w:val="nil"/>
            </w:tcBorders>
            <w:shd w:val="clear" w:color="auto" w:fill="auto"/>
            <w:noWrap/>
            <w:vAlign w:val="bottom"/>
          </w:tcPr>
          <w:p w14:paraId="1F8C02D7" w14:textId="77777777" w:rsidR="008F40F5" w:rsidRDefault="008F40F5" w:rsidP="008F40F5">
            <w:pPr>
              <w:tabs>
                <w:tab w:val="decimal" w:pos="1166"/>
              </w:tabs>
              <w:ind w:left="0" w:right="-113"/>
              <w:rPr>
                <w:sz w:val="28"/>
                <w:szCs w:val="28"/>
              </w:rPr>
            </w:pPr>
            <w:r>
              <w:rPr>
                <w:sz w:val="28"/>
                <w:szCs w:val="28"/>
              </w:rPr>
              <w:t>-</w:t>
            </w:r>
          </w:p>
        </w:tc>
      </w:tr>
      <w:tr w:rsidR="008F40F5" w:rsidRPr="00EC3422" w14:paraId="48F34793" w14:textId="77777777" w:rsidTr="00C13C1B">
        <w:trPr>
          <w:trHeight w:val="397"/>
        </w:trPr>
        <w:tc>
          <w:tcPr>
            <w:tcW w:w="3033" w:type="dxa"/>
            <w:tcBorders>
              <w:top w:val="nil"/>
              <w:left w:val="nil"/>
              <w:bottom w:val="nil"/>
              <w:right w:val="nil"/>
            </w:tcBorders>
            <w:shd w:val="clear" w:color="auto" w:fill="auto"/>
            <w:noWrap/>
            <w:vAlign w:val="bottom"/>
          </w:tcPr>
          <w:p w14:paraId="4858F8CC" w14:textId="77777777" w:rsidR="008F40F5" w:rsidRPr="00E62277" w:rsidRDefault="008F40F5" w:rsidP="008F40F5">
            <w:pPr>
              <w:ind w:left="0" w:right="0"/>
              <w:jc w:val="left"/>
              <w:rPr>
                <w:sz w:val="28"/>
                <w:szCs w:val="28"/>
              </w:rPr>
            </w:pPr>
            <w:r w:rsidRPr="00E62277">
              <w:rPr>
                <w:sz w:val="28"/>
                <w:szCs w:val="28"/>
              </w:rPr>
              <w:t>Accrued income</w:t>
            </w:r>
          </w:p>
        </w:tc>
        <w:tc>
          <w:tcPr>
            <w:tcW w:w="1506" w:type="dxa"/>
            <w:tcBorders>
              <w:top w:val="nil"/>
              <w:left w:val="nil"/>
              <w:bottom w:val="nil"/>
              <w:right w:val="nil"/>
            </w:tcBorders>
            <w:shd w:val="clear" w:color="auto" w:fill="auto"/>
            <w:noWrap/>
          </w:tcPr>
          <w:p w14:paraId="184D8680" w14:textId="77777777" w:rsidR="008F40F5" w:rsidRPr="008F40F5" w:rsidRDefault="008F40F5" w:rsidP="008F40F5">
            <w:pPr>
              <w:pBdr>
                <w:bottom w:val="single" w:sz="4" w:space="1" w:color="auto"/>
              </w:pBdr>
              <w:tabs>
                <w:tab w:val="decimal" w:pos="1166"/>
              </w:tabs>
              <w:ind w:left="0" w:right="-113"/>
              <w:rPr>
                <w:sz w:val="28"/>
                <w:szCs w:val="28"/>
              </w:rPr>
            </w:pPr>
            <w:r w:rsidRPr="008F40F5">
              <w:rPr>
                <w:sz w:val="28"/>
                <w:szCs w:val="28"/>
              </w:rPr>
              <w:t>12,820</w:t>
            </w:r>
          </w:p>
        </w:tc>
        <w:tc>
          <w:tcPr>
            <w:tcW w:w="1506" w:type="dxa"/>
            <w:gridSpan w:val="2"/>
            <w:tcBorders>
              <w:top w:val="nil"/>
              <w:left w:val="nil"/>
              <w:bottom w:val="nil"/>
              <w:right w:val="nil"/>
            </w:tcBorders>
            <w:shd w:val="clear" w:color="auto" w:fill="auto"/>
            <w:noWrap/>
            <w:vAlign w:val="bottom"/>
          </w:tcPr>
          <w:p w14:paraId="712D8E8D" w14:textId="77777777" w:rsidR="008F40F5" w:rsidRPr="00090927" w:rsidRDefault="008F40F5" w:rsidP="008F40F5">
            <w:pPr>
              <w:pBdr>
                <w:bottom w:val="single" w:sz="4" w:space="1" w:color="auto"/>
              </w:pBdr>
              <w:tabs>
                <w:tab w:val="decimal" w:pos="1166"/>
              </w:tabs>
              <w:ind w:left="0" w:right="-113"/>
              <w:rPr>
                <w:sz w:val="28"/>
                <w:szCs w:val="28"/>
              </w:rPr>
            </w:pPr>
            <w:r w:rsidRPr="00F51E2E">
              <w:rPr>
                <w:sz w:val="28"/>
                <w:szCs w:val="28"/>
              </w:rPr>
              <w:t>12</w:t>
            </w:r>
            <w:r w:rsidRPr="00BF455A">
              <w:rPr>
                <w:sz w:val="28"/>
                <w:szCs w:val="28"/>
              </w:rPr>
              <w:t>,</w:t>
            </w:r>
            <w:r w:rsidRPr="00F51E2E">
              <w:rPr>
                <w:sz w:val="28"/>
                <w:szCs w:val="28"/>
              </w:rPr>
              <w:t>383</w:t>
            </w:r>
          </w:p>
        </w:tc>
        <w:tc>
          <w:tcPr>
            <w:tcW w:w="1506" w:type="dxa"/>
            <w:tcBorders>
              <w:top w:val="nil"/>
              <w:left w:val="nil"/>
              <w:bottom w:val="nil"/>
              <w:right w:val="nil"/>
            </w:tcBorders>
            <w:shd w:val="clear" w:color="auto" w:fill="auto"/>
            <w:noWrap/>
            <w:vAlign w:val="bottom"/>
          </w:tcPr>
          <w:p w14:paraId="7BC29DF2" w14:textId="77777777" w:rsidR="008F40F5" w:rsidRDefault="008F40F5" w:rsidP="008F40F5">
            <w:pPr>
              <w:pBdr>
                <w:bottom w:val="single" w:sz="4" w:space="1" w:color="auto"/>
              </w:pBdr>
              <w:tabs>
                <w:tab w:val="decimal" w:pos="1166"/>
              </w:tabs>
              <w:ind w:left="0" w:right="-113"/>
              <w:rPr>
                <w:sz w:val="28"/>
                <w:szCs w:val="28"/>
              </w:rPr>
            </w:pPr>
            <w:r w:rsidRPr="00EF145D">
              <w:rPr>
                <w:sz w:val="28"/>
                <w:szCs w:val="28"/>
              </w:rPr>
              <w:t>-</w:t>
            </w:r>
          </w:p>
        </w:tc>
        <w:tc>
          <w:tcPr>
            <w:tcW w:w="1507" w:type="dxa"/>
            <w:tcBorders>
              <w:top w:val="nil"/>
              <w:left w:val="nil"/>
              <w:bottom w:val="nil"/>
              <w:right w:val="nil"/>
            </w:tcBorders>
            <w:shd w:val="clear" w:color="auto" w:fill="auto"/>
            <w:noWrap/>
            <w:vAlign w:val="bottom"/>
          </w:tcPr>
          <w:p w14:paraId="74324E50" w14:textId="77777777" w:rsidR="008F40F5" w:rsidRDefault="008F40F5" w:rsidP="008F40F5">
            <w:pPr>
              <w:pBdr>
                <w:bottom w:val="single" w:sz="4" w:space="1" w:color="auto"/>
              </w:pBdr>
              <w:tabs>
                <w:tab w:val="decimal" w:pos="1162"/>
              </w:tabs>
              <w:ind w:left="0" w:right="-113"/>
              <w:rPr>
                <w:sz w:val="28"/>
                <w:szCs w:val="28"/>
              </w:rPr>
            </w:pPr>
            <w:r>
              <w:rPr>
                <w:sz w:val="28"/>
                <w:szCs w:val="28"/>
              </w:rPr>
              <w:t>-</w:t>
            </w:r>
          </w:p>
        </w:tc>
      </w:tr>
      <w:tr w:rsidR="00090927" w:rsidRPr="00EC3422" w14:paraId="3CC50D25" w14:textId="77777777" w:rsidTr="00C13C1B">
        <w:trPr>
          <w:trHeight w:val="397"/>
        </w:trPr>
        <w:tc>
          <w:tcPr>
            <w:tcW w:w="3033" w:type="dxa"/>
            <w:tcBorders>
              <w:top w:val="nil"/>
              <w:left w:val="nil"/>
              <w:bottom w:val="nil"/>
              <w:right w:val="nil"/>
            </w:tcBorders>
            <w:shd w:val="clear" w:color="auto" w:fill="auto"/>
            <w:noWrap/>
            <w:vAlign w:val="bottom"/>
            <w:hideMark/>
          </w:tcPr>
          <w:p w14:paraId="380DBDA0" w14:textId="77777777" w:rsidR="00090927" w:rsidRPr="00DD6BBE" w:rsidRDefault="00090927" w:rsidP="002562C9">
            <w:pPr>
              <w:ind w:left="0" w:right="0"/>
              <w:jc w:val="left"/>
              <w:rPr>
                <w:sz w:val="28"/>
                <w:szCs w:val="28"/>
              </w:rPr>
            </w:pPr>
            <w:r w:rsidRPr="00DD6BBE">
              <w:rPr>
                <w:sz w:val="28"/>
                <w:szCs w:val="28"/>
              </w:rPr>
              <w:t xml:space="preserve">Total </w:t>
            </w:r>
            <w:r w:rsidR="002562C9" w:rsidRPr="00DD6BBE">
              <w:rPr>
                <w:sz w:val="28"/>
                <w:szCs w:val="28"/>
              </w:rPr>
              <w:t>accounts receivable</w:t>
            </w:r>
            <w:r w:rsidRPr="00DD6BBE">
              <w:rPr>
                <w:sz w:val="28"/>
                <w:szCs w:val="28"/>
              </w:rPr>
              <w:t xml:space="preserve"> </w:t>
            </w:r>
          </w:p>
        </w:tc>
        <w:tc>
          <w:tcPr>
            <w:tcW w:w="1506" w:type="dxa"/>
            <w:tcBorders>
              <w:top w:val="nil"/>
              <w:left w:val="nil"/>
              <w:bottom w:val="nil"/>
              <w:right w:val="nil"/>
            </w:tcBorders>
            <w:shd w:val="clear" w:color="auto" w:fill="auto"/>
            <w:noWrap/>
            <w:vAlign w:val="bottom"/>
          </w:tcPr>
          <w:p w14:paraId="02307A32" w14:textId="77777777" w:rsidR="00090927" w:rsidRDefault="008F40F5" w:rsidP="00CB5388">
            <w:pPr>
              <w:pBdr>
                <w:bottom w:val="single" w:sz="4" w:space="1" w:color="auto"/>
              </w:pBdr>
              <w:tabs>
                <w:tab w:val="decimal" w:pos="1166"/>
              </w:tabs>
              <w:ind w:left="0" w:right="-113"/>
              <w:rPr>
                <w:sz w:val="28"/>
                <w:szCs w:val="28"/>
              </w:rPr>
            </w:pPr>
            <w:r>
              <w:rPr>
                <w:sz w:val="28"/>
                <w:szCs w:val="28"/>
              </w:rPr>
              <w:t>24,871</w:t>
            </w:r>
          </w:p>
        </w:tc>
        <w:tc>
          <w:tcPr>
            <w:tcW w:w="1506" w:type="dxa"/>
            <w:gridSpan w:val="2"/>
            <w:tcBorders>
              <w:top w:val="nil"/>
              <w:left w:val="nil"/>
              <w:bottom w:val="nil"/>
              <w:right w:val="nil"/>
            </w:tcBorders>
            <w:shd w:val="clear" w:color="auto" w:fill="auto"/>
            <w:noWrap/>
            <w:vAlign w:val="bottom"/>
            <w:hideMark/>
          </w:tcPr>
          <w:p w14:paraId="18CC8631" w14:textId="77777777" w:rsidR="00090927" w:rsidRPr="00090927" w:rsidRDefault="00090927" w:rsidP="00CB5388">
            <w:pPr>
              <w:pBdr>
                <w:bottom w:val="single" w:sz="4" w:space="1" w:color="auto"/>
              </w:pBdr>
              <w:tabs>
                <w:tab w:val="decimal" w:pos="1166"/>
              </w:tabs>
              <w:ind w:left="0" w:right="-113"/>
              <w:rPr>
                <w:sz w:val="28"/>
                <w:szCs w:val="28"/>
              </w:rPr>
            </w:pPr>
            <w:r>
              <w:rPr>
                <w:sz w:val="28"/>
                <w:szCs w:val="28"/>
              </w:rPr>
              <w:t>25,058</w:t>
            </w:r>
          </w:p>
        </w:tc>
        <w:tc>
          <w:tcPr>
            <w:tcW w:w="1506" w:type="dxa"/>
            <w:tcBorders>
              <w:top w:val="nil"/>
              <w:left w:val="nil"/>
              <w:bottom w:val="nil"/>
              <w:right w:val="nil"/>
            </w:tcBorders>
            <w:shd w:val="clear" w:color="auto" w:fill="auto"/>
            <w:noWrap/>
            <w:vAlign w:val="bottom"/>
          </w:tcPr>
          <w:p w14:paraId="7944B7DA" w14:textId="77777777" w:rsidR="00090927" w:rsidRDefault="00090927" w:rsidP="00CB5388">
            <w:pPr>
              <w:pBdr>
                <w:bottom w:val="single" w:sz="4" w:space="1" w:color="auto"/>
              </w:pBdr>
              <w:tabs>
                <w:tab w:val="decimal" w:pos="1166"/>
              </w:tabs>
              <w:ind w:left="0" w:right="-113"/>
              <w:rPr>
                <w:sz w:val="28"/>
                <w:szCs w:val="28"/>
              </w:rPr>
            </w:pPr>
            <w:r w:rsidRPr="00EF145D">
              <w:rPr>
                <w:sz w:val="28"/>
                <w:szCs w:val="28"/>
              </w:rPr>
              <w:t>-</w:t>
            </w:r>
          </w:p>
        </w:tc>
        <w:tc>
          <w:tcPr>
            <w:tcW w:w="1507" w:type="dxa"/>
            <w:tcBorders>
              <w:top w:val="nil"/>
              <w:left w:val="nil"/>
              <w:bottom w:val="nil"/>
              <w:right w:val="nil"/>
            </w:tcBorders>
            <w:shd w:val="clear" w:color="auto" w:fill="auto"/>
            <w:noWrap/>
            <w:vAlign w:val="bottom"/>
            <w:hideMark/>
          </w:tcPr>
          <w:p w14:paraId="5C4E23EC" w14:textId="77777777" w:rsidR="00090927" w:rsidRDefault="0095507A" w:rsidP="00CB5388">
            <w:pPr>
              <w:pBdr>
                <w:bottom w:val="single" w:sz="4" w:space="1" w:color="auto"/>
              </w:pBdr>
              <w:tabs>
                <w:tab w:val="decimal" w:pos="1166"/>
              </w:tabs>
              <w:ind w:left="0" w:right="-113"/>
              <w:rPr>
                <w:sz w:val="28"/>
                <w:szCs w:val="28"/>
              </w:rPr>
            </w:pPr>
            <w:r w:rsidRPr="00EF145D">
              <w:rPr>
                <w:sz w:val="28"/>
                <w:szCs w:val="28"/>
              </w:rPr>
              <w:t>-</w:t>
            </w:r>
          </w:p>
        </w:tc>
      </w:tr>
      <w:tr w:rsidR="00C13C1B" w:rsidRPr="00EC3422" w14:paraId="5FA353E5" w14:textId="77777777" w:rsidTr="00C13C1B">
        <w:trPr>
          <w:trHeight w:val="397"/>
        </w:trPr>
        <w:tc>
          <w:tcPr>
            <w:tcW w:w="3033" w:type="dxa"/>
            <w:tcBorders>
              <w:top w:val="nil"/>
              <w:left w:val="nil"/>
              <w:bottom w:val="nil"/>
              <w:right w:val="nil"/>
            </w:tcBorders>
            <w:shd w:val="clear" w:color="auto" w:fill="auto"/>
            <w:noWrap/>
            <w:vAlign w:val="bottom"/>
          </w:tcPr>
          <w:p w14:paraId="6E961A4F" w14:textId="77777777" w:rsidR="00C13C1B" w:rsidRDefault="00C13C1B" w:rsidP="00E55000">
            <w:pPr>
              <w:ind w:left="0" w:right="0"/>
              <w:jc w:val="left"/>
              <w:rPr>
                <w:b/>
                <w:bCs/>
                <w:sz w:val="28"/>
                <w:szCs w:val="28"/>
              </w:rPr>
            </w:pPr>
            <w:r>
              <w:rPr>
                <w:sz w:val="28"/>
                <w:szCs w:val="28"/>
                <w:u w:val="single"/>
              </w:rPr>
              <w:t>Less</w:t>
            </w:r>
            <w:r w:rsidR="00E55000">
              <w:rPr>
                <w:sz w:val="28"/>
                <w:szCs w:val="28"/>
              </w:rPr>
              <w:t xml:space="preserve">  loss allowance</w:t>
            </w:r>
          </w:p>
        </w:tc>
        <w:tc>
          <w:tcPr>
            <w:tcW w:w="1506" w:type="dxa"/>
            <w:tcBorders>
              <w:top w:val="nil"/>
              <w:left w:val="nil"/>
              <w:bottom w:val="nil"/>
              <w:right w:val="nil"/>
            </w:tcBorders>
            <w:shd w:val="clear" w:color="auto" w:fill="auto"/>
            <w:noWrap/>
            <w:vAlign w:val="bottom"/>
          </w:tcPr>
          <w:p w14:paraId="0F7C28B0" w14:textId="77777777" w:rsidR="00C13C1B" w:rsidRDefault="00C13C1B" w:rsidP="0095507A">
            <w:pPr>
              <w:tabs>
                <w:tab w:val="decimal" w:pos="1166"/>
              </w:tabs>
              <w:ind w:left="0" w:right="-113"/>
              <w:rPr>
                <w:sz w:val="28"/>
                <w:szCs w:val="28"/>
              </w:rPr>
            </w:pPr>
          </w:p>
        </w:tc>
        <w:tc>
          <w:tcPr>
            <w:tcW w:w="1506" w:type="dxa"/>
            <w:gridSpan w:val="2"/>
            <w:tcBorders>
              <w:top w:val="nil"/>
              <w:left w:val="nil"/>
              <w:bottom w:val="nil"/>
              <w:right w:val="nil"/>
            </w:tcBorders>
            <w:shd w:val="clear" w:color="auto" w:fill="auto"/>
            <w:noWrap/>
            <w:vAlign w:val="bottom"/>
          </w:tcPr>
          <w:p w14:paraId="29318F47" w14:textId="77777777" w:rsidR="00C13C1B" w:rsidRDefault="00C13C1B" w:rsidP="0095507A">
            <w:pPr>
              <w:tabs>
                <w:tab w:val="decimal" w:pos="1166"/>
              </w:tabs>
              <w:ind w:left="0" w:right="-113"/>
              <w:rPr>
                <w:sz w:val="28"/>
                <w:szCs w:val="28"/>
              </w:rPr>
            </w:pPr>
          </w:p>
        </w:tc>
        <w:tc>
          <w:tcPr>
            <w:tcW w:w="1506" w:type="dxa"/>
            <w:tcBorders>
              <w:top w:val="nil"/>
              <w:left w:val="nil"/>
              <w:bottom w:val="nil"/>
              <w:right w:val="nil"/>
            </w:tcBorders>
            <w:shd w:val="clear" w:color="auto" w:fill="auto"/>
            <w:noWrap/>
            <w:vAlign w:val="bottom"/>
          </w:tcPr>
          <w:p w14:paraId="6D525821" w14:textId="77777777" w:rsidR="00C13C1B" w:rsidRPr="00EF145D" w:rsidRDefault="00C13C1B" w:rsidP="0095507A">
            <w:pPr>
              <w:tabs>
                <w:tab w:val="decimal" w:pos="1166"/>
              </w:tabs>
              <w:ind w:left="0" w:right="-113"/>
              <w:rPr>
                <w:sz w:val="28"/>
                <w:szCs w:val="28"/>
              </w:rPr>
            </w:pPr>
          </w:p>
        </w:tc>
        <w:tc>
          <w:tcPr>
            <w:tcW w:w="1507" w:type="dxa"/>
            <w:tcBorders>
              <w:top w:val="nil"/>
              <w:left w:val="nil"/>
              <w:bottom w:val="nil"/>
              <w:right w:val="nil"/>
            </w:tcBorders>
            <w:shd w:val="clear" w:color="auto" w:fill="auto"/>
            <w:noWrap/>
            <w:vAlign w:val="bottom"/>
          </w:tcPr>
          <w:p w14:paraId="0B0BD2D1" w14:textId="77777777" w:rsidR="00C13C1B" w:rsidRPr="00EF145D" w:rsidRDefault="00C13C1B" w:rsidP="0095507A">
            <w:pPr>
              <w:tabs>
                <w:tab w:val="decimal" w:pos="1166"/>
              </w:tabs>
              <w:ind w:left="0" w:right="-113"/>
              <w:rPr>
                <w:sz w:val="28"/>
                <w:szCs w:val="28"/>
              </w:rPr>
            </w:pPr>
          </w:p>
        </w:tc>
      </w:tr>
      <w:tr w:rsidR="00DD6BBE" w:rsidRPr="00EC3422" w14:paraId="60A98292" w14:textId="77777777" w:rsidTr="00C13C1B">
        <w:trPr>
          <w:trHeight w:val="397"/>
        </w:trPr>
        <w:tc>
          <w:tcPr>
            <w:tcW w:w="3033" w:type="dxa"/>
            <w:tcBorders>
              <w:top w:val="nil"/>
              <w:left w:val="nil"/>
              <w:bottom w:val="nil"/>
              <w:right w:val="nil"/>
            </w:tcBorders>
            <w:shd w:val="clear" w:color="auto" w:fill="auto"/>
            <w:noWrap/>
            <w:vAlign w:val="bottom"/>
          </w:tcPr>
          <w:p w14:paraId="17D66C55" w14:textId="77777777" w:rsidR="00DD6BBE" w:rsidRDefault="00DD6BBE" w:rsidP="00DD6BBE">
            <w:pPr>
              <w:ind w:left="0" w:right="0"/>
              <w:jc w:val="left"/>
              <w:rPr>
                <w:b/>
                <w:bCs/>
                <w:sz w:val="28"/>
                <w:szCs w:val="28"/>
              </w:rPr>
            </w:pPr>
            <w:r>
              <w:rPr>
                <w:sz w:val="28"/>
                <w:szCs w:val="28"/>
              </w:rPr>
              <w:t xml:space="preserve">   </w:t>
            </w:r>
            <w:r w:rsidRPr="008F40F5">
              <w:rPr>
                <w:sz w:val="28"/>
                <w:szCs w:val="28"/>
              </w:rPr>
              <w:t>Beginning</w:t>
            </w:r>
          </w:p>
        </w:tc>
        <w:tc>
          <w:tcPr>
            <w:tcW w:w="1506" w:type="dxa"/>
            <w:tcBorders>
              <w:top w:val="nil"/>
              <w:left w:val="nil"/>
              <w:bottom w:val="nil"/>
              <w:right w:val="nil"/>
            </w:tcBorders>
            <w:shd w:val="clear" w:color="auto" w:fill="auto"/>
            <w:noWrap/>
            <w:vAlign w:val="bottom"/>
          </w:tcPr>
          <w:p w14:paraId="1806C130" w14:textId="77777777" w:rsidR="00DD6BBE" w:rsidRDefault="00DD6BBE" w:rsidP="00DD6BBE">
            <w:pPr>
              <w:tabs>
                <w:tab w:val="decimal" w:pos="1166"/>
              </w:tabs>
              <w:ind w:left="0" w:right="-113"/>
              <w:rPr>
                <w:sz w:val="28"/>
                <w:szCs w:val="28"/>
              </w:rPr>
            </w:pPr>
            <w:r w:rsidRPr="00343D88">
              <w:rPr>
                <w:rFonts w:hint="cs"/>
                <w:sz w:val="28"/>
                <w:szCs w:val="28"/>
              </w:rPr>
              <w:t>-</w:t>
            </w:r>
          </w:p>
        </w:tc>
        <w:tc>
          <w:tcPr>
            <w:tcW w:w="1506" w:type="dxa"/>
            <w:gridSpan w:val="2"/>
            <w:tcBorders>
              <w:top w:val="nil"/>
              <w:left w:val="nil"/>
              <w:bottom w:val="nil"/>
              <w:right w:val="nil"/>
            </w:tcBorders>
            <w:shd w:val="clear" w:color="auto" w:fill="auto"/>
            <w:noWrap/>
            <w:vAlign w:val="bottom"/>
          </w:tcPr>
          <w:p w14:paraId="562E0CC7" w14:textId="77777777" w:rsidR="00DD6BBE" w:rsidRDefault="00DD6BBE" w:rsidP="00DD6BBE">
            <w:pPr>
              <w:tabs>
                <w:tab w:val="decimal" w:pos="1166"/>
              </w:tabs>
              <w:ind w:left="0" w:right="-113"/>
              <w:rPr>
                <w:sz w:val="28"/>
                <w:szCs w:val="28"/>
              </w:rPr>
            </w:pPr>
            <w:r w:rsidRPr="00343D88">
              <w:rPr>
                <w:rFonts w:hint="cs"/>
                <w:sz w:val="28"/>
                <w:szCs w:val="28"/>
              </w:rPr>
              <w:t>-</w:t>
            </w:r>
          </w:p>
        </w:tc>
        <w:tc>
          <w:tcPr>
            <w:tcW w:w="1506" w:type="dxa"/>
            <w:tcBorders>
              <w:top w:val="nil"/>
              <w:left w:val="nil"/>
              <w:bottom w:val="nil"/>
              <w:right w:val="nil"/>
            </w:tcBorders>
            <w:shd w:val="clear" w:color="auto" w:fill="auto"/>
            <w:noWrap/>
            <w:vAlign w:val="bottom"/>
          </w:tcPr>
          <w:p w14:paraId="3FAD0CEE" w14:textId="77777777" w:rsidR="00DD6BBE" w:rsidRDefault="00DD6BBE" w:rsidP="00DD6BBE">
            <w:pPr>
              <w:tabs>
                <w:tab w:val="decimal" w:pos="1166"/>
              </w:tabs>
              <w:ind w:left="0" w:right="-113"/>
              <w:rPr>
                <w:sz w:val="28"/>
                <w:szCs w:val="28"/>
              </w:rPr>
            </w:pPr>
            <w:r w:rsidRPr="00343D88">
              <w:rPr>
                <w:rFonts w:hint="cs"/>
                <w:sz w:val="28"/>
                <w:szCs w:val="28"/>
              </w:rPr>
              <w:t>-</w:t>
            </w:r>
          </w:p>
        </w:tc>
        <w:tc>
          <w:tcPr>
            <w:tcW w:w="1507" w:type="dxa"/>
            <w:tcBorders>
              <w:top w:val="nil"/>
              <w:left w:val="nil"/>
              <w:bottom w:val="nil"/>
              <w:right w:val="nil"/>
            </w:tcBorders>
            <w:shd w:val="clear" w:color="auto" w:fill="auto"/>
            <w:noWrap/>
            <w:vAlign w:val="bottom"/>
          </w:tcPr>
          <w:p w14:paraId="6CD5C9BE" w14:textId="77777777" w:rsidR="00DD6BBE" w:rsidRDefault="00DD6BBE" w:rsidP="00DD6BBE">
            <w:pPr>
              <w:tabs>
                <w:tab w:val="decimal" w:pos="1166"/>
              </w:tabs>
              <w:ind w:left="0" w:right="-113"/>
              <w:rPr>
                <w:sz w:val="28"/>
                <w:szCs w:val="28"/>
              </w:rPr>
            </w:pPr>
            <w:r w:rsidRPr="00343D88">
              <w:rPr>
                <w:rFonts w:hint="cs"/>
                <w:sz w:val="28"/>
                <w:szCs w:val="28"/>
              </w:rPr>
              <w:t>-</w:t>
            </w:r>
          </w:p>
        </w:tc>
      </w:tr>
      <w:tr w:rsidR="0095507A" w:rsidRPr="00EC3422" w14:paraId="4A2B47C6" w14:textId="77777777" w:rsidTr="00C13C1B">
        <w:trPr>
          <w:trHeight w:val="397"/>
        </w:trPr>
        <w:tc>
          <w:tcPr>
            <w:tcW w:w="3033" w:type="dxa"/>
            <w:tcBorders>
              <w:top w:val="nil"/>
              <w:left w:val="nil"/>
              <w:bottom w:val="nil"/>
              <w:right w:val="nil"/>
            </w:tcBorders>
            <w:shd w:val="clear" w:color="auto" w:fill="auto"/>
            <w:noWrap/>
            <w:vAlign w:val="bottom"/>
          </w:tcPr>
          <w:p w14:paraId="62030150" w14:textId="77777777" w:rsidR="0095507A" w:rsidRPr="00C13C1B" w:rsidRDefault="00C13C1B" w:rsidP="00106315">
            <w:pPr>
              <w:ind w:left="0" w:right="0"/>
              <w:jc w:val="left"/>
              <w:rPr>
                <w:sz w:val="28"/>
                <w:szCs w:val="28"/>
              </w:rPr>
            </w:pPr>
            <w:r>
              <w:rPr>
                <w:sz w:val="28"/>
                <w:szCs w:val="28"/>
              </w:rPr>
              <w:t xml:space="preserve">   </w:t>
            </w:r>
            <w:r w:rsidR="00106315">
              <w:rPr>
                <w:sz w:val="28"/>
                <w:szCs w:val="28"/>
              </w:rPr>
              <w:t>Impact</w:t>
            </w:r>
            <w:r w:rsidRPr="00C13C1B">
              <w:rPr>
                <w:sz w:val="28"/>
                <w:szCs w:val="28"/>
              </w:rPr>
              <w:t xml:space="preserve"> </w:t>
            </w:r>
            <w:r w:rsidR="00E55000">
              <w:rPr>
                <w:sz w:val="28"/>
                <w:szCs w:val="28"/>
              </w:rPr>
              <w:t xml:space="preserve">from </w:t>
            </w:r>
            <w:r w:rsidRPr="00C13C1B">
              <w:rPr>
                <w:sz w:val="28"/>
                <w:szCs w:val="28"/>
              </w:rPr>
              <w:t>TFRS 9</w:t>
            </w:r>
          </w:p>
        </w:tc>
        <w:tc>
          <w:tcPr>
            <w:tcW w:w="1506" w:type="dxa"/>
            <w:tcBorders>
              <w:top w:val="nil"/>
              <w:left w:val="nil"/>
              <w:bottom w:val="nil"/>
              <w:right w:val="nil"/>
            </w:tcBorders>
            <w:shd w:val="clear" w:color="auto" w:fill="auto"/>
            <w:noWrap/>
            <w:vAlign w:val="bottom"/>
          </w:tcPr>
          <w:p w14:paraId="285657F2" w14:textId="77777777" w:rsidR="0095507A" w:rsidRDefault="008F40F5" w:rsidP="0095507A">
            <w:pPr>
              <w:pBdr>
                <w:bottom w:val="single" w:sz="4" w:space="1" w:color="auto"/>
              </w:pBdr>
              <w:tabs>
                <w:tab w:val="decimal" w:pos="1166"/>
              </w:tabs>
              <w:ind w:left="0" w:right="-113"/>
              <w:rPr>
                <w:sz w:val="28"/>
                <w:szCs w:val="28"/>
              </w:rPr>
            </w:pPr>
            <w:r w:rsidRPr="00A0421D">
              <w:rPr>
                <w:rFonts w:hint="cs"/>
                <w:sz w:val="28"/>
                <w:szCs w:val="28"/>
              </w:rPr>
              <w:t>(</w:t>
            </w:r>
            <w:r>
              <w:rPr>
                <w:sz w:val="28"/>
                <w:szCs w:val="28"/>
              </w:rPr>
              <w:t>428)</w:t>
            </w:r>
          </w:p>
        </w:tc>
        <w:tc>
          <w:tcPr>
            <w:tcW w:w="1506" w:type="dxa"/>
            <w:gridSpan w:val="2"/>
            <w:tcBorders>
              <w:top w:val="nil"/>
              <w:left w:val="nil"/>
              <w:bottom w:val="nil"/>
              <w:right w:val="nil"/>
            </w:tcBorders>
            <w:shd w:val="clear" w:color="auto" w:fill="auto"/>
            <w:noWrap/>
            <w:vAlign w:val="bottom"/>
          </w:tcPr>
          <w:p w14:paraId="13789863" w14:textId="77777777" w:rsidR="0095507A" w:rsidRDefault="0095507A" w:rsidP="0095507A">
            <w:pPr>
              <w:pBdr>
                <w:bottom w:val="single" w:sz="4" w:space="1" w:color="auto"/>
              </w:pBdr>
              <w:tabs>
                <w:tab w:val="decimal" w:pos="1166"/>
              </w:tabs>
              <w:ind w:left="0" w:right="-113"/>
              <w:rPr>
                <w:sz w:val="28"/>
                <w:szCs w:val="28"/>
              </w:rPr>
            </w:pPr>
            <w:r w:rsidRPr="00EF145D">
              <w:rPr>
                <w:sz w:val="28"/>
                <w:szCs w:val="28"/>
              </w:rPr>
              <w:t>-</w:t>
            </w:r>
          </w:p>
        </w:tc>
        <w:tc>
          <w:tcPr>
            <w:tcW w:w="1506" w:type="dxa"/>
            <w:tcBorders>
              <w:top w:val="nil"/>
              <w:left w:val="nil"/>
              <w:bottom w:val="nil"/>
              <w:right w:val="nil"/>
            </w:tcBorders>
            <w:shd w:val="clear" w:color="auto" w:fill="auto"/>
            <w:noWrap/>
            <w:vAlign w:val="bottom"/>
          </w:tcPr>
          <w:p w14:paraId="147ACDA8" w14:textId="77777777" w:rsidR="0095507A" w:rsidRPr="00EF145D" w:rsidRDefault="0095507A" w:rsidP="0095507A">
            <w:pPr>
              <w:pBdr>
                <w:bottom w:val="single" w:sz="4" w:space="1" w:color="auto"/>
              </w:pBdr>
              <w:tabs>
                <w:tab w:val="decimal" w:pos="1166"/>
              </w:tabs>
              <w:ind w:left="0" w:right="-113"/>
              <w:rPr>
                <w:sz w:val="28"/>
                <w:szCs w:val="28"/>
              </w:rPr>
            </w:pPr>
            <w:r w:rsidRPr="00EF145D">
              <w:rPr>
                <w:sz w:val="28"/>
                <w:szCs w:val="28"/>
              </w:rPr>
              <w:t>-</w:t>
            </w:r>
          </w:p>
        </w:tc>
        <w:tc>
          <w:tcPr>
            <w:tcW w:w="1507" w:type="dxa"/>
            <w:tcBorders>
              <w:top w:val="nil"/>
              <w:left w:val="nil"/>
              <w:bottom w:val="nil"/>
              <w:right w:val="nil"/>
            </w:tcBorders>
            <w:shd w:val="clear" w:color="auto" w:fill="auto"/>
            <w:noWrap/>
            <w:vAlign w:val="bottom"/>
          </w:tcPr>
          <w:p w14:paraId="463068A4" w14:textId="77777777" w:rsidR="0095507A" w:rsidRDefault="0095507A" w:rsidP="0095507A">
            <w:pPr>
              <w:pBdr>
                <w:bottom w:val="single" w:sz="4" w:space="1" w:color="auto"/>
              </w:pBdr>
              <w:tabs>
                <w:tab w:val="decimal" w:pos="1166"/>
              </w:tabs>
              <w:ind w:left="0" w:right="-113"/>
              <w:rPr>
                <w:sz w:val="28"/>
                <w:szCs w:val="28"/>
              </w:rPr>
            </w:pPr>
            <w:r w:rsidRPr="00EF145D">
              <w:rPr>
                <w:sz w:val="28"/>
                <w:szCs w:val="28"/>
              </w:rPr>
              <w:t>-</w:t>
            </w:r>
          </w:p>
        </w:tc>
      </w:tr>
      <w:tr w:rsidR="008F40F5" w:rsidRPr="00EC3422" w14:paraId="49C41FD5" w14:textId="77777777" w:rsidTr="00C13C1B">
        <w:trPr>
          <w:trHeight w:val="397"/>
        </w:trPr>
        <w:tc>
          <w:tcPr>
            <w:tcW w:w="3033" w:type="dxa"/>
            <w:tcBorders>
              <w:top w:val="nil"/>
              <w:left w:val="nil"/>
              <w:bottom w:val="nil"/>
              <w:right w:val="nil"/>
            </w:tcBorders>
            <w:shd w:val="clear" w:color="auto" w:fill="auto"/>
            <w:noWrap/>
            <w:vAlign w:val="bottom"/>
          </w:tcPr>
          <w:p w14:paraId="796D5BDB" w14:textId="77777777" w:rsidR="008F40F5" w:rsidRDefault="00C13C1B" w:rsidP="00E772CE">
            <w:pPr>
              <w:ind w:left="0" w:right="0"/>
              <w:jc w:val="left"/>
              <w:rPr>
                <w:sz w:val="28"/>
                <w:szCs w:val="28"/>
                <w:u w:val="single"/>
              </w:rPr>
            </w:pPr>
            <w:r>
              <w:rPr>
                <w:sz w:val="28"/>
                <w:szCs w:val="28"/>
              </w:rPr>
              <w:t xml:space="preserve">   </w:t>
            </w:r>
            <w:r w:rsidR="00E772CE">
              <w:rPr>
                <w:sz w:val="28"/>
                <w:szCs w:val="28"/>
              </w:rPr>
              <w:t>Ending balance</w:t>
            </w:r>
          </w:p>
        </w:tc>
        <w:tc>
          <w:tcPr>
            <w:tcW w:w="1506" w:type="dxa"/>
            <w:tcBorders>
              <w:top w:val="nil"/>
              <w:left w:val="nil"/>
              <w:bottom w:val="nil"/>
              <w:right w:val="nil"/>
            </w:tcBorders>
            <w:shd w:val="clear" w:color="auto" w:fill="auto"/>
            <w:noWrap/>
            <w:vAlign w:val="bottom"/>
          </w:tcPr>
          <w:p w14:paraId="7369D418" w14:textId="77777777" w:rsidR="008F40F5" w:rsidRPr="00DF173E" w:rsidRDefault="008F40F5" w:rsidP="00CB5388">
            <w:pPr>
              <w:pBdr>
                <w:bottom w:val="single" w:sz="4" w:space="1" w:color="auto"/>
              </w:pBdr>
              <w:tabs>
                <w:tab w:val="decimal" w:pos="1166"/>
              </w:tabs>
              <w:ind w:left="0" w:right="-113"/>
              <w:rPr>
                <w:sz w:val="28"/>
                <w:szCs w:val="28"/>
                <w:cs/>
              </w:rPr>
            </w:pPr>
            <w:r w:rsidRPr="00A0421D">
              <w:rPr>
                <w:rFonts w:hint="cs"/>
                <w:sz w:val="28"/>
                <w:szCs w:val="28"/>
              </w:rPr>
              <w:t>(</w:t>
            </w:r>
            <w:r>
              <w:rPr>
                <w:sz w:val="28"/>
                <w:szCs w:val="28"/>
              </w:rPr>
              <w:t>428)</w:t>
            </w:r>
          </w:p>
        </w:tc>
        <w:tc>
          <w:tcPr>
            <w:tcW w:w="1506" w:type="dxa"/>
            <w:gridSpan w:val="2"/>
            <w:tcBorders>
              <w:top w:val="nil"/>
              <w:left w:val="nil"/>
              <w:bottom w:val="nil"/>
              <w:right w:val="nil"/>
            </w:tcBorders>
            <w:shd w:val="clear" w:color="auto" w:fill="auto"/>
            <w:noWrap/>
            <w:vAlign w:val="bottom"/>
          </w:tcPr>
          <w:p w14:paraId="3DFAA085" w14:textId="77777777" w:rsidR="008F40F5" w:rsidRPr="00EF145D" w:rsidRDefault="00327680" w:rsidP="00CB5388">
            <w:pPr>
              <w:pBdr>
                <w:bottom w:val="single" w:sz="4" w:space="1" w:color="auto"/>
              </w:pBdr>
              <w:tabs>
                <w:tab w:val="decimal" w:pos="1166"/>
              </w:tabs>
              <w:ind w:left="0" w:right="-113"/>
              <w:rPr>
                <w:sz w:val="28"/>
                <w:szCs w:val="28"/>
              </w:rPr>
            </w:pPr>
            <w:r>
              <w:rPr>
                <w:sz w:val="28"/>
                <w:szCs w:val="28"/>
              </w:rPr>
              <w:t>-</w:t>
            </w:r>
          </w:p>
        </w:tc>
        <w:tc>
          <w:tcPr>
            <w:tcW w:w="1506" w:type="dxa"/>
            <w:tcBorders>
              <w:top w:val="nil"/>
              <w:left w:val="nil"/>
              <w:bottom w:val="nil"/>
              <w:right w:val="nil"/>
            </w:tcBorders>
            <w:shd w:val="clear" w:color="auto" w:fill="auto"/>
            <w:noWrap/>
            <w:vAlign w:val="bottom"/>
          </w:tcPr>
          <w:p w14:paraId="52ECD546" w14:textId="09F4B068" w:rsidR="008F40F5" w:rsidRPr="00EF145D" w:rsidRDefault="00A468E1" w:rsidP="00CB5388">
            <w:pPr>
              <w:pBdr>
                <w:bottom w:val="single" w:sz="4" w:space="1" w:color="auto"/>
              </w:pBdr>
              <w:tabs>
                <w:tab w:val="decimal" w:pos="1166"/>
              </w:tabs>
              <w:ind w:left="0" w:right="-113"/>
              <w:rPr>
                <w:sz w:val="28"/>
                <w:szCs w:val="28"/>
              </w:rPr>
            </w:pPr>
            <w:r w:rsidRPr="00EF145D">
              <w:rPr>
                <w:sz w:val="28"/>
                <w:szCs w:val="28"/>
              </w:rPr>
              <w:t>-</w:t>
            </w:r>
          </w:p>
        </w:tc>
        <w:tc>
          <w:tcPr>
            <w:tcW w:w="1507" w:type="dxa"/>
            <w:tcBorders>
              <w:top w:val="nil"/>
              <w:left w:val="nil"/>
              <w:bottom w:val="nil"/>
              <w:right w:val="nil"/>
            </w:tcBorders>
            <w:shd w:val="clear" w:color="auto" w:fill="auto"/>
            <w:noWrap/>
            <w:vAlign w:val="bottom"/>
          </w:tcPr>
          <w:p w14:paraId="62BEB8CB" w14:textId="0B20316E" w:rsidR="008F40F5" w:rsidRPr="00EF145D" w:rsidRDefault="00A468E1" w:rsidP="00CB5388">
            <w:pPr>
              <w:pBdr>
                <w:bottom w:val="single" w:sz="4" w:space="1" w:color="auto"/>
              </w:pBdr>
              <w:tabs>
                <w:tab w:val="decimal" w:pos="1166"/>
              </w:tabs>
              <w:ind w:left="0" w:right="-113"/>
              <w:rPr>
                <w:sz w:val="28"/>
                <w:szCs w:val="28"/>
              </w:rPr>
            </w:pPr>
            <w:r w:rsidRPr="00EF145D">
              <w:rPr>
                <w:sz w:val="28"/>
                <w:szCs w:val="28"/>
              </w:rPr>
              <w:t>-</w:t>
            </w:r>
          </w:p>
        </w:tc>
      </w:tr>
      <w:tr w:rsidR="0095507A" w:rsidRPr="00EC3422" w14:paraId="67ED244F" w14:textId="77777777" w:rsidTr="00C13C1B">
        <w:trPr>
          <w:trHeight w:val="397"/>
        </w:trPr>
        <w:tc>
          <w:tcPr>
            <w:tcW w:w="3033" w:type="dxa"/>
            <w:tcBorders>
              <w:top w:val="nil"/>
              <w:left w:val="nil"/>
              <w:bottom w:val="nil"/>
              <w:right w:val="nil"/>
            </w:tcBorders>
            <w:shd w:val="clear" w:color="auto" w:fill="auto"/>
            <w:noWrap/>
            <w:vAlign w:val="bottom"/>
          </w:tcPr>
          <w:p w14:paraId="0406114A" w14:textId="77777777" w:rsidR="0095507A" w:rsidRDefault="0095507A" w:rsidP="007B0AD4">
            <w:pPr>
              <w:ind w:left="0" w:right="0"/>
              <w:jc w:val="left"/>
              <w:rPr>
                <w:b/>
                <w:bCs/>
                <w:sz w:val="28"/>
                <w:szCs w:val="28"/>
              </w:rPr>
            </w:pPr>
            <w:r>
              <w:rPr>
                <w:b/>
                <w:bCs/>
                <w:sz w:val="28"/>
                <w:szCs w:val="28"/>
              </w:rPr>
              <w:t xml:space="preserve">Total </w:t>
            </w:r>
            <w:r w:rsidR="007B0AD4">
              <w:rPr>
                <w:b/>
                <w:bCs/>
                <w:sz w:val="28"/>
                <w:szCs w:val="28"/>
              </w:rPr>
              <w:t>Accounts receivable</w:t>
            </w:r>
            <w:r>
              <w:rPr>
                <w:b/>
                <w:bCs/>
                <w:sz w:val="28"/>
                <w:szCs w:val="28"/>
              </w:rPr>
              <w:t xml:space="preserve"> - net</w:t>
            </w:r>
          </w:p>
        </w:tc>
        <w:tc>
          <w:tcPr>
            <w:tcW w:w="1506" w:type="dxa"/>
            <w:tcBorders>
              <w:top w:val="nil"/>
              <w:left w:val="nil"/>
              <w:bottom w:val="nil"/>
              <w:right w:val="nil"/>
            </w:tcBorders>
            <w:shd w:val="clear" w:color="auto" w:fill="auto"/>
            <w:noWrap/>
            <w:vAlign w:val="bottom"/>
          </w:tcPr>
          <w:p w14:paraId="77D1EE5D" w14:textId="77777777" w:rsidR="0095507A" w:rsidRDefault="00327680" w:rsidP="00090927">
            <w:pPr>
              <w:pBdr>
                <w:bottom w:val="double" w:sz="4" w:space="1" w:color="auto"/>
              </w:pBdr>
              <w:tabs>
                <w:tab w:val="decimal" w:pos="1166"/>
              </w:tabs>
              <w:ind w:left="0" w:right="-113"/>
              <w:rPr>
                <w:sz w:val="28"/>
                <w:szCs w:val="28"/>
              </w:rPr>
            </w:pPr>
            <w:r w:rsidRPr="00327680">
              <w:rPr>
                <w:sz w:val="28"/>
                <w:szCs w:val="28"/>
              </w:rPr>
              <w:t>24,443</w:t>
            </w:r>
          </w:p>
        </w:tc>
        <w:tc>
          <w:tcPr>
            <w:tcW w:w="1506" w:type="dxa"/>
            <w:gridSpan w:val="2"/>
            <w:tcBorders>
              <w:top w:val="nil"/>
              <w:left w:val="nil"/>
              <w:bottom w:val="nil"/>
              <w:right w:val="nil"/>
            </w:tcBorders>
            <w:shd w:val="clear" w:color="auto" w:fill="auto"/>
            <w:noWrap/>
            <w:vAlign w:val="bottom"/>
          </w:tcPr>
          <w:p w14:paraId="4BB2659D" w14:textId="77777777" w:rsidR="0095507A" w:rsidRDefault="0095507A" w:rsidP="00E55000">
            <w:pPr>
              <w:pBdr>
                <w:bottom w:val="double" w:sz="4" w:space="1" w:color="auto"/>
              </w:pBdr>
              <w:tabs>
                <w:tab w:val="decimal" w:pos="1166"/>
              </w:tabs>
              <w:ind w:left="0" w:right="-113"/>
              <w:rPr>
                <w:sz w:val="28"/>
                <w:szCs w:val="28"/>
              </w:rPr>
            </w:pPr>
            <w:r>
              <w:rPr>
                <w:sz w:val="28"/>
                <w:szCs w:val="28"/>
              </w:rPr>
              <w:t>25,058</w:t>
            </w:r>
          </w:p>
        </w:tc>
        <w:tc>
          <w:tcPr>
            <w:tcW w:w="1506" w:type="dxa"/>
            <w:tcBorders>
              <w:top w:val="nil"/>
              <w:left w:val="nil"/>
              <w:bottom w:val="nil"/>
              <w:right w:val="nil"/>
            </w:tcBorders>
            <w:shd w:val="clear" w:color="auto" w:fill="auto"/>
            <w:noWrap/>
            <w:vAlign w:val="bottom"/>
          </w:tcPr>
          <w:p w14:paraId="15F10D62" w14:textId="77777777" w:rsidR="0095507A" w:rsidRPr="00EF145D" w:rsidRDefault="0095507A" w:rsidP="00090927">
            <w:pPr>
              <w:pBdr>
                <w:bottom w:val="double" w:sz="4" w:space="1" w:color="auto"/>
              </w:pBdr>
              <w:tabs>
                <w:tab w:val="decimal" w:pos="1166"/>
              </w:tabs>
              <w:ind w:left="0" w:right="-113"/>
              <w:rPr>
                <w:sz w:val="28"/>
                <w:szCs w:val="28"/>
              </w:rPr>
            </w:pPr>
            <w:r w:rsidRPr="00EF145D">
              <w:rPr>
                <w:sz w:val="28"/>
                <w:szCs w:val="28"/>
              </w:rPr>
              <w:t>-</w:t>
            </w:r>
          </w:p>
        </w:tc>
        <w:tc>
          <w:tcPr>
            <w:tcW w:w="1507" w:type="dxa"/>
            <w:tcBorders>
              <w:top w:val="nil"/>
              <w:left w:val="nil"/>
              <w:bottom w:val="nil"/>
              <w:right w:val="nil"/>
            </w:tcBorders>
            <w:shd w:val="clear" w:color="auto" w:fill="auto"/>
            <w:noWrap/>
            <w:vAlign w:val="bottom"/>
          </w:tcPr>
          <w:p w14:paraId="5B9B17CE" w14:textId="77777777" w:rsidR="0095507A" w:rsidRDefault="0095507A" w:rsidP="00090927">
            <w:pPr>
              <w:pBdr>
                <w:bottom w:val="double" w:sz="4" w:space="1" w:color="auto"/>
              </w:pBdr>
              <w:tabs>
                <w:tab w:val="decimal" w:pos="1166"/>
              </w:tabs>
              <w:ind w:left="0" w:right="-113"/>
              <w:rPr>
                <w:sz w:val="28"/>
                <w:szCs w:val="28"/>
              </w:rPr>
            </w:pPr>
            <w:r w:rsidRPr="00EF145D">
              <w:rPr>
                <w:sz w:val="28"/>
                <w:szCs w:val="28"/>
              </w:rPr>
              <w:t>-</w:t>
            </w:r>
          </w:p>
        </w:tc>
      </w:tr>
    </w:tbl>
    <w:p w14:paraId="0F96C8D0" w14:textId="77777777" w:rsidR="003B3CB8" w:rsidRDefault="003B3CB8" w:rsidP="00AB66FD">
      <w:pPr>
        <w:spacing w:before="120"/>
        <w:ind w:right="0"/>
        <w:rPr>
          <w:sz w:val="28"/>
          <w:szCs w:val="28"/>
        </w:rPr>
      </w:pPr>
      <w:r w:rsidRPr="001C2A19">
        <w:rPr>
          <w:rFonts w:eastAsia="SimSun"/>
          <w:sz w:val="28"/>
          <w:szCs w:val="28"/>
        </w:rPr>
        <w:t xml:space="preserve">The Company has </w:t>
      </w:r>
      <w:r w:rsidR="00E55000">
        <w:rPr>
          <w:rFonts w:eastAsia="SimSun"/>
          <w:sz w:val="28"/>
          <w:szCs w:val="28"/>
        </w:rPr>
        <w:t>trade</w:t>
      </w:r>
      <w:r w:rsidR="002562C9">
        <w:rPr>
          <w:rFonts w:eastAsia="SimSun"/>
          <w:sz w:val="28"/>
          <w:szCs w:val="28"/>
        </w:rPr>
        <w:t xml:space="preserve"> receivable</w:t>
      </w:r>
      <w:r w:rsidRPr="001C2A19">
        <w:rPr>
          <w:rFonts w:eastAsia="SimSun"/>
          <w:sz w:val="28"/>
          <w:szCs w:val="28"/>
        </w:rPr>
        <w:t xml:space="preserve"> classified by age analysis as follows:</w:t>
      </w:r>
    </w:p>
    <w:tbl>
      <w:tblPr>
        <w:tblW w:w="8959" w:type="dxa"/>
        <w:tblInd w:w="567" w:type="dxa"/>
        <w:tblCellMar>
          <w:left w:w="57" w:type="dxa"/>
          <w:right w:w="57" w:type="dxa"/>
        </w:tblCellMar>
        <w:tblLook w:val="04A0" w:firstRow="1" w:lastRow="0" w:firstColumn="1" w:lastColumn="0" w:noHBand="0" w:noVBand="1"/>
      </w:tblPr>
      <w:tblGrid>
        <w:gridCol w:w="2835"/>
        <w:gridCol w:w="1531"/>
        <w:gridCol w:w="1531"/>
        <w:gridCol w:w="1531"/>
        <w:gridCol w:w="1531"/>
      </w:tblGrid>
      <w:tr w:rsidR="003B3CB8" w:rsidRPr="00203744" w14:paraId="1F66BDDB" w14:textId="77777777" w:rsidTr="00353D93">
        <w:trPr>
          <w:trHeight w:val="420"/>
        </w:trPr>
        <w:tc>
          <w:tcPr>
            <w:tcW w:w="2835" w:type="dxa"/>
            <w:tcBorders>
              <w:top w:val="nil"/>
              <w:left w:val="nil"/>
              <w:bottom w:val="nil"/>
              <w:right w:val="nil"/>
            </w:tcBorders>
            <w:shd w:val="clear" w:color="auto" w:fill="auto"/>
            <w:noWrap/>
            <w:vAlign w:val="bottom"/>
            <w:hideMark/>
          </w:tcPr>
          <w:p w14:paraId="26A28C6F" w14:textId="77777777" w:rsidR="003B3CB8" w:rsidRPr="00EC3422" w:rsidRDefault="003B3CB8" w:rsidP="00467D9C">
            <w:pPr>
              <w:spacing w:before="120"/>
              <w:ind w:left="0" w:right="0"/>
              <w:jc w:val="left"/>
              <w:rPr>
                <w:sz w:val="28"/>
                <w:szCs w:val="28"/>
              </w:rPr>
            </w:pPr>
          </w:p>
        </w:tc>
        <w:tc>
          <w:tcPr>
            <w:tcW w:w="6124" w:type="dxa"/>
            <w:gridSpan w:val="4"/>
            <w:tcBorders>
              <w:top w:val="nil"/>
              <w:left w:val="nil"/>
              <w:right w:val="nil"/>
            </w:tcBorders>
            <w:shd w:val="clear" w:color="auto" w:fill="auto"/>
            <w:noWrap/>
            <w:vAlign w:val="bottom"/>
            <w:hideMark/>
          </w:tcPr>
          <w:p w14:paraId="44F252FE" w14:textId="77777777" w:rsidR="003B3CB8" w:rsidRPr="00203744" w:rsidRDefault="003B3CB8" w:rsidP="005B464D">
            <w:pPr>
              <w:pBdr>
                <w:bottom w:val="single" w:sz="4" w:space="1" w:color="auto"/>
              </w:pBdr>
              <w:spacing w:before="120"/>
              <w:ind w:left="0" w:right="0"/>
              <w:jc w:val="center"/>
              <w:rPr>
                <w:sz w:val="28"/>
                <w:szCs w:val="28"/>
              </w:rPr>
            </w:pPr>
            <w:r>
              <w:rPr>
                <w:color w:val="000000"/>
                <w:sz w:val="28"/>
                <w:szCs w:val="28"/>
              </w:rPr>
              <w:t>Unit</w:t>
            </w:r>
            <w:r w:rsidR="003F6E0F">
              <w:rPr>
                <w:color w:val="000000"/>
                <w:sz w:val="28"/>
                <w:szCs w:val="28"/>
              </w:rPr>
              <w:t xml:space="preserve"> </w:t>
            </w:r>
            <w:r w:rsidRPr="00203744">
              <w:rPr>
                <w:color w:val="000000"/>
                <w:sz w:val="28"/>
                <w:szCs w:val="28"/>
              </w:rPr>
              <w:t xml:space="preserve">: </w:t>
            </w:r>
            <w:r w:rsidRPr="00574685">
              <w:rPr>
                <w:color w:val="000000"/>
                <w:sz w:val="28"/>
                <w:szCs w:val="28"/>
              </w:rPr>
              <w:t xml:space="preserve">Thousand </w:t>
            </w:r>
            <w:r w:rsidR="006D11E4">
              <w:rPr>
                <w:color w:val="000000"/>
                <w:sz w:val="28"/>
                <w:szCs w:val="28"/>
              </w:rPr>
              <w:t>B</w:t>
            </w:r>
            <w:r w:rsidRPr="00574685">
              <w:rPr>
                <w:color w:val="000000"/>
                <w:sz w:val="28"/>
                <w:szCs w:val="28"/>
              </w:rPr>
              <w:t>aht</w:t>
            </w:r>
          </w:p>
        </w:tc>
      </w:tr>
      <w:tr w:rsidR="003B3CB8" w:rsidRPr="00EC3422" w14:paraId="3D726358" w14:textId="77777777" w:rsidTr="00E81889">
        <w:trPr>
          <w:trHeight w:val="420"/>
        </w:trPr>
        <w:tc>
          <w:tcPr>
            <w:tcW w:w="2835" w:type="dxa"/>
            <w:tcBorders>
              <w:top w:val="nil"/>
              <w:left w:val="nil"/>
              <w:bottom w:val="nil"/>
              <w:right w:val="nil"/>
            </w:tcBorders>
            <w:shd w:val="clear" w:color="auto" w:fill="auto"/>
            <w:noWrap/>
            <w:vAlign w:val="bottom"/>
            <w:hideMark/>
          </w:tcPr>
          <w:p w14:paraId="438E3D65" w14:textId="77777777" w:rsidR="003B3CB8" w:rsidRPr="00EC3422" w:rsidRDefault="003B3CB8" w:rsidP="00467D9C">
            <w:pPr>
              <w:ind w:left="0" w:right="0"/>
              <w:jc w:val="left"/>
              <w:rPr>
                <w:sz w:val="28"/>
                <w:szCs w:val="28"/>
              </w:rPr>
            </w:pPr>
          </w:p>
        </w:tc>
        <w:tc>
          <w:tcPr>
            <w:tcW w:w="3062" w:type="dxa"/>
            <w:gridSpan w:val="2"/>
            <w:tcBorders>
              <w:top w:val="nil"/>
              <w:left w:val="nil"/>
              <w:right w:val="nil"/>
            </w:tcBorders>
            <w:shd w:val="clear" w:color="auto" w:fill="auto"/>
            <w:noWrap/>
            <w:vAlign w:val="bottom"/>
            <w:hideMark/>
          </w:tcPr>
          <w:p w14:paraId="42D6266E" w14:textId="77777777" w:rsidR="003B3CB8" w:rsidRPr="00203744" w:rsidRDefault="003B3CB8" w:rsidP="005B464D">
            <w:pPr>
              <w:pBdr>
                <w:bottom w:val="single" w:sz="4" w:space="1" w:color="auto"/>
              </w:pBdr>
              <w:ind w:left="0" w:right="0"/>
              <w:jc w:val="center"/>
              <w:rPr>
                <w:sz w:val="28"/>
                <w:szCs w:val="28"/>
              </w:rPr>
            </w:pPr>
            <w:r w:rsidRPr="006F67CA">
              <w:rPr>
                <w:sz w:val="28"/>
                <w:szCs w:val="28"/>
              </w:rPr>
              <w:t>Consolidated financial statements</w:t>
            </w:r>
          </w:p>
        </w:tc>
        <w:tc>
          <w:tcPr>
            <w:tcW w:w="3062" w:type="dxa"/>
            <w:gridSpan w:val="2"/>
            <w:tcBorders>
              <w:top w:val="nil"/>
              <w:left w:val="nil"/>
              <w:right w:val="nil"/>
            </w:tcBorders>
            <w:shd w:val="clear" w:color="auto" w:fill="auto"/>
            <w:noWrap/>
            <w:vAlign w:val="bottom"/>
            <w:hideMark/>
          </w:tcPr>
          <w:p w14:paraId="2C8D2287" w14:textId="77777777" w:rsidR="003B3CB8" w:rsidRPr="00EC3422" w:rsidRDefault="003B3CB8" w:rsidP="005B464D">
            <w:pPr>
              <w:pBdr>
                <w:bottom w:val="single" w:sz="4" w:space="1" w:color="auto"/>
              </w:pBdr>
              <w:ind w:left="0" w:right="0"/>
              <w:jc w:val="center"/>
              <w:rPr>
                <w:sz w:val="28"/>
                <w:szCs w:val="28"/>
              </w:rPr>
            </w:pPr>
            <w:r w:rsidRPr="006F67CA">
              <w:rPr>
                <w:sz w:val="28"/>
                <w:szCs w:val="28"/>
              </w:rPr>
              <w:t>Separate financial statements</w:t>
            </w:r>
          </w:p>
        </w:tc>
      </w:tr>
      <w:tr w:rsidR="00353D93" w:rsidRPr="000941A5" w14:paraId="4F08C466" w14:textId="77777777" w:rsidTr="00E81889">
        <w:trPr>
          <w:trHeight w:val="397"/>
        </w:trPr>
        <w:tc>
          <w:tcPr>
            <w:tcW w:w="2835" w:type="dxa"/>
            <w:tcBorders>
              <w:top w:val="nil"/>
              <w:left w:val="nil"/>
              <w:bottom w:val="nil"/>
              <w:right w:val="nil"/>
            </w:tcBorders>
            <w:shd w:val="clear" w:color="auto" w:fill="auto"/>
            <w:noWrap/>
            <w:vAlign w:val="bottom"/>
            <w:hideMark/>
          </w:tcPr>
          <w:p w14:paraId="6859F9B0" w14:textId="77777777" w:rsidR="00353D93" w:rsidRPr="00EC3422" w:rsidRDefault="00353D93" w:rsidP="00353D93">
            <w:pPr>
              <w:ind w:left="0" w:right="0"/>
              <w:jc w:val="left"/>
              <w:rPr>
                <w:sz w:val="28"/>
                <w:szCs w:val="28"/>
              </w:rPr>
            </w:pPr>
          </w:p>
        </w:tc>
        <w:tc>
          <w:tcPr>
            <w:tcW w:w="1531" w:type="dxa"/>
            <w:tcBorders>
              <w:top w:val="nil"/>
              <w:left w:val="nil"/>
              <w:right w:val="nil"/>
            </w:tcBorders>
            <w:shd w:val="clear" w:color="auto" w:fill="auto"/>
            <w:noWrap/>
            <w:vAlign w:val="bottom"/>
            <w:hideMark/>
          </w:tcPr>
          <w:p w14:paraId="5ECCC328" w14:textId="77777777" w:rsidR="00353D93" w:rsidRPr="003C4177" w:rsidRDefault="00353D93" w:rsidP="00353D93">
            <w:pPr>
              <w:pBdr>
                <w:bottom w:val="single" w:sz="4" w:space="1" w:color="auto"/>
              </w:pBdr>
              <w:ind w:left="0" w:right="0"/>
              <w:jc w:val="center"/>
              <w:rPr>
                <w:sz w:val="28"/>
                <w:szCs w:val="28"/>
              </w:rPr>
            </w:pPr>
            <w:r>
              <w:rPr>
                <w:spacing w:val="-4"/>
                <w:sz w:val="28"/>
                <w:szCs w:val="28"/>
              </w:rPr>
              <w:t>March 31, 2020</w:t>
            </w:r>
          </w:p>
        </w:tc>
        <w:tc>
          <w:tcPr>
            <w:tcW w:w="1531" w:type="dxa"/>
            <w:tcBorders>
              <w:top w:val="nil"/>
              <w:left w:val="nil"/>
              <w:right w:val="nil"/>
            </w:tcBorders>
            <w:shd w:val="clear" w:color="auto" w:fill="auto"/>
            <w:noWrap/>
            <w:vAlign w:val="bottom"/>
            <w:hideMark/>
          </w:tcPr>
          <w:p w14:paraId="7067B6C9" w14:textId="77777777" w:rsidR="00353D93" w:rsidRPr="003C4177" w:rsidRDefault="00353D93" w:rsidP="00353D93">
            <w:pPr>
              <w:pBdr>
                <w:bottom w:val="single" w:sz="4" w:space="1" w:color="auto"/>
              </w:pBdr>
              <w:ind w:left="0" w:right="0"/>
              <w:jc w:val="center"/>
              <w:rPr>
                <w:spacing w:val="-6"/>
                <w:sz w:val="28"/>
                <w:szCs w:val="28"/>
              </w:rPr>
            </w:pPr>
            <w:r>
              <w:rPr>
                <w:spacing w:val="-6"/>
                <w:sz w:val="28"/>
                <w:szCs w:val="28"/>
              </w:rPr>
              <w:t>December 31, 2019</w:t>
            </w:r>
          </w:p>
        </w:tc>
        <w:tc>
          <w:tcPr>
            <w:tcW w:w="1531" w:type="dxa"/>
            <w:tcBorders>
              <w:top w:val="nil"/>
              <w:left w:val="nil"/>
              <w:right w:val="nil"/>
            </w:tcBorders>
            <w:shd w:val="clear" w:color="auto" w:fill="auto"/>
            <w:noWrap/>
            <w:vAlign w:val="bottom"/>
            <w:hideMark/>
          </w:tcPr>
          <w:p w14:paraId="55DC3461" w14:textId="77777777" w:rsidR="00353D93" w:rsidRPr="003C4177" w:rsidRDefault="00353D93" w:rsidP="00353D93">
            <w:pPr>
              <w:pBdr>
                <w:bottom w:val="single" w:sz="4" w:space="1" w:color="auto"/>
              </w:pBdr>
              <w:ind w:left="0" w:right="0"/>
              <w:jc w:val="center"/>
              <w:rPr>
                <w:sz w:val="28"/>
                <w:szCs w:val="28"/>
              </w:rPr>
            </w:pPr>
            <w:r>
              <w:rPr>
                <w:spacing w:val="-4"/>
                <w:sz w:val="28"/>
                <w:szCs w:val="28"/>
              </w:rPr>
              <w:t>March 31, 2020</w:t>
            </w:r>
          </w:p>
        </w:tc>
        <w:tc>
          <w:tcPr>
            <w:tcW w:w="1531" w:type="dxa"/>
            <w:tcBorders>
              <w:top w:val="nil"/>
              <w:left w:val="nil"/>
              <w:right w:val="nil"/>
            </w:tcBorders>
            <w:shd w:val="clear" w:color="auto" w:fill="auto"/>
            <w:noWrap/>
            <w:vAlign w:val="bottom"/>
            <w:hideMark/>
          </w:tcPr>
          <w:p w14:paraId="7BD254B6" w14:textId="77777777" w:rsidR="00353D93" w:rsidRPr="003C4177" w:rsidRDefault="00353D93" w:rsidP="00353D93">
            <w:pPr>
              <w:pBdr>
                <w:bottom w:val="single" w:sz="4" w:space="1" w:color="auto"/>
              </w:pBdr>
              <w:ind w:left="0" w:right="0"/>
              <w:jc w:val="center"/>
              <w:rPr>
                <w:spacing w:val="-6"/>
                <w:sz w:val="28"/>
                <w:szCs w:val="28"/>
              </w:rPr>
            </w:pPr>
            <w:r>
              <w:rPr>
                <w:spacing w:val="-6"/>
                <w:sz w:val="28"/>
                <w:szCs w:val="28"/>
              </w:rPr>
              <w:t>December 31, 2019</w:t>
            </w:r>
          </w:p>
        </w:tc>
      </w:tr>
      <w:tr w:rsidR="008F1451" w:rsidRPr="00EC3422" w14:paraId="01441E0E" w14:textId="77777777" w:rsidTr="00E81889">
        <w:trPr>
          <w:trHeight w:val="397"/>
        </w:trPr>
        <w:tc>
          <w:tcPr>
            <w:tcW w:w="2835" w:type="dxa"/>
            <w:tcBorders>
              <w:top w:val="nil"/>
              <w:left w:val="nil"/>
              <w:bottom w:val="nil"/>
              <w:right w:val="nil"/>
            </w:tcBorders>
            <w:shd w:val="clear" w:color="auto" w:fill="auto"/>
            <w:noWrap/>
            <w:vAlign w:val="bottom"/>
          </w:tcPr>
          <w:p w14:paraId="1E6367AE" w14:textId="77777777" w:rsidR="008F1451" w:rsidRPr="002B63CC" w:rsidRDefault="002562C9" w:rsidP="008F1451">
            <w:pPr>
              <w:ind w:left="0" w:right="0"/>
              <w:jc w:val="left"/>
              <w:rPr>
                <w:spacing w:val="-4"/>
                <w:sz w:val="28"/>
                <w:szCs w:val="28"/>
              </w:rPr>
            </w:pPr>
            <w:r>
              <w:rPr>
                <w:b/>
                <w:bCs/>
                <w:sz w:val="28"/>
                <w:szCs w:val="28"/>
              </w:rPr>
              <w:t>Accounts receivable</w:t>
            </w:r>
          </w:p>
        </w:tc>
        <w:tc>
          <w:tcPr>
            <w:tcW w:w="1531" w:type="dxa"/>
            <w:tcBorders>
              <w:top w:val="nil"/>
              <w:left w:val="nil"/>
              <w:bottom w:val="nil"/>
              <w:right w:val="nil"/>
            </w:tcBorders>
            <w:shd w:val="clear" w:color="auto" w:fill="auto"/>
            <w:noWrap/>
            <w:vAlign w:val="bottom"/>
          </w:tcPr>
          <w:p w14:paraId="668D43E4" w14:textId="77777777" w:rsidR="008F1451" w:rsidRDefault="008F1451" w:rsidP="008F1451">
            <w:pPr>
              <w:tabs>
                <w:tab w:val="decimal" w:pos="1304"/>
              </w:tabs>
              <w:ind w:left="0" w:right="0"/>
              <w:rPr>
                <w:sz w:val="28"/>
                <w:szCs w:val="28"/>
              </w:rPr>
            </w:pPr>
          </w:p>
        </w:tc>
        <w:tc>
          <w:tcPr>
            <w:tcW w:w="1531" w:type="dxa"/>
            <w:tcBorders>
              <w:top w:val="nil"/>
              <w:left w:val="nil"/>
              <w:bottom w:val="nil"/>
              <w:right w:val="nil"/>
            </w:tcBorders>
            <w:shd w:val="clear" w:color="auto" w:fill="auto"/>
            <w:noWrap/>
            <w:vAlign w:val="bottom"/>
          </w:tcPr>
          <w:p w14:paraId="54727F2F" w14:textId="77777777" w:rsidR="008F1451" w:rsidRDefault="008F1451" w:rsidP="008F1451">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tcPr>
          <w:p w14:paraId="4786037E" w14:textId="77777777" w:rsidR="008F1451" w:rsidRDefault="008F1451" w:rsidP="008F1451">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tcPr>
          <w:p w14:paraId="7B40D54E" w14:textId="77777777" w:rsidR="008F1451" w:rsidRDefault="008F1451" w:rsidP="008F1451">
            <w:pPr>
              <w:tabs>
                <w:tab w:val="decimal" w:pos="1304"/>
              </w:tabs>
              <w:ind w:left="0" w:right="0"/>
              <w:jc w:val="left"/>
              <w:rPr>
                <w:sz w:val="28"/>
                <w:szCs w:val="28"/>
              </w:rPr>
            </w:pPr>
          </w:p>
        </w:tc>
      </w:tr>
      <w:tr w:rsidR="00185635" w:rsidRPr="00EC3422" w14:paraId="7B260A65" w14:textId="77777777" w:rsidTr="008F40F5">
        <w:trPr>
          <w:trHeight w:val="397"/>
        </w:trPr>
        <w:tc>
          <w:tcPr>
            <w:tcW w:w="2835" w:type="dxa"/>
            <w:tcBorders>
              <w:top w:val="nil"/>
              <w:left w:val="nil"/>
              <w:bottom w:val="nil"/>
              <w:right w:val="nil"/>
            </w:tcBorders>
            <w:shd w:val="clear" w:color="auto" w:fill="auto"/>
            <w:noWrap/>
            <w:vAlign w:val="bottom"/>
          </w:tcPr>
          <w:p w14:paraId="2D41B75C" w14:textId="77777777" w:rsidR="00185635" w:rsidRPr="002B63CC" w:rsidRDefault="00185635" w:rsidP="00185635">
            <w:pPr>
              <w:ind w:left="0" w:right="0"/>
              <w:jc w:val="left"/>
              <w:rPr>
                <w:spacing w:val="-4"/>
                <w:sz w:val="28"/>
                <w:szCs w:val="28"/>
              </w:rPr>
            </w:pPr>
            <w:r w:rsidRPr="002B63CC">
              <w:rPr>
                <w:spacing w:val="-4"/>
                <w:sz w:val="28"/>
                <w:szCs w:val="28"/>
              </w:rPr>
              <w:t>Current</w:t>
            </w:r>
          </w:p>
        </w:tc>
        <w:tc>
          <w:tcPr>
            <w:tcW w:w="1531" w:type="dxa"/>
            <w:tcBorders>
              <w:top w:val="nil"/>
              <w:left w:val="nil"/>
              <w:bottom w:val="nil"/>
              <w:right w:val="nil"/>
            </w:tcBorders>
            <w:shd w:val="clear" w:color="auto" w:fill="auto"/>
            <w:noWrap/>
            <w:vAlign w:val="bottom"/>
          </w:tcPr>
          <w:p w14:paraId="4D2407B5" w14:textId="77777777" w:rsidR="00185635" w:rsidRDefault="00185635" w:rsidP="00185635">
            <w:pPr>
              <w:tabs>
                <w:tab w:val="decimal" w:pos="1247"/>
              </w:tabs>
              <w:rPr>
                <w:sz w:val="28"/>
                <w:szCs w:val="28"/>
              </w:rPr>
            </w:pPr>
            <w:r>
              <w:rPr>
                <w:sz w:val="28"/>
                <w:szCs w:val="28"/>
              </w:rPr>
              <w:t>10,443</w:t>
            </w:r>
          </w:p>
        </w:tc>
        <w:tc>
          <w:tcPr>
            <w:tcW w:w="1531" w:type="dxa"/>
            <w:tcBorders>
              <w:top w:val="nil"/>
              <w:left w:val="nil"/>
              <w:bottom w:val="nil"/>
              <w:right w:val="nil"/>
            </w:tcBorders>
            <w:shd w:val="clear" w:color="auto" w:fill="auto"/>
            <w:noWrap/>
            <w:vAlign w:val="bottom"/>
          </w:tcPr>
          <w:p w14:paraId="7A489470" w14:textId="77777777" w:rsidR="00185635" w:rsidRPr="00BF455A" w:rsidRDefault="00185635" w:rsidP="00185635">
            <w:pPr>
              <w:tabs>
                <w:tab w:val="decimal" w:pos="1166"/>
              </w:tabs>
              <w:ind w:left="0" w:right="-113"/>
              <w:rPr>
                <w:sz w:val="28"/>
                <w:szCs w:val="28"/>
              </w:rPr>
            </w:pPr>
            <w:r>
              <w:rPr>
                <w:sz w:val="28"/>
                <w:szCs w:val="28"/>
              </w:rPr>
              <w:t>11,255</w:t>
            </w:r>
          </w:p>
        </w:tc>
        <w:tc>
          <w:tcPr>
            <w:tcW w:w="1531" w:type="dxa"/>
            <w:tcBorders>
              <w:top w:val="nil"/>
              <w:left w:val="nil"/>
              <w:bottom w:val="nil"/>
              <w:right w:val="nil"/>
            </w:tcBorders>
            <w:shd w:val="clear" w:color="auto" w:fill="auto"/>
            <w:noWrap/>
            <w:vAlign w:val="bottom"/>
          </w:tcPr>
          <w:p w14:paraId="4D738193" w14:textId="77777777" w:rsidR="00185635" w:rsidRDefault="00185635" w:rsidP="00185635">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14:paraId="633ECC07" w14:textId="77777777" w:rsidR="00185635" w:rsidRDefault="00185635" w:rsidP="00185635">
            <w:pPr>
              <w:tabs>
                <w:tab w:val="decimal" w:pos="1166"/>
              </w:tabs>
              <w:ind w:left="0" w:right="-113"/>
              <w:rPr>
                <w:sz w:val="28"/>
                <w:szCs w:val="28"/>
              </w:rPr>
            </w:pPr>
            <w:r>
              <w:rPr>
                <w:sz w:val="28"/>
                <w:szCs w:val="28"/>
              </w:rPr>
              <w:t>-</w:t>
            </w:r>
          </w:p>
        </w:tc>
      </w:tr>
      <w:tr w:rsidR="00185635" w:rsidRPr="00EC3422" w14:paraId="64FC5BEA" w14:textId="77777777" w:rsidTr="008F40F5">
        <w:trPr>
          <w:trHeight w:val="397"/>
        </w:trPr>
        <w:tc>
          <w:tcPr>
            <w:tcW w:w="2835" w:type="dxa"/>
            <w:tcBorders>
              <w:top w:val="nil"/>
              <w:left w:val="nil"/>
              <w:right w:val="nil"/>
            </w:tcBorders>
            <w:shd w:val="clear" w:color="auto" w:fill="auto"/>
            <w:noWrap/>
            <w:vAlign w:val="bottom"/>
          </w:tcPr>
          <w:p w14:paraId="7D69CD6F" w14:textId="77777777" w:rsidR="00185635" w:rsidRPr="002B63CC" w:rsidRDefault="00185635" w:rsidP="00185635">
            <w:pPr>
              <w:ind w:left="0" w:right="0"/>
              <w:jc w:val="left"/>
              <w:rPr>
                <w:spacing w:val="-4"/>
                <w:sz w:val="28"/>
                <w:szCs w:val="28"/>
              </w:rPr>
            </w:pPr>
            <w:r w:rsidRPr="002B63CC">
              <w:rPr>
                <w:spacing w:val="-4"/>
                <w:sz w:val="28"/>
                <w:szCs w:val="28"/>
              </w:rPr>
              <w:t>Over due</w:t>
            </w:r>
          </w:p>
        </w:tc>
        <w:tc>
          <w:tcPr>
            <w:tcW w:w="1531" w:type="dxa"/>
            <w:tcBorders>
              <w:top w:val="nil"/>
              <w:left w:val="nil"/>
              <w:right w:val="nil"/>
            </w:tcBorders>
            <w:shd w:val="clear" w:color="auto" w:fill="auto"/>
            <w:noWrap/>
            <w:vAlign w:val="bottom"/>
          </w:tcPr>
          <w:p w14:paraId="5EFB0832" w14:textId="77777777" w:rsidR="00185635" w:rsidRDefault="00185635" w:rsidP="00185635">
            <w:pPr>
              <w:tabs>
                <w:tab w:val="decimal" w:pos="1247"/>
              </w:tabs>
              <w:rPr>
                <w:sz w:val="28"/>
                <w:szCs w:val="28"/>
              </w:rPr>
            </w:pPr>
          </w:p>
        </w:tc>
        <w:tc>
          <w:tcPr>
            <w:tcW w:w="1531" w:type="dxa"/>
            <w:tcBorders>
              <w:top w:val="nil"/>
              <w:left w:val="nil"/>
              <w:right w:val="nil"/>
            </w:tcBorders>
            <w:shd w:val="clear" w:color="auto" w:fill="auto"/>
            <w:noWrap/>
            <w:vAlign w:val="bottom"/>
          </w:tcPr>
          <w:p w14:paraId="5F763D27" w14:textId="77777777" w:rsidR="00185635" w:rsidRPr="00BF455A" w:rsidRDefault="00185635" w:rsidP="00185635">
            <w:pPr>
              <w:tabs>
                <w:tab w:val="decimal" w:pos="1166"/>
              </w:tabs>
              <w:ind w:left="0" w:right="-113"/>
              <w:rPr>
                <w:sz w:val="28"/>
                <w:szCs w:val="28"/>
              </w:rPr>
            </w:pPr>
          </w:p>
        </w:tc>
        <w:tc>
          <w:tcPr>
            <w:tcW w:w="1531" w:type="dxa"/>
            <w:tcBorders>
              <w:top w:val="nil"/>
              <w:left w:val="nil"/>
              <w:right w:val="nil"/>
            </w:tcBorders>
            <w:shd w:val="clear" w:color="auto" w:fill="auto"/>
            <w:noWrap/>
            <w:vAlign w:val="bottom"/>
          </w:tcPr>
          <w:p w14:paraId="5614FCF3" w14:textId="77777777" w:rsidR="00185635" w:rsidRDefault="00185635" w:rsidP="00185635">
            <w:pPr>
              <w:tabs>
                <w:tab w:val="decimal" w:pos="1166"/>
              </w:tabs>
              <w:ind w:left="0" w:right="-113"/>
              <w:rPr>
                <w:sz w:val="28"/>
                <w:szCs w:val="28"/>
              </w:rPr>
            </w:pPr>
          </w:p>
        </w:tc>
        <w:tc>
          <w:tcPr>
            <w:tcW w:w="1531" w:type="dxa"/>
            <w:tcBorders>
              <w:top w:val="nil"/>
              <w:left w:val="nil"/>
              <w:right w:val="nil"/>
            </w:tcBorders>
            <w:shd w:val="clear" w:color="auto" w:fill="auto"/>
            <w:noWrap/>
            <w:vAlign w:val="bottom"/>
          </w:tcPr>
          <w:p w14:paraId="7E38D2CF" w14:textId="77777777" w:rsidR="00185635" w:rsidRDefault="00185635" w:rsidP="00185635">
            <w:pPr>
              <w:tabs>
                <w:tab w:val="decimal" w:pos="1166"/>
              </w:tabs>
              <w:ind w:left="0" w:right="-113"/>
              <w:rPr>
                <w:sz w:val="28"/>
                <w:szCs w:val="28"/>
              </w:rPr>
            </w:pPr>
          </w:p>
        </w:tc>
      </w:tr>
      <w:tr w:rsidR="00185635" w:rsidRPr="00EC3422" w14:paraId="38D358EA" w14:textId="77777777" w:rsidTr="008F40F5">
        <w:trPr>
          <w:trHeight w:val="397"/>
        </w:trPr>
        <w:tc>
          <w:tcPr>
            <w:tcW w:w="2835" w:type="dxa"/>
            <w:tcBorders>
              <w:top w:val="nil"/>
              <w:left w:val="nil"/>
              <w:bottom w:val="nil"/>
              <w:right w:val="nil"/>
            </w:tcBorders>
            <w:shd w:val="clear" w:color="auto" w:fill="auto"/>
            <w:noWrap/>
            <w:vAlign w:val="bottom"/>
          </w:tcPr>
          <w:p w14:paraId="405EFEA4" w14:textId="77777777" w:rsidR="00185635" w:rsidRPr="002B63CC" w:rsidRDefault="00185635" w:rsidP="00185635">
            <w:pPr>
              <w:ind w:left="0" w:right="0"/>
              <w:jc w:val="left"/>
              <w:rPr>
                <w:spacing w:val="-4"/>
                <w:sz w:val="28"/>
                <w:szCs w:val="28"/>
              </w:rPr>
            </w:pPr>
            <w:r w:rsidRPr="002B63CC">
              <w:rPr>
                <w:spacing w:val="-4"/>
                <w:sz w:val="28"/>
                <w:szCs w:val="28"/>
              </w:rPr>
              <w:t xml:space="preserve">      Not over 3 months</w:t>
            </w:r>
          </w:p>
        </w:tc>
        <w:tc>
          <w:tcPr>
            <w:tcW w:w="1531" w:type="dxa"/>
            <w:tcBorders>
              <w:top w:val="nil"/>
              <w:left w:val="nil"/>
              <w:bottom w:val="nil"/>
              <w:right w:val="nil"/>
            </w:tcBorders>
            <w:shd w:val="clear" w:color="auto" w:fill="auto"/>
            <w:noWrap/>
            <w:vAlign w:val="bottom"/>
          </w:tcPr>
          <w:p w14:paraId="175BC33B" w14:textId="77777777" w:rsidR="00185635" w:rsidRPr="00BF455A" w:rsidRDefault="00185635" w:rsidP="00185635">
            <w:pPr>
              <w:tabs>
                <w:tab w:val="decimal" w:pos="1247"/>
              </w:tabs>
              <w:rPr>
                <w:sz w:val="28"/>
                <w:szCs w:val="28"/>
              </w:rPr>
            </w:pPr>
            <w:r>
              <w:rPr>
                <w:sz w:val="28"/>
                <w:szCs w:val="28"/>
              </w:rPr>
              <w:t>387</w:t>
            </w:r>
          </w:p>
        </w:tc>
        <w:tc>
          <w:tcPr>
            <w:tcW w:w="1531" w:type="dxa"/>
            <w:tcBorders>
              <w:top w:val="nil"/>
              <w:left w:val="nil"/>
              <w:bottom w:val="nil"/>
              <w:right w:val="nil"/>
            </w:tcBorders>
            <w:shd w:val="clear" w:color="auto" w:fill="auto"/>
            <w:noWrap/>
            <w:vAlign w:val="bottom"/>
          </w:tcPr>
          <w:p w14:paraId="365D6642" w14:textId="77777777" w:rsidR="00185635" w:rsidRPr="00BF455A" w:rsidRDefault="00185635" w:rsidP="00185635">
            <w:pPr>
              <w:tabs>
                <w:tab w:val="decimal" w:pos="1166"/>
              </w:tabs>
              <w:ind w:left="0" w:right="-113"/>
              <w:rPr>
                <w:sz w:val="28"/>
                <w:szCs w:val="28"/>
              </w:rPr>
            </w:pPr>
            <w:r w:rsidRPr="00416D8C">
              <w:rPr>
                <w:sz w:val="28"/>
                <w:szCs w:val="28"/>
              </w:rPr>
              <w:t>-</w:t>
            </w:r>
          </w:p>
        </w:tc>
        <w:tc>
          <w:tcPr>
            <w:tcW w:w="1531" w:type="dxa"/>
            <w:tcBorders>
              <w:top w:val="nil"/>
              <w:left w:val="nil"/>
              <w:bottom w:val="nil"/>
              <w:right w:val="nil"/>
            </w:tcBorders>
            <w:shd w:val="clear" w:color="auto" w:fill="auto"/>
            <w:noWrap/>
            <w:vAlign w:val="bottom"/>
          </w:tcPr>
          <w:p w14:paraId="3828B1D1" w14:textId="77777777" w:rsidR="00185635" w:rsidRDefault="00185635" w:rsidP="00185635">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14:paraId="0C3A6F7A" w14:textId="77777777" w:rsidR="00185635" w:rsidRDefault="00185635" w:rsidP="00185635">
            <w:pPr>
              <w:tabs>
                <w:tab w:val="decimal" w:pos="1166"/>
              </w:tabs>
              <w:ind w:left="0" w:right="-113"/>
              <w:rPr>
                <w:sz w:val="28"/>
                <w:szCs w:val="28"/>
              </w:rPr>
            </w:pPr>
            <w:r>
              <w:rPr>
                <w:sz w:val="28"/>
                <w:szCs w:val="28"/>
              </w:rPr>
              <w:t>-</w:t>
            </w:r>
          </w:p>
        </w:tc>
      </w:tr>
      <w:tr w:rsidR="00353D93" w:rsidRPr="00EC3422" w14:paraId="5068CF05" w14:textId="77777777" w:rsidTr="008F40F5">
        <w:trPr>
          <w:trHeight w:val="397"/>
        </w:trPr>
        <w:tc>
          <w:tcPr>
            <w:tcW w:w="2835" w:type="dxa"/>
            <w:tcBorders>
              <w:top w:val="nil"/>
              <w:left w:val="nil"/>
              <w:bottom w:val="nil"/>
              <w:right w:val="nil"/>
            </w:tcBorders>
            <w:shd w:val="clear" w:color="auto" w:fill="auto"/>
            <w:noWrap/>
            <w:vAlign w:val="bottom"/>
          </w:tcPr>
          <w:p w14:paraId="1F06C853" w14:textId="77777777" w:rsidR="00353D93" w:rsidRPr="002B63CC" w:rsidRDefault="00353D93" w:rsidP="00353D93">
            <w:pPr>
              <w:ind w:left="0" w:right="0"/>
              <w:jc w:val="left"/>
              <w:rPr>
                <w:spacing w:val="-4"/>
                <w:sz w:val="28"/>
                <w:szCs w:val="28"/>
              </w:rPr>
            </w:pPr>
            <w:r w:rsidRPr="002B63CC">
              <w:rPr>
                <w:spacing w:val="-4"/>
                <w:sz w:val="28"/>
                <w:szCs w:val="28"/>
              </w:rPr>
              <w:t xml:space="preserve">      Over 3</w:t>
            </w:r>
            <w:r>
              <w:rPr>
                <w:spacing w:val="-4"/>
                <w:sz w:val="28"/>
                <w:szCs w:val="28"/>
              </w:rPr>
              <w:t xml:space="preserve"> </w:t>
            </w:r>
            <w:r w:rsidRPr="002B63CC">
              <w:rPr>
                <w:spacing w:val="-4"/>
                <w:sz w:val="28"/>
                <w:szCs w:val="28"/>
              </w:rPr>
              <w:t>-</w:t>
            </w:r>
            <w:r>
              <w:rPr>
                <w:spacing w:val="-4"/>
                <w:sz w:val="28"/>
                <w:szCs w:val="28"/>
              </w:rPr>
              <w:t xml:space="preserve"> </w:t>
            </w:r>
            <w:r w:rsidRPr="002B63CC">
              <w:rPr>
                <w:spacing w:val="-4"/>
                <w:sz w:val="28"/>
                <w:szCs w:val="28"/>
              </w:rPr>
              <w:t>6 months</w:t>
            </w:r>
          </w:p>
        </w:tc>
        <w:tc>
          <w:tcPr>
            <w:tcW w:w="1531" w:type="dxa"/>
            <w:tcBorders>
              <w:top w:val="nil"/>
              <w:left w:val="nil"/>
              <w:bottom w:val="nil"/>
              <w:right w:val="nil"/>
            </w:tcBorders>
            <w:shd w:val="clear" w:color="auto" w:fill="auto"/>
            <w:noWrap/>
            <w:vAlign w:val="bottom"/>
          </w:tcPr>
          <w:p w14:paraId="623FDE49" w14:textId="77777777" w:rsidR="00353D93" w:rsidRDefault="00A97D86" w:rsidP="00353D93">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14:paraId="473F70F5" w14:textId="77777777" w:rsidR="00353D93" w:rsidRPr="00BF455A" w:rsidRDefault="00353D93" w:rsidP="00353D93">
            <w:pPr>
              <w:tabs>
                <w:tab w:val="decimal" w:pos="1166"/>
              </w:tabs>
              <w:ind w:left="0" w:right="-113"/>
              <w:rPr>
                <w:sz w:val="28"/>
                <w:szCs w:val="28"/>
              </w:rPr>
            </w:pPr>
            <w:r w:rsidRPr="00416D8C">
              <w:rPr>
                <w:sz w:val="28"/>
                <w:szCs w:val="28"/>
              </w:rPr>
              <w:t>-</w:t>
            </w:r>
          </w:p>
        </w:tc>
        <w:tc>
          <w:tcPr>
            <w:tcW w:w="1531" w:type="dxa"/>
            <w:tcBorders>
              <w:top w:val="nil"/>
              <w:left w:val="nil"/>
              <w:bottom w:val="nil"/>
              <w:right w:val="nil"/>
            </w:tcBorders>
            <w:shd w:val="clear" w:color="auto" w:fill="auto"/>
            <w:noWrap/>
            <w:vAlign w:val="bottom"/>
          </w:tcPr>
          <w:p w14:paraId="67DD4A0F" w14:textId="77777777" w:rsidR="00353D93" w:rsidRDefault="00353D93" w:rsidP="00353D93">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14:paraId="2F6F003C" w14:textId="77777777" w:rsidR="00353D93" w:rsidRDefault="00353D93" w:rsidP="00353D93">
            <w:pPr>
              <w:tabs>
                <w:tab w:val="decimal" w:pos="1166"/>
              </w:tabs>
              <w:ind w:left="0" w:right="-113"/>
              <w:rPr>
                <w:sz w:val="28"/>
                <w:szCs w:val="28"/>
              </w:rPr>
            </w:pPr>
            <w:r>
              <w:rPr>
                <w:sz w:val="28"/>
                <w:szCs w:val="28"/>
              </w:rPr>
              <w:t>-</w:t>
            </w:r>
          </w:p>
        </w:tc>
      </w:tr>
      <w:tr w:rsidR="00353D93" w:rsidRPr="00EC3422" w14:paraId="56A13566" w14:textId="77777777" w:rsidTr="008F40F5">
        <w:trPr>
          <w:trHeight w:val="397"/>
        </w:trPr>
        <w:tc>
          <w:tcPr>
            <w:tcW w:w="2835" w:type="dxa"/>
            <w:tcBorders>
              <w:top w:val="nil"/>
              <w:left w:val="nil"/>
              <w:bottom w:val="nil"/>
              <w:right w:val="nil"/>
            </w:tcBorders>
            <w:shd w:val="clear" w:color="auto" w:fill="auto"/>
            <w:noWrap/>
            <w:vAlign w:val="bottom"/>
          </w:tcPr>
          <w:p w14:paraId="5FDAC8C2" w14:textId="77777777" w:rsidR="00353D93" w:rsidRPr="002B63CC" w:rsidRDefault="00353D93" w:rsidP="00353D93">
            <w:pPr>
              <w:ind w:left="0" w:right="0"/>
              <w:jc w:val="left"/>
              <w:rPr>
                <w:spacing w:val="-4"/>
                <w:sz w:val="28"/>
                <w:szCs w:val="28"/>
              </w:rPr>
            </w:pPr>
            <w:r w:rsidRPr="002B63CC">
              <w:rPr>
                <w:rFonts w:ascii="AngsanaUPC" w:hAnsi="AngsanaUPC" w:cs="AngsanaUPC"/>
                <w:spacing w:val="-4"/>
                <w:sz w:val="28"/>
                <w:szCs w:val="28"/>
              </w:rPr>
              <w:t xml:space="preserve">      Over 6</w:t>
            </w:r>
            <w:r>
              <w:rPr>
                <w:rFonts w:ascii="AngsanaUPC" w:hAnsi="AngsanaUPC" w:cs="AngsanaUPC"/>
                <w:spacing w:val="-4"/>
                <w:sz w:val="28"/>
                <w:szCs w:val="28"/>
              </w:rPr>
              <w:t xml:space="preserve"> </w:t>
            </w:r>
            <w:r w:rsidRPr="002B63CC">
              <w:rPr>
                <w:rFonts w:ascii="AngsanaUPC" w:hAnsi="AngsanaUPC" w:cs="AngsanaUPC"/>
                <w:spacing w:val="-4"/>
                <w:sz w:val="28"/>
                <w:szCs w:val="28"/>
              </w:rPr>
              <w:t>-</w:t>
            </w:r>
            <w:r>
              <w:rPr>
                <w:rFonts w:ascii="AngsanaUPC" w:hAnsi="AngsanaUPC" w:cs="AngsanaUPC"/>
                <w:spacing w:val="-4"/>
                <w:sz w:val="28"/>
                <w:szCs w:val="28"/>
              </w:rPr>
              <w:t xml:space="preserve"> </w:t>
            </w:r>
            <w:r w:rsidRPr="002B63CC">
              <w:rPr>
                <w:rFonts w:ascii="AngsanaUPC" w:hAnsi="AngsanaUPC" w:cs="AngsanaUPC"/>
                <w:spacing w:val="-4"/>
                <w:sz w:val="28"/>
                <w:szCs w:val="28"/>
              </w:rPr>
              <w:t>12 months</w:t>
            </w:r>
          </w:p>
        </w:tc>
        <w:tc>
          <w:tcPr>
            <w:tcW w:w="1531" w:type="dxa"/>
            <w:tcBorders>
              <w:top w:val="nil"/>
              <w:left w:val="nil"/>
              <w:bottom w:val="nil"/>
              <w:right w:val="nil"/>
            </w:tcBorders>
            <w:shd w:val="clear" w:color="auto" w:fill="auto"/>
            <w:noWrap/>
            <w:vAlign w:val="bottom"/>
          </w:tcPr>
          <w:p w14:paraId="6754A16D" w14:textId="77777777" w:rsidR="00353D93" w:rsidRPr="00D715DD" w:rsidRDefault="00A97D86" w:rsidP="00353D93">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14:paraId="34C1C277" w14:textId="77777777" w:rsidR="00353D93" w:rsidRPr="00BF455A" w:rsidRDefault="00353D93" w:rsidP="00353D93">
            <w:pPr>
              <w:tabs>
                <w:tab w:val="decimal" w:pos="1166"/>
              </w:tabs>
              <w:ind w:left="0" w:right="-113"/>
              <w:rPr>
                <w:sz w:val="28"/>
                <w:szCs w:val="28"/>
              </w:rPr>
            </w:pPr>
            <w:r w:rsidRPr="00416D8C">
              <w:rPr>
                <w:sz w:val="28"/>
                <w:szCs w:val="28"/>
              </w:rPr>
              <w:t>-</w:t>
            </w:r>
          </w:p>
        </w:tc>
        <w:tc>
          <w:tcPr>
            <w:tcW w:w="1531" w:type="dxa"/>
            <w:tcBorders>
              <w:top w:val="nil"/>
              <w:left w:val="nil"/>
              <w:bottom w:val="nil"/>
              <w:right w:val="nil"/>
            </w:tcBorders>
            <w:shd w:val="clear" w:color="auto" w:fill="auto"/>
            <w:noWrap/>
            <w:vAlign w:val="bottom"/>
          </w:tcPr>
          <w:p w14:paraId="084E3057" w14:textId="77777777" w:rsidR="00353D93" w:rsidRDefault="00353D93" w:rsidP="00353D93">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14:paraId="3AA13CAB" w14:textId="77777777" w:rsidR="00353D93" w:rsidRDefault="00353D93" w:rsidP="00353D93">
            <w:pPr>
              <w:tabs>
                <w:tab w:val="decimal" w:pos="1166"/>
              </w:tabs>
              <w:ind w:left="0" w:right="-113"/>
              <w:rPr>
                <w:sz w:val="28"/>
                <w:szCs w:val="28"/>
              </w:rPr>
            </w:pPr>
            <w:r>
              <w:rPr>
                <w:sz w:val="28"/>
                <w:szCs w:val="28"/>
              </w:rPr>
              <w:t>-</w:t>
            </w:r>
          </w:p>
        </w:tc>
      </w:tr>
      <w:tr w:rsidR="00353D93" w:rsidRPr="00EC3422" w14:paraId="32642468" w14:textId="77777777" w:rsidTr="008F40F5">
        <w:trPr>
          <w:trHeight w:val="397"/>
        </w:trPr>
        <w:tc>
          <w:tcPr>
            <w:tcW w:w="2835" w:type="dxa"/>
            <w:tcBorders>
              <w:top w:val="nil"/>
              <w:left w:val="nil"/>
              <w:bottom w:val="nil"/>
              <w:right w:val="nil"/>
            </w:tcBorders>
            <w:shd w:val="clear" w:color="auto" w:fill="auto"/>
            <w:noWrap/>
            <w:vAlign w:val="bottom"/>
          </w:tcPr>
          <w:p w14:paraId="018A7CA0" w14:textId="77777777" w:rsidR="00353D93" w:rsidRPr="002B63CC" w:rsidRDefault="00353D93" w:rsidP="00353D93">
            <w:pPr>
              <w:ind w:left="0" w:right="0"/>
              <w:jc w:val="left"/>
              <w:rPr>
                <w:spacing w:val="-4"/>
                <w:sz w:val="28"/>
                <w:szCs w:val="28"/>
              </w:rPr>
            </w:pPr>
            <w:r w:rsidRPr="002B63CC">
              <w:rPr>
                <w:spacing w:val="-4"/>
                <w:sz w:val="28"/>
                <w:szCs w:val="28"/>
              </w:rPr>
              <w:t xml:space="preserve">      Over 12 months</w:t>
            </w:r>
          </w:p>
        </w:tc>
        <w:tc>
          <w:tcPr>
            <w:tcW w:w="1531" w:type="dxa"/>
            <w:tcBorders>
              <w:top w:val="nil"/>
              <w:left w:val="nil"/>
              <w:bottom w:val="nil"/>
              <w:right w:val="nil"/>
            </w:tcBorders>
            <w:shd w:val="clear" w:color="auto" w:fill="auto"/>
            <w:noWrap/>
            <w:vAlign w:val="bottom"/>
          </w:tcPr>
          <w:p w14:paraId="38DBAF30" w14:textId="77777777" w:rsidR="00353D93" w:rsidRPr="00D715DD" w:rsidRDefault="00A97D86" w:rsidP="00353D93">
            <w:pPr>
              <w:pBdr>
                <w:bottom w:val="single" w:sz="6" w:space="1" w:color="auto"/>
              </w:pBdr>
              <w:tabs>
                <w:tab w:val="decimal" w:pos="1166"/>
              </w:tabs>
              <w:ind w:left="0" w:right="-113"/>
              <w:rPr>
                <w:sz w:val="28"/>
                <w:szCs w:val="28"/>
              </w:rPr>
            </w:pPr>
            <w:r>
              <w:rPr>
                <w:sz w:val="28"/>
                <w:szCs w:val="28"/>
              </w:rPr>
              <w:t>1,221</w:t>
            </w:r>
          </w:p>
        </w:tc>
        <w:tc>
          <w:tcPr>
            <w:tcW w:w="1531" w:type="dxa"/>
            <w:tcBorders>
              <w:top w:val="nil"/>
              <w:left w:val="nil"/>
              <w:bottom w:val="nil"/>
              <w:right w:val="nil"/>
            </w:tcBorders>
            <w:shd w:val="clear" w:color="auto" w:fill="auto"/>
            <w:noWrap/>
            <w:vAlign w:val="bottom"/>
          </w:tcPr>
          <w:p w14:paraId="5EDC8C98" w14:textId="77777777" w:rsidR="00353D93" w:rsidRPr="00BF455A" w:rsidRDefault="00353D93" w:rsidP="00353D93">
            <w:pPr>
              <w:pBdr>
                <w:bottom w:val="single" w:sz="6" w:space="1" w:color="auto"/>
              </w:pBdr>
              <w:tabs>
                <w:tab w:val="decimal" w:pos="1166"/>
              </w:tabs>
              <w:ind w:left="0" w:right="-113"/>
              <w:rPr>
                <w:sz w:val="28"/>
                <w:szCs w:val="28"/>
              </w:rPr>
            </w:pPr>
            <w:r>
              <w:rPr>
                <w:sz w:val="28"/>
                <w:szCs w:val="28"/>
              </w:rPr>
              <w:t>1,420</w:t>
            </w:r>
          </w:p>
        </w:tc>
        <w:tc>
          <w:tcPr>
            <w:tcW w:w="1531" w:type="dxa"/>
            <w:tcBorders>
              <w:top w:val="nil"/>
              <w:left w:val="nil"/>
              <w:bottom w:val="nil"/>
              <w:right w:val="nil"/>
            </w:tcBorders>
            <w:shd w:val="clear" w:color="auto" w:fill="auto"/>
            <w:noWrap/>
            <w:vAlign w:val="bottom"/>
          </w:tcPr>
          <w:p w14:paraId="4E0A8573" w14:textId="77777777" w:rsidR="00353D93" w:rsidRPr="00640858" w:rsidRDefault="00353D93" w:rsidP="00353D93">
            <w:pPr>
              <w:pBdr>
                <w:bottom w:val="single" w:sz="4" w:space="1" w:color="auto"/>
              </w:pBd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14:paraId="04AE6BA4" w14:textId="77777777" w:rsidR="00353D93" w:rsidRDefault="00353D93" w:rsidP="00353D93">
            <w:pPr>
              <w:pBdr>
                <w:bottom w:val="single" w:sz="4" w:space="1" w:color="auto"/>
              </w:pBdr>
              <w:tabs>
                <w:tab w:val="decimal" w:pos="1166"/>
              </w:tabs>
              <w:ind w:left="0" w:right="-113"/>
              <w:rPr>
                <w:sz w:val="28"/>
                <w:szCs w:val="28"/>
              </w:rPr>
            </w:pPr>
            <w:r>
              <w:rPr>
                <w:sz w:val="28"/>
                <w:szCs w:val="28"/>
              </w:rPr>
              <w:t>-</w:t>
            </w:r>
          </w:p>
        </w:tc>
      </w:tr>
      <w:tr w:rsidR="00353D93" w:rsidRPr="00EC3422" w14:paraId="50039C37" w14:textId="77777777" w:rsidTr="008F40F5">
        <w:trPr>
          <w:trHeight w:val="397"/>
        </w:trPr>
        <w:tc>
          <w:tcPr>
            <w:tcW w:w="2835" w:type="dxa"/>
            <w:tcBorders>
              <w:top w:val="nil"/>
              <w:left w:val="nil"/>
              <w:bottom w:val="nil"/>
              <w:right w:val="nil"/>
            </w:tcBorders>
            <w:shd w:val="clear" w:color="auto" w:fill="auto"/>
            <w:noWrap/>
            <w:vAlign w:val="bottom"/>
          </w:tcPr>
          <w:p w14:paraId="46D57B9A" w14:textId="77777777" w:rsidR="00353D93" w:rsidRPr="00430705" w:rsidRDefault="00353D93" w:rsidP="002562C9">
            <w:pPr>
              <w:ind w:left="0" w:right="0"/>
              <w:jc w:val="left"/>
              <w:rPr>
                <w:b/>
                <w:bCs/>
                <w:spacing w:val="-4"/>
                <w:sz w:val="28"/>
                <w:szCs w:val="28"/>
              </w:rPr>
            </w:pPr>
            <w:r w:rsidRPr="002B63CC">
              <w:rPr>
                <w:b/>
                <w:bCs/>
                <w:spacing w:val="-4"/>
                <w:sz w:val="28"/>
                <w:szCs w:val="28"/>
              </w:rPr>
              <w:t xml:space="preserve">Total </w:t>
            </w:r>
            <w:r w:rsidR="002562C9">
              <w:rPr>
                <w:b/>
                <w:bCs/>
                <w:spacing w:val="-4"/>
                <w:sz w:val="28"/>
                <w:szCs w:val="28"/>
              </w:rPr>
              <w:t>accounts receivable</w:t>
            </w:r>
            <w:r w:rsidRPr="002B63CC">
              <w:rPr>
                <w:spacing w:val="-4"/>
                <w:sz w:val="28"/>
                <w:szCs w:val="28"/>
              </w:rPr>
              <w:t xml:space="preserve"> </w:t>
            </w:r>
          </w:p>
        </w:tc>
        <w:tc>
          <w:tcPr>
            <w:tcW w:w="1531" w:type="dxa"/>
            <w:tcBorders>
              <w:top w:val="nil"/>
              <w:left w:val="nil"/>
              <w:bottom w:val="nil"/>
              <w:right w:val="nil"/>
            </w:tcBorders>
            <w:shd w:val="clear" w:color="auto" w:fill="auto"/>
            <w:noWrap/>
            <w:vAlign w:val="bottom"/>
          </w:tcPr>
          <w:p w14:paraId="06F3AA46" w14:textId="77777777" w:rsidR="00353D93" w:rsidRDefault="00327680" w:rsidP="00141A36">
            <w:pPr>
              <w:pBdr>
                <w:bottom w:val="double" w:sz="4" w:space="1" w:color="auto"/>
              </w:pBdr>
              <w:tabs>
                <w:tab w:val="decimal" w:pos="1166"/>
              </w:tabs>
              <w:ind w:left="0" w:right="-113"/>
              <w:rPr>
                <w:sz w:val="28"/>
                <w:szCs w:val="28"/>
              </w:rPr>
            </w:pPr>
            <w:r w:rsidRPr="00327680">
              <w:rPr>
                <w:sz w:val="28"/>
                <w:szCs w:val="28"/>
              </w:rPr>
              <w:t>12,051</w:t>
            </w:r>
          </w:p>
        </w:tc>
        <w:tc>
          <w:tcPr>
            <w:tcW w:w="1531" w:type="dxa"/>
            <w:tcBorders>
              <w:top w:val="nil"/>
              <w:left w:val="nil"/>
              <w:bottom w:val="nil"/>
              <w:right w:val="nil"/>
            </w:tcBorders>
            <w:shd w:val="clear" w:color="auto" w:fill="auto"/>
            <w:noWrap/>
            <w:vAlign w:val="bottom"/>
          </w:tcPr>
          <w:p w14:paraId="4CD8056A" w14:textId="77777777" w:rsidR="00353D93" w:rsidRPr="00BF455A" w:rsidRDefault="00353D93" w:rsidP="00141A36">
            <w:pPr>
              <w:pBdr>
                <w:bottom w:val="double" w:sz="4" w:space="1" w:color="auto"/>
              </w:pBdr>
              <w:tabs>
                <w:tab w:val="decimal" w:pos="1166"/>
              </w:tabs>
              <w:ind w:left="0" w:right="-113"/>
              <w:rPr>
                <w:sz w:val="28"/>
                <w:szCs w:val="28"/>
              </w:rPr>
            </w:pPr>
            <w:r>
              <w:rPr>
                <w:sz w:val="28"/>
                <w:szCs w:val="28"/>
              </w:rPr>
              <w:t>12,675</w:t>
            </w:r>
          </w:p>
        </w:tc>
        <w:tc>
          <w:tcPr>
            <w:tcW w:w="1531" w:type="dxa"/>
            <w:tcBorders>
              <w:top w:val="nil"/>
              <w:left w:val="nil"/>
              <w:bottom w:val="nil"/>
              <w:right w:val="nil"/>
            </w:tcBorders>
            <w:shd w:val="clear" w:color="auto" w:fill="auto"/>
            <w:noWrap/>
            <w:vAlign w:val="bottom"/>
          </w:tcPr>
          <w:p w14:paraId="16548003" w14:textId="77777777" w:rsidR="00353D93" w:rsidRDefault="00353D93" w:rsidP="00141A36">
            <w:pPr>
              <w:pBdr>
                <w:bottom w:val="double" w:sz="4" w:space="1" w:color="auto"/>
              </w:pBd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14:paraId="42BFB806" w14:textId="77777777" w:rsidR="00353D93" w:rsidRDefault="00353D93" w:rsidP="00141A36">
            <w:pPr>
              <w:pBdr>
                <w:bottom w:val="double" w:sz="4" w:space="1" w:color="auto"/>
              </w:pBdr>
              <w:tabs>
                <w:tab w:val="decimal" w:pos="1166"/>
              </w:tabs>
              <w:ind w:left="0" w:right="-113"/>
              <w:rPr>
                <w:sz w:val="28"/>
                <w:szCs w:val="28"/>
              </w:rPr>
            </w:pPr>
            <w:r>
              <w:rPr>
                <w:sz w:val="28"/>
                <w:szCs w:val="28"/>
              </w:rPr>
              <w:t>-</w:t>
            </w:r>
          </w:p>
        </w:tc>
      </w:tr>
    </w:tbl>
    <w:p w14:paraId="358CC23F" w14:textId="77777777" w:rsidR="00353D93" w:rsidRDefault="00E55000" w:rsidP="009878C2">
      <w:pPr>
        <w:pStyle w:val="ListParagraph"/>
        <w:spacing w:before="120"/>
        <w:ind w:left="600" w:right="0"/>
        <w:rPr>
          <w:sz w:val="28"/>
          <w:szCs w:val="28"/>
        </w:rPr>
      </w:pPr>
      <w:bookmarkStart w:id="51" w:name="_MON_1548331031"/>
      <w:bookmarkStart w:id="52" w:name="_MON_1548331045"/>
      <w:bookmarkStart w:id="53" w:name="_MON_1517332851"/>
      <w:bookmarkStart w:id="54" w:name="_MON_1548342331"/>
      <w:bookmarkStart w:id="55" w:name="_MON_1517829566"/>
      <w:bookmarkStart w:id="56" w:name="_MON_1517829572"/>
      <w:bookmarkStart w:id="57" w:name="_MON_1482846421"/>
      <w:bookmarkStart w:id="58" w:name="_MON_1548674994"/>
      <w:bookmarkStart w:id="59" w:name="_MON_1548675000"/>
      <w:bookmarkStart w:id="60" w:name="_MON_1548675035"/>
      <w:bookmarkStart w:id="61" w:name="_MON_1548675108"/>
      <w:bookmarkStart w:id="62" w:name="_MON_1548675121"/>
      <w:bookmarkStart w:id="63" w:name="_MON_1548675268"/>
      <w:bookmarkStart w:id="64" w:name="_MON_1548675288"/>
      <w:bookmarkStart w:id="65" w:name="_MON_1517378933"/>
      <w:bookmarkStart w:id="66" w:name="_MON_1508834163"/>
      <w:bookmarkStart w:id="67" w:name="_MON_1548741846"/>
      <w:bookmarkStart w:id="68" w:name="_MON_1517383017"/>
      <w:bookmarkStart w:id="69" w:name="_MON_1548751037"/>
      <w:bookmarkStart w:id="70" w:name="_MON_1548751052"/>
      <w:bookmarkStart w:id="71" w:name="_MON_1517383287"/>
      <w:bookmarkStart w:id="72" w:name="_MON_1517855160"/>
      <w:bookmarkStart w:id="73" w:name="_MON_1508834171"/>
      <w:bookmarkStart w:id="74" w:name="_MON_1517417890"/>
      <w:bookmarkStart w:id="75" w:name="_MON_1548777059"/>
      <w:bookmarkStart w:id="76" w:name="_MON_1508834199"/>
      <w:bookmarkStart w:id="77" w:name="_MON_1554030936"/>
      <w:bookmarkStart w:id="78" w:name="_MON_1554030978"/>
      <w:bookmarkStart w:id="79" w:name="_MON_1554031037"/>
      <w:bookmarkStart w:id="80" w:name="_MON_1554031069"/>
      <w:bookmarkStart w:id="81" w:name="_MON_1554031153"/>
      <w:bookmarkStart w:id="82" w:name="_MON_1554031178"/>
      <w:bookmarkStart w:id="83" w:name="_MON_1554031487"/>
      <w:bookmarkStart w:id="84" w:name="_MON_1508765361"/>
      <w:bookmarkStart w:id="85" w:name="_MON_1517297359"/>
      <w:bookmarkStart w:id="86" w:name="_MON_1517297450"/>
      <w:bookmarkStart w:id="87" w:name="_MON_1555243342"/>
      <w:bookmarkStart w:id="88" w:name="_MON_1555243358"/>
      <w:bookmarkStart w:id="89" w:name="_MON_1555243364"/>
      <w:bookmarkStart w:id="90" w:name="_MON_1555248267"/>
      <w:bookmarkStart w:id="91" w:name="_MON_1555248273"/>
      <w:bookmarkStart w:id="92" w:name="_MON_1555248275"/>
      <w:bookmarkStart w:id="93" w:name="_MON_1555248282"/>
      <w:bookmarkStart w:id="94" w:name="_MON_1555248299"/>
      <w:bookmarkStart w:id="95" w:name="_MON_1555248307"/>
      <w:bookmarkStart w:id="96" w:name="_MON_1555248319"/>
      <w:bookmarkStart w:id="97" w:name="_MON_1555248333"/>
      <w:bookmarkStart w:id="98" w:name="_MON_1555248348"/>
      <w:bookmarkStart w:id="99" w:name="_MON_1517297505"/>
      <w:bookmarkStart w:id="100" w:name="_MON_1555314791"/>
      <w:bookmarkStart w:id="101" w:name="_MON_1555314872"/>
      <w:bookmarkStart w:id="102" w:name="_MON_1555314895"/>
      <w:bookmarkStart w:id="103" w:name="_MON_1508765393"/>
      <w:bookmarkStart w:id="104" w:name="_MON_1541925552"/>
      <w:bookmarkStart w:id="105" w:name="_MON_1541925615"/>
      <w:bookmarkStart w:id="106" w:name="_MON_1555412604"/>
      <w:bookmarkStart w:id="107" w:name="_MON_1555412610"/>
      <w:bookmarkStart w:id="108" w:name="_MON_1541925631"/>
      <w:bookmarkStart w:id="109" w:name="_MON_1541925647"/>
      <w:bookmarkStart w:id="110" w:name="_MON_1541925662"/>
      <w:bookmarkStart w:id="111" w:name="_MON_1508765400"/>
      <w:bookmarkStart w:id="112" w:name="_MON_1548330500"/>
      <w:bookmarkStart w:id="113" w:name="_MON_1548330778"/>
      <w:bookmarkStart w:id="114" w:name="_MON_1517829756"/>
      <w:bookmarkStart w:id="115" w:name="_MON_1517332900"/>
      <w:bookmarkStart w:id="116" w:name="_MON_1504333005"/>
      <w:bookmarkStart w:id="117" w:name="_MON_1482846613"/>
      <w:bookmarkStart w:id="118" w:name="_MON_1517383077"/>
      <w:bookmarkStart w:id="119" w:name="_MON_1517383085"/>
      <w:bookmarkStart w:id="120" w:name="_MON_1517383272"/>
      <w:bookmarkStart w:id="121" w:name="_MON_1482846593"/>
      <w:bookmarkStart w:id="122" w:name="_MON_1517417960"/>
      <w:bookmarkStart w:id="123" w:name="_MON_1554031501"/>
      <w:bookmarkStart w:id="124" w:name="_MON_1554031540"/>
      <w:bookmarkStart w:id="125" w:name="_MON_1554031572"/>
      <w:bookmarkStart w:id="126" w:name="_MON_1554031643"/>
      <w:bookmarkStart w:id="127" w:name="_MON_1554031758"/>
      <w:bookmarkStart w:id="128" w:name="_MON_1554031766"/>
      <w:bookmarkStart w:id="129" w:name="_MON_1554031783"/>
      <w:bookmarkStart w:id="130" w:name="_MON_1554031794"/>
      <w:bookmarkStart w:id="131" w:name="_MON_1554031999"/>
      <w:bookmarkStart w:id="132" w:name="_MON_1508834307"/>
      <w:bookmarkStart w:id="133" w:name="_MON_1508834320"/>
      <w:bookmarkStart w:id="134" w:name="_MON_1517500692"/>
      <w:bookmarkStart w:id="135" w:name="_MON_1555243512"/>
      <w:bookmarkStart w:id="136" w:name="_MON_1555243562"/>
      <w:bookmarkStart w:id="137" w:name="_MON_1555243573"/>
      <w:bookmarkStart w:id="138" w:name="_MON_1555243585"/>
      <w:bookmarkStart w:id="139" w:name="_MON_1555243595"/>
      <w:bookmarkStart w:id="140" w:name="_MON_1555248416"/>
      <w:bookmarkStart w:id="141" w:name="_MON_1504332941"/>
      <w:bookmarkStart w:id="142" w:name="_MON_1517297649"/>
      <w:bookmarkStart w:id="143" w:name="_MON_1541925801"/>
      <w:bookmarkStart w:id="144" w:name="_MON_1555335897"/>
      <w:bookmarkStart w:id="145" w:name="_MON_1541925873"/>
      <w:bookmarkStart w:id="146" w:name="_MON_1517297687"/>
      <w:bookmarkStart w:id="147" w:name="_MON_1548331065"/>
      <w:bookmarkStart w:id="148" w:name="_MON_1548331099"/>
      <w:bookmarkStart w:id="149" w:name="_MON_1517310276"/>
      <w:bookmarkStart w:id="150" w:name="_MON_1548342504"/>
      <w:bookmarkStart w:id="151" w:name="_MON_1504332991"/>
      <w:bookmarkStart w:id="152" w:name="OLE_LINK25"/>
      <w:bookmarkStart w:id="153" w:name="OLE_LINK26"/>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E55000">
        <w:rPr>
          <w:sz w:val="28"/>
          <w:szCs w:val="28"/>
        </w:rPr>
        <w:t>The receivables overdue for 12 months represent 4 receivables which are under installment receivable. The Management expects to be able to collect the full amount of such outstanding balances.</w:t>
      </w:r>
    </w:p>
    <w:p w14:paraId="7404C3AD" w14:textId="77777777" w:rsidR="00141A36" w:rsidRDefault="00141A36">
      <w:pPr>
        <w:rPr>
          <w:sz w:val="28"/>
          <w:szCs w:val="28"/>
        </w:rPr>
      </w:pPr>
    </w:p>
    <w:p w14:paraId="75D3A70D" w14:textId="77777777" w:rsidR="00141A36" w:rsidRPr="00961E3D" w:rsidRDefault="00353D93" w:rsidP="007F43D4">
      <w:pPr>
        <w:numPr>
          <w:ilvl w:val="0"/>
          <w:numId w:val="2"/>
        </w:numPr>
        <w:tabs>
          <w:tab w:val="clear" w:pos="562"/>
        </w:tabs>
        <w:spacing w:before="240"/>
        <w:ind w:left="567" w:right="0" w:hanging="567"/>
        <w:jc w:val="both"/>
        <w:rPr>
          <w:rFonts w:eastAsia="Cordia New"/>
          <w:b/>
          <w:bCs/>
          <w:sz w:val="28"/>
          <w:szCs w:val="28"/>
          <w:lang w:eastAsia="th-TH"/>
        </w:rPr>
      </w:pPr>
      <w:r>
        <w:rPr>
          <w:sz w:val="28"/>
          <w:szCs w:val="28"/>
        </w:rPr>
        <w:br w:type="page"/>
      </w:r>
      <w:r w:rsidR="007F43D4">
        <w:rPr>
          <w:sz w:val="28"/>
          <w:szCs w:val="28"/>
        </w:rPr>
        <w:t xml:space="preserve"> </w:t>
      </w:r>
      <w:r w:rsidR="00141A36" w:rsidRPr="00353D93">
        <w:rPr>
          <w:rFonts w:cs="Arial"/>
          <w:b/>
          <w:bCs/>
          <w:caps/>
          <w:spacing w:val="-2"/>
          <w:sz w:val="28"/>
          <w:szCs w:val="28"/>
        </w:rPr>
        <w:t>SHORT-TERM L</w:t>
      </w:r>
      <w:r w:rsidR="0000528A">
        <w:rPr>
          <w:rFonts w:cs="Arial"/>
          <w:b/>
          <w:bCs/>
          <w:caps/>
          <w:spacing w:val="-2"/>
          <w:sz w:val="28"/>
          <w:szCs w:val="28"/>
        </w:rPr>
        <w:t>OANS TO OTHER COMPANIES</w:t>
      </w:r>
      <w:r w:rsidR="00141A36" w:rsidRPr="00353D93">
        <w:rPr>
          <w:rFonts w:cs="Arial"/>
          <w:b/>
          <w:bCs/>
          <w:caps/>
          <w:spacing w:val="-2"/>
          <w:sz w:val="28"/>
          <w:szCs w:val="28"/>
        </w:rPr>
        <w:t>/ DEFALUTED LOANS TO OTHER COMPANIES - NET</w:t>
      </w:r>
    </w:p>
    <w:p w14:paraId="53BC8A71" w14:textId="77777777" w:rsidR="00141A36" w:rsidRDefault="00141A36" w:rsidP="00141A36">
      <w:pPr>
        <w:pStyle w:val="ListParagraph"/>
        <w:spacing w:before="120"/>
        <w:ind w:left="600"/>
        <w:rPr>
          <w:sz w:val="28"/>
          <w:szCs w:val="28"/>
        </w:rPr>
      </w:pPr>
      <w:r w:rsidRPr="00353D93">
        <w:rPr>
          <w:sz w:val="28"/>
          <w:szCs w:val="28"/>
        </w:rPr>
        <w:t>Short-</w:t>
      </w:r>
      <w:r w:rsidR="00724D97">
        <w:rPr>
          <w:sz w:val="28"/>
          <w:szCs w:val="28"/>
        </w:rPr>
        <w:t>term loans to other companies/</w:t>
      </w:r>
      <w:r w:rsidR="00964BB8">
        <w:rPr>
          <w:sz w:val="28"/>
          <w:szCs w:val="28"/>
        </w:rPr>
        <w:t xml:space="preserve"> </w:t>
      </w:r>
      <w:r w:rsidR="00724D97" w:rsidRPr="00964BB8">
        <w:rPr>
          <w:sz w:val="28"/>
          <w:szCs w:val="28"/>
        </w:rPr>
        <w:t>D</w:t>
      </w:r>
      <w:r w:rsidRPr="00964BB8">
        <w:rPr>
          <w:sz w:val="28"/>
          <w:szCs w:val="28"/>
        </w:rPr>
        <w:t>efault</w:t>
      </w:r>
      <w:r w:rsidRPr="00724D97">
        <w:rPr>
          <w:sz w:val="28"/>
          <w:szCs w:val="28"/>
        </w:rPr>
        <w:t>ed</w:t>
      </w:r>
      <w:r w:rsidRPr="00353D93">
        <w:rPr>
          <w:sz w:val="28"/>
          <w:szCs w:val="28"/>
        </w:rPr>
        <w:t xml:space="preserve"> loans to other companies </w:t>
      </w:r>
      <w:r w:rsidRPr="00797419">
        <w:rPr>
          <w:sz w:val="28"/>
          <w:szCs w:val="28"/>
        </w:rPr>
        <w:t>consisted of:</w:t>
      </w:r>
    </w:p>
    <w:tbl>
      <w:tblPr>
        <w:tblW w:w="9393" w:type="dxa"/>
        <w:tblInd w:w="57" w:type="dxa"/>
        <w:tblLayout w:type="fixed"/>
        <w:tblCellMar>
          <w:left w:w="57" w:type="dxa"/>
          <w:right w:w="57" w:type="dxa"/>
        </w:tblCellMar>
        <w:tblLook w:val="04A0" w:firstRow="1" w:lastRow="0" w:firstColumn="1" w:lastColumn="0" w:noHBand="0" w:noVBand="1"/>
      </w:tblPr>
      <w:tblGrid>
        <w:gridCol w:w="3453"/>
        <w:gridCol w:w="1485"/>
        <w:gridCol w:w="1485"/>
        <w:gridCol w:w="1485"/>
        <w:gridCol w:w="1485"/>
      </w:tblGrid>
      <w:tr w:rsidR="00CB5388" w:rsidRPr="00353D93" w14:paraId="2F596E67" w14:textId="77777777" w:rsidTr="00E55000">
        <w:trPr>
          <w:trHeight w:val="144"/>
        </w:trPr>
        <w:tc>
          <w:tcPr>
            <w:tcW w:w="3453" w:type="dxa"/>
            <w:tcBorders>
              <w:top w:val="nil"/>
              <w:left w:val="nil"/>
              <w:bottom w:val="nil"/>
              <w:right w:val="nil"/>
            </w:tcBorders>
            <w:shd w:val="clear" w:color="auto" w:fill="auto"/>
            <w:noWrap/>
            <w:vAlign w:val="bottom"/>
            <w:hideMark/>
          </w:tcPr>
          <w:p w14:paraId="03180079" w14:textId="77777777" w:rsidR="00CB5388" w:rsidRPr="00353D93" w:rsidRDefault="00CB5388" w:rsidP="00D05BD7">
            <w:pPr>
              <w:spacing w:before="120"/>
              <w:ind w:left="0" w:right="0"/>
              <w:jc w:val="center"/>
              <w:rPr>
                <w:sz w:val="28"/>
                <w:szCs w:val="28"/>
              </w:rPr>
            </w:pPr>
          </w:p>
        </w:tc>
        <w:tc>
          <w:tcPr>
            <w:tcW w:w="5940" w:type="dxa"/>
            <w:gridSpan w:val="4"/>
            <w:tcBorders>
              <w:top w:val="nil"/>
              <w:left w:val="nil"/>
              <w:right w:val="nil"/>
            </w:tcBorders>
            <w:shd w:val="clear" w:color="auto" w:fill="auto"/>
            <w:noWrap/>
            <w:vAlign w:val="bottom"/>
            <w:hideMark/>
          </w:tcPr>
          <w:p w14:paraId="4AD6D941" w14:textId="77777777" w:rsidR="00CB5388" w:rsidRPr="00353D93" w:rsidRDefault="00CB5388" w:rsidP="00D05BD7">
            <w:pPr>
              <w:pBdr>
                <w:bottom w:val="single" w:sz="6" w:space="1" w:color="auto"/>
              </w:pBdr>
              <w:spacing w:before="120"/>
              <w:ind w:left="0" w:right="0"/>
              <w:jc w:val="center"/>
              <w:rPr>
                <w:sz w:val="28"/>
                <w:szCs w:val="28"/>
              </w:rPr>
            </w:pPr>
            <w:r w:rsidRPr="00353D93">
              <w:rPr>
                <w:sz w:val="28"/>
                <w:szCs w:val="28"/>
              </w:rPr>
              <w:t>Unit</w:t>
            </w:r>
            <w:r>
              <w:rPr>
                <w:sz w:val="28"/>
                <w:szCs w:val="28"/>
              </w:rPr>
              <w:t xml:space="preserve"> </w:t>
            </w:r>
            <w:r w:rsidRPr="00353D93">
              <w:rPr>
                <w:sz w:val="28"/>
                <w:szCs w:val="28"/>
              </w:rPr>
              <w:t>:</w:t>
            </w:r>
            <w:r>
              <w:rPr>
                <w:sz w:val="28"/>
                <w:szCs w:val="28"/>
              </w:rPr>
              <w:t xml:space="preserve"> Thousand</w:t>
            </w:r>
            <w:r w:rsidRPr="00353D93">
              <w:rPr>
                <w:sz w:val="28"/>
                <w:szCs w:val="28"/>
              </w:rPr>
              <w:t xml:space="preserve"> Baht</w:t>
            </w:r>
          </w:p>
        </w:tc>
      </w:tr>
      <w:tr w:rsidR="00CB5388" w:rsidRPr="00353D93" w14:paraId="0C529353" w14:textId="77777777" w:rsidTr="00724D97">
        <w:trPr>
          <w:trHeight w:val="144"/>
        </w:trPr>
        <w:tc>
          <w:tcPr>
            <w:tcW w:w="3453" w:type="dxa"/>
            <w:tcBorders>
              <w:top w:val="nil"/>
              <w:left w:val="nil"/>
              <w:bottom w:val="nil"/>
              <w:right w:val="nil"/>
            </w:tcBorders>
            <w:shd w:val="clear" w:color="auto" w:fill="auto"/>
            <w:noWrap/>
            <w:vAlign w:val="bottom"/>
            <w:hideMark/>
          </w:tcPr>
          <w:p w14:paraId="14ED4375" w14:textId="77777777" w:rsidR="00CB5388" w:rsidRPr="00353D93" w:rsidRDefault="00CB5388" w:rsidP="00D05BD7">
            <w:pPr>
              <w:ind w:left="0" w:right="0"/>
              <w:jc w:val="center"/>
              <w:rPr>
                <w:sz w:val="28"/>
                <w:szCs w:val="28"/>
              </w:rPr>
            </w:pPr>
          </w:p>
        </w:tc>
        <w:tc>
          <w:tcPr>
            <w:tcW w:w="2970" w:type="dxa"/>
            <w:gridSpan w:val="2"/>
            <w:tcBorders>
              <w:top w:val="nil"/>
              <w:left w:val="nil"/>
              <w:right w:val="nil"/>
            </w:tcBorders>
            <w:shd w:val="clear" w:color="auto" w:fill="auto"/>
            <w:noWrap/>
            <w:vAlign w:val="bottom"/>
            <w:hideMark/>
          </w:tcPr>
          <w:p w14:paraId="6D419167" w14:textId="77777777" w:rsidR="00CB5388" w:rsidRPr="00353D93" w:rsidRDefault="00CB5388" w:rsidP="00D05BD7">
            <w:pPr>
              <w:pBdr>
                <w:bottom w:val="single" w:sz="6" w:space="1" w:color="auto"/>
              </w:pBdr>
              <w:ind w:left="0" w:right="0"/>
              <w:jc w:val="center"/>
              <w:rPr>
                <w:sz w:val="28"/>
                <w:szCs w:val="28"/>
              </w:rPr>
            </w:pPr>
            <w:r w:rsidRPr="00353D93">
              <w:rPr>
                <w:sz w:val="28"/>
                <w:szCs w:val="28"/>
              </w:rPr>
              <w:t>Consolidated financial statements</w:t>
            </w:r>
          </w:p>
        </w:tc>
        <w:tc>
          <w:tcPr>
            <w:tcW w:w="2970" w:type="dxa"/>
            <w:gridSpan w:val="2"/>
            <w:tcBorders>
              <w:top w:val="nil"/>
              <w:left w:val="nil"/>
              <w:right w:val="nil"/>
            </w:tcBorders>
            <w:vAlign w:val="bottom"/>
          </w:tcPr>
          <w:p w14:paraId="07741B93" w14:textId="77777777" w:rsidR="00CB5388" w:rsidRPr="00DF173E" w:rsidRDefault="00CB5388" w:rsidP="00D05BD7">
            <w:pPr>
              <w:pBdr>
                <w:bottom w:val="single" w:sz="6" w:space="1" w:color="auto"/>
              </w:pBdr>
              <w:ind w:left="0" w:right="0"/>
              <w:jc w:val="center"/>
              <w:rPr>
                <w:sz w:val="28"/>
                <w:szCs w:val="28"/>
                <w:cs/>
              </w:rPr>
            </w:pPr>
            <w:r w:rsidRPr="00353D93">
              <w:rPr>
                <w:sz w:val="28"/>
                <w:szCs w:val="28"/>
              </w:rPr>
              <w:t>Separate financial statements</w:t>
            </w:r>
          </w:p>
        </w:tc>
      </w:tr>
      <w:tr w:rsidR="00CB5388" w:rsidRPr="00353D93" w14:paraId="4E91B69C" w14:textId="77777777" w:rsidTr="00E55000">
        <w:trPr>
          <w:trHeight w:val="144"/>
        </w:trPr>
        <w:tc>
          <w:tcPr>
            <w:tcW w:w="3453" w:type="dxa"/>
            <w:tcBorders>
              <w:top w:val="nil"/>
              <w:left w:val="nil"/>
              <w:bottom w:val="nil"/>
              <w:right w:val="nil"/>
            </w:tcBorders>
            <w:shd w:val="clear" w:color="auto" w:fill="auto"/>
            <w:noWrap/>
            <w:vAlign w:val="bottom"/>
            <w:hideMark/>
          </w:tcPr>
          <w:p w14:paraId="56EA7E1D" w14:textId="77777777" w:rsidR="00CB5388" w:rsidRPr="00353D93" w:rsidRDefault="00CB5388" w:rsidP="00D05BD7">
            <w:pPr>
              <w:ind w:left="0" w:right="0"/>
              <w:jc w:val="center"/>
              <w:rPr>
                <w:sz w:val="28"/>
                <w:szCs w:val="28"/>
              </w:rPr>
            </w:pPr>
          </w:p>
        </w:tc>
        <w:tc>
          <w:tcPr>
            <w:tcW w:w="1485" w:type="dxa"/>
            <w:tcBorders>
              <w:top w:val="nil"/>
              <w:left w:val="nil"/>
            </w:tcBorders>
            <w:shd w:val="clear" w:color="auto" w:fill="auto"/>
            <w:noWrap/>
            <w:vAlign w:val="bottom"/>
            <w:hideMark/>
          </w:tcPr>
          <w:p w14:paraId="7CF509C1" w14:textId="77777777" w:rsidR="00CB5388" w:rsidRPr="003C4177" w:rsidRDefault="00CB5388" w:rsidP="00D05BD7">
            <w:pPr>
              <w:pBdr>
                <w:bottom w:val="single" w:sz="4" w:space="1" w:color="auto"/>
              </w:pBdr>
              <w:ind w:left="0" w:right="0"/>
              <w:jc w:val="center"/>
              <w:rPr>
                <w:sz w:val="28"/>
                <w:szCs w:val="28"/>
              </w:rPr>
            </w:pPr>
            <w:r>
              <w:rPr>
                <w:spacing w:val="-4"/>
                <w:sz w:val="28"/>
                <w:szCs w:val="28"/>
              </w:rPr>
              <w:t>March 31, 2020</w:t>
            </w:r>
          </w:p>
        </w:tc>
        <w:tc>
          <w:tcPr>
            <w:tcW w:w="1485" w:type="dxa"/>
            <w:tcBorders>
              <w:top w:val="nil"/>
            </w:tcBorders>
            <w:shd w:val="clear" w:color="auto" w:fill="auto"/>
            <w:vAlign w:val="bottom"/>
          </w:tcPr>
          <w:p w14:paraId="5F842E8B" w14:textId="77777777" w:rsidR="00CB5388" w:rsidRPr="003C4177" w:rsidRDefault="00CB5388" w:rsidP="00D05BD7">
            <w:pPr>
              <w:pBdr>
                <w:bottom w:val="single" w:sz="4" w:space="1" w:color="auto"/>
              </w:pBdr>
              <w:ind w:left="0" w:right="0"/>
              <w:jc w:val="center"/>
              <w:rPr>
                <w:spacing w:val="-6"/>
                <w:sz w:val="28"/>
                <w:szCs w:val="28"/>
              </w:rPr>
            </w:pPr>
            <w:r>
              <w:rPr>
                <w:spacing w:val="-6"/>
                <w:sz w:val="28"/>
                <w:szCs w:val="28"/>
              </w:rPr>
              <w:t>December 31, 2019</w:t>
            </w:r>
          </w:p>
        </w:tc>
        <w:tc>
          <w:tcPr>
            <w:tcW w:w="1485" w:type="dxa"/>
            <w:tcBorders>
              <w:top w:val="nil"/>
            </w:tcBorders>
            <w:shd w:val="clear" w:color="auto" w:fill="auto"/>
            <w:noWrap/>
            <w:vAlign w:val="bottom"/>
            <w:hideMark/>
          </w:tcPr>
          <w:p w14:paraId="6CFA6708" w14:textId="77777777" w:rsidR="00CB5388" w:rsidRPr="003C4177" w:rsidRDefault="00CB5388" w:rsidP="00D05BD7">
            <w:pPr>
              <w:pBdr>
                <w:bottom w:val="single" w:sz="4" w:space="1" w:color="auto"/>
              </w:pBdr>
              <w:ind w:left="0" w:right="0"/>
              <w:jc w:val="center"/>
              <w:rPr>
                <w:sz w:val="28"/>
                <w:szCs w:val="28"/>
              </w:rPr>
            </w:pPr>
            <w:r>
              <w:rPr>
                <w:spacing w:val="-4"/>
                <w:sz w:val="28"/>
                <w:szCs w:val="28"/>
              </w:rPr>
              <w:t>March 31, 2020</w:t>
            </w:r>
          </w:p>
        </w:tc>
        <w:tc>
          <w:tcPr>
            <w:tcW w:w="1485" w:type="dxa"/>
            <w:tcBorders>
              <w:top w:val="nil"/>
              <w:right w:val="nil"/>
            </w:tcBorders>
            <w:shd w:val="clear" w:color="auto" w:fill="auto"/>
            <w:vAlign w:val="bottom"/>
          </w:tcPr>
          <w:p w14:paraId="5D4F8442" w14:textId="77777777" w:rsidR="00CB5388" w:rsidRPr="003C4177" w:rsidRDefault="00CB5388" w:rsidP="00D05BD7">
            <w:pPr>
              <w:pBdr>
                <w:bottom w:val="single" w:sz="4" w:space="1" w:color="auto"/>
              </w:pBdr>
              <w:ind w:left="0" w:right="0"/>
              <w:jc w:val="center"/>
              <w:rPr>
                <w:spacing w:val="-6"/>
                <w:sz w:val="28"/>
                <w:szCs w:val="28"/>
              </w:rPr>
            </w:pPr>
            <w:r>
              <w:rPr>
                <w:spacing w:val="-6"/>
                <w:sz w:val="28"/>
                <w:szCs w:val="28"/>
              </w:rPr>
              <w:t>December 31, 2019</w:t>
            </w:r>
          </w:p>
        </w:tc>
      </w:tr>
      <w:tr w:rsidR="00CB5388" w:rsidRPr="00353D93" w14:paraId="6B4C3F8A" w14:textId="77777777" w:rsidTr="00E55000">
        <w:trPr>
          <w:trHeight w:val="144"/>
        </w:trPr>
        <w:tc>
          <w:tcPr>
            <w:tcW w:w="3453" w:type="dxa"/>
            <w:tcBorders>
              <w:top w:val="nil"/>
              <w:left w:val="nil"/>
              <w:bottom w:val="nil"/>
              <w:right w:val="nil"/>
            </w:tcBorders>
            <w:shd w:val="clear" w:color="auto" w:fill="auto"/>
            <w:noWrap/>
            <w:vAlign w:val="bottom"/>
          </w:tcPr>
          <w:p w14:paraId="47176852" w14:textId="77777777" w:rsidR="00CB5388" w:rsidRPr="00DF173E" w:rsidRDefault="00CB5388" w:rsidP="00D05BD7">
            <w:pPr>
              <w:ind w:left="0" w:right="0"/>
              <w:jc w:val="left"/>
              <w:rPr>
                <w:sz w:val="28"/>
                <w:szCs w:val="28"/>
                <w:cs/>
              </w:rPr>
            </w:pPr>
            <w:r w:rsidRPr="00353D93">
              <w:rPr>
                <w:b/>
                <w:bCs/>
                <w:sz w:val="28"/>
                <w:szCs w:val="28"/>
              </w:rPr>
              <w:t>Short-term loans to other companies</w:t>
            </w:r>
          </w:p>
        </w:tc>
        <w:tc>
          <w:tcPr>
            <w:tcW w:w="1485" w:type="dxa"/>
            <w:tcBorders>
              <w:left w:val="nil"/>
            </w:tcBorders>
            <w:shd w:val="clear" w:color="auto" w:fill="auto"/>
            <w:noWrap/>
            <w:vAlign w:val="bottom"/>
          </w:tcPr>
          <w:p w14:paraId="6809EFF9" w14:textId="77777777" w:rsidR="00CB5388" w:rsidRPr="00A97D86" w:rsidRDefault="00CB5388" w:rsidP="00D05BD7">
            <w:pPr>
              <w:tabs>
                <w:tab w:val="decimal" w:pos="1220"/>
              </w:tabs>
              <w:ind w:left="0" w:right="0"/>
              <w:rPr>
                <w:sz w:val="28"/>
                <w:szCs w:val="28"/>
                <w:lang w:val="en-GB"/>
              </w:rPr>
            </w:pPr>
          </w:p>
        </w:tc>
        <w:tc>
          <w:tcPr>
            <w:tcW w:w="1485" w:type="dxa"/>
            <w:shd w:val="clear" w:color="auto" w:fill="auto"/>
            <w:noWrap/>
            <w:vAlign w:val="bottom"/>
          </w:tcPr>
          <w:p w14:paraId="604809A8" w14:textId="77777777" w:rsidR="00CB5388" w:rsidRPr="00353D93" w:rsidRDefault="00CB5388" w:rsidP="00D05BD7">
            <w:pPr>
              <w:tabs>
                <w:tab w:val="decimal" w:pos="1220"/>
              </w:tabs>
              <w:ind w:left="0" w:right="0"/>
              <w:rPr>
                <w:sz w:val="28"/>
                <w:szCs w:val="28"/>
                <w:lang w:val="en-GB"/>
              </w:rPr>
            </w:pPr>
          </w:p>
        </w:tc>
        <w:tc>
          <w:tcPr>
            <w:tcW w:w="1485" w:type="dxa"/>
            <w:shd w:val="clear" w:color="auto" w:fill="auto"/>
            <w:vAlign w:val="bottom"/>
          </w:tcPr>
          <w:p w14:paraId="46A768F1" w14:textId="77777777" w:rsidR="00CB5388" w:rsidRPr="00BF455A" w:rsidRDefault="00CB5388" w:rsidP="00D05BD7">
            <w:pPr>
              <w:tabs>
                <w:tab w:val="decimal" w:pos="1220"/>
              </w:tabs>
              <w:ind w:left="0" w:right="0"/>
              <w:rPr>
                <w:sz w:val="28"/>
                <w:szCs w:val="28"/>
                <w:lang w:val="en-GB"/>
              </w:rPr>
            </w:pPr>
          </w:p>
        </w:tc>
        <w:tc>
          <w:tcPr>
            <w:tcW w:w="1485" w:type="dxa"/>
            <w:tcBorders>
              <w:right w:val="nil"/>
            </w:tcBorders>
            <w:vAlign w:val="bottom"/>
          </w:tcPr>
          <w:p w14:paraId="1F71C982" w14:textId="77777777" w:rsidR="00CB5388" w:rsidRPr="00353D93" w:rsidRDefault="00CB5388" w:rsidP="00D05BD7">
            <w:pPr>
              <w:tabs>
                <w:tab w:val="decimal" w:pos="1220"/>
              </w:tabs>
              <w:ind w:left="0" w:right="0"/>
              <w:rPr>
                <w:sz w:val="28"/>
                <w:szCs w:val="28"/>
                <w:lang w:val="en-GB"/>
              </w:rPr>
            </w:pPr>
          </w:p>
        </w:tc>
      </w:tr>
      <w:tr w:rsidR="00CB5388" w:rsidRPr="00353D93" w14:paraId="3025C103" w14:textId="77777777" w:rsidTr="00E55000">
        <w:trPr>
          <w:trHeight w:val="144"/>
        </w:trPr>
        <w:tc>
          <w:tcPr>
            <w:tcW w:w="3453" w:type="dxa"/>
            <w:tcBorders>
              <w:top w:val="nil"/>
              <w:left w:val="nil"/>
              <w:bottom w:val="nil"/>
              <w:right w:val="nil"/>
            </w:tcBorders>
            <w:shd w:val="clear" w:color="auto" w:fill="auto"/>
            <w:noWrap/>
            <w:vAlign w:val="bottom"/>
          </w:tcPr>
          <w:p w14:paraId="672E7DA0" w14:textId="77777777" w:rsidR="00CB5388" w:rsidRPr="00DF173E" w:rsidRDefault="00CB5388" w:rsidP="00D05BD7">
            <w:pPr>
              <w:ind w:left="0" w:right="0"/>
              <w:jc w:val="left"/>
              <w:rPr>
                <w:sz w:val="28"/>
                <w:szCs w:val="28"/>
                <w:cs/>
              </w:rPr>
            </w:pPr>
            <w:r w:rsidRPr="00353D93">
              <w:rPr>
                <w:sz w:val="28"/>
                <w:szCs w:val="28"/>
              </w:rPr>
              <w:t>Short-term loans to other companies</w:t>
            </w:r>
          </w:p>
        </w:tc>
        <w:tc>
          <w:tcPr>
            <w:tcW w:w="1485" w:type="dxa"/>
            <w:tcBorders>
              <w:left w:val="nil"/>
              <w:bottom w:val="nil"/>
            </w:tcBorders>
            <w:shd w:val="clear" w:color="auto" w:fill="auto"/>
            <w:noWrap/>
            <w:vAlign w:val="bottom"/>
          </w:tcPr>
          <w:p w14:paraId="7D9663EC" w14:textId="77777777" w:rsidR="00CB5388" w:rsidRPr="00A97D86" w:rsidRDefault="00CB5388" w:rsidP="00D05BD7">
            <w:pPr>
              <w:pBdr>
                <w:bottom w:val="single" w:sz="6" w:space="1" w:color="auto"/>
              </w:pBdr>
              <w:tabs>
                <w:tab w:val="decimal" w:pos="1220"/>
              </w:tabs>
              <w:ind w:left="0" w:right="0"/>
              <w:rPr>
                <w:sz w:val="28"/>
                <w:szCs w:val="28"/>
                <w:lang w:val="en-GB"/>
              </w:rPr>
            </w:pPr>
            <w:r w:rsidRPr="00A97D86">
              <w:rPr>
                <w:sz w:val="28"/>
                <w:szCs w:val="28"/>
                <w:lang w:val="en-GB"/>
              </w:rPr>
              <w:t>206,068</w:t>
            </w:r>
          </w:p>
        </w:tc>
        <w:tc>
          <w:tcPr>
            <w:tcW w:w="1485" w:type="dxa"/>
            <w:tcBorders>
              <w:bottom w:val="nil"/>
            </w:tcBorders>
            <w:shd w:val="clear" w:color="auto" w:fill="auto"/>
            <w:noWrap/>
            <w:vAlign w:val="bottom"/>
          </w:tcPr>
          <w:p w14:paraId="0D845E28" w14:textId="77777777" w:rsidR="00CB5388" w:rsidRPr="00BF455A" w:rsidRDefault="00CB5388" w:rsidP="00D05BD7">
            <w:pPr>
              <w:pBdr>
                <w:bottom w:val="single" w:sz="6" w:space="1" w:color="auto"/>
              </w:pBdr>
              <w:tabs>
                <w:tab w:val="decimal" w:pos="1220"/>
              </w:tabs>
              <w:ind w:left="0" w:right="0"/>
              <w:rPr>
                <w:sz w:val="28"/>
                <w:szCs w:val="28"/>
              </w:rPr>
            </w:pPr>
            <w:r>
              <w:rPr>
                <w:sz w:val="28"/>
                <w:szCs w:val="28"/>
              </w:rPr>
              <w:t>337,205</w:t>
            </w:r>
          </w:p>
        </w:tc>
        <w:tc>
          <w:tcPr>
            <w:tcW w:w="1485" w:type="dxa"/>
            <w:tcBorders>
              <w:bottom w:val="nil"/>
            </w:tcBorders>
            <w:shd w:val="clear" w:color="auto" w:fill="auto"/>
            <w:vAlign w:val="bottom"/>
          </w:tcPr>
          <w:p w14:paraId="2A1CDD1B" w14:textId="77777777" w:rsidR="00CB5388" w:rsidRPr="00A97D86" w:rsidRDefault="00CB5388" w:rsidP="00D05BD7">
            <w:pPr>
              <w:pBdr>
                <w:bottom w:val="single" w:sz="6" w:space="1" w:color="auto"/>
              </w:pBdr>
              <w:tabs>
                <w:tab w:val="decimal" w:pos="1220"/>
              </w:tabs>
              <w:ind w:left="0" w:right="0"/>
              <w:rPr>
                <w:sz w:val="28"/>
                <w:szCs w:val="28"/>
                <w:lang w:val="en-GB"/>
              </w:rPr>
            </w:pPr>
            <w:r w:rsidRPr="00A97D86">
              <w:rPr>
                <w:sz w:val="28"/>
                <w:szCs w:val="28"/>
                <w:lang w:val="en-GB"/>
              </w:rPr>
              <w:t>206,068</w:t>
            </w:r>
          </w:p>
        </w:tc>
        <w:tc>
          <w:tcPr>
            <w:tcW w:w="1485" w:type="dxa"/>
            <w:tcBorders>
              <w:bottom w:val="nil"/>
              <w:right w:val="nil"/>
            </w:tcBorders>
            <w:shd w:val="clear" w:color="auto" w:fill="auto"/>
            <w:vAlign w:val="bottom"/>
          </w:tcPr>
          <w:p w14:paraId="305B0D9B" w14:textId="77777777" w:rsidR="00CB5388" w:rsidRPr="00BF455A" w:rsidRDefault="00CB5388" w:rsidP="00D05BD7">
            <w:pPr>
              <w:pBdr>
                <w:bottom w:val="single" w:sz="6" w:space="1" w:color="auto"/>
              </w:pBdr>
              <w:tabs>
                <w:tab w:val="decimal" w:pos="1220"/>
              </w:tabs>
              <w:ind w:left="0" w:right="0"/>
              <w:rPr>
                <w:sz w:val="28"/>
                <w:szCs w:val="28"/>
              </w:rPr>
            </w:pPr>
            <w:r>
              <w:rPr>
                <w:sz w:val="28"/>
                <w:szCs w:val="28"/>
              </w:rPr>
              <w:t>337,205</w:t>
            </w:r>
          </w:p>
        </w:tc>
      </w:tr>
      <w:tr w:rsidR="00CB5388" w:rsidRPr="00353D93" w14:paraId="0FCF57F0" w14:textId="77777777" w:rsidTr="00E55000">
        <w:trPr>
          <w:trHeight w:val="144"/>
        </w:trPr>
        <w:tc>
          <w:tcPr>
            <w:tcW w:w="3453" w:type="dxa"/>
            <w:tcBorders>
              <w:top w:val="nil"/>
              <w:left w:val="nil"/>
              <w:bottom w:val="nil"/>
              <w:right w:val="nil"/>
            </w:tcBorders>
            <w:shd w:val="clear" w:color="auto" w:fill="auto"/>
            <w:noWrap/>
            <w:vAlign w:val="bottom"/>
          </w:tcPr>
          <w:p w14:paraId="336A516E" w14:textId="77777777" w:rsidR="00CB5388" w:rsidRPr="00DF173E" w:rsidRDefault="00CB5388" w:rsidP="00D05BD7">
            <w:pPr>
              <w:ind w:left="180" w:right="0" w:hanging="180"/>
              <w:jc w:val="left"/>
              <w:rPr>
                <w:b/>
                <w:bCs/>
                <w:sz w:val="28"/>
                <w:szCs w:val="28"/>
                <w:cs/>
              </w:rPr>
            </w:pPr>
            <w:r w:rsidRPr="00353D93">
              <w:rPr>
                <w:b/>
                <w:bCs/>
                <w:sz w:val="28"/>
                <w:szCs w:val="28"/>
              </w:rPr>
              <w:t xml:space="preserve">Total short-term loans to other </w:t>
            </w:r>
            <w:r w:rsidRPr="00353D93">
              <w:rPr>
                <w:b/>
                <w:bCs/>
                <w:sz w:val="28"/>
                <w:szCs w:val="28"/>
              </w:rPr>
              <w:br/>
              <w:t>companies - net</w:t>
            </w:r>
          </w:p>
        </w:tc>
        <w:tc>
          <w:tcPr>
            <w:tcW w:w="1485" w:type="dxa"/>
            <w:tcBorders>
              <w:left w:val="nil"/>
            </w:tcBorders>
            <w:shd w:val="clear" w:color="auto" w:fill="auto"/>
            <w:noWrap/>
            <w:vAlign w:val="bottom"/>
          </w:tcPr>
          <w:p w14:paraId="10C2AB6D" w14:textId="77777777" w:rsidR="00CB5388" w:rsidRPr="00A97D86" w:rsidRDefault="00CB5388" w:rsidP="00D05BD7">
            <w:pPr>
              <w:pBdr>
                <w:bottom w:val="double" w:sz="4" w:space="1" w:color="auto"/>
              </w:pBdr>
              <w:tabs>
                <w:tab w:val="decimal" w:pos="1220"/>
              </w:tabs>
              <w:ind w:left="0" w:right="0"/>
              <w:rPr>
                <w:sz w:val="28"/>
                <w:szCs w:val="28"/>
                <w:lang w:val="en-GB"/>
              </w:rPr>
            </w:pPr>
            <w:r w:rsidRPr="00A97D86">
              <w:rPr>
                <w:sz w:val="28"/>
                <w:szCs w:val="28"/>
                <w:lang w:val="en-GB"/>
              </w:rPr>
              <w:t>206,068</w:t>
            </w:r>
          </w:p>
        </w:tc>
        <w:tc>
          <w:tcPr>
            <w:tcW w:w="1485" w:type="dxa"/>
            <w:shd w:val="clear" w:color="auto" w:fill="auto"/>
            <w:noWrap/>
            <w:vAlign w:val="bottom"/>
          </w:tcPr>
          <w:p w14:paraId="17372C7F" w14:textId="77777777" w:rsidR="00CB5388" w:rsidRPr="00BF455A" w:rsidRDefault="00CB5388" w:rsidP="00D05BD7">
            <w:pPr>
              <w:pBdr>
                <w:bottom w:val="double" w:sz="4" w:space="1" w:color="auto"/>
              </w:pBdr>
              <w:tabs>
                <w:tab w:val="decimal" w:pos="1220"/>
              </w:tabs>
              <w:ind w:left="0" w:right="0"/>
              <w:rPr>
                <w:sz w:val="28"/>
                <w:szCs w:val="28"/>
              </w:rPr>
            </w:pPr>
            <w:r w:rsidRPr="00197135">
              <w:rPr>
                <w:sz w:val="28"/>
                <w:szCs w:val="28"/>
              </w:rPr>
              <w:t>337,20</w:t>
            </w:r>
            <w:r>
              <w:rPr>
                <w:sz w:val="28"/>
                <w:szCs w:val="28"/>
              </w:rPr>
              <w:t>5</w:t>
            </w:r>
          </w:p>
        </w:tc>
        <w:tc>
          <w:tcPr>
            <w:tcW w:w="1485" w:type="dxa"/>
            <w:shd w:val="clear" w:color="auto" w:fill="auto"/>
            <w:vAlign w:val="bottom"/>
          </w:tcPr>
          <w:p w14:paraId="3AB2CAF2" w14:textId="77777777" w:rsidR="00CB5388" w:rsidRPr="00A97D86" w:rsidRDefault="00CB5388" w:rsidP="00D05BD7">
            <w:pPr>
              <w:pBdr>
                <w:bottom w:val="double" w:sz="4" w:space="1" w:color="auto"/>
              </w:pBdr>
              <w:tabs>
                <w:tab w:val="decimal" w:pos="1220"/>
              </w:tabs>
              <w:ind w:left="0" w:right="0"/>
              <w:rPr>
                <w:sz w:val="28"/>
                <w:szCs w:val="28"/>
                <w:lang w:val="en-GB"/>
              </w:rPr>
            </w:pPr>
            <w:r w:rsidRPr="00A97D86">
              <w:rPr>
                <w:sz w:val="28"/>
                <w:szCs w:val="28"/>
                <w:lang w:val="en-GB"/>
              </w:rPr>
              <w:t>206,068</w:t>
            </w:r>
          </w:p>
        </w:tc>
        <w:tc>
          <w:tcPr>
            <w:tcW w:w="1485" w:type="dxa"/>
            <w:tcBorders>
              <w:right w:val="nil"/>
            </w:tcBorders>
            <w:shd w:val="clear" w:color="auto" w:fill="auto"/>
            <w:vAlign w:val="bottom"/>
          </w:tcPr>
          <w:p w14:paraId="78207256" w14:textId="77777777" w:rsidR="00CB5388" w:rsidRPr="00BF455A" w:rsidRDefault="00CB5388" w:rsidP="00D05BD7">
            <w:pPr>
              <w:pBdr>
                <w:bottom w:val="double" w:sz="4" w:space="1" w:color="auto"/>
              </w:pBdr>
              <w:tabs>
                <w:tab w:val="decimal" w:pos="1220"/>
              </w:tabs>
              <w:ind w:left="0" w:right="0"/>
              <w:rPr>
                <w:sz w:val="28"/>
                <w:szCs w:val="28"/>
              </w:rPr>
            </w:pPr>
            <w:r w:rsidRPr="00197135">
              <w:rPr>
                <w:sz w:val="28"/>
                <w:szCs w:val="28"/>
              </w:rPr>
              <w:t>337,20</w:t>
            </w:r>
            <w:r>
              <w:rPr>
                <w:sz w:val="28"/>
                <w:szCs w:val="28"/>
              </w:rPr>
              <w:t>5</w:t>
            </w:r>
          </w:p>
        </w:tc>
      </w:tr>
      <w:tr w:rsidR="00CB5388" w:rsidRPr="00353D93" w14:paraId="51F7A7E9" w14:textId="77777777" w:rsidTr="00E55000">
        <w:trPr>
          <w:trHeight w:val="144"/>
        </w:trPr>
        <w:tc>
          <w:tcPr>
            <w:tcW w:w="3453" w:type="dxa"/>
            <w:tcBorders>
              <w:top w:val="nil"/>
              <w:left w:val="nil"/>
              <w:bottom w:val="nil"/>
              <w:right w:val="nil"/>
            </w:tcBorders>
            <w:shd w:val="clear" w:color="auto" w:fill="auto"/>
            <w:noWrap/>
            <w:vAlign w:val="bottom"/>
          </w:tcPr>
          <w:p w14:paraId="206D4E0F" w14:textId="77777777" w:rsidR="00CB5388" w:rsidRPr="00353D93" w:rsidRDefault="00CB5388" w:rsidP="00D05BD7">
            <w:pPr>
              <w:ind w:left="312" w:right="0" w:hanging="312"/>
              <w:jc w:val="left"/>
              <w:rPr>
                <w:b/>
                <w:bCs/>
                <w:sz w:val="28"/>
                <w:szCs w:val="28"/>
              </w:rPr>
            </w:pPr>
            <w:r w:rsidRPr="00353D93">
              <w:rPr>
                <w:b/>
                <w:bCs/>
                <w:sz w:val="28"/>
                <w:szCs w:val="28"/>
              </w:rPr>
              <w:t xml:space="preserve">Defaulted loans to other companies </w:t>
            </w:r>
          </w:p>
        </w:tc>
        <w:tc>
          <w:tcPr>
            <w:tcW w:w="1485" w:type="dxa"/>
            <w:tcBorders>
              <w:left w:val="nil"/>
            </w:tcBorders>
            <w:shd w:val="clear" w:color="auto" w:fill="auto"/>
            <w:noWrap/>
            <w:vAlign w:val="bottom"/>
          </w:tcPr>
          <w:p w14:paraId="1C584DF3" w14:textId="77777777" w:rsidR="00CB5388" w:rsidRPr="00BF455A" w:rsidRDefault="00CB5388" w:rsidP="00D05BD7">
            <w:pPr>
              <w:tabs>
                <w:tab w:val="decimal" w:pos="1220"/>
              </w:tabs>
              <w:ind w:left="0" w:right="0"/>
              <w:rPr>
                <w:sz w:val="28"/>
                <w:szCs w:val="28"/>
                <w:lang w:val="en-GB"/>
              </w:rPr>
            </w:pPr>
          </w:p>
        </w:tc>
        <w:tc>
          <w:tcPr>
            <w:tcW w:w="1485" w:type="dxa"/>
            <w:shd w:val="clear" w:color="auto" w:fill="auto"/>
            <w:noWrap/>
            <w:vAlign w:val="bottom"/>
          </w:tcPr>
          <w:p w14:paraId="02B3151C" w14:textId="77777777" w:rsidR="00CB5388" w:rsidRPr="00353D93" w:rsidRDefault="00CB5388" w:rsidP="00D05BD7">
            <w:pPr>
              <w:tabs>
                <w:tab w:val="decimal" w:pos="1220"/>
              </w:tabs>
              <w:ind w:left="0" w:right="0"/>
              <w:rPr>
                <w:sz w:val="28"/>
                <w:szCs w:val="28"/>
              </w:rPr>
            </w:pPr>
          </w:p>
        </w:tc>
        <w:tc>
          <w:tcPr>
            <w:tcW w:w="1485" w:type="dxa"/>
            <w:shd w:val="clear" w:color="auto" w:fill="auto"/>
            <w:vAlign w:val="bottom"/>
          </w:tcPr>
          <w:p w14:paraId="2B3D7EA2" w14:textId="77777777" w:rsidR="00CB5388" w:rsidRPr="00A97D86" w:rsidRDefault="00CB5388" w:rsidP="00D05BD7">
            <w:pPr>
              <w:tabs>
                <w:tab w:val="decimal" w:pos="1220"/>
              </w:tabs>
              <w:ind w:left="0" w:right="0"/>
              <w:rPr>
                <w:sz w:val="28"/>
                <w:szCs w:val="28"/>
                <w:lang w:val="en-GB"/>
              </w:rPr>
            </w:pPr>
          </w:p>
        </w:tc>
        <w:tc>
          <w:tcPr>
            <w:tcW w:w="1485" w:type="dxa"/>
            <w:tcBorders>
              <w:right w:val="nil"/>
            </w:tcBorders>
            <w:shd w:val="clear" w:color="auto" w:fill="auto"/>
            <w:vAlign w:val="bottom"/>
          </w:tcPr>
          <w:p w14:paraId="712FCDD0" w14:textId="77777777" w:rsidR="00CB5388" w:rsidRPr="00BF455A" w:rsidRDefault="00CB5388" w:rsidP="00D05BD7">
            <w:pPr>
              <w:tabs>
                <w:tab w:val="decimal" w:pos="1220"/>
              </w:tabs>
              <w:ind w:left="0" w:right="0"/>
              <w:rPr>
                <w:sz w:val="28"/>
                <w:szCs w:val="28"/>
              </w:rPr>
            </w:pPr>
          </w:p>
        </w:tc>
      </w:tr>
      <w:tr w:rsidR="00CB5388" w:rsidRPr="00353D93" w14:paraId="268328C8" w14:textId="77777777" w:rsidTr="00E55000">
        <w:trPr>
          <w:trHeight w:val="144"/>
        </w:trPr>
        <w:tc>
          <w:tcPr>
            <w:tcW w:w="3453" w:type="dxa"/>
            <w:tcBorders>
              <w:top w:val="nil"/>
              <w:left w:val="nil"/>
              <w:bottom w:val="nil"/>
              <w:right w:val="nil"/>
            </w:tcBorders>
            <w:shd w:val="clear" w:color="auto" w:fill="auto"/>
            <w:noWrap/>
            <w:vAlign w:val="bottom"/>
          </w:tcPr>
          <w:p w14:paraId="24F17F85" w14:textId="77777777" w:rsidR="00CB5388" w:rsidRPr="00353D93" w:rsidRDefault="00CB5388" w:rsidP="00D05BD7">
            <w:pPr>
              <w:ind w:left="0" w:right="0"/>
              <w:jc w:val="left"/>
              <w:rPr>
                <w:sz w:val="28"/>
                <w:szCs w:val="28"/>
              </w:rPr>
            </w:pPr>
            <w:r>
              <w:rPr>
                <w:sz w:val="28"/>
                <w:szCs w:val="28"/>
              </w:rPr>
              <w:t xml:space="preserve">   </w:t>
            </w:r>
            <w:r w:rsidRPr="00353D93">
              <w:rPr>
                <w:sz w:val="28"/>
                <w:szCs w:val="28"/>
              </w:rPr>
              <w:t>Bills of exchange</w:t>
            </w:r>
          </w:p>
        </w:tc>
        <w:tc>
          <w:tcPr>
            <w:tcW w:w="1485" w:type="dxa"/>
            <w:tcBorders>
              <w:left w:val="nil"/>
            </w:tcBorders>
            <w:shd w:val="clear" w:color="auto" w:fill="auto"/>
            <w:noWrap/>
            <w:vAlign w:val="bottom"/>
          </w:tcPr>
          <w:p w14:paraId="5FB5DE0B" w14:textId="77777777" w:rsidR="00CB5388" w:rsidRPr="00A97D86" w:rsidRDefault="00CB5388" w:rsidP="00D05BD7">
            <w:pPr>
              <w:tabs>
                <w:tab w:val="decimal" w:pos="1220"/>
              </w:tabs>
              <w:ind w:left="0" w:right="0"/>
              <w:rPr>
                <w:sz w:val="28"/>
                <w:szCs w:val="28"/>
                <w:lang w:val="en-GB"/>
              </w:rPr>
            </w:pPr>
            <w:r w:rsidRPr="00A97D86">
              <w:rPr>
                <w:sz w:val="28"/>
                <w:szCs w:val="28"/>
                <w:lang w:val="en-GB"/>
              </w:rPr>
              <w:t>653,891</w:t>
            </w:r>
          </w:p>
        </w:tc>
        <w:tc>
          <w:tcPr>
            <w:tcW w:w="1485" w:type="dxa"/>
            <w:shd w:val="clear" w:color="auto" w:fill="auto"/>
            <w:noWrap/>
            <w:vAlign w:val="bottom"/>
          </w:tcPr>
          <w:p w14:paraId="5F1425D5" w14:textId="77777777" w:rsidR="00CB5388" w:rsidRPr="00BF455A" w:rsidRDefault="00CB5388" w:rsidP="00D05BD7">
            <w:pPr>
              <w:tabs>
                <w:tab w:val="decimal" w:pos="1220"/>
              </w:tabs>
              <w:ind w:left="0" w:right="0"/>
              <w:rPr>
                <w:sz w:val="28"/>
                <w:szCs w:val="28"/>
              </w:rPr>
            </w:pPr>
            <w:r>
              <w:rPr>
                <w:sz w:val="28"/>
                <w:szCs w:val="28"/>
              </w:rPr>
              <w:t>653,891</w:t>
            </w:r>
          </w:p>
        </w:tc>
        <w:tc>
          <w:tcPr>
            <w:tcW w:w="1485" w:type="dxa"/>
            <w:shd w:val="clear" w:color="auto" w:fill="auto"/>
            <w:vAlign w:val="bottom"/>
          </w:tcPr>
          <w:p w14:paraId="22FC546B" w14:textId="77777777" w:rsidR="00CB5388" w:rsidRPr="00A97D86" w:rsidRDefault="00CB5388" w:rsidP="00D05BD7">
            <w:pPr>
              <w:tabs>
                <w:tab w:val="decimal" w:pos="1220"/>
              </w:tabs>
              <w:ind w:left="0" w:right="0"/>
              <w:rPr>
                <w:sz w:val="28"/>
                <w:szCs w:val="28"/>
                <w:lang w:val="en-GB"/>
              </w:rPr>
            </w:pPr>
            <w:r w:rsidRPr="00A97D86">
              <w:rPr>
                <w:sz w:val="28"/>
                <w:szCs w:val="28"/>
                <w:lang w:val="en-GB"/>
              </w:rPr>
              <w:t>583,891</w:t>
            </w:r>
          </w:p>
        </w:tc>
        <w:tc>
          <w:tcPr>
            <w:tcW w:w="1485" w:type="dxa"/>
            <w:tcBorders>
              <w:right w:val="nil"/>
            </w:tcBorders>
            <w:shd w:val="clear" w:color="auto" w:fill="auto"/>
            <w:vAlign w:val="bottom"/>
          </w:tcPr>
          <w:p w14:paraId="453F3FE6" w14:textId="77777777" w:rsidR="00CB5388" w:rsidRPr="00BF455A" w:rsidRDefault="00CB5388" w:rsidP="00D05BD7">
            <w:pPr>
              <w:tabs>
                <w:tab w:val="decimal" w:pos="1220"/>
              </w:tabs>
              <w:ind w:left="0" w:right="0"/>
              <w:rPr>
                <w:sz w:val="28"/>
                <w:szCs w:val="28"/>
              </w:rPr>
            </w:pPr>
            <w:r>
              <w:rPr>
                <w:sz w:val="28"/>
                <w:szCs w:val="28"/>
              </w:rPr>
              <w:t>583,891</w:t>
            </w:r>
          </w:p>
        </w:tc>
      </w:tr>
      <w:tr w:rsidR="00CB5388" w:rsidRPr="00353D93" w14:paraId="381DDE2B" w14:textId="77777777" w:rsidTr="00E55000">
        <w:trPr>
          <w:trHeight w:val="144"/>
        </w:trPr>
        <w:tc>
          <w:tcPr>
            <w:tcW w:w="3453" w:type="dxa"/>
            <w:tcBorders>
              <w:top w:val="nil"/>
              <w:left w:val="nil"/>
              <w:bottom w:val="nil"/>
              <w:right w:val="nil"/>
            </w:tcBorders>
            <w:shd w:val="clear" w:color="auto" w:fill="auto"/>
            <w:noWrap/>
            <w:vAlign w:val="bottom"/>
          </w:tcPr>
          <w:p w14:paraId="10C04C69" w14:textId="77777777" w:rsidR="00CB5388" w:rsidRPr="00353D93" w:rsidRDefault="00CB5388" w:rsidP="00CB5388">
            <w:pPr>
              <w:ind w:left="0" w:right="0"/>
              <w:jc w:val="left"/>
              <w:rPr>
                <w:b/>
                <w:bCs/>
                <w:sz w:val="28"/>
                <w:szCs w:val="28"/>
              </w:rPr>
            </w:pPr>
            <w:r>
              <w:rPr>
                <w:sz w:val="28"/>
                <w:szCs w:val="28"/>
              </w:rPr>
              <w:t xml:space="preserve">   </w:t>
            </w:r>
            <w:r w:rsidRPr="00353D93">
              <w:rPr>
                <w:sz w:val="28"/>
                <w:szCs w:val="28"/>
              </w:rPr>
              <w:t>Term loans to other companies</w:t>
            </w:r>
          </w:p>
        </w:tc>
        <w:tc>
          <w:tcPr>
            <w:tcW w:w="1485" w:type="dxa"/>
            <w:tcBorders>
              <w:left w:val="nil"/>
            </w:tcBorders>
            <w:shd w:val="clear" w:color="auto" w:fill="auto"/>
            <w:noWrap/>
            <w:vAlign w:val="bottom"/>
          </w:tcPr>
          <w:p w14:paraId="3C40241F" w14:textId="77777777" w:rsidR="00CB5388" w:rsidRPr="00BF455A" w:rsidRDefault="00CB5388" w:rsidP="00CB5388">
            <w:pPr>
              <w:pBdr>
                <w:bottom w:val="single" w:sz="4" w:space="1" w:color="auto"/>
              </w:pBdr>
              <w:tabs>
                <w:tab w:val="decimal" w:pos="1220"/>
              </w:tabs>
              <w:ind w:left="0" w:right="0"/>
              <w:rPr>
                <w:sz w:val="28"/>
                <w:szCs w:val="28"/>
                <w:lang w:val="en-GB"/>
              </w:rPr>
            </w:pPr>
            <w:r>
              <w:rPr>
                <w:sz w:val="28"/>
                <w:szCs w:val="28"/>
                <w:lang w:val="en-GB"/>
              </w:rPr>
              <w:t>2,086,796</w:t>
            </w:r>
          </w:p>
        </w:tc>
        <w:tc>
          <w:tcPr>
            <w:tcW w:w="1485" w:type="dxa"/>
            <w:shd w:val="clear" w:color="auto" w:fill="auto"/>
            <w:noWrap/>
            <w:vAlign w:val="bottom"/>
          </w:tcPr>
          <w:p w14:paraId="03B69A26" w14:textId="77777777" w:rsidR="00CB5388" w:rsidRPr="00BF455A" w:rsidRDefault="00CB5388" w:rsidP="00CB5388">
            <w:pPr>
              <w:pBdr>
                <w:bottom w:val="single" w:sz="4" w:space="1" w:color="auto"/>
              </w:pBdr>
              <w:tabs>
                <w:tab w:val="decimal" w:pos="1220"/>
              </w:tabs>
              <w:ind w:left="0" w:right="0"/>
              <w:rPr>
                <w:sz w:val="28"/>
                <w:szCs w:val="28"/>
                <w:lang w:val="en-GB"/>
              </w:rPr>
            </w:pPr>
            <w:r>
              <w:rPr>
                <w:sz w:val="28"/>
                <w:szCs w:val="28"/>
                <w:lang w:val="en-GB"/>
              </w:rPr>
              <w:t>2,086,797</w:t>
            </w:r>
          </w:p>
        </w:tc>
        <w:tc>
          <w:tcPr>
            <w:tcW w:w="1485" w:type="dxa"/>
            <w:shd w:val="clear" w:color="auto" w:fill="auto"/>
            <w:vAlign w:val="bottom"/>
          </w:tcPr>
          <w:p w14:paraId="0F4451F7" w14:textId="77777777" w:rsidR="00CB5388" w:rsidRPr="00CB5388" w:rsidRDefault="00CB5388" w:rsidP="00CB5388">
            <w:pPr>
              <w:pBdr>
                <w:bottom w:val="single" w:sz="4" w:space="1" w:color="auto"/>
              </w:pBdr>
              <w:tabs>
                <w:tab w:val="decimal" w:pos="1220"/>
              </w:tabs>
              <w:ind w:left="0" w:right="0"/>
              <w:rPr>
                <w:sz w:val="28"/>
                <w:szCs w:val="28"/>
                <w:lang w:val="en-GB"/>
              </w:rPr>
            </w:pPr>
            <w:r w:rsidRPr="00CB5388">
              <w:rPr>
                <w:sz w:val="28"/>
                <w:szCs w:val="28"/>
                <w:lang w:val="en-GB"/>
              </w:rPr>
              <w:t>1,854,496</w:t>
            </w:r>
          </w:p>
        </w:tc>
        <w:tc>
          <w:tcPr>
            <w:tcW w:w="1485" w:type="dxa"/>
            <w:tcBorders>
              <w:right w:val="nil"/>
            </w:tcBorders>
            <w:shd w:val="clear" w:color="auto" w:fill="auto"/>
            <w:vAlign w:val="bottom"/>
          </w:tcPr>
          <w:p w14:paraId="4B092003" w14:textId="77777777" w:rsidR="00CB5388" w:rsidRPr="00CB5388" w:rsidRDefault="00CB5388" w:rsidP="00CB5388">
            <w:pPr>
              <w:pBdr>
                <w:bottom w:val="single" w:sz="4" w:space="1" w:color="auto"/>
              </w:pBdr>
              <w:tabs>
                <w:tab w:val="decimal" w:pos="1220"/>
              </w:tabs>
              <w:ind w:left="0" w:right="0"/>
              <w:rPr>
                <w:sz w:val="28"/>
                <w:szCs w:val="28"/>
                <w:lang w:val="en-GB"/>
              </w:rPr>
            </w:pPr>
            <w:r w:rsidRPr="00CB5388">
              <w:rPr>
                <w:sz w:val="28"/>
                <w:szCs w:val="28"/>
                <w:lang w:val="en-GB"/>
              </w:rPr>
              <w:t>1,854,496</w:t>
            </w:r>
          </w:p>
        </w:tc>
      </w:tr>
      <w:tr w:rsidR="00CB5388" w:rsidRPr="00353D93" w14:paraId="7FEEAD0E" w14:textId="77777777" w:rsidTr="00E55000">
        <w:trPr>
          <w:trHeight w:val="144"/>
        </w:trPr>
        <w:tc>
          <w:tcPr>
            <w:tcW w:w="3453" w:type="dxa"/>
            <w:tcBorders>
              <w:top w:val="nil"/>
              <w:left w:val="nil"/>
              <w:bottom w:val="nil"/>
              <w:right w:val="nil"/>
            </w:tcBorders>
            <w:shd w:val="clear" w:color="auto" w:fill="auto"/>
            <w:noWrap/>
            <w:vAlign w:val="bottom"/>
          </w:tcPr>
          <w:p w14:paraId="6CE0F19C" w14:textId="77777777" w:rsidR="00CB5388" w:rsidRPr="00CB5388" w:rsidRDefault="00CB5388" w:rsidP="00CB5388">
            <w:pPr>
              <w:ind w:left="0" w:right="0"/>
              <w:jc w:val="left"/>
              <w:rPr>
                <w:b/>
                <w:bCs/>
                <w:sz w:val="28"/>
                <w:szCs w:val="28"/>
              </w:rPr>
            </w:pPr>
            <w:r w:rsidRPr="00CB5388">
              <w:rPr>
                <w:b/>
                <w:bCs/>
                <w:sz w:val="28"/>
                <w:szCs w:val="28"/>
              </w:rPr>
              <w:t>Defaulted loans to other companies</w:t>
            </w:r>
          </w:p>
        </w:tc>
        <w:tc>
          <w:tcPr>
            <w:tcW w:w="1485" w:type="dxa"/>
            <w:tcBorders>
              <w:left w:val="nil"/>
            </w:tcBorders>
            <w:shd w:val="clear" w:color="auto" w:fill="auto"/>
            <w:noWrap/>
            <w:vAlign w:val="bottom"/>
          </w:tcPr>
          <w:p w14:paraId="0CA1CD49" w14:textId="77777777" w:rsidR="00CB5388" w:rsidRPr="00CB5388" w:rsidRDefault="00CB5388" w:rsidP="00CB5388">
            <w:pPr>
              <w:tabs>
                <w:tab w:val="decimal" w:pos="1220"/>
              </w:tabs>
              <w:ind w:left="0" w:right="0"/>
              <w:rPr>
                <w:sz w:val="28"/>
                <w:szCs w:val="28"/>
                <w:lang w:val="en-GB"/>
              </w:rPr>
            </w:pPr>
            <w:r w:rsidRPr="00CB5388">
              <w:rPr>
                <w:sz w:val="28"/>
                <w:szCs w:val="28"/>
                <w:lang w:val="en-GB"/>
              </w:rPr>
              <w:t>2,740,687</w:t>
            </w:r>
          </w:p>
        </w:tc>
        <w:tc>
          <w:tcPr>
            <w:tcW w:w="1485" w:type="dxa"/>
            <w:shd w:val="clear" w:color="auto" w:fill="auto"/>
            <w:noWrap/>
            <w:vAlign w:val="bottom"/>
          </w:tcPr>
          <w:p w14:paraId="364D144E" w14:textId="77777777" w:rsidR="00CB5388" w:rsidRDefault="00CB5388" w:rsidP="00CB5388">
            <w:pPr>
              <w:tabs>
                <w:tab w:val="decimal" w:pos="1220"/>
              </w:tabs>
              <w:ind w:left="0" w:right="0"/>
              <w:rPr>
                <w:sz w:val="28"/>
                <w:szCs w:val="28"/>
                <w:lang w:val="en-GB"/>
              </w:rPr>
            </w:pPr>
            <w:r w:rsidRPr="00CB5388">
              <w:rPr>
                <w:sz w:val="28"/>
                <w:szCs w:val="28"/>
                <w:lang w:val="en-GB"/>
              </w:rPr>
              <w:t>2,740,688</w:t>
            </w:r>
          </w:p>
        </w:tc>
        <w:tc>
          <w:tcPr>
            <w:tcW w:w="1485" w:type="dxa"/>
            <w:shd w:val="clear" w:color="auto" w:fill="auto"/>
            <w:vAlign w:val="bottom"/>
          </w:tcPr>
          <w:p w14:paraId="4610C34F" w14:textId="77777777" w:rsidR="00CB5388" w:rsidRPr="00CB5388" w:rsidRDefault="00CB5388" w:rsidP="00CB5388">
            <w:pPr>
              <w:tabs>
                <w:tab w:val="decimal" w:pos="1220"/>
              </w:tabs>
              <w:ind w:left="0" w:right="0"/>
              <w:rPr>
                <w:sz w:val="28"/>
                <w:szCs w:val="28"/>
                <w:lang w:val="en-GB"/>
              </w:rPr>
            </w:pPr>
            <w:r w:rsidRPr="00CB5388">
              <w:rPr>
                <w:sz w:val="28"/>
                <w:szCs w:val="28"/>
                <w:lang w:val="en-GB"/>
              </w:rPr>
              <w:t>2,438,387</w:t>
            </w:r>
          </w:p>
        </w:tc>
        <w:tc>
          <w:tcPr>
            <w:tcW w:w="1485" w:type="dxa"/>
            <w:tcBorders>
              <w:right w:val="nil"/>
            </w:tcBorders>
            <w:shd w:val="clear" w:color="auto" w:fill="auto"/>
            <w:vAlign w:val="bottom"/>
          </w:tcPr>
          <w:p w14:paraId="0C2198C6" w14:textId="77777777" w:rsidR="00CB5388" w:rsidRPr="00CB5388" w:rsidRDefault="00CB5388" w:rsidP="00CB5388">
            <w:pPr>
              <w:tabs>
                <w:tab w:val="decimal" w:pos="1220"/>
              </w:tabs>
              <w:ind w:left="0" w:right="0"/>
              <w:rPr>
                <w:sz w:val="28"/>
                <w:szCs w:val="28"/>
                <w:lang w:val="en-GB"/>
              </w:rPr>
            </w:pPr>
            <w:r w:rsidRPr="00CB5388">
              <w:rPr>
                <w:sz w:val="28"/>
                <w:szCs w:val="28"/>
                <w:lang w:val="en-GB"/>
              </w:rPr>
              <w:t>2,438,387</w:t>
            </w:r>
          </w:p>
        </w:tc>
      </w:tr>
      <w:tr w:rsidR="00CB5388" w:rsidRPr="00353D93" w14:paraId="45AB11D8" w14:textId="77777777" w:rsidTr="00E55000">
        <w:trPr>
          <w:trHeight w:val="144"/>
        </w:trPr>
        <w:tc>
          <w:tcPr>
            <w:tcW w:w="3453" w:type="dxa"/>
            <w:tcBorders>
              <w:top w:val="nil"/>
              <w:left w:val="nil"/>
              <w:bottom w:val="nil"/>
              <w:right w:val="nil"/>
            </w:tcBorders>
            <w:shd w:val="clear" w:color="auto" w:fill="auto"/>
            <w:noWrap/>
            <w:vAlign w:val="bottom"/>
          </w:tcPr>
          <w:p w14:paraId="0271FD15" w14:textId="77777777" w:rsidR="00CB5388" w:rsidRPr="00353D93" w:rsidRDefault="00CB5388" w:rsidP="00E55000">
            <w:pPr>
              <w:ind w:left="0" w:right="0"/>
              <w:jc w:val="left"/>
              <w:rPr>
                <w:sz w:val="28"/>
                <w:szCs w:val="28"/>
              </w:rPr>
            </w:pPr>
            <w:r>
              <w:rPr>
                <w:sz w:val="28"/>
                <w:szCs w:val="28"/>
              </w:rPr>
              <w:t xml:space="preserve">   </w:t>
            </w:r>
            <w:r w:rsidRPr="00353D93">
              <w:rPr>
                <w:sz w:val="28"/>
                <w:szCs w:val="28"/>
                <w:u w:val="single"/>
              </w:rPr>
              <w:t>Less</w:t>
            </w:r>
            <w:r w:rsidR="00E55000">
              <w:rPr>
                <w:sz w:val="28"/>
                <w:szCs w:val="28"/>
              </w:rPr>
              <w:t xml:space="preserve"> loss allowance</w:t>
            </w:r>
          </w:p>
        </w:tc>
        <w:tc>
          <w:tcPr>
            <w:tcW w:w="1485" w:type="dxa"/>
            <w:tcBorders>
              <w:left w:val="nil"/>
            </w:tcBorders>
            <w:shd w:val="clear" w:color="auto" w:fill="auto"/>
            <w:noWrap/>
            <w:vAlign w:val="bottom"/>
          </w:tcPr>
          <w:p w14:paraId="6A06C001" w14:textId="77777777" w:rsidR="00CB5388" w:rsidRPr="00CB5388" w:rsidRDefault="00CB5388" w:rsidP="00CB5388">
            <w:pPr>
              <w:pBdr>
                <w:bottom w:val="single" w:sz="4" w:space="1" w:color="auto"/>
              </w:pBdr>
              <w:tabs>
                <w:tab w:val="decimal" w:pos="1220"/>
              </w:tabs>
              <w:ind w:left="0" w:right="0"/>
              <w:rPr>
                <w:sz w:val="28"/>
                <w:szCs w:val="28"/>
                <w:lang w:val="en-GB"/>
              </w:rPr>
            </w:pPr>
            <w:r w:rsidRPr="00CB5388">
              <w:rPr>
                <w:sz w:val="28"/>
                <w:szCs w:val="28"/>
                <w:lang w:val="en-GB"/>
              </w:rPr>
              <w:t>(582,190)</w:t>
            </w:r>
          </w:p>
        </w:tc>
        <w:tc>
          <w:tcPr>
            <w:tcW w:w="1485" w:type="dxa"/>
            <w:shd w:val="clear" w:color="auto" w:fill="auto"/>
            <w:noWrap/>
            <w:vAlign w:val="bottom"/>
          </w:tcPr>
          <w:p w14:paraId="2000DB1B" w14:textId="77777777" w:rsidR="00CB5388" w:rsidRPr="00CB5388" w:rsidRDefault="00CB5388" w:rsidP="00CB5388">
            <w:pPr>
              <w:pBdr>
                <w:bottom w:val="single" w:sz="4" w:space="1" w:color="auto"/>
              </w:pBdr>
              <w:tabs>
                <w:tab w:val="decimal" w:pos="1220"/>
              </w:tabs>
              <w:ind w:left="0" w:right="0"/>
              <w:rPr>
                <w:sz w:val="28"/>
                <w:szCs w:val="28"/>
                <w:lang w:val="en-GB"/>
              </w:rPr>
            </w:pPr>
            <w:r w:rsidRPr="00CB5388">
              <w:rPr>
                <w:sz w:val="28"/>
                <w:szCs w:val="28"/>
                <w:lang w:val="en-GB"/>
              </w:rPr>
              <w:t>(136,318)</w:t>
            </w:r>
          </w:p>
        </w:tc>
        <w:tc>
          <w:tcPr>
            <w:tcW w:w="1485" w:type="dxa"/>
            <w:shd w:val="clear" w:color="auto" w:fill="auto"/>
            <w:vAlign w:val="bottom"/>
          </w:tcPr>
          <w:p w14:paraId="5BE26523" w14:textId="77777777" w:rsidR="00CB5388" w:rsidRPr="00CB5388" w:rsidRDefault="00CB5388" w:rsidP="00CB5388">
            <w:pPr>
              <w:pBdr>
                <w:bottom w:val="single" w:sz="4" w:space="1" w:color="auto"/>
              </w:pBdr>
              <w:tabs>
                <w:tab w:val="decimal" w:pos="1220"/>
              </w:tabs>
              <w:ind w:left="0" w:right="0"/>
              <w:rPr>
                <w:sz w:val="28"/>
                <w:szCs w:val="28"/>
                <w:lang w:val="en-GB"/>
              </w:rPr>
            </w:pPr>
            <w:r w:rsidRPr="00CB5388">
              <w:rPr>
                <w:sz w:val="28"/>
                <w:szCs w:val="28"/>
                <w:lang w:val="en-GB"/>
              </w:rPr>
              <w:t>(461,170)</w:t>
            </w:r>
          </w:p>
        </w:tc>
        <w:tc>
          <w:tcPr>
            <w:tcW w:w="1485" w:type="dxa"/>
            <w:tcBorders>
              <w:right w:val="nil"/>
            </w:tcBorders>
            <w:shd w:val="clear" w:color="auto" w:fill="auto"/>
            <w:vAlign w:val="bottom"/>
          </w:tcPr>
          <w:p w14:paraId="174ED0C0" w14:textId="77777777" w:rsidR="00CB5388" w:rsidRPr="00CB5388" w:rsidRDefault="00CB5388" w:rsidP="00CB5388">
            <w:pPr>
              <w:pBdr>
                <w:bottom w:val="single" w:sz="4" w:space="1" w:color="auto"/>
              </w:pBdr>
              <w:tabs>
                <w:tab w:val="decimal" w:pos="1220"/>
              </w:tabs>
              <w:ind w:left="0" w:right="0"/>
              <w:rPr>
                <w:sz w:val="28"/>
                <w:szCs w:val="28"/>
                <w:lang w:val="en-GB"/>
              </w:rPr>
            </w:pPr>
            <w:r w:rsidRPr="00CB5388">
              <w:rPr>
                <w:sz w:val="28"/>
                <w:szCs w:val="28"/>
                <w:lang w:val="en-GB"/>
              </w:rPr>
              <w:t>(73,883)</w:t>
            </w:r>
          </w:p>
        </w:tc>
      </w:tr>
      <w:tr w:rsidR="00CB5388" w:rsidRPr="0000528A" w14:paraId="3E7A60AD" w14:textId="77777777" w:rsidTr="00E55000">
        <w:trPr>
          <w:trHeight w:val="144"/>
        </w:trPr>
        <w:tc>
          <w:tcPr>
            <w:tcW w:w="3453" w:type="dxa"/>
            <w:tcBorders>
              <w:top w:val="nil"/>
              <w:left w:val="nil"/>
              <w:bottom w:val="nil"/>
              <w:right w:val="nil"/>
            </w:tcBorders>
            <w:shd w:val="clear" w:color="auto" w:fill="auto"/>
            <w:noWrap/>
            <w:vAlign w:val="bottom"/>
          </w:tcPr>
          <w:p w14:paraId="4ED858DE" w14:textId="77777777" w:rsidR="00CB5388" w:rsidRPr="00353D93" w:rsidRDefault="0097716F" w:rsidP="00D05BD7">
            <w:pPr>
              <w:ind w:left="312" w:right="0" w:hanging="312"/>
              <w:jc w:val="left"/>
              <w:rPr>
                <w:sz w:val="28"/>
                <w:szCs w:val="28"/>
              </w:rPr>
            </w:pPr>
            <w:r>
              <w:rPr>
                <w:b/>
                <w:bCs/>
                <w:sz w:val="28"/>
                <w:szCs w:val="28"/>
              </w:rPr>
              <w:t>Defaulted</w:t>
            </w:r>
            <w:r w:rsidR="00E55000">
              <w:rPr>
                <w:b/>
                <w:bCs/>
                <w:sz w:val="28"/>
                <w:szCs w:val="28"/>
              </w:rPr>
              <w:t xml:space="preserve"> </w:t>
            </w:r>
            <w:r w:rsidR="00CB5388" w:rsidRPr="00353D93">
              <w:rPr>
                <w:b/>
                <w:bCs/>
                <w:sz w:val="28"/>
                <w:szCs w:val="28"/>
              </w:rPr>
              <w:t>loans to other companies - net</w:t>
            </w:r>
          </w:p>
        </w:tc>
        <w:tc>
          <w:tcPr>
            <w:tcW w:w="1485" w:type="dxa"/>
            <w:tcBorders>
              <w:left w:val="nil"/>
            </w:tcBorders>
            <w:shd w:val="clear" w:color="auto" w:fill="auto"/>
            <w:noWrap/>
            <w:vAlign w:val="bottom"/>
          </w:tcPr>
          <w:p w14:paraId="5CD62ED6" w14:textId="77777777" w:rsidR="00CB5388" w:rsidRPr="00BF455A" w:rsidRDefault="00CB5388" w:rsidP="00D05BD7">
            <w:pPr>
              <w:pBdr>
                <w:bottom w:val="double" w:sz="4" w:space="1" w:color="auto"/>
              </w:pBdr>
              <w:tabs>
                <w:tab w:val="decimal" w:pos="1220"/>
              </w:tabs>
              <w:ind w:left="0" w:right="0"/>
              <w:rPr>
                <w:sz w:val="28"/>
                <w:szCs w:val="28"/>
                <w:lang w:val="en-GB"/>
              </w:rPr>
            </w:pPr>
            <w:r>
              <w:rPr>
                <w:sz w:val="28"/>
                <w:szCs w:val="28"/>
                <w:lang w:val="en-GB"/>
              </w:rPr>
              <w:t>2,158,497</w:t>
            </w:r>
          </w:p>
        </w:tc>
        <w:tc>
          <w:tcPr>
            <w:tcW w:w="1485" w:type="dxa"/>
            <w:shd w:val="clear" w:color="auto" w:fill="auto"/>
            <w:noWrap/>
            <w:vAlign w:val="bottom"/>
          </w:tcPr>
          <w:p w14:paraId="1FCFC10E" w14:textId="77777777" w:rsidR="00CB5388" w:rsidRPr="00BF455A" w:rsidRDefault="00CB5388" w:rsidP="00D05BD7">
            <w:pPr>
              <w:pBdr>
                <w:bottom w:val="double" w:sz="4" w:space="1" w:color="auto"/>
              </w:pBdr>
              <w:tabs>
                <w:tab w:val="decimal" w:pos="1220"/>
              </w:tabs>
              <w:ind w:left="0" w:right="0"/>
              <w:rPr>
                <w:sz w:val="28"/>
                <w:szCs w:val="28"/>
                <w:lang w:val="en-GB"/>
              </w:rPr>
            </w:pPr>
            <w:r w:rsidRPr="00A54D33">
              <w:rPr>
                <w:sz w:val="28"/>
                <w:szCs w:val="28"/>
                <w:lang w:val="en-GB"/>
              </w:rPr>
              <w:t>2,604,3</w:t>
            </w:r>
            <w:r>
              <w:rPr>
                <w:sz w:val="28"/>
                <w:szCs w:val="28"/>
                <w:lang w:val="en-GB"/>
              </w:rPr>
              <w:t>70</w:t>
            </w:r>
          </w:p>
        </w:tc>
        <w:tc>
          <w:tcPr>
            <w:tcW w:w="1485" w:type="dxa"/>
            <w:shd w:val="clear" w:color="auto" w:fill="auto"/>
            <w:vAlign w:val="bottom"/>
          </w:tcPr>
          <w:p w14:paraId="002DEC7D" w14:textId="77777777" w:rsidR="00CB5388" w:rsidRPr="0000528A" w:rsidRDefault="00CB5388" w:rsidP="00D05BD7">
            <w:pPr>
              <w:pBdr>
                <w:bottom w:val="double" w:sz="4" w:space="1" w:color="auto"/>
              </w:pBdr>
              <w:tabs>
                <w:tab w:val="decimal" w:pos="1220"/>
              </w:tabs>
              <w:ind w:left="0" w:right="0"/>
              <w:rPr>
                <w:sz w:val="28"/>
                <w:szCs w:val="28"/>
                <w:lang w:val="en-GB"/>
              </w:rPr>
            </w:pPr>
            <w:r w:rsidRPr="0000528A">
              <w:rPr>
                <w:sz w:val="28"/>
                <w:szCs w:val="28"/>
                <w:lang w:val="en-GB"/>
              </w:rPr>
              <w:t>1,977,217</w:t>
            </w:r>
          </w:p>
        </w:tc>
        <w:tc>
          <w:tcPr>
            <w:tcW w:w="1485" w:type="dxa"/>
            <w:tcBorders>
              <w:right w:val="nil"/>
            </w:tcBorders>
            <w:shd w:val="clear" w:color="auto" w:fill="auto"/>
            <w:vAlign w:val="bottom"/>
          </w:tcPr>
          <w:p w14:paraId="7CD625F0" w14:textId="77777777" w:rsidR="00CB5388" w:rsidRPr="0000528A" w:rsidRDefault="00CB5388" w:rsidP="00D05BD7">
            <w:pPr>
              <w:pBdr>
                <w:bottom w:val="double" w:sz="4" w:space="1" w:color="auto"/>
              </w:pBdr>
              <w:tabs>
                <w:tab w:val="decimal" w:pos="1220"/>
              </w:tabs>
              <w:ind w:left="0" w:right="0"/>
              <w:rPr>
                <w:sz w:val="28"/>
                <w:szCs w:val="28"/>
                <w:lang w:val="en-GB"/>
              </w:rPr>
            </w:pPr>
            <w:r w:rsidRPr="0000528A">
              <w:rPr>
                <w:sz w:val="28"/>
                <w:szCs w:val="28"/>
                <w:lang w:val="en-GB"/>
              </w:rPr>
              <w:t>2,364,504</w:t>
            </w:r>
          </w:p>
        </w:tc>
      </w:tr>
      <w:tr w:rsidR="00CB5388" w:rsidRPr="00353D93" w14:paraId="747DF88B" w14:textId="77777777" w:rsidTr="00E55000">
        <w:trPr>
          <w:trHeight w:val="144"/>
        </w:trPr>
        <w:tc>
          <w:tcPr>
            <w:tcW w:w="3453" w:type="dxa"/>
            <w:tcBorders>
              <w:top w:val="nil"/>
              <w:left w:val="nil"/>
              <w:bottom w:val="nil"/>
              <w:right w:val="nil"/>
            </w:tcBorders>
            <w:shd w:val="clear" w:color="auto" w:fill="auto"/>
            <w:noWrap/>
            <w:vAlign w:val="bottom"/>
          </w:tcPr>
          <w:p w14:paraId="77DB91B4" w14:textId="77777777" w:rsidR="00CB5388" w:rsidRPr="00DF173E" w:rsidRDefault="00CB5388" w:rsidP="00724D97">
            <w:pPr>
              <w:ind w:left="124" w:right="0" w:hanging="124"/>
              <w:jc w:val="left"/>
              <w:rPr>
                <w:b/>
                <w:bCs/>
                <w:sz w:val="28"/>
                <w:szCs w:val="28"/>
                <w:cs/>
              </w:rPr>
            </w:pPr>
            <w:r w:rsidRPr="00353D93">
              <w:rPr>
                <w:b/>
                <w:bCs/>
                <w:sz w:val="28"/>
                <w:szCs w:val="28"/>
              </w:rPr>
              <w:t xml:space="preserve">Total short-term loans / defaulted loans to other </w:t>
            </w:r>
            <w:r w:rsidR="00964BB8" w:rsidRPr="00353D93">
              <w:rPr>
                <w:b/>
                <w:bCs/>
                <w:sz w:val="28"/>
                <w:szCs w:val="28"/>
              </w:rPr>
              <w:t>companies - net</w:t>
            </w:r>
          </w:p>
        </w:tc>
        <w:tc>
          <w:tcPr>
            <w:tcW w:w="1485" w:type="dxa"/>
            <w:tcBorders>
              <w:left w:val="nil"/>
            </w:tcBorders>
            <w:shd w:val="clear" w:color="auto" w:fill="auto"/>
            <w:noWrap/>
            <w:vAlign w:val="bottom"/>
          </w:tcPr>
          <w:p w14:paraId="3D71A3D2" w14:textId="77777777" w:rsidR="00CB5388" w:rsidRPr="00A54D33" w:rsidRDefault="00CB5388" w:rsidP="00D05BD7">
            <w:pPr>
              <w:pBdr>
                <w:bottom w:val="double" w:sz="4" w:space="1" w:color="auto"/>
              </w:pBdr>
              <w:tabs>
                <w:tab w:val="decimal" w:pos="1220"/>
              </w:tabs>
              <w:ind w:left="0"/>
              <w:rPr>
                <w:sz w:val="28"/>
                <w:szCs w:val="28"/>
              </w:rPr>
            </w:pPr>
            <w:r>
              <w:rPr>
                <w:sz w:val="28"/>
                <w:szCs w:val="28"/>
              </w:rPr>
              <w:t>2,364,565</w:t>
            </w:r>
          </w:p>
        </w:tc>
        <w:tc>
          <w:tcPr>
            <w:tcW w:w="1485" w:type="dxa"/>
            <w:shd w:val="clear" w:color="auto" w:fill="auto"/>
            <w:noWrap/>
            <w:vAlign w:val="bottom"/>
          </w:tcPr>
          <w:p w14:paraId="4BA68BD3" w14:textId="77777777" w:rsidR="00CB5388" w:rsidRPr="00A54D33" w:rsidRDefault="00CB5388" w:rsidP="00E55000">
            <w:pPr>
              <w:pBdr>
                <w:bottom w:val="double" w:sz="4" w:space="1" w:color="auto"/>
              </w:pBdr>
              <w:tabs>
                <w:tab w:val="decimal" w:pos="1220"/>
              </w:tabs>
              <w:ind w:left="0"/>
              <w:rPr>
                <w:sz w:val="28"/>
                <w:szCs w:val="28"/>
              </w:rPr>
            </w:pPr>
            <w:r>
              <w:rPr>
                <w:sz w:val="28"/>
                <w:szCs w:val="28"/>
                <w:lang w:val="en-GB"/>
              </w:rPr>
              <w:t>2,</w:t>
            </w:r>
            <w:r>
              <w:rPr>
                <w:sz w:val="28"/>
                <w:szCs w:val="28"/>
              </w:rPr>
              <w:t>941,57</w:t>
            </w:r>
            <w:r w:rsidR="00E55000">
              <w:rPr>
                <w:sz w:val="28"/>
                <w:szCs w:val="28"/>
              </w:rPr>
              <w:t>5</w:t>
            </w:r>
          </w:p>
        </w:tc>
        <w:tc>
          <w:tcPr>
            <w:tcW w:w="1485" w:type="dxa"/>
            <w:shd w:val="clear" w:color="auto" w:fill="auto"/>
            <w:vAlign w:val="bottom"/>
          </w:tcPr>
          <w:p w14:paraId="4F4F0401" w14:textId="77777777" w:rsidR="00CB5388" w:rsidRPr="001804F4" w:rsidRDefault="00CB5388" w:rsidP="00D05BD7">
            <w:pPr>
              <w:pBdr>
                <w:bottom w:val="double" w:sz="4" w:space="1" w:color="auto"/>
              </w:pBdr>
              <w:tabs>
                <w:tab w:val="decimal" w:pos="1220"/>
              </w:tabs>
              <w:ind w:left="0"/>
              <w:rPr>
                <w:sz w:val="28"/>
                <w:szCs w:val="28"/>
              </w:rPr>
            </w:pPr>
            <w:r>
              <w:rPr>
                <w:sz w:val="28"/>
                <w:szCs w:val="28"/>
              </w:rPr>
              <w:t>2,183,285</w:t>
            </w:r>
          </w:p>
        </w:tc>
        <w:tc>
          <w:tcPr>
            <w:tcW w:w="1485" w:type="dxa"/>
            <w:tcBorders>
              <w:right w:val="nil"/>
            </w:tcBorders>
            <w:shd w:val="clear" w:color="auto" w:fill="auto"/>
            <w:vAlign w:val="bottom"/>
          </w:tcPr>
          <w:p w14:paraId="255978DA" w14:textId="77777777" w:rsidR="00CB5388" w:rsidRPr="001804F4" w:rsidRDefault="00CB5388" w:rsidP="00D05BD7">
            <w:pPr>
              <w:pBdr>
                <w:bottom w:val="double" w:sz="4" w:space="1" w:color="auto"/>
              </w:pBdr>
              <w:tabs>
                <w:tab w:val="decimal" w:pos="1220"/>
              </w:tabs>
              <w:ind w:left="0"/>
              <w:rPr>
                <w:sz w:val="28"/>
                <w:szCs w:val="28"/>
              </w:rPr>
            </w:pPr>
            <w:r>
              <w:rPr>
                <w:sz w:val="28"/>
                <w:szCs w:val="28"/>
              </w:rPr>
              <w:t>2,701,709</w:t>
            </w:r>
          </w:p>
        </w:tc>
      </w:tr>
    </w:tbl>
    <w:p w14:paraId="1FB4D2ED" w14:textId="77777777" w:rsidR="00CD4B7A" w:rsidRDefault="00CB5388" w:rsidP="00DD6BBE">
      <w:pPr>
        <w:spacing w:before="600"/>
        <w:ind w:left="562" w:right="0"/>
        <w:jc w:val="both"/>
      </w:pPr>
      <w:r w:rsidRPr="007F43D4">
        <w:rPr>
          <w:b/>
          <w:bCs/>
          <w:sz w:val="28"/>
          <w:szCs w:val="28"/>
        </w:rPr>
        <w:t xml:space="preserve"> Collateral value measurement</w:t>
      </w:r>
    </w:p>
    <w:tbl>
      <w:tblPr>
        <w:tblpPr w:leftFromText="180" w:rightFromText="180" w:vertAnchor="page" w:horzAnchor="margin" w:tblpY="9616"/>
        <w:tblW w:w="9990" w:type="dxa"/>
        <w:tblLayout w:type="fixed"/>
        <w:tblCellMar>
          <w:left w:w="57" w:type="dxa"/>
          <w:right w:w="57" w:type="dxa"/>
        </w:tblCellMar>
        <w:tblLook w:val="04A0" w:firstRow="1" w:lastRow="0" w:firstColumn="1" w:lastColumn="0" w:noHBand="0" w:noVBand="1"/>
      </w:tblPr>
      <w:tblGrid>
        <w:gridCol w:w="3510"/>
        <w:gridCol w:w="1620"/>
        <w:gridCol w:w="1620"/>
        <w:gridCol w:w="1620"/>
        <w:gridCol w:w="1620"/>
      </w:tblGrid>
      <w:tr w:rsidR="00724D97" w:rsidRPr="00353D93" w14:paraId="48E55763" w14:textId="77777777" w:rsidTr="00724D97">
        <w:trPr>
          <w:trHeight w:val="397"/>
        </w:trPr>
        <w:tc>
          <w:tcPr>
            <w:tcW w:w="3510" w:type="dxa"/>
            <w:tcBorders>
              <w:top w:val="nil"/>
              <w:left w:val="nil"/>
              <w:bottom w:val="nil"/>
              <w:right w:val="nil"/>
            </w:tcBorders>
            <w:shd w:val="clear" w:color="auto" w:fill="auto"/>
            <w:noWrap/>
            <w:vAlign w:val="bottom"/>
            <w:hideMark/>
          </w:tcPr>
          <w:p w14:paraId="770C8D42" w14:textId="77777777" w:rsidR="00724D97" w:rsidRPr="00353D93" w:rsidRDefault="00724D97" w:rsidP="00724D97">
            <w:pPr>
              <w:ind w:left="0" w:right="0"/>
              <w:jc w:val="center"/>
              <w:rPr>
                <w:sz w:val="28"/>
                <w:szCs w:val="28"/>
              </w:rPr>
            </w:pPr>
          </w:p>
        </w:tc>
        <w:tc>
          <w:tcPr>
            <w:tcW w:w="6480" w:type="dxa"/>
            <w:gridSpan w:val="4"/>
            <w:tcBorders>
              <w:top w:val="nil"/>
              <w:left w:val="nil"/>
              <w:right w:val="nil"/>
            </w:tcBorders>
            <w:shd w:val="clear" w:color="auto" w:fill="auto"/>
            <w:noWrap/>
            <w:vAlign w:val="bottom"/>
            <w:hideMark/>
          </w:tcPr>
          <w:p w14:paraId="379421E6" w14:textId="77777777" w:rsidR="00724D97" w:rsidRPr="00353D93" w:rsidRDefault="00724D97" w:rsidP="00724D97">
            <w:pPr>
              <w:pBdr>
                <w:bottom w:val="single" w:sz="6" w:space="1" w:color="auto"/>
              </w:pBdr>
              <w:ind w:left="0" w:right="0"/>
              <w:jc w:val="center"/>
              <w:rPr>
                <w:sz w:val="28"/>
                <w:szCs w:val="28"/>
              </w:rPr>
            </w:pPr>
            <w:r w:rsidRPr="00353D93">
              <w:rPr>
                <w:sz w:val="28"/>
                <w:szCs w:val="28"/>
              </w:rPr>
              <w:t>Unit</w:t>
            </w:r>
            <w:r>
              <w:rPr>
                <w:sz w:val="28"/>
                <w:szCs w:val="28"/>
              </w:rPr>
              <w:t xml:space="preserve"> </w:t>
            </w:r>
            <w:r w:rsidRPr="00353D93">
              <w:rPr>
                <w:sz w:val="28"/>
                <w:szCs w:val="28"/>
              </w:rPr>
              <w:t xml:space="preserve">: </w:t>
            </w:r>
            <w:r>
              <w:rPr>
                <w:sz w:val="28"/>
                <w:szCs w:val="28"/>
              </w:rPr>
              <w:t xml:space="preserve">Thousand </w:t>
            </w:r>
            <w:r w:rsidRPr="00353D93">
              <w:rPr>
                <w:sz w:val="28"/>
                <w:szCs w:val="28"/>
              </w:rPr>
              <w:t>Baht</w:t>
            </w:r>
          </w:p>
        </w:tc>
      </w:tr>
      <w:tr w:rsidR="00724D97" w:rsidRPr="00353D93" w14:paraId="4CEB43E8" w14:textId="77777777" w:rsidTr="00724D97">
        <w:trPr>
          <w:trHeight w:val="397"/>
        </w:trPr>
        <w:tc>
          <w:tcPr>
            <w:tcW w:w="3510" w:type="dxa"/>
            <w:tcBorders>
              <w:top w:val="nil"/>
              <w:left w:val="nil"/>
              <w:bottom w:val="nil"/>
              <w:right w:val="nil"/>
            </w:tcBorders>
            <w:shd w:val="clear" w:color="auto" w:fill="auto"/>
            <w:noWrap/>
            <w:vAlign w:val="bottom"/>
            <w:hideMark/>
          </w:tcPr>
          <w:p w14:paraId="21563AD9" w14:textId="77777777" w:rsidR="00724D97" w:rsidRPr="00353D93" w:rsidRDefault="00724D97" w:rsidP="00724D97">
            <w:pPr>
              <w:ind w:left="0" w:right="0"/>
              <w:jc w:val="center"/>
              <w:rPr>
                <w:sz w:val="28"/>
                <w:szCs w:val="28"/>
              </w:rPr>
            </w:pPr>
          </w:p>
        </w:tc>
        <w:tc>
          <w:tcPr>
            <w:tcW w:w="6480" w:type="dxa"/>
            <w:gridSpan w:val="4"/>
            <w:tcBorders>
              <w:top w:val="nil"/>
              <w:left w:val="nil"/>
              <w:right w:val="nil"/>
            </w:tcBorders>
            <w:shd w:val="clear" w:color="auto" w:fill="auto"/>
            <w:noWrap/>
            <w:vAlign w:val="bottom"/>
            <w:hideMark/>
          </w:tcPr>
          <w:p w14:paraId="041C4E0F" w14:textId="77777777" w:rsidR="00724D97" w:rsidRPr="00DF173E" w:rsidRDefault="00724D97" w:rsidP="00724D97">
            <w:pPr>
              <w:pBdr>
                <w:bottom w:val="single" w:sz="6" w:space="1" w:color="auto"/>
              </w:pBdr>
              <w:ind w:left="0" w:right="0"/>
              <w:jc w:val="center"/>
              <w:rPr>
                <w:sz w:val="28"/>
                <w:szCs w:val="28"/>
                <w:cs/>
              </w:rPr>
            </w:pPr>
            <w:r w:rsidRPr="00353D93">
              <w:rPr>
                <w:sz w:val="28"/>
                <w:szCs w:val="28"/>
              </w:rPr>
              <w:t xml:space="preserve">Consolidated financial statements </w:t>
            </w:r>
            <w:r w:rsidRPr="00353D93">
              <w:rPr>
                <w:rFonts w:hint="cs"/>
                <w:sz w:val="28"/>
                <w:szCs w:val="28"/>
              </w:rPr>
              <w:t xml:space="preserve"> </w:t>
            </w:r>
            <w:r w:rsidRPr="00353D93">
              <w:rPr>
                <w:sz w:val="28"/>
                <w:szCs w:val="28"/>
              </w:rPr>
              <w:t xml:space="preserve">as at </w:t>
            </w:r>
            <w:r>
              <w:rPr>
                <w:sz w:val="28"/>
                <w:szCs w:val="28"/>
              </w:rPr>
              <w:t>March</w:t>
            </w:r>
            <w:r w:rsidRPr="00353D93">
              <w:rPr>
                <w:sz w:val="28"/>
                <w:szCs w:val="28"/>
              </w:rPr>
              <w:t xml:space="preserve"> 31</w:t>
            </w:r>
            <w:r>
              <w:rPr>
                <w:sz w:val="28"/>
                <w:szCs w:val="28"/>
              </w:rPr>
              <w:t>,</w:t>
            </w:r>
            <w:r w:rsidRPr="00A0421D">
              <w:rPr>
                <w:rFonts w:hint="cs"/>
                <w:sz w:val="28"/>
                <w:szCs w:val="28"/>
              </w:rPr>
              <w:t xml:space="preserve"> </w:t>
            </w:r>
            <w:r>
              <w:rPr>
                <w:sz w:val="28"/>
                <w:szCs w:val="28"/>
              </w:rPr>
              <w:t>2020</w:t>
            </w:r>
          </w:p>
        </w:tc>
      </w:tr>
      <w:tr w:rsidR="00724D97" w:rsidRPr="00353D93" w14:paraId="69592473" w14:textId="77777777" w:rsidTr="00724D97">
        <w:trPr>
          <w:trHeight w:val="397"/>
        </w:trPr>
        <w:tc>
          <w:tcPr>
            <w:tcW w:w="3510" w:type="dxa"/>
            <w:tcBorders>
              <w:top w:val="nil"/>
              <w:left w:val="nil"/>
              <w:bottom w:val="nil"/>
              <w:right w:val="nil"/>
            </w:tcBorders>
            <w:shd w:val="clear" w:color="auto" w:fill="auto"/>
            <w:noWrap/>
            <w:vAlign w:val="bottom"/>
            <w:hideMark/>
          </w:tcPr>
          <w:p w14:paraId="7898E66E" w14:textId="77777777" w:rsidR="00724D97" w:rsidRPr="00353D93" w:rsidRDefault="00724D97" w:rsidP="00724D97">
            <w:pPr>
              <w:ind w:left="0" w:right="0"/>
              <w:jc w:val="center"/>
              <w:rPr>
                <w:sz w:val="28"/>
                <w:szCs w:val="28"/>
              </w:rPr>
            </w:pPr>
          </w:p>
        </w:tc>
        <w:tc>
          <w:tcPr>
            <w:tcW w:w="1620" w:type="dxa"/>
            <w:tcBorders>
              <w:top w:val="nil"/>
              <w:left w:val="nil"/>
            </w:tcBorders>
            <w:shd w:val="clear" w:color="auto" w:fill="auto"/>
            <w:noWrap/>
            <w:vAlign w:val="bottom"/>
          </w:tcPr>
          <w:p w14:paraId="1CCD1149" w14:textId="77777777" w:rsidR="00724D97" w:rsidRPr="00DF173E" w:rsidRDefault="00724D97" w:rsidP="00724D97">
            <w:pPr>
              <w:pBdr>
                <w:bottom w:val="single" w:sz="4" w:space="1" w:color="auto"/>
              </w:pBdr>
              <w:ind w:left="0" w:right="0"/>
              <w:jc w:val="center"/>
              <w:rPr>
                <w:sz w:val="28"/>
                <w:szCs w:val="28"/>
                <w:cs/>
              </w:rPr>
            </w:pPr>
            <w:r w:rsidRPr="00353D93">
              <w:rPr>
                <w:sz w:val="28"/>
                <w:szCs w:val="28"/>
              </w:rPr>
              <w:t>Loan amount</w:t>
            </w:r>
          </w:p>
        </w:tc>
        <w:tc>
          <w:tcPr>
            <w:tcW w:w="1620" w:type="dxa"/>
            <w:tcBorders>
              <w:top w:val="nil"/>
            </w:tcBorders>
            <w:shd w:val="clear" w:color="auto" w:fill="auto"/>
            <w:vAlign w:val="bottom"/>
          </w:tcPr>
          <w:p w14:paraId="021CD2CC" w14:textId="77777777" w:rsidR="00724D97" w:rsidRPr="00353D93" w:rsidRDefault="00724D97" w:rsidP="00724D97">
            <w:pPr>
              <w:pBdr>
                <w:bottom w:val="single" w:sz="4" w:space="1" w:color="auto"/>
              </w:pBdr>
              <w:ind w:left="0" w:right="0"/>
              <w:jc w:val="center"/>
              <w:rPr>
                <w:sz w:val="28"/>
                <w:szCs w:val="28"/>
              </w:rPr>
            </w:pPr>
            <w:r w:rsidRPr="00353D93">
              <w:rPr>
                <w:sz w:val="28"/>
                <w:szCs w:val="28"/>
              </w:rPr>
              <w:t>Collateral value</w:t>
            </w:r>
          </w:p>
        </w:tc>
        <w:tc>
          <w:tcPr>
            <w:tcW w:w="1620" w:type="dxa"/>
            <w:tcBorders>
              <w:top w:val="nil"/>
            </w:tcBorders>
            <w:shd w:val="clear" w:color="auto" w:fill="auto"/>
            <w:noWrap/>
            <w:vAlign w:val="bottom"/>
          </w:tcPr>
          <w:p w14:paraId="26CF9535" w14:textId="77777777" w:rsidR="00724D97" w:rsidRPr="00DF173E" w:rsidRDefault="00724D97" w:rsidP="005E5321">
            <w:pPr>
              <w:pBdr>
                <w:bottom w:val="single" w:sz="4" w:space="1" w:color="auto"/>
              </w:pBdr>
              <w:ind w:left="0" w:right="0"/>
              <w:jc w:val="center"/>
              <w:rPr>
                <w:sz w:val="28"/>
                <w:szCs w:val="28"/>
                <w:cs/>
              </w:rPr>
            </w:pPr>
            <w:r>
              <w:rPr>
                <w:sz w:val="28"/>
                <w:szCs w:val="28"/>
              </w:rPr>
              <w:t>Loss a</w:t>
            </w:r>
            <w:r w:rsidR="005E5321">
              <w:rPr>
                <w:sz w:val="28"/>
                <w:szCs w:val="28"/>
              </w:rPr>
              <w:t>llowance</w:t>
            </w:r>
          </w:p>
        </w:tc>
        <w:tc>
          <w:tcPr>
            <w:tcW w:w="1620" w:type="dxa"/>
            <w:tcBorders>
              <w:top w:val="nil"/>
              <w:right w:val="nil"/>
            </w:tcBorders>
            <w:shd w:val="clear" w:color="auto" w:fill="auto"/>
            <w:vAlign w:val="bottom"/>
          </w:tcPr>
          <w:p w14:paraId="049BD579" w14:textId="77777777" w:rsidR="00724D97" w:rsidRPr="00DF173E" w:rsidRDefault="00724D97" w:rsidP="00724D97">
            <w:pPr>
              <w:pBdr>
                <w:bottom w:val="single" w:sz="4" w:space="1" w:color="auto"/>
              </w:pBdr>
              <w:ind w:left="0" w:right="0"/>
              <w:jc w:val="center"/>
              <w:rPr>
                <w:sz w:val="28"/>
                <w:szCs w:val="28"/>
                <w:cs/>
              </w:rPr>
            </w:pPr>
            <w:r w:rsidRPr="00353D93">
              <w:rPr>
                <w:sz w:val="28"/>
                <w:szCs w:val="28"/>
              </w:rPr>
              <w:t>Total</w:t>
            </w:r>
          </w:p>
        </w:tc>
      </w:tr>
      <w:tr w:rsidR="00724D97" w:rsidRPr="00353D93" w14:paraId="49FA6404" w14:textId="77777777" w:rsidTr="00724D97">
        <w:trPr>
          <w:trHeight w:val="397"/>
        </w:trPr>
        <w:tc>
          <w:tcPr>
            <w:tcW w:w="3510" w:type="dxa"/>
            <w:tcBorders>
              <w:top w:val="nil"/>
              <w:left w:val="nil"/>
              <w:bottom w:val="nil"/>
            </w:tcBorders>
            <w:shd w:val="clear" w:color="auto" w:fill="auto"/>
            <w:noWrap/>
            <w:vAlign w:val="bottom"/>
          </w:tcPr>
          <w:p w14:paraId="1BD83109" w14:textId="77777777" w:rsidR="00724D97" w:rsidRPr="00353D93" w:rsidRDefault="00724D97" w:rsidP="0097716F">
            <w:pPr>
              <w:ind w:left="312" w:right="0" w:hanging="312"/>
              <w:jc w:val="left"/>
              <w:rPr>
                <w:sz w:val="28"/>
                <w:szCs w:val="28"/>
              </w:rPr>
            </w:pPr>
            <w:r w:rsidRPr="00353D93">
              <w:rPr>
                <w:b/>
                <w:bCs/>
                <w:sz w:val="28"/>
                <w:szCs w:val="28"/>
              </w:rPr>
              <w:t>Defaulted</w:t>
            </w:r>
            <w:r>
              <w:rPr>
                <w:b/>
                <w:bCs/>
                <w:sz w:val="28"/>
                <w:szCs w:val="28"/>
              </w:rPr>
              <w:t xml:space="preserve"> loans to other companies</w:t>
            </w:r>
          </w:p>
        </w:tc>
        <w:tc>
          <w:tcPr>
            <w:tcW w:w="1620" w:type="dxa"/>
            <w:tcBorders>
              <w:top w:val="nil"/>
              <w:left w:val="nil"/>
              <w:bottom w:val="nil"/>
            </w:tcBorders>
            <w:shd w:val="clear" w:color="auto" w:fill="auto"/>
            <w:vAlign w:val="bottom"/>
          </w:tcPr>
          <w:p w14:paraId="4FDDF744" w14:textId="77777777" w:rsidR="00724D97" w:rsidRPr="00353D93" w:rsidRDefault="00724D97" w:rsidP="00643E3F">
            <w:pPr>
              <w:tabs>
                <w:tab w:val="decimal" w:pos="1220"/>
              </w:tabs>
              <w:ind w:left="0" w:right="0"/>
              <w:rPr>
                <w:sz w:val="28"/>
                <w:szCs w:val="28"/>
              </w:rPr>
            </w:pPr>
          </w:p>
        </w:tc>
        <w:tc>
          <w:tcPr>
            <w:tcW w:w="1620" w:type="dxa"/>
            <w:tcBorders>
              <w:top w:val="nil"/>
            </w:tcBorders>
            <w:shd w:val="clear" w:color="auto" w:fill="auto"/>
            <w:vAlign w:val="bottom"/>
          </w:tcPr>
          <w:p w14:paraId="1163D31B" w14:textId="77777777" w:rsidR="00724D97" w:rsidRPr="00353D93" w:rsidRDefault="00724D97" w:rsidP="00724D97">
            <w:pPr>
              <w:tabs>
                <w:tab w:val="decimal" w:pos="1220"/>
              </w:tabs>
              <w:ind w:left="0" w:right="0"/>
              <w:rPr>
                <w:sz w:val="28"/>
                <w:szCs w:val="28"/>
              </w:rPr>
            </w:pPr>
          </w:p>
        </w:tc>
        <w:tc>
          <w:tcPr>
            <w:tcW w:w="1620" w:type="dxa"/>
            <w:tcBorders>
              <w:top w:val="nil"/>
            </w:tcBorders>
            <w:shd w:val="clear" w:color="auto" w:fill="auto"/>
            <w:noWrap/>
            <w:vAlign w:val="bottom"/>
          </w:tcPr>
          <w:p w14:paraId="3DA67FC3" w14:textId="77777777" w:rsidR="00724D97" w:rsidRPr="00353D93" w:rsidRDefault="00724D97" w:rsidP="00724D97">
            <w:pPr>
              <w:tabs>
                <w:tab w:val="decimal" w:pos="1220"/>
              </w:tabs>
              <w:ind w:left="0" w:right="0"/>
              <w:rPr>
                <w:sz w:val="28"/>
                <w:szCs w:val="28"/>
              </w:rPr>
            </w:pPr>
          </w:p>
        </w:tc>
        <w:tc>
          <w:tcPr>
            <w:tcW w:w="1620" w:type="dxa"/>
            <w:tcBorders>
              <w:top w:val="nil"/>
              <w:right w:val="nil"/>
            </w:tcBorders>
            <w:shd w:val="clear" w:color="auto" w:fill="auto"/>
            <w:vAlign w:val="bottom"/>
          </w:tcPr>
          <w:p w14:paraId="37802439" w14:textId="77777777" w:rsidR="00724D97" w:rsidRPr="00353D93" w:rsidRDefault="00724D97" w:rsidP="00724D97">
            <w:pPr>
              <w:tabs>
                <w:tab w:val="decimal" w:pos="1220"/>
              </w:tabs>
              <w:ind w:left="0" w:right="0"/>
              <w:rPr>
                <w:sz w:val="28"/>
                <w:szCs w:val="28"/>
              </w:rPr>
            </w:pPr>
          </w:p>
        </w:tc>
      </w:tr>
      <w:tr w:rsidR="00724D97" w:rsidRPr="00353D93" w14:paraId="384DB761" w14:textId="77777777" w:rsidTr="00724D97">
        <w:trPr>
          <w:trHeight w:val="369"/>
        </w:trPr>
        <w:tc>
          <w:tcPr>
            <w:tcW w:w="3510" w:type="dxa"/>
            <w:tcBorders>
              <w:top w:val="nil"/>
              <w:left w:val="nil"/>
              <w:bottom w:val="nil"/>
              <w:right w:val="nil"/>
            </w:tcBorders>
            <w:shd w:val="clear" w:color="auto" w:fill="auto"/>
            <w:noWrap/>
            <w:vAlign w:val="bottom"/>
          </w:tcPr>
          <w:p w14:paraId="25DBC7F8" w14:textId="77777777" w:rsidR="00724D97" w:rsidRPr="00DF173E" w:rsidRDefault="00724D97" w:rsidP="00724D97">
            <w:pPr>
              <w:ind w:left="0" w:right="0"/>
              <w:rPr>
                <w:b/>
                <w:bCs/>
                <w:sz w:val="28"/>
                <w:szCs w:val="28"/>
                <w:cs/>
              </w:rPr>
            </w:pPr>
            <w:r w:rsidRPr="00353D93">
              <w:rPr>
                <w:sz w:val="28"/>
                <w:szCs w:val="28"/>
              </w:rPr>
              <w:t>Term loans with ordinary shares as collateral</w:t>
            </w:r>
          </w:p>
        </w:tc>
        <w:tc>
          <w:tcPr>
            <w:tcW w:w="1620" w:type="dxa"/>
            <w:tcBorders>
              <w:left w:val="nil"/>
            </w:tcBorders>
            <w:shd w:val="clear" w:color="auto" w:fill="auto"/>
            <w:noWrap/>
            <w:vAlign w:val="bottom"/>
          </w:tcPr>
          <w:p w14:paraId="7B9338C0" w14:textId="77777777" w:rsidR="00724D97" w:rsidRPr="00BF455A" w:rsidRDefault="00724D97" w:rsidP="00724D97">
            <w:pPr>
              <w:tabs>
                <w:tab w:val="decimal" w:pos="1220"/>
              </w:tabs>
              <w:ind w:left="0" w:right="0"/>
              <w:rPr>
                <w:sz w:val="28"/>
                <w:szCs w:val="28"/>
              </w:rPr>
            </w:pPr>
            <w:r>
              <w:rPr>
                <w:sz w:val="28"/>
                <w:szCs w:val="28"/>
              </w:rPr>
              <w:t>162,464</w:t>
            </w:r>
          </w:p>
        </w:tc>
        <w:tc>
          <w:tcPr>
            <w:tcW w:w="1620" w:type="dxa"/>
            <w:shd w:val="clear" w:color="auto" w:fill="auto"/>
            <w:noWrap/>
            <w:vAlign w:val="bottom"/>
          </w:tcPr>
          <w:p w14:paraId="59F51EC6" w14:textId="77777777" w:rsidR="00724D97" w:rsidRPr="00BF455A" w:rsidRDefault="00724D97" w:rsidP="00724D97">
            <w:pPr>
              <w:tabs>
                <w:tab w:val="decimal" w:pos="1220"/>
              </w:tabs>
              <w:ind w:left="0" w:right="0"/>
              <w:rPr>
                <w:sz w:val="28"/>
                <w:szCs w:val="28"/>
              </w:rPr>
            </w:pPr>
            <w:r w:rsidRPr="00C156C0">
              <w:rPr>
                <w:sz w:val="28"/>
                <w:szCs w:val="28"/>
              </w:rPr>
              <w:t>46,205</w:t>
            </w:r>
          </w:p>
        </w:tc>
        <w:tc>
          <w:tcPr>
            <w:tcW w:w="1620" w:type="dxa"/>
            <w:shd w:val="clear" w:color="auto" w:fill="auto"/>
            <w:vAlign w:val="bottom"/>
          </w:tcPr>
          <w:p w14:paraId="2BAA8A0B" w14:textId="77777777" w:rsidR="00724D97" w:rsidRPr="00BF455A" w:rsidRDefault="00724D97" w:rsidP="00724D97">
            <w:pPr>
              <w:tabs>
                <w:tab w:val="decimal" w:pos="1220"/>
              </w:tabs>
              <w:ind w:left="0" w:right="0"/>
              <w:rPr>
                <w:sz w:val="28"/>
                <w:szCs w:val="28"/>
              </w:rPr>
            </w:pPr>
            <w:r w:rsidRPr="00C156C0">
              <w:rPr>
                <w:sz w:val="28"/>
                <w:szCs w:val="28"/>
              </w:rPr>
              <w:t>(116,259)</w:t>
            </w:r>
          </w:p>
        </w:tc>
        <w:tc>
          <w:tcPr>
            <w:tcW w:w="1620" w:type="dxa"/>
            <w:tcBorders>
              <w:right w:val="nil"/>
            </w:tcBorders>
            <w:vAlign w:val="bottom"/>
          </w:tcPr>
          <w:p w14:paraId="487E81FE" w14:textId="77777777" w:rsidR="00724D97" w:rsidRPr="00BF455A" w:rsidRDefault="00724D97" w:rsidP="00724D97">
            <w:pPr>
              <w:tabs>
                <w:tab w:val="decimal" w:pos="1220"/>
              </w:tabs>
              <w:ind w:left="0" w:right="0"/>
              <w:rPr>
                <w:sz w:val="28"/>
                <w:szCs w:val="28"/>
              </w:rPr>
            </w:pPr>
            <w:r w:rsidRPr="00C156C0">
              <w:rPr>
                <w:sz w:val="28"/>
                <w:szCs w:val="28"/>
              </w:rPr>
              <w:t>46,205</w:t>
            </w:r>
          </w:p>
        </w:tc>
      </w:tr>
      <w:tr w:rsidR="00724D97" w:rsidRPr="00353D93" w14:paraId="74414982" w14:textId="77777777" w:rsidTr="00724D97">
        <w:trPr>
          <w:trHeight w:val="369"/>
        </w:trPr>
        <w:tc>
          <w:tcPr>
            <w:tcW w:w="3510" w:type="dxa"/>
            <w:tcBorders>
              <w:top w:val="nil"/>
              <w:left w:val="nil"/>
              <w:bottom w:val="nil"/>
              <w:right w:val="nil"/>
            </w:tcBorders>
            <w:shd w:val="clear" w:color="auto" w:fill="auto"/>
            <w:noWrap/>
            <w:vAlign w:val="bottom"/>
          </w:tcPr>
          <w:p w14:paraId="1880D05E" w14:textId="77777777" w:rsidR="00724D97" w:rsidRPr="00353D93" w:rsidRDefault="00724D97" w:rsidP="00724D97">
            <w:pPr>
              <w:ind w:left="227" w:right="0" w:hanging="227"/>
              <w:jc w:val="left"/>
              <w:rPr>
                <w:sz w:val="28"/>
                <w:szCs w:val="28"/>
              </w:rPr>
            </w:pPr>
            <w:r w:rsidRPr="00353D93">
              <w:rPr>
                <w:spacing w:val="-6"/>
                <w:sz w:val="28"/>
                <w:szCs w:val="28"/>
              </w:rPr>
              <w:t>Term loans with real estate as collateral for collateral values under loan amount</w:t>
            </w:r>
          </w:p>
        </w:tc>
        <w:tc>
          <w:tcPr>
            <w:tcW w:w="1620" w:type="dxa"/>
            <w:tcBorders>
              <w:left w:val="nil"/>
            </w:tcBorders>
            <w:shd w:val="clear" w:color="auto" w:fill="auto"/>
            <w:noWrap/>
            <w:vAlign w:val="bottom"/>
          </w:tcPr>
          <w:p w14:paraId="20C66E9B" w14:textId="77777777" w:rsidR="00724D97" w:rsidRPr="00BF455A" w:rsidRDefault="00724D97" w:rsidP="00724D97">
            <w:pPr>
              <w:tabs>
                <w:tab w:val="decimal" w:pos="1220"/>
              </w:tabs>
              <w:ind w:left="0" w:right="0"/>
              <w:rPr>
                <w:sz w:val="28"/>
                <w:szCs w:val="28"/>
              </w:rPr>
            </w:pPr>
            <w:r>
              <w:rPr>
                <w:sz w:val="28"/>
                <w:szCs w:val="28"/>
              </w:rPr>
              <w:t>1,782,322</w:t>
            </w:r>
          </w:p>
        </w:tc>
        <w:tc>
          <w:tcPr>
            <w:tcW w:w="1620" w:type="dxa"/>
            <w:shd w:val="clear" w:color="auto" w:fill="auto"/>
            <w:noWrap/>
            <w:vAlign w:val="bottom"/>
          </w:tcPr>
          <w:p w14:paraId="778DFC95" w14:textId="77777777" w:rsidR="00724D97" w:rsidRPr="00BF455A" w:rsidRDefault="00724D97" w:rsidP="00724D97">
            <w:pPr>
              <w:tabs>
                <w:tab w:val="decimal" w:pos="1220"/>
              </w:tabs>
              <w:ind w:left="0" w:right="0"/>
              <w:rPr>
                <w:sz w:val="28"/>
                <w:szCs w:val="28"/>
              </w:rPr>
            </w:pPr>
            <w:r w:rsidRPr="00C156C0">
              <w:rPr>
                <w:sz w:val="28"/>
                <w:szCs w:val="28"/>
              </w:rPr>
              <w:t>1,384,897</w:t>
            </w:r>
          </w:p>
        </w:tc>
        <w:tc>
          <w:tcPr>
            <w:tcW w:w="1620" w:type="dxa"/>
            <w:shd w:val="clear" w:color="auto" w:fill="auto"/>
            <w:vAlign w:val="bottom"/>
          </w:tcPr>
          <w:p w14:paraId="1D1FDCE3" w14:textId="77777777" w:rsidR="00724D97" w:rsidRPr="00BF455A" w:rsidRDefault="00724D97" w:rsidP="00724D97">
            <w:pPr>
              <w:tabs>
                <w:tab w:val="decimal" w:pos="1220"/>
              </w:tabs>
              <w:ind w:left="0" w:right="0"/>
              <w:rPr>
                <w:sz w:val="28"/>
                <w:szCs w:val="28"/>
              </w:rPr>
            </w:pPr>
            <w:r w:rsidRPr="00C156C0">
              <w:rPr>
                <w:sz w:val="28"/>
                <w:szCs w:val="28"/>
              </w:rPr>
              <w:t>(397,425)</w:t>
            </w:r>
          </w:p>
        </w:tc>
        <w:tc>
          <w:tcPr>
            <w:tcW w:w="1620" w:type="dxa"/>
            <w:tcBorders>
              <w:right w:val="nil"/>
            </w:tcBorders>
            <w:shd w:val="clear" w:color="auto" w:fill="auto"/>
            <w:vAlign w:val="bottom"/>
          </w:tcPr>
          <w:p w14:paraId="6A69B493" w14:textId="77777777" w:rsidR="00724D97" w:rsidRPr="00BF455A" w:rsidRDefault="00724D97" w:rsidP="00724D97">
            <w:pPr>
              <w:tabs>
                <w:tab w:val="decimal" w:pos="1220"/>
              </w:tabs>
              <w:ind w:left="0" w:right="0"/>
              <w:rPr>
                <w:sz w:val="28"/>
                <w:szCs w:val="28"/>
              </w:rPr>
            </w:pPr>
            <w:r w:rsidRPr="00C156C0">
              <w:rPr>
                <w:sz w:val="28"/>
                <w:szCs w:val="28"/>
              </w:rPr>
              <w:t>1,384,897</w:t>
            </w:r>
          </w:p>
        </w:tc>
      </w:tr>
      <w:tr w:rsidR="00724D97" w:rsidRPr="00353D93" w14:paraId="5DEACB79" w14:textId="77777777" w:rsidTr="00724D97">
        <w:trPr>
          <w:trHeight w:val="369"/>
        </w:trPr>
        <w:tc>
          <w:tcPr>
            <w:tcW w:w="3510" w:type="dxa"/>
            <w:tcBorders>
              <w:top w:val="nil"/>
              <w:left w:val="nil"/>
              <w:bottom w:val="nil"/>
              <w:right w:val="nil"/>
            </w:tcBorders>
            <w:shd w:val="clear" w:color="auto" w:fill="auto"/>
            <w:noWrap/>
            <w:vAlign w:val="bottom"/>
          </w:tcPr>
          <w:p w14:paraId="07AE05D4" w14:textId="77777777" w:rsidR="00724D97" w:rsidRPr="003E4FC6" w:rsidRDefault="00724D97" w:rsidP="00724D97">
            <w:pPr>
              <w:ind w:left="227" w:right="0" w:hanging="227"/>
              <w:jc w:val="left"/>
              <w:rPr>
                <w:spacing w:val="-6"/>
                <w:sz w:val="28"/>
                <w:szCs w:val="28"/>
              </w:rPr>
            </w:pPr>
            <w:r w:rsidRPr="003E4FC6">
              <w:rPr>
                <w:spacing w:val="-6"/>
                <w:sz w:val="28"/>
                <w:szCs w:val="28"/>
              </w:rPr>
              <w:t>Term loans with leasehold rights</w:t>
            </w:r>
            <w:r w:rsidRPr="003E4FC6">
              <w:rPr>
                <w:rFonts w:hint="cs"/>
                <w:spacing w:val="-6"/>
                <w:sz w:val="28"/>
                <w:szCs w:val="28"/>
              </w:rPr>
              <w:t xml:space="preserve"> </w:t>
            </w:r>
            <w:r w:rsidRPr="003E4FC6">
              <w:rPr>
                <w:spacing w:val="-6"/>
                <w:sz w:val="28"/>
                <w:szCs w:val="28"/>
              </w:rPr>
              <w:t>and</w:t>
            </w:r>
            <w:r w:rsidRPr="003E4FC6">
              <w:t xml:space="preserve"> </w:t>
            </w:r>
            <w:r w:rsidRPr="003E4FC6">
              <w:rPr>
                <w:spacing w:val="-6"/>
                <w:sz w:val="28"/>
                <w:szCs w:val="28"/>
              </w:rPr>
              <w:t>under the process of rights transfer  (Note 8.4)</w:t>
            </w:r>
          </w:p>
        </w:tc>
        <w:tc>
          <w:tcPr>
            <w:tcW w:w="1620" w:type="dxa"/>
            <w:tcBorders>
              <w:left w:val="nil"/>
            </w:tcBorders>
            <w:shd w:val="clear" w:color="auto" w:fill="auto"/>
            <w:noWrap/>
            <w:vAlign w:val="bottom"/>
          </w:tcPr>
          <w:p w14:paraId="3A224466" w14:textId="77777777" w:rsidR="00724D97" w:rsidRDefault="00724D97" w:rsidP="00724D97">
            <w:pPr>
              <w:tabs>
                <w:tab w:val="decimal" w:pos="1220"/>
              </w:tabs>
              <w:ind w:left="0" w:right="0"/>
              <w:rPr>
                <w:sz w:val="28"/>
                <w:szCs w:val="28"/>
              </w:rPr>
            </w:pPr>
            <w:r>
              <w:rPr>
                <w:sz w:val="28"/>
                <w:szCs w:val="28"/>
              </w:rPr>
              <w:t>491,427</w:t>
            </w:r>
          </w:p>
        </w:tc>
        <w:tc>
          <w:tcPr>
            <w:tcW w:w="1620" w:type="dxa"/>
            <w:shd w:val="clear" w:color="auto" w:fill="auto"/>
            <w:noWrap/>
            <w:vAlign w:val="bottom"/>
          </w:tcPr>
          <w:p w14:paraId="4FA6C13D" w14:textId="77777777" w:rsidR="00724D97" w:rsidRPr="0050050C" w:rsidRDefault="00724D97" w:rsidP="00724D97">
            <w:pPr>
              <w:tabs>
                <w:tab w:val="decimal" w:pos="1220"/>
              </w:tabs>
              <w:ind w:left="0" w:right="0"/>
              <w:rPr>
                <w:sz w:val="28"/>
                <w:szCs w:val="28"/>
              </w:rPr>
            </w:pPr>
            <w:r>
              <w:rPr>
                <w:sz w:val="28"/>
                <w:szCs w:val="28"/>
              </w:rPr>
              <w:t>597,900</w:t>
            </w:r>
          </w:p>
        </w:tc>
        <w:tc>
          <w:tcPr>
            <w:tcW w:w="1620" w:type="dxa"/>
            <w:shd w:val="clear" w:color="auto" w:fill="auto"/>
            <w:vAlign w:val="bottom"/>
          </w:tcPr>
          <w:p w14:paraId="4B50263D" w14:textId="77777777" w:rsidR="00724D97" w:rsidRPr="0050050C" w:rsidRDefault="00724D97" w:rsidP="00724D97">
            <w:pPr>
              <w:tabs>
                <w:tab w:val="decimal" w:pos="1220"/>
              </w:tabs>
              <w:ind w:left="0" w:right="0"/>
              <w:rPr>
                <w:sz w:val="28"/>
                <w:szCs w:val="28"/>
              </w:rPr>
            </w:pPr>
            <w:r>
              <w:rPr>
                <w:sz w:val="28"/>
                <w:szCs w:val="28"/>
              </w:rPr>
              <w:t>-</w:t>
            </w:r>
          </w:p>
        </w:tc>
        <w:tc>
          <w:tcPr>
            <w:tcW w:w="1620" w:type="dxa"/>
            <w:tcBorders>
              <w:right w:val="nil"/>
            </w:tcBorders>
            <w:shd w:val="clear" w:color="auto" w:fill="auto"/>
            <w:vAlign w:val="bottom"/>
          </w:tcPr>
          <w:p w14:paraId="5CD7CD46" w14:textId="77777777" w:rsidR="00724D97" w:rsidRDefault="00724D97" w:rsidP="00724D97">
            <w:pPr>
              <w:tabs>
                <w:tab w:val="decimal" w:pos="1220"/>
              </w:tabs>
              <w:ind w:left="0" w:right="0"/>
              <w:rPr>
                <w:sz w:val="28"/>
                <w:szCs w:val="28"/>
              </w:rPr>
            </w:pPr>
            <w:r>
              <w:rPr>
                <w:sz w:val="28"/>
                <w:szCs w:val="28"/>
              </w:rPr>
              <w:t>491,427</w:t>
            </w:r>
          </w:p>
        </w:tc>
      </w:tr>
      <w:tr w:rsidR="00724D97" w:rsidRPr="00353D93" w14:paraId="0BA2651A" w14:textId="77777777" w:rsidTr="00724D97">
        <w:trPr>
          <w:trHeight w:val="369"/>
        </w:trPr>
        <w:tc>
          <w:tcPr>
            <w:tcW w:w="3510" w:type="dxa"/>
            <w:tcBorders>
              <w:top w:val="nil"/>
              <w:left w:val="nil"/>
              <w:bottom w:val="nil"/>
              <w:right w:val="nil"/>
            </w:tcBorders>
            <w:shd w:val="clear" w:color="auto" w:fill="auto"/>
            <w:noWrap/>
            <w:vAlign w:val="bottom"/>
          </w:tcPr>
          <w:p w14:paraId="138CC105" w14:textId="77777777" w:rsidR="00724D97" w:rsidRPr="00DF173E" w:rsidRDefault="00724D97" w:rsidP="00724D97">
            <w:pPr>
              <w:ind w:left="227" w:right="0" w:hanging="227"/>
              <w:jc w:val="left"/>
              <w:rPr>
                <w:spacing w:val="-2"/>
                <w:sz w:val="28"/>
                <w:szCs w:val="28"/>
                <w:cs/>
              </w:rPr>
            </w:pPr>
            <w:r w:rsidRPr="003E4FC6">
              <w:rPr>
                <w:spacing w:val="-6"/>
                <w:sz w:val="28"/>
                <w:szCs w:val="28"/>
              </w:rPr>
              <w:t xml:space="preserve">Term loans under </w:t>
            </w:r>
            <w:r w:rsidRPr="003E4FC6">
              <w:rPr>
                <w:spacing w:val="-2"/>
                <w:sz w:val="28"/>
                <w:szCs w:val="28"/>
              </w:rPr>
              <w:t xml:space="preserve">the process of court </w:t>
            </w:r>
            <w:r w:rsidRPr="003E4FC6">
              <w:rPr>
                <w:spacing w:val="-6"/>
                <w:sz w:val="28"/>
                <w:szCs w:val="28"/>
              </w:rPr>
              <w:t>consideration</w:t>
            </w:r>
            <w:r w:rsidRPr="003E4FC6">
              <w:rPr>
                <w:spacing w:val="-2"/>
                <w:sz w:val="28"/>
                <w:szCs w:val="28"/>
              </w:rPr>
              <w:t xml:space="preserve"> (Note</w:t>
            </w:r>
            <w:r w:rsidRPr="003E4FC6">
              <w:rPr>
                <w:rFonts w:hint="cs"/>
                <w:spacing w:val="-2"/>
                <w:sz w:val="28"/>
                <w:szCs w:val="28"/>
              </w:rPr>
              <w:t xml:space="preserve"> </w:t>
            </w:r>
            <w:r w:rsidRPr="003E4FC6">
              <w:rPr>
                <w:spacing w:val="-2"/>
                <w:sz w:val="28"/>
                <w:szCs w:val="28"/>
              </w:rPr>
              <w:t>8.3)</w:t>
            </w:r>
          </w:p>
        </w:tc>
        <w:tc>
          <w:tcPr>
            <w:tcW w:w="1620" w:type="dxa"/>
            <w:tcBorders>
              <w:left w:val="nil"/>
            </w:tcBorders>
            <w:shd w:val="clear" w:color="auto" w:fill="auto"/>
            <w:noWrap/>
            <w:vAlign w:val="bottom"/>
          </w:tcPr>
          <w:p w14:paraId="19D58B0D" w14:textId="77777777" w:rsidR="00724D97" w:rsidRPr="000B70C2" w:rsidRDefault="00724D97" w:rsidP="00724D97">
            <w:pPr>
              <w:pBdr>
                <w:bottom w:val="single" w:sz="4" w:space="1" w:color="auto"/>
              </w:pBdr>
              <w:tabs>
                <w:tab w:val="decimal" w:pos="1220"/>
              </w:tabs>
              <w:ind w:left="0" w:right="0"/>
              <w:rPr>
                <w:sz w:val="28"/>
                <w:szCs w:val="28"/>
              </w:rPr>
            </w:pPr>
            <w:r>
              <w:rPr>
                <w:sz w:val="28"/>
                <w:szCs w:val="28"/>
              </w:rPr>
              <w:t>304,474</w:t>
            </w:r>
          </w:p>
        </w:tc>
        <w:tc>
          <w:tcPr>
            <w:tcW w:w="1620" w:type="dxa"/>
            <w:shd w:val="clear" w:color="auto" w:fill="auto"/>
            <w:noWrap/>
            <w:vAlign w:val="bottom"/>
          </w:tcPr>
          <w:p w14:paraId="304427F9" w14:textId="77777777" w:rsidR="00724D97" w:rsidRPr="000B70C2" w:rsidRDefault="00724D97" w:rsidP="00724D97">
            <w:pPr>
              <w:pBdr>
                <w:bottom w:val="single" w:sz="4" w:space="1" w:color="auto"/>
              </w:pBdr>
              <w:tabs>
                <w:tab w:val="decimal" w:pos="1220"/>
              </w:tabs>
              <w:ind w:left="0" w:right="0"/>
              <w:rPr>
                <w:sz w:val="28"/>
                <w:szCs w:val="28"/>
              </w:rPr>
            </w:pPr>
            <w:r>
              <w:rPr>
                <w:sz w:val="28"/>
                <w:szCs w:val="28"/>
              </w:rPr>
              <w:t>-</w:t>
            </w:r>
          </w:p>
        </w:tc>
        <w:tc>
          <w:tcPr>
            <w:tcW w:w="1620" w:type="dxa"/>
            <w:shd w:val="clear" w:color="auto" w:fill="auto"/>
            <w:vAlign w:val="bottom"/>
          </w:tcPr>
          <w:p w14:paraId="41BE426A" w14:textId="77777777" w:rsidR="00724D97" w:rsidRDefault="00724D97" w:rsidP="00724D97">
            <w:pPr>
              <w:pBdr>
                <w:bottom w:val="single" w:sz="4" w:space="1" w:color="auto"/>
              </w:pBdr>
              <w:tabs>
                <w:tab w:val="decimal" w:pos="1220"/>
              </w:tabs>
              <w:ind w:left="0" w:right="0"/>
              <w:rPr>
                <w:sz w:val="28"/>
                <w:szCs w:val="28"/>
              </w:rPr>
            </w:pPr>
            <w:r>
              <w:rPr>
                <w:sz w:val="28"/>
                <w:szCs w:val="28"/>
              </w:rPr>
              <w:t>(68,506)</w:t>
            </w:r>
          </w:p>
        </w:tc>
        <w:tc>
          <w:tcPr>
            <w:tcW w:w="1620" w:type="dxa"/>
            <w:tcBorders>
              <w:right w:val="nil"/>
            </w:tcBorders>
            <w:shd w:val="clear" w:color="auto" w:fill="auto"/>
            <w:vAlign w:val="bottom"/>
          </w:tcPr>
          <w:p w14:paraId="3B06B6DF" w14:textId="77777777" w:rsidR="00724D97" w:rsidRPr="00DF173E" w:rsidRDefault="00724D97" w:rsidP="00724D97">
            <w:pPr>
              <w:pBdr>
                <w:bottom w:val="single" w:sz="4" w:space="1" w:color="auto"/>
              </w:pBdr>
              <w:tabs>
                <w:tab w:val="decimal" w:pos="1220"/>
              </w:tabs>
              <w:ind w:left="0" w:right="0"/>
              <w:rPr>
                <w:sz w:val="28"/>
                <w:szCs w:val="28"/>
                <w:cs/>
              </w:rPr>
            </w:pPr>
            <w:r>
              <w:rPr>
                <w:sz w:val="28"/>
                <w:szCs w:val="28"/>
              </w:rPr>
              <w:t>235,968</w:t>
            </w:r>
          </w:p>
        </w:tc>
      </w:tr>
      <w:tr w:rsidR="00724D97" w:rsidRPr="00353D93" w14:paraId="41FCBB60" w14:textId="77777777" w:rsidTr="00724D97">
        <w:trPr>
          <w:trHeight w:val="369"/>
        </w:trPr>
        <w:tc>
          <w:tcPr>
            <w:tcW w:w="3510" w:type="dxa"/>
            <w:tcBorders>
              <w:top w:val="nil"/>
              <w:left w:val="nil"/>
              <w:bottom w:val="nil"/>
              <w:right w:val="nil"/>
            </w:tcBorders>
            <w:shd w:val="clear" w:color="auto" w:fill="auto"/>
            <w:noWrap/>
            <w:vAlign w:val="bottom"/>
          </w:tcPr>
          <w:p w14:paraId="700D52FC" w14:textId="77777777" w:rsidR="00724D97" w:rsidRPr="00DF173E" w:rsidRDefault="000B7D28" w:rsidP="0097716F">
            <w:pPr>
              <w:ind w:left="227" w:right="0" w:hanging="227"/>
              <w:jc w:val="left"/>
              <w:rPr>
                <w:sz w:val="28"/>
                <w:szCs w:val="28"/>
                <w:cs/>
              </w:rPr>
            </w:pPr>
            <w:r>
              <w:rPr>
                <w:b/>
                <w:bCs/>
                <w:sz w:val="28"/>
                <w:szCs w:val="28"/>
              </w:rPr>
              <w:t xml:space="preserve">Total </w:t>
            </w:r>
            <w:r w:rsidR="00964BB8">
              <w:rPr>
                <w:b/>
                <w:bCs/>
                <w:sz w:val="28"/>
                <w:szCs w:val="28"/>
              </w:rPr>
              <w:t>d</w:t>
            </w:r>
            <w:r w:rsidRPr="00353D93">
              <w:rPr>
                <w:b/>
                <w:bCs/>
                <w:sz w:val="28"/>
                <w:szCs w:val="28"/>
              </w:rPr>
              <w:t xml:space="preserve">efaulted loans to other companies - net </w:t>
            </w:r>
          </w:p>
        </w:tc>
        <w:tc>
          <w:tcPr>
            <w:tcW w:w="1620" w:type="dxa"/>
            <w:tcBorders>
              <w:left w:val="nil"/>
            </w:tcBorders>
            <w:shd w:val="clear" w:color="auto" w:fill="auto"/>
            <w:noWrap/>
            <w:vAlign w:val="bottom"/>
          </w:tcPr>
          <w:p w14:paraId="4A3584C2" w14:textId="77777777" w:rsidR="00724D97" w:rsidRPr="00C8014E" w:rsidRDefault="00724D97" w:rsidP="00724D97">
            <w:pPr>
              <w:pBdr>
                <w:bottom w:val="double" w:sz="4" w:space="1" w:color="auto"/>
              </w:pBdr>
              <w:tabs>
                <w:tab w:val="decimal" w:pos="1220"/>
              </w:tabs>
              <w:ind w:left="0" w:right="0"/>
              <w:rPr>
                <w:sz w:val="28"/>
                <w:szCs w:val="28"/>
              </w:rPr>
            </w:pPr>
            <w:r>
              <w:rPr>
                <w:sz w:val="28"/>
                <w:szCs w:val="28"/>
              </w:rPr>
              <w:t>2,740,687</w:t>
            </w:r>
          </w:p>
        </w:tc>
        <w:tc>
          <w:tcPr>
            <w:tcW w:w="1620" w:type="dxa"/>
            <w:shd w:val="clear" w:color="auto" w:fill="auto"/>
            <w:noWrap/>
            <w:vAlign w:val="bottom"/>
          </w:tcPr>
          <w:p w14:paraId="0232E005" w14:textId="77777777" w:rsidR="00724D97" w:rsidRPr="00A97D86" w:rsidRDefault="00724D97" w:rsidP="00724D97">
            <w:pPr>
              <w:pStyle w:val="a0"/>
              <w:pBdr>
                <w:bottom w:val="double" w:sz="4" w:space="1" w:color="auto"/>
              </w:pBdr>
              <w:tabs>
                <w:tab w:val="decimal" w:pos="1220"/>
              </w:tabs>
              <w:ind w:right="0"/>
              <w:rPr>
                <w:rFonts w:ascii="Angsana New" w:hAnsi="Angsana New"/>
                <w:lang w:val="en-US"/>
              </w:rPr>
            </w:pPr>
            <w:r w:rsidRPr="00A97D86">
              <w:rPr>
                <w:rFonts w:ascii="Angsana New" w:hAnsi="Angsana New"/>
                <w:lang w:val="en-US"/>
              </w:rPr>
              <w:t>2,029,00</w:t>
            </w:r>
            <w:r>
              <w:rPr>
                <w:rFonts w:ascii="Angsana New" w:hAnsi="Angsana New"/>
                <w:lang w:val="en-US"/>
              </w:rPr>
              <w:t>2</w:t>
            </w:r>
          </w:p>
        </w:tc>
        <w:tc>
          <w:tcPr>
            <w:tcW w:w="1620" w:type="dxa"/>
            <w:shd w:val="clear" w:color="auto" w:fill="auto"/>
            <w:vAlign w:val="bottom"/>
          </w:tcPr>
          <w:p w14:paraId="74C8D59D" w14:textId="77777777" w:rsidR="00724D97" w:rsidRPr="001804F4" w:rsidRDefault="00724D97" w:rsidP="00724D97">
            <w:pPr>
              <w:pBdr>
                <w:bottom w:val="double" w:sz="4" w:space="1" w:color="auto"/>
              </w:pBdr>
              <w:tabs>
                <w:tab w:val="decimal" w:pos="1220"/>
              </w:tabs>
              <w:ind w:left="0" w:right="0"/>
              <w:rPr>
                <w:sz w:val="28"/>
                <w:szCs w:val="28"/>
              </w:rPr>
            </w:pPr>
            <w:r w:rsidRPr="006761A9">
              <w:rPr>
                <w:sz w:val="28"/>
                <w:szCs w:val="28"/>
              </w:rPr>
              <w:t>(</w:t>
            </w:r>
            <w:r>
              <w:rPr>
                <w:sz w:val="28"/>
                <w:szCs w:val="28"/>
              </w:rPr>
              <w:t>582,190)</w:t>
            </w:r>
          </w:p>
        </w:tc>
        <w:tc>
          <w:tcPr>
            <w:tcW w:w="1620" w:type="dxa"/>
            <w:tcBorders>
              <w:right w:val="nil"/>
            </w:tcBorders>
            <w:shd w:val="clear" w:color="auto" w:fill="auto"/>
            <w:vAlign w:val="bottom"/>
          </w:tcPr>
          <w:p w14:paraId="57B7D1E9" w14:textId="77777777" w:rsidR="00724D97" w:rsidRPr="00C8014E" w:rsidRDefault="00724D97" w:rsidP="00724D97">
            <w:pPr>
              <w:pBdr>
                <w:bottom w:val="double" w:sz="4" w:space="1" w:color="auto"/>
              </w:pBdr>
              <w:tabs>
                <w:tab w:val="decimal" w:pos="1220"/>
              </w:tabs>
              <w:ind w:left="0" w:right="0"/>
              <w:rPr>
                <w:sz w:val="28"/>
                <w:szCs w:val="28"/>
              </w:rPr>
            </w:pPr>
            <w:r>
              <w:rPr>
                <w:sz w:val="28"/>
                <w:szCs w:val="28"/>
              </w:rPr>
              <w:t>2,158,497</w:t>
            </w:r>
          </w:p>
        </w:tc>
      </w:tr>
    </w:tbl>
    <w:p w14:paraId="17AD22A7" w14:textId="77777777" w:rsidR="00CB5388" w:rsidRPr="00DF173E" w:rsidRDefault="00CB5388" w:rsidP="00724D97">
      <w:pPr>
        <w:spacing w:before="120"/>
        <w:ind w:left="0"/>
        <w:rPr>
          <w:cs/>
        </w:rPr>
      </w:pPr>
    </w:p>
    <w:tbl>
      <w:tblPr>
        <w:tblpPr w:leftFromText="180" w:rightFromText="180" w:vertAnchor="page" w:horzAnchor="margin" w:tblpY="1636"/>
        <w:tblW w:w="9990" w:type="dxa"/>
        <w:tblLayout w:type="fixed"/>
        <w:tblCellMar>
          <w:left w:w="57" w:type="dxa"/>
          <w:right w:w="57" w:type="dxa"/>
        </w:tblCellMar>
        <w:tblLook w:val="04A0" w:firstRow="1" w:lastRow="0" w:firstColumn="1" w:lastColumn="0" w:noHBand="0" w:noVBand="1"/>
      </w:tblPr>
      <w:tblGrid>
        <w:gridCol w:w="3510"/>
        <w:gridCol w:w="1620"/>
        <w:gridCol w:w="1620"/>
        <w:gridCol w:w="1620"/>
        <w:gridCol w:w="1620"/>
      </w:tblGrid>
      <w:tr w:rsidR="00724D97" w:rsidRPr="00864203" w14:paraId="237925A4" w14:textId="77777777" w:rsidTr="00724D97">
        <w:trPr>
          <w:trHeight w:val="397"/>
        </w:trPr>
        <w:tc>
          <w:tcPr>
            <w:tcW w:w="3510" w:type="dxa"/>
            <w:tcBorders>
              <w:top w:val="nil"/>
              <w:left w:val="nil"/>
              <w:bottom w:val="nil"/>
              <w:right w:val="nil"/>
            </w:tcBorders>
            <w:shd w:val="clear" w:color="auto" w:fill="auto"/>
            <w:noWrap/>
            <w:vAlign w:val="bottom"/>
            <w:hideMark/>
          </w:tcPr>
          <w:p w14:paraId="68170CCC" w14:textId="77777777" w:rsidR="00724D97" w:rsidRPr="00864203" w:rsidRDefault="00724D97" w:rsidP="00724D97">
            <w:pPr>
              <w:spacing w:before="120"/>
              <w:ind w:left="0" w:right="0"/>
              <w:jc w:val="center"/>
              <w:rPr>
                <w:sz w:val="28"/>
                <w:szCs w:val="28"/>
              </w:rPr>
            </w:pPr>
          </w:p>
        </w:tc>
        <w:tc>
          <w:tcPr>
            <w:tcW w:w="6480" w:type="dxa"/>
            <w:gridSpan w:val="4"/>
            <w:tcBorders>
              <w:top w:val="nil"/>
              <w:left w:val="nil"/>
              <w:right w:val="nil"/>
            </w:tcBorders>
            <w:shd w:val="clear" w:color="auto" w:fill="auto"/>
            <w:noWrap/>
            <w:vAlign w:val="bottom"/>
            <w:hideMark/>
          </w:tcPr>
          <w:p w14:paraId="5752EDC9" w14:textId="77777777" w:rsidR="00724D97" w:rsidRPr="00864203" w:rsidRDefault="00724D97" w:rsidP="00724D97">
            <w:pPr>
              <w:pBdr>
                <w:bottom w:val="single" w:sz="6" w:space="1" w:color="auto"/>
              </w:pBdr>
              <w:spacing w:before="120"/>
              <w:ind w:left="0" w:right="0"/>
              <w:jc w:val="center"/>
              <w:rPr>
                <w:sz w:val="28"/>
                <w:szCs w:val="28"/>
              </w:rPr>
            </w:pPr>
            <w:r w:rsidRPr="00864203">
              <w:rPr>
                <w:sz w:val="28"/>
                <w:szCs w:val="28"/>
              </w:rPr>
              <w:t>Unit</w:t>
            </w:r>
            <w:r>
              <w:rPr>
                <w:sz w:val="28"/>
                <w:szCs w:val="28"/>
              </w:rPr>
              <w:t xml:space="preserve"> </w:t>
            </w:r>
            <w:r w:rsidRPr="00864203">
              <w:rPr>
                <w:sz w:val="28"/>
                <w:szCs w:val="28"/>
              </w:rPr>
              <w:t xml:space="preserve">: </w:t>
            </w:r>
            <w:r>
              <w:rPr>
                <w:sz w:val="28"/>
                <w:szCs w:val="28"/>
              </w:rPr>
              <w:t xml:space="preserve">Thousand </w:t>
            </w:r>
            <w:r w:rsidRPr="00864203">
              <w:rPr>
                <w:sz w:val="28"/>
                <w:szCs w:val="28"/>
              </w:rPr>
              <w:t>Baht</w:t>
            </w:r>
          </w:p>
        </w:tc>
      </w:tr>
      <w:tr w:rsidR="00724D97" w:rsidRPr="00864203" w14:paraId="0C852A81" w14:textId="77777777" w:rsidTr="00724D97">
        <w:trPr>
          <w:trHeight w:val="397"/>
        </w:trPr>
        <w:tc>
          <w:tcPr>
            <w:tcW w:w="3510" w:type="dxa"/>
            <w:tcBorders>
              <w:top w:val="nil"/>
              <w:left w:val="nil"/>
              <w:bottom w:val="nil"/>
              <w:right w:val="nil"/>
            </w:tcBorders>
            <w:shd w:val="clear" w:color="auto" w:fill="auto"/>
            <w:noWrap/>
            <w:vAlign w:val="bottom"/>
            <w:hideMark/>
          </w:tcPr>
          <w:p w14:paraId="79A5D473" w14:textId="77777777" w:rsidR="00724D97" w:rsidRPr="00864203" w:rsidRDefault="00724D97" w:rsidP="00724D97">
            <w:pPr>
              <w:ind w:left="0" w:right="0"/>
              <w:jc w:val="center"/>
              <w:rPr>
                <w:sz w:val="28"/>
                <w:szCs w:val="28"/>
              </w:rPr>
            </w:pPr>
          </w:p>
        </w:tc>
        <w:tc>
          <w:tcPr>
            <w:tcW w:w="6480" w:type="dxa"/>
            <w:gridSpan w:val="4"/>
            <w:tcBorders>
              <w:top w:val="nil"/>
              <w:left w:val="nil"/>
              <w:right w:val="nil"/>
            </w:tcBorders>
            <w:shd w:val="clear" w:color="auto" w:fill="auto"/>
            <w:noWrap/>
            <w:vAlign w:val="bottom"/>
            <w:hideMark/>
          </w:tcPr>
          <w:p w14:paraId="69D431BE" w14:textId="77777777" w:rsidR="00724D97" w:rsidRPr="00DF173E" w:rsidRDefault="00724D97" w:rsidP="00724D97">
            <w:pPr>
              <w:pBdr>
                <w:bottom w:val="single" w:sz="6" w:space="1" w:color="auto"/>
              </w:pBdr>
              <w:ind w:left="0" w:right="0"/>
              <w:jc w:val="center"/>
              <w:rPr>
                <w:sz w:val="28"/>
                <w:szCs w:val="28"/>
                <w:cs/>
              </w:rPr>
            </w:pPr>
            <w:r w:rsidRPr="00864203">
              <w:rPr>
                <w:sz w:val="28"/>
                <w:szCs w:val="28"/>
              </w:rPr>
              <w:t>Separate financial statements</w:t>
            </w:r>
            <w:r w:rsidRPr="00353D93">
              <w:rPr>
                <w:sz w:val="28"/>
                <w:szCs w:val="28"/>
              </w:rPr>
              <w:t xml:space="preserve"> as at </w:t>
            </w:r>
            <w:r>
              <w:rPr>
                <w:sz w:val="28"/>
                <w:szCs w:val="28"/>
              </w:rPr>
              <w:t>March</w:t>
            </w:r>
            <w:r w:rsidRPr="00353D93">
              <w:rPr>
                <w:sz w:val="28"/>
                <w:szCs w:val="28"/>
              </w:rPr>
              <w:t xml:space="preserve"> 31</w:t>
            </w:r>
            <w:r>
              <w:rPr>
                <w:sz w:val="28"/>
                <w:szCs w:val="28"/>
              </w:rPr>
              <w:t>, 2020</w:t>
            </w:r>
          </w:p>
        </w:tc>
      </w:tr>
      <w:tr w:rsidR="00724D97" w:rsidRPr="00864203" w14:paraId="01569AF8" w14:textId="77777777" w:rsidTr="00724D97">
        <w:trPr>
          <w:trHeight w:val="397"/>
        </w:trPr>
        <w:tc>
          <w:tcPr>
            <w:tcW w:w="3510" w:type="dxa"/>
            <w:tcBorders>
              <w:top w:val="nil"/>
              <w:left w:val="nil"/>
              <w:bottom w:val="nil"/>
              <w:right w:val="nil"/>
            </w:tcBorders>
            <w:shd w:val="clear" w:color="auto" w:fill="auto"/>
            <w:noWrap/>
            <w:vAlign w:val="bottom"/>
            <w:hideMark/>
          </w:tcPr>
          <w:p w14:paraId="6BBC6097" w14:textId="77777777" w:rsidR="00724D97" w:rsidRPr="00864203" w:rsidRDefault="00724D97" w:rsidP="00724D97">
            <w:pPr>
              <w:ind w:left="0" w:right="0"/>
              <w:jc w:val="center"/>
              <w:rPr>
                <w:sz w:val="28"/>
                <w:szCs w:val="28"/>
              </w:rPr>
            </w:pPr>
          </w:p>
        </w:tc>
        <w:tc>
          <w:tcPr>
            <w:tcW w:w="1620" w:type="dxa"/>
            <w:tcBorders>
              <w:top w:val="nil"/>
              <w:left w:val="nil"/>
            </w:tcBorders>
            <w:shd w:val="clear" w:color="auto" w:fill="auto"/>
            <w:noWrap/>
            <w:vAlign w:val="bottom"/>
          </w:tcPr>
          <w:p w14:paraId="34D276DE" w14:textId="77777777" w:rsidR="00724D97" w:rsidRPr="00DF173E" w:rsidRDefault="00724D97" w:rsidP="00724D97">
            <w:pPr>
              <w:pBdr>
                <w:bottom w:val="single" w:sz="6" w:space="1" w:color="auto"/>
              </w:pBdr>
              <w:ind w:left="0" w:right="0"/>
              <w:jc w:val="center"/>
              <w:rPr>
                <w:sz w:val="28"/>
                <w:szCs w:val="28"/>
                <w:cs/>
              </w:rPr>
            </w:pPr>
            <w:r w:rsidRPr="00864203">
              <w:rPr>
                <w:sz w:val="28"/>
                <w:szCs w:val="28"/>
              </w:rPr>
              <w:t>Loan amount</w:t>
            </w:r>
          </w:p>
        </w:tc>
        <w:tc>
          <w:tcPr>
            <w:tcW w:w="1620" w:type="dxa"/>
            <w:tcBorders>
              <w:top w:val="nil"/>
            </w:tcBorders>
            <w:shd w:val="clear" w:color="auto" w:fill="auto"/>
            <w:vAlign w:val="bottom"/>
          </w:tcPr>
          <w:p w14:paraId="0926FFCA" w14:textId="77777777" w:rsidR="00724D97" w:rsidRPr="00864203" w:rsidRDefault="00724D97" w:rsidP="00724D97">
            <w:pPr>
              <w:pBdr>
                <w:bottom w:val="single" w:sz="6" w:space="1" w:color="auto"/>
              </w:pBdr>
              <w:ind w:left="0" w:right="0"/>
              <w:jc w:val="center"/>
              <w:rPr>
                <w:sz w:val="28"/>
                <w:szCs w:val="28"/>
              </w:rPr>
            </w:pPr>
            <w:r w:rsidRPr="00864203">
              <w:rPr>
                <w:sz w:val="28"/>
                <w:szCs w:val="28"/>
              </w:rPr>
              <w:t>Collateral value</w:t>
            </w:r>
          </w:p>
        </w:tc>
        <w:tc>
          <w:tcPr>
            <w:tcW w:w="1620" w:type="dxa"/>
            <w:tcBorders>
              <w:top w:val="nil"/>
            </w:tcBorders>
            <w:shd w:val="clear" w:color="auto" w:fill="auto"/>
            <w:noWrap/>
            <w:vAlign w:val="bottom"/>
          </w:tcPr>
          <w:p w14:paraId="382F9364" w14:textId="77777777" w:rsidR="00724D97" w:rsidRPr="00DF173E" w:rsidRDefault="00724D97" w:rsidP="005E5321">
            <w:pPr>
              <w:pBdr>
                <w:bottom w:val="single" w:sz="6" w:space="1" w:color="auto"/>
              </w:pBdr>
              <w:ind w:left="0" w:right="0"/>
              <w:jc w:val="center"/>
              <w:rPr>
                <w:sz w:val="28"/>
                <w:szCs w:val="28"/>
                <w:cs/>
              </w:rPr>
            </w:pPr>
            <w:r>
              <w:rPr>
                <w:sz w:val="28"/>
                <w:szCs w:val="28"/>
              </w:rPr>
              <w:t xml:space="preserve"> Loss allowance </w:t>
            </w:r>
          </w:p>
        </w:tc>
        <w:tc>
          <w:tcPr>
            <w:tcW w:w="1620" w:type="dxa"/>
            <w:tcBorders>
              <w:top w:val="nil"/>
              <w:right w:val="nil"/>
            </w:tcBorders>
            <w:shd w:val="clear" w:color="auto" w:fill="auto"/>
            <w:vAlign w:val="bottom"/>
          </w:tcPr>
          <w:p w14:paraId="14364736" w14:textId="77777777" w:rsidR="00724D97" w:rsidRPr="00DF173E" w:rsidRDefault="00724D97" w:rsidP="00724D97">
            <w:pPr>
              <w:pBdr>
                <w:bottom w:val="single" w:sz="6" w:space="1" w:color="auto"/>
              </w:pBdr>
              <w:ind w:left="0" w:right="0"/>
              <w:jc w:val="center"/>
              <w:rPr>
                <w:sz w:val="28"/>
                <w:szCs w:val="28"/>
                <w:cs/>
              </w:rPr>
            </w:pPr>
            <w:r w:rsidRPr="00864203">
              <w:rPr>
                <w:sz w:val="28"/>
                <w:szCs w:val="28"/>
              </w:rPr>
              <w:t>Total</w:t>
            </w:r>
          </w:p>
        </w:tc>
      </w:tr>
      <w:tr w:rsidR="00724D97" w:rsidRPr="00864203" w14:paraId="7DE039DA" w14:textId="77777777" w:rsidTr="00724D97">
        <w:trPr>
          <w:trHeight w:val="397"/>
        </w:trPr>
        <w:tc>
          <w:tcPr>
            <w:tcW w:w="3510" w:type="dxa"/>
            <w:tcBorders>
              <w:top w:val="nil"/>
              <w:left w:val="nil"/>
              <w:bottom w:val="nil"/>
              <w:right w:val="nil"/>
            </w:tcBorders>
            <w:shd w:val="clear" w:color="auto" w:fill="auto"/>
            <w:noWrap/>
            <w:vAlign w:val="bottom"/>
          </w:tcPr>
          <w:p w14:paraId="7283BFFB" w14:textId="77777777" w:rsidR="00724D97" w:rsidRPr="00DF173E" w:rsidRDefault="000B7D28" w:rsidP="0097716F">
            <w:pPr>
              <w:tabs>
                <w:tab w:val="decimal" w:pos="1220"/>
              </w:tabs>
              <w:ind w:left="0" w:right="0"/>
              <w:rPr>
                <w:sz w:val="28"/>
                <w:szCs w:val="28"/>
                <w:cs/>
              </w:rPr>
            </w:pPr>
            <w:r w:rsidRPr="00353D93">
              <w:rPr>
                <w:b/>
                <w:bCs/>
                <w:sz w:val="28"/>
                <w:szCs w:val="28"/>
              </w:rPr>
              <w:t xml:space="preserve">Defaulted </w:t>
            </w:r>
            <w:r>
              <w:rPr>
                <w:b/>
                <w:bCs/>
                <w:sz w:val="28"/>
                <w:szCs w:val="28"/>
              </w:rPr>
              <w:t>loans to other companies</w:t>
            </w:r>
          </w:p>
        </w:tc>
        <w:tc>
          <w:tcPr>
            <w:tcW w:w="1620" w:type="dxa"/>
            <w:tcBorders>
              <w:top w:val="nil"/>
              <w:left w:val="nil"/>
            </w:tcBorders>
            <w:shd w:val="clear" w:color="auto" w:fill="auto"/>
            <w:noWrap/>
            <w:vAlign w:val="bottom"/>
          </w:tcPr>
          <w:p w14:paraId="4369009D" w14:textId="77777777" w:rsidR="00724D97" w:rsidRPr="00864203" w:rsidRDefault="00724D97" w:rsidP="00724D97">
            <w:pPr>
              <w:tabs>
                <w:tab w:val="decimal" w:pos="1220"/>
              </w:tabs>
              <w:ind w:left="0" w:right="0"/>
              <w:rPr>
                <w:sz w:val="28"/>
                <w:szCs w:val="28"/>
              </w:rPr>
            </w:pPr>
          </w:p>
        </w:tc>
        <w:tc>
          <w:tcPr>
            <w:tcW w:w="1620" w:type="dxa"/>
            <w:tcBorders>
              <w:top w:val="nil"/>
            </w:tcBorders>
            <w:shd w:val="clear" w:color="auto" w:fill="auto"/>
            <w:vAlign w:val="bottom"/>
          </w:tcPr>
          <w:p w14:paraId="2E4952CA" w14:textId="77777777" w:rsidR="00724D97" w:rsidRPr="00864203" w:rsidRDefault="00724D97" w:rsidP="00724D97">
            <w:pPr>
              <w:tabs>
                <w:tab w:val="decimal" w:pos="1220"/>
              </w:tabs>
              <w:ind w:left="0" w:right="0"/>
              <w:rPr>
                <w:sz w:val="28"/>
                <w:szCs w:val="28"/>
              </w:rPr>
            </w:pPr>
          </w:p>
        </w:tc>
        <w:tc>
          <w:tcPr>
            <w:tcW w:w="1620" w:type="dxa"/>
            <w:tcBorders>
              <w:top w:val="nil"/>
            </w:tcBorders>
            <w:shd w:val="clear" w:color="auto" w:fill="auto"/>
            <w:noWrap/>
            <w:vAlign w:val="bottom"/>
          </w:tcPr>
          <w:p w14:paraId="4DF9DB5C" w14:textId="77777777" w:rsidR="00724D97" w:rsidRPr="00864203" w:rsidRDefault="00724D97" w:rsidP="00724D97">
            <w:pPr>
              <w:tabs>
                <w:tab w:val="decimal" w:pos="1220"/>
              </w:tabs>
              <w:ind w:left="0" w:right="0"/>
              <w:rPr>
                <w:sz w:val="28"/>
                <w:szCs w:val="28"/>
              </w:rPr>
            </w:pPr>
          </w:p>
        </w:tc>
        <w:tc>
          <w:tcPr>
            <w:tcW w:w="1620" w:type="dxa"/>
            <w:tcBorders>
              <w:top w:val="nil"/>
              <w:right w:val="nil"/>
            </w:tcBorders>
            <w:shd w:val="clear" w:color="auto" w:fill="auto"/>
            <w:vAlign w:val="bottom"/>
          </w:tcPr>
          <w:p w14:paraId="0561394F" w14:textId="77777777" w:rsidR="00724D97" w:rsidRPr="00864203" w:rsidRDefault="00724D97" w:rsidP="00724D97">
            <w:pPr>
              <w:tabs>
                <w:tab w:val="decimal" w:pos="1220"/>
              </w:tabs>
              <w:ind w:left="0" w:right="0"/>
              <w:rPr>
                <w:sz w:val="28"/>
                <w:szCs w:val="28"/>
              </w:rPr>
            </w:pPr>
          </w:p>
        </w:tc>
      </w:tr>
      <w:tr w:rsidR="00724D97" w:rsidRPr="00864203" w14:paraId="3C4E500B" w14:textId="77777777" w:rsidTr="00724D97">
        <w:trPr>
          <w:trHeight w:val="369"/>
        </w:trPr>
        <w:tc>
          <w:tcPr>
            <w:tcW w:w="3510" w:type="dxa"/>
            <w:tcBorders>
              <w:top w:val="nil"/>
              <w:left w:val="nil"/>
              <w:bottom w:val="nil"/>
              <w:right w:val="nil"/>
            </w:tcBorders>
            <w:shd w:val="clear" w:color="auto" w:fill="auto"/>
            <w:noWrap/>
            <w:vAlign w:val="bottom"/>
          </w:tcPr>
          <w:p w14:paraId="1E185C34" w14:textId="77777777" w:rsidR="00724D97" w:rsidRPr="00DF173E" w:rsidRDefault="00724D97" w:rsidP="00724D97">
            <w:pPr>
              <w:ind w:left="0" w:right="0"/>
              <w:rPr>
                <w:b/>
                <w:bCs/>
                <w:sz w:val="28"/>
                <w:szCs w:val="28"/>
                <w:cs/>
              </w:rPr>
            </w:pPr>
            <w:r w:rsidRPr="00864203">
              <w:rPr>
                <w:sz w:val="28"/>
                <w:szCs w:val="28"/>
              </w:rPr>
              <w:t>Term loans with ordinary shares as collateral</w:t>
            </w:r>
          </w:p>
        </w:tc>
        <w:tc>
          <w:tcPr>
            <w:tcW w:w="1620" w:type="dxa"/>
            <w:tcBorders>
              <w:left w:val="nil"/>
            </w:tcBorders>
            <w:shd w:val="clear" w:color="auto" w:fill="auto"/>
            <w:noWrap/>
            <w:vAlign w:val="bottom"/>
          </w:tcPr>
          <w:p w14:paraId="2796020C" w14:textId="77777777" w:rsidR="00724D97" w:rsidRPr="00BF455A" w:rsidRDefault="00724D97" w:rsidP="00724D97">
            <w:pPr>
              <w:tabs>
                <w:tab w:val="decimal" w:pos="1220"/>
              </w:tabs>
              <w:ind w:left="0" w:right="0"/>
              <w:rPr>
                <w:sz w:val="28"/>
                <w:szCs w:val="28"/>
              </w:rPr>
            </w:pPr>
            <w:r>
              <w:rPr>
                <w:sz w:val="28"/>
                <w:szCs w:val="28"/>
              </w:rPr>
              <w:t>92,464</w:t>
            </w:r>
          </w:p>
        </w:tc>
        <w:tc>
          <w:tcPr>
            <w:tcW w:w="1620" w:type="dxa"/>
            <w:shd w:val="clear" w:color="auto" w:fill="auto"/>
            <w:noWrap/>
            <w:vAlign w:val="bottom"/>
          </w:tcPr>
          <w:p w14:paraId="40D940F4" w14:textId="77777777" w:rsidR="00724D97" w:rsidRPr="00BF455A" w:rsidRDefault="00724D97" w:rsidP="00724D97">
            <w:pPr>
              <w:tabs>
                <w:tab w:val="decimal" w:pos="1220"/>
              </w:tabs>
              <w:ind w:left="0" w:right="0"/>
              <w:rPr>
                <w:sz w:val="28"/>
                <w:szCs w:val="28"/>
              </w:rPr>
            </w:pPr>
            <w:r>
              <w:rPr>
                <w:sz w:val="28"/>
                <w:szCs w:val="28"/>
              </w:rPr>
              <w:t>31,694</w:t>
            </w:r>
          </w:p>
        </w:tc>
        <w:tc>
          <w:tcPr>
            <w:tcW w:w="1620" w:type="dxa"/>
            <w:shd w:val="clear" w:color="auto" w:fill="auto"/>
            <w:vAlign w:val="bottom"/>
          </w:tcPr>
          <w:p w14:paraId="699DAC20" w14:textId="77777777" w:rsidR="00724D97" w:rsidRPr="00BF455A" w:rsidRDefault="00724D97" w:rsidP="00724D97">
            <w:pPr>
              <w:tabs>
                <w:tab w:val="decimal" w:pos="1220"/>
              </w:tabs>
              <w:ind w:left="0" w:right="0"/>
              <w:rPr>
                <w:sz w:val="28"/>
                <w:szCs w:val="28"/>
              </w:rPr>
            </w:pPr>
            <w:r>
              <w:rPr>
                <w:sz w:val="28"/>
                <w:szCs w:val="28"/>
              </w:rPr>
              <w:t>(60,770</w:t>
            </w:r>
            <w:r w:rsidRPr="009C5B3E">
              <w:rPr>
                <w:sz w:val="28"/>
                <w:szCs w:val="28"/>
              </w:rPr>
              <w:t>)</w:t>
            </w:r>
          </w:p>
        </w:tc>
        <w:tc>
          <w:tcPr>
            <w:tcW w:w="1620" w:type="dxa"/>
            <w:tcBorders>
              <w:right w:val="nil"/>
            </w:tcBorders>
            <w:vAlign w:val="bottom"/>
          </w:tcPr>
          <w:p w14:paraId="60E13F82" w14:textId="77777777" w:rsidR="00724D97" w:rsidRPr="00BF455A" w:rsidRDefault="00724D97" w:rsidP="00724D97">
            <w:pPr>
              <w:tabs>
                <w:tab w:val="decimal" w:pos="1220"/>
              </w:tabs>
              <w:ind w:left="0" w:right="0"/>
              <w:rPr>
                <w:sz w:val="28"/>
                <w:szCs w:val="28"/>
              </w:rPr>
            </w:pPr>
            <w:r w:rsidRPr="003A45A0">
              <w:rPr>
                <w:sz w:val="28"/>
                <w:szCs w:val="28"/>
              </w:rPr>
              <w:t>31,694</w:t>
            </w:r>
          </w:p>
        </w:tc>
      </w:tr>
      <w:tr w:rsidR="00724D97" w:rsidRPr="00864203" w14:paraId="23C98356" w14:textId="77777777" w:rsidTr="00724D97">
        <w:trPr>
          <w:trHeight w:val="369"/>
        </w:trPr>
        <w:tc>
          <w:tcPr>
            <w:tcW w:w="3510" w:type="dxa"/>
            <w:tcBorders>
              <w:top w:val="nil"/>
              <w:left w:val="nil"/>
              <w:bottom w:val="nil"/>
              <w:right w:val="nil"/>
            </w:tcBorders>
            <w:shd w:val="clear" w:color="auto" w:fill="auto"/>
            <w:noWrap/>
            <w:vAlign w:val="bottom"/>
          </w:tcPr>
          <w:p w14:paraId="23618C77" w14:textId="77777777" w:rsidR="00724D97" w:rsidRPr="00DF173E" w:rsidRDefault="00724D97" w:rsidP="00724D97">
            <w:pPr>
              <w:ind w:left="227" w:right="0" w:hanging="227"/>
              <w:jc w:val="left"/>
              <w:rPr>
                <w:sz w:val="28"/>
                <w:szCs w:val="28"/>
                <w:cs/>
              </w:rPr>
            </w:pPr>
            <w:r w:rsidRPr="00864203">
              <w:rPr>
                <w:spacing w:val="-6"/>
                <w:sz w:val="28"/>
                <w:szCs w:val="28"/>
              </w:rPr>
              <w:t>Term loans with real estate as collateral for collateral values under loan amount</w:t>
            </w:r>
          </w:p>
        </w:tc>
        <w:tc>
          <w:tcPr>
            <w:tcW w:w="1620" w:type="dxa"/>
            <w:tcBorders>
              <w:left w:val="nil"/>
            </w:tcBorders>
            <w:shd w:val="clear" w:color="auto" w:fill="auto"/>
            <w:noWrap/>
            <w:vAlign w:val="bottom"/>
          </w:tcPr>
          <w:p w14:paraId="70567C3B" w14:textId="77777777" w:rsidR="00724D97" w:rsidRPr="00BF455A" w:rsidRDefault="00724D97" w:rsidP="00724D97">
            <w:pPr>
              <w:tabs>
                <w:tab w:val="decimal" w:pos="1220"/>
              </w:tabs>
              <w:ind w:left="0" w:right="0"/>
              <w:rPr>
                <w:sz w:val="28"/>
                <w:szCs w:val="28"/>
              </w:rPr>
            </w:pPr>
            <w:r>
              <w:rPr>
                <w:sz w:val="28"/>
                <w:szCs w:val="28"/>
              </w:rPr>
              <w:t>1,550,022</w:t>
            </w:r>
          </w:p>
        </w:tc>
        <w:tc>
          <w:tcPr>
            <w:tcW w:w="1620" w:type="dxa"/>
            <w:shd w:val="clear" w:color="auto" w:fill="auto"/>
            <w:noWrap/>
            <w:vAlign w:val="bottom"/>
          </w:tcPr>
          <w:p w14:paraId="40E8DCD1" w14:textId="77777777" w:rsidR="00724D97" w:rsidRPr="00BF455A" w:rsidRDefault="00724D97" w:rsidP="00724D97">
            <w:pPr>
              <w:tabs>
                <w:tab w:val="decimal" w:pos="1220"/>
              </w:tabs>
              <w:ind w:left="0" w:right="0"/>
              <w:rPr>
                <w:sz w:val="28"/>
                <w:szCs w:val="28"/>
              </w:rPr>
            </w:pPr>
            <w:r>
              <w:rPr>
                <w:sz w:val="28"/>
                <w:szCs w:val="28"/>
              </w:rPr>
              <w:t>1,218,128</w:t>
            </w:r>
          </w:p>
        </w:tc>
        <w:tc>
          <w:tcPr>
            <w:tcW w:w="1620" w:type="dxa"/>
            <w:shd w:val="clear" w:color="auto" w:fill="auto"/>
            <w:vAlign w:val="bottom"/>
          </w:tcPr>
          <w:p w14:paraId="406C21A8" w14:textId="77777777" w:rsidR="00724D97" w:rsidRPr="00BF455A" w:rsidRDefault="00724D97" w:rsidP="00724D97">
            <w:pPr>
              <w:tabs>
                <w:tab w:val="decimal" w:pos="1220"/>
              </w:tabs>
              <w:ind w:left="0" w:right="0"/>
              <w:rPr>
                <w:sz w:val="28"/>
                <w:szCs w:val="28"/>
              </w:rPr>
            </w:pPr>
            <w:r>
              <w:rPr>
                <w:sz w:val="28"/>
                <w:szCs w:val="28"/>
              </w:rPr>
              <w:t>(331,894</w:t>
            </w:r>
            <w:r w:rsidRPr="009C5B3E">
              <w:rPr>
                <w:sz w:val="28"/>
                <w:szCs w:val="28"/>
              </w:rPr>
              <w:t>)</w:t>
            </w:r>
          </w:p>
        </w:tc>
        <w:tc>
          <w:tcPr>
            <w:tcW w:w="1620" w:type="dxa"/>
            <w:tcBorders>
              <w:right w:val="nil"/>
            </w:tcBorders>
            <w:shd w:val="clear" w:color="auto" w:fill="auto"/>
            <w:vAlign w:val="bottom"/>
          </w:tcPr>
          <w:p w14:paraId="0F53FACF" w14:textId="77777777" w:rsidR="00724D97" w:rsidRPr="00BF455A" w:rsidRDefault="00724D97" w:rsidP="00724D97">
            <w:pPr>
              <w:tabs>
                <w:tab w:val="decimal" w:pos="1220"/>
              </w:tabs>
              <w:ind w:left="0" w:right="0"/>
              <w:rPr>
                <w:sz w:val="28"/>
                <w:szCs w:val="28"/>
              </w:rPr>
            </w:pPr>
            <w:r w:rsidRPr="003A45A0">
              <w:rPr>
                <w:sz w:val="28"/>
                <w:szCs w:val="28"/>
              </w:rPr>
              <w:t>1,218,128</w:t>
            </w:r>
          </w:p>
        </w:tc>
      </w:tr>
      <w:tr w:rsidR="00724D97" w:rsidRPr="00864203" w14:paraId="351D9401" w14:textId="77777777" w:rsidTr="00724D97">
        <w:trPr>
          <w:trHeight w:val="369"/>
        </w:trPr>
        <w:tc>
          <w:tcPr>
            <w:tcW w:w="3510" w:type="dxa"/>
            <w:tcBorders>
              <w:top w:val="nil"/>
              <w:left w:val="nil"/>
              <w:bottom w:val="nil"/>
              <w:right w:val="nil"/>
            </w:tcBorders>
            <w:shd w:val="clear" w:color="auto" w:fill="auto"/>
            <w:noWrap/>
            <w:vAlign w:val="bottom"/>
          </w:tcPr>
          <w:p w14:paraId="04C02D33" w14:textId="77777777" w:rsidR="00724D97" w:rsidRPr="00864203" w:rsidRDefault="00724D97" w:rsidP="00724D97">
            <w:pPr>
              <w:ind w:left="227" w:right="0" w:hanging="227"/>
              <w:jc w:val="left"/>
              <w:rPr>
                <w:spacing w:val="-6"/>
                <w:sz w:val="28"/>
                <w:szCs w:val="28"/>
              </w:rPr>
            </w:pPr>
            <w:r w:rsidRPr="00864203">
              <w:rPr>
                <w:spacing w:val="-6"/>
                <w:sz w:val="28"/>
                <w:szCs w:val="28"/>
              </w:rPr>
              <w:t>Term loans with leasehold rights</w:t>
            </w:r>
            <w:r w:rsidRPr="00864203">
              <w:rPr>
                <w:rFonts w:hint="cs"/>
                <w:spacing w:val="-6"/>
                <w:sz w:val="28"/>
                <w:szCs w:val="28"/>
              </w:rPr>
              <w:t xml:space="preserve"> </w:t>
            </w:r>
            <w:r w:rsidRPr="00864203">
              <w:rPr>
                <w:spacing w:val="-6"/>
                <w:sz w:val="28"/>
                <w:szCs w:val="28"/>
              </w:rPr>
              <w:t>and</w:t>
            </w:r>
            <w:r w:rsidRPr="00864203">
              <w:t xml:space="preserve"> </w:t>
            </w:r>
            <w:r w:rsidRPr="00864203">
              <w:rPr>
                <w:spacing w:val="-6"/>
                <w:sz w:val="28"/>
                <w:szCs w:val="28"/>
              </w:rPr>
              <w:t>under the proc</w:t>
            </w:r>
            <w:r>
              <w:rPr>
                <w:spacing w:val="-6"/>
                <w:sz w:val="28"/>
                <w:szCs w:val="28"/>
              </w:rPr>
              <w:t>ess of rights transfer  (Note 8</w:t>
            </w:r>
            <w:r w:rsidRPr="002B0DD2">
              <w:rPr>
                <w:spacing w:val="-6"/>
                <w:sz w:val="28"/>
                <w:szCs w:val="28"/>
              </w:rPr>
              <w:t>.4)</w:t>
            </w:r>
          </w:p>
        </w:tc>
        <w:tc>
          <w:tcPr>
            <w:tcW w:w="1620" w:type="dxa"/>
            <w:tcBorders>
              <w:left w:val="nil"/>
            </w:tcBorders>
            <w:shd w:val="clear" w:color="auto" w:fill="auto"/>
            <w:noWrap/>
            <w:vAlign w:val="bottom"/>
          </w:tcPr>
          <w:p w14:paraId="5B929E6B" w14:textId="77777777" w:rsidR="00724D97" w:rsidRDefault="00724D97" w:rsidP="00724D97">
            <w:pPr>
              <w:tabs>
                <w:tab w:val="decimal" w:pos="1220"/>
              </w:tabs>
              <w:ind w:left="0" w:right="0"/>
              <w:rPr>
                <w:sz w:val="28"/>
                <w:szCs w:val="28"/>
              </w:rPr>
            </w:pPr>
            <w:r>
              <w:rPr>
                <w:sz w:val="28"/>
                <w:szCs w:val="28"/>
              </w:rPr>
              <w:t>491,427</w:t>
            </w:r>
          </w:p>
        </w:tc>
        <w:tc>
          <w:tcPr>
            <w:tcW w:w="1620" w:type="dxa"/>
            <w:shd w:val="clear" w:color="auto" w:fill="auto"/>
            <w:noWrap/>
            <w:vAlign w:val="bottom"/>
          </w:tcPr>
          <w:p w14:paraId="22D4651C" w14:textId="77777777" w:rsidR="00724D97" w:rsidRPr="0050050C" w:rsidRDefault="00724D97" w:rsidP="00724D97">
            <w:pPr>
              <w:tabs>
                <w:tab w:val="decimal" w:pos="1220"/>
              </w:tabs>
              <w:ind w:left="0" w:right="0"/>
              <w:rPr>
                <w:sz w:val="28"/>
                <w:szCs w:val="28"/>
              </w:rPr>
            </w:pPr>
            <w:r>
              <w:rPr>
                <w:sz w:val="28"/>
                <w:szCs w:val="28"/>
              </w:rPr>
              <w:t>597,900</w:t>
            </w:r>
          </w:p>
        </w:tc>
        <w:tc>
          <w:tcPr>
            <w:tcW w:w="1620" w:type="dxa"/>
            <w:shd w:val="clear" w:color="auto" w:fill="auto"/>
            <w:vAlign w:val="bottom"/>
          </w:tcPr>
          <w:p w14:paraId="4937AEC6" w14:textId="77777777" w:rsidR="00724D97" w:rsidRPr="0050050C" w:rsidRDefault="00724D97" w:rsidP="00724D97">
            <w:pPr>
              <w:tabs>
                <w:tab w:val="decimal" w:pos="1220"/>
              </w:tabs>
              <w:ind w:left="0" w:right="0"/>
              <w:rPr>
                <w:sz w:val="28"/>
                <w:szCs w:val="28"/>
              </w:rPr>
            </w:pPr>
            <w:r>
              <w:rPr>
                <w:sz w:val="28"/>
                <w:szCs w:val="28"/>
              </w:rPr>
              <w:t>-</w:t>
            </w:r>
          </w:p>
        </w:tc>
        <w:tc>
          <w:tcPr>
            <w:tcW w:w="1620" w:type="dxa"/>
            <w:tcBorders>
              <w:right w:val="nil"/>
            </w:tcBorders>
            <w:shd w:val="clear" w:color="auto" w:fill="auto"/>
            <w:vAlign w:val="bottom"/>
          </w:tcPr>
          <w:p w14:paraId="7838C655" w14:textId="77777777" w:rsidR="00724D97" w:rsidRDefault="00724D97" w:rsidP="00724D97">
            <w:pPr>
              <w:tabs>
                <w:tab w:val="decimal" w:pos="1220"/>
              </w:tabs>
              <w:ind w:left="0" w:right="0"/>
              <w:rPr>
                <w:sz w:val="28"/>
                <w:szCs w:val="28"/>
              </w:rPr>
            </w:pPr>
            <w:r>
              <w:rPr>
                <w:sz w:val="28"/>
                <w:szCs w:val="28"/>
              </w:rPr>
              <w:t>491,427</w:t>
            </w:r>
          </w:p>
        </w:tc>
      </w:tr>
      <w:tr w:rsidR="00724D97" w:rsidRPr="00864203" w14:paraId="4811F7A2" w14:textId="77777777" w:rsidTr="00724D97">
        <w:trPr>
          <w:trHeight w:val="369"/>
        </w:trPr>
        <w:tc>
          <w:tcPr>
            <w:tcW w:w="3510" w:type="dxa"/>
            <w:tcBorders>
              <w:top w:val="nil"/>
              <w:left w:val="nil"/>
              <w:bottom w:val="nil"/>
              <w:right w:val="nil"/>
            </w:tcBorders>
            <w:shd w:val="clear" w:color="auto" w:fill="auto"/>
            <w:noWrap/>
            <w:vAlign w:val="bottom"/>
          </w:tcPr>
          <w:p w14:paraId="4AC3BE35" w14:textId="77777777" w:rsidR="00724D97" w:rsidRPr="00864203" w:rsidRDefault="00724D97" w:rsidP="00724D97">
            <w:pPr>
              <w:ind w:left="227" w:right="0" w:hanging="227"/>
              <w:jc w:val="left"/>
              <w:rPr>
                <w:sz w:val="28"/>
                <w:szCs w:val="28"/>
              </w:rPr>
            </w:pPr>
            <w:r w:rsidRPr="00864203">
              <w:rPr>
                <w:spacing w:val="-6"/>
                <w:sz w:val="28"/>
                <w:szCs w:val="28"/>
              </w:rPr>
              <w:t xml:space="preserve">Term loans under </w:t>
            </w:r>
            <w:r w:rsidRPr="00864203">
              <w:rPr>
                <w:spacing w:val="-2"/>
                <w:sz w:val="28"/>
                <w:szCs w:val="28"/>
              </w:rPr>
              <w:t xml:space="preserve">the process of court </w:t>
            </w:r>
            <w:r w:rsidRPr="002B0DD2">
              <w:rPr>
                <w:spacing w:val="-6"/>
                <w:sz w:val="28"/>
                <w:szCs w:val="28"/>
              </w:rPr>
              <w:t>consideration</w:t>
            </w:r>
            <w:r w:rsidRPr="002B0DD2">
              <w:rPr>
                <w:spacing w:val="-2"/>
                <w:sz w:val="28"/>
                <w:szCs w:val="28"/>
              </w:rPr>
              <w:t xml:space="preserve"> (Note</w:t>
            </w:r>
            <w:r w:rsidRPr="002B0DD2">
              <w:rPr>
                <w:rFonts w:hint="cs"/>
                <w:spacing w:val="-2"/>
                <w:sz w:val="28"/>
                <w:szCs w:val="28"/>
              </w:rPr>
              <w:t xml:space="preserve"> </w:t>
            </w:r>
            <w:r>
              <w:rPr>
                <w:spacing w:val="-2"/>
                <w:sz w:val="28"/>
                <w:szCs w:val="28"/>
              </w:rPr>
              <w:t>8</w:t>
            </w:r>
            <w:r w:rsidRPr="002B0DD2">
              <w:rPr>
                <w:spacing w:val="-2"/>
                <w:sz w:val="28"/>
                <w:szCs w:val="28"/>
              </w:rPr>
              <w:t>.3)</w:t>
            </w:r>
          </w:p>
        </w:tc>
        <w:tc>
          <w:tcPr>
            <w:tcW w:w="1620" w:type="dxa"/>
            <w:tcBorders>
              <w:left w:val="nil"/>
            </w:tcBorders>
            <w:shd w:val="clear" w:color="auto" w:fill="auto"/>
            <w:noWrap/>
            <w:vAlign w:val="bottom"/>
          </w:tcPr>
          <w:p w14:paraId="5264DAE8" w14:textId="77777777" w:rsidR="00724D97" w:rsidRPr="000B70C2" w:rsidRDefault="00724D97" w:rsidP="00724D97">
            <w:pPr>
              <w:pBdr>
                <w:bottom w:val="single" w:sz="4" w:space="1" w:color="auto"/>
              </w:pBdr>
              <w:tabs>
                <w:tab w:val="decimal" w:pos="1220"/>
              </w:tabs>
              <w:ind w:left="0" w:right="0"/>
              <w:rPr>
                <w:sz w:val="28"/>
                <w:szCs w:val="28"/>
              </w:rPr>
            </w:pPr>
            <w:r>
              <w:rPr>
                <w:sz w:val="28"/>
                <w:szCs w:val="28"/>
              </w:rPr>
              <w:t>304,474</w:t>
            </w:r>
          </w:p>
        </w:tc>
        <w:tc>
          <w:tcPr>
            <w:tcW w:w="1620" w:type="dxa"/>
            <w:shd w:val="clear" w:color="auto" w:fill="auto"/>
            <w:noWrap/>
            <w:vAlign w:val="bottom"/>
          </w:tcPr>
          <w:p w14:paraId="022EE674" w14:textId="77777777" w:rsidR="00724D97" w:rsidRPr="000B70C2" w:rsidRDefault="00724D97" w:rsidP="00724D97">
            <w:pPr>
              <w:pBdr>
                <w:bottom w:val="single" w:sz="4" w:space="1" w:color="auto"/>
              </w:pBdr>
              <w:tabs>
                <w:tab w:val="decimal" w:pos="1220"/>
              </w:tabs>
              <w:ind w:left="0" w:right="0"/>
              <w:rPr>
                <w:sz w:val="28"/>
                <w:szCs w:val="28"/>
              </w:rPr>
            </w:pPr>
            <w:r>
              <w:rPr>
                <w:sz w:val="28"/>
                <w:szCs w:val="28"/>
              </w:rPr>
              <w:t>-</w:t>
            </w:r>
          </w:p>
        </w:tc>
        <w:tc>
          <w:tcPr>
            <w:tcW w:w="1620" w:type="dxa"/>
            <w:shd w:val="clear" w:color="auto" w:fill="auto"/>
            <w:vAlign w:val="bottom"/>
          </w:tcPr>
          <w:p w14:paraId="5C4BA065" w14:textId="77777777" w:rsidR="00724D97" w:rsidRDefault="00724D97" w:rsidP="00724D97">
            <w:pPr>
              <w:pBdr>
                <w:bottom w:val="single" w:sz="4" w:space="1" w:color="auto"/>
              </w:pBdr>
              <w:tabs>
                <w:tab w:val="decimal" w:pos="1220"/>
              </w:tabs>
              <w:ind w:left="0" w:right="0"/>
              <w:rPr>
                <w:sz w:val="28"/>
                <w:szCs w:val="28"/>
              </w:rPr>
            </w:pPr>
            <w:r>
              <w:rPr>
                <w:sz w:val="28"/>
                <w:szCs w:val="28"/>
              </w:rPr>
              <w:t>(68,506)</w:t>
            </w:r>
          </w:p>
        </w:tc>
        <w:tc>
          <w:tcPr>
            <w:tcW w:w="1620" w:type="dxa"/>
            <w:tcBorders>
              <w:right w:val="nil"/>
            </w:tcBorders>
            <w:shd w:val="clear" w:color="auto" w:fill="auto"/>
            <w:vAlign w:val="bottom"/>
          </w:tcPr>
          <w:p w14:paraId="5C551BA2" w14:textId="77777777" w:rsidR="00724D97" w:rsidRPr="00DF173E" w:rsidRDefault="00724D97" w:rsidP="00724D97">
            <w:pPr>
              <w:pBdr>
                <w:bottom w:val="single" w:sz="4" w:space="1" w:color="auto"/>
              </w:pBdr>
              <w:tabs>
                <w:tab w:val="decimal" w:pos="1220"/>
              </w:tabs>
              <w:ind w:left="0" w:right="0"/>
              <w:rPr>
                <w:sz w:val="28"/>
                <w:szCs w:val="28"/>
                <w:cs/>
              </w:rPr>
            </w:pPr>
            <w:r>
              <w:rPr>
                <w:sz w:val="28"/>
                <w:szCs w:val="28"/>
              </w:rPr>
              <w:t>235,968</w:t>
            </w:r>
          </w:p>
        </w:tc>
      </w:tr>
      <w:tr w:rsidR="00724D97" w:rsidRPr="00864203" w14:paraId="5531E0D9" w14:textId="77777777" w:rsidTr="00724D97">
        <w:trPr>
          <w:trHeight w:val="369"/>
        </w:trPr>
        <w:tc>
          <w:tcPr>
            <w:tcW w:w="3510" w:type="dxa"/>
            <w:tcBorders>
              <w:top w:val="nil"/>
              <w:left w:val="nil"/>
              <w:bottom w:val="nil"/>
              <w:right w:val="nil"/>
            </w:tcBorders>
            <w:shd w:val="clear" w:color="auto" w:fill="auto"/>
            <w:noWrap/>
            <w:vAlign w:val="bottom"/>
          </w:tcPr>
          <w:p w14:paraId="7455DD43" w14:textId="77777777" w:rsidR="00724D97" w:rsidRPr="00DF173E" w:rsidRDefault="000B7D28" w:rsidP="00724D97">
            <w:pPr>
              <w:ind w:left="227" w:right="0" w:hanging="227"/>
              <w:jc w:val="left"/>
              <w:rPr>
                <w:sz w:val="28"/>
                <w:szCs w:val="28"/>
                <w:cs/>
              </w:rPr>
            </w:pPr>
            <w:r>
              <w:rPr>
                <w:b/>
                <w:bCs/>
                <w:sz w:val="28"/>
                <w:szCs w:val="28"/>
              </w:rPr>
              <w:t xml:space="preserve">Total </w:t>
            </w:r>
            <w:r w:rsidR="00465220">
              <w:rPr>
                <w:b/>
                <w:bCs/>
                <w:sz w:val="28"/>
                <w:szCs w:val="28"/>
              </w:rPr>
              <w:t>d</w:t>
            </w:r>
            <w:r w:rsidR="00C3403F">
              <w:rPr>
                <w:b/>
                <w:bCs/>
                <w:sz w:val="28"/>
                <w:szCs w:val="28"/>
              </w:rPr>
              <w:t>efaulted</w:t>
            </w:r>
            <w:r>
              <w:rPr>
                <w:b/>
                <w:bCs/>
                <w:sz w:val="28"/>
                <w:szCs w:val="28"/>
              </w:rPr>
              <w:t xml:space="preserve"> </w:t>
            </w:r>
            <w:r w:rsidRPr="00353D93">
              <w:rPr>
                <w:b/>
                <w:bCs/>
                <w:sz w:val="28"/>
                <w:szCs w:val="28"/>
              </w:rPr>
              <w:t>loans to other companies - net</w:t>
            </w:r>
          </w:p>
        </w:tc>
        <w:tc>
          <w:tcPr>
            <w:tcW w:w="1620" w:type="dxa"/>
            <w:tcBorders>
              <w:left w:val="nil"/>
            </w:tcBorders>
            <w:shd w:val="clear" w:color="auto" w:fill="auto"/>
            <w:noWrap/>
            <w:vAlign w:val="bottom"/>
          </w:tcPr>
          <w:p w14:paraId="1D164442" w14:textId="77777777" w:rsidR="00724D97" w:rsidRPr="00C8014E" w:rsidRDefault="00724D97" w:rsidP="00724D97">
            <w:pPr>
              <w:pBdr>
                <w:bottom w:val="double" w:sz="4" w:space="1" w:color="auto"/>
              </w:pBdr>
              <w:tabs>
                <w:tab w:val="decimal" w:pos="1220"/>
              </w:tabs>
              <w:ind w:left="0" w:right="0"/>
              <w:rPr>
                <w:sz w:val="28"/>
                <w:szCs w:val="28"/>
              </w:rPr>
            </w:pPr>
            <w:r>
              <w:rPr>
                <w:sz w:val="28"/>
                <w:szCs w:val="28"/>
              </w:rPr>
              <w:t>2,438,387</w:t>
            </w:r>
          </w:p>
        </w:tc>
        <w:tc>
          <w:tcPr>
            <w:tcW w:w="1620" w:type="dxa"/>
            <w:shd w:val="clear" w:color="auto" w:fill="auto"/>
            <w:noWrap/>
            <w:vAlign w:val="bottom"/>
          </w:tcPr>
          <w:p w14:paraId="7A45679F" w14:textId="77777777" w:rsidR="00724D97" w:rsidRPr="00A97D86" w:rsidRDefault="00724D97" w:rsidP="00724D97">
            <w:pPr>
              <w:pStyle w:val="a0"/>
              <w:pBdr>
                <w:bottom w:val="double" w:sz="4" w:space="1" w:color="auto"/>
              </w:pBdr>
              <w:tabs>
                <w:tab w:val="decimal" w:pos="1220"/>
              </w:tabs>
              <w:ind w:right="0"/>
              <w:rPr>
                <w:rFonts w:ascii="Angsana New" w:hAnsi="Angsana New"/>
                <w:lang w:val="en-US"/>
              </w:rPr>
            </w:pPr>
            <w:r w:rsidRPr="00A97D86">
              <w:rPr>
                <w:rFonts w:ascii="Angsana New" w:hAnsi="Angsana New"/>
                <w:lang w:val="en-US"/>
              </w:rPr>
              <w:t>1,847,722</w:t>
            </w:r>
          </w:p>
        </w:tc>
        <w:tc>
          <w:tcPr>
            <w:tcW w:w="1620" w:type="dxa"/>
            <w:shd w:val="clear" w:color="auto" w:fill="auto"/>
            <w:vAlign w:val="bottom"/>
          </w:tcPr>
          <w:p w14:paraId="53A5422F" w14:textId="77777777" w:rsidR="00724D97" w:rsidRPr="001804F4" w:rsidRDefault="00724D97" w:rsidP="00724D97">
            <w:pPr>
              <w:pBdr>
                <w:bottom w:val="double" w:sz="4" w:space="1" w:color="auto"/>
              </w:pBdr>
              <w:tabs>
                <w:tab w:val="decimal" w:pos="1220"/>
              </w:tabs>
              <w:ind w:left="0" w:right="0"/>
              <w:rPr>
                <w:sz w:val="28"/>
                <w:szCs w:val="28"/>
              </w:rPr>
            </w:pPr>
            <w:r>
              <w:rPr>
                <w:sz w:val="28"/>
                <w:szCs w:val="28"/>
              </w:rPr>
              <w:t>(461,170</w:t>
            </w:r>
            <w:r w:rsidRPr="009C5B3E">
              <w:rPr>
                <w:sz w:val="28"/>
                <w:szCs w:val="28"/>
              </w:rPr>
              <w:t>)</w:t>
            </w:r>
          </w:p>
        </w:tc>
        <w:tc>
          <w:tcPr>
            <w:tcW w:w="1620" w:type="dxa"/>
            <w:tcBorders>
              <w:right w:val="nil"/>
            </w:tcBorders>
            <w:shd w:val="clear" w:color="auto" w:fill="auto"/>
            <w:vAlign w:val="bottom"/>
          </w:tcPr>
          <w:p w14:paraId="05E8F5FF" w14:textId="77777777" w:rsidR="00724D97" w:rsidRPr="00C8014E" w:rsidRDefault="00724D97" w:rsidP="00724D97">
            <w:pPr>
              <w:pBdr>
                <w:bottom w:val="double" w:sz="4" w:space="1" w:color="auto"/>
              </w:pBdr>
              <w:tabs>
                <w:tab w:val="decimal" w:pos="1220"/>
              </w:tabs>
              <w:ind w:left="0" w:right="0"/>
              <w:rPr>
                <w:sz w:val="28"/>
                <w:szCs w:val="28"/>
              </w:rPr>
            </w:pPr>
            <w:r>
              <w:rPr>
                <w:sz w:val="28"/>
                <w:szCs w:val="28"/>
              </w:rPr>
              <w:t>1,977,217</w:t>
            </w:r>
          </w:p>
        </w:tc>
      </w:tr>
    </w:tbl>
    <w:p w14:paraId="758BBAEC" w14:textId="77777777" w:rsidR="0029656E" w:rsidRPr="00846DA3" w:rsidRDefault="0029656E" w:rsidP="00724D97">
      <w:pPr>
        <w:pStyle w:val="ListParagraph"/>
        <w:spacing w:before="120"/>
        <w:ind w:left="600"/>
        <w:rPr>
          <w:sz w:val="28"/>
          <w:szCs w:val="28"/>
        </w:rPr>
      </w:pPr>
      <w:r w:rsidRPr="00846DA3">
        <w:rPr>
          <w:sz w:val="28"/>
          <w:szCs w:val="28"/>
        </w:rPr>
        <w:t>Th</w:t>
      </w:r>
      <w:r w:rsidR="004D59D9">
        <w:rPr>
          <w:sz w:val="28"/>
          <w:szCs w:val="28"/>
        </w:rPr>
        <w:t>e value of collateral which is ordinary shares</w:t>
      </w:r>
      <w:r>
        <w:rPr>
          <w:sz w:val="28"/>
          <w:szCs w:val="28"/>
        </w:rPr>
        <w:t xml:space="preserve"> is calculated from 95</w:t>
      </w:r>
      <w:r w:rsidRPr="00846DA3">
        <w:rPr>
          <w:sz w:val="28"/>
          <w:szCs w:val="28"/>
        </w:rPr>
        <w:t xml:space="preserve">% </w:t>
      </w:r>
      <w:r w:rsidRPr="0029656E">
        <w:rPr>
          <w:sz w:val="28"/>
          <w:szCs w:val="28"/>
        </w:rPr>
        <w:t>on the closing price of ordinary shares at the end of the</w:t>
      </w:r>
      <w:r w:rsidR="00724D97">
        <w:rPr>
          <w:sz w:val="28"/>
          <w:szCs w:val="28"/>
        </w:rPr>
        <w:t xml:space="preserve"> period</w:t>
      </w:r>
      <w:r w:rsidR="00643E3F">
        <w:rPr>
          <w:sz w:val="28"/>
          <w:szCs w:val="28"/>
        </w:rPr>
        <w:t>.</w:t>
      </w:r>
    </w:p>
    <w:p w14:paraId="0C8EE4A0" w14:textId="77777777" w:rsidR="0029656E" w:rsidRDefault="004D59D9" w:rsidP="005E5321">
      <w:pPr>
        <w:pStyle w:val="ListParagraph"/>
        <w:spacing w:before="240"/>
        <w:ind w:left="605" w:right="58"/>
        <w:rPr>
          <w:spacing w:val="-2"/>
          <w:sz w:val="28"/>
          <w:szCs w:val="28"/>
        </w:rPr>
      </w:pPr>
      <w:r>
        <w:rPr>
          <w:spacing w:val="-2"/>
          <w:sz w:val="28"/>
          <w:szCs w:val="28"/>
        </w:rPr>
        <w:t xml:space="preserve">As at </w:t>
      </w:r>
      <w:r w:rsidR="008B48A4">
        <w:rPr>
          <w:spacing w:val="-2"/>
          <w:sz w:val="28"/>
          <w:szCs w:val="28"/>
        </w:rPr>
        <w:t>March 31</w:t>
      </w:r>
      <w:r w:rsidR="008B48A4" w:rsidRPr="008B48A4">
        <w:rPr>
          <w:spacing w:val="-2"/>
          <w:sz w:val="28"/>
          <w:szCs w:val="28"/>
        </w:rPr>
        <w:t>, 2020</w:t>
      </w:r>
      <w:r w:rsidR="008B48A4">
        <w:rPr>
          <w:spacing w:val="-2"/>
          <w:sz w:val="28"/>
          <w:szCs w:val="28"/>
        </w:rPr>
        <w:t>,</w:t>
      </w:r>
      <w:r w:rsidR="008B48A4" w:rsidRPr="008B48A4">
        <w:t xml:space="preserve"> </w:t>
      </w:r>
      <w:r w:rsidR="008B48A4">
        <w:rPr>
          <w:spacing w:val="-2"/>
          <w:sz w:val="28"/>
          <w:szCs w:val="28"/>
        </w:rPr>
        <w:t>c</w:t>
      </w:r>
      <w:r w:rsidR="008B48A4" w:rsidRPr="008B48A4">
        <w:rPr>
          <w:spacing w:val="-2"/>
          <w:sz w:val="28"/>
          <w:szCs w:val="28"/>
        </w:rPr>
        <w:t xml:space="preserve">ollateral value </w:t>
      </w:r>
      <w:r w:rsidR="008B48A4">
        <w:rPr>
          <w:spacing w:val="-2"/>
          <w:sz w:val="28"/>
          <w:szCs w:val="28"/>
        </w:rPr>
        <w:t>w</w:t>
      </w:r>
      <w:r w:rsidR="008B48A4" w:rsidRPr="008B48A4">
        <w:rPr>
          <w:spacing w:val="-2"/>
          <w:sz w:val="28"/>
          <w:szCs w:val="28"/>
        </w:rPr>
        <w:t>hich is</w:t>
      </w:r>
      <w:r w:rsidR="00EF45D5">
        <w:rPr>
          <w:spacing w:val="-2"/>
          <w:sz w:val="28"/>
          <w:szCs w:val="28"/>
        </w:rPr>
        <w:t xml:space="preserve"> </w:t>
      </w:r>
      <w:r>
        <w:rPr>
          <w:sz w:val="28"/>
          <w:szCs w:val="28"/>
        </w:rPr>
        <w:t>real estate</w:t>
      </w:r>
      <w:r w:rsidR="00AD3812">
        <w:rPr>
          <w:spacing w:val="-2"/>
          <w:sz w:val="28"/>
          <w:szCs w:val="28"/>
        </w:rPr>
        <w:t xml:space="preserve">, </w:t>
      </w:r>
      <w:r w:rsidR="00AD3812" w:rsidRPr="00AD3812">
        <w:rPr>
          <w:spacing w:val="-2"/>
          <w:sz w:val="28"/>
          <w:szCs w:val="28"/>
        </w:rPr>
        <w:t>calculated from the present value of expected cash flow from selling of collateral</w:t>
      </w:r>
      <w:r w:rsidR="00AD3812">
        <w:rPr>
          <w:spacing w:val="-2"/>
          <w:sz w:val="28"/>
          <w:szCs w:val="28"/>
        </w:rPr>
        <w:t xml:space="preserve">. </w:t>
      </w:r>
      <w:r w:rsidR="00AD3812" w:rsidRPr="00AD3812">
        <w:rPr>
          <w:spacing w:val="-2"/>
          <w:sz w:val="28"/>
          <w:szCs w:val="28"/>
        </w:rPr>
        <w:t>The discounted cash flow is equal to 90</w:t>
      </w:r>
      <w:r w:rsidR="00AD3812">
        <w:rPr>
          <w:spacing w:val="-2"/>
          <w:sz w:val="28"/>
          <w:szCs w:val="28"/>
        </w:rPr>
        <w:t>%</w:t>
      </w:r>
      <w:r w:rsidR="00AD3812" w:rsidRPr="00AD3812">
        <w:rPr>
          <w:spacing w:val="-2"/>
          <w:sz w:val="28"/>
          <w:szCs w:val="28"/>
        </w:rPr>
        <w:t xml:space="preserve"> of the appraised value and the </w:t>
      </w:r>
      <w:r w:rsidR="0029656E" w:rsidRPr="0029656E">
        <w:rPr>
          <w:spacing w:val="-2"/>
          <w:sz w:val="28"/>
          <w:szCs w:val="28"/>
        </w:rPr>
        <w:t>expected period of disposal is approximately 5.5 years</w:t>
      </w:r>
      <w:r w:rsidR="00724D97">
        <w:rPr>
          <w:spacing w:val="-2"/>
          <w:sz w:val="28"/>
          <w:szCs w:val="28"/>
        </w:rPr>
        <w:t>, d</w:t>
      </w:r>
      <w:r w:rsidR="00724D97" w:rsidRPr="00724D97">
        <w:rPr>
          <w:spacing w:val="-2"/>
          <w:sz w:val="28"/>
          <w:szCs w:val="28"/>
        </w:rPr>
        <w:t>iscounted by the effective interest rate of the contract</w:t>
      </w:r>
      <w:r w:rsidR="00724D97">
        <w:rPr>
          <w:spacing w:val="-2"/>
          <w:sz w:val="28"/>
          <w:szCs w:val="28"/>
        </w:rPr>
        <w:t>.</w:t>
      </w:r>
    </w:p>
    <w:p w14:paraId="60E58F63" w14:textId="77777777" w:rsidR="00724D97" w:rsidRDefault="004D59D9" w:rsidP="000B7D28">
      <w:pPr>
        <w:pStyle w:val="ListParagraph"/>
        <w:spacing w:before="120" w:after="120"/>
        <w:ind w:left="605" w:right="58"/>
        <w:rPr>
          <w:spacing w:val="-2"/>
          <w:sz w:val="28"/>
          <w:szCs w:val="28"/>
        </w:rPr>
      </w:pPr>
      <w:r w:rsidRPr="00724D97">
        <w:rPr>
          <w:spacing w:val="-2"/>
          <w:sz w:val="28"/>
          <w:szCs w:val="28"/>
        </w:rPr>
        <w:t>As</w:t>
      </w:r>
      <w:r>
        <w:rPr>
          <w:spacing w:val="-2"/>
          <w:sz w:val="28"/>
          <w:szCs w:val="28"/>
        </w:rPr>
        <w:t xml:space="preserve"> at March 31, 2020,</w:t>
      </w:r>
      <w:r w:rsidR="00724D97">
        <w:rPr>
          <w:spacing w:val="-2"/>
          <w:sz w:val="28"/>
          <w:szCs w:val="28"/>
        </w:rPr>
        <w:t xml:space="preserve"> </w:t>
      </w:r>
      <w:r w:rsidR="00724D97" w:rsidRPr="00724D97">
        <w:rPr>
          <w:spacing w:val="-2"/>
          <w:sz w:val="28"/>
          <w:szCs w:val="28"/>
        </w:rPr>
        <w:t>collateral</w:t>
      </w:r>
      <w:r w:rsidR="00724D97">
        <w:rPr>
          <w:spacing w:val="-2"/>
          <w:sz w:val="28"/>
          <w:szCs w:val="28"/>
        </w:rPr>
        <w:t xml:space="preserve"> </w:t>
      </w:r>
      <w:r>
        <w:rPr>
          <w:spacing w:val="-2"/>
          <w:sz w:val="28"/>
          <w:szCs w:val="28"/>
        </w:rPr>
        <w:t>value which is leasehold</w:t>
      </w:r>
      <w:r w:rsidR="00AA39C2" w:rsidRPr="00AA39C2">
        <w:rPr>
          <w:spacing w:val="-2"/>
          <w:sz w:val="28"/>
          <w:szCs w:val="28"/>
        </w:rPr>
        <w:t xml:space="preserve"> </w:t>
      </w:r>
      <w:r w:rsidR="00AA39C2">
        <w:rPr>
          <w:spacing w:val="-2"/>
          <w:sz w:val="28"/>
          <w:szCs w:val="28"/>
        </w:rPr>
        <w:t>rights</w:t>
      </w:r>
      <w:r>
        <w:rPr>
          <w:spacing w:val="-2"/>
          <w:sz w:val="28"/>
          <w:szCs w:val="28"/>
        </w:rPr>
        <w:t>,</w:t>
      </w:r>
      <w:r w:rsidR="00724D97" w:rsidRPr="00724D97">
        <w:rPr>
          <w:spacing w:val="-2"/>
          <w:sz w:val="28"/>
          <w:szCs w:val="28"/>
        </w:rPr>
        <w:t xml:space="preserve"> calculated from the appraised value of the in</w:t>
      </w:r>
      <w:r>
        <w:rPr>
          <w:spacing w:val="-2"/>
          <w:sz w:val="28"/>
          <w:szCs w:val="28"/>
        </w:rPr>
        <w:t xml:space="preserve">dependent appraiser based on income approach </w:t>
      </w:r>
      <w:r w:rsidR="00724D97" w:rsidRPr="00724D97">
        <w:rPr>
          <w:spacing w:val="-2"/>
          <w:sz w:val="28"/>
          <w:szCs w:val="28"/>
        </w:rPr>
        <w:t xml:space="preserve">over the period that the </w:t>
      </w:r>
      <w:r w:rsidR="0097716F">
        <w:rPr>
          <w:spacing w:val="-2"/>
          <w:sz w:val="28"/>
          <w:szCs w:val="28"/>
        </w:rPr>
        <w:t>C</w:t>
      </w:r>
      <w:r w:rsidR="00724D97" w:rsidRPr="00724D97">
        <w:rPr>
          <w:spacing w:val="-2"/>
          <w:sz w:val="28"/>
          <w:szCs w:val="28"/>
        </w:rPr>
        <w:t xml:space="preserve">ompany expects to </w:t>
      </w:r>
      <w:r w:rsidR="0097716F">
        <w:rPr>
          <w:spacing w:val="-2"/>
          <w:sz w:val="28"/>
          <w:szCs w:val="28"/>
        </w:rPr>
        <w:t xml:space="preserve">get the </w:t>
      </w:r>
      <w:r w:rsidR="00724D97" w:rsidRPr="00724D97">
        <w:rPr>
          <w:spacing w:val="-2"/>
          <w:sz w:val="28"/>
          <w:szCs w:val="28"/>
        </w:rPr>
        <w:t>benefit</w:t>
      </w:r>
      <w:r w:rsidR="0097716F">
        <w:rPr>
          <w:spacing w:val="-2"/>
          <w:sz w:val="28"/>
          <w:szCs w:val="28"/>
        </w:rPr>
        <w:t>s</w:t>
      </w:r>
      <w:r w:rsidR="00724D97" w:rsidRPr="00724D97">
        <w:rPr>
          <w:spacing w:val="-2"/>
          <w:sz w:val="28"/>
          <w:szCs w:val="28"/>
        </w:rPr>
        <w:t xml:space="preserve"> from the said asset.</w:t>
      </w:r>
    </w:p>
    <w:p w14:paraId="61BAAAD2" w14:textId="77777777" w:rsidR="00724D97" w:rsidRDefault="004D59D9" w:rsidP="000B7D28">
      <w:pPr>
        <w:pStyle w:val="ListParagraph"/>
        <w:spacing w:before="240"/>
        <w:ind w:left="605" w:right="58"/>
        <w:rPr>
          <w:spacing w:val="-2"/>
          <w:sz w:val="28"/>
          <w:szCs w:val="28"/>
        </w:rPr>
      </w:pPr>
      <w:r>
        <w:rPr>
          <w:spacing w:val="-2"/>
          <w:sz w:val="28"/>
          <w:szCs w:val="28"/>
        </w:rPr>
        <w:t>Loss a</w:t>
      </w:r>
      <w:r w:rsidR="00724D97" w:rsidRPr="00724D97">
        <w:rPr>
          <w:spacing w:val="-2"/>
          <w:sz w:val="28"/>
          <w:szCs w:val="28"/>
        </w:rPr>
        <w:t xml:space="preserve">llowance for </w:t>
      </w:r>
      <w:r>
        <w:rPr>
          <w:spacing w:val="-2"/>
          <w:sz w:val="28"/>
          <w:szCs w:val="28"/>
        </w:rPr>
        <w:t>term loans under the process of court consideration</w:t>
      </w:r>
      <w:r w:rsidR="00AA39C2">
        <w:rPr>
          <w:spacing w:val="-2"/>
          <w:sz w:val="28"/>
          <w:szCs w:val="28"/>
        </w:rPr>
        <w:t xml:space="preserve"> as at </w:t>
      </w:r>
      <w:r w:rsidR="00643E3F" w:rsidRPr="00724D97">
        <w:rPr>
          <w:spacing w:val="-2"/>
          <w:sz w:val="28"/>
          <w:szCs w:val="28"/>
        </w:rPr>
        <w:t xml:space="preserve">March 31, 2020 </w:t>
      </w:r>
      <w:r w:rsidR="00724D97" w:rsidRPr="00724D97">
        <w:rPr>
          <w:spacing w:val="-2"/>
          <w:sz w:val="28"/>
          <w:szCs w:val="28"/>
        </w:rPr>
        <w:t>is calculated based on the value of the money that is expected to be repaid in ful</w:t>
      </w:r>
      <w:r w:rsidR="00724D97">
        <w:rPr>
          <w:spacing w:val="-2"/>
          <w:sz w:val="28"/>
          <w:szCs w:val="28"/>
        </w:rPr>
        <w:t xml:space="preserve">l, </w:t>
      </w:r>
      <w:r w:rsidR="00724D97" w:rsidRPr="00724D97">
        <w:rPr>
          <w:spacing w:val="-2"/>
          <w:sz w:val="28"/>
          <w:szCs w:val="28"/>
        </w:rPr>
        <w:t>discounting with the effective interest rate of the contract in the period of</w:t>
      </w:r>
      <w:r w:rsidR="00724D97">
        <w:rPr>
          <w:spacing w:val="-2"/>
          <w:sz w:val="28"/>
          <w:szCs w:val="28"/>
        </w:rPr>
        <w:t xml:space="preserve"> a</w:t>
      </w:r>
      <w:r w:rsidR="00724D97" w:rsidRPr="00724D97">
        <w:rPr>
          <w:spacing w:val="-2"/>
          <w:sz w:val="28"/>
          <w:szCs w:val="28"/>
        </w:rPr>
        <w:t>bout 2 years</w:t>
      </w:r>
      <w:r w:rsidR="00724D97">
        <w:rPr>
          <w:spacing w:val="-2"/>
          <w:sz w:val="28"/>
          <w:szCs w:val="28"/>
        </w:rPr>
        <w:t>.</w:t>
      </w:r>
    </w:p>
    <w:p w14:paraId="51381CAB" w14:textId="77777777" w:rsidR="0029656E" w:rsidRDefault="0029656E" w:rsidP="0000528A">
      <w:pPr>
        <w:tabs>
          <w:tab w:val="left" w:pos="567"/>
        </w:tabs>
        <w:spacing w:before="60"/>
        <w:rPr>
          <w:sz w:val="28"/>
          <w:szCs w:val="28"/>
        </w:rPr>
      </w:pPr>
    </w:p>
    <w:p w14:paraId="70B0B8EA" w14:textId="77777777" w:rsidR="0029656E" w:rsidRDefault="0029656E" w:rsidP="0000528A">
      <w:pPr>
        <w:tabs>
          <w:tab w:val="left" w:pos="567"/>
        </w:tabs>
        <w:spacing w:before="60"/>
        <w:rPr>
          <w:sz w:val="28"/>
          <w:szCs w:val="28"/>
        </w:rPr>
      </w:pPr>
    </w:p>
    <w:p w14:paraId="46B2DF52" w14:textId="77777777" w:rsidR="0000528A" w:rsidRPr="00846DA3" w:rsidRDefault="0029656E" w:rsidP="00521F7A">
      <w:pPr>
        <w:tabs>
          <w:tab w:val="left" w:pos="567"/>
        </w:tabs>
        <w:spacing w:before="60"/>
      </w:pPr>
      <w:r>
        <w:rPr>
          <w:sz w:val="28"/>
          <w:szCs w:val="28"/>
        </w:rPr>
        <w:br w:type="page"/>
      </w:r>
      <w:r w:rsidR="0000528A" w:rsidRPr="00846DA3">
        <w:rPr>
          <w:rFonts w:cs="Arial"/>
          <w:sz w:val="28"/>
          <w:szCs w:val="28"/>
        </w:rPr>
        <w:t>The movement in term loans to other companies</w:t>
      </w:r>
      <w:r w:rsidR="0000528A" w:rsidRPr="00846DA3">
        <w:t xml:space="preserve"> </w:t>
      </w:r>
      <w:r w:rsidR="0000528A" w:rsidRPr="00846DA3">
        <w:rPr>
          <w:sz w:val="28"/>
          <w:szCs w:val="28"/>
        </w:rPr>
        <w:t>are as follows:</w:t>
      </w:r>
    </w:p>
    <w:tbl>
      <w:tblPr>
        <w:tblW w:w="9987" w:type="dxa"/>
        <w:tblInd w:w="57" w:type="dxa"/>
        <w:tblLayout w:type="fixed"/>
        <w:tblCellMar>
          <w:left w:w="57" w:type="dxa"/>
          <w:right w:w="57" w:type="dxa"/>
        </w:tblCellMar>
        <w:tblLook w:val="04A0" w:firstRow="1" w:lastRow="0" w:firstColumn="1" w:lastColumn="0" w:noHBand="0" w:noVBand="1"/>
      </w:tblPr>
      <w:tblGrid>
        <w:gridCol w:w="3910"/>
        <w:gridCol w:w="1501"/>
        <w:gridCol w:w="1536"/>
        <w:gridCol w:w="1501"/>
        <w:gridCol w:w="1539"/>
      </w:tblGrid>
      <w:tr w:rsidR="0000528A" w:rsidRPr="00425746" w14:paraId="784D08C7" w14:textId="77777777" w:rsidTr="00DF173E">
        <w:trPr>
          <w:trHeight w:val="274"/>
        </w:trPr>
        <w:tc>
          <w:tcPr>
            <w:tcW w:w="3910" w:type="dxa"/>
            <w:tcBorders>
              <w:top w:val="nil"/>
              <w:left w:val="nil"/>
              <w:bottom w:val="nil"/>
              <w:right w:val="nil"/>
            </w:tcBorders>
            <w:shd w:val="clear" w:color="auto" w:fill="auto"/>
            <w:noWrap/>
            <w:vAlign w:val="bottom"/>
            <w:hideMark/>
          </w:tcPr>
          <w:p w14:paraId="572E1F6F" w14:textId="77777777" w:rsidR="0000528A" w:rsidRPr="00425746" w:rsidRDefault="0000528A" w:rsidP="00C36012">
            <w:pPr>
              <w:spacing w:before="120"/>
              <w:ind w:left="0" w:right="0"/>
              <w:jc w:val="center"/>
              <w:rPr>
                <w:sz w:val="28"/>
                <w:szCs w:val="28"/>
              </w:rPr>
            </w:pPr>
          </w:p>
        </w:tc>
        <w:tc>
          <w:tcPr>
            <w:tcW w:w="6077" w:type="dxa"/>
            <w:gridSpan w:val="4"/>
            <w:tcBorders>
              <w:top w:val="nil"/>
              <w:left w:val="nil"/>
              <w:right w:val="nil"/>
            </w:tcBorders>
            <w:shd w:val="clear" w:color="auto" w:fill="auto"/>
            <w:noWrap/>
            <w:vAlign w:val="bottom"/>
            <w:hideMark/>
          </w:tcPr>
          <w:p w14:paraId="1F78CC94" w14:textId="77777777" w:rsidR="0000528A" w:rsidRPr="00425746" w:rsidRDefault="0000528A" w:rsidP="00C36012">
            <w:pPr>
              <w:pBdr>
                <w:bottom w:val="single" w:sz="6" w:space="1" w:color="auto"/>
              </w:pBdr>
              <w:spacing w:before="120"/>
              <w:ind w:left="0" w:right="0"/>
              <w:jc w:val="center"/>
              <w:rPr>
                <w:sz w:val="28"/>
                <w:szCs w:val="28"/>
              </w:rPr>
            </w:pPr>
            <w:r w:rsidRPr="00425746">
              <w:rPr>
                <w:sz w:val="28"/>
                <w:szCs w:val="28"/>
              </w:rPr>
              <w:t>Unit</w:t>
            </w:r>
            <w:r>
              <w:rPr>
                <w:sz w:val="28"/>
                <w:szCs w:val="28"/>
              </w:rPr>
              <w:t xml:space="preserve"> </w:t>
            </w:r>
            <w:r w:rsidRPr="00425746">
              <w:rPr>
                <w:sz w:val="28"/>
                <w:szCs w:val="28"/>
              </w:rPr>
              <w:t>:</w:t>
            </w:r>
            <w:r>
              <w:rPr>
                <w:sz w:val="28"/>
                <w:szCs w:val="28"/>
              </w:rPr>
              <w:t xml:space="preserve"> Thousand</w:t>
            </w:r>
            <w:r w:rsidRPr="00425746">
              <w:rPr>
                <w:sz w:val="28"/>
                <w:szCs w:val="28"/>
              </w:rPr>
              <w:t xml:space="preserve"> Baht</w:t>
            </w:r>
          </w:p>
        </w:tc>
      </w:tr>
      <w:tr w:rsidR="0000528A" w:rsidRPr="00425746" w14:paraId="64948F23" w14:textId="77777777" w:rsidTr="00DF173E">
        <w:trPr>
          <w:trHeight w:val="397"/>
        </w:trPr>
        <w:tc>
          <w:tcPr>
            <w:tcW w:w="3910" w:type="dxa"/>
            <w:tcBorders>
              <w:top w:val="nil"/>
              <w:left w:val="nil"/>
              <w:bottom w:val="nil"/>
              <w:right w:val="nil"/>
            </w:tcBorders>
            <w:shd w:val="clear" w:color="auto" w:fill="auto"/>
            <w:noWrap/>
            <w:vAlign w:val="bottom"/>
            <w:hideMark/>
          </w:tcPr>
          <w:p w14:paraId="3E56B148" w14:textId="77777777" w:rsidR="0000528A" w:rsidRPr="00425746" w:rsidRDefault="0000528A" w:rsidP="00C36012">
            <w:pPr>
              <w:ind w:left="0" w:right="0"/>
              <w:jc w:val="center"/>
              <w:rPr>
                <w:sz w:val="28"/>
                <w:szCs w:val="28"/>
              </w:rPr>
            </w:pPr>
          </w:p>
        </w:tc>
        <w:tc>
          <w:tcPr>
            <w:tcW w:w="3037" w:type="dxa"/>
            <w:gridSpan w:val="2"/>
            <w:tcBorders>
              <w:top w:val="nil"/>
              <w:left w:val="nil"/>
              <w:right w:val="nil"/>
            </w:tcBorders>
            <w:shd w:val="clear" w:color="auto" w:fill="auto"/>
            <w:noWrap/>
            <w:vAlign w:val="bottom"/>
            <w:hideMark/>
          </w:tcPr>
          <w:p w14:paraId="1EDBDBB8" w14:textId="77777777" w:rsidR="0000528A" w:rsidRPr="00425746" w:rsidRDefault="0000528A" w:rsidP="00DD6BBE">
            <w:pPr>
              <w:pBdr>
                <w:bottom w:val="single" w:sz="4" w:space="1" w:color="auto"/>
              </w:pBdr>
              <w:ind w:left="0" w:right="0"/>
              <w:jc w:val="center"/>
              <w:rPr>
                <w:sz w:val="28"/>
                <w:szCs w:val="28"/>
              </w:rPr>
            </w:pPr>
            <w:r w:rsidRPr="00425746">
              <w:rPr>
                <w:sz w:val="28"/>
                <w:szCs w:val="28"/>
              </w:rPr>
              <w:t>Consolidated financial statements</w:t>
            </w:r>
          </w:p>
        </w:tc>
        <w:tc>
          <w:tcPr>
            <w:tcW w:w="3037" w:type="dxa"/>
            <w:gridSpan w:val="2"/>
            <w:tcBorders>
              <w:top w:val="nil"/>
              <w:left w:val="nil"/>
              <w:right w:val="nil"/>
            </w:tcBorders>
            <w:vAlign w:val="bottom"/>
          </w:tcPr>
          <w:p w14:paraId="7388DD09" w14:textId="77777777" w:rsidR="0000528A" w:rsidRPr="00DF173E" w:rsidRDefault="0000528A" w:rsidP="00DD6BBE">
            <w:pPr>
              <w:pBdr>
                <w:bottom w:val="single" w:sz="4" w:space="1" w:color="auto"/>
              </w:pBdr>
              <w:ind w:left="0" w:right="0"/>
              <w:jc w:val="center"/>
              <w:rPr>
                <w:sz w:val="28"/>
                <w:szCs w:val="28"/>
                <w:cs/>
              </w:rPr>
            </w:pPr>
            <w:r w:rsidRPr="00425746">
              <w:rPr>
                <w:sz w:val="28"/>
                <w:szCs w:val="28"/>
              </w:rPr>
              <w:t>Separate financial statements</w:t>
            </w:r>
          </w:p>
        </w:tc>
      </w:tr>
      <w:tr w:rsidR="0000528A" w:rsidRPr="00425746" w14:paraId="42F93B02" w14:textId="77777777" w:rsidTr="00DF173E">
        <w:trPr>
          <w:trHeight w:val="397"/>
        </w:trPr>
        <w:tc>
          <w:tcPr>
            <w:tcW w:w="3910" w:type="dxa"/>
            <w:tcBorders>
              <w:top w:val="nil"/>
              <w:left w:val="nil"/>
              <w:bottom w:val="nil"/>
              <w:right w:val="nil"/>
            </w:tcBorders>
            <w:shd w:val="clear" w:color="auto" w:fill="auto"/>
            <w:noWrap/>
            <w:vAlign w:val="bottom"/>
            <w:hideMark/>
          </w:tcPr>
          <w:p w14:paraId="32442F12" w14:textId="77777777" w:rsidR="0000528A" w:rsidRPr="00425746" w:rsidRDefault="0000528A" w:rsidP="00C36012">
            <w:pPr>
              <w:ind w:left="0" w:right="0"/>
              <w:jc w:val="center"/>
              <w:rPr>
                <w:sz w:val="28"/>
                <w:szCs w:val="28"/>
              </w:rPr>
            </w:pPr>
          </w:p>
        </w:tc>
        <w:tc>
          <w:tcPr>
            <w:tcW w:w="1501" w:type="dxa"/>
            <w:tcBorders>
              <w:top w:val="nil"/>
              <w:left w:val="nil"/>
            </w:tcBorders>
            <w:shd w:val="clear" w:color="auto" w:fill="auto"/>
            <w:noWrap/>
            <w:vAlign w:val="bottom"/>
            <w:hideMark/>
          </w:tcPr>
          <w:p w14:paraId="7CCE9AF4" w14:textId="77777777" w:rsidR="0000528A" w:rsidRPr="00764E86" w:rsidRDefault="0000528A" w:rsidP="00C36012">
            <w:pPr>
              <w:pBdr>
                <w:bottom w:val="single" w:sz="4" w:space="1" w:color="auto"/>
              </w:pBdr>
              <w:ind w:left="0" w:right="0"/>
              <w:jc w:val="center"/>
              <w:rPr>
                <w:sz w:val="28"/>
                <w:szCs w:val="28"/>
              </w:rPr>
            </w:pPr>
            <w:r>
              <w:rPr>
                <w:spacing w:val="-4"/>
                <w:sz w:val="28"/>
                <w:szCs w:val="28"/>
              </w:rPr>
              <w:t>March 31, 2020</w:t>
            </w:r>
          </w:p>
        </w:tc>
        <w:tc>
          <w:tcPr>
            <w:tcW w:w="1536" w:type="dxa"/>
            <w:tcBorders>
              <w:top w:val="nil"/>
            </w:tcBorders>
            <w:shd w:val="clear" w:color="auto" w:fill="auto"/>
            <w:vAlign w:val="bottom"/>
          </w:tcPr>
          <w:p w14:paraId="1D1B858B" w14:textId="77777777" w:rsidR="0000528A" w:rsidRPr="00764E86" w:rsidRDefault="0000528A" w:rsidP="00C36012">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2019</w:t>
            </w:r>
          </w:p>
        </w:tc>
        <w:tc>
          <w:tcPr>
            <w:tcW w:w="1501" w:type="dxa"/>
            <w:tcBorders>
              <w:top w:val="nil"/>
            </w:tcBorders>
            <w:shd w:val="clear" w:color="auto" w:fill="auto"/>
            <w:noWrap/>
            <w:vAlign w:val="bottom"/>
            <w:hideMark/>
          </w:tcPr>
          <w:p w14:paraId="43DEE58F" w14:textId="77777777" w:rsidR="0000528A" w:rsidRPr="00764E86" w:rsidRDefault="0000528A" w:rsidP="00C36012">
            <w:pPr>
              <w:pBdr>
                <w:bottom w:val="single" w:sz="4" w:space="1" w:color="auto"/>
              </w:pBdr>
              <w:ind w:left="0" w:right="0"/>
              <w:jc w:val="center"/>
              <w:rPr>
                <w:sz w:val="28"/>
                <w:szCs w:val="28"/>
              </w:rPr>
            </w:pPr>
            <w:r>
              <w:rPr>
                <w:spacing w:val="-4"/>
                <w:sz w:val="28"/>
                <w:szCs w:val="28"/>
              </w:rPr>
              <w:t>March 31, 2020</w:t>
            </w:r>
          </w:p>
        </w:tc>
        <w:tc>
          <w:tcPr>
            <w:tcW w:w="1536" w:type="dxa"/>
            <w:tcBorders>
              <w:top w:val="nil"/>
              <w:right w:val="nil"/>
            </w:tcBorders>
            <w:shd w:val="clear" w:color="auto" w:fill="auto"/>
            <w:vAlign w:val="bottom"/>
          </w:tcPr>
          <w:p w14:paraId="59198467" w14:textId="77777777" w:rsidR="0000528A" w:rsidRPr="00764E86" w:rsidRDefault="0000528A" w:rsidP="00C36012">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2019</w:t>
            </w:r>
          </w:p>
        </w:tc>
      </w:tr>
      <w:tr w:rsidR="0000528A" w:rsidRPr="00425746" w14:paraId="285DD927" w14:textId="77777777" w:rsidTr="00DF173E">
        <w:trPr>
          <w:trHeight w:val="397"/>
        </w:trPr>
        <w:tc>
          <w:tcPr>
            <w:tcW w:w="3910" w:type="dxa"/>
            <w:tcBorders>
              <w:top w:val="nil"/>
              <w:left w:val="nil"/>
              <w:bottom w:val="nil"/>
              <w:right w:val="nil"/>
            </w:tcBorders>
            <w:shd w:val="clear" w:color="auto" w:fill="auto"/>
            <w:noWrap/>
            <w:vAlign w:val="bottom"/>
          </w:tcPr>
          <w:p w14:paraId="6E59A287" w14:textId="77777777" w:rsidR="0000528A" w:rsidRPr="00425746" w:rsidRDefault="0000528A" w:rsidP="00C36012">
            <w:pPr>
              <w:ind w:left="0" w:right="0"/>
              <w:jc w:val="center"/>
              <w:rPr>
                <w:sz w:val="28"/>
                <w:szCs w:val="28"/>
              </w:rPr>
            </w:pPr>
          </w:p>
        </w:tc>
        <w:tc>
          <w:tcPr>
            <w:tcW w:w="1501" w:type="dxa"/>
            <w:tcBorders>
              <w:top w:val="nil"/>
              <w:left w:val="nil"/>
            </w:tcBorders>
            <w:shd w:val="clear" w:color="auto" w:fill="auto"/>
            <w:noWrap/>
            <w:vAlign w:val="bottom"/>
          </w:tcPr>
          <w:p w14:paraId="7FBCF6F8" w14:textId="77777777" w:rsidR="0000528A" w:rsidRDefault="0000528A" w:rsidP="00C36012">
            <w:pPr>
              <w:ind w:left="0" w:right="0"/>
              <w:jc w:val="center"/>
              <w:rPr>
                <w:rFonts w:eastAsia="Cordia New"/>
                <w:sz w:val="28"/>
                <w:szCs w:val="28"/>
                <w:lang w:eastAsia="th-TH"/>
              </w:rPr>
            </w:pPr>
            <w:r>
              <w:rPr>
                <w:rFonts w:eastAsia="Cordia New"/>
                <w:sz w:val="28"/>
                <w:szCs w:val="28"/>
                <w:lang w:eastAsia="th-TH"/>
              </w:rPr>
              <w:t>(3</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c>
          <w:tcPr>
            <w:tcW w:w="1536" w:type="dxa"/>
            <w:tcBorders>
              <w:top w:val="nil"/>
            </w:tcBorders>
            <w:shd w:val="clear" w:color="auto" w:fill="auto"/>
            <w:vAlign w:val="bottom"/>
          </w:tcPr>
          <w:p w14:paraId="0F5B97E2" w14:textId="77777777" w:rsidR="0000528A" w:rsidRDefault="0000528A" w:rsidP="00C36012">
            <w:pPr>
              <w:ind w:left="0" w:right="0"/>
              <w:jc w:val="center"/>
              <w:rPr>
                <w:rFonts w:eastAsia="Cordia New"/>
                <w:sz w:val="28"/>
                <w:szCs w:val="28"/>
                <w:lang w:eastAsia="th-TH"/>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c>
          <w:tcPr>
            <w:tcW w:w="1501" w:type="dxa"/>
            <w:tcBorders>
              <w:top w:val="nil"/>
            </w:tcBorders>
            <w:shd w:val="clear" w:color="auto" w:fill="auto"/>
            <w:noWrap/>
            <w:vAlign w:val="bottom"/>
          </w:tcPr>
          <w:p w14:paraId="47DE8275" w14:textId="77777777" w:rsidR="0000528A" w:rsidRDefault="0000528A" w:rsidP="00C36012">
            <w:pPr>
              <w:ind w:left="0" w:right="0"/>
              <w:jc w:val="center"/>
              <w:rPr>
                <w:rFonts w:eastAsia="Cordia New"/>
                <w:sz w:val="28"/>
                <w:szCs w:val="28"/>
                <w:lang w:eastAsia="th-TH"/>
              </w:rPr>
            </w:pPr>
            <w:r>
              <w:rPr>
                <w:rFonts w:eastAsia="Cordia New"/>
                <w:sz w:val="28"/>
                <w:szCs w:val="28"/>
                <w:lang w:eastAsia="th-TH"/>
              </w:rPr>
              <w:t>(3</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c>
          <w:tcPr>
            <w:tcW w:w="1536" w:type="dxa"/>
            <w:tcBorders>
              <w:top w:val="nil"/>
              <w:right w:val="nil"/>
            </w:tcBorders>
            <w:shd w:val="clear" w:color="auto" w:fill="auto"/>
            <w:vAlign w:val="bottom"/>
          </w:tcPr>
          <w:p w14:paraId="3E3F95AD" w14:textId="77777777" w:rsidR="0000528A" w:rsidRDefault="0000528A" w:rsidP="00C36012">
            <w:pPr>
              <w:ind w:left="0" w:right="0"/>
              <w:jc w:val="center"/>
              <w:rPr>
                <w:rFonts w:eastAsia="Cordia New"/>
                <w:sz w:val="28"/>
                <w:szCs w:val="28"/>
                <w:lang w:eastAsia="th-TH"/>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r>
      <w:tr w:rsidR="0000528A" w:rsidRPr="00425746" w14:paraId="41F40A78" w14:textId="77777777" w:rsidTr="00DF173E">
        <w:trPr>
          <w:trHeight w:val="369"/>
        </w:trPr>
        <w:tc>
          <w:tcPr>
            <w:tcW w:w="3910" w:type="dxa"/>
            <w:tcBorders>
              <w:top w:val="nil"/>
              <w:left w:val="nil"/>
              <w:bottom w:val="nil"/>
              <w:right w:val="nil"/>
            </w:tcBorders>
            <w:shd w:val="clear" w:color="auto" w:fill="auto"/>
            <w:noWrap/>
            <w:vAlign w:val="bottom"/>
          </w:tcPr>
          <w:p w14:paraId="336075B3" w14:textId="77777777" w:rsidR="0000528A" w:rsidRPr="00DF173E" w:rsidRDefault="0000528A" w:rsidP="00C36012">
            <w:pPr>
              <w:ind w:left="0" w:right="0"/>
              <w:jc w:val="left"/>
              <w:rPr>
                <w:b/>
                <w:bCs/>
                <w:sz w:val="28"/>
                <w:szCs w:val="28"/>
                <w:cs/>
              </w:rPr>
            </w:pPr>
            <w:r w:rsidRPr="00425746">
              <w:rPr>
                <w:rFonts w:eastAsia="Cordia New"/>
                <w:b/>
                <w:bCs/>
                <w:sz w:val="28"/>
                <w:szCs w:val="28"/>
                <w:lang w:eastAsia="th-TH"/>
              </w:rPr>
              <w:t xml:space="preserve">Beginning balance of </w:t>
            </w:r>
            <w:r w:rsidR="00E772CE">
              <w:rPr>
                <w:rFonts w:eastAsia="Cordia New"/>
                <w:b/>
                <w:bCs/>
                <w:sz w:val="28"/>
                <w:szCs w:val="28"/>
                <w:lang w:eastAsia="th-TH"/>
              </w:rPr>
              <w:t>the period</w:t>
            </w:r>
          </w:p>
        </w:tc>
        <w:tc>
          <w:tcPr>
            <w:tcW w:w="1501" w:type="dxa"/>
            <w:tcBorders>
              <w:left w:val="nil"/>
              <w:bottom w:val="nil"/>
            </w:tcBorders>
            <w:shd w:val="clear" w:color="auto" w:fill="auto"/>
            <w:noWrap/>
            <w:vAlign w:val="bottom"/>
          </w:tcPr>
          <w:p w14:paraId="16902747" w14:textId="77777777" w:rsidR="0000528A" w:rsidRPr="00BF455A" w:rsidRDefault="0000528A" w:rsidP="00C36012">
            <w:pPr>
              <w:tabs>
                <w:tab w:val="decimal" w:pos="1219"/>
              </w:tabs>
              <w:ind w:left="0" w:right="0"/>
              <w:rPr>
                <w:sz w:val="28"/>
                <w:szCs w:val="28"/>
              </w:rPr>
            </w:pPr>
            <w:r w:rsidRPr="00862242">
              <w:rPr>
                <w:sz w:val="28"/>
                <w:szCs w:val="28"/>
              </w:rPr>
              <w:t>2,941,574</w:t>
            </w:r>
          </w:p>
        </w:tc>
        <w:tc>
          <w:tcPr>
            <w:tcW w:w="1536" w:type="dxa"/>
            <w:tcBorders>
              <w:bottom w:val="nil"/>
            </w:tcBorders>
            <w:shd w:val="clear" w:color="auto" w:fill="auto"/>
            <w:noWrap/>
            <w:vAlign w:val="bottom"/>
          </w:tcPr>
          <w:p w14:paraId="333F7AB4" w14:textId="77777777" w:rsidR="0000528A" w:rsidRPr="00BF455A" w:rsidRDefault="0000528A" w:rsidP="00C36012">
            <w:pPr>
              <w:tabs>
                <w:tab w:val="decimal" w:pos="1219"/>
              </w:tabs>
              <w:ind w:left="0" w:right="0"/>
              <w:rPr>
                <w:sz w:val="28"/>
                <w:szCs w:val="28"/>
              </w:rPr>
            </w:pPr>
            <w:r w:rsidRPr="00BF455A">
              <w:rPr>
                <w:sz w:val="28"/>
                <w:szCs w:val="28"/>
              </w:rPr>
              <w:t>3</w:t>
            </w:r>
            <w:r>
              <w:rPr>
                <w:sz w:val="28"/>
                <w:szCs w:val="28"/>
              </w:rPr>
              <w:t>,844,907</w:t>
            </w:r>
          </w:p>
        </w:tc>
        <w:tc>
          <w:tcPr>
            <w:tcW w:w="1501" w:type="dxa"/>
            <w:tcBorders>
              <w:bottom w:val="nil"/>
            </w:tcBorders>
            <w:shd w:val="clear" w:color="auto" w:fill="auto"/>
            <w:vAlign w:val="bottom"/>
          </w:tcPr>
          <w:p w14:paraId="25530FCD" w14:textId="77777777" w:rsidR="0000528A" w:rsidRPr="00B06E3F" w:rsidRDefault="0000528A" w:rsidP="00C36012">
            <w:pPr>
              <w:tabs>
                <w:tab w:val="decimal" w:pos="1219"/>
              </w:tabs>
              <w:ind w:left="0" w:right="0"/>
              <w:rPr>
                <w:sz w:val="28"/>
                <w:szCs w:val="28"/>
              </w:rPr>
            </w:pPr>
            <w:r>
              <w:rPr>
                <w:sz w:val="28"/>
                <w:szCs w:val="28"/>
              </w:rPr>
              <w:t>2,701,709</w:t>
            </w:r>
          </w:p>
        </w:tc>
        <w:tc>
          <w:tcPr>
            <w:tcW w:w="1536" w:type="dxa"/>
            <w:tcBorders>
              <w:bottom w:val="nil"/>
              <w:right w:val="nil"/>
            </w:tcBorders>
            <w:shd w:val="clear" w:color="auto" w:fill="auto"/>
            <w:vAlign w:val="bottom"/>
          </w:tcPr>
          <w:p w14:paraId="7E91FF17" w14:textId="77777777" w:rsidR="0000528A" w:rsidRPr="00B06E3F" w:rsidRDefault="0000528A" w:rsidP="00C36012">
            <w:pPr>
              <w:tabs>
                <w:tab w:val="decimal" w:pos="1219"/>
              </w:tabs>
              <w:ind w:left="0" w:right="0"/>
              <w:rPr>
                <w:sz w:val="28"/>
                <w:szCs w:val="28"/>
              </w:rPr>
            </w:pPr>
            <w:r w:rsidRPr="00B06E3F">
              <w:rPr>
                <w:sz w:val="28"/>
                <w:szCs w:val="28"/>
              </w:rPr>
              <w:t>3,600,42</w:t>
            </w:r>
            <w:r>
              <w:rPr>
                <w:sz w:val="28"/>
                <w:szCs w:val="28"/>
              </w:rPr>
              <w:t>4</w:t>
            </w:r>
          </w:p>
        </w:tc>
      </w:tr>
      <w:tr w:rsidR="0000528A" w:rsidRPr="00425746" w14:paraId="2425E926" w14:textId="77777777" w:rsidTr="00DF173E">
        <w:trPr>
          <w:trHeight w:val="369"/>
        </w:trPr>
        <w:tc>
          <w:tcPr>
            <w:tcW w:w="3910" w:type="dxa"/>
            <w:tcBorders>
              <w:top w:val="nil"/>
              <w:left w:val="nil"/>
              <w:bottom w:val="nil"/>
              <w:right w:val="nil"/>
            </w:tcBorders>
            <w:shd w:val="clear" w:color="auto" w:fill="auto"/>
            <w:noWrap/>
            <w:vAlign w:val="bottom"/>
          </w:tcPr>
          <w:p w14:paraId="4A4273D6" w14:textId="77777777" w:rsidR="0000528A" w:rsidRPr="00DF173E" w:rsidRDefault="0000528A" w:rsidP="00C36012">
            <w:pPr>
              <w:ind w:left="0" w:right="0"/>
              <w:jc w:val="left"/>
              <w:rPr>
                <w:b/>
                <w:bCs/>
                <w:sz w:val="28"/>
                <w:szCs w:val="28"/>
                <w:cs/>
              </w:rPr>
            </w:pPr>
            <w:r w:rsidRPr="00425746">
              <w:rPr>
                <w:sz w:val="28"/>
                <w:szCs w:val="28"/>
                <w:lang w:val="en-GB"/>
              </w:rPr>
              <w:t xml:space="preserve">Additions during </w:t>
            </w:r>
            <w:r w:rsidR="00E772CE">
              <w:rPr>
                <w:sz w:val="28"/>
                <w:szCs w:val="28"/>
                <w:lang w:val="en-GB"/>
              </w:rPr>
              <w:t>the period</w:t>
            </w:r>
          </w:p>
        </w:tc>
        <w:tc>
          <w:tcPr>
            <w:tcW w:w="1501" w:type="dxa"/>
            <w:tcBorders>
              <w:left w:val="nil"/>
              <w:bottom w:val="nil"/>
            </w:tcBorders>
            <w:shd w:val="clear" w:color="auto" w:fill="auto"/>
            <w:noWrap/>
            <w:vAlign w:val="bottom"/>
          </w:tcPr>
          <w:p w14:paraId="7262B533" w14:textId="77777777" w:rsidR="0000528A" w:rsidRPr="00B06E3F" w:rsidRDefault="0000528A" w:rsidP="00C36012">
            <w:pPr>
              <w:tabs>
                <w:tab w:val="decimal" w:pos="1219"/>
              </w:tabs>
              <w:rPr>
                <w:sz w:val="28"/>
                <w:szCs w:val="28"/>
              </w:rPr>
            </w:pPr>
            <w:r>
              <w:rPr>
                <w:sz w:val="28"/>
                <w:szCs w:val="28"/>
              </w:rPr>
              <w:t>-</w:t>
            </w:r>
          </w:p>
        </w:tc>
        <w:tc>
          <w:tcPr>
            <w:tcW w:w="1536" w:type="dxa"/>
            <w:tcBorders>
              <w:bottom w:val="nil"/>
            </w:tcBorders>
            <w:shd w:val="clear" w:color="auto" w:fill="auto"/>
            <w:noWrap/>
            <w:vAlign w:val="bottom"/>
          </w:tcPr>
          <w:p w14:paraId="4FCE6B46" w14:textId="77777777" w:rsidR="0000528A" w:rsidRPr="00BF455A" w:rsidRDefault="0000528A" w:rsidP="00C36012">
            <w:pPr>
              <w:tabs>
                <w:tab w:val="decimal" w:pos="1219"/>
              </w:tabs>
              <w:ind w:left="0" w:right="0"/>
              <w:rPr>
                <w:sz w:val="28"/>
                <w:szCs w:val="28"/>
              </w:rPr>
            </w:pPr>
            <w:r w:rsidRPr="00BF455A">
              <w:rPr>
                <w:sz w:val="28"/>
                <w:szCs w:val="28"/>
              </w:rPr>
              <w:t>218,680</w:t>
            </w:r>
          </w:p>
        </w:tc>
        <w:tc>
          <w:tcPr>
            <w:tcW w:w="1501" w:type="dxa"/>
            <w:tcBorders>
              <w:bottom w:val="nil"/>
            </w:tcBorders>
            <w:shd w:val="clear" w:color="auto" w:fill="auto"/>
            <w:vAlign w:val="bottom"/>
          </w:tcPr>
          <w:p w14:paraId="3CF63F1C" w14:textId="77777777" w:rsidR="0000528A" w:rsidRPr="00B06E3F" w:rsidRDefault="0000528A" w:rsidP="00C36012">
            <w:pPr>
              <w:tabs>
                <w:tab w:val="decimal" w:pos="1219"/>
              </w:tabs>
              <w:ind w:left="0"/>
              <w:rPr>
                <w:sz w:val="28"/>
                <w:szCs w:val="28"/>
              </w:rPr>
            </w:pPr>
            <w:r>
              <w:rPr>
                <w:sz w:val="28"/>
                <w:szCs w:val="28"/>
              </w:rPr>
              <w:t>-</w:t>
            </w:r>
          </w:p>
        </w:tc>
        <w:tc>
          <w:tcPr>
            <w:tcW w:w="1536" w:type="dxa"/>
            <w:tcBorders>
              <w:bottom w:val="nil"/>
              <w:right w:val="nil"/>
            </w:tcBorders>
            <w:shd w:val="clear" w:color="auto" w:fill="auto"/>
            <w:vAlign w:val="bottom"/>
          </w:tcPr>
          <w:p w14:paraId="4DDFF77A" w14:textId="77777777" w:rsidR="0000528A" w:rsidRPr="00B06E3F" w:rsidRDefault="0000528A" w:rsidP="00C36012">
            <w:pPr>
              <w:tabs>
                <w:tab w:val="decimal" w:pos="1219"/>
              </w:tabs>
              <w:ind w:left="0" w:right="0"/>
              <w:rPr>
                <w:sz w:val="28"/>
                <w:szCs w:val="28"/>
              </w:rPr>
            </w:pPr>
            <w:r w:rsidRPr="00B06E3F">
              <w:rPr>
                <w:sz w:val="28"/>
                <w:szCs w:val="28"/>
              </w:rPr>
              <w:t>129,000</w:t>
            </w:r>
          </w:p>
        </w:tc>
      </w:tr>
      <w:tr w:rsidR="0000528A" w:rsidRPr="00425746" w14:paraId="767C09F6" w14:textId="77777777" w:rsidTr="00DF173E">
        <w:trPr>
          <w:trHeight w:val="369"/>
        </w:trPr>
        <w:tc>
          <w:tcPr>
            <w:tcW w:w="3910" w:type="dxa"/>
            <w:tcBorders>
              <w:top w:val="nil"/>
              <w:left w:val="nil"/>
              <w:bottom w:val="nil"/>
              <w:right w:val="nil"/>
            </w:tcBorders>
            <w:shd w:val="clear" w:color="auto" w:fill="auto"/>
            <w:noWrap/>
            <w:vAlign w:val="bottom"/>
          </w:tcPr>
          <w:p w14:paraId="5D6E2ADF" w14:textId="77777777" w:rsidR="0000528A" w:rsidRPr="00DF173E" w:rsidRDefault="0000528A" w:rsidP="00C36012">
            <w:pPr>
              <w:ind w:left="0" w:right="0"/>
              <w:jc w:val="left"/>
              <w:rPr>
                <w:sz w:val="28"/>
                <w:szCs w:val="28"/>
                <w:cs/>
              </w:rPr>
            </w:pPr>
            <w:r w:rsidRPr="00425746">
              <w:rPr>
                <w:sz w:val="28"/>
                <w:szCs w:val="28"/>
                <w:lang w:val="en-GB"/>
              </w:rPr>
              <w:t xml:space="preserve">Repayments during </w:t>
            </w:r>
            <w:r w:rsidR="00E772CE">
              <w:rPr>
                <w:sz w:val="28"/>
                <w:szCs w:val="28"/>
                <w:lang w:val="en-GB"/>
              </w:rPr>
              <w:t>the period</w:t>
            </w:r>
          </w:p>
        </w:tc>
        <w:tc>
          <w:tcPr>
            <w:tcW w:w="1501" w:type="dxa"/>
            <w:tcBorders>
              <w:left w:val="nil"/>
              <w:bottom w:val="nil"/>
            </w:tcBorders>
            <w:shd w:val="clear" w:color="auto" w:fill="auto"/>
            <w:noWrap/>
            <w:vAlign w:val="bottom"/>
          </w:tcPr>
          <w:p w14:paraId="666FA592" w14:textId="77777777" w:rsidR="0000528A" w:rsidRPr="00B06E3F" w:rsidRDefault="000B7D28" w:rsidP="00C36012">
            <w:pPr>
              <w:tabs>
                <w:tab w:val="decimal" w:pos="1219"/>
              </w:tabs>
              <w:ind w:left="0"/>
              <w:rPr>
                <w:sz w:val="28"/>
                <w:szCs w:val="28"/>
              </w:rPr>
            </w:pPr>
            <w:r>
              <w:rPr>
                <w:sz w:val="28"/>
                <w:szCs w:val="28"/>
              </w:rPr>
              <w:t>(140,482</w:t>
            </w:r>
            <w:r w:rsidR="0000528A">
              <w:rPr>
                <w:sz w:val="28"/>
                <w:szCs w:val="28"/>
              </w:rPr>
              <w:t>)</w:t>
            </w:r>
          </w:p>
        </w:tc>
        <w:tc>
          <w:tcPr>
            <w:tcW w:w="1536" w:type="dxa"/>
            <w:tcBorders>
              <w:bottom w:val="nil"/>
            </w:tcBorders>
            <w:shd w:val="clear" w:color="auto" w:fill="auto"/>
            <w:noWrap/>
            <w:vAlign w:val="bottom"/>
          </w:tcPr>
          <w:p w14:paraId="642FB5D7" w14:textId="77777777" w:rsidR="0000528A" w:rsidRPr="00BF455A" w:rsidRDefault="0000528A" w:rsidP="00C36012">
            <w:pPr>
              <w:tabs>
                <w:tab w:val="decimal" w:pos="1219"/>
              </w:tabs>
              <w:ind w:left="0" w:right="0"/>
              <w:rPr>
                <w:sz w:val="28"/>
                <w:szCs w:val="28"/>
              </w:rPr>
            </w:pPr>
            <w:r>
              <w:rPr>
                <w:sz w:val="28"/>
                <w:szCs w:val="28"/>
              </w:rPr>
              <w:t>(639</w:t>
            </w:r>
            <w:r w:rsidRPr="007D24C2">
              <w:rPr>
                <w:sz w:val="28"/>
                <w:szCs w:val="28"/>
              </w:rPr>
              <w:t>,480)</w:t>
            </w:r>
          </w:p>
        </w:tc>
        <w:tc>
          <w:tcPr>
            <w:tcW w:w="1501" w:type="dxa"/>
            <w:tcBorders>
              <w:bottom w:val="nil"/>
            </w:tcBorders>
            <w:shd w:val="clear" w:color="auto" w:fill="auto"/>
            <w:vAlign w:val="bottom"/>
          </w:tcPr>
          <w:p w14:paraId="155FF736" w14:textId="77777777" w:rsidR="0000528A" w:rsidRPr="00B06E3F" w:rsidRDefault="000B7D28" w:rsidP="00C36012">
            <w:pPr>
              <w:tabs>
                <w:tab w:val="decimal" w:pos="1219"/>
              </w:tabs>
              <w:ind w:left="0"/>
              <w:rPr>
                <w:sz w:val="28"/>
                <w:szCs w:val="28"/>
              </w:rPr>
            </w:pPr>
            <w:r>
              <w:rPr>
                <w:sz w:val="28"/>
                <w:szCs w:val="28"/>
              </w:rPr>
              <w:t>(140,482</w:t>
            </w:r>
            <w:r w:rsidR="0000528A">
              <w:rPr>
                <w:sz w:val="28"/>
                <w:szCs w:val="28"/>
              </w:rPr>
              <w:t>)</w:t>
            </w:r>
          </w:p>
        </w:tc>
        <w:tc>
          <w:tcPr>
            <w:tcW w:w="1536" w:type="dxa"/>
            <w:tcBorders>
              <w:bottom w:val="nil"/>
              <w:right w:val="nil"/>
            </w:tcBorders>
            <w:shd w:val="clear" w:color="auto" w:fill="auto"/>
            <w:vAlign w:val="bottom"/>
          </w:tcPr>
          <w:p w14:paraId="1D9BA0FF" w14:textId="77777777" w:rsidR="0000528A" w:rsidRPr="00B06E3F" w:rsidRDefault="0000528A" w:rsidP="00C36012">
            <w:pPr>
              <w:tabs>
                <w:tab w:val="decimal" w:pos="1219"/>
              </w:tabs>
              <w:ind w:left="0" w:right="0"/>
              <w:rPr>
                <w:sz w:val="28"/>
                <w:szCs w:val="28"/>
              </w:rPr>
            </w:pPr>
            <w:r>
              <w:rPr>
                <w:sz w:val="28"/>
                <w:szCs w:val="28"/>
              </w:rPr>
              <w:t>(584,480)</w:t>
            </w:r>
          </w:p>
        </w:tc>
      </w:tr>
      <w:tr w:rsidR="0000528A" w:rsidRPr="00425746" w14:paraId="6D0F14C4" w14:textId="77777777" w:rsidTr="00DF173E">
        <w:trPr>
          <w:trHeight w:val="369"/>
        </w:trPr>
        <w:tc>
          <w:tcPr>
            <w:tcW w:w="3910" w:type="dxa"/>
            <w:tcBorders>
              <w:top w:val="nil"/>
              <w:left w:val="nil"/>
              <w:bottom w:val="nil"/>
              <w:right w:val="nil"/>
            </w:tcBorders>
            <w:shd w:val="clear" w:color="auto" w:fill="auto"/>
            <w:noWrap/>
            <w:vAlign w:val="bottom"/>
          </w:tcPr>
          <w:p w14:paraId="0F970C78" w14:textId="77777777" w:rsidR="0000528A" w:rsidRPr="00425746" w:rsidRDefault="0000528A" w:rsidP="0029656E">
            <w:pPr>
              <w:ind w:left="170" w:right="0" w:hanging="170"/>
              <w:jc w:val="left"/>
              <w:rPr>
                <w:sz w:val="28"/>
                <w:szCs w:val="28"/>
                <w:lang w:val="en-GB"/>
              </w:rPr>
            </w:pPr>
            <w:r w:rsidRPr="00425746">
              <w:rPr>
                <w:sz w:val="28"/>
                <w:szCs w:val="28"/>
                <w:lang w:val="en-GB"/>
              </w:rPr>
              <w:t>Debt settlement by for</w:t>
            </w:r>
            <w:r w:rsidR="0029656E">
              <w:rPr>
                <w:sz w:val="28"/>
                <w:szCs w:val="28"/>
                <w:lang w:val="en-GB"/>
              </w:rPr>
              <w:t>cing investment property (Note 8</w:t>
            </w:r>
            <w:r w:rsidRPr="00425746">
              <w:rPr>
                <w:sz w:val="28"/>
                <w:szCs w:val="28"/>
                <w:lang w:val="en-GB"/>
              </w:rPr>
              <w:t>.5)</w:t>
            </w:r>
          </w:p>
        </w:tc>
        <w:tc>
          <w:tcPr>
            <w:tcW w:w="1501" w:type="dxa"/>
            <w:tcBorders>
              <w:left w:val="nil"/>
              <w:bottom w:val="nil"/>
            </w:tcBorders>
            <w:shd w:val="clear" w:color="auto" w:fill="auto"/>
            <w:noWrap/>
            <w:vAlign w:val="bottom"/>
          </w:tcPr>
          <w:p w14:paraId="30C612DD" w14:textId="77777777" w:rsidR="0000528A" w:rsidRPr="00B06E3F" w:rsidRDefault="0000528A" w:rsidP="00C36012">
            <w:pPr>
              <w:tabs>
                <w:tab w:val="decimal" w:pos="1219"/>
              </w:tabs>
              <w:ind w:left="0"/>
              <w:rPr>
                <w:sz w:val="28"/>
                <w:szCs w:val="28"/>
              </w:rPr>
            </w:pPr>
            <w:r>
              <w:rPr>
                <w:sz w:val="28"/>
                <w:szCs w:val="28"/>
              </w:rPr>
              <w:t>-</w:t>
            </w:r>
          </w:p>
        </w:tc>
        <w:tc>
          <w:tcPr>
            <w:tcW w:w="1536" w:type="dxa"/>
            <w:tcBorders>
              <w:bottom w:val="nil"/>
            </w:tcBorders>
            <w:shd w:val="clear" w:color="auto" w:fill="auto"/>
            <w:noWrap/>
            <w:vAlign w:val="bottom"/>
          </w:tcPr>
          <w:p w14:paraId="39CE75C3" w14:textId="77777777" w:rsidR="0000528A" w:rsidRPr="00BF455A" w:rsidRDefault="0000528A" w:rsidP="00C36012">
            <w:pPr>
              <w:tabs>
                <w:tab w:val="decimal" w:pos="1219"/>
              </w:tabs>
              <w:ind w:left="0" w:right="0"/>
              <w:rPr>
                <w:sz w:val="28"/>
                <w:szCs w:val="28"/>
              </w:rPr>
            </w:pPr>
            <w:r>
              <w:rPr>
                <w:sz w:val="28"/>
                <w:szCs w:val="28"/>
              </w:rPr>
              <w:t>(446,500)</w:t>
            </w:r>
          </w:p>
        </w:tc>
        <w:tc>
          <w:tcPr>
            <w:tcW w:w="1501" w:type="dxa"/>
            <w:tcBorders>
              <w:bottom w:val="nil"/>
            </w:tcBorders>
            <w:shd w:val="clear" w:color="auto" w:fill="auto"/>
            <w:vAlign w:val="bottom"/>
          </w:tcPr>
          <w:p w14:paraId="40888CA3" w14:textId="77777777" w:rsidR="0000528A" w:rsidRPr="00B06E3F" w:rsidRDefault="0000528A" w:rsidP="00C36012">
            <w:pPr>
              <w:tabs>
                <w:tab w:val="decimal" w:pos="1219"/>
              </w:tabs>
              <w:ind w:left="0"/>
              <w:rPr>
                <w:sz w:val="28"/>
                <w:szCs w:val="28"/>
              </w:rPr>
            </w:pPr>
            <w:r>
              <w:rPr>
                <w:sz w:val="28"/>
                <w:szCs w:val="28"/>
              </w:rPr>
              <w:t>-</w:t>
            </w:r>
          </w:p>
        </w:tc>
        <w:tc>
          <w:tcPr>
            <w:tcW w:w="1536" w:type="dxa"/>
            <w:tcBorders>
              <w:bottom w:val="nil"/>
              <w:right w:val="nil"/>
            </w:tcBorders>
            <w:shd w:val="clear" w:color="auto" w:fill="auto"/>
            <w:vAlign w:val="bottom"/>
          </w:tcPr>
          <w:p w14:paraId="5188180A" w14:textId="77777777" w:rsidR="0000528A" w:rsidRPr="00B06E3F" w:rsidRDefault="0000528A" w:rsidP="00C36012">
            <w:pPr>
              <w:tabs>
                <w:tab w:val="decimal" w:pos="1219"/>
              </w:tabs>
              <w:ind w:left="0" w:right="0"/>
              <w:rPr>
                <w:sz w:val="28"/>
                <w:szCs w:val="28"/>
              </w:rPr>
            </w:pPr>
            <w:r>
              <w:rPr>
                <w:sz w:val="28"/>
                <w:szCs w:val="28"/>
              </w:rPr>
              <w:t>-</w:t>
            </w:r>
          </w:p>
        </w:tc>
      </w:tr>
      <w:tr w:rsidR="0000528A" w:rsidRPr="00425746" w14:paraId="36C07CD7" w14:textId="77777777" w:rsidTr="00DF173E">
        <w:trPr>
          <w:trHeight w:val="369"/>
        </w:trPr>
        <w:tc>
          <w:tcPr>
            <w:tcW w:w="3910" w:type="dxa"/>
            <w:tcBorders>
              <w:top w:val="nil"/>
              <w:left w:val="nil"/>
              <w:bottom w:val="nil"/>
              <w:right w:val="nil"/>
            </w:tcBorders>
            <w:shd w:val="clear" w:color="auto" w:fill="auto"/>
            <w:noWrap/>
            <w:vAlign w:val="bottom"/>
          </w:tcPr>
          <w:p w14:paraId="769C9AEF" w14:textId="77777777" w:rsidR="0000528A" w:rsidRPr="00425746" w:rsidRDefault="0000528A" w:rsidP="0029656E">
            <w:pPr>
              <w:ind w:left="170" w:right="0" w:hanging="170"/>
              <w:jc w:val="left"/>
              <w:rPr>
                <w:sz w:val="28"/>
                <w:szCs w:val="28"/>
                <w:lang w:val="en-GB"/>
              </w:rPr>
            </w:pPr>
            <w:r w:rsidRPr="00425746">
              <w:rPr>
                <w:sz w:val="28"/>
                <w:szCs w:val="28"/>
              </w:rPr>
              <w:t>Transfer to long-term loans to related companies</w:t>
            </w:r>
            <w:r w:rsidR="0029656E">
              <w:rPr>
                <w:sz w:val="28"/>
                <w:szCs w:val="28"/>
                <w:lang w:val="en-GB"/>
              </w:rPr>
              <w:t xml:space="preserve"> (Note 8</w:t>
            </w:r>
            <w:r w:rsidRPr="00425746">
              <w:rPr>
                <w:sz w:val="28"/>
                <w:szCs w:val="28"/>
                <w:lang w:val="en-GB"/>
              </w:rPr>
              <w:t>.5)</w:t>
            </w:r>
          </w:p>
        </w:tc>
        <w:tc>
          <w:tcPr>
            <w:tcW w:w="1501" w:type="dxa"/>
            <w:tcBorders>
              <w:left w:val="nil"/>
              <w:bottom w:val="nil"/>
            </w:tcBorders>
            <w:shd w:val="clear" w:color="auto" w:fill="auto"/>
            <w:noWrap/>
            <w:vAlign w:val="bottom"/>
          </w:tcPr>
          <w:p w14:paraId="70F0CD37" w14:textId="77777777" w:rsidR="0000528A" w:rsidRPr="00B06E3F" w:rsidRDefault="0000528A" w:rsidP="00C36012">
            <w:pPr>
              <w:tabs>
                <w:tab w:val="decimal" w:pos="1219"/>
              </w:tabs>
              <w:rPr>
                <w:sz w:val="28"/>
                <w:szCs w:val="28"/>
              </w:rPr>
            </w:pPr>
            <w:r w:rsidRPr="00CE6A11">
              <w:rPr>
                <w:lang w:val="en-GB"/>
              </w:rPr>
              <w:t>-</w:t>
            </w:r>
          </w:p>
        </w:tc>
        <w:tc>
          <w:tcPr>
            <w:tcW w:w="1536" w:type="dxa"/>
            <w:tcBorders>
              <w:bottom w:val="nil"/>
            </w:tcBorders>
            <w:shd w:val="clear" w:color="auto" w:fill="auto"/>
            <w:noWrap/>
            <w:vAlign w:val="bottom"/>
          </w:tcPr>
          <w:p w14:paraId="60FDA3B3" w14:textId="77777777" w:rsidR="0000528A" w:rsidRPr="00CE6A11" w:rsidRDefault="0000528A" w:rsidP="00C36012">
            <w:pPr>
              <w:tabs>
                <w:tab w:val="decimal" w:pos="1219"/>
              </w:tabs>
              <w:ind w:left="0" w:right="0"/>
              <w:rPr>
                <w:sz w:val="28"/>
                <w:szCs w:val="28"/>
              </w:rPr>
            </w:pPr>
            <w:r w:rsidRPr="00425746">
              <w:rPr>
                <w:sz w:val="28"/>
                <w:szCs w:val="28"/>
              </w:rPr>
              <w:t>-</w:t>
            </w:r>
          </w:p>
        </w:tc>
        <w:tc>
          <w:tcPr>
            <w:tcW w:w="1501" w:type="dxa"/>
            <w:tcBorders>
              <w:bottom w:val="nil"/>
            </w:tcBorders>
            <w:shd w:val="clear" w:color="auto" w:fill="auto"/>
            <w:vAlign w:val="bottom"/>
          </w:tcPr>
          <w:p w14:paraId="7D7DF971" w14:textId="77777777" w:rsidR="0000528A" w:rsidRPr="00B06E3F" w:rsidRDefault="0000528A" w:rsidP="00C36012">
            <w:pPr>
              <w:tabs>
                <w:tab w:val="decimal" w:pos="1219"/>
              </w:tabs>
              <w:rPr>
                <w:sz w:val="28"/>
                <w:szCs w:val="28"/>
              </w:rPr>
            </w:pPr>
            <w:r>
              <w:rPr>
                <w:sz w:val="28"/>
                <w:szCs w:val="28"/>
              </w:rPr>
              <w:t>-</w:t>
            </w:r>
          </w:p>
        </w:tc>
        <w:tc>
          <w:tcPr>
            <w:tcW w:w="1536" w:type="dxa"/>
            <w:tcBorders>
              <w:bottom w:val="nil"/>
              <w:right w:val="nil"/>
            </w:tcBorders>
            <w:shd w:val="clear" w:color="auto" w:fill="auto"/>
            <w:vAlign w:val="bottom"/>
          </w:tcPr>
          <w:p w14:paraId="64D76813" w14:textId="77777777" w:rsidR="0000528A" w:rsidRPr="00B06E3F" w:rsidRDefault="0000528A" w:rsidP="00C36012">
            <w:pPr>
              <w:tabs>
                <w:tab w:val="decimal" w:pos="1219"/>
              </w:tabs>
              <w:ind w:left="0" w:right="0"/>
              <w:rPr>
                <w:sz w:val="28"/>
                <w:szCs w:val="28"/>
              </w:rPr>
            </w:pPr>
            <w:r>
              <w:rPr>
                <w:sz w:val="28"/>
                <w:szCs w:val="28"/>
              </w:rPr>
              <w:t>(446,500)</w:t>
            </w:r>
          </w:p>
        </w:tc>
      </w:tr>
      <w:tr w:rsidR="00185635" w:rsidRPr="00425746" w14:paraId="0B546921" w14:textId="77777777" w:rsidTr="00DF173E">
        <w:trPr>
          <w:trHeight w:val="369"/>
        </w:trPr>
        <w:tc>
          <w:tcPr>
            <w:tcW w:w="3910" w:type="dxa"/>
            <w:tcBorders>
              <w:top w:val="nil"/>
              <w:left w:val="nil"/>
              <w:bottom w:val="nil"/>
              <w:right w:val="nil"/>
            </w:tcBorders>
            <w:shd w:val="clear" w:color="auto" w:fill="auto"/>
            <w:noWrap/>
            <w:vAlign w:val="bottom"/>
          </w:tcPr>
          <w:p w14:paraId="11821914" w14:textId="59EAF893" w:rsidR="00185635" w:rsidRPr="00DF173E" w:rsidRDefault="000B7D28" w:rsidP="006349CD">
            <w:pPr>
              <w:ind w:left="170" w:right="0" w:hanging="170"/>
              <w:jc w:val="left"/>
              <w:rPr>
                <w:sz w:val="28"/>
                <w:szCs w:val="28"/>
                <w:cs/>
              </w:rPr>
            </w:pPr>
            <w:r>
              <w:rPr>
                <w:sz w:val="28"/>
                <w:szCs w:val="28"/>
              </w:rPr>
              <w:t>Loss a</w:t>
            </w:r>
            <w:r w:rsidR="00185635" w:rsidRPr="00425746">
              <w:rPr>
                <w:sz w:val="28"/>
                <w:szCs w:val="28"/>
              </w:rPr>
              <w:t xml:space="preserve">llowance </w:t>
            </w:r>
            <w:r w:rsidR="00185635" w:rsidRPr="000B7D28">
              <w:rPr>
                <w:sz w:val="28"/>
                <w:szCs w:val="28"/>
              </w:rPr>
              <w:t xml:space="preserve">during </w:t>
            </w:r>
            <w:r w:rsidR="00E772CE" w:rsidRPr="000B7D28">
              <w:rPr>
                <w:sz w:val="28"/>
                <w:szCs w:val="28"/>
              </w:rPr>
              <w:t>the period</w:t>
            </w:r>
          </w:p>
        </w:tc>
        <w:tc>
          <w:tcPr>
            <w:tcW w:w="1501" w:type="dxa"/>
            <w:tcBorders>
              <w:left w:val="nil"/>
              <w:bottom w:val="nil"/>
            </w:tcBorders>
            <w:shd w:val="clear" w:color="auto" w:fill="auto"/>
            <w:noWrap/>
            <w:vAlign w:val="bottom"/>
          </w:tcPr>
          <w:p w14:paraId="4708C6FE" w14:textId="77777777" w:rsidR="00185635" w:rsidRPr="00DF173E" w:rsidRDefault="00185635" w:rsidP="00185635">
            <w:pPr>
              <w:tabs>
                <w:tab w:val="decimal" w:pos="1219"/>
              </w:tabs>
              <w:ind w:left="0"/>
              <w:rPr>
                <w:sz w:val="28"/>
                <w:szCs w:val="28"/>
                <w:cs/>
              </w:rPr>
            </w:pPr>
            <w:r>
              <w:rPr>
                <w:sz w:val="28"/>
                <w:szCs w:val="28"/>
              </w:rPr>
              <w:t>(38,294)</w:t>
            </w:r>
          </w:p>
        </w:tc>
        <w:tc>
          <w:tcPr>
            <w:tcW w:w="1536" w:type="dxa"/>
            <w:tcBorders>
              <w:bottom w:val="nil"/>
            </w:tcBorders>
            <w:shd w:val="clear" w:color="auto" w:fill="auto"/>
            <w:noWrap/>
            <w:vAlign w:val="bottom"/>
          </w:tcPr>
          <w:p w14:paraId="36C6D6FD" w14:textId="77777777" w:rsidR="00185635" w:rsidRPr="00BF455A" w:rsidRDefault="00185635" w:rsidP="00185635">
            <w:pPr>
              <w:tabs>
                <w:tab w:val="decimal" w:pos="1219"/>
              </w:tabs>
              <w:ind w:left="0"/>
              <w:rPr>
                <w:sz w:val="28"/>
                <w:szCs w:val="28"/>
              </w:rPr>
            </w:pPr>
            <w:r w:rsidRPr="006F16C9">
              <w:rPr>
                <w:sz w:val="28"/>
                <w:szCs w:val="28"/>
              </w:rPr>
              <w:t>(</w:t>
            </w:r>
            <w:r>
              <w:rPr>
                <w:sz w:val="28"/>
                <w:szCs w:val="28"/>
              </w:rPr>
              <w:t>136,318</w:t>
            </w:r>
            <w:r w:rsidRPr="006F16C9">
              <w:rPr>
                <w:sz w:val="28"/>
                <w:szCs w:val="28"/>
              </w:rPr>
              <w:t>)</w:t>
            </w:r>
          </w:p>
        </w:tc>
        <w:tc>
          <w:tcPr>
            <w:tcW w:w="1501" w:type="dxa"/>
            <w:tcBorders>
              <w:bottom w:val="nil"/>
            </w:tcBorders>
            <w:shd w:val="clear" w:color="auto" w:fill="auto"/>
            <w:vAlign w:val="bottom"/>
          </w:tcPr>
          <w:p w14:paraId="05328427" w14:textId="77777777" w:rsidR="00185635" w:rsidRPr="00DF173E" w:rsidRDefault="00185635" w:rsidP="00185635">
            <w:pPr>
              <w:tabs>
                <w:tab w:val="decimal" w:pos="1219"/>
              </w:tabs>
              <w:ind w:left="0"/>
              <w:rPr>
                <w:sz w:val="28"/>
                <w:szCs w:val="28"/>
                <w:cs/>
              </w:rPr>
            </w:pPr>
            <w:r>
              <w:rPr>
                <w:sz w:val="28"/>
                <w:szCs w:val="28"/>
              </w:rPr>
              <w:t>(28,132)</w:t>
            </w:r>
          </w:p>
        </w:tc>
        <w:tc>
          <w:tcPr>
            <w:tcW w:w="1536" w:type="dxa"/>
            <w:tcBorders>
              <w:bottom w:val="nil"/>
              <w:right w:val="nil"/>
            </w:tcBorders>
            <w:shd w:val="clear" w:color="auto" w:fill="auto"/>
            <w:vAlign w:val="bottom"/>
          </w:tcPr>
          <w:p w14:paraId="7E047048" w14:textId="77777777" w:rsidR="00185635" w:rsidRPr="00DF173E" w:rsidRDefault="00185635" w:rsidP="00185635">
            <w:pPr>
              <w:tabs>
                <w:tab w:val="decimal" w:pos="1219"/>
              </w:tabs>
              <w:ind w:left="0"/>
              <w:rPr>
                <w:sz w:val="28"/>
                <w:szCs w:val="28"/>
                <w:cs/>
              </w:rPr>
            </w:pPr>
            <w:r w:rsidRPr="006F16C9">
              <w:rPr>
                <w:sz w:val="28"/>
                <w:szCs w:val="28"/>
              </w:rPr>
              <w:t>(73,883)</w:t>
            </w:r>
          </w:p>
        </w:tc>
      </w:tr>
      <w:tr w:rsidR="00185635" w:rsidRPr="00425746" w14:paraId="000B5A9E" w14:textId="77777777" w:rsidTr="00DF173E">
        <w:trPr>
          <w:trHeight w:val="369"/>
        </w:trPr>
        <w:tc>
          <w:tcPr>
            <w:tcW w:w="3910" w:type="dxa"/>
            <w:tcBorders>
              <w:top w:val="nil"/>
              <w:left w:val="nil"/>
              <w:bottom w:val="nil"/>
              <w:right w:val="nil"/>
            </w:tcBorders>
            <w:shd w:val="clear" w:color="auto" w:fill="auto"/>
            <w:noWrap/>
            <w:vAlign w:val="bottom"/>
          </w:tcPr>
          <w:p w14:paraId="4051CAEA" w14:textId="77777777" w:rsidR="00185635" w:rsidRPr="00425746" w:rsidRDefault="000B7D28" w:rsidP="005E5321">
            <w:pPr>
              <w:ind w:left="0" w:right="0"/>
              <w:jc w:val="left"/>
              <w:rPr>
                <w:sz w:val="28"/>
                <w:szCs w:val="28"/>
              </w:rPr>
            </w:pPr>
            <w:r>
              <w:rPr>
                <w:sz w:val="28"/>
                <w:szCs w:val="28"/>
              </w:rPr>
              <w:t xml:space="preserve">Impact from </w:t>
            </w:r>
            <w:r w:rsidR="00185635">
              <w:rPr>
                <w:sz w:val="28"/>
                <w:szCs w:val="28"/>
              </w:rPr>
              <w:t xml:space="preserve">TFRS </w:t>
            </w:r>
            <w:r w:rsidR="00185635" w:rsidRPr="00185635">
              <w:rPr>
                <w:sz w:val="28"/>
                <w:szCs w:val="28"/>
              </w:rPr>
              <w:t>9</w:t>
            </w:r>
          </w:p>
        </w:tc>
        <w:tc>
          <w:tcPr>
            <w:tcW w:w="1501" w:type="dxa"/>
            <w:tcBorders>
              <w:left w:val="nil"/>
              <w:bottom w:val="nil"/>
            </w:tcBorders>
            <w:shd w:val="clear" w:color="auto" w:fill="auto"/>
            <w:noWrap/>
            <w:vAlign w:val="bottom"/>
          </w:tcPr>
          <w:p w14:paraId="1CE24821" w14:textId="77777777" w:rsidR="00185635" w:rsidRDefault="00185635" w:rsidP="00185635">
            <w:pPr>
              <w:tabs>
                <w:tab w:val="decimal" w:pos="1219"/>
              </w:tabs>
              <w:ind w:left="0"/>
              <w:rPr>
                <w:sz w:val="28"/>
                <w:szCs w:val="28"/>
              </w:rPr>
            </w:pPr>
            <w:r>
              <w:rPr>
                <w:sz w:val="28"/>
                <w:szCs w:val="28"/>
              </w:rPr>
              <w:t>(407,578)</w:t>
            </w:r>
          </w:p>
        </w:tc>
        <w:tc>
          <w:tcPr>
            <w:tcW w:w="1536" w:type="dxa"/>
            <w:tcBorders>
              <w:bottom w:val="nil"/>
            </w:tcBorders>
            <w:shd w:val="clear" w:color="auto" w:fill="auto"/>
            <w:noWrap/>
            <w:vAlign w:val="bottom"/>
          </w:tcPr>
          <w:p w14:paraId="2FF5DAA7" w14:textId="77777777" w:rsidR="00185635" w:rsidRPr="006F16C9" w:rsidRDefault="00185635" w:rsidP="00185635">
            <w:pPr>
              <w:tabs>
                <w:tab w:val="decimal" w:pos="1219"/>
              </w:tabs>
              <w:ind w:left="0"/>
              <w:rPr>
                <w:sz w:val="28"/>
                <w:szCs w:val="28"/>
              </w:rPr>
            </w:pPr>
            <w:r>
              <w:rPr>
                <w:sz w:val="28"/>
                <w:szCs w:val="28"/>
              </w:rPr>
              <w:t>-</w:t>
            </w:r>
          </w:p>
        </w:tc>
        <w:tc>
          <w:tcPr>
            <w:tcW w:w="1501" w:type="dxa"/>
            <w:tcBorders>
              <w:bottom w:val="nil"/>
            </w:tcBorders>
            <w:shd w:val="clear" w:color="auto" w:fill="auto"/>
            <w:vAlign w:val="bottom"/>
          </w:tcPr>
          <w:p w14:paraId="05D20925" w14:textId="77777777" w:rsidR="00185635" w:rsidRDefault="00185635" w:rsidP="00185635">
            <w:pPr>
              <w:tabs>
                <w:tab w:val="decimal" w:pos="1219"/>
              </w:tabs>
              <w:ind w:left="0"/>
              <w:rPr>
                <w:sz w:val="28"/>
                <w:szCs w:val="28"/>
              </w:rPr>
            </w:pPr>
            <w:r>
              <w:rPr>
                <w:sz w:val="28"/>
                <w:szCs w:val="28"/>
              </w:rPr>
              <w:t>(359,155)</w:t>
            </w:r>
          </w:p>
        </w:tc>
        <w:tc>
          <w:tcPr>
            <w:tcW w:w="1536" w:type="dxa"/>
            <w:tcBorders>
              <w:bottom w:val="nil"/>
              <w:right w:val="nil"/>
            </w:tcBorders>
            <w:shd w:val="clear" w:color="auto" w:fill="auto"/>
            <w:vAlign w:val="bottom"/>
          </w:tcPr>
          <w:p w14:paraId="65B58710" w14:textId="77777777" w:rsidR="00185635" w:rsidRPr="006F16C9" w:rsidRDefault="00185635" w:rsidP="00185635">
            <w:pPr>
              <w:tabs>
                <w:tab w:val="decimal" w:pos="1219"/>
              </w:tabs>
              <w:ind w:left="0"/>
              <w:rPr>
                <w:sz w:val="28"/>
                <w:szCs w:val="28"/>
              </w:rPr>
            </w:pPr>
            <w:r>
              <w:rPr>
                <w:sz w:val="28"/>
                <w:szCs w:val="28"/>
              </w:rPr>
              <w:t>-</w:t>
            </w:r>
          </w:p>
        </w:tc>
      </w:tr>
      <w:tr w:rsidR="00185635" w:rsidRPr="00425746" w14:paraId="6523523F" w14:textId="77777777" w:rsidTr="00DF173E">
        <w:trPr>
          <w:trHeight w:val="369"/>
        </w:trPr>
        <w:tc>
          <w:tcPr>
            <w:tcW w:w="3910" w:type="dxa"/>
            <w:tcBorders>
              <w:top w:val="nil"/>
              <w:left w:val="nil"/>
              <w:bottom w:val="nil"/>
              <w:right w:val="nil"/>
            </w:tcBorders>
            <w:shd w:val="clear" w:color="auto" w:fill="auto"/>
            <w:noWrap/>
            <w:vAlign w:val="bottom"/>
          </w:tcPr>
          <w:p w14:paraId="4E9FFECB" w14:textId="77777777" w:rsidR="00185635" w:rsidRPr="00DF173E" w:rsidRDefault="00185635" w:rsidP="00185635">
            <w:pPr>
              <w:ind w:left="0" w:right="0"/>
              <w:jc w:val="left"/>
              <w:rPr>
                <w:sz w:val="28"/>
                <w:szCs w:val="28"/>
                <w:cs/>
              </w:rPr>
            </w:pPr>
            <w:r w:rsidRPr="00425746">
              <w:rPr>
                <w:sz w:val="28"/>
                <w:szCs w:val="28"/>
                <w:lang w:val="en-GB"/>
              </w:rPr>
              <w:t xml:space="preserve">Interest income recognised during </w:t>
            </w:r>
            <w:r w:rsidR="00E772CE">
              <w:rPr>
                <w:sz w:val="28"/>
                <w:szCs w:val="28"/>
                <w:lang w:val="en-GB"/>
              </w:rPr>
              <w:t>the period</w:t>
            </w:r>
          </w:p>
        </w:tc>
        <w:tc>
          <w:tcPr>
            <w:tcW w:w="1501" w:type="dxa"/>
            <w:tcBorders>
              <w:left w:val="nil"/>
              <w:bottom w:val="nil"/>
            </w:tcBorders>
            <w:shd w:val="clear" w:color="auto" w:fill="auto"/>
            <w:noWrap/>
            <w:vAlign w:val="bottom"/>
          </w:tcPr>
          <w:p w14:paraId="6AFE8FB5" w14:textId="77777777" w:rsidR="00185635" w:rsidRPr="00B06E3F" w:rsidRDefault="00185635" w:rsidP="00185635">
            <w:pPr>
              <w:tabs>
                <w:tab w:val="decimal" w:pos="1219"/>
              </w:tabs>
              <w:ind w:left="0"/>
              <w:rPr>
                <w:sz w:val="28"/>
                <w:szCs w:val="28"/>
              </w:rPr>
            </w:pPr>
            <w:r>
              <w:rPr>
                <w:sz w:val="28"/>
                <w:szCs w:val="28"/>
              </w:rPr>
              <w:t>8,195</w:t>
            </w:r>
          </w:p>
        </w:tc>
        <w:tc>
          <w:tcPr>
            <w:tcW w:w="1536" w:type="dxa"/>
            <w:tcBorders>
              <w:bottom w:val="nil"/>
            </w:tcBorders>
            <w:shd w:val="clear" w:color="auto" w:fill="auto"/>
            <w:noWrap/>
            <w:vAlign w:val="bottom"/>
          </w:tcPr>
          <w:p w14:paraId="42DBF1B0" w14:textId="77777777" w:rsidR="00185635" w:rsidRPr="00BF455A" w:rsidRDefault="00185635" w:rsidP="00185635">
            <w:pPr>
              <w:tabs>
                <w:tab w:val="decimal" w:pos="1219"/>
              </w:tabs>
              <w:ind w:left="0"/>
              <w:rPr>
                <w:sz w:val="28"/>
                <w:szCs w:val="28"/>
              </w:rPr>
            </w:pPr>
            <w:r w:rsidRPr="00770463">
              <w:rPr>
                <w:sz w:val="28"/>
                <w:szCs w:val="28"/>
              </w:rPr>
              <w:t>88,625</w:t>
            </w:r>
          </w:p>
        </w:tc>
        <w:tc>
          <w:tcPr>
            <w:tcW w:w="1501" w:type="dxa"/>
            <w:tcBorders>
              <w:bottom w:val="nil"/>
            </w:tcBorders>
            <w:shd w:val="clear" w:color="auto" w:fill="auto"/>
            <w:vAlign w:val="bottom"/>
          </w:tcPr>
          <w:p w14:paraId="0AD3CC2D" w14:textId="77777777" w:rsidR="00185635" w:rsidRPr="00B06E3F" w:rsidRDefault="00185635" w:rsidP="00185635">
            <w:pPr>
              <w:tabs>
                <w:tab w:val="decimal" w:pos="1219"/>
              </w:tabs>
              <w:ind w:left="0"/>
              <w:rPr>
                <w:sz w:val="28"/>
                <w:szCs w:val="28"/>
              </w:rPr>
            </w:pPr>
            <w:r>
              <w:rPr>
                <w:sz w:val="28"/>
                <w:szCs w:val="28"/>
              </w:rPr>
              <w:t>8,195</w:t>
            </w:r>
          </w:p>
        </w:tc>
        <w:tc>
          <w:tcPr>
            <w:tcW w:w="1536" w:type="dxa"/>
            <w:tcBorders>
              <w:bottom w:val="nil"/>
              <w:right w:val="nil"/>
            </w:tcBorders>
            <w:shd w:val="clear" w:color="auto" w:fill="auto"/>
            <w:vAlign w:val="bottom"/>
          </w:tcPr>
          <w:p w14:paraId="7A4C88A6" w14:textId="77777777" w:rsidR="00185635" w:rsidRPr="00B06E3F" w:rsidRDefault="00185635" w:rsidP="00185635">
            <w:pPr>
              <w:tabs>
                <w:tab w:val="decimal" w:pos="1219"/>
              </w:tabs>
              <w:ind w:left="0"/>
              <w:rPr>
                <w:sz w:val="28"/>
                <w:szCs w:val="28"/>
              </w:rPr>
            </w:pPr>
            <w:r w:rsidRPr="007D24C2">
              <w:rPr>
                <w:sz w:val="28"/>
                <w:szCs w:val="28"/>
              </w:rPr>
              <w:t>60,58</w:t>
            </w:r>
            <w:r>
              <w:rPr>
                <w:sz w:val="28"/>
                <w:szCs w:val="28"/>
              </w:rPr>
              <w:t>6</w:t>
            </w:r>
          </w:p>
        </w:tc>
      </w:tr>
      <w:tr w:rsidR="00185635" w:rsidRPr="00425746" w14:paraId="31EEFDD2" w14:textId="77777777" w:rsidTr="00DF173E">
        <w:trPr>
          <w:trHeight w:val="369"/>
        </w:trPr>
        <w:tc>
          <w:tcPr>
            <w:tcW w:w="3910" w:type="dxa"/>
            <w:tcBorders>
              <w:top w:val="nil"/>
              <w:left w:val="nil"/>
              <w:bottom w:val="nil"/>
              <w:right w:val="nil"/>
            </w:tcBorders>
            <w:shd w:val="clear" w:color="auto" w:fill="auto"/>
            <w:noWrap/>
            <w:vAlign w:val="bottom"/>
          </w:tcPr>
          <w:p w14:paraId="1717242A" w14:textId="77777777" w:rsidR="00185635" w:rsidRPr="00DF173E" w:rsidRDefault="00185635" w:rsidP="00185635">
            <w:pPr>
              <w:ind w:left="0" w:right="0"/>
              <w:jc w:val="left"/>
              <w:rPr>
                <w:sz w:val="28"/>
                <w:szCs w:val="28"/>
                <w:cs/>
              </w:rPr>
            </w:pPr>
            <w:r w:rsidRPr="00425746">
              <w:rPr>
                <w:sz w:val="28"/>
                <w:szCs w:val="28"/>
                <w:lang w:val="en-GB"/>
              </w:rPr>
              <w:t xml:space="preserve">Commission expense recognised during </w:t>
            </w:r>
            <w:r w:rsidR="00E772CE">
              <w:rPr>
                <w:sz w:val="28"/>
                <w:szCs w:val="28"/>
                <w:lang w:val="en-GB"/>
              </w:rPr>
              <w:t>the period</w:t>
            </w:r>
          </w:p>
        </w:tc>
        <w:tc>
          <w:tcPr>
            <w:tcW w:w="1501" w:type="dxa"/>
            <w:tcBorders>
              <w:left w:val="nil"/>
              <w:bottom w:val="nil"/>
            </w:tcBorders>
            <w:shd w:val="clear" w:color="auto" w:fill="auto"/>
            <w:noWrap/>
            <w:vAlign w:val="bottom"/>
          </w:tcPr>
          <w:p w14:paraId="6DD31A99" w14:textId="77777777" w:rsidR="00185635" w:rsidRPr="00B06E3F" w:rsidRDefault="00185635" w:rsidP="00185635">
            <w:pPr>
              <w:tabs>
                <w:tab w:val="decimal" w:pos="1219"/>
              </w:tabs>
              <w:rPr>
                <w:sz w:val="28"/>
                <w:szCs w:val="28"/>
              </w:rPr>
            </w:pPr>
            <w:r>
              <w:rPr>
                <w:sz w:val="28"/>
                <w:szCs w:val="28"/>
              </w:rPr>
              <w:t>-</w:t>
            </w:r>
          </w:p>
        </w:tc>
        <w:tc>
          <w:tcPr>
            <w:tcW w:w="1536" w:type="dxa"/>
            <w:tcBorders>
              <w:bottom w:val="nil"/>
            </w:tcBorders>
            <w:shd w:val="clear" w:color="auto" w:fill="auto"/>
            <w:noWrap/>
            <w:vAlign w:val="bottom"/>
          </w:tcPr>
          <w:p w14:paraId="56B05A63" w14:textId="77777777" w:rsidR="00185635" w:rsidRPr="00BF455A" w:rsidRDefault="00185635" w:rsidP="00185635">
            <w:pPr>
              <w:tabs>
                <w:tab w:val="decimal" w:pos="1219"/>
              </w:tabs>
              <w:rPr>
                <w:sz w:val="28"/>
                <w:szCs w:val="28"/>
              </w:rPr>
            </w:pPr>
            <w:r w:rsidRPr="00BF455A">
              <w:rPr>
                <w:sz w:val="28"/>
                <w:szCs w:val="28"/>
              </w:rPr>
              <w:t>(21,58</w:t>
            </w:r>
            <w:r>
              <w:rPr>
                <w:sz w:val="28"/>
                <w:szCs w:val="28"/>
              </w:rPr>
              <w:t>1</w:t>
            </w:r>
            <w:r w:rsidRPr="00BF455A">
              <w:rPr>
                <w:sz w:val="28"/>
                <w:szCs w:val="28"/>
              </w:rPr>
              <w:t>)</w:t>
            </w:r>
          </w:p>
        </w:tc>
        <w:tc>
          <w:tcPr>
            <w:tcW w:w="1501" w:type="dxa"/>
            <w:tcBorders>
              <w:bottom w:val="nil"/>
            </w:tcBorders>
            <w:shd w:val="clear" w:color="auto" w:fill="auto"/>
            <w:vAlign w:val="bottom"/>
          </w:tcPr>
          <w:p w14:paraId="46887D14" w14:textId="77777777" w:rsidR="00185635" w:rsidRPr="00B06E3F" w:rsidRDefault="00185635" w:rsidP="00185635">
            <w:pPr>
              <w:tabs>
                <w:tab w:val="decimal" w:pos="1219"/>
              </w:tabs>
              <w:rPr>
                <w:sz w:val="28"/>
                <w:szCs w:val="28"/>
              </w:rPr>
            </w:pPr>
            <w:r w:rsidRPr="00DD0AE1">
              <w:rPr>
                <w:sz w:val="28"/>
                <w:szCs w:val="28"/>
              </w:rPr>
              <w:t>-</w:t>
            </w:r>
          </w:p>
        </w:tc>
        <w:tc>
          <w:tcPr>
            <w:tcW w:w="1536" w:type="dxa"/>
            <w:tcBorders>
              <w:bottom w:val="nil"/>
              <w:right w:val="nil"/>
            </w:tcBorders>
            <w:shd w:val="clear" w:color="auto" w:fill="auto"/>
            <w:vAlign w:val="bottom"/>
          </w:tcPr>
          <w:p w14:paraId="7D333E6E" w14:textId="77777777" w:rsidR="00185635" w:rsidRPr="00B06E3F" w:rsidRDefault="00185635" w:rsidP="00185635">
            <w:pPr>
              <w:tabs>
                <w:tab w:val="decimal" w:pos="1219"/>
              </w:tabs>
              <w:rPr>
                <w:sz w:val="28"/>
                <w:szCs w:val="28"/>
              </w:rPr>
            </w:pPr>
            <w:r w:rsidRPr="00B06E3F">
              <w:rPr>
                <w:sz w:val="28"/>
                <w:szCs w:val="28"/>
              </w:rPr>
              <w:t>(16,679)</w:t>
            </w:r>
          </w:p>
        </w:tc>
      </w:tr>
      <w:tr w:rsidR="0000528A" w:rsidRPr="00425746" w14:paraId="29BA620F" w14:textId="77777777" w:rsidTr="00DF173E">
        <w:trPr>
          <w:trHeight w:val="369"/>
        </w:trPr>
        <w:tc>
          <w:tcPr>
            <w:tcW w:w="3910" w:type="dxa"/>
            <w:tcBorders>
              <w:top w:val="nil"/>
              <w:left w:val="nil"/>
              <w:bottom w:val="nil"/>
              <w:right w:val="nil"/>
            </w:tcBorders>
            <w:shd w:val="clear" w:color="auto" w:fill="auto"/>
            <w:noWrap/>
            <w:vAlign w:val="bottom"/>
          </w:tcPr>
          <w:p w14:paraId="388C1E82" w14:textId="77777777" w:rsidR="0000528A" w:rsidRPr="00425746" w:rsidRDefault="0000528A" w:rsidP="00C36012">
            <w:pPr>
              <w:ind w:left="0" w:right="0"/>
              <w:jc w:val="left"/>
              <w:rPr>
                <w:sz w:val="28"/>
                <w:szCs w:val="28"/>
              </w:rPr>
            </w:pPr>
            <w:r w:rsidRPr="00425746">
              <w:rPr>
                <w:sz w:val="28"/>
                <w:szCs w:val="28"/>
              </w:rPr>
              <w:t>Deferred income commission</w:t>
            </w:r>
          </w:p>
        </w:tc>
        <w:tc>
          <w:tcPr>
            <w:tcW w:w="1501" w:type="dxa"/>
            <w:tcBorders>
              <w:left w:val="nil"/>
              <w:bottom w:val="nil"/>
            </w:tcBorders>
            <w:shd w:val="clear" w:color="auto" w:fill="auto"/>
            <w:noWrap/>
            <w:vAlign w:val="bottom"/>
          </w:tcPr>
          <w:p w14:paraId="727B240F" w14:textId="77777777" w:rsidR="0000528A" w:rsidRPr="00B06E3F" w:rsidRDefault="0000528A" w:rsidP="00185635">
            <w:pPr>
              <w:tabs>
                <w:tab w:val="decimal" w:pos="1219"/>
              </w:tabs>
              <w:rPr>
                <w:sz w:val="28"/>
                <w:szCs w:val="28"/>
              </w:rPr>
            </w:pPr>
            <w:r>
              <w:rPr>
                <w:sz w:val="28"/>
                <w:szCs w:val="28"/>
              </w:rPr>
              <w:t>-</w:t>
            </w:r>
          </w:p>
        </w:tc>
        <w:tc>
          <w:tcPr>
            <w:tcW w:w="1536" w:type="dxa"/>
            <w:tcBorders>
              <w:bottom w:val="nil"/>
            </w:tcBorders>
            <w:shd w:val="clear" w:color="auto" w:fill="auto"/>
            <w:noWrap/>
            <w:vAlign w:val="bottom"/>
          </w:tcPr>
          <w:p w14:paraId="7923548C" w14:textId="77777777" w:rsidR="0000528A" w:rsidRPr="00BF455A" w:rsidRDefault="0000528A" w:rsidP="00185635">
            <w:pPr>
              <w:tabs>
                <w:tab w:val="decimal" w:pos="1219"/>
              </w:tabs>
              <w:ind w:right="0"/>
              <w:rPr>
                <w:sz w:val="28"/>
                <w:szCs w:val="28"/>
              </w:rPr>
            </w:pPr>
            <w:r>
              <w:rPr>
                <w:sz w:val="28"/>
                <w:szCs w:val="28"/>
              </w:rPr>
              <w:t>(6,553)</w:t>
            </w:r>
          </w:p>
        </w:tc>
        <w:tc>
          <w:tcPr>
            <w:tcW w:w="1501" w:type="dxa"/>
            <w:tcBorders>
              <w:bottom w:val="nil"/>
            </w:tcBorders>
            <w:shd w:val="clear" w:color="auto" w:fill="auto"/>
            <w:vAlign w:val="bottom"/>
          </w:tcPr>
          <w:p w14:paraId="5B6F7DDD" w14:textId="77777777" w:rsidR="0000528A" w:rsidRPr="00B06E3F" w:rsidRDefault="0000528A" w:rsidP="00185635">
            <w:pPr>
              <w:tabs>
                <w:tab w:val="decimal" w:pos="1219"/>
              </w:tabs>
              <w:rPr>
                <w:sz w:val="28"/>
                <w:szCs w:val="28"/>
              </w:rPr>
            </w:pPr>
            <w:r>
              <w:rPr>
                <w:sz w:val="28"/>
                <w:szCs w:val="28"/>
              </w:rPr>
              <w:t>-</w:t>
            </w:r>
          </w:p>
        </w:tc>
        <w:tc>
          <w:tcPr>
            <w:tcW w:w="1536" w:type="dxa"/>
            <w:tcBorders>
              <w:bottom w:val="nil"/>
              <w:right w:val="nil"/>
            </w:tcBorders>
            <w:shd w:val="clear" w:color="auto" w:fill="auto"/>
            <w:vAlign w:val="bottom"/>
          </w:tcPr>
          <w:p w14:paraId="5F3C5CA0" w14:textId="77777777" w:rsidR="0000528A" w:rsidRPr="00B06E3F" w:rsidRDefault="0000528A" w:rsidP="00185635">
            <w:pPr>
              <w:tabs>
                <w:tab w:val="decimal" w:pos="1219"/>
              </w:tabs>
              <w:ind w:right="0"/>
              <w:rPr>
                <w:sz w:val="28"/>
                <w:szCs w:val="28"/>
              </w:rPr>
            </w:pPr>
            <w:r>
              <w:rPr>
                <w:sz w:val="28"/>
                <w:szCs w:val="28"/>
              </w:rPr>
              <w:t>(6,553)</w:t>
            </w:r>
          </w:p>
        </w:tc>
      </w:tr>
      <w:tr w:rsidR="0000528A" w:rsidRPr="00425746" w14:paraId="64307DA5" w14:textId="77777777" w:rsidTr="00DF173E">
        <w:trPr>
          <w:trHeight w:val="369"/>
        </w:trPr>
        <w:tc>
          <w:tcPr>
            <w:tcW w:w="3910" w:type="dxa"/>
            <w:tcBorders>
              <w:top w:val="nil"/>
              <w:left w:val="nil"/>
              <w:bottom w:val="nil"/>
              <w:right w:val="nil"/>
            </w:tcBorders>
            <w:shd w:val="clear" w:color="auto" w:fill="auto"/>
            <w:noWrap/>
            <w:vAlign w:val="bottom"/>
          </w:tcPr>
          <w:p w14:paraId="6E509D8E" w14:textId="77777777" w:rsidR="0000528A" w:rsidRPr="00DF173E" w:rsidRDefault="0000528A" w:rsidP="00C36012">
            <w:pPr>
              <w:ind w:left="0" w:right="0"/>
              <w:jc w:val="left"/>
              <w:rPr>
                <w:sz w:val="28"/>
                <w:szCs w:val="28"/>
                <w:cs/>
              </w:rPr>
            </w:pPr>
            <w:r w:rsidRPr="00425746">
              <w:rPr>
                <w:sz w:val="28"/>
                <w:szCs w:val="28"/>
                <w:lang w:val="en-GB"/>
              </w:rPr>
              <w:t>Interest receivable</w:t>
            </w:r>
          </w:p>
        </w:tc>
        <w:tc>
          <w:tcPr>
            <w:tcW w:w="1501" w:type="dxa"/>
            <w:tcBorders>
              <w:left w:val="nil"/>
              <w:bottom w:val="nil"/>
            </w:tcBorders>
            <w:shd w:val="clear" w:color="auto" w:fill="auto"/>
            <w:noWrap/>
            <w:vAlign w:val="bottom"/>
          </w:tcPr>
          <w:p w14:paraId="25B95510" w14:textId="77777777" w:rsidR="0000528A" w:rsidRPr="00B06E3F" w:rsidRDefault="000B7D28" w:rsidP="00185635">
            <w:pPr>
              <w:pBdr>
                <w:bottom w:val="single" w:sz="4" w:space="1" w:color="auto"/>
              </w:pBdr>
              <w:tabs>
                <w:tab w:val="decimal" w:pos="1219"/>
              </w:tabs>
              <w:ind w:left="0"/>
              <w:rPr>
                <w:sz w:val="28"/>
                <w:szCs w:val="28"/>
              </w:rPr>
            </w:pPr>
            <w:r>
              <w:rPr>
                <w:sz w:val="28"/>
                <w:szCs w:val="28"/>
              </w:rPr>
              <w:t>1,150</w:t>
            </w:r>
          </w:p>
        </w:tc>
        <w:tc>
          <w:tcPr>
            <w:tcW w:w="1536" w:type="dxa"/>
            <w:tcBorders>
              <w:bottom w:val="nil"/>
            </w:tcBorders>
            <w:shd w:val="clear" w:color="auto" w:fill="auto"/>
            <w:noWrap/>
            <w:vAlign w:val="bottom"/>
          </w:tcPr>
          <w:p w14:paraId="5200FFAF" w14:textId="77777777" w:rsidR="0000528A" w:rsidRPr="00BF455A" w:rsidRDefault="0000528A" w:rsidP="00185635">
            <w:pPr>
              <w:pBdr>
                <w:bottom w:val="single" w:sz="4" w:space="1" w:color="auto"/>
              </w:pBdr>
              <w:tabs>
                <w:tab w:val="decimal" w:pos="1219"/>
              </w:tabs>
              <w:ind w:left="0" w:right="0"/>
              <w:rPr>
                <w:sz w:val="28"/>
                <w:szCs w:val="28"/>
              </w:rPr>
            </w:pPr>
            <w:r w:rsidRPr="00BF455A">
              <w:rPr>
                <w:sz w:val="28"/>
                <w:szCs w:val="28"/>
              </w:rPr>
              <w:t>39,79</w:t>
            </w:r>
            <w:r>
              <w:rPr>
                <w:sz w:val="28"/>
                <w:szCs w:val="28"/>
              </w:rPr>
              <w:t>4</w:t>
            </w:r>
          </w:p>
        </w:tc>
        <w:tc>
          <w:tcPr>
            <w:tcW w:w="1501" w:type="dxa"/>
            <w:tcBorders>
              <w:bottom w:val="nil"/>
            </w:tcBorders>
            <w:shd w:val="clear" w:color="auto" w:fill="auto"/>
            <w:vAlign w:val="bottom"/>
          </w:tcPr>
          <w:p w14:paraId="0B5DB13F" w14:textId="77777777" w:rsidR="0000528A" w:rsidRPr="00B06E3F" w:rsidRDefault="000B7D28" w:rsidP="00185635">
            <w:pPr>
              <w:pBdr>
                <w:bottom w:val="single" w:sz="4" w:space="1" w:color="auto"/>
              </w:pBdr>
              <w:tabs>
                <w:tab w:val="decimal" w:pos="1219"/>
              </w:tabs>
              <w:ind w:left="0"/>
              <w:rPr>
                <w:sz w:val="28"/>
                <w:szCs w:val="28"/>
              </w:rPr>
            </w:pPr>
            <w:r>
              <w:rPr>
                <w:sz w:val="28"/>
                <w:szCs w:val="28"/>
              </w:rPr>
              <w:t>1,150</w:t>
            </w:r>
          </w:p>
        </w:tc>
        <w:tc>
          <w:tcPr>
            <w:tcW w:w="1536" w:type="dxa"/>
            <w:tcBorders>
              <w:bottom w:val="nil"/>
              <w:right w:val="nil"/>
            </w:tcBorders>
            <w:shd w:val="clear" w:color="auto" w:fill="auto"/>
            <w:vAlign w:val="bottom"/>
          </w:tcPr>
          <w:p w14:paraId="24657B1B" w14:textId="77777777" w:rsidR="0000528A" w:rsidRPr="00B06E3F" w:rsidRDefault="0000528A" w:rsidP="00185635">
            <w:pPr>
              <w:pBdr>
                <w:bottom w:val="single" w:sz="4" w:space="1" w:color="auto"/>
              </w:pBdr>
              <w:tabs>
                <w:tab w:val="decimal" w:pos="1219"/>
              </w:tabs>
              <w:ind w:left="0" w:right="0"/>
              <w:rPr>
                <w:sz w:val="28"/>
                <w:szCs w:val="28"/>
              </w:rPr>
            </w:pPr>
            <w:r w:rsidRPr="00B06E3F">
              <w:rPr>
                <w:sz w:val="28"/>
                <w:szCs w:val="28"/>
              </w:rPr>
              <w:t>39,79</w:t>
            </w:r>
            <w:r>
              <w:rPr>
                <w:sz w:val="28"/>
                <w:szCs w:val="28"/>
              </w:rPr>
              <w:t>4</w:t>
            </w:r>
          </w:p>
        </w:tc>
      </w:tr>
      <w:tr w:rsidR="0000528A" w:rsidRPr="00425746" w14:paraId="55B3FD1D" w14:textId="77777777" w:rsidTr="00DF173E">
        <w:trPr>
          <w:trHeight w:val="369"/>
        </w:trPr>
        <w:tc>
          <w:tcPr>
            <w:tcW w:w="3910" w:type="dxa"/>
            <w:tcBorders>
              <w:top w:val="nil"/>
              <w:left w:val="nil"/>
              <w:bottom w:val="nil"/>
              <w:right w:val="nil"/>
            </w:tcBorders>
            <w:shd w:val="clear" w:color="auto" w:fill="auto"/>
            <w:noWrap/>
            <w:vAlign w:val="bottom"/>
          </w:tcPr>
          <w:p w14:paraId="3350FDAE" w14:textId="77777777" w:rsidR="0000528A" w:rsidRPr="00DF173E" w:rsidRDefault="0000528A" w:rsidP="00C36012">
            <w:pPr>
              <w:ind w:left="0" w:right="0"/>
              <w:jc w:val="left"/>
              <w:rPr>
                <w:b/>
                <w:bCs/>
                <w:sz w:val="28"/>
                <w:szCs w:val="28"/>
                <w:cs/>
              </w:rPr>
            </w:pPr>
            <w:r w:rsidRPr="00425746">
              <w:rPr>
                <w:b/>
                <w:bCs/>
                <w:sz w:val="28"/>
                <w:szCs w:val="28"/>
              </w:rPr>
              <w:t xml:space="preserve">Ending balance of </w:t>
            </w:r>
            <w:r w:rsidR="00E772CE">
              <w:rPr>
                <w:b/>
                <w:bCs/>
                <w:sz w:val="28"/>
                <w:szCs w:val="28"/>
              </w:rPr>
              <w:t>the period</w:t>
            </w:r>
          </w:p>
        </w:tc>
        <w:tc>
          <w:tcPr>
            <w:tcW w:w="1501" w:type="dxa"/>
            <w:tcBorders>
              <w:left w:val="nil"/>
              <w:bottom w:val="nil"/>
            </w:tcBorders>
            <w:shd w:val="clear" w:color="auto" w:fill="auto"/>
            <w:noWrap/>
            <w:vAlign w:val="bottom"/>
          </w:tcPr>
          <w:p w14:paraId="4520D4C7" w14:textId="77777777" w:rsidR="0000528A" w:rsidRPr="00BF455A" w:rsidRDefault="0000528A" w:rsidP="006C17C5">
            <w:pPr>
              <w:pBdr>
                <w:bottom w:val="double" w:sz="4" w:space="1" w:color="auto"/>
              </w:pBdr>
              <w:tabs>
                <w:tab w:val="decimal" w:pos="1219"/>
              </w:tabs>
              <w:ind w:left="0"/>
              <w:rPr>
                <w:sz w:val="28"/>
                <w:szCs w:val="28"/>
              </w:rPr>
            </w:pPr>
            <w:r>
              <w:rPr>
                <w:sz w:val="28"/>
                <w:szCs w:val="28"/>
              </w:rPr>
              <w:t>2,364,565</w:t>
            </w:r>
          </w:p>
        </w:tc>
        <w:tc>
          <w:tcPr>
            <w:tcW w:w="1536" w:type="dxa"/>
            <w:tcBorders>
              <w:bottom w:val="nil"/>
            </w:tcBorders>
            <w:shd w:val="clear" w:color="auto" w:fill="auto"/>
            <w:noWrap/>
            <w:vAlign w:val="bottom"/>
          </w:tcPr>
          <w:p w14:paraId="178FA499" w14:textId="77777777" w:rsidR="0000528A" w:rsidRPr="00BF455A" w:rsidRDefault="0000528A" w:rsidP="006C17C5">
            <w:pPr>
              <w:pBdr>
                <w:bottom w:val="double" w:sz="4" w:space="1" w:color="auto"/>
              </w:pBdr>
              <w:tabs>
                <w:tab w:val="decimal" w:pos="1219"/>
              </w:tabs>
              <w:ind w:left="0" w:right="0"/>
              <w:rPr>
                <w:sz w:val="28"/>
                <w:szCs w:val="28"/>
              </w:rPr>
            </w:pPr>
            <w:r w:rsidRPr="00862242">
              <w:rPr>
                <w:sz w:val="28"/>
                <w:szCs w:val="28"/>
              </w:rPr>
              <w:t>2,941,574</w:t>
            </w:r>
          </w:p>
        </w:tc>
        <w:tc>
          <w:tcPr>
            <w:tcW w:w="1501" w:type="dxa"/>
            <w:tcBorders>
              <w:bottom w:val="nil"/>
            </w:tcBorders>
            <w:shd w:val="clear" w:color="auto" w:fill="auto"/>
            <w:vAlign w:val="bottom"/>
          </w:tcPr>
          <w:p w14:paraId="7CAA2DF0" w14:textId="77777777" w:rsidR="0000528A" w:rsidRPr="00B06E3F" w:rsidRDefault="0000528A" w:rsidP="006C17C5">
            <w:pPr>
              <w:pBdr>
                <w:bottom w:val="double" w:sz="4" w:space="1" w:color="auto"/>
              </w:pBdr>
              <w:tabs>
                <w:tab w:val="decimal" w:pos="1219"/>
              </w:tabs>
              <w:ind w:left="0"/>
              <w:rPr>
                <w:sz w:val="28"/>
                <w:szCs w:val="28"/>
              </w:rPr>
            </w:pPr>
            <w:r>
              <w:rPr>
                <w:sz w:val="28"/>
                <w:szCs w:val="28"/>
              </w:rPr>
              <w:t>2,183,285</w:t>
            </w:r>
          </w:p>
        </w:tc>
        <w:tc>
          <w:tcPr>
            <w:tcW w:w="1536" w:type="dxa"/>
            <w:tcBorders>
              <w:bottom w:val="nil"/>
              <w:right w:val="nil"/>
            </w:tcBorders>
            <w:shd w:val="clear" w:color="auto" w:fill="auto"/>
            <w:vAlign w:val="bottom"/>
          </w:tcPr>
          <w:p w14:paraId="27B13E69" w14:textId="77777777" w:rsidR="0000528A" w:rsidRPr="00B06E3F" w:rsidRDefault="0000528A" w:rsidP="006C17C5">
            <w:pPr>
              <w:pBdr>
                <w:bottom w:val="double" w:sz="4" w:space="1" w:color="auto"/>
              </w:pBdr>
              <w:tabs>
                <w:tab w:val="decimal" w:pos="1219"/>
              </w:tabs>
              <w:ind w:left="0" w:right="0"/>
              <w:rPr>
                <w:sz w:val="28"/>
                <w:szCs w:val="28"/>
              </w:rPr>
            </w:pPr>
            <w:r w:rsidRPr="00862242">
              <w:rPr>
                <w:sz w:val="28"/>
                <w:szCs w:val="28"/>
              </w:rPr>
              <w:t>2,701,70</w:t>
            </w:r>
            <w:r>
              <w:rPr>
                <w:sz w:val="28"/>
                <w:szCs w:val="28"/>
              </w:rPr>
              <w:t>9</w:t>
            </w:r>
          </w:p>
        </w:tc>
      </w:tr>
    </w:tbl>
    <w:p w14:paraId="75021980" w14:textId="694CAF87" w:rsidR="00613E5E" w:rsidRPr="000B7D28" w:rsidRDefault="0029656E" w:rsidP="00A0421D">
      <w:pPr>
        <w:pStyle w:val="ListParagraph"/>
        <w:spacing w:before="240"/>
        <w:ind w:left="605" w:right="58"/>
        <w:jc w:val="both"/>
        <w:rPr>
          <w:sz w:val="28"/>
          <w:szCs w:val="28"/>
        </w:rPr>
      </w:pPr>
      <w:r>
        <w:rPr>
          <w:sz w:val="28"/>
          <w:szCs w:val="28"/>
        </w:rPr>
        <w:t>Bill of exchange have the</w:t>
      </w:r>
      <w:r w:rsidR="00613E5E" w:rsidRPr="00613E5E">
        <w:rPr>
          <w:sz w:val="28"/>
          <w:szCs w:val="28"/>
        </w:rPr>
        <w:t xml:space="preserve"> </w:t>
      </w:r>
      <w:r w:rsidR="00613E5E" w:rsidRPr="000B7D28">
        <w:rPr>
          <w:sz w:val="28"/>
          <w:szCs w:val="28"/>
        </w:rPr>
        <w:t xml:space="preserve">interest rates </w:t>
      </w:r>
      <w:r w:rsidR="00532BDB">
        <w:rPr>
          <w:sz w:val="28"/>
          <w:szCs w:val="28"/>
        </w:rPr>
        <w:t xml:space="preserve">of </w:t>
      </w:r>
      <w:r w:rsidR="000B7D28">
        <w:rPr>
          <w:sz w:val="28"/>
          <w:szCs w:val="28"/>
        </w:rPr>
        <w:t>6</w:t>
      </w:r>
      <w:r w:rsidR="000B7D28" w:rsidRPr="00A0421D">
        <w:rPr>
          <w:sz w:val="28"/>
          <w:szCs w:val="28"/>
        </w:rPr>
        <w:t xml:space="preserve"> - </w:t>
      </w:r>
      <w:r w:rsidR="000B7D28">
        <w:rPr>
          <w:sz w:val="28"/>
          <w:szCs w:val="28"/>
        </w:rPr>
        <w:t>8</w:t>
      </w:r>
      <w:r w:rsidR="00613E5E" w:rsidRPr="00A0421D">
        <w:rPr>
          <w:sz w:val="28"/>
          <w:szCs w:val="28"/>
        </w:rPr>
        <w:t xml:space="preserve">% </w:t>
      </w:r>
      <w:r w:rsidR="00613E5E" w:rsidRPr="000B7D28">
        <w:rPr>
          <w:sz w:val="28"/>
          <w:szCs w:val="28"/>
        </w:rPr>
        <w:t>per annum (December 31, 2019</w:t>
      </w:r>
      <w:r w:rsidR="00613E5E" w:rsidRPr="00A0421D">
        <w:rPr>
          <w:sz w:val="28"/>
          <w:szCs w:val="28"/>
        </w:rPr>
        <w:t xml:space="preserve">: </w:t>
      </w:r>
      <w:r w:rsidR="000B7D28">
        <w:rPr>
          <w:sz w:val="28"/>
          <w:szCs w:val="28"/>
        </w:rPr>
        <w:t>6</w:t>
      </w:r>
      <w:r w:rsidR="000B7D28" w:rsidRPr="00A0421D">
        <w:rPr>
          <w:sz w:val="28"/>
          <w:szCs w:val="28"/>
        </w:rPr>
        <w:t xml:space="preserve"> - </w:t>
      </w:r>
      <w:r w:rsidR="000B7D28">
        <w:rPr>
          <w:sz w:val="28"/>
          <w:szCs w:val="28"/>
        </w:rPr>
        <w:t>8</w:t>
      </w:r>
      <w:r w:rsidR="00613E5E" w:rsidRPr="00A0421D">
        <w:rPr>
          <w:sz w:val="28"/>
          <w:szCs w:val="28"/>
        </w:rPr>
        <w:t xml:space="preserve">% </w:t>
      </w:r>
      <w:r w:rsidR="00613E5E" w:rsidRPr="000B7D28">
        <w:rPr>
          <w:sz w:val="28"/>
          <w:szCs w:val="28"/>
        </w:rPr>
        <w:t xml:space="preserve">per annum). The loan is </w:t>
      </w:r>
      <w:r w:rsidR="0097716F" w:rsidRPr="0097716F">
        <w:rPr>
          <w:sz w:val="28"/>
          <w:szCs w:val="28"/>
        </w:rPr>
        <w:t>collateral</w:t>
      </w:r>
      <w:r w:rsidR="00054F09">
        <w:rPr>
          <w:sz w:val="28"/>
          <w:szCs w:val="28"/>
        </w:rPr>
        <w:t>ized</w:t>
      </w:r>
      <w:r w:rsidR="0097716F" w:rsidRPr="0097716F">
        <w:rPr>
          <w:sz w:val="28"/>
          <w:szCs w:val="28"/>
        </w:rPr>
        <w:t xml:space="preserve"> by </w:t>
      </w:r>
      <w:r w:rsidR="00613E5E" w:rsidRPr="000B7D28">
        <w:rPr>
          <w:sz w:val="28"/>
          <w:szCs w:val="28"/>
        </w:rPr>
        <w:t xml:space="preserve">a pledge of </w:t>
      </w:r>
      <w:r w:rsidR="009A4A73">
        <w:rPr>
          <w:sz w:val="28"/>
          <w:szCs w:val="28"/>
        </w:rPr>
        <w:t>a</w:t>
      </w:r>
      <w:r w:rsidR="00613E5E" w:rsidRPr="000B7D28">
        <w:rPr>
          <w:sz w:val="28"/>
          <w:szCs w:val="28"/>
        </w:rPr>
        <w:t xml:space="preserve"> </w:t>
      </w:r>
      <w:r w:rsidR="009A4A73">
        <w:rPr>
          <w:sz w:val="28"/>
          <w:szCs w:val="28"/>
        </w:rPr>
        <w:t>c</w:t>
      </w:r>
      <w:r w:rsidR="00613E5E" w:rsidRPr="000B7D28">
        <w:rPr>
          <w:sz w:val="28"/>
          <w:szCs w:val="28"/>
        </w:rPr>
        <w:t>ompany's shares in the st</w:t>
      </w:r>
      <w:r w:rsidR="00586F46" w:rsidRPr="000B7D28">
        <w:rPr>
          <w:sz w:val="28"/>
          <w:szCs w:val="28"/>
        </w:rPr>
        <w:t>ock market and leasehold rights</w:t>
      </w:r>
      <w:r w:rsidR="00613E5E" w:rsidRPr="000B7D28">
        <w:rPr>
          <w:sz w:val="28"/>
          <w:szCs w:val="28"/>
        </w:rPr>
        <w:t>.</w:t>
      </w:r>
    </w:p>
    <w:p w14:paraId="6C9926C7" w14:textId="77777777" w:rsidR="009D1301" w:rsidRPr="009D1301" w:rsidRDefault="00613E5E" w:rsidP="009D1301">
      <w:pPr>
        <w:spacing w:before="60"/>
        <w:jc w:val="both"/>
        <w:rPr>
          <w:sz w:val="28"/>
          <w:szCs w:val="28"/>
        </w:rPr>
      </w:pPr>
      <w:r w:rsidRPr="000B7D28">
        <w:rPr>
          <w:sz w:val="28"/>
          <w:szCs w:val="28"/>
        </w:rPr>
        <w:t>Shor</w:t>
      </w:r>
      <w:r w:rsidR="00586F46" w:rsidRPr="000B7D28">
        <w:rPr>
          <w:sz w:val="28"/>
          <w:szCs w:val="28"/>
        </w:rPr>
        <w:t>t-term loans to other companies</w:t>
      </w:r>
      <w:r w:rsidRPr="000B7D28">
        <w:rPr>
          <w:sz w:val="28"/>
          <w:szCs w:val="28"/>
        </w:rPr>
        <w:t>/</w:t>
      </w:r>
      <w:r w:rsidR="00586F46" w:rsidRPr="000B7D28">
        <w:rPr>
          <w:sz w:val="28"/>
          <w:szCs w:val="28"/>
        </w:rPr>
        <w:t xml:space="preserve">Defaulted loans to other companies </w:t>
      </w:r>
      <w:r w:rsidRPr="000B7D28">
        <w:rPr>
          <w:sz w:val="28"/>
          <w:szCs w:val="28"/>
        </w:rPr>
        <w:t xml:space="preserve">have the interest rate </w:t>
      </w:r>
      <w:r w:rsidR="00A0421D">
        <w:rPr>
          <w:sz w:val="28"/>
          <w:szCs w:val="28"/>
        </w:rPr>
        <w:t>of</w:t>
      </w:r>
      <w:r w:rsidRPr="000B7D28">
        <w:rPr>
          <w:sz w:val="28"/>
          <w:szCs w:val="28"/>
        </w:rPr>
        <w:t xml:space="preserve"> 12% per </w:t>
      </w:r>
      <w:r w:rsidR="00586F46" w:rsidRPr="000B7D28">
        <w:rPr>
          <w:sz w:val="28"/>
          <w:szCs w:val="28"/>
        </w:rPr>
        <w:t>annum</w:t>
      </w:r>
      <w:r w:rsidRPr="000B7D28">
        <w:rPr>
          <w:sz w:val="28"/>
          <w:szCs w:val="28"/>
        </w:rPr>
        <w:t xml:space="preserve"> and 12-15% per </w:t>
      </w:r>
      <w:r w:rsidR="00586F46" w:rsidRPr="000B7D28">
        <w:rPr>
          <w:sz w:val="28"/>
          <w:szCs w:val="28"/>
        </w:rPr>
        <w:t>annum</w:t>
      </w:r>
      <w:r w:rsidRPr="000B7D28">
        <w:rPr>
          <w:sz w:val="28"/>
          <w:szCs w:val="28"/>
        </w:rPr>
        <w:t xml:space="preserve"> respectively (December 31, 2019: 12% per </w:t>
      </w:r>
      <w:r w:rsidR="00586F46" w:rsidRPr="000B7D28">
        <w:rPr>
          <w:sz w:val="28"/>
          <w:szCs w:val="28"/>
        </w:rPr>
        <w:t>annum</w:t>
      </w:r>
      <w:r w:rsidRPr="000B7D28">
        <w:rPr>
          <w:sz w:val="28"/>
          <w:szCs w:val="28"/>
        </w:rPr>
        <w:t xml:space="preserve"> and 12 -15% per </w:t>
      </w:r>
      <w:r w:rsidR="00586F46" w:rsidRPr="000B7D28">
        <w:rPr>
          <w:sz w:val="28"/>
          <w:szCs w:val="28"/>
        </w:rPr>
        <w:t xml:space="preserve">annum </w:t>
      </w:r>
      <w:r w:rsidRPr="000B7D28">
        <w:rPr>
          <w:sz w:val="28"/>
          <w:szCs w:val="28"/>
        </w:rPr>
        <w:t xml:space="preserve">respectively) with repayment due within 3 months to 1 year. </w:t>
      </w:r>
      <w:r w:rsidR="009D1301" w:rsidRPr="009D1301">
        <w:rPr>
          <w:sz w:val="28"/>
          <w:szCs w:val="28"/>
        </w:rPr>
        <w:t>The Group have received some interest at the first drawn down date and will receive some parts at the repayment date.</w:t>
      </w:r>
    </w:p>
    <w:p w14:paraId="4A71940F" w14:textId="77777777" w:rsidR="00613E5E" w:rsidRPr="00613E5E" w:rsidRDefault="009D1301" w:rsidP="009D1301">
      <w:pPr>
        <w:spacing w:before="60"/>
        <w:jc w:val="both"/>
        <w:rPr>
          <w:sz w:val="28"/>
          <w:szCs w:val="28"/>
        </w:rPr>
      </w:pPr>
      <w:r w:rsidRPr="009D1301">
        <w:rPr>
          <w:sz w:val="28"/>
          <w:szCs w:val="28"/>
        </w:rPr>
        <w:t>The short-term loans are secured by certain plots of land, shares of those borrowing companies and also guaranteed by some directors and shareholders of the</w:t>
      </w:r>
      <w:r w:rsidR="006C17C5">
        <w:rPr>
          <w:sz w:val="28"/>
          <w:szCs w:val="28"/>
        </w:rPr>
        <w:t xml:space="preserve"> </w:t>
      </w:r>
      <w:r w:rsidR="006C17C5" w:rsidRPr="006C17C5">
        <w:rPr>
          <w:sz w:val="28"/>
          <w:szCs w:val="28"/>
        </w:rPr>
        <w:t>borrowers.</w:t>
      </w:r>
    </w:p>
    <w:p w14:paraId="0249CF5B" w14:textId="77777777" w:rsidR="0000528A" w:rsidRDefault="0000528A" w:rsidP="0000528A">
      <w:pPr>
        <w:spacing w:before="60"/>
        <w:jc w:val="both"/>
        <w:rPr>
          <w:snapToGrid w:val="0"/>
          <w:sz w:val="28"/>
          <w:szCs w:val="28"/>
        </w:rPr>
      </w:pPr>
      <w:r w:rsidRPr="00846DA3">
        <w:rPr>
          <w:snapToGrid w:val="0"/>
          <w:sz w:val="28"/>
          <w:szCs w:val="28"/>
        </w:rPr>
        <w:t xml:space="preserve">As at March 31, 2020, </w:t>
      </w:r>
      <w:r w:rsidR="000B7D28" w:rsidRPr="000B7D28">
        <w:rPr>
          <w:snapToGrid w:val="0"/>
          <w:sz w:val="28"/>
          <w:szCs w:val="28"/>
        </w:rPr>
        <w:t>rights of collateral for repayment of a debtor, which is a land of a real estate project, has been used as collateral for short-term loans from other companies</w:t>
      </w:r>
      <w:r w:rsidRPr="00846DA3">
        <w:rPr>
          <w:snapToGrid w:val="0"/>
          <w:sz w:val="28"/>
          <w:szCs w:val="28"/>
        </w:rPr>
        <w:t xml:space="preserve"> (Note </w:t>
      </w:r>
      <w:r w:rsidR="00AF7C65">
        <w:rPr>
          <w:snapToGrid w:val="0"/>
          <w:sz w:val="28"/>
          <w:szCs w:val="28"/>
        </w:rPr>
        <w:t>16</w:t>
      </w:r>
      <w:r w:rsidRPr="00846DA3">
        <w:rPr>
          <w:snapToGrid w:val="0"/>
          <w:sz w:val="28"/>
          <w:szCs w:val="28"/>
        </w:rPr>
        <w:t>).</w:t>
      </w:r>
    </w:p>
    <w:p w14:paraId="64A4899B" w14:textId="77777777" w:rsidR="000B7D28" w:rsidRDefault="000B7D28" w:rsidP="0000528A">
      <w:pPr>
        <w:spacing w:before="60"/>
        <w:jc w:val="both"/>
        <w:rPr>
          <w:snapToGrid w:val="0"/>
          <w:sz w:val="28"/>
          <w:szCs w:val="28"/>
        </w:rPr>
      </w:pPr>
    </w:p>
    <w:p w14:paraId="173FFE51" w14:textId="77777777" w:rsidR="000B7D28" w:rsidRDefault="000B7D28" w:rsidP="0000528A">
      <w:pPr>
        <w:spacing w:before="60"/>
        <w:jc w:val="both"/>
        <w:rPr>
          <w:snapToGrid w:val="0"/>
          <w:sz w:val="28"/>
          <w:szCs w:val="28"/>
        </w:rPr>
      </w:pPr>
    </w:p>
    <w:p w14:paraId="0D0C2F56" w14:textId="77777777" w:rsidR="000B7D28" w:rsidRDefault="000B7D28" w:rsidP="0000528A">
      <w:pPr>
        <w:spacing w:before="60"/>
        <w:jc w:val="both"/>
        <w:rPr>
          <w:snapToGrid w:val="0"/>
          <w:sz w:val="28"/>
          <w:szCs w:val="28"/>
        </w:rPr>
      </w:pPr>
    </w:p>
    <w:p w14:paraId="2780BBC7" w14:textId="77777777" w:rsidR="000B7D28" w:rsidRPr="00846DA3" w:rsidRDefault="000B7D28" w:rsidP="0000528A">
      <w:pPr>
        <w:spacing w:before="60"/>
        <w:jc w:val="both"/>
        <w:rPr>
          <w:snapToGrid w:val="0"/>
          <w:sz w:val="28"/>
          <w:szCs w:val="28"/>
        </w:rPr>
      </w:pPr>
    </w:p>
    <w:p w14:paraId="10B08A5A" w14:textId="50765E5C" w:rsidR="0000528A" w:rsidRPr="00846DA3" w:rsidRDefault="00AF7C65" w:rsidP="0000528A">
      <w:pPr>
        <w:spacing w:before="120"/>
        <w:ind w:right="0" w:hanging="567"/>
        <w:rPr>
          <w:rFonts w:asciiTheme="majorBidi" w:hAnsiTheme="majorBidi" w:cstheme="majorBidi"/>
          <w:sz w:val="28"/>
          <w:szCs w:val="28"/>
        </w:rPr>
      </w:pPr>
      <w:r>
        <w:rPr>
          <w:rFonts w:asciiTheme="majorBidi" w:hAnsiTheme="majorBidi" w:cstheme="majorBidi"/>
          <w:sz w:val="28"/>
          <w:szCs w:val="28"/>
        </w:rPr>
        <w:t>8</w:t>
      </w:r>
      <w:r w:rsidR="0000528A" w:rsidRPr="00846DA3">
        <w:rPr>
          <w:rFonts w:asciiTheme="majorBidi" w:hAnsiTheme="majorBidi" w:cstheme="majorBidi"/>
          <w:sz w:val="28"/>
          <w:szCs w:val="28"/>
        </w:rPr>
        <w:t>.1</w:t>
      </w:r>
      <w:r w:rsidR="0000528A" w:rsidRPr="00846DA3">
        <w:rPr>
          <w:rFonts w:asciiTheme="majorBidi" w:hAnsiTheme="majorBidi" w:cstheme="majorBidi"/>
          <w:sz w:val="28"/>
          <w:szCs w:val="28"/>
        </w:rPr>
        <w:tab/>
        <w:t xml:space="preserve">On April 30, </w:t>
      </w:r>
      <w:r w:rsidR="0000528A" w:rsidRPr="00846DA3">
        <w:rPr>
          <w:rFonts w:eastAsia="MS Mincho"/>
          <w:sz w:val="28"/>
          <w:szCs w:val="28"/>
          <w:lang w:eastAsia="th-TH"/>
        </w:rPr>
        <w:t>2004</w:t>
      </w:r>
      <w:r w:rsidR="0000528A" w:rsidRPr="00846DA3">
        <w:rPr>
          <w:rFonts w:asciiTheme="majorBidi" w:hAnsiTheme="majorBidi" w:cstheme="majorBidi"/>
          <w:sz w:val="28"/>
          <w:szCs w:val="28"/>
        </w:rPr>
        <w:t xml:space="preserve">, the Institute of Certified Accountants and Auditors of Thailand, with the approval of the Office of the Securities and Exchange Commission, stipulated an accounting guideline, whereby recognition of interest income is to cease for receivable balance which are overdue by more than 3 installments. However, this accounting guideline provides an alternative whereby, in cases where a company believes that the guideline would not be appropriate, it is to disclose the method it uses. The </w:t>
      </w:r>
      <w:r w:rsidR="007A0A5F">
        <w:rPr>
          <w:rFonts w:asciiTheme="majorBidi" w:hAnsiTheme="majorBidi" w:cstheme="majorBidi"/>
          <w:sz w:val="28"/>
          <w:szCs w:val="28"/>
        </w:rPr>
        <w:t>Company</w:t>
      </w:r>
      <w:r w:rsidR="0000528A" w:rsidRPr="00846DA3">
        <w:rPr>
          <w:rFonts w:asciiTheme="majorBidi" w:hAnsiTheme="majorBidi" w:cstheme="majorBidi"/>
          <w:sz w:val="28"/>
          <w:szCs w:val="28"/>
        </w:rPr>
        <w:t xml:space="preserve"> has policy to cease recognizing interest</w:t>
      </w:r>
      <w:r w:rsidR="00E959D1">
        <w:rPr>
          <w:rFonts w:asciiTheme="majorBidi" w:hAnsiTheme="majorBidi" w:cstheme="majorBidi"/>
          <w:sz w:val="28"/>
          <w:szCs w:val="28"/>
        </w:rPr>
        <w:t xml:space="preserve"> </w:t>
      </w:r>
      <w:r w:rsidR="0000528A" w:rsidRPr="00846DA3">
        <w:rPr>
          <w:rFonts w:asciiTheme="majorBidi" w:hAnsiTheme="majorBidi" w:cstheme="majorBidi"/>
          <w:sz w:val="28"/>
          <w:szCs w:val="28"/>
        </w:rPr>
        <w:t>income which are overdue more than 6 months for the loan receivables and cease recognizing interest income for defaulted bill of exchange receivables.</w:t>
      </w:r>
    </w:p>
    <w:p w14:paraId="5FB855FE" w14:textId="77777777" w:rsidR="0000528A" w:rsidRPr="00846DA3" w:rsidRDefault="00AF7C65" w:rsidP="0000528A">
      <w:pPr>
        <w:spacing w:before="120"/>
        <w:ind w:right="0" w:hanging="567"/>
        <w:rPr>
          <w:rFonts w:asciiTheme="majorBidi" w:hAnsiTheme="majorBidi" w:cstheme="majorBidi"/>
          <w:sz w:val="28"/>
          <w:szCs w:val="28"/>
        </w:rPr>
      </w:pPr>
      <w:r>
        <w:rPr>
          <w:rFonts w:asciiTheme="majorBidi" w:hAnsiTheme="majorBidi" w:cstheme="majorBidi"/>
          <w:sz w:val="28"/>
          <w:szCs w:val="28"/>
        </w:rPr>
        <w:t>8</w:t>
      </w:r>
      <w:r w:rsidR="0000528A">
        <w:rPr>
          <w:rFonts w:asciiTheme="majorBidi" w:hAnsiTheme="majorBidi" w:cstheme="majorBidi"/>
          <w:sz w:val="28"/>
          <w:szCs w:val="28"/>
        </w:rPr>
        <w:t>.2</w:t>
      </w:r>
      <w:r w:rsidR="0000528A">
        <w:rPr>
          <w:rFonts w:asciiTheme="majorBidi" w:hAnsiTheme="majorBidi" w:cstheme="majorBidi"/>
          <w:sz w:val="28"/>
          <w:szCs w:val="28"/>
        </w:rPr>
        <w:tab/>
      </w:r>
      <w:r w:rsidR="0000528A" w:rsidRPr="00846DA3">
        <w:rPr>
          <w:sz w:val="28"/>
          <w:szCs w:val="28"/>
        </w:rPr>
        <w:t xml:space="preserve">As at March 31, 2020, the Group had outstanding short-term loans to other companies which interest income isn’t being recognised in the consolidated and separate financial amounting to Baht 2,741 million and Baht 2,438 million, respectively, </w:t>
      </w:r>
      <w:r w:rsidR="000B7D28">
        <w:rPr>
          <w:sz w:val="28"/>
          <w:szCs w:val="28"/>
        </w:rPr>
        <w:t xml:space="preserve">(December 31, 2019: Baht 2,741 </w:t>
      </w:r>
      <w:r w:rsidR="0000528A" w:rsidRPr="00846DA3">
        <w:rPr>
          <w:sz w:val="28"/>
          <w:szCs w:val="28"/>
        </w:rPr>
        <w:t>million and Baht 2,438 million, respectively</w:t>
      </w:r>
      <w:r w:rsidR="0000528A" w:rsidRPr="00846DA3">
        <w:rPr>
          <w:snapToGrid w:val="0"/>
          <w:sz w:val="28"/>
          <w:szCs w:val="28"/>
        </w:rPr>
        <w:t>.</w:t>
      </w:r>
      <w:r w:rsidR="0000528A" w:rsidRPr="00846DA3">
        <w:rPr>
          <w:sz w:val="28"/>
          <w:szCs w:val="28"/>
        </w:rPr>
        <w:t>).</w:t>
      </w:r>
    </w:p>
    <w:p w14:paraId="3DC7CD10" w14:textId="030D0247" w:rsidR="0000528A" w:rsidRPr="00846DA3" w:rsidRDefault="00AF7C65" w:rsidP="0000528A">
      <w:pPr>
        <w:spacing w:before="120"/>
        <w:ind w:right="0" w:hanging="567"/>
        <w:rPr>
          <w:snapToGrid w:val="0"/>
          <w:sz w:val="28"/>
          <w:szCs w:val="28"/>
        </w:rPr>
      </w:pPr>
      <w:r>
        <w:rPr>
          <w:rFonts w:asciiTheme="majorBidi" w:hAnsiTheme="majorBidi" w:cstheme="majorBidi"/>
          <w:sz w:val="28"/>
          <w:szCs w:val="28"/>
        </w:rPr>
        <w:t>8</w:t>
      </w:r>
      <w:r w:rsidR="0000528A" w:rsidRPr="00846DA3">
        <w:rPr>
          <w:rFonts w:asciiTheme="majorBidi" w:hAnsiTheme="majorBidi" w:cstheme="majorBidi"/>
          <w:sz w:val="28"/>
          <w:szCs w:val="28"/>
        </w:rPr>
        <w:t>.3</w:t>
      </w:r>
      <w:r w:rsidR="0000528A" w:rsidRPr="00846DA3">
        <w:rPr>
          <w:rFonts w:asciiTheme="majorBidi" w:hAnsiTheme="majorBidi" w:cstheme="majorBidi"/>
          <w:sz w:val="28"/>
          <w:szCs w:val="28"/>
        </w:rPr>
        <w:tab/>
      </w:r>
      <w:r w:rsidR="0000528A" w:rsidRPr="00846DA3">
        <w:rPr>
          <w:sz w:val="28"/>
          <w:szCs w:val="28"/>
        </w:rPr>
        <w:t xml:space="preserve">A </w:t>
      </w:r>
      <w:r w:rsidR="0000528A" w:rsidRPr="00846DA3">
        <w:rPr>
          <w:snapToGrid w:val="0"/>
          <w:sz w:val="28"/>
          <w:szCs w:val="28"/>
        </w:rPr>
        <w:t>loan</w:t>
      </w:r>
      <w:r w:rsidR="0000528A" w:rsidRPr="00846DA3">
        <w:rPr>
          <w:sz w:val="28"/>
          <w:szCs w:val="28"/>
        </w:rPr>
        <w:t xml:space="preserve"> receivable account has a short-term loan from Asia Capital Group PLC. </w:t>
      </w:r>
      <w:proofErr w:type="gramStart"/>
      <w:r w:rsidR="00A0421D">
        <w:rPr>
          <w:sz w:val="28"/>
          <w:szCs w:val="28"/>
        </w:rPr>
        <w:t>w</w:t>
      </w:r>
      <w:r w:rsidR="00E959D1" w:rsidRPr="00846DA3">
        <w:rPr>
          <w:sz w:val="28"/>
          <w:szCs w:val="28"/>
        </w:rPr>
        <w:t>ith</w:t>
      </w:r>
      <w:proofErr w:type="gramEnd"/>
      <w:r w:rsidR="0000528A" w:rsidRPr="00846DA3">
        <w:rPr>
          <w:sz w:val="28"/>
          <w:szCs w:val="28"/>
        </w:rPr>
        <w:t xml:space="preserve"> a credit limit of Baht 800 million to be used for purchase of raw materials for delivery and distribution to a loan receivable’s customer.  The loan receivable account assigned its right to claim over the payment from this customer to the Company under the tri-party memorandum to solely transfer the right to the Company for repayment under the loan agreement. The customer gave its consent and complied with the contract. However, when the payment was matured in the second quarter of 2018, the customer did not transfer the payment to the Company under the transferred right agreement. On May 30, 2018, the Company issued a legal notice to the loan receivable account as the borrower and the customer as the assignee to make the payments to the Company. Nevertheless, both parties has not responded and made no payment</w:t>
      </w:r>
      <w:r w:rsidR="008C3CA9">
        <w:t xml:space="preserve">. </w:t>
      </w:r>
      <w:r w:rsidR="008C3CA9">
        <w:br/>
      </w:r>
      <w:r w:rsidR="008C3CA9" w:rsidRPr="00554A78">
        <w:rPr>
          <w:spacing w:val="-4"/>
          <w:sz w:val="28"/>
          <w:szCs w:val="28"/>
        </w:rPr>
        <w:t>The outstanding balan</w:t>
      </w:r>
      <w:r w:rsidR="00575555">
        <w:rPr>
          <w:spacing w:val="-4"/>
          <w:sz w:val="28"/>
          <w:szCs w:val="28"/>
        </w:rPr>
        <w:t xml:space="preserve">ce of </w:t>
      </w:r>
      <w:r w:rsidR="008C3CA9" w:rsidRPr="00554A78">
        <w:rPr>
          <w:spacing w:val="-4"/>
          <w:sz w:val="28"/>
          <w:szCs w:val="28"/>
        </w:rPr>
        <w:t>loan</w:t>
      </w:r>
      <w:r w:rsidR="00575555">
        <w:rPr>
          <w:spacing w:val="-4"/>
          <w:sz w:val="28"/>
          <w:szCs w:val="28"/>
        </w:rPr>
        <w:t>s</w:t>
      </w:r>
      <w:r w:rsidR="00554A78" w:rsidRPr="00554A78">
        <w:rPr>
          <w:spacing w:val="-4"/>
          <w:sz w:val="28"/>
          <w:szCs w:val="28"/>
        </w:rPr>
        <w:t xml:space="preserve"> and accrued interest</w:t>
      </w:r>
      <w:r w:rsidR="00575555">
        <w:rPr>
          <w:spacing w:val="-4"/>
          <w:sz w:val="28"/>
          <w:szCs w:val="28"/>
        </w:rPr>
        <w:t xml:space="preserve"> </w:t>
      </w:r>
      <w:r w:rsidR="00554A78" w:rsidRPr="00554A78">
        <w:rPr>
          <w:spacing w:val="-4"/>
          <w:sz w:val="28"/>
          <w:szCs w:val="28"/>
        </w:rPr>
        <w:t xml:space="preserve">receivable </w:t>
      </w:r>
      <w:r w:rsidR="000B7D28" w:rsidRPr="00554A78">
        <w:rPr>
          <w:spacing w:val="-4"/>
          <w:sz w:val="28"/>
          <w:szCs w:val="28"/>
        </w:rPr>
        <w:t>as at March 31, 2020,</w:t>
      </w:r>
      <w:r w:rsidR="0000528A" w:rsidRPr="00554A78">
        <w:rPr>
          <w:spacing w:val="-4"/>
          <w:sz w:val="28"/>
          <w:szCs w:val="28"/>
        </w:rPr>
        <w:t xml:space="preserve"> was Baht 304.47 million.</w:t>
      </w:r>
    </w:p>
    <w:p w14:paraId="3512A5D8" w14:textId="77777777" w:rsidR="0000528A" w:rsidRPr="00846DA3" w:rsidRDefault="0000528A" w:rsidP="0000528A">
      <w:pPr>
        <w:pStyle w:val="ListParagraph"/>
        <w:spacing w:before="60"/>
        <w:ind w:left="567" w:hanging="6"/>
        <w:rPr>
          <w:sz w:val="28"/>
          <w:szCs w:val="28"/>
        </w:rPr>
      </w:pPr>
      <w:r w:rsidRPr="00846DA3">
        <w:rPr>
          <w:sz w:val="28"/>
          <w:szCs w:val="28"/>
        </w:rPr>
        <w:t>In this case, the customer has appointed its agent who is their employee to purchase raw materials from the loan receivable account and they also have their employee to accept the delivery of goods as well as to issue a goods receipt note to the loan receivable account. Although the customer claimed that they did not receive the goods due to their internal fraud, they could not refuse their obligation to pay to the Company, who is an external innocent party, or even in the case where the customer has paid for the goods to other</w:t>
      </w:r>
      <w:r w:rsidRPr="00846DA3">
        <w:rPr>
          <w:rFonts w:eastAsia="Calibri"/>
          <w:sz w:val="28"/>
          <w:szCs w:val="28"/>
          <w:lang w:val="en"/>
        </w:rPr>
        <w:t xml:space="preserve"> creditors, because the agreement states that the </w:t>
      </w:r>
      <w:r w:rsidRPr="00846DA3">
        <w:rPr>
          <w:sz w:val="28"/>
          <w:szCs w:val="28"/>
        </w:rPr>
        <w:t>customer has to pay to the Company only. Therefore, they have no right under the consent to refuse the payment to the Company in anyway.</w:t>
      </w:r>
    </w:p>
    <w:p w14:paraId="277130CD" w14:textId="67DFF230" w:rsidR="00351565" w:rsidRPr="00772387" w:rsidRDefault="0000528A" w:rsidP="00351565">
      <w:pPr>
        <w:pStyle w:val="ListParagraph"/>
        <w:spacing w:before="60"/>
        <w:ind w:left="567" w:hanging="6"/>
        <w:contextualSpacing w:val="0"/>
        <w:rPr>
          <w:rFonts w:eastAsia="SimSun"/>
          <w:sz w:val="28"/>
          <w:szCs w:val="28"/>
        </w:rPr>
      </w:pPr>
      <w:r w:rsidRPr="00846DA3">
        <w:rPr>
          <w:sz w:val="28"/>
          <w:szCs w:val="28"/>
        </w:rPr>
        <w:t>When the Company had not receive the payment from the loan receivable account and the customer, the Company has followed up but both of them have ignored and have not made any payments in any way. The Company have not yet received any response either to deny or accept the payment from both parties. On August 20, 2018, the Company has already filed a lawsuit against loan receivable account and the customer to the Civil Court. The Court has appointed for conciliation or settlement of issue with both parties on November 26, 2018. Both parties could not reach a negotiation and conciliation on the Court, therefore the Court scheduled the date for hearing the evidence during July to August 2019</w:t>
      </w:r>
      <w:r w:rsidRPr="00846DA3">
        <w:rPr>
          <w:rFonts w:eastAsia="SimSun"/>
          <w:sz w:val="28"/>
          <w:szCs w:val="28"/>
          <w:lang w:val="en-GB"/>
        </w:rPr>
        <w:t xml:space="preserve">. On July 25, 2019, the court called for the witness investigation whereby both sides’ lawyer request additional witness investigation. Therefore, the appointment of witnesses for further investigation </w:t>
      </w:r>
      <w:r w:rsidR="00A0421D">
        <w:rPr>
          <w:rFonts w:eastAsia="SimSun"/>
          <w:sz w:val="28"/>
          <w:szCs w:val="28"/>
          <w:lang w:val="en-GB"/>
        </w:rPr>
        <w:t>was</w:t>
      </w:r>
      <w:r w:rsidRPr="00846DA3">
        <w:rPr>
          <w:rFonts w:eastAsia="SimSun"/>
          <w:sz w:val="28"/>
          <w:szCs w:val="28"/>
          <w:lang w:val="en-GB"/>
        </w:rPr>
        <w:t xml:space="preserve"> made during September to November 2019. On </w:t>
      </w:r>
      <w:r w:rsidRPr="00846DA3">
        <w:rPr>
          <w:rFonts w:eastAsia="SimSun"/>
          <w:sz w:val="28"/>
          <w:szCs w:val="28"/>
        </w:rPr>
        <w:t>November 15, 2019, the court called for the witness investigation by which the</w:t>
      </w:r>
      <w:r w:rsidRPr="00846DA3">
        <w:rPr>
          <w:rFonts w:eastAsia="SimSun"/>
          <w:sz w:val="28"/>
          <w:szCs w:val="28"/>
          <w:lang w:val="en-GB"/>
        </w:rPr>
        <w:t xml:space="preserve"> defendant’s</w:t>
      </w:r>
      <w:r w:rsidRPr="00846DA3">
        <w:rPr>
          <w:rFonts w:eastAsia="SimSun"/>
          <w:sz w:val="28"/>
          <w:szCs w:val="28"/>
        </w:rPr>
        <w:t xml:space="preserve"> </w:t>
      </w:r>
      <w:r w:rsidRPr="00846DA3">
        <w:rPr>
          <w:rFonts w:eastAsia="SimSun"/>
          <w:sz w:val="28"/>
          <w:szCs w:val="28"/>
          <w:lang w:val="en-GB"/>
        </w:rPr>
        <w:t>lawyer requests additional witness investigation</w:t>
      </w:r>
      <w:r w:rsidRPr="00846DA3">
        <w:rPr>
          <w:rFonts w:eastAsia="SimSun"/>
          <w:sz w:val="28"/>
          <w:szCs w:val="28"/>
        </w:rPr>
        <w:t>. Therefore, the appointment of witnesses for further investigation</w:t>
      </w:r>
      <w:r w:rsidR="00A0421D">
        <w:rPr>
          <w:rFonts w:eastAsia="SimSun"/>
          <w:sz w:val="28"/>
          <w:szCs w:val="28"/>
        </w:rPr>
        <w:t>s</w:t>
      </w:r>
      <w:r w:rsidRPr="00846DA3">
        <w:rPr>
          <w:rFonts w:eastAsia="SimSun"/>
          <w:sz w:val="28"/>
          <w:szCs w:val="28"/>
        </w:rPr>
        <w:t xml:space="preserve"> </w:t>
      </w:r>
      <w:r w:rsidR="00A0421D">
        <w:rPr>
          <w:rFonts w:eastAsia="SimSun"/>
          <w:sz w:val="28"/>
          <w:szCs w:val="28"/>
        </w:rPr>
        <w:t>were</w:t>
      </w:r>
      <w:r w:rsidRPr="00846DA3">
        <w:rPr>
          <w:rFonts w:eastAsia="SimSun"/>
          <w:sz w:val="28"/>
          <w:szCs w:val="28"/>
        </w:rPr>
        <w:t xml:space="preserve"> made during December</w:t>
      </w:r>
      <w:r w:rsidR="00710783">
        <w:rPr>
          <w:rFonts w:eastAsia="SimSun"/>
          <w:sz w:val="28"/>
          <w:szCs w:val="28"/>
        </w:rPr>
        <w:t xml:space="preserve"> 2019</w:t>
      </w:r>
      <w:r w:rsidRPr="00846DA3">
        <w:rPr>
          <w:rFonts w:eastAsia="SimSun"/>
          <w:sz w:val="28"/>
          <w:szCs w:val="28"/>
        </w:rPr>
        <w:t xml:space="preserve"> to March 2020</w:t>
      </w:r>
      <w:r w:rsidR="00351565">
        <w:rPr>
          <w:rFonts w:eastAsia="SimSun"/>
          <w:sz w:val="28"/>
          <w:szCs w:val="28"/>
        </w:rPr>
        <w:t>.</w:t>
      </w:r>
      <w:r w:rsidR="00351565" w:rsidRPr="00351565">
        <w:rPr>
          <w:rFonts w:eastAsia="SimSun"/>
          <w:spacing w:val="-2"/>
          <w:sz w:val="28"/>
          <w:szCs w:val="28"/>
        </w:rPr>
        <w:t xml:space="preserve"> </w:t>
      </w:r>
      <w:r w:rsidR="00351565" w:rsidRPr="00117310">
        <w:rPr>
          <w:rFonts w:eastAsia="SimSun"/>
          <w:spacing w:val="-2"/>
          <w:sz w:val="28"/>
          <w:szCs w:val="28"/>
        </w:rPr>
        <w:t xml:space="preserve">On March 19, 2020, the court completed the witness investigation and presently this legal case was </w:t>
      </w:r>
      <w:r w:rsidR="00351565" w:rsidRPr="00657641">
        <w:rPr>
          <w:rFonts w:eastAsia="SimSun"/>
          <w:spacing w:val="-2"/>
          <w:sz w:val="28"/>
          <w:szCs w:val="28"/>
        </w:rPr>
        <w:t>completed the witness investigation</w:t>
      </w:r>
      <w:r w:rsidR="00351565" w:rsidRPr="00117310">
        <w:rPr>
          <w:rFonts w:eastAsia="SimSun"/>
          <w:spacing w:val="-2"/>
          <w:sz w:val="28"/>
          <w:szCs w:val="28"/>
        </w:rPr>
        <w:t>. Th</w:t>
      </w:r>
      <w:r w:rsidR="00C66D2C">
        <w:rPr>
          <w:rFonts w:eastAsia="SimSun"/>
          <w:spacing w:val="-2"/>
          <w:sz w:val="28"/>
          <w:szCs w:val="28"/>
        </w:rPr>
        <w:t>e C</w:t>
      </w:r>
      <w:r w:rsidR="00351565" w:rsidRPr="00117310">
        <w:rPr>
          <w:rFonts w:eastAsia="SimSun"/>
          <w:spacing w:val="-2"/>
          <w:sz w:val="28"/>
          <w:szCs w:val="28"/>
        </w:rPr>
        <w:t>ivil court scheduled to hear the verdict on June 10, 2020.</w:t>
      </w:r>
    </w:p>
    <w:p w14:paraId="3C6A0070" w14:textId="77777777" w:rsidR="0000528A" w:rsidRPr="00846DA3" w:rsidRDefault="0000528A" w:rsidP="0000528A">
      <w:pPr>
        <w:pStyle w:val="ListParagraph"/>
        <w:ind w:left="573" w:hanging="6"/>
        <w:contextualSpacing w:val="0"/>
        <w:rPr>
          <w:sz w:val="28"/>
          <w:szCs w:val="28"/>
        </w:rPr>
      </w:pPr>
      <w:r w:rsidRPr="00846DA3">
        <w:rPr>
          <w:sz w:val="28"/>
          <w:szCs w:val="28"/>
        </w:rPr>
        <w:t>Moreover, the Company has received a legal opinion from the third party professional law firm which concluded that transfer of rights to the Company for repayment is definitely complete and legitimate. The Company has a right to claim for full payment from the customer of loan receivable account without any excuse.</w:t>
      </w:r>
    </w:p>
    <w:p w14:paraId="499FABF8" w14:textId="69364672" w:rsidR="0000528A" w:rsidRPr="00846DA3" w:rsidRDefault="00AF7C65" w:rsidP="0000528A">
      <w:pPr>
        <w:spacing w:before="60"/>
        <w:ind w:right="0" w:hanging="567"/>
        <w:rPr>
          <w:snapToGrid w:val="0"/>
          <w:sz w:val="28"/>
          <w:szCs w:val="28"/>
        </w:rPr>
      </w:pPr>
      <w:r>
        <w:rPr>
          <w:rFonts w:asciiTheme="majorBidi" w:hAnsiTheme="majorBidi" w:cstheme="majorBidi"/>
          <w:sz w:val="28"/>
          <w:szCs w:val="28"/>
        </w:rPr>
        <w:t>8</w:t>
      </w:r>
      <w:r w:rsidR="0000528A" w:rsidRPr="00846DA3">
        <w:rPr>
          <w:rFonts w:asciiTheme="majorBidi" w:hAnsiTheme="majorBidi" w:cstheme="majorBidi"/>
          <w:sz w:val="28"/>
          <w:szCs w:val="28"/>
        </w:rPr>
        <w:t>.4</w:t>
      </w:r>
      <w:r w:rsidR="0000528A" w:rsidRPr="00846DA3">
        <w:rPr>
          <w:rFonts w:asciiTheme="majorBidi" w:hAnsiTheme="majorBidi" w:cstheme="majorBidi"/>
          <w:sz w:val="28"/>
          <w:szCs w:val="28"/>
        </w:rPr>
        <w:tab/>
      </w:r>
      <w:r w:rsidR="0000528A" w:rsidRPr="00710783">
        <w:rPr>
          <w:snapToGrid w:val="0"/>
          <w:spacing w:val="-2"/>
          <w:sz w:val="28"/>
          <w:szCs w:val="28"/>
        </w:rPr>
        <w:t xml:space="preserve">During the </w:t>
      </w:r>
      <w:r w:rsidR="0000528A" w:rsidRPr="00710783">
        <w:rPr>
          <w:spacing w:val="-2"/>
          <w:sz w:val="28"/>
          <w:szCs w:val="28"/>
        </w:rPr>
        <w:t>year</w:t>
      </w:r>
      <w:r w:rsidR="0000528A" w:rsidRPr="00710783">
        <w:rPr>
          <w:snapToGrid w:val="0"/>
          <w:spacing w:val="-2"/>
          <w:sz w:val="28"/>
          <w:szCs w:val="28"/>
        </w:rPr>
        <w:t xml:space="preserve"> 2019, the Company has a defaulted debtor in amount of Baht 491.43 million. Such debtor has the land for leasehold right as collateral. </w:t>
      </w:r>
      <w:r w:rsidR="00710783" w:rsidRPr="00710783">
        <w:rPr>
          <w:snapToGrid w:val="0"/>
          <w:spacing w:val="-2"/>
          <w:sz w:val="28"/>
          <w:szCs w:val="28"/>
        </w:rPr>
        <w:t xml:space="preserve">On November </w:t>
      </w:r>
      <w:r w:rsidR="00C14BDC">
        <w:rPr>
          <w:snapToGrid w:val="0"/>
          <w:spacing w:val="-2"/>
          <w:sz w:val="28"/>
          <w:szCs w:val="28"/>
        </w:rPr>
        <w:t>2</w:t>
      </w:r>
      <w:r w:rsidR="00710783" w:rsidRPr="00710783">
        <w:rPr>
          <w:snapToGrid w:val="0"/>
          <w:spacing w:val="-2"/>
          <w:sz w:val="28"/>
          <w:szCs w:val="28"/>
        </w:rPr>
        <w:t>1, 2019, t</w:t>
      </w:r>
      <w:r w:rsidR="0000528A" w:rsidRPr="00710783">
        <w:rPr>
          <w:snapToGrid w:val="0"/>
          <w:spacing w:val="-2"/>
          <w:sz w:val="28"/>
          <w:szCs w:val="28"/>
        </w:rPr>
        <w:t>he Educational Institution (“the Educational Institution”)</w:t>
      </w:r>
      <w:r w:rsidR="0000528A" w:rsidRPr="00846DA3">
        <w:rPr>
          <w:snapToGrid w:val="0"/>
          <w:sz w:val="28"/>
          <w:szCs w:val="28"/>
        </w:rPr>
        <w:t xml:space="preserve"> which is an owner of the land for leasehold right issued a letter to the Company to inform the result of consideration condition specified in the debt agreement with leasehold right as collateral</w:t>
      </w:r>
      <w:r w:rsidR="00A0421D">
        <w:rPr>
          <w:snapToGrid w:val="0"/>
          <w:sz w:val="28"/>
          <w:szCs w:val="28"/>
        </w:rPr>
        <w:t xml:space="preserve"> which</w:t>
      </w:r>
      <w:r w:rsidR="0000528A" w:rsidRPr="00846DA3">
        <w:rPr>
          <w:snapToGrid w:val="0"/>
          <w:sz w:val="28"/>
          <w:szCs w:val="28"/>
        </w:rPr>
        <w:t xml:space="preserve"> </w:t>
      </w:r>
      <w:r w:rsidR="00A0421D">
        <w:rPr>
          <w:snapToGrid w:val="0"/>
          <w:sz w:val="28"/>
          <w:szCs w:val="28"/>
        </w:rPr>
        <w:t>t</w:t>
      </w:r>
      <w:r w:rsidR="0000528A" w:rsidRPr="00846DA3">
        <w:rPr>
          <w:snapToGrid w:val="0"/>
          <w:sz w:val="28"/>
          <w:szCs w:val="28"/>
        </w:rPr>
        <w:t>he Company assigns a subsidiary to enter an agreement with the Educational Institution whereby the subsidiary is able to comply with the term and condition in the lease agreement. Thus, the Educational Institution approved the subsidiary to be a contract party and operate Community Mall according to the debt agreement with leasehold right as collateral.</w:t>
      </w:r>
    </w:p>
    <w:p w14:paraId="0D95166C" w14:textId="77777777" w:rsidR="0000528A" w:rsidRPr="00846DA3" w:rsidRDefault="0000528A" w:rsidP="0000528A">
      <w:pPr>
        <w:spacing w:before="60"/>
        <w:ind w:left="556"/>
        <w:rPr>
          <w:snapToGrid w:val="0"/>
          <w:sz w:val="28"/>
          <w:szCs w:val="28"/>
        </w:rPr>
      </w:pPr>
      <w:bookmarkStart w:id="154" w:name="_Hlk33645185"/>
      <w:r w:rsidRPr="00846DA3">
        <w:rPr>
          <w:snapToGrid w:val="0"/>
          <w:sz w:val="28"/>
          <w:szCs w:val="28"/>
        </w:rPr>
        <w:t>Such debtor sued the Company and the Educational Institution to the Southern Bangkok Civil Court as a disputed case and this is under the consideration of the court. The court called for an appointment on March 9, 2020</w:t>
      </w:r>
      <w:r w:rsidR="00A0421D">
        <w:rPr>
          <w:snapToGrid w:val="0"/>
          <w:sz w:val="28"/>
          <w:szCs w:val="28"/>
        </w:rPr>
        <w:t xml:space="preserve"> and</w:t>
      </w:r>
      <w:r w:rsidR="00351565" w:rsidRPr="00351565">
        <w:rPr>
          <w:snapToGrid w:val="0"/>
          <w:sz w:val="28"/>
          <w:szCs w:val="28"/>
        </w:rPr>
        <w:t xml:space="preserve"> </w:t>
      </w:r>
      <w:r w:rsidR="00351565">
        <w:rPr>
          <w:snapToGrid w:val="0"/>
          <w:sz w:val="28"/>
          <w:szCs w:val="28"/>
        </w:rPr>
        <w:t xml:space="preserve">later </w:t>
      </w:r>
      <w:r w:rsidR="00351565" w:rsidRPr="0003260A">
        <w:rPr>
          <w:snapToGrid w:val="0"/>
          <w:sz w:val="28"/>
          <w:szCs w:val="28"/>
        </w:rPr>
        <w:t>the court postpone</w:t>
      </w:r>
      <w:r w:rsidR="00A0421D">
        <w:rPr>
          <w:snapToGrid w:val="0"/>
          <w:sz w:val="28"/>
          <w:szCs w:val="28"/>
        </w:rPr>
        <w:t>d</w:t>
      </w:r>
      <w:r w:rsidR="00351565" w:rsidRPr="0003260A">
        <w:rPr>
          <w:snapToGrid w:val="0"/>
          <w:sz w:val="28"/>
          <w:szCs w:val="28"/>
        </w:rPr>
        <w:t xml:space="preserve"> an appointment </w:t>
      </w:r>
      <w:r w:rsidR="00351565">
        <w:rPr>
          <w:snapToGrid w:val="0"/>
          <w:sz w:val="28"/>
          <w:szCs w:val="28"/>
        </w:rPr>
        <w:t>to</w:t>
      </w:r>
      <w:r w:rsidR="00351565" w:rsidRPr="0003260A">
        <w:rPr>
          <w:snapToGrid w:val="0"/>
          <w:sz w:val="28"/>
          <w:szCs w:val="28"/>
        </w:rPr>
        <w:t xml:space="preserve"> May</w:t>
      </w:r>
      <w:r w:rsidR="00A0421D">
        <w:rPr>
          <w:snapToGrid w:val="0"/>
          <w:sz w:val="28"/>
          <w:szCs w:val="28"/>
        </w:rPr>
        <w:t xml:space="preserve"> 25,</w:t>
      </w:r>
      <w:r w:rsidR="00351565" w:rsidRPr="0003260A">
        <w:rPr>
          <w:snapToGrid w:val="0"/>
          <w:sz w:val="28"/>
          <w:szCs w:val="28"/>
        </w:rPr>
        <w:t xml:space="preserve"> 2020</w:t>
      </w:r>
      <w:r w:rsidR="00351565">
        <w:rPr>
          <w:snapToGrid w:val="0"/>
          <w:sz w:val="28"/>
          <w:szCs w:val="28"/>
        </w:rPr>
        <w:t>.</w:t>
      </w:r>
      <w:r w:rsidRPr="00846DA3">
        <w:rPr>
          <w:snapToGrid w:val="0"/>
          <w:sz w:val="28"/>
          <w:szCs w:val="28"/>
        </w:rPr>
        <w:t xml:space="preserve"> However, the Company’s management believes that such consideration does not affect the assignment of the leasehold rights.</w:t>
      </w:r>
    </w:p>
    <w:bookmarkEnd w:id="154"/>
    <w:p w14:paraId="2B89F218" w14:textId="77777777" w:rsidR="0000528A" w:rsidRDefault="0000528A" w:rsidP="0000528A">
      <w:pPr>
        <w:spacing w:before="60"/>
        <w:ind w:left="556"/>
        <w:rPr>
          <w:snapToGrid w:val="0"/>
          <w:sz w:val="28"/>
          <w:szCs w:val="28"/>
        </w:rPr>
      </w:pPr>
      <w:r w:rsidRPr="00846DA3">
        <w:rPr>
          <w:snapToGrid w:val="0"/>
          <w:sz w:val="28"/>
          <w:szCs w:val="28"/>
        </w:rPr>
        <w:t>Presently, the Company is processing to register the assignment of the leasehold rights and correct the counter party in the lease agreement which is not yet finalized.</w:t>
      </w:r>
    </w:p>
    <w:p w14:paraId="661959C9" w14:textId="17B1151D" w:rsidR="0000528A" w:rsidRPr="00846DA3" w:rsidRDefault="00AF7C65" w:rsidP="00521F7A">
      <w:pPr>
        <w:spacing w:before="60"/>
        <w:ind w:right="0" w:hanging="567"/>
        <w:rPr>
          <w:rFonts w:eastAsia="Cordia New"/>
          <w:sz w:val="28"/>
          <w:szCs w:val="28"/>
          <w:lang w:eastAsia="th-TH"/>
        </w:rPr>
      </w:pPr>
      <w:r>
        <w:rPr>
          <w:sz w:val="28"/>
          <w:szCs w:val="28"/>
        </w:rPr>
        <w:t>8</w:t>
      </w:r>
      <w:r w:rsidR="0000528A" w:rsidRPr="00846DA3">
        <w:rPr>
          <w:sz w:val="28"/>
          <w:szCs w:val="28"/>
        </w:rPr>
        <w:t>.5</w:t>
      </w:r>
      <w:r w:rsidR="0000528A" w:rsidRPr="00846DA3">
        <w:rPr>
          <w:sz w:val="28"/>
          <w:szCs w:val="28"/>
        </w:rPr>
        <w:tab/>
      </w:r>
      <w:r w:rsidR="0000528A" w:rsidRPr="00846DA3">
        <w:rPr>
          <w:rFonts w:eastAsia="Cordia New"/>
          <w:sz w:val="28"/>
          <w:szCs w:val="28"/>
          <w:lang w:eastAsia="th-TH"/>
        </w:rPr>
        <w:t xml:space="preserve">On </w:t>
      </w:r>
      <w:r w:rsidR="0000528A" w:rsidRPr="00846DA3">
        <w:rPr>
          <w:snapToGrid w:val="0"/>
          <w:sz w:val="28"/>
          <w:szCs w:val="28"/>
        </w:rPr>
        <w:t>September</w:t>
      </w:r>
      <w:r w:rsidR="0000528A" w:rsidRPr="00846DA3">
        <w:rPr>
          <w:rFonts w:eastAsia="Cordia New"/>
          <w:sz w:val="28"/>
          <w:szCs w:val="28"/>
          <w:lang w:eastAsia="th-TH"/>
        </w:rPr>
        <w:t xml:space="preserve"> 18, 2019, C. </w:t>
      </w:r>
      <w:r w:rsidR="00710783">
        <w:rPr>
          <w:rFonts w:eastAsia="Cordia New"/>
          <w:sz w:val="28"/>
          <w:szCs w:val="28"/>
          <w:lang w:eastAsia="th-TH"/>
        </w:rPr>
        <w:t>Image Digital Co., Ltd.</w:t>
      </w:r>
      <w:r w:rsidR="0066790F" w:rsidRPr="0066790F">
        <w:t xml:space="preserve"> </w:t>
      </w:r>
      <w:r w:rsidR="002F21E2">
        <w:rPr>
          <w:rFonts w:eastAsia="Cordia New"/>
          <w:sz w:val="28"/>
          <w:szCs w:val="28"/>
          <w:lang w:eastAsia="th-TH"/>
        </w:rPr>
        <w:t>(r</w:t>
      </w:r>
      <w:r w:rsidR="002F21E2" w:rsidRPr="0066790F">
        <w:rPr>
          <w:rFonts w:eastAsia="Cordia New"/>
          <w:sz w:val="28"/>
          <w:szCs w:val="28"/>
          <w:lang w:eastAsia="th-TH"/>
        </w:rPr>
        <w:t>eceivable</w:t>
      </w:r>
      <w:r w:rsidR="002F21E2">
        <w:rPr>
          <w:rFonts w:eastAsia="Cordia New"/>
          <w:sz w:val="28"/>
          <w:szCs w:val="28"/>
          <w:lang w:eastAsia="th-TH"/>
        </w:rPr>
        <w:t xml:space="preserve"> under </w:t>
      </w:r>
      <w:r w:rsidR="00C14BDC">
        <w:rPr>
          <w:rFonts w:eastAsia="Cordia New"/>
          <w:sz w:val="28"/>
          <w:szCs w:val="28"/>
          <w:lang w:eastAsia="th-TH"/>
        </w:rPr>
        <w:t>l</w:t>
      </w:r>
      <w:r w:rsidR="00C14BDC" w:rsidRPr="00C14BDC">
        <w:rPr>
          <w:rFonts w:eastAsia="Cordia New"/>
          <w:sz w:val="28"/>
          <w:szCs w:val="28"/>
          <w:lang w:eastAsia="th-TH"/>
        </w:rPr>
        <w:t>o</w:t>
      </w:r>
      <w:r w:rsidR="00C14BDC">
        <w:rPr>
          <w:rFonts w:eastAsia="Cordia New"/>
          <w:sz w:val="28"/>
          <w:szCs w:val="28"/>
          <w:lang w:eastAsia="th-TH"/>
        </w:rPr>
        <w:t>ng-term loans to other company</w:t>
      </w:r>
      <w:r w:rsidR="00710783">
        <w:rPr>
          <w:rFonts w:eastAsia="Cordia New"/>
          <w:sz w:val="28"/>
          <w:szCs w:val="28"/>
          <w:lang w:eastAsia="th-TH"/>
        </w:rPr>
        <w:t xml:space="preserve"> outstanding </w:t>
      </w:r>
      <w:r w:rsidR="00C14BDC">
        <w:rPr>
          <w:rFonts w:eastAsia="Cordia New"/>
          <w:sz w:val="28"/>
          <w:szCs w:val="28"/>
          <w:lang w:eastAsia="th-TH"/>
        </w:rPr>
        <w:t>balance</w:t>
      </w:r>
      <w:r w:rsidR="00710783" w:rsidRPr="00846DA3">
        <w:rPr>
          <w:rFonts w:eastAsia="Cordia New"/>
          <w:sz w:val="28"/>
          <w:szCs w:val="28"/>
          <w:lang w:eastAsia="th-TH"/>
        </w:rPr>
        <w:t xml:space="preserve"> of Baht 446.50 million</w:t>
      </w:r>
      <w:r w:rsidR="0000528A" w:rsidRPr="00846DA3">
        <w:rPr>
          <w:rFonts w:eastAsia="Cordia New"/>
          <w:sz w:val="28"/>
          <w:szCs w:val="28"/>
          <w:lang w:eastAsia="th-TH"/>
        </w:rPr>
        <w:t>) entered into a memorandum of consent to transfer its shares to settle the debt with the Company. The shareholders of C. Image Digital Co., Ltd. agreed to transfer all the shares of C. Image Digital Co., Ltd. to the Company to settle all its outstanding. The shareholders list and the authorized directors of this company have been changed with the Ministry of Commerce on September 19, 2019.</w:t>
      </w:r>
    </w:p>
    <w:p w14:paraId="75965067" w14:textId="77777777" w:rsidR="0000528A" w:rsidRPr="00846DA3" w:rsidRDefault="0000528A" w:rsidP="0000528A">
      <w:pPr>
        <w:spacing w:before="60"/>
        <w:ind w:left="561" w:right="0"/>
        <w:rPr>
          <w:rFonts w:eastAsia="Cordia New"/>
          <w:sz w:val="28"/>
          <w:szCs w:val="28"/>
          <w:lang w:eastAsia="th-TH"/>
        </w:rPr>
      </w:pPr>
      <w:r w:rsidRPr="00846DA3">
        <w:rPr>
          <w:rFonts w:eastAsia="Cordia New"/>
          <w:sz w:val="28"/>
          <w:szCs w:val="28"/>
          <w:lang w:eastAsia="th-TH"/>
        </w:rPr>
        <w:t>Financial statement of C. Image Digital Co., Ltd. as at September 19, 2019, are as follows:</w:t>
      </w:r>
      <w:r w:rsidRPr="00846DA3">
        <w:rPr>
          <w:rFonts w:eastAsia="Cordia New" w:hint="cs"/>
          <w:sz w:val="28"/>
          <w:szCs w:val="28"/>
          <w:lang w:eastAsia="th-TH"/>
        </w:rPr>
        <w:t xml:space="preserve"> </w:t>
      </w:r>
    </w:p>
    <w:tbl>
      <w:tblPr>
        <w:tblStyle w:val="TableGrid1"/>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2428"/>
      </w:tblGrid>
      <w:tr w:rsidR="0000528A" w:rsidRPr="008D4397" w14:paraId="7B6747CA" w14:textId="77777777" w:rsidTr="00C36012">
        <w:trPr>
          <w:trHeight w:val="397"/>
        </w:trPr>
        <w:tc>
          <w:tcPr>
            <w:tcW w:w="5159" w:type="dxa"/>
          </w:tcPr>
          <w:p w14:paraId="22977E33" w14:textId="77777777" w:rsidR="0000528A" w:rsidRPr="00DF173E" w:rsidRDefault="0000528A" w:rsidP="00C36012">
            <w:pPr>
              <w:rPr>
                <w:b/>
                <w:bCs/>
                <w:spacing w:val="2"/>
                <w:sz w:val="28"/>
                <w:szCs w:val="28"/>
                <w:cs/>
              </w:rPr>
            </w:pPr>
          </w:p>
        </w:tc>
        <w:tc>
          <w:tcPr>
            <w:tcW w:w="2428" w:type="dxa"/>
          </w:tcPr>
          <w:p w14:paraId="28D12AE4" w14:textId="77777777" w:rsidR="0000528A" w:rsidRPr="00DF173E" w:rsidRDefault="0000528A" w:rsidP="00C36012">
            <w:pPr>
              <w:pBdr>
                <w:bottom w:val="single" w:sz="4" w:space="1" w:color="auto"/>
              </w:pBdr>
              <w:ind w:left="5" w:hanging="5"/>
              <w:jc w:val="center"/>
              <w:rPr>
                <w:spacing w:val="2"/>
                <w:sz w:val="28"/>
                <w:szCs w:val="28"/>
                <w:cs/>
              </w:rPr>
            </w:pPr>
            <w:r w:rsidRPr="008D4397">
              <w:rPr>
                <w:sz w:val="28"/>
                <w:szCs w:val="28"/>
              </w:rPr>
              <w:t>Unit</w:t>
            </w:r>
            <w:r>
              <w:rPr>
                <w:sz w:val="28"/>
                <w:szCs w:val="28"/>
              </w:rPr>
              <w:t xml:space="preserve"> </w:t>
            </w:r>
            <w:r w:rsidRPr="008D4397">
              <w:rPr>
                <w:sz w:val="28"/>
                <w:szCs w:val="28"/>
              </w:rPr>
              <w:t>: Baht</w:t>
            </w:r>
          </w:p>
        </w:tc>
      </w:tr>
      <w:tr w:rsidR="0000528A" w:rsidRPr="008D4397" w14:paraId="62D3C7DA" w14:textId="77777777" w:rsidTr="00C36012">
        <w:trPr>
          <w:trHeight w:val="397"/>
        </w:trPr>
        <w:tc>
          <w:tcPr>
            <w:tcW w:w="5159" w:type="dxa"/>
          </w:tcPr>
          <w:p w14:paraId="4439FDDA" w14:textId="77777777" w:rsidR="0000528A" w:rsidRPr="008D4397" w:rsidRDefault="0000528A" w:rsidP="00C36012">
            <w:pPr>
              <w:rPr>
                <w:spacing w:val="2"/>
                <w:sz w:val="28"/>
                <w:szCs w:val="28"/>
              </w:rPr>
            </w:pPr>
            <w:r w:rsidRPr="008D4397">
              <w:rPr>
                <w:b/>
                <w:bCs/>
                <w:spacing w:val="2"/>
                <w:sz w:val="28"/>
                <w:szCs w:val="28"/>
              </w:rPr>
              <w:t>Asset</w:t>
            </w:r>
          </w:p>
        </w:tc>
        <w:tc>
          <w:tcPr>
            <w:tcW w:w="2428" w:type="dxa"/>
          </w:tcPr>
          <w:p w14:paraId="7FCC7C91" w14:textId="77777777" w:rsidR="0000528A" w:rsidRPr="008D4397" w:rsidRDefault="0000528A" w:rsidP="00C36012">
            <w:pPr>
              <w:ind w:left="5" w:hanging="5"/>
              <w:rPr>
                <w:spacing w:val="2"/>
                <w:sz w:val="28"/>
                <w:szCs w:val="28"/>
              </w:rPr>
            </w:pPr>
          </w:p>
        </w:tc>
      </w:tr>
      <w:tr w:rsidR="0000528A" w:rsidRPr="008D4397" w14:paraId="5A02F8C7" w14:textId="77777777" w:rsidTr="00C36012">
        <w:trPr>
          <w:trHeight w:val="397"/>
        </w:trPr>
        <w:tc>
          <w:tcPr>
            <w:tcW w:w="5159" w:type="dxa"/>
          </w:tcPr>
          <w:p w14:paraId="71A6D5BA" w14:textId="77777777" w:rsidR="0000528A" w:rsidRPr="00DF173E" w:rsidRDefault="0000528A" w:rsidP="00C36012">
            <w:pPr>
              <w:rPr>
                <w:spacing w:val="2"/>
                <w:sz w:val="28"/>
                <w:szCs w:val="28"/>
                <w:cs/>
              </w:rPr>
            </w:pPr>
            <w:r w:rsidRPr="008D4397">
              <w:rPr>
                <w:spacing w:val="2"/>
                <w:sz w:val="28"/>
                <w:szCs w:val="28"/>
              </w:rPr>
              <w:t>Inventory</w:t>
            </w:r>
            <w:r w:rsidRPr="008D4397">
              <w:rPr>
                <w:rFonts w:hint="cs"/>
                <w:spacing w:val="2"/>
                <w:sz w:val="28"/>
                <w:szCs w:val="28"/>
              </w:rPr>
              <w:t xml:space="preserve"> </w:t>
            </w:r>
            <w:r w:rsidRPr="008D4397">
              <w:rPr>
                <w:spacing w:val="2"/>
                <w:sz w:val="28"/>
                <w:szCs w:val="28"/>
              </w:rPr>
              <w:t>(Land and building</w:t>
            </w:r>
            <w:r w:rsidRPr="008D4397">
              <w:rPr>
                <w:rFonts w:hint="cs"/>
                <w:spacing w:val="2"/>
                <w:sz w:val="28"/>
                <w:szCs w:val="28"/>
              </w:rPr>
              <w:t>)</w:t>
            </w:r>
          </w:p>
        </w:tc>
        <w:tc>
          <w:tcPr>
            <w:tcW w:w="2428" w:type="dxa"/>
            <w:vAlign w:val="bottom"/>
          </w:tcPr>
          <w:p w14:paraId="2862311D" w14:textId="77777777" w:rsidR="0000528A" w:rsidRPr="008D4397" w:rsidRDefault="0000528A" w:rsidP="00C36012">
            <w:pPr>
              <w:pBdr>
                <w:bottom w:val="single" w:sz="4" w:space="1" w:color="auto"/>
              </w:pBdr>
              <w:tabs>
                <w:tab w:val="decimal" w:pos="2086"/>
              </w:tabs>
              <w:ind w:left="5" w:hanging="5"/>
              <w:rPr>
                <w:spacing w:val="2"/>
                <w:sz w:val="28"/>
                <w:szCs w:val="28"/>
              </w:rPr>
            </w:pPr>
            <w:r w:rsidRPr="008D4397">
              <w:rPr>
                <w:sz w:val="28"/>
                <w:szCs w:val="28"/>
              </w:rPr>
              <w:t>381,931,507</w:t>
            </w:r>
          </w:p>
        </w:tc>
      </w:tr>
      <w:tr w:rsidR="0000528A" w:rsidRPr="008D4397" w14:paraId="49A3A6A2" w14:textId="77777777" w:rsidTr="00C36012">
        <w:trPr>
          <w:trHeight w:val="397"/>
        </w:trPr>
        <w:tc>
          <w:tcPr>
            <w:tcW w:w="5159" w:type="dxa"/>
          </w:tcPr>
          <w:p w14:paraId="3F0EE2EE" w14:textId="77777777" w:rsidR="0000528A" w:rsidRPr="00DF173E" w:rsidRDefault="0000528A" w:rsidP="00C36012">
            <w:pPr>
              <w:rPr>
                <w:b/>
                <w:bCs/>
                <w:spacing w:val="2"/>
                <w:sz w:val="28"/>
                <w:szCs w:val="28"/>
                <w:cs/>
              </w:rPr>
            </w:pPr>
            <w:r w:rsidRPr="008D4397">
              <w:rPr>
                <w:b/>
                <w:bCs/>
                <w:spacing w:val="2"/>
                <w:sz w:val="28"/>
                <w:szCs w:val="28"/>
              </w:rPr>
              <w:t>Total Asset</w:t>
            </w:r>
          </w:p>
        </w:tc>
        <w:tc>
          <w:tcPr>
            <w:tcW w:w="2428" w:type="dxa"/>
            <w:vAlign w:val="bottom"/>
          </w:tcPr>
          <w:p w14:paraId="392488DF" w14:textId="77777777" w:rsidR="0000528A" w:rsidRPr="008D4397" w:rsidRDefault="0000528A" w:rsidP="00C36012">
            <w:pPr>
              <w:pBdr>
                <w:bottom w:val="double" w:sz="4" w:space="1" w:color="auto"/>
              </w:pBdr>
              <w:tabs>
                <w:tab w:val="decimal" w:pos="2086"/>
              </w:tabs>
              <w:ind w:left="5" w:hanging="5"/>
              <w:rPr>
                <w:spacing w:val="2"/>
                <w:sz w:val="28"/>
                <w:szCs w:val="28"/>
              </w:rPr>
            </w:pPr>
            <w:r w:rsidRPr="008D4397">
              <w:rPr>
                <w:sz w:val="28"/>
                <w:szCs w:val="28"/>
              </w:rPr>
              <w:t>381,931,507</w:t>
            </w:r>
          </w:p>
        </w:tc>
      </w:tr>
      <w:tr w:rsidR="0000528A" w:rsidRPr="008D4397" w14:paraId="4359EB07" w14:textId="77777777" w:rsidTr="00C36012">
        <w:trPr>
          <w:trHeight w:val="397"/>
        </w:trPr>
        <w:tc>
          <w:tcPr>
            <w:tcW w:w="5159" w:type="dxa"/>
          </w:tcPr>
          <w:p w14:paraId="263C639A" w14:textId="77777777" w:rsidR="0000528A" w:rsidRPr="00DF173E" w:rsidRDefault="0000528A" w:rsidP="00C36012">
            <w:pPr>
              <w:rPr>
                <w:b/>
                <w:bCs/>
                <w:spacing w:val="2"/>
                <w:sz w:val="28"/>
                <w:szCs w:val="28"/>
                <w:cs/>
              </w:rPr>
            </w:pPr>
            <w:r w:rsidRPr="008D4397">
              <w:rPr>
                <w:b/>
                <w:bCs/>
                <w:spacing w:val="2"/>
                <w:sz w:val="28"/>
                <w:szCs w:val="28"/>
              </w:rPr>
              <w:t>Liabilities and Shareholders' Equity</w:t>
            </w:r>
          </w:p>
        </w:tc>
        <w:tc>
          <w:tcPr>
            <w:tcW w:w="2428" w:type="dxa"/>
          </w:tcPr>
          <w:p w14:paraId="75C5E11C" w14:textId="77777777" w:rsidR="0000528A" w:rsidRPr="008D4397" w:rsidRDefault="0000528A" w:rsidP="00C36012">
            <w:pPr>
              <w:tabs>
                <w:tab w:val="decimal" w:pos="2086"/>
              </w:tabs>
              <w:ind w:left="5" w:hanging="5"/>
              <w:rPr>
                <w:spacing w:val="2"/>
                <w:sz w:val="28"/>
                <w:szCs w:val="28"/>
              </w:rPr>
            </w:pPr>
          </w:p>
        </w:tc>
      </w:tr>
      <w:tr w:rsidR="0000528A" w:rsidRPr="008D4397" w14:paraId="650E269A" w14:textId="77777777" w:rsidTr="00C36012">
        <w:trPr>
          <w:trHeight w:val="397"/>
        </w:trPr>
        <w:tc>
          <w:tcPr>
            <w:tcW w:w="5159" w:type="dxa"/>
          </w:tcPr>
          <w:p w14:paraId="6B9A4F1F" w14:textId="77777777" w:rsidR="0000528A" w:rsidRPr="00DF173E" w:rsidRDefault="0000528A" w:rsidP="00C36012">
            <w:pPr>
              <w:rPr>
                <w:spacing w:val="2"/>
                <w:sz w:val="28"/>
                <w:szCs w:val="28"/>
                <w:cs/>
              </w:rPr>
            </w:pPr>
            <w:r w:rsidRPr="008D4397">
              <w:rPr>
                <w:spacing w:val="2"/>
                <w:sz w:val="28"/>
                <w:szCs w:val="28"/>
              </w:rPr>
              <w:t xml:space="preserve">Short-term </w:t>
            </w:r>
            <w:r w:rsidRPr="008D4397">
              <w:rPr>
                <w:rFonts w:eastAsia="Cordia New"/>
                <w:sz w:val="28"/>
                <w:szCs w:val="28"/>
                <w:lang w:eastAsia="th-TH"/>
              </w:rPr>
              <w:t>borrowings</w:t>
            </w:r>
            <w:r w:rsidRPr="008D4397">
              <w:rPr>
                <w:rFonts w:hint="cs"/>
                <w:spacing w:val="2"/>
                <w:sz w:val="28"/>
                <w:szCs w:val="28"/>
              </w:rPr>
              <w:t xml:space="preserve"> </w:t>
            </w:r>
            <w:r w:rsidRPr="008D4397">
              <w:rPr>
                <w:spacing w:val="2"/>
                <w:sz w:val="28"/>
                <w:szCs w:val="28"/>
              </w:rPr>
              <w:t>- ACAP</w:t>
            </w:r>
          </w:p>
        </w:tc>
        <w:tc>
          <w:tcPr>
            <w:tcW w:w="2428" w:type="dxa"/>
            <w:vAlign w:val="bottom"/>
          </w:tcPr>
          <w:p w14:paraId="19DA4177" w14:textId="77777777" w:rsidR="0000528A" w:rsidRPr="008D4397" w:rsidRDefault="0000528A" w:rsidP="00C36012">
            <w:pPr>
              <w:tabs>
                <w:tab w:val="decimal" w:pos="2086"/>
              </w:tabs>
              <w:ind w:left="5" w:hanging="5"/>
              <w:rPr>
                <w:spacing w:val="2"/>
                <w:sz w:val="28"/>
                <w:szCs w:val="28"/>
              </w:rPr>
            </w:pPr>
            <w:r w:rsidRPr="008D4397">
              <w:rPr>
                <w:sz w:val="28"/>
                <w:szCs w:val="28"/>
              </w:rPr>
              <w:t>446,500,000</w:t>
            </w:r>
          </w:p>
        </w:tc>
      </w:tr>
      <w:tr w:rsidR="0000528A" w:rsidRPr="008D4397" w14:paraId="14AC22A5" w14:textId="77777777" w:rsidTr="00C36012">
        <w:trPr>
          <w:trHeight w:val="397"/>
        </w:trPr>
        <w:tc>
          <w:tcPr>
            <w:tcW w:w="5159" w:type="dxa"/>
          </w:tcPr>
          <w:p w14:paraId="6AEBE0DF" w14:textId="77777777" w:rsidR="0000528A" w:rsidRPr="00DF173E" w:rsidRDefault="0000528A" w:rsidP="00C36012">
            <w:pPr>
              <w:rPr>
                <w:spacing w:val="2"/>
                <w:sz w:val="28"/>
                <w:szCs w:val="28"/>
                <w:cs/>
              </w:rPr>
            </w:pPr>
            <w:r w:rsidRPr="008D4397">
              <w:rPr>
                <w:spacing w:val="2"/>
                <w:sz w:val="28"/>
                <w:szCs w:val="28"/>
              </w:rPr>
              <w:t>Authorized share capital</w:t>
            </w:r>
          </w:p>
        </w:tc>
        <w:tc>
          <w:tcPr>
            <w:tcW w:w="2428" w:type="dxa"/>
            <w:vAlign w:val="bottom"/>
          </w:tcPr>
          <w:p w14:paraId="761EBFAC" w14:textId="77777777" w:rsidR="0000528A" w:rsidRPr="008D4397" w:rsidRDefault="0000528A" w:rsidP="00C36012">
            <w:pPr>
              <w:tabs>
                <w:tab w:val="decimal" w:pos="2086"/>
              </w:tabs>
              <w:ind w:left="5" w:hanging="5"/>
              <w:rPr>
                <w:spacing w:val="2"/>
                <w:sz w:val="28"/>
                <w:szCs w:val="28"/>
              </w:rPr>
            </w:pPr>
            <w:r w:rsidRPr="008D4397">
              <w:rPr>
                <w:sz w:val="28"/>
                <w:szCs w:val="28"/>
              </w:rPr>
              <w:t>50,000,000</w:t>
            </w:r>
          </w:p>
        </w:tc>
      </w:tr>
      <w:tr w:rsidR="0000528A" w:rsidRPr="008D4397" w14:paraId="126C82DF" w14:textId="77777777" w:rsidTr="00C36012">
        <w:trPr>
          <w:trHeight w:val="397"/>
        </w:trPr>
        <w:tc>
          <w:tcPr>
            <w:tcW w:w="5159" w:type="dxa"/>
          </w:tcPr>
          <w:p w14:paraId="2AB9E2D8" w14:textId="77777777" w:rsidR="0000528A" w:rsidRPr="00DF173E" w:rsidRDefault="0000528A" w:rsidP="00C36012">
            <w:pPr>
              <w:rPr>
                <w:spacing w:val="2"/>
                <w:sz w:val="28"/>
                <w:szCs w:val="28"/>
                <w:cs/>
              </w:rPr>
            </w:pPr>
            <w:r w:rsidRPr="008D4397">
              <w:rPr>
                <w:spacing w:val="2"/>
                <w:sz w:val="28"/>
                <w:szCs w:val="28"/>
              </w:rPr>
              <w:t>Deficit</w:t>
            </w:r>
          </w:p>
        </w:tc>
        <w:tc>
          <w:tcPr>
            <w:tcW w:w="2428" w:type="dxa"/>
            <w:vAlign w:val="bottom"/>
          </w:tcPr>
          <w:p w14:paraId="38403636" w14:textId="77777777" w:rsidR="0000528A" w:rsidRPr="008D4397" w:rsidRDefault="0000528A" w:rsidP="00C36012">
            <w:pPr>
              <w:pBdr>
                <w:bottom w:val="single" w:sz="4" w:space="1" w:color="auto"/>
              </w:pBdr>
              <w:tabs>
                <w:tab w:val="decimal" w:pos="2086"/>
              </w:tabs>
              <w:ind w:left="5" w:hanging="5"/>
              <w:rPr>
                <w:spacing w:val="2"/>
                <w:sz w:val="28"/>
                <w:szCs w:val="28"/>
              </w:rPr>
            </w:pPr>
            <w:r w:rsidRPr="008D4397">
              <w:rPr>
                <w:sz w:val="28"/>
                <w:szCs w:val="28"/>
              </w:rPr>
              <w:t>(114,568,493)</w:t>
            </w:r>
          </w:p>
        </w:tc>
      </w:tr>
      <w:tr w:rsidR="0000528A" w:rsidRPr="008D4397" w14:paraId="11B9CED3" w14:textId="77777777" w:rsidTr="00C36012">
        <w:trPr>
          <w:trHeight w:val="397"/>
        </w:trPr>
        <w:tc>
          <w:tcPr>
            <w:tcW w:w="5159" w:type="dxa"/>
          </w:tcPr>
          <w:p w14:paraId="67E562E6" w14:textId="77777777" w:rsidR="0000528A" w:rsidRPr="008D4397" w:rsidRDefault="0000528A" w:rsidP="00C36012">
            <w:pPr>
              <w:rPr>
                <w:spacing w:val="2"/>
                <w:sz w:val="28"/>
                <w:szCs w:val="28"/>
              </w:rPr>
            </w:pPr>
            <w:r w:rsidRPr="008D4397">
              <w:rPr>
                <w:b/>
                <w:bCs/>
                <w:spacing w:val="2"/>
                <w:sz w:val="28"/>
                <w:szCs w:val="28"/>
              </w:rPr>
              <w:t>Total Liabilities and Shareholders' Equity</w:t>
            </w:r>
          </w:p>
        </w:tc>
        <w:tc>
          <w:tcPr>
            <w:tcW w:w="2428" w:type="dxa"/>
            <w:vAlign w:val="bottom"/>
          </w:tcPr>
          <w:p w14:paraId="6610131B" w14:textId="77777777" w:rsidR="0000528A" w:rsidRPr="008D4397" w:rsidRDefault="0000528A" w:rsidP="00C36012">
            <w:pPr>
              <w:pBdr>
                <w:bottom w:val="double" w:sz="4" w:space="1" w:color="auto"/>
              </w:pBdr>
              <w:tabs>
                <w:tab w:val="decimal" w:pos="2086"/>
              </w:tabs>
              <w:ind w:left="5" w:hanging="5"/>
              <w:rPr>
                <w:spacing w:val="2"/>
                <w:sz w:val="28"/>
                <w:szCs w:val="28"/>
              </w:rPr>
            </w:pPr>
            <w:r w:rsidRPr="008D4397">
              <w:rPr>
                <w:sz w:val="28"/>
                <w:szCs w:val="28"/>
              </w:rPr>
              <w:t>381,931,507</w:t>
            </w:r>
          </w:p>
        </w:tc>
      </w:tr>
    </w:tbl>
    <w:p w14:paraId="20402A3A" w14:textId="77777777" w:rsidR="003011FF" w:rsidRDefault="003011FF" w:rsidP="00CD4B7A">
      <w:pPr>
        <w:rPr>
          <w:spacing w:val="-6"/>
          <w:sz w:val="28"/>
          <w:szCs w:val="28"/>
        </w:rPr>
      </w:pPr>
    </w:p>
    <w:p w14:paraId="58A0C80A" w14:textId="705BBF74" w:rsidR="0000528A" w:rsidRPr="00846DA3" w:rsidRDefault="0000528A" w:rsidP="00D24C0E">
      <w:pPr>
        <w:rPr>
          <w:sz w:val="28"/>
          <w:szCs w:val="28"/>
        </w:rPr>
      </w:pPr>
      <w:r w:rsidRPr="00846DA3">
        <w:rPr>
          <w:sz w:val="28"/>
          <w:szCs w:val="28"/>
        </w:rPr>
        <w:t>The agreement was deemed as a transfer of collateral for debt settlement from the short-term loan receivable</w:t>
      </w:r>
      <w:r w:rsidR="00574D36">
        <w:rPr>
          <w:sz w:val="28"/>
          <w:szCs w:val="28"/>
        </w:rPr>
        <w:t>.</w:t>
      </w:r>
      <w:r w:rsidR="009921D3">
        <w:rPr>
          <w:sz w:val="28"/>
          <w:szCs w:val="28"/>
        </w:rPr>
        <w:t xml:space="preserve"> The C</w:t>
      </w:r>
      <w:r w:rsidR="00AB75C1">
        <w:rPr>
          <w:sz w:val="28"/>
          <w:szCs w:val="28"/>
        </w:rPr>
        <w:t>ompany</w:t>
      </w:r>
      <w:r w:rsidR="009921D3">
        <w:rPr>
          <w:sz w:val="28"/>
          <w:szCs w:val="28"/>
        </w:rPr>
        <w:t xml:space="preserve">, </w:t>
      </w:r>
      <w:r w:rsidR="009921D3">
        <w:rPr>
          <w:sz w:val="28"/>
          <w:szCs w:val="28"/>
        </w:rPr>
        <w:t>therefore</w:t>
      </w:r>
      <w:r w:rsidR="00574D36">
        <w:rPr>
          <w:sz w:val="28"/>
          <w:szCs w:val="28"/>
        </w:rPr>
        <w:t>,</w:t>
      </w:r>
      <w:r w:rsidR="00AB75C1">
        <w:rPr>
          <w:sz w:val="28"/>
          <w:szCs w:val="28"/>
        </w:rPr>
        <w:t xml:space="preserve"> </w:t>
      </w:r>
      <w:r w:rsidR="00AB75C1" w:rsidRPr="00AB75C1">
        <w:rPr>
          <w:sz w:val="28"/>
          <w:szCs w:val="28"/>
        </w:rPr>
        <w:t>recognized</w:t>
      </w:r>
      <w:r w:rsidR="00AB75C1">
        <w:rPr>
          <w:sz w:val="28"/>
          <w:szCs w:val="28"/>
        </w:rPr>
        <w:t xml:space="preserve"> investment </w:t>
      </w:r>
      <w:r w:rsidR="009921D3">
        <w:rPr>
          <w:sz w:val="28"/>
          <w:szCs w:val="28"/>
        </w:rPr>
        <w:t xml:space="preserve">at </w:t>
      </w:r>
      <w:r w:rsidR="00AB75C1" w:rsidRPr="00AB75C1">
        <w:rPr>
          <w:sz w:val="28"/>
          <w:szCs w:val="28"/>
        </w:rPr>
        <w:t>zero</w:t>
      </w:r>
      <w:r w:rsidRPr="00846DA3">
        <w:rPr>
          <w:sz w:val="28"/>
          <w:szCs w:val="28"/>
        </w:rPr>
        <w:t xml:space="preserve"> </w:t>
      </w:r>
      <w:r w:rsidR="009921D3">
        <w:rPr>
          <w:sz w:val="28"/>
          <w:szCs w:val="28"/>
        </w:rPr>
        <w:t xml:space="preserve">values </w:t>
      </w:r>
      <w:r w:rsidR="00AB75C1">
        <w:rPr>
          <w:sz w:val="28"/>
          <w:szCs w:val="28"/>
        </w:rPr>
        <w:t xml:space="preserve">and </w:t>
      </w:r>
      <w:r w:rsidR="00AB75C1" w:rsidRPr="00AB75C1">
        <w:rPr>
          <w:sz w:val="28"/>
          <w:szCs w:val="28"/>
        </w:rPr>
        <w:t xml:space="preserve">recognized short-term loan receivable </w:t>
      </w:r>
      <w:r w:rsidRPr="00846DA3">
        <w:rPr>
          <w:sz w:val="28"/>
          <w:szCs w:val="28"/>
        </w:rPr>
        <w:t xml:space="preserve">to </w:t>
      </w:r>
      <w:r w:rsidR="00AB75C1">
        <w:rPr>
          <w:sz w:val="28"/>
          <w:szCs w:val="28"/>
        </w:rPr>
        <w:t xml:space="preserve">subsidiaries </w:t>
      </w:r>
      <w:r w:rsidRPr="00846DA3">
        <w:rPr>
          <w:sz w:val="28"/>
          <w:szCs w:val="28"/>
        </w:rPr>
        <w:t>amounting of Baht 446.50 million</w:t>
      </w:r>
      <w:r w:rsidR="009921D3">
        <w:rPr>
          <w:sz w:val="28"/>
          <w:szCs w:val="28"/>
        </w:rPr>
        <w:t xml:space="preserve"> in the separate financial statement</w:t>
      </w:r>
      <w:r w:rsidR="00374D4E">
        <w:rPr>
          <w:sz w:val="28"/>
          <w:szCs w:val="28"/>
        </w:rPr>
        <w:t>s</w:t>
      </w:r>
      <w:bookmarkStart w:id="155" w:name="_GoBack"/>
      <w:bookmarkEnd w:id="155"/>
      <w:r w:rsidR="009921D3">
        <w:rPr>
          <w:sz w:val="28"/>
          <w:szCs w:val="28"/>
        </w:rPr>
        <w:t xml:space="preserve">. </w:t>
      </w:r>
      <w:r w:rsidRPr="00846DA3">
        <w:rPr>
          <w:sz w:val="28"/>
          <w:szCs w:val="28"/>
        </w:rPr>
        <w:t>The land and buildings in the financial statements of C. Image Digital Co., Ltd. have the fair values assessed by Bangkok Valuation &amp; Consultant Co., Ltd. on December 27, 2019, in the amount of Baht 468.39 million.</w:t>
      </w:r>
    </w:p>
    <w:p w14:paraId="2B2700B9" w14:textId="77777777" w:rsidR="0000528A" w:rsidRDefault="0000528A" w:rsidP="0000528A">
      <w:pPr>
        <w:spacing w:before="120"/>
        <w:ind w:left="560"/>
        <w:rPr>
          <w:sz w:val="28"/>
          <w:szCs w:val="28"/>
        </w:rPr>
      </w:pPr>
      <w:r w:rsidRPr="00846DA3">
        <w:rPr>
          <w:sz w:val="28"/>
          <w:szCs w:val="28"/>
        </w:rPr>
        <w:t>The Company’s lawyer has performed the legal due-diligence on C. Image Digital Co., Ltd. and found that the company does not have any liabilities on the date which the Company hold all the shares of this company.</w:t>
      </w:r>
    </w:p>
    <w:p w14:paraId="125391ED" w14:textId="77777777" w:rsidR="0000528A" w:rsidRDefault="0000528A" w:rsidP="00AF7C65">
      <w:pPr>
        <w:spacing w:before="120"/>
        <w:ind w:left="560"/>
        <w:rPr>
          <w:spacing w:val="-2"/>
          <w:sz w:val="28"/>
          <w:szCs w:val="28"/>
        </w:rPr>
      </w:pPr>
      <w:r w:rsidRPr="00E959D1">
        <w:rPr>
          <w:spacing w:val="-2"/>
          <w:sz w:val="28"/>
          <w:szCs w:val="28"/>
        </w:rPr>
        <w:t>In the consolidated financial statements, these land and buildings are recorded as investment properties (</w:t>
      </w:r>
      <w:r w:rsidR="00E959D1" w:rsidRPr="00E959D1">
        <w:rPr>
          <w:spacing w:val="-2"/>
          <w:sz w:val="28"/>
          <w:szCs w:val="28"/>
        </w:rPr>
        <w:t>Note 11</w:t>
      </w:r>
      <w:r w:rsidRPr="00E959D1">
        <w:rPr>
          <w:spacing w:val="-2"/>
          <w:sz w:val="28"/>
          <w:szCs w:val="28"/>
        </w:rPr>
        <w:t>).</w:t>
      </w:r>
    </w:p>
    <w:p w14:paraId="2B11E6F9" w14:textId="77777777" w:rsidR="00AF7C65" w:rsidRPr="00521F7A" w:rsidRDefault="00AF7C65" w:rsidP="00521F7A">
      <w:pPr>
        <w:numPr>
          <w:ilvl w:val="0"/>
          <w:numId w:val="2"/>
        </w:numPr>
        <w:tabs>
          <w:tab w:val="clear" w:pos="562"/>
        </w:tabs>
        <w:spacing w:before="240"/>
        <w:ind w:left="567" w:right="0" w:hanging="567"/>
        <w:jc w:val="both"/>
        <w:rPr>
          <w:rFonts w:cs="Arial"/>
          <w:b/>
          <w:bCs/>
          <w:caps/>
          <w:spacing w:val="-2"/>
          <w:sz w:val="28"/>
          <w:szCs w:val="28"/>
        </w:rPr>
      </w:pPr>
      <w:r w:rsidRPr="00521F7A">
        <w:rPr>
          <w:rFonts w:cs="Arial"/>
          <w:b/>
          <w:bCs/>
          <w:caps/>
          <w:spacing w:val="-2"/>
          <w:sz w:val="28"/>
          <w:szCs w:val="28"/>
        </w:rPr>
        <w:t>OTHER CURRENT FINANCIAL ASSETS</w:t>
      </w:r>
    </w:p>
    <w:p w14:paraId="68D6A8EF" w14:textId="5F937D63" w:rsidR="00AF7C65" w:rsidRDefault="00AF7C65" w:rsidP="00AF7C65">
      <w:pPr>
        <w:pStyle w:val="ListParagraph"/>
        <w:spacing w:before="120"/>
        <w:ind w:left="600"/>
        <w:rPr>
          <w:sz w:val="28"/>
          <w:szCs w:val="28"/>
        </w:rPr>
      </w:pPr>
      <w:r w:rsidRPr="004D7CD4">
        <w:rPr>
          <w:sz w:val="28"/>
          <w:szCs w:val="28"/>
        </w:rPr>
        <w:t>Other current financial assets</w:t>
      </w:r>
      <w:r w:rsidRPr="00A564D4">
        <w:rPr>
          <w:sz w:val="28"/>
          <w:szCs w:val="28"/>
        </w:rPr>
        <w:t xml:space="preserve"> consisted of:</w:t>
      </w:r>
    </w:p>
    <w:tbl>
      <w:tblPr>
        <w:tblW w:w="9109" w:type="dxa"/>
        <w:tblInd w:w="534" w:type="dxa"/>
        <w:tblLayout w:type="fixed"/>
        <w:tblLook w:val="04A0" w:firstRow="1" w:lastRow="0" w:firstColumn="1" w:lastColumn="0" w:noHBand="0" w:noVBand="1"/>
      </w:tblPr>
      <w:tblGrid>
        <w:gridCol w:w="3213"/>
        <w:gridCol w:w="1474"/>
        <w:gridCol w:w="1474"/>
        <w:gridCol w:w="1474"/>
        <w:gridCol w:w="1474"/>
      </w:tblGrid>
      <w:tr w:rsidR="00AF7C65" w:rsidRPr="00A564D4" w14:paraId="74E1FB84" w14:textId="77777777" w:rsidTr="00C36012">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0E1BC7CC" w14:textId="77777777" w:rsidR="00AF7C65" w:rsidRPr="00A564D4" w:rsidRDefault="00AF7C65" w:rsidP="00C36012">
            <w:pPr>
              <w:spacing w:before="120"/>
              <w:jc w:val="center"/>
              <w:rPr>
                <w:sz w:val="28"/>
                <w:szCs w:val="28"/>
              </w:rPr>
            </w:pPr>
          </w:p>
        </w:tc>
        <w:tc>
          <w:tcPr>
            <w:tcW w:w="5896" w:type="dxa"/>
            <w:gridSpan w:val="4"/>
            <w:tcBorders>
              <w:top w:val="nil"/>
              <w:left w:val="nil"/>
            </w:tcBorders>
            <w:shd w:val="clear" w:color="auto" w:fill="auto"/>
            <w:noWrap/>
            <w:tcMar>
              <w:left w:w="57" w:type="dxa"/>
              <w:right w:w="57" w:type="dxa"/>
            </w:tcMar>
            <w:vAlign w:val="bottom"/>
            <w:hideMark/>
          </w:tcPr>
          <w:p w14:paraId="5ACC90F5" w14:textId="77777777" w:rsidR="00AF7C65" w:rsidRPr="00A564D4" w:rsidRDefault="00351565" w:rsidP="00E959D1">
            <w:pPr>
              <w:pBdr>
                <w:bottom w:val="single" w:sz="4" w:space="1" w:color="auto"/>
              </w:pBdr>
              <w:ind w:left="0"/>
              <w:jc w:val="center"/>
              <w:rPr>
                <w:color w:val="000000"/>
                <w:sz w:val="28"/>
                <w:szCs w:val="28"/>
              </w:rPr>
            </w:pPr>
            <w:r w:rsidRPr="00425746">
              <w:rPr>
                <w:sz w:val="28"/>
                <w:szCs w:val="28"/>
              </w:rPr>
              <w:t>Unit</w:t>
            </w:r>
            <w:r>
              <w:rPr>
                <w:sz w:val="28"/>
                <w:szCs w:val="28"/>
              </w:rPr>
              <w:t xml:space="preserve"> </w:t>
            </w:r>
            <w:r w:rsidRPr="00425746">
              <w:rPr>
                <w:sz w:val="28"/>
                <w:szCs w:val="28"/>
              </w:rPr>
              <w:t>:</w:t>
            </w:r>
            <w:r>
              <w:rPr>
                <w:sz w:val="28"/>
                <w:szCs w:val="28"/>
              </w:rPr>
              <w:t xml:space="preserve"> Thousand</w:t>
            </w:r>
            <w:r w:rsidRPr="00425746">
              <w:rPr>
                <w:sz w:val="28"/>
                <w:szCs w:val="28"/>
              </w:rPr>
              <w:t xml:space="preserve"> Baht</w:t>
            </w:r>
          </w:p>
        </w:tc>
      </w:tr>
      <w:tr w:rsidR="00AF7C65" w:rsidRPr="00A564D4" w14:paraId="1E6CA7BF" w14:textId="77777777" w:rsidTr="00C36012">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1C7AE21A" w14:textId="77777777" w:rsidR="00AF7C65" w:rsidRPr="00A564D4" w:rsidRDefault="00AF7C65" w:rsidP="00C36012">
            <w:pPr>
              <w:jc w:val="center"/>
              <w:rPr>
                <w:sz w:val="28"/>
                <w:szCs w:val="28"/>
              </w:rPr>
            </w:pPr>
          </w:p>
        </w:tc>
        <w:tc>
          <w:tcPr>
            <w:tcW w:w="5896" w:type="dxa"/>
            <w:gridSpan w:val="4"/>
            <w:tcBorders>
              <w:top w:val="nil"/>
              <w:left w:val="nil"/>
            </w:tcBorders>
            <w:shd w:val="clear" w:color="auto" w:fill="auto"/>
            <w:noWrap/>
            <w:tcMar>
              <w:left w:w="57" w:type="dxa"/>
              <w:right w:w="57" w:type="dxa"/>
            </w:tcMar>
            <w:vAlign w:val="bottom"/>
            <w:hideMark/>
          </w:tcPr>
          <w:p w14:paraId="3140CFB2" w14:textId="77777777" w:rsidR="00AF7C65" w:rsidRPr="00A564D4" w:rsidRDefault="00AF7C65" w:rsidP="00C36012">
            <w:pPr>
              <w:pBdr>
                <w:bottom w:val="single" w:sz="4" w:space="1" w:color="auto"/>
              </w:pBdr>
              <w:ind w:left="0"/>
              <w:jc w:val="center"/>
              <w:rPr>
                <w:color w:val="000000"/>
                <w:sz w:val="28"/>
                <w:szCs w:val="28"/>
              </w:rPr>
            </w:pPr>
            <w:r w:rsidRPr="00A564D4">
              <w:rPr>
                <w:color w:val="000000"/>
                <w:sz w:val="28"/>
                <w:szCs w:val="28"/>
              </w:rPr>
              <w:t>Consolidated financial statements</w:t>
            </w:r>
          </w:p>
        </w:tc>
      </w:tr>
      <w:tr w:rsidR="00AF7C65" w:rsidRPr="00A564D4" w14:paraId="1B734591" w14:textId="77777777" w:rsidTr="00C36012">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496C1A2F" w14:textId="77777777" w:rsidR="00AF7C65" w:rsidRPr="00A564D4" w:rsidRDefault="00AF7C65" w:rsidP="00C36012">
            <w:pPr>
              <w:jc w:val="center"/>
              <w:rPr>
                <w:sz w:val="28"/>
                <w:szCs w:val="28"/>
              </w:rPr>
            </w:pPr>
          </w:p>
        </w:tc>
        <w:tc>
          <w:tcPr>
            <w:tcW w:w="2948" w:type="dxa"/>
            <w:gridSpan w:val="2"/>
            <w:tcBorders>
              <w:top w:val="nil"/>
              <w:left w:val="nil"/>
              <w:right w:val="nil"/>
            </w:tcBorders>
            <w:shd w:val="clear" w:color="auto" w:fill="auto"/>
            <w:noWrap/>
            <w:tcMar>
              <w:left w:w="57" w:type="dxa"/>
              <w:right w:w="57" w:type="dxa"/>
            </w:tcMar>
            <w:vAlign w:val="bottom"/>
            <w:hideMark/>
          </w:tcPr>
          <w:p w14:paraId="53356812" w14:textId="77777777" w:rsidR="00AF7C65" w:rsidRPr="00A564D4" w:rsidRDefault="00AF7C65" w:rsidP="00C36012">
            <w:pPr>
              <w:pBdr>
                <w:bottom w:val="single" w:sz="4" w:space="1" w:color="auto"/>
              </w:pBdr>
              <w:ind w:left="0"/>
              <w:jc w:val="center"/>
              <w:rPr>
                <w:sz w:val="28"/>
                <w:szCs w:val="28"/>
              </w:rPr>
            </w:pPr>
            <w:r w:rsidRPr="00FE34C7">
              <w:rPr>
                <w:sz w:val="28"/>
                <w:szCs w:val="28"/>
              </w:rPr>
              <w:t>March 31, 2020</w:t>
            </w:r>
          </w:p>
        </w:tc>
        <w:tc>
          <w:tcPr>
            <w:tcW w:w="2948" w:type="dxa"/>
            <w:gridSpan w:val="2"/>
            <w:tcBorders>
              <w:top w:val="nil"/>
              <w:left w:val="nil"/>
              <w:right w:val="nil"/>
            </w:tcBorders>
            <w:shd w:val="clear" w:color="auto" w:fill="auto"/>
            <w:noWrap/>
            <w:tcMar>
              <w:left w:w="57" w:type="dxa"/>
              <w:right w:w="57" w:type="dxa"/>
            </w:tcMar>
            <w:vAlign w:val="bottom"/>
            <w:hideMark/>
          </w:tcPr>
          <w:p w14:paraId="42E66310" w14:textId="77777777" w:rsidR="00AF7C65" w:rsidRPr="00A564D4" w:rsidRDefault="00AF7C65" w:rsidP="00C36012">
            <w:pPr>
              <w:pBdr>
                <w:bottom w:val="single" w:sz="4" w:space="1" w:color="auto"/>
              </w:pBdr>
              <w:ind w:left="0"/>
              <w:jc w:val="center"/>
              <w:rPr>
                <w:sz w:val="28"/>
                <w:szCs w:val="28"/>
              </w:rPr>
            </w:pPr>
            <w:r w:rsidRPr="00FE34C7">
              <w:rPr>
                <w:sz w:val="28"/>
                <w:szCs w:val="28"/>
              </w:rPr>
              <w:t>December 31, 2019</w:t>
            </w:r>
          </w:p>
        </w:tc>
      </w:tr>
      <w:tr w:rsidR="00AF7C65" w:rsidRPr="00A564D4" w14:paraId="1C5F6D4B" w14:textId="77777777" w:rsidTr="00C36012">
        <w:trPr>
          <w:trHeight w:val="80"/>
        </w:trPr>
        <w:tc>
          <w:tcPr>
            <w:tcW w:w="3213" w:type="dxa"/>
            <w:tcBorders>
              <w:top w:val="nil"/>
              <w:left w:val="nil"/>
              <w:bottom w:val="nil"/>
              <w:right w:val="nil"/>
            </w:tcBorders>
            <w:shd w:val="clear" w:color="auto" w:fill="auto"/>
            <w:noWrap/>
            <w:tcMar>
              <w:left w:w="57" w:type="dxa"/>
              <w:right w:w="57" w:type="dxa"/>
            </w:tcMar>
            <w:vAlign w:val="bottom"/>
            <w:hideMark/>
          </w:tcPr>
          <w:p w14:paraId="30407C9B" w14:textId="77777777" w:rsidR="00AF7C65" w:rsidRPr="00DF173E" w:rsidRDefault="00AF7C65" w:rsidP="00C36012">
            <w:pPr>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14:paraId="34F9113D" w14:textId="77777777" w:rsidR="00AF7C65" w:rsidRPr="00A564D4" w:rsidRDefault="00AF7C65" w:rsidP="00C36012">
            <w:pPr>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14:paraId="52171D36" w14:textId="77777777" w:rsidR="00AF7C65" w:rsidRPr="00A564D4" w:rsidRDefault="00AF7C65" w:rsidP="00C36012">
            <w:pPr>
              <w:ind w:left="0"/>
              <w:jc w:val="center"/>
              <w:rPr>
                <w:sz w:val="28"/>
                <w:szCs w:val="28"/>
              </w:rPr>
            </w:pPr>
            <w:r w:rsidRPr="00A564D4">
              <w:rPr>
                <w:sz w:val="28"/>
                <w:szCs w:val="28"/>
              </w:rPr>
              <w:t>Fair value</w:t>
            </w:r>
          </w:p>
        </w:tc>
        <w:tc>
          <w:tcPr>
            <w:tcW w:w="1474" w:type="dxa"/>
            <w:tcBorders>
              <w:left w:val="nil"/>
              <w:bottom w:val="nil"/>
              <w:right w:val="nil"/>
            </w:tcBorders>
            <w:shd w:val="clear" w:color="auto" w:fill="auto"/>
            <w:noWrap/>
            <w:tcMar>
              <w:left w:w="57" w:type="dxa"/>
              <w:right w:w="57" w:type="dxa"/>
            </w:tcMar>
            <w:vAlign w:val="bottom"/>
            <w:hideMark/>
          </w:tcPr>
          <w:p w14:paraId="5BC88877" w14:textId="77777777" w:rsidR="00AF7C65" w:rsidRPr="00A564D4" w:rsidRDefault="00AF7C65" w:rsidP="00C36012">
            <w:pPr>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14:paraId="372833FE" w14:textId="77777777" w:rsidR="00AF7C65" w:rsidRPr="00A564D4" w:rsidRDefault="00AF7C65" w:rsidP="00C36012">
            <w:pPr>
              <w:ind w:left="0"/>
              <w:jc w:val="center"/>
              <w:rPr>
                <w:sz w:val="28"/>
                <w:szCs w:val="28"/>
              </w:rPr>
            </w:pPr>
            <w:r w:rsidRPr="00A564D4">
              <w:rPr>
                <w:sz w:val="28"/>
                <w:szCs w:val="28"/>
              </w:rPr>
              <w:t>Fair value</w:t>
            </w:r>
          </w:p>
        </w:tc>
      </w:tr>
      <w:tr w:rsidR="00AF7C65" w:rsidRPr="00A564D4" w14:paraId="57FB5C33" w14:textId="77777777" w:rsidTr="00C36012">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13F09DCE" w14:textId="77777777" w:rsidR="00AF7C65" w:rsidRPr="00DF173E" w:rsidRDefault="00AF7C65" w:rsidP="00C36012">
            <w:pPr>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14:paraId="10E2AD39" w14:textId="77777777" w:rsidR="00AF7C65" w:rsidRPr="00A564D4" w:rsidRDefault="00AF7C65" w:rsidP="00C36012">
            <w:pPr>
              <w:pBdr>
                <w:bottom w:val="single" w:sz="4" w:space="1" w:color="auto"/>
              </w:pBdr>
              <w:ind w:left="0"/>
              <w:jc w:val="center"/>
              <w:rPr>
                <w:sz w:val="28"/>
                <w:szCs w:val="28"/>
              </w:rPr>
            </w:pPr>
            <w:r w:rsidRPr="00A564D4">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14:paraId="631C1ED3" w14:textId="77777777" w:rsidR="00AF7C65" w:rsidRPr="00A564D4" w:rsidRDefault="00AF7C65" w:rsidP="00C36012">
            <w:pPr>
              <w:pBdr>
                <w:bottom w:val="single" w:sz="4" w:space="1" w:color="auto"/>
              </w:pBdr>
              <w:ind w:left="0"/>
              <w:jc w:val="center"/>
              <w:rPr>
                <w:sz w:val="28"/>
                <w:szCs w:val="28"/>
              </w:rPr>
            </w:pPr>
            <w:r w:rsidRPr="00A564D4">
              <w:rPr>
                <w:sz w:val="28"/>
                <w:szCs w:val="28"/>
              </w:rPr>
              <w:t>Level 2</w:t>
            </w:r>
          </w:p>
        </w:tc>
        <w:tc>
          <w:tcPr>
            <w:tcW w:w="1474" w:type="dxa"/>
            <w:tcBorders>
              <w:left w:val="nil"/>
              <w:bottom w:val="nil"/>
              <w:right w:val="nil"/>
            </w:tcBorders>
            <w:shd w:val="clear" w:color="auto" w:fill="auto"/>
            <w:noWrap/>
            <w:tcMar>
              <w:left w:w="57" w:type="dxa"/>
              <w:right w:w="57" w:type="dxa"/>
            </w:tcMar>
            <w:vAlign w:val="bottom"/>
            <w:hideMark/>
          </w:tcPr>
          <w:p w14:paraId="48D76A8E" w14:textId="77777777" w:rsidR="00AF7C65" w:rsidRPr="00A564D4" w:rsidRDefault="00AF7C65" w:rsidP="00C36012">
            <w:pPr>
              <w:pBdr>
                <w:bottom w:val="single" w:sz="4" w:space="1" w:color="auto"/>
              </w:pBdr>
              <w:ind w:left="0"/>
              <w:jc w:val="center"/>
              <w:rPr>
                <w:sz w:val="28"/>
                <w:szCs w:val="28"/>
              </w:rPr>
            </w:pPr>
            <w:r w:rsidRPr="00A564D4">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14:paraId="0B1FA4A1" w14:textId="77777777" w:rsidR="00AF7C65" w:rsidRPr="00A564D4" w:rsidRDefault="00AF7C65" w:rsidP="00C36012">
            <w:pPr>
              <w:pBdr>
                <w:bottom w:val="single" w:sz="4" w:space="1" w:color="auto"/>
              </w:pBdr>
              <w:ind w:left="0"/>
              <w:jc w:val="center"/>
              <w:rPr>
                <w:sz w:val="28"/>
                <w:szCs w:val="28"/>
              </w:rPr>
            </w:pPr>
            <w:r w:rsidRPr="00A564D4">
              <w:rPr>
                <w:sz w:val="28"/>
                <w:szCs w:val="28"/>
              </w:rPr>
              <w:t>Level 2</w:t>
            </w:r>
          </w:p>
        </w:tc>
      </w:tr>
      <w:tr w:rsidR="00AF7C65" w:rsidRPr="00A564D4" w14:paraId="6372071D" w14:textId="77777777" w:rsidTr="00C36012">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610CF4B4" w14:textId="77777777" w:rsidR="00AF7C65" w:rsidRPr="00A564D4" w:rsidRDefault="00AF7C65" w:rsidP="00C36012">
            <w:pPr>
              <w:ind w:left="33" w:hanging="33"/>
              <w:jc w:val="left"/>
              <w:rPr>
                <w:sz w:val="28"/>
                <w:szCs w:val="28"/>
              </w:rPr>
            </w:pPr>
            <w:r w:rsidRPr="00A564D4">
              <w:rPr>
                <w:sz w:val="28"/>
                <w:szCs w:val="28"/>
              </w:rPr>
              <w:t>Open-end fund - debt securities - at cost</w:t>
            </w:r>
          </w:p>
        </w:tc>
        <w:tc>
          <w:tcPr>
            <w:tcW w:w="1474" w:type="dxa"/>
            <w:tcBorders>
              <w:top w:val="nil"/>
              <w:left w:val="nil"/>
              <w:bottom w:val="nil"/>
              <w:right w:val="nil"/>
            </w:tcBorders>
            <w:shd w:val="clear" w:color="auto" w:fill="auto"/>
            <w:noWrap/>
            <w:tcMar>
              <w:left w:w="57" w:type="dxa"/>
              <w:right w:w="57" w:type="dxa"/>
            </w:tcMar>
            <w:vAlign w:val="bottom"/>
          </w:tcPr>
          <w:p w14:paraId="491497F9" w14:textId="77777777" w:rsidR="00AF7C65" w:rsidRDefault="00AF7C65" w:rsidP="00C36012">
            <w:pPr>
              <w:tabs>
                <w:tab w:val="decimal" w:pos="1219"/>
              </w:tabs>
              <w:ind w:left="0"/>
              <w:rPr>
                <w:sz w:val="28"/>
                <w:szCs w:val="28"/>
              </w:rPr>
            </w:pPr>
            <w:r w:rsidRPr="00327680">
              <w:rPr>
                <w:sz w:val="28"/>
                <w:szCs w:val="28"/>
              </w:rPr>
              <w:t>297,571</w:t>
            </w:r>
          </w:p>
        </w:tc>
        <w:tc>
          <w:tcPr>
            <w:tcW w:w="1474" w:type="dxa"/>
            <w:tcBorders>
              <w:top w:val="nil"/>
              <w:left w:val="nil"/>
              <w:bottom w:val="nil"/>
              <w:right w:val="nil"/>
            </w:tcBorders>
            <w:shd w:val="clear" w:color="auto" w:fill="auto"/>
            <w:noWrap/>
            <w:tcMar>
              <w:left w:w="57" w:type="dxa"/>
              <w:right w:w="57" w:type="dxa"/>
            </w:tcMar>
            <w:vAlign w:val="bottom"/>
          </w:tcPr>
          <w:p w14:paraId="36170B97" w14:textId="77777777" w:rsidR="00AF7C65" w:rsidRDefault="00AF7C65" w:rsidP="00C36012">
            <w:pPr>
              <w:tabs>
                <w:tab w:val="decimal" w:pos="1219"/>
              </w:tabs>
              <w:ind w:left="0"/>
              <w:rPr>
                <w:sz w:val="28"/>
                <w:szCs w:val="28"/>
              </w:rPr>
            </w:pPr>
            <w:r>
              <w:rPr>
                <w:sz w:val="28"/>
                <w:szCs w:val="28"/>
              </w:rPr>
              <w:t>298,165</w:t>
            </w:r>
          </w:p>
        </w:tc>
        <w:tc>
          <w:tcPr>
            <w:tcW w:w="1474" w:type="dxa"/>
            <w:tcBorders>
              <w:top w:val="nil"/>
              <w:left w:val="nil"/>
              <w:bottom w:val="nil"/>
              <w:right w:val="nil"/>
            </w:tcBorders>
            <w:shd w:val="clear" w:color="auto" w:fill="auto"/>
            <w:noWrap/>
            <w:tcMar>
              <w:left w:w="57" w:type="dxa"/>
              <w:right w:w="57" w:type="dxa"/>
            </w:tcMar>
            <w:vAlign w:val="bottom"/>
          </w:tcPr>
          <w:p w14:paraId="2D247B6B" w14:textId="77777777" w:rsidR="00AF7C65" w:rsidRDefault="00AF7C65" w:rsidP="00C36012">
            <w:pPr>
              <w:tabs>
                <w:tab w:val="decimal" w:pos="1219"/>
              </w:tabs>
              <w:ind w:left="0"/>
              <w:rPr>
                <w:sz w:val="28"/>
                <w:szCs w:val="28"/>
              </w:rPr>
            </w:pPr>
            <w:r>
              <w:rPr>
                <w:sz w:val="28"/>
                <w:szCs w:val="28"/>
              </w:rPr>
              <w:t>210,636</w:t>
            </w:r>
          </w:p>
        </w:tc>
        <w:tc>
          <w:tcPr>
            <w:tcW w:w="1474" w:type="dxa"/>
            <w:tcBorders>
              <w:top w:val="nil"/>
              <w:left w:val="nil"/>
              <w:bottom w:val="nil"/>
              <w:right w:val="nil"/>
            </w:tcBorders>
            <w:shd w:val="clear" w:color="auto" w:fill="auto"/>
            <w:noWrap/>
            <w:tcMar>
              <w:left w:w="57" w:type="dxa"/>
              <w:right w:w="57" w:type="dxa"/>
            </w:tcMar>
            <w:vAlign w:val="bottom"/>
          </w:tcPr>
          <w:p w14:paraId="6B9F905C" w14:textId="77777777" w:rsidR="00AF7C65" w:rsidRDefault="00AF7C65" w:rsidP="00C36012">
            <w:pPr>
              <w:tabs>
                <w:tab w:val="decimal" w:pos="1219"/>
              </w:tabs>
              <w:ind w:left="0"/>
              <w:rPr>
                <w:sz w:val="28"/>
                <w:szCs w:val="28"/>
              </w:rPr>
            </w:pPr>
            <w:r>
              <w:rPr>
                <w:sz w:val="28"/>
                <w:szCs w:val="28"/>
              </w:rPr>
              <w:t>211,120</w:t>
            </w:r>
          </w:p>
        </w:tc>
      </w:tr>
      <w:tr w:rsidR="00AF7C65" w:rsidRPr="00A564D4" w14:paraId="142A8C9D" w14:textId="77777777" w:rsidTr="00C36012">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2887E0BE" w14:textId="77777777" w:rsidR="00AF7C65" w:rsidRPr="00A564D4" w:rsidRDefault="00AF7C65" w:rsidP="00C36012">
            <w:pPr>
              <w:ind w:left="33" w:hanging="33"/>
              <w:jc w:val="left"/>
              <w:rPr>
                <w:sz w:val="28"/>
                <w:szCs w:val="28"/>
                <w:u w:val="single"/>
              </w:rPr>
            </w:pPr>
            <w:r w:rsidRPr="00A564D4">
              <w:rPr>
                <w:sz w:val="28"/>
                <w:szCs w:val="28"/>
                <w:u w:val="single"/>
              </w:rPr>
              <w:t>Add</w:t>
            </w:r>
            <w:r w:rsidRPr="00A564D4">
              <w:rPr>
                <w:sz w:val="28"/>
                <w:szCs w:val="28"/>
              </w:rPr>
              <w:t xml:space="preserve"> unrealized gain on</w:t>
            </w:r>
            <w:r>
              <w:rPr>
                <w:sz w:val="28"/>
                <w:szCs w:val="28"/>
              </w:rPr>
              <w:t xml:space="preserve"> change in</w:t>
            </w:r>
            <w:r w:rsidRPr="00A564D4">
              <w:rPr>
                <w:sz w:val="28"/>
                <w:szCs w:val="28"/>
              </w:rPr>
              <w:t xml:space="preserve"> </w:t>
            </w:r>
          </w:p>
        </w:tc>
        <w:tc>
          <w:tcPr>
            <w:tcW w:w="1474" w:type="dxa"/>
            <w:tcBorders>
              <w:top w:val="nil"/>
              <w:left w:val="nil"/>
              <w:bottom w:val="nil"/>
              <w:right w:val="nil"/>
            </w:tcBorders>
            <w:shd w:val="clear" w:color="auto" w:fill="auto"/>
            <w:noWrap/>
            <w:tcMar>
              <w:left w:w="57" w:type="dxa"/>
              <w:right w:w="57" w:type="dxa"/>
            </w:tcMar>
            <w:vAlign w:val="bottom"/>
          </w:tcPr>
          <w:p w14:paraId="7FC5A080" w14:textId="77777777" w:rsidR="00AF7C65" w:rsidRDefault="00AF7C65" w:rsidP="00C36012">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5BAB59A4" w14:textId="77777777" w:rsidR="00AF7C65" w:rsidRDefault="00AF7C65" w:rsidP="00C36012">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579ACE41" w14:textId="77777777" w:rsidR="00AF7C65" w:rsidRDefault="00AF7C65" w:rsidP="00C36012">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68E7801B" w14:textId="77777777" w:rsidR="00AF7C65" w:rsidRDefault="00AF7C65" w:rsidP="00C36012">
            <w:pPr>
              <w:tabs>
                <w:tab w:val="decimal" w:pos="1219"/>
              </w:tabs>
              <w:rPr>
                <w:sz w:val="28"/>
                <w:szCs w:val="28"/>
              </w:rPr>
            </w:pPr>
          </w:p>
        </w:tc>
      </w:tr>
      <w:tr w:rsidR="00AF7C65" w:rsidRPr="00A564D4" w14:paraId="2FF225C7" w14:textId="77777777" w:rsidTr="00C36012">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3F611FBA" w14:textId="77777777" w:rsidR="00AF7C65" w:rsidRPr="00A564D4" w:rsidRDefault="00AF7C65" w:rsidP="00C36012">
            <w:pPr>
              <w:ind w:left="33" w:hanging="33"/>
              <w:jc w:val="left"/>
              <w:rPr>
                <w:sz w:val="28"/>
                <w:szCs w:val="28"/>
              </w:rPr>
            </w:pPr>
            <w:r w:rsidRPr="00A564D4">
              <w:rPr>
                <w:sz w:val="28"/>
                <w:szCs w:val="28"/>
              </w:rPr>
              <w:t xml:space="preserve">   </w:t>
            </w:r>
            <w:r>
              <w:rPr>
                <w:sz w:val="28"/>
                <w:szCs w:val="28"/>
              </w:rPr>
              <w:t xml:space="preserve">value of </w:t>
            </w:r>
            <w:r w:rsidRPr="00A564D4">
              <w:rPr>
                <w:sz w:val="28"/>
                <w:szCs w:val="28"/>
              </w:rPr>
              <w:t>investment</w:t>
            </w:r>
          </w:p>
        </w:tc>
        <w:tc>
          <w:tcPr>
            <w:tcW w:w="1474" w:type="dxa"/>
            <w:tcBorders>
              <w:top w:val="nil"/>
              <w:left w:val="nil"/>
              <w:bottom w:val="nil"/>
              <w:right w:val="nil"/>
            </w:tcBorders>
            <w:shd w:val="clear" w:color="auto" w:fill="auto"/>
            <w:noWrap/>
            <w:tcMar>
              <w:left w:w="57" w:type="dxa"/>
              <w:right w:w="57" w:type="dxa"/>
            </w:tcMar>
            <w:vAlign w:val="bottom"/>
          </w:tcPr>
          <w:p w14:paraId="0C0B015C" w14:textId="77777777" w:rsidR="00AF7C65" w:rsidRDefault="00AF7C65" w:rsidP="00812C28">
            <w:pPr>
              <w:pBdr>
                <w:bottom w:val="single" w:sz="4" w:space="1" w:color="auto"/>
              </w:pBdr>
              <w:tabs>
                <w:tab w:val="decimal" w:pos="1219"/>
              </w:tabs>
              <w:ind w:left="0"/>
              <w:rPr>
                <w:sz w:val="28"/>
                <w:szCs w:val="28"/>
              </w:rPr>
            </w:pPr>
            <w:r w:rsidRPr="00327680">
              <w:rPr>
                <w:sz w:val="28"/>
                <w:szCs w:val="28"/>
              </w:rPr>
              <w:t>594</w:t>
            </w:r>
          </w:p>
        </w:tc>
        <w:tc>
          <w:tcPr>
            <w:tcW w:w="1474" w:type="dxa"/>
            <w:tcBorders>
              <w:top w:val="nil"/>
              <w:left w:val="nil"/>
              <w:bottom w:val="nil"/>
              <w:right w:val="nil"/>
            </w:tcBorders>
            <w:shd w:val="clear" w:color="auto" w:fill="auto"/>
            <w:noWrap/>
            <w:tcMar>
              <w:left w:w="57" w:type="dxa"/>
              <w:right w:w="57" w:type="dxa"/>
            </w:tcMar>
            <w:vAlign w:val="bottom"/>
          </w:tcPr>
          <w:p w14:paraId="1D3FD149" w14:textId="77777777" w:rsidR="00AF7C65" w:rsidRDefault="00AF7C65" w:rsidP="00812C28">
            <w:pPr>
              <w:pBdr>
                <w:bottom w:val="single" w:sz="4" w:space="1" w:color="auto"/>
              </w:pBdr>
              <w:tabs>
                <w:tab w:val="decimal" w:pos="1219"/>
              </w:tabs>
              <w:ind w:left="0"/>
              <w:rPr>
                <w:sz w:val="28"/>
                <w:szCs w:val="28"/>
              </w:rPr>
            </w:pPr>
            <w:r>
              <w:rPr>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14:paraId="344C8D1A" w14:textId="77777777" w:rsidR="00AF7C65" w:rsidRDefault="00AF7C65" w:rsidP="00812C28">
            <w:pPr>
              <w:pBdr>
                <w:bottom w:val="single" w:sz="4" w:space="1" w:color="auto"/>
              </w:pBdr>
              <w:tabs>
                <w:tab w:val="decimal" w:pos="1219"/>
              </w:tabs>
              <w:ind w:left="0"/>
              <w:rPr>
                <w:sz w:val="28"/>
                <w:szCs w:val="28"/>
              </w:rPr>
            </w:pPr>
            <w:r>
              <w:rPr>
                <w:sz w:val="28"/>
                <w:szCs w:val="28"/>
              </w:rPr>
              <w:t>484</w:t>
            </w:r>
          </w:p>
        </w:tc>
        <w:tc>
          <w:tcPr>
            <w:tcW w:w="1474" w:type="dxa"/>
            <w:tcBorders>
              <w:top w:val="nil"/>
              <w:left w:val="nil"/>
              <w:bottom w:val="nil"/>
              <w:right w:val="nil"/>
            </w:tcBorders>
            <w:shd w:val="clear" w:color="auto" w:fill="auto"/>
            <w:noWrap/>
            <w:tcMar>
              <w:left w:w="57" w:type="dxa"/>
              <w:right w:w="57" w:type="dxa"/>
            </w:tcMar>
            <w:vAlign w:val="bottom"/>
          </w:tcPr>
          <w:p w14:paraId="77CDDF08" w14:textId="77777777" w:rsidR="00AF7C65" w:rsidRDefault="00AF7C65" w:rsidP="00812C28">
            <w:pPr>
              <w:pBdr>
                <w:bottom w:val="single" w:sz="4" w:space="1" w:color="auto"/>
              </w:pBdr>
              <w:tabs>
                <w:tab w:val="decimal" w:pos="1219"/>
              </w:tabs>
              <w:ind w:left="0"/>
              <w:rPr>
                <w:sz w:val="28"/>
                <w:szCs w:val="28"/>
              </w:rPr>
            </w:pPr>
            <w:r>
              <w:rPr>
                <w:sz w:val="28"/>
                <w:szCs w:val="28"/>
              </w:rPr>
              <w:t>-</w:t>
            </w:r>
          </w:p>
        </w:tc>
      </w:tr>
      <w:tr w:rsidR="00AF7C65" w:rsidRPr="00A564D4" w14:paraId="0BB7B238" w14:textId="77777777" w:rsidTr="00C36012">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779FFE1C" w14:textId="64F4B9B0" w:rsidR="00AF7C65" w:rsidRPr="00A564D4" w:rsidRDefault="008C3CA9" w:rsidP="008C3CA9">
            <w:pPr>
              <w:ind w:left="33" w:hanging="33"/>
              <w:jc w:val="left"/>
              <w:rPr>
                <w:b/>
                <w:bCs/>
                <w:sz w:val="28"/>
                <w:szCs w:val="28"/>
              </w:rPr>
            </w:pPr>
            <w:r>
              <w:rPr>
                <w:b/>
                <w:bCs/>
                <w:sz w:val="28"/>
                <w:szCs w:val="28"/>
              </w:rPr>
              <w:t>Total o</w:t>
            </w:r>
            <w:r w:rsidR="00AB75C1" w:rsidRPr="00AB75C1">
              <w:rPr>
                <w:b/>
                <w:bCs/>
                <w:sz w:val="28"/>
                <w:szCs w:val="28"/>
              </w:rPr>
              <w:t>ther current financial assets</w:t>
            </w:r>
          </w:p>
        </w:tc>
        <w:tc>
          <w:tcPr>
            <w:tcW w:w="1474" w:type="dxa"/>
            <w:tcBorders>
              <w:top w:val="nil"/>
              <w:left w:val="nil"/>
              <w:bottom w:val="nil"/>
              <w:right w:val="nil"/>
            </w:tcBorders>
            <w:shd w:val="clear" w:color="auto" w:fill="auto"/>
            <w:noWrap/>
            <w:tcMar>
              <w:left w:w="57" w:type="dxa"/>
              <w:right w:w="57" w:type="dxa"/>
            </w:tcMar>
            <w:vAlign w:val="bottom"/>
          </w:tcPr>
          <w:p w14:paraId="4FE46890" w14:textId="77777777" w:rsidR="00AF7C65" w:rsidRPr="00FA5C1F" w:rsidRDefault="00AF7C65" w:rsidP="00C36012">
            <w:pPr>
              <w:pBdr>
                <w:bottom w:val="double" w:sz="6" w:space="1" w:color="auto"/>
              </w:pBdr>
              <w:tabs>
                <w:tab w:val="decimal" w:pos="1219"/>
              </w:tabs>
              <w:ind w:left="0"/>
              <w:rPr>
                <w:color w:val="000000"/>
                <w:sz w:val="28"/>
                <w:szCs w:val="28"/>
              </w:rPr>
            </w:pPr>
            <w:r>
              <w:rPr>
                <w:sz w:val="28"/>
                <w:szCs w:val="28"/>
              </w:rPr>
              <w:t>298,165</w:t>
            </w:r>
          </w:p>
        </w:tc>
        <w:tc>
          <w:tcPr>
            <w:tcW w:w="1474" w:type="dxa"/>
            <w:tcBorders>
              <w:top w:val="nil"/>
              <w:left w:val="nil"/>
              <w:bottom w:val="nil"/>
              <w:right w:val="nil"/>
            </w:tcBorders>
            <w:shd w:val="clear" w:color="auto" w:fill="auto"/>
            <w:noWrap/>
            <w:tcMar>
              <w:left w:w="57" w:type="dxa"/>
              <w:right w:w="57" w:type="dxa"/>
            </w:tcMar>
            <w:vAlign w:val="bottom"/>
          </w:tcPr>
          <w:p w14:paraId="088C47D7" w14:textId="77777777" w:rsidR="00AF7C65" w:rsidRPr="00FA5C1F" w:rsidRDefault="00AF7C65" w:rsidP="00C36012">
            <w:pPr>
              <w:pBdr>
                <w:bottom w:val="double" w:sz="6" w:space="1" w:color="auto"/>
              </w:pBdr>
              <w:tabs>
                <w:tab w:val="decimal" w:pos="1219"/>
              </w:tabs>
              <w:ind w:left="0"/>
              <w:rPr>
                <w:color w:val="000000"/>
                <w:sz w:val="28"/>
                <w:szCs w:val="28"/>
              </w:rPr>
            </w:pPr>
            <w:r>
              <w:rPr>
                <w:sz w:val="28"/>
                <w:szCs w:val="28"/>
              </w:rPr>
              <w:t>298,165</w:t>
            </w:r>
          </w:p>
        </w:tc>
        <w:tc>
          <w:tcPr>
            <w:tcW w:w="1474" w:type="dxa"/>
            <w:tcBorders>
              <w:top w:val="nil"/>
              <w:left w:val="nil"/>
              <w:bottom w:val="nil"/>
              <w:right w:val="nil"/>
            </w:tcBorders>
            <w:shd w:val="clear" w:color="auto" w:fill="auto"/>
            <w:noWrap/>
            <w:tcMar>
              <w:left w:w="57" w:type="dxa"/>
              <w:right w:w="57" w:type="dxa"/>
            </w:tcMar>
            <w:vAlign w:val="bottom"/>
          </w:tcPr>
          <w:p w14:paraId="08ACA953" w14:textId="77777777" w:rsidR="00AF7C65" w:rsidRDefault="00AF7C65" w:rsidP="00C36012">
            <w:pPr>
              <w:pBdr>
                <w:bottom w:val="double" w:sz="6" w:space="1" w:color="auto"/>
              </w:pBdr>
              <w:tabs>
                <w:tab w:val="decimal" w:pos="1219"/>
              </w:tabs>
              <w:ind w:left="0"/>
              <w:rPr>
                <w:color w:val="000000"/>
                <w:sz w:val="28"/>
                <w:szCs w:val="28"/>
              </w:rPr>
            </w:pPr>
            <w:r>
              <w:rPr>
                <w:color w:val="000000"/>
                <w:sz w:val="28"/>
                <w:szCs w:val="28"/>
              </w:rPr>
              <w:t>211,120</w:t>
            </w:r>
          </w:p>
        </w:tc>
        <w:tc>
          <w:tcPr>
            <w:tcW w:w="1474" w:type="dxa"/>
            <w:tcBorders>
              <w:top w:val="nil"/>
              <w:left w:val="nil"/>
              <w:bottom w:val="nil"/>
              <w:right w:val="nil"/>
            </w:tcBorders>
            <w:shd w:val="clear" w:color="auto" w:fill="auto"/>
            <w:noWrap/>
            <w:tcMar>
              <w:left w:w="57" w:type="dxa"/>
              <w:right w:w="57" w:type="dxa"/>
            </w:tcMar>
            <w:vAlign w:val="bottom"/>
          </w:tcPr>
          <w:p w14:paraId="62E87AB1" w14:textId="77777777" w:rsidR="00AF7C65" w:rsidRDefault="00AF7C65" w:rsidP="00C36012">
            <w:pPr>
              <w:pBdr>
                <w:bottom w:val="double" w:sz="6" w:space="1" w:color="auto"/>
              </w:pBdr>
              <w:tabs>
                <w:tab w:val="decimal" w:pos="1219"/>
              </w:tabs>
              <w:ind w:left="0"/>
              <w:rPr>
                <w:color w:val="000000"/>
                <w:sz w:val="28"/>
                <w:szCs w:val="28"/>
              </w:rPr>
            </w:pPr>
            <w:r>
              <w:rPr>
                <w:color w:val="000000"/>
                <w:sz w:val="28"/>
                <w:szCs w:val="28"/>
              </w:rPr>
              <w:t>211,120</w:t>
            </w:r>
          </w:p>
        </w:tc>
      </w:tr>
      <w:tr w:rsidR="00351565" w:rsidRPr="00A564D4" w14:paraId="49496DEA" w14:textId="77777777" w:rsidTr="00C36012">
        <w:trPr>
          <w:trHeight w:val="20"/>
        </w:trPr>
        <w:tc>
          <w:tcPr>
            <w:tcW w:w="3213" w:type="dxa"/>
            <w:tcBorders>
              <w:top w:val="nil"/>
              <w:left w:val="nil"/>
              <w:bottom w:val="nil"/>
              <w:right w:val="nil"/>
            </w:tcBorders>
            <w:shd w:val="clear" w:color="auto" w:fill="auto"/>
            <w:noWrap/>
            <w:tcMar>
              <w:left w:w="57" w:type="dxa"/>
              <w:right w:w="57" w:type="dxa"/>
            </w:tcMar>
            <w:vAlign w:val="bottom"/>
          </w:tcPr>
          <w:p w14:paraId="213CC09F" w14:textId="77777777" w:rsidR="00351565" w:rsidRPr="00A564D4" w:rsidRDefault="00351565" w:rsidP="00C36012">
            <w:pPr>
              <w:ind w:left="33" w:hanging="33"/>
              <w:jc w:val="left"/>
              <w:rPr>
                <w:b/>
                <w:bCs/>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32B66908" w14:textId="77777777" w:rsidR="00351565" w:rsidRDefault="00351565" w:rsidP="00351565">
            <w:pPr>
              <w:tabs>
                <w:tab w:val="decimal" w:pos="1219"/>
              </w:tabs>
              <w:ind w:left="0"/>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1AE82682" w14:textId="77777777" w:rsidR="00351565" w:rsidRDefault="00351565" w:rsidP="00351565">
            <w:pPr>
              <w:tabs>
                <w:tab w:val="decimal" w:pos="1219"/>
              </w:tabs>
              <w:ind w:left="0"/>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571A1175" w14:textId="77777777" w:rsidR="00351565" w:rsidRDefault="00351565" w:rsidP="00351565">
            <w:pPr>
              <w:tabs>
                <w:tab w:val="decimal" w:pos="1219"/>
              </w:tabs>
              <w:ind w:left="0"/>
              <w:rPr>
                <w:color w:val="000000"/>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1E1C933E" w14:textId="77777777" w:rsidR="00351565" w:rsidRDefault="00351565" w:rsidP="00351565">
            <w:pPr>
              <w:tabs>
                <w:tab w:val="decimal" w:pos="1219"/>
              </w:tabs>
              <w:ind w:left="0"/>
              <w:rPr>
                <w:color w:val="000000"/>
                <w:sz w:val="28"/>
                <w:szCs w:val="28"/>
              </w:rPr>
            </w:pPr>
          </w:p>
        </w:tc>
      </w:tr>
      <w:tr w:rsidR="002D6B48" w:rsidRPr="00A564D4" w14:paraId="25B337A1" w14:textId="77777777" w:rsidTr="00C36012">
        <w:trPr>
          <w:trHeight w:val="20"/>
        </w:trPr>
        <w:tc>
          <w:tcPr>
            <w:tcW w:w="3213" w:type="dxa"/>
            <w:tcBorders>
              <w:top w:val="nil"/>
              <w:left w:val="nil"/>
              <w:bottom w:val="nil"/>
              <w:right w:val="nil"/>
            </w:tcBorders>
            <w:shd w:val="clear" w:color="auto" w:fill="auto"/>
            <w:noWrap/>
            <w:tcMar>
              <w:left w:w="57" w:type="dxa"/>
              <w:right w:w="57" w:type="dxa"/>
            </w:tcMar>
            <w:vAlign w:val="bottom"/>
          </w:tcPr>
          <w:p w14:paraId="210A9349" w14:textId="77777777" w:rsidR="002D6B48" w:rsidRPr="00A564D4" w:rsidRDefault="002D6B48" w:rsidP="00C36012">
            <w:pPr>
              <w:ind w:left="33" w:hanging="33"/>
              <w:jc w:val="left"/>
              <w:rPr>
                <w:b/>
                <w:bCs/>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2DC112DD" w14:textId="77777777" w:rsidR="002D6B48" w:rsidRDefault="002D6B48" w:rsidP="00351565">
            <w:pPr>
              <w:tabs>
                <w:tab w:val="decimal" w:pos="1219"/>
              </w:tabs>
              <w:ind w:left="0"/>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62FD7CBA" w14:textId="77777777" w:rsidR="002D6B48" w:rsidRDefault="002D6B48" w:rsidP="00351565">
            <w:pPr>
              <w:tabs>
                <w:tab w:val="decimal" w:pos="1219"/>
              </w:tabs>
              <w:ind w:left="0"/>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31A6E09C" w14:textId="77777777" w:rsidR="002D6B48" w:rsidRDefault="002D6B48" w:rsidP="00351565">
            <w:pPr>
              <w:tabs>
                <w:tab w:val="decimal" w:pos="1219"/>
              </w:tabs>
              <w:ind w:left="0"/>
              <w:rPr>
                <w:color w:val="000000"/>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6A038FDE" w14:textId="77777777" w:rsidR="002D6B48" w:rsidRDefault="002D6B48" w:rsidP="00351565">
            <w:pPr>
              <w:tabs>
                <w:tab w:val="decimal" w:pos="1219"/>
              </w:tabs>
              <w:ind w:left="0"/>
              <w:rPr>
                <w:color w:val="000000"/>
                <w:sz w:val="28"/>
                <w:szCs w:val="28"/>
              </w:rPr>
            </w:pPr>
          </w:p>
        </w:tc>
      </w:tr>
      <w:tr w:rsidR="00AF7C65" w:rsidRPr="00A564D4" w14:paraId="4D18B240" w14:textId="77777777" w:rsidTr="00B10771">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6769D841" w14:textId="77777777" w:rsidR="00AF7C65" w:rsidRPr="00A564D4" w:rsidRDefault="00AF7C65" w:rsidP="00C36012">
            <w:pPr>
              <w:spacing w:before="120"/>
              <w:jc w:val="center"/>
              <w:rPr>
                <w:b/>
                <w:bCs/>
                <w:sz w:val="28"/>
                <w:szCs w:val="28"/>
              </w:rPr>
            </w:pPr>
            <w:r w:rsidRPr="00A564D4">
              <w:rPr>
                <w:sz w:val="28"/>
                <w:szCs w:val="28"/>
              </w:rPr>
              <w:br w:type="page"/>
            </w:r>
          </w:p>
        </w:tc>
        <w:tc>
          <w:tcPr>
            <w:tcW w:w="5896" w:type="dxa"/>
            <w:gridSpan w:val="4"/>
            <w:tcBorders>
              <w:top w:val="nil"/>
              <w:left w:val="nil"/>
            </w:tcBorders>
            <w:shd w:val="clear" w:color="auto" w:fill="auto"/>
            <w:noWrap/>
            <w:tcMar>
              <w:left w:w="57" w:type="dxa"/>
              <w:right w:w="57" w:type="dxa"/>
            </w:tcMar>
            <w:vAlign w:val="bottom"/>
            <w:hideMark/>
          </w:tcPr>
          <w:p w14:paraId="629A1B5D" w14:textId="77777777" w:rsidR="00AF7C65" w:rsidRPr="00A564D4" w:rsidRDefault="002D6B48" w:rsidP="00E959D1">
            <w:pPr>
              <w:pBdr>
                <w:bottom w:val="single" w:sz="4" w:space="1" w:color="auto"/>
              </w:pBdr>
              <w:ind w:left="0"/>
              <w:jc w:val="center"/>
              <w:rPr>
                <w:color w:val="000000"/>
                <w:sz w:val="28"/>
                <w:szCs w:val="28"/>
              </w:rPr>
            </w:pPr>
            <w:r w:rsidRPr="00425746">
              <w:rPr>
                <w:sz w:val="28"/>
                <w:szCs w:val="28"/>
              </w:rPr>
              <w:t>Unit</w:t>
            </w:r>
            <w:r>
              <w:rPr>
                <w:sz w:val="28"/>
                <w:szCs w:val="28"/>
              </w:rPr>
              <w:t xml:space="preserve"> </w:t>
            </w:r>
            <w:r w:rsidRPr="00425746">
              <w:rPr>
                <w:sz w:val="28"/>
                <w:szCs w:val="28"/>
              </w:rPr>
              <w:t>:</w:t>
            </w:r>
            <w:r>
              <w:rPr>
                <w:sz w:val="28"/>
                <w:szCs w:val="28"/>
              </w:rPr>
              <w:t xml:space="preserve"> Thousand</w:t>
            </w:r>
            <w:r w:rsidRPr="00425746">
              <w:rPr>
                <w:sz w:val="28"/>
                <w:szCs w:val="28"/>
              </w:rPr>
              <w:t xml:space="preserve"> Baht</w:t>
            </w:r>
          </w:p>
        </w:tc>
      </w:tr>
      <w:tr w:rsidR="00AF7C65" w:rsidRPr="00A564D4" w14:paraId="42B85C12" w14:textId="77777777" w:rsidTr="00B10771">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477B1791" w14:textId="77777777" w:rsidR="00AF7C65" w:rsidRPr="00A564D4" w:rsidRDefault="00AF7C65" w:rsidP="00C36012">
            <w:pPr>
              <w:jc w:val="center"/>
              <w:rPr>
                <w:sz w:val="28"/>
                <w:szCs w:val="28"/>
              </w:rPr>
            </w:pPr>
          </w:p>
        </w:tc>
        <w:tc>
          <w:tcPr>
            <w:tcW w:w="5896" w:type="dxa"/>
            <w:gridSpan w:val="4"/>
            <w:tcBorders>
              <w:top w:val="nil"/>
              <w:left w:val="nil"/>
            </w:tcBorders>
            <w:shd w:val="clear" w:color="auto" w:fill="auto"/>
            <w:noWrap/>
            <w:tcMar>
              <w:left w:w="57" w:type="dxa"/>
              <w:right w:w="57" w:type="dxa"/>
            </w:tcMar>
            <w:vAlign w:val="bottom"/>
            <w:hideMark/>
          </w:tcPr>
          <w:p w14:paraId="5843F91B" w14:textId="77777777" w:rsidR="00AF7C65" w:rsidRPr="00A564D4" w:rsidRDefault="00AF7C65" w:rsidP="00C36012">
            <w:pPr>
              <w:pBdr>
                <w:bottom w:val="single" w:sz="4" w:space="1" w:color="auto"/>
              </w:pBdr>
              <w:ind w:left="0"/>
              <w:jc w:val="center"/>
              <w:rPr>
                <w:color w:val="000000"/>
                <w:sz w:val="28"/>
                <w:szCs w:val="28"/>
              </w:rPr>
            </w:pPr>
            <w:r w:rsidRPr="00A564D4">
              <w:rPr>
                <w:color w:val="000000"/>
                <w:sz w:val="28"/>
                <w:szCs w:val="28"/>
              </w:rPr>
              <w:t>Separate financial statements</w:t>
            </w:r>
          </w:p>
        </w:tc>
      </w:tr>
      <w:tr w:rsidR="00AF7C65" w:rsidRPr="00A564D4" w14:paraId="7AFF163B" w14:textId="77777777" w:rsidTr="00B10771">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35B10185" w14:textId="77777777" w:rsidR="00AF7C65" w:rsidRPr="00A564D4" w:rsidRDefault="00AF7C65" w:rsidP="00C36012">
            <w:pPr>
              <w:jc w:val="center"/>
              <w:rPr>
                <w:sz w:val="28"/>
                <w:szCs w:val="28"/>
              </w:rPr>
            </w:pPr>
          </w:p>
        </w:tc>
        <w:tc>
          <w:tcPr>
            <w:tcW w:w="2948" w:type="dxa"/>
            <w:gridSpan w:val="2"/>
            <w:tcBorders>
              <w:top w:val="nil"/>
              <w:left w:val="nil"/>
              <w:right w:val="nil"/>
            </w:tcBorders>
            <w:shd w:val="clear" w:color="auto" w:fill="auto"/>
            <w:noWrap/>
            <w:tcMar>
              <w:left w:w="57" w:type="dxa"/>
              <w:right w:w="57" w:type="dxa"/>
            </w:tcMar>
            <w:vAlign w:val="bottom"/>
            <w:hideMark/>
          </w:tcPr>
          <w:p w14:paraId="62942321" w14:textId="77777777" w:rsidR="00AF7C65" w:rsidRPr="00A564D4" w:rsidRDefault="00AF7C65" w:rsidP="00C36012">
            <w:pPr>
              <w:pBdr>
                <w:bottom w:val="single" w:sz="4" w:space="1" w:color="auto"/>
              </w:pBdr>
              <w:ind w:left="0"/>
              <w:jc w:val="center"/>
              <w:rPr>
                <w:sz w:val="28"/>
                <w:szCs w:val="28"/>
              </w:rPr>
            </w:pPr>
            <w:r w:rsidRPr="00FE34C7">
              <w:rPr>
                <w:sz w:val="28"/>
                <w:szCs w:val="28"/>
              </w:rPr>
              <w:t>March 31, 2020</w:t>
            </w:r>
          </w:p>
        </w:tc>
        <w:tc>
          <w:tcPr>
            <w:tcW w:w="2948" w:type="dxa"/>
            <w:gridSpan w:val="2"/>
            <w:tcBorders>
              <w:top w:val="nil"/>
              <w:left w:val="nil"/>
              <w:right w:val="nil"/>
            </w:tcBorders>
            <w:shd w:val="clear" w:color="auto" w:fill="auto"/>
            <w:noWrap/>
            <w:tcMar>
              <w:left w:w="57" w:type="dxa"/>
              <w:right w:w="57" w:type="dxa"/>
            </w:tcMar>
            <w:vAlign w:val="bottom"/>
            <w:hideMark/>
          </w:tcPr>
          <w:p w14:paraId="6814A4B1" w14:textId="77777777" w:rsidR="00AF7C65" w:rsidRPr="00A564D4" w:rsidRDefault="00AF7C65" w:rsidP="00C36012">
            <w:pPr>
              <w:pBdr>
                <w:bottom w:val="single" w:sz="4" w:space="1" w:color="auto"/>
              </w:pBdr>
              <w:ind w:left="0"/>
              <w:jc w:val="center"/>
              <w:rPr>
                <w:sz w:val="28"/>
                <w:szCs w:val="28"/>
              </w:rPr>
            </w:pPr>
            <w:r w:rsidRPr="00FE34C7">
              <w:rPr>
                <w:sz w:val="28"/>
                <w:szCs w:val="28"/>
              </w:rPr>
              <w:t>December 31, 2019</w:t>
            </w:r>
          </w:p>
        </w:tc>
      </w:tr>
      <w:tr w:rsidR="00AF7C65" w:rsidRPr="00A564D4" w14:paraId="244C7D69" w14:textId="77777777" w:rsidTr="00B10771">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2704BFE9" w14:textId="77777777" w:rsidR="00AF7C65" w:rsidRPr="00DF173E" w:rsidRDefault="00AF7C65" w:rsidP="00C36012">
            <w:pPr>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14:paraId="7C430576" w14:textId="77777777" w:rsidR="00AF7C65" w:rsidRPr="00A564D4" w:rsidRDefault="00AF7C65" w:rsidP="00C36012">
            <w:pPr>
              <w:ind w:left="0"/>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14:paraId="32358C6F" w14:textId="77777777" w:rsidR="00AF7C65" w:rsidRPr="00A564D4" w:rsidRDefault="00AF7C65" w:rsidP="00C36012">
            <w:pPr>
              <w:ind w:left="0"/>
              <w:jc w:val="center"/>
              <w:rPr>
                <w:sz w:val="28"/>
                <w:szCs w:val="28"/>
              </w:rPr>
            </w:pPr>
            <w:r w:rsidRPr="00A564D4">
              <w:rPr>
                <w:sz w:val="28"/>
                <w:szCs w:val="28"/>
              </w:rPr>
              <w:t>Fair value</w:t>
            </w:r>
          </w:p>
        </w:tc>
        <w:tc>
          <w:tcPr>
            <w:tcW w:w="1474" w:type="dxa"/>
            <w:tcBorders>
              <w:left w:val="nil"/>
              <w:bottom w:val="nil"/>
              <w:right w:val="nil"/>
            </w:tcBorders>
            <w:shd w:val="clear" w:color="auto" w:fill="auto"/>
            <w:noWrap/>
            <w:tcMar>
              <w:left w:w="57" w:type="dxa"/>
              <w:right w:w="57" w:type="dxa"/>
            </w:tcMar>
            <w:vAlign w:val="bottom"/>
            <w:hideMark/>
          </w:tcPr>
          <w:p w14:paraId="4B594EDF" w14:textId="77777777" w:rsidR="00AF7C65" w:rsidRPr="00A564D4" w:rsidRDefault="00AF7C65" w:rsidP="00C36012">
            <w:pPr>
              <w:ind w:left="0"/>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14:paraId="3C33A4F7" w14:textId="77777777" w:rsidR="00AF7C65" w:rsidRPr="00A564D4" w:rsidRDefault="00AF7C65" w:rsidP="00C36012">
            <w:pPr>
              <w:ind w:left="0"/>
              <w:jc w:val="center"/>
              <w:rPr>
                <w:sz w:val="28"/>
                <w:szCs w:val="28"/>
              </w:rPr>
            </w:pPr>
            <w:r w:rsidRPr="00A564D4">
              <w:rPr>
                <w:sz w:val="28"/>
                <w:szCs w:val="28"/>
              </w:rPr>
              <w:t>Fair value</w:t>
            </w:r>
          </w:p>
        </w:tc>
      </w:tr>
      <w:tr w:rsidR="00AF7C65" w:rsidRPr="00A564D4" w14:paraId="7FC62BAF" w14:textId="77777777" w:rsidTr="00B10771">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2573EB48" w14:textId="77777777" w:rsidR="00AF7C65" w:rsidRPr="00DF173E" w:rsidRDefault="00AF7C65" w:rsidP="00C36012">
            <w:pPr>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14:paraId="6B15DD3B" w14:textId="77777777" w:rsidR="00AF7C65" w:rsidRPr="00A564D4" w:rsidRDefault="00AF7C65" w:rsidP="00C36012">
            <w:pPr>
              <w:pBdr>
                <w:bottom w:val="single" w:sz="4" w:space="1" w:color="auto"/>
              </w:pBdr>
              <w:ind w:left="0"/>
              <w:jc w:val="center"/>
              <w:rPr>
                <w:sz w:val="28"/>
                <w:szCs w:val="28"/>
              </w:rPr>
            </w:pPr>
            <w:r w:rsidRPr="00A564D4">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14:paraId="40D5037D" w14:textId="77777777" w:rsidR="00AF7C65" w:rsidRPr="00A564D4" w:rsidRDefault="00AF7C65" w:rsidP="00C36012">
            <w:pPr>
              <w:pBdr>
                <w:bottom w:val="single" w:sz="4" w:space="1" w:color="auto"/>
              </w:pBdr>
              <w:ind w:left="0"/>
              <w:jc w:val="center"/>
              <w:rPr>
                <w:sz w:val="28"/>
                <w:szCs w:val="28"/>
              </w:rPr>
            </w:pPr>
            <w:r w:rsidRPr="00A564D4">
              <w:rPr>
                <w:sz w:val="28"/>
                <w:szCs w:val="28"/>
              </w:rPr>
              <w:t>Level 2</w:t>
            </w:r>
          </w:p>
        </w:tc>
        <w:tc>
          <w:tcPr>
            <w:tcW w:w="1474" w:type="dxa"/>
            <w:tcBorders>
              <w:left w:val="nil"/>
              <w:bottom w:val="nil"/>
              <w:right w:val="nil"/>
            </w:tcBorders>
            <w:shd w:val="clear" w:color="auto" w:fill="auto"/>
            <w:noWrap/>
            <w:tcMar>
              <w:left w:w="57" w:type="dxa"/>
              <w:right w:w="57" w:type="dxa"/>
            </w:tcMar>
            <w:vAlign w:val="bottom"/>
            <w:hideMark/>
          </w:tcPr>
          <w:p w14:paraId="46F3B158" w14:textId="77777777" w:rsidR="00AF7C65" w:rsidRPr="00A564D4" w:rsidRDefault="00AF7C65" w:rsidP="00C36012">
            <w:pPr>
              <w:pBdr>
                <w:bottom w:val="single" w:sz="4" w:space="1" w:color="auto"/>
              </w:pBdr>
              <w:ind w:left="0"/>
              <w:jc w:val="center"/>
              <w:rPr>
                <w:sz w:val="28"/>
                <w:szCs w:val="28"/>
              </w:rPr>
            </w:pPr>
            <w:r w:rsidRPr="00A564D4">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14:paraId="0DE75C22" w14:textId="77777777" w:rsidR="00AF7C65" w:rsidRPr="00A564D4" w:rsidRDefault="00AF7C65" w:rsidP="00C36012">
            <w:pPr>
              <w:pBdr>
                <w:bottom w:val="single" w:sz="4" w:space="1" w:color="auto"/>
              </w:pBdr>
              <w:ind w:left="0"/>
              <w:jc w:val="center"/>
              <w:rPr>
                <w:sz w:val="28"/>
                <w:szCs w:val="28"/>
              </w:rPr>
            </w:pPr>
            <w:r w:rsidRPr="00A564D4">
              <w:rPr>
                <w:sz w:val="28"/>
                <w:szCs w:val="28"/>
              </w:rPr>
              <w:t>Level 2</w:t>
            </w:r>
          </w:p>
        </w:tc>
      </w:tr>
      <w:tr w:rsidR="00AF7C65" w:rsidRPr="00A564D4" w14:paraId="484BEB6D" w14:textId="77777777" w:rsidTr="00B10771">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7086E6A3" w14:textId="77777777" w:rsidR="00AF7C65" w:rsidRPr="00A564D4" w:rsidRDefault="00AF7C65" w:rsidP="00C36012">
            <w:pPr>
              <w:ind w:left="33" w:hanging="33"/>
              <w:jc w:val="left"/>
              <w:rPr>
                <w:sz w:val="28"/>
                <w:szCs w:val="28"/>
              </w:rPr>
            </w:pPr>
            <w:r w:rsidRPr="00A564D4">
              <w:rPr>
                <w:sz w:val="28"/>
                <w:szCs w:val="28"/>
              </w:rPr>
              <w:t>Open-end fund - debt securities - at cost</w:t>
            </w:r>
          </w:p>
        </w:tc>
        <w:tc>
          <w:tcPr>
            <w:tcW w:w="1474" w:type="dxa"/>
            <w:tcBorders>
              <w:top w:val="nil"/>
              <w:left w:val="nil"/>
              <w:bottom w:val="nil"/>
              <w:right w:val="nil"/>
            </w:tcBorders>
            <w:shd w:val="clear" w:color="auto" w:fill="auto"/>
            <w:noWrap/>
            <w:tcMar>
              <w:left w:w="57" w:type="dxa"/>
              <w:right w:w="57" w:type="dxa"/>
            </w:tcMar>
            <w:vAlign w:val="bottom"/>
          </w:tcPr>
          <w:p w14:paraId="024AE40B" w14:textId="77777777" w:rsidR="00AF7C65" w:rsidRDefault="00AF7C65" w:rsidP="00C36012">
            <w:pPr>
              <w:tabs>
                <w:tab w:val="decimal" w:pos="1219"/>
              </w:tabs>
              <w:ind w:left="0"/>
              <w:rPr>
                <w:sz w:val="28"/>
                <w:szCs w:val="28"/>
              </w:rPr>
            </w:pPr>
            <w:r>
              <w:rPr>
                <w:sz w:val="28"/>
                <w:szCs w:val="28"/>
              </w:rPr>
              <w:t>97,636</w:t>
            </w:r>
          </w:p>
        </w:tc>
        <w:tc>
          <w:tcPr>
            <w:tcW w:w="1474" w:type="dxa"/>
            <w:tcBorders>
              <w:top w:val="nil"/>
              <w:left w:val="nil"/>
              <w:bottom w:val="nil"/>
              <w:right w:val="nil"/>
            </w:tcBorders>
            <w:shd w:val="clear" w:color="auto" w:fill="auto"/>
            <w:noWrap/>
            <w:tcMar>
              <w:left w:w="57" w:type="dxa"/>
              <w:right w:w="57" w:type="dxa"/>
            </w:tcMar>
            <w:vAlign w:val="bottom"/>
          </w:tcPr>
          <w:p w14:paraId="0E1B31F9" w14:textId="77777777" w:rsidR="00AF7C65" w:rsidRDefault="00AF7C65" w:rsidP="00C36012">
            <w:pPr>
              <w:tabs>
                <w:tab w:val="decimal" w:pos="1219"/>
              </w:tabs>
              <w:rPr>
                <w:sz w:val="28"/>
                <w:szCs w:val="28"/>
              </w:rPr>
            </w:pPr>
            <w:r>
              <w:rPr>
                <w:sz w:val="28"/>
                <w:szCs w:val="28"/>
              </w:rPr>
              <w:t>97,803</w:t>
            </w:r>
          </w:p>
        </w:tc>
        <w:tc>
          <w:tcPr>
            <w:tcW w:w="1474" w:type="dxa"/>
            <w:tcBorders>
              <w:top w:val="nil"/>
              <w:left w:val="nil"/>
              <w:bottom w:val="nil"/>
              <w:right w:val="nil"/>
            </w:tcBorders>
            <w:shd w:val="clear" w:color="auto" w:fill="auto"/>
            <w:noWrap/>
            <w:tcMar>
              <w:left w:w="57" w:type="dxa"/>
              <w:right w:w="57" w:type="dxa"/>
            </w:tcMar>
            <w:vAlign w:val="bottom"/>
          </w:tcPr>
          <w:p w14:paraId="4458C4DF" w14:textId="77777777" w:rsidR="00AF7C65" w:rsidRDefault="00AF7C65" w:rsidP="00C36012">
            <w:pPr>
              <w:tabs>
                <w:tab w:val="decimal" w:pos="1219"/>
              </w:tabs>
              <w:rPr>
                <w:sz w:val="28"/>
                <w:szCs w:val="28"/>
              </w:rPr>
            </w:pPr>
            <w:r>
              <w:rPr>
                <w:sz w:val="28"/>
                <w:szCs w:val="28"/>
              </w:rPr>
              <w:t>15,571</w:t>
            </w:r>
          </w:p>
        </w:tc>
        <w:tc>
          <w:tcPr>
            <w:tcW w:w="1474" w:type="dxa"/>
            <w:tcBorders>
              <w:top w:val="nil"/>
              <w:left w:val="nil"/>
              <w:bottom w:val="nil"/>
              <w:right w:val="nil"/>
            </w:tcBorders>
            <w:shd w:val="clear" w:color="auto" w:fill="auto"/>
            <w:noWrap/>
            <w:tcMar>
              <w:left w:w="57" w:type="dxa"/>
              <w:right w:w="57" w:type="dxa"/>
            </w:tcMar>
            <w:vAlign w:val="bottom"/>
          </w:tcPr>
          <w:p w14:paraId="1C857E53" w14:textId="77777777" w:rsidR="00AF7C65" w:rsidRDefault="00AF7C65" w:rsidP="00C36012">
            <w:pPr>
              <w:tabs>
                <w:tab w:val="decimal" w:pos="1219"/>
              </w:tabs>
              <w:ind w:left="0"/>
              <w:rPr>
                <w:sz w:val="28"/>
                <w:szCs w:val="28"/>
              </w:rPr>
            </w:pPr>
            <w:r>
              <w:rPr>
                <w:sz w:val="28"/>
                <w:szCs w:val="28"/>
              </w:rPr>
              <w:t>15,578</w:t>
            </w:r>
          </w:p>
        </w:tc>
      </w:tr>
      <w:tr w:rsidR="00AF7C65" w:rsidRPr="00A564D4" w14:paraId="1FA98CA0" w14:textId="77777777" w:rsidTr="00B10771">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2393940F" w14:textId="77777777" w:rsidR="00AF7C65" w:rsidRPr="00A564D4" w:rsidRDefault="00AF7C65" w:rsidP="00C36012">
            <w:pPr>
              <w:ind w:left="33" w:hanging="33"/>
              <w:jc w:val="left"/>
              <w:rPr>
                <w:sz w:val="28"/>
                <w:szCs w:val="28"/>
                <w:u w:val="single"/>
              </w:rPr>
            </w:pPr>
            <w:r w:rsidRPr="00A564D4">
              <w:rPr>
                <w:sz w:val="28"/>
                <w:szCs w:val="28"/>
                <w:u w:val="single"/>
              </w:rPr>
              <w:t>Add</w:t>
            </w:r>
            <w:r w:rsidRPr="00A564D4">
              <w:rPr>
                <w:sz w:val="28"/>
                <w:szCs w:val="28"/>
              </w:rPr>
              <w:t xml:space="preserve"> unrealized gain on</w:t>
            </w:r>
            <w:r>
              <w:rPr>
                <w:sz w:val="28"/>
                <w:szCs w:val="28"/>
              </w:rPr>
              <w:t xml:space="preserve"> change in</w:t>
            </w:r>
          </w:p>
        </w:tc>
        <w:tc>
          <w:tcPr>
            <w:tcW w:w="1474" w:type="dxa"/>
            <w:tcBorders>
              <w:top w:val="nil"/>
              <w:left w:val="nil"/>
              <w:bottom w:val="nil"/>
              <w:right w:val="nil"/>
            </w:tcBorders>
            <w:shd w:val="clear" w:color="auto" w:fill="auto"/>
            <w:noWrap/>
            <w:tcMar>
              <w:left w:w="57" w:type="dxa"/>
              <w:right w:w="57" w:type="dxa"/>
            </w:tcMar>
            <w:vAlign w:val="bottom"/>
          </w:tcPr>
          <w:p w14:paraId="6FA3C6A8" w14:textId="77777777" w:rsidR="00AF7C65" w:rsidRDefault="00AF7C65" w:rsidP="00C36012">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7909189C" w14:textId="77777777" w:rsidR="00AF7C65" w:rsidRDefault="00AF7C65" w:rsidP="00C36012">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6D0202FE" w14:textId="77777777" w:rsidR="00AF7C65" w:rsidRDefault="00AF7C65" w:rsidP="00C36012">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14:paraId="0139C0E4" w14:textId="77777777" w:rsidR="00AF7C65" w:rsidRDefault="00AF7C65" w:rsidP="00C36012">
            <w:pPr>
              <w:tabs>
                <w:tab w:val="decimal" w:pos="1219"/>
              </w:tabs>
              <w:rPr>
                <w:sz w:val="28"/>
                <w:szCs w:val="28"/>
              </w:rPr>
            </w:pPr>
          </w:p>
        </w:tc>
      </w:tr>
      <w:tr w:rsidR="00AF7C65" w:rsidRPr="00A564D4" w14:paraId="3E7F04CE" w14:textId="77777777" w:rsidTr="00B10771">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46848688" w14:textId="77777777" w:rsidR="00AF7C65" w:rsidRPr="00A564D4" w:rsidRDefault="00AF7C65" w:rsidP="00C36012">
            <w:pPr>
              <w:ind w:left="33" w:hanging="33"/>
              <w:jc w:val="left"/>
              <w:rPr>
                <w:sz w:val="28"/>
                <w:szCs w:val="28"/>
              </w:rPr>
            </w:pPr>
            <w:r w:rsidRPr="00A564D4">
              <w:rPr>
                <w:sz w:val="28"/>
                <w:szCs w:val="28"/>
              </w:rPr>
              <w:t xml:space="preserve">   </w:t>
            </w:r>
            <w:r>
              <w:rPr>
                <w:sz w:val="28"/>
                <w:szCs w:val="28"/>
              </w:rPr>
              <w:t xml:space="preserve">value of </w:t>
            </w:r>
            <w:r w:rsidRPr="00A564D4">
              <w:rPr>
                <w:sz w:val="28"/>
                <w:szCs w:val="28"/>
              </w:rPr>
              <w:t>investment</w:t>
            </w:r>
          </w:p>
        </w:tc>
        <w:tc>
          <w:tcPr>
            <w:tcW w:w="1474" w:type="dxa"/>
            <w:tcBorders>
              <w:top w:val="nil"/>
              <w:left w:val="nil"/>
              <w:bottom w:val="nil"/>
              <w:right w:val="nil"/>
            </w:tcBorders>
            <w:shd w:val="clear" w:color="auto" w:fill="auto"/>
            <w:noWrap/>
            <w:tcMar>
              <w:left w:w="57" w:type="dxa"/>
              <w:right w:w="57" w:type="dxa"/>
            </w:tcMar>
            <w:vAlign w:val="bottom"/>
          </w:tcPr>
          <w:p w14:paraId="6529DB6B" w14:textId="77777777" w:rsidR="00AF7C65" w:rsidRDefault="00AF7C65" w:rsidP="00C36012">
            <w:pPr>
              <w:pBdr>
                <w:bottom w:val="single" w:sz="6" w:space="1" w:color="auto"/>
              </w:pBdr>
              <w:tabs>
                <w:tab w:val="decimal" w:pos="1219"/>
              </w:tabs>
              <w:ind w:left="0"/>
              <w:rPr>
                <w:sz w:val="28"/>
                <w:szCs w:val="28"/>
              </w:rPr>
            </w:pPr>
            <w:r>
              <w:rPr>
                <w:sz w:val="28"/>
                <w:szCs w:val="28"/>
              </w:rPr>
              <w:t>167</w:t>
            </w:r>
          </w:p>
        </w:tc>
        <w:tc>
          <w:tcPr>
            <w:tcW w:w="1474" w:type="dxa"/>
            <w:tcBorders>
              <w:top w:val="nil"/>
              <w:left w:val="nil"/>
              <w:bottom w:val="nil"/>
              <w:right w:val="nil"/>
            </w:tcBorders>
            <w:shd w:val="clear" w:color="auto" w:fill="auto"/>
            <w:noWrap/>
            <w:tcMar>
              <w:left w:w="57" w:type="dxa"/>
              <w:right w:w="57" w:type="dxa"/>
            </w:tcMar>
            <w:vAlign w:val="bottom"/>
          </w:tcPr>
          <w:p w14:paraId="11D38F76" w14:textId="77777777" w:rsidR="00AF7C65" w:rsidRDefault="00AF7C65" w:rsidP="00C36012">
            <w:pPr>
              <w:pBdr>
                <w:bottom w:val="single" w:sz="6" w:space="1" w:color="auto"/>
              </w:pBdr>
              <w:tabs>
                <w:tab w:val="decimal" w:pos="1219"/>
              </w:tabs>
              <w:ind w:left="0"/>
              <w:rPr>
                <w:sz w:val="28"/>
                <w:szCs w:val="28"/>
              </w:rPr>
            </w:pPr>
            <w:r>
              <w:rPr>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14:paraId="7C335171" w14:textId="77777777" w:rsidR="00AF7C65" w:rsidRDefault="00AF7C65" w:rsidP="00C36012">
            <w:pPr>
              <w:pBdr>
                <w:bottom w:val="single" w:sz="6" w:space="1" w:color="auto"/>
              </w:pBdr>
              <w:tabs>
                <w:tab w:val="decimal" w:pos="1219"/>
              </w:tabs>
              <w:ind w:left="0"/>
              <w:rPr>
                <w:sz w:val="28"/>
                <w:szCs w:val="28"/>
              </w:rPr>
            </w:pPr>
            <w:r>
              <w:rPr>
                <w:sz w:val="28"/>
                <w:szCs w:val="28"/>
              </w:rPr>
              <w:t>7</w:t>
            </w:r>
          </w:p>
        </w:tc>
        <w:tc>
          <w:tcPr>
            <w:tcW w:w="1474" w:type="dxa"/>
            <w:tcBorders>
              <w:top w:val="nil"/>
              <w:left w:val="nil"/>
              <w:bottom w:val="nil"/>
              <w:right w:val="nil"/>
            </w:tcBorders>
            <w:shd w:val="clear" w:color="auto" w:fill="auto"/>
            <w:noWrap/>
            <w:tcMar>
              <w:left w:w="57" w:type="dxa"/>
              <w:right w:w="57" w:type="dxa"/>
            </w:tcMar>
            <w:vAlign w:val="bottom"/>
          </w:tcPr>
          <w:p w14:paraId="57C8695D" w14:textId="77777777" w:rsidR="00AF7C65" w:rsidRDefault="00AF7C65" w:rsidP="00C36012">
            <w:pPr>
              <w:pBdr>
                <w:bottom w:val="single" w:sz="6" w:space="1" w:color="auto"/>
              </w:pBdr>
              <w:tabs>
                <w:tab w:val="decimal" w:pos="1219"/>
              </w:tabs>
              <w:ind w:left="0"/>
              <w:rPr>
                <w:sz w:val="28"/>
                <w:szCs w:val="28"/>
              </w:rPr>
            </w:pPr>
            <w:r>
              <w:rPr>
                <w:sz w:val="28"/>
                <w:szCs w:val="28"/>
              </w:rPr>
              <w:t>-</w:t>
            </w:r>
          </w:p>
        </w:tc>
      </w:tr>
      <w:tr w:rsidR="00AF7C65" w:rsidRPr="00A564D4" w14:paraId="31388397" w14:textId="77777777" w:rsidTr="00B10771">
        <w:trPr>
          <w:trHeight w:val="20"/>
        </w:trPr>
        <w:tc>
          <w:tcPr>
            <w:tcW w:w="3213" w:type="dxa"/>
            <w:tcBorders>
              <w:top w:val="nil"/>
              <w:left w:val="nil"/>
              <w:bottom w:val="nil"/>
              <w:right w:val="nil"/>
            </w:tcBorders>
            <w:shd w:val="clear" w:color="auto" w:fill="auto"/>
            <w:noWrap/>
            <w:tcMar>
              <w:left w:w="57" w:type="dxa"/>
              <w:right w:w="57" w:type="dxa"/>
            </w:tcMar>
            <w:vAlign w:val="bottom"/>
            <w:hideMark/>
          </w:tcPr>
          <w:p w14:paraId="29E81B85" w14:textId="45F0538E" w:rsidR="00AF7C65" w:rsidRPr="00A564D4" w:rsidRDefault="008C3CA9" w:rsidP="00C36012">
            <w:pPr>
              <w:ind w:left="33" w:hanging="33"/>
              <w:jc w:val="left"/>
              <w:rPr>
                <w:b/>
                <w:bCs/>
                <w:sz w:val="28"/>
                <w:szCs w:val="28"/>
              </w:rPr>
            </w:pPr>
            <w:r>
              <w:rPr>
                <w:b/>
                <w:bCs/>
                <w:sz w:val="28"/>
                <w:szCs w:val="28"/>
              </w:rPr>
              <w:t>Total o</w:t>
            </w:r>
            <w:r w:rsidR="00AB75C1" w:rsidRPr="00AB75C1">
              <w:rPr>
                <w:b/>
                <w:bCs/>
                <w:sz w:val="28"/>
                <w:szCs w:val="28"/>
              </w:rPr>
              <w:t>ther current financial assets</w:t>
            </w:r>
          </w:p>
        </w:tc>
        <w:tc>
          <w:tcPr>
            <w:tcW w:w="1474" w:type="dxa"/>
            <w:tcBorders>
              <w:top w:val="nil"/>
              <w:left w:val="nil"/>
              <w:bottom w:val="nil"/>
              <w:right w:val="nil"/>
            </w:tcBorders>
            <w:shd w:val="clear" w:color="auto" w:fill="auto"/>
            <w:noWrap/>
            <w:tcMar>
              <w:left w:w="57" w:type="dxa"/>
              <w:right w:w="57" w:type="dxa"/>
            </w:tcMar>
            <w:vAlign w:val="bottom"/>
          </w:tcPr>
          <w:p w14:paraId="48747823" w14:textId="77777777" w:rsidR="00AF7C65" w:rsidRPr="00FA5C1F" w:rsidRDefault="00AF7C65" w:rsidP="00C36012">
            <w:pPr>
              <w:pBdr>
                <w:bottom w:val="double" w:sz="6" w:space="1" w:color="auto"/>
              </w:pBdr>
              <w:tabs>
                <w:tab w:val="decimal" w:pos="1219"/>
              </w:tabs>
              <w:ind w:left="0"/>
              <w:rPr>
                <w:color w:val="000000"/>
                <w:sz w:val="28"/>
                <w:szCs w:val="28"/>
              </w:rPr>
            </w:pPr>
            <w:r>
              <w:rPr>
                <w:sz w:val="28"/>
                <w:szCs w:val="28"/>
              </w:rPr>
              <w:t>97,803</w:t>
            </w:r>
          </w:p>
        </w:tc>
        <w:tc>
          <w:tcPr>
            <w:tcW w:w="1474" w:type="dxa"/>
            <w:tcBorders>
              <w:top w:val="nil"/>
              <w:left w:val="nil"/>
              <w:bottom w:val="nil"/>
              <w:right w:val="nil"/>
            </w:tcBorders>
            <w:shd w:val="clear" w:color="auto" w:fill="auto"/>
            <w:noWrap/>
            <w:tcMar>
              <w:left w:w="57" w:type="dxa"/>
              <w:right w:w="57" w:type="dxa"/>
            </w:tcMar>
            <w:vAlign w:val="bottom"/>
          </w:tcPr>
          <w:p w14:paraId="3731A0BF" w14:textId="77777777" w:rsidR="00AF7C65" w:rsidRPr="00FA5C1F" w:rsidRDefault="00AF7C65" w:rsidP="00C36012">
            <w:pPr>
              <w:pBdr>
                <w:bottom w:val="double" w:sz="6" w:space="1" w:color="auto"/>
              </w:pBdr>
              <w:tabs>
                <w:tab w:val="decimal" w:pos="1219"/>
              </w:tabs>
              <w:ind w:left="0"/>
              <w:rPr>
                <w:color w:val="000000"/>
                <w:sz w:val="28"/>
                <w:szCs w:val="28"/>
              </w:rPr>
            </w:pPr>
            <w:r>
              <w:rPr>
                <w:sz w:val="28"/>
                <w:szCs w:val="28"/>
              </w:rPr>
              <w:t>97,803</w:t>
            </w:r>
          </w:p>
        </w:tc>
        <w:tc>
          <w:tcPr>
            <w:tcW w:w="1474" w:type="dxa"/>
            <w:tcBorders>
              <w:top w:val="nil"/>
              <w:left w:val="nil"/>
              <w:bottom w:val="nil"/>
              <w:right w:val="nil"/>
            </w:tcBorders>
            <w:shd w:val="clear" w:color="auto" w:fill="auto"/>
            <w:noWrap/>
            <w:tcMar>
              <w:left w:w="57" w:type="dxa"/>
              <w:right w:w="57" w:type="dxa"/>
            </w:tcMar>
            <w:vAlign w:val="bottom"/>
          </w:tcPr>
          <w:p w14:paraId="05F0848D" w14:textId="77777777" w:rsidR="00AF7C65" w:rsidRDefault="00AF7C65" w:rsidP="00C36012">
            <w:pPr>
              <w:pBdr>
                <w:bottom w:val="double" w:sz="6" w:space="1" w:color="auto"/>
              </w:pBdr>
              <w:tabs>
                <w:tab w:val="decimal" w:pos="1219"/>
              </w:tabs>
              <w:ind w:left="0"/>
              <w:rPr>
                <w:color w:val="000000"/>
                <w:sz w:val="28"/>
                <w:szCs w:val="28"/>
              </w:rPr>
            </w:pPr>
            <w:r>
              <w:rPr>
                <w:color w:val="000000"/>
                <w:sz w:val="28"/>
                <w:szCs w:val="28"/>
              </w:rPr>
              <w:t>15,578</w:t>
            </w:r>
          </w:p>
        </w:tc>
        <w:tc>
          <w:tcPr>
            <w:tcW w:w="1474" w:type="dxa"/>
            <w:tcBorders>
              <w:top w:val="nil"/>
              <w:left w:val="nil"/>
              <w:bottom w:val="nil"/>
              <w:right w:val="nil"/>
            </w:tcBorders>
            <w:shd w:val="clear" w:color="auto" w:fill="auto"/>
            <w:noWrap/>
            <w:tcMar>
              <w:left w:w="57" w:type="dxa"/>
              <w:right w:w="57" w:type="dxa"/>
            </w:tcMar>
            <w:vAlign w:val="bottom"/>
          </w:tcPr>
          <w:p w14:paraId="7719BB6F" w14:textId="77777777" w:rsidR="00AF7C65" w:rsidRDefault="00AF7C65" w:rsidP="00C36012">
            <w:pPr>
              <w:pBdr>
                <w:bottom w:val="double" w:sz="6" w:space="1" w:color="auto"/>
              </w:pBdr>
              <w:tabs>
                <w:tab w:val="decimal" w:pos="1219"/>
              </w:tabs>
              <w:ind w:left="0"/>
              <w:rPr>
                <w:color w:val="000000"/>
                <w:sz w:val="28"/>
                <w:szCs w:val="28"/>
              </w:rPr>
            </w:pPr>
            <w:r>
              <w:rPr>
                <w:color w:val="000000"/>
                <w:sz w:val="28"/>
                <w:szCs w:val="28"/>
              </w:rPr>
              <w:t>15,578</w:t>
            </w:r>
          </w:p>
        </w:tc>
      </w:tr>
    </w:tbl>
    <w:p w14:paraId="601D11D8" w14:textId="77777777" w:rsidR="00B10771" w:rsidRPr="00B10771" w:rsidRDefault="00B10771" w:rsidP="00B10771">
      <w:pPr>
        <w:pStyle w:val="ListParagraph"/>
        <w:numPr>
          <w:ilvl w:val="0"/>
          <w:numId w:val="2"/>
        </w:numPr>
        <w:spacing w:before="240"/>
        <w:ind w:right="0"/>
        <w:rPr>
          <w:rFonts w:eastAsia="Cordia New"/>
          <w:sz w:val="28"/>
          <w:szCs w:val="28"/>
          <w:lang w:eastAsia="th-TH"/>
        </w:rPr>
        <w:sectPr w:rsidR="00B10771" w:rsidRPr="00B10771" w:rsidSect="00DD6BBE">
          <w:footerReference w:type="default" r:id="rId8"/>
          <w:type w:val="continuous"/>
          <w:pgSz w:w="11909" w:h="16834" w:code="9"/>
          <w:pgMar w:top="1418" w:right="1019" w:bottom="1134" w:left="1701" w:header="720" w:footer="170" w:gutter="0"/>
          <w:pgNumType w:start="12"/>
          <w:cols w:space="720"/>
          <w:docGrid w:linePitch="435"/>
        </w:sectPr>
      </w:pPr>
    </w:p>
    <w:p w14:paraId="56426B14" w14:textId="77777777" w:rsidR="00C36012" w:rsidRPr="00080F89" w:rsidRDefault="00C36012" w:rsidP="00B10771">
      <w:pPr>
        <w:numPr>
          <w:ilvl w:val="0"/>
          <w:numId w:val="2"/>
        </w:numPr>
        <w:tabs>
          <w:tab w:val="clear" w:pos="562"/>
        </w:tabs>
        <w:spacing w:before="240"/>
        <w:ind w:left="567" w:right="0" w:hanging="567"/>
        <w:jc w:val="both"/>
        <w:rPr>
          <w:spacing w:val="-6"/>
          <w:sz w:val="30"/>
          <w:szCs w:val="28"/>
        </w:rPr>
      </w:pPr>
      <w:r w:rsidRPr="00080F89">
        <w:rPr>
          <w:b/>
          <w:bCs/>
          <w:caps/>
          <w:sz w:val="28"/>
          <w:szCs w:val="36"/>
        </w:rPr>
        <w:t>Investments in subsidiaries</w:t>
      </w:r>
      <w:r w:rsidRPr="009F7B5B">
        <w:rPr>
          <w:spacing w:val="-6"/>
          <w:sz w:val="30"/>
          <w:szCs w:val="28"/>
        </w:rPr>
        <w:t xml:space="preserve"> </w:t>
      </w:r>
      <w:r>
        <w:rPr>
          <w:spacing w:val="-6"/>
          <w:sz w:val="30"/>
          <w:szCs w:val="28"/>
        </w:rPr>
        <w:t>-</w:t>
      </w:r>
      <w:r w:rsidRPr="007D318A">
        <w:rPr>
          <w:b/>
          <w:bCs/>
          <w:caps/>
          <w:sz w:val="28"/>
          <w:szCs w:val="36"/>
        </w:rPr>
        <w:t xml:space="preserve"> NET</w:t>
      </w:r>
    </w:p>
    <w:p w14:paraId="4D12AF6A" w14:textId="77777777" w:rsidR="00C36012" w:rsidRDefault="00C36012" w:rsidP="00C36012">
      <w:pPr>
        <w:pStyle w:val="ListParagraph"/>
        <w:spacing w:before="120"/>
        <w:ind w:left="600"/>
        <w:rPr>
          <w:sz w:val="28"/>
          <w:szCs w:val="24"/>
        </w:rPr>
      </w:pPr>
      <w:r w:rsidRPr="009603BD">
        <w:rPr>
          <w:sz w:val="28"/>
          <w:szCs w:val="24"/>
        </w:rPr>
        <w:t>Investments in subsidiaries as presented in separate financial statements can be summarized as follows:</w:t>
      </w:r>
    </w:p>
    <w:tbl>
      <w:tblPr>
        <w:tblW w:w="14283" w:type="dxa"/>
        <w:shd w:val="clear" w:color="auto" w:fill="FFFF00"/>
        <w:tblLayout w:type="fixed"/>
        <w:tblCellMar>
          <w:left w:w="57" w:type="dxa"/>
          <w:right w:w="57" w:type="dxa"/>
        </w:tblCellMar>
        <w:tblLook w:val="0000" w:firstRow="0" w:lastRow="0" w:firstColumn="0" w:lastColumn="0" w:noHBand="0" w:noVBand="0"/>
      </w:tblPr>
      <w:tblGrid>
        <w:gridCol w:w="3851"/>
        <w:gridCol w:w="1304"/>
        <w:gridCol w:w="1304"/>
        <w:gridCol w:w="1304"/>
        <w:gridCol w:w="1304"/>
        <w:gridCol w:w="1304"/>
        <w:gridCol w:w="1304"/>
        <w:gridCol w:w="1304"/>
        <w:gridCol w:w="1304"/>
      </w:tblGrid>
      <w:tr w:rsidR="00B10771" w:rsidRPr="00A77834" w14:paraId="7B0C949A" w14:textId="77777777" w:rsidTr="007D4464">
        <w:trPr>
          <w:trHeight w:val="1"/>
        </w:trPr>
        <w:tc>
          <w:tcPr>
            <w:tcW w:w="3851" w:type="dxa"/>
            <w:vMerge w:val="restart"/>
            <w:tcBorders>
              <w:top w:val="nil"/>
              <w:left w:val="nil"/>
              <w:right w:val="nil"/>
            </w:tcBorders>
            <w:shd w:val="clear" w:color="auto" w:fill="auto"/>
            <w:vAlign w:val="bottom"/>
          </w:tcPr>
          <w:p w14:paraId="60E0447B" w14:textId="77777777" w:rsidR="00B10771" w:rsidRPr="00A77834" w:rsidRDefault="00B10771" w:rsidP="007D4464">
            <w:pPr>
              <w:tabs>
                <w:tab w:val="left" w:pos="3969"/>
              </w:tabs>
              <w:adjustRightInd w:val="0"/>
              <w:ind w:left="0" w:right="0"/>
              <w:jc w:val="center"/>
              <w:rPr>
                <w:rFonts w:eastAsia="Cordia New"/>
                <w:sz w:val="28"/>
                <w:szCs w:val="28"/>
                <w:lang w:eastAsia="th-TH"/>
              </w:rPr>
            </w:pPr>
          </w:p>
        </w:tc>
        <w:tc>
          <w:tcPr>
            <w:tcW w:w="10432" w:type="dxa"/>
            <w:gridSpan w:val="8"/>
            <w:tcBorders>
              <w:top w:val="nil"/>
              <w:left w:val="nil"/>
              <w:right w:val="nil"/>
            </w:tcBorders>
            <w:vAlign w:val="bottom"/>
          </w:tcPr>
          <w:p w14:paraId="16B00DC2" w14:textId="77777777" w:rsidR="00B10771" w:rsidRPr="00A77834" w:rsidRDefault="00B10771" w:rsidP="007D4464">
            <w:pPr>
              <w:pBdr>
                <w:bottom w:val="single" w:sz="4" w:space="1" w:color="auto"/>
              </w:pBdr>
              <w:tabs>
                <w:tab w:val="left" w:pos="3440"/>
              </w:tabs>
              <w:adjustRightInd w:val="0"/>
              <w:ind w:left="0" w:right="0"/>
              <w:jc w:val="center"/>
              <w:rPr>
                <w:rFonts w:eastAsia="Cordia New"/>
                <w:sz w:val="28"/>
                <w:szCs w:val="28"/>
                <w:lang w:eastAsia="th-TH"/>
              </w:rPr>
            </w:pPr>
            <w:r w:rsidRPr="00B63D6F">
              <w:rPr>
                <w:sz w:val="28"/>
                <w:szCs w:val="28"/>
              </w:rPr>
              <w:t>Separate financial statements</w:t>
            </w:r>
          </w:p>
        </w:tc>
      </w:tr>
      <w:tr w:rsidR="00B10771" w:rsidRPr="00A77834" w14:paraId="71BE850F" w14:textId="77777777" w:rsidTr="007D4464">
        <w:trPr>
          <w:trHeight w:val="1"/>
        </w:trPr>
        <w:tc>
          <w:tcPr>
            <w:tcW w:w="3851" w:type="dxa"/>
            <w:vMerge/>
            <w:tcBorders>
              <w:left w:val="nil"/>
              <w:bottom w:val="nil"/>
              <w:right w:val="nil"/>
            </w:tcBorders>
            <w:shd w:val="clear" w:color="auto" w:fill="auto"/>
            <w:vAlign w:val="bottom"/>
          </w:tcPr>
          <w:p w14:paraId="2CADE2F0" w14:textId="77777777" w:rsidR="00B10771" w:rsidRPr="00A77834" w:rsidRDefault="00B10771" w:rsidP="007D4464">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14:paraId="25E7E8EE" w14:textId="77777777" w:rsidR="00B10771" w:rsidRPr="00424DAB" w:rsidRDefault="00B10771" w:rsidP="007D4464">
            <w:pPr>
              <w:tabs>
                <w:tab w:val="left" w:pos="3969"/>
              </w:tabs>
              <w:adjustRightInd w:val="0"/>
              <w:ind w:left="0"/>
              <w:jc w:val="center"/>
              <w:rPr>
                <w:rFonts w:eastAsia="Cordia New"/>
                <w:sz w:val="28"/>
                <w:szCs w:val="28"/>
                <w:lang w:eastAsia="th-TH"/>
              </w:rPr>
            </w:pPr>
          </w:p>
        </w:tc>
        <w:tc>
          <w:tcPr>
            <w:tcW w:w="2608" w:type="dxa"/>
            <w:gridSpan w:val="2"/>
            <w:tcBorders>
              <w:left w:val="nil"/>
              <w:bottom w:val="nil"/>
              <w:right w:val="nil"/>
            </w:tcBorders>
            <w:shd w:val="clear" w:color="auto" w:fill="auto"/>
            <w:vAlign w:val="bottom"/>
          </w:tcPr>
          <w:p w14:paraId="4CDFC0D6" w14:textId="77777777" w:rsidR="00B10771" w:rsidRPr="002846DA" w:rsidRDefault="00B10771" w:rsidP="007D4464">
            <w:pPr>
              <w:tabs>
                <w:tab w:val="left" w:pos="3969"/>
              </w:tabs>
              <w:adjustRightInd w:val="0"/>
              <w:ind w:left="0"/>
              <w:jc w:val="center"/>
              <w:rPr>
                <w:sz w:val="28"/>
                <w:szCs w:val="28"/>
              </w:rPr>
            </w:pPr>
          </w:p>
        </w:tc>
        <w:tc>
          <w:tcPr>
            <w:tcW w:w="5216" w:type="dxa"/>
            <w:gridSpan w:val="4"/>
            <w:tcBorders>
              <w:top w:val="nil"/>
              <w:left w:val="nil"/>
              <w:bottom w:val="nil"/>
              <w:right w:val="nil"/>
            </w:tcBorders>
            <w:shd w:val="clear" w:color="auto" w:fill="auto"/>
            <w:vAlign w:val="bottom"/>
          </w:tcPr>
          <w:p w14:paraId="3EF5AB6F" w14:textId="77777777" w:rsidR="00B10771" w:rsidRPr="00A77834" w:rsidRDefault="00B10771" w:rsidP="007D4464">
            <w:pPr>
              <w:pBdr>
                <w:bottom w:val="single" w:sz="4" w:space="1" w:color="auto"/>
              </w:pBdr>
              <w:tabs>
                <w:tab w:val="left" w:pos="3969"/>
              </w:tabs>
              <w:adjustRightInd w:val="0"/>
              <w:ind w:left="0" w:right="0"/>
              <w:jc w:val="center"/>
              <w:rPr>
                <w:rFonts w:eastAsia="Cordia New"/>
                <w:sz w:val="28"/>
                <w:szCs w:val="28"/>
                <w:lang w:eastAsia="th-TH"/>
              </w:rPr>
            </w:pPr>
            <w:r>
              <w:rPr>
                <w:sz w:val="28"/>
                <w:szCs w:val="28"/>
              </w:rPr>
              <w:t>Unit</w:t>
            </w:r>
            <w:r w:rsidRPr="00B63D6F">
              <w:rPr>
                <w:sz w:val="28"/>
                <w:szCs w:val="28"/>
              </w:rPr>
              <w:t xml:space="preserve">: </w:t>
            </w:r>
            <w:r>
              <w:rPr>
                <w:sz w:val="28"/>
                <w:szCs w:val="28"/>
              </w:rPr>
              <w:t>Thousand B</w:t>
            </w:r>
            <w:r w:rsidRPr="00574685">
              <w:rPr>
                <w:sz w:val="28"/>
                <w:szCs w:val="28"/>
              </w:rPr>
              <w:t>ah</w:t>
            </w:r>
            <w:r>
              <w:rPr>
                <w:rFonts w:eastAsia="Cordia New"/>
                <w:sz w:val="28"/>
                <w:szCs w:val="28"/>
                <w:lang w:eastAsia="th-TH"/>
              </w:rPr>
              <w:t>t</w:t>
            </w:r>
          </w:p>
        </w:tc>
      </w:tr>
      <w:tr w:rsidR="00B10771" w:rsidRPr="00A77834" w14:paraId="6C0BB926" w14:textId="77777777" w:rsidTr="007D4464">
        <w:trPr>
          <w:trHeight w:val="1"/>
        </w:trPr>
        <w:tc>
          <w:tcPr>
            <w:tcW w:w="3851" w:type="dxa"/>
            <w:vMerge/>
            <w:tcBorders>
              <w:left w:val="nil"/>
              <w:bottom w:val="nil"/>
              <w:right w:val="nil"/>
            </w:tcBorders>
            <w:shd w:val="clear" w:color="auto" w:fill="auto"/>
            <w:vAlign w:val="bottom"/>
          </w:tcPr>
          <w:p w14:paraId="35037215" w14:textId="77777777" w:rsidR="00B10771" w:rsidRPr="00A77834" w:rsidRDefault="00B10771" w:rsidP="007D4464">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14:paraId="603C5D2E" w14:textId="77777777" w:rsidR="00B10771" w:rsidRPr="00424DAB" w:rsidRDefault="00B10771" w:rsidP="007D4464">
            <w:pPr>
              <w:tabs>
                <w:tab w:val="left" w:pos="3969"/>
              </w:tabs>
              <w:adjustRightInd w:val="0"/>
              <w:ind w:left="0"/>
              <w:jc w:val="center"/>
              <w:rPr>
                <w:rFonts w:eastAsia="Cordia New"/>
                <w:sz w:val="28"/>
                <w:szCs w:val="28"/>
                <w:lang w:eastAsia="th-TH"/>
              </w:rPr>
            </w:pPr>
          </w:p>
        </w:tc>
        <w:tc>
          <w:tcPr>
            <w:tcW w:w="2608" w:type="dxa"/>
            <w:gridSpan w:val="2"/>
            <w:tcBorders>
              <w:left w:val="nil"/>
              <w:bottom w:val="nil"/>
              <w:right w:val="nil"/>
            </w:tcBorders>
            <w:shd w:val="clear" w:color="auto" w:fill="auto"/>
            <w:vAlign w:val="bottom"/>
          </w:tcPr>
          <w:p w14:paraId="06CF877B" w14:textId="77777777" w:rsidR="00B10771" w:rsidRPr="002846DA" w:rsidRDefault="00B10771" w:rsidP="007D4464">
            <w:pPr>
              <w:tabs>
                <w:tab w:val="left" w:pos="3969"/>
              </w:tabs>
              <w:adjustRightInd w:val="0"/>
              <w:ind w:left="0"/>
              <w:jc w:val="center"/>
              <w:rPr>
                <w:sz w:val="28"/>
                <w:szCs w:val="28"/>
              </w:rPr>
            </w:pPr>
          </w:p>
        </w:tc>
        <w:tc>
          <w:tcPr>
            <w:tcW w:w="2608" w:type="dxa"/>
            <w:gridSpan w:val="2"/>
            <w:tcBorders>
              <w:top w:val="nil"/>
              <w:left w:val="nil"/>
              <w:bottom w:val="nil"/>
              <w:right w:val="nil"/>
            </w:tcBorders>
            <w:shd w:val="clear" w:color="auto" w:fill="auto"/>
            <w:vAlign w:val="bottom"/>
          </w:tcPr>
          <w:p w14:paraId="628D1E06" w14:textId="77777777" w:rsidR="00B10771" w:rsidRPr="00424DAB" w:rsidRDefault="00B10771" w:rsidP="007D4464">
            <w:pPr>
              <w:tabs>
                <w:tab w:val="left" w:pos="3969"/>
              </w:tabs>
              <w:adjustRightInd w:val="0"/>
              <w:ind w:left="0" w:right="0"/>
              <w:jc w:val="center"/>
              <w:rPr>
                <w:rFonts w:eastAsia="Cordia New"/>
                <w:sz w:val="28"/>
                <w:szCs w:val="28"/>
                <w:lang w:eastAsia="th-TH"/>
              </w:rPr>
            </w:pPr>
          </w:p>
        </w:tc>
        <w:tc>
          <w:tcPr>
            <w:tcW w:w="2608" w:type="dxa"/>
            <w:gridSpan w:val="2"/>
            <w:tcBorders>
              <w:top w:val="nil"/>
              <w:left w:val="nil"/>
              <w:bottom w:val="nil"/>
              <w:right w:val="nil"/>
            </w:tcBorders>
            <w:shd w:val="clear" w:color="auto" w:fill="auto"/>
            <w:vAlign w:val="bottom"/>
          </w:tcPr>
          <w:p w14:paraId="5AC5A9B0" w14:textId="77777777" w:rsidR="00B10771" w:rsidRPr="00A77834" w:rsidRDefault="00B10771" w:rsidP="007D4464">
            <w:pPr>
              <w:pBdr>
                <w:bottom w:val="single" w:sz="4" w:space="1" w:color="auto"/>
              </w:pBdr>
              <w:tabs>
                <w:tab w:val="left" w:pos="3969"/>
              </w:tabs>
              <w:adjustRightInd w:val="0"/>
              <w:ind w:left="0" w:right="0"/>
              <w:jc w:val="center"/>
              <w:rPr>
                <w:rFonts w:eastAsia="Cordia New"/>
                <w:sz w:val="28"/>
                <w:szCs w:val="28"/>
                <w:lang w:eastAsia="th-TH"/>
              </w:rPr>
            </w:pPr>
            <w:r w:rsidRPr="00BB32F8">
              <w:rPr>
                <w:rFonts w:eastAsia="Cordia New"/>
                <w:sz w:val="28"/>
                <w:szCs w:val="28"/>
                <w:lang w:eastAsia="th-TH"/>
              </w:rPr>
              <w:t>Dividend income</w:t>
            </w:r>
          </w:p>
        </w:tc>
      </w:tr>
      <w:tr w:rsidR="00B10771" w:rsidRPr="00A77834" w14:paraId="05241ECA" w14:textId="77777777" w:rsidTr="007D4464">
        <w:trPr>
          <w:trHeight w:val="431"/>
        </w:trPr>
        <w:tc>
          <w:tcPr>
            <w:tcW w:w="3851" w:type="dxa"/>
            <w:vMerge/>
            <w:tcBorders>
              <w:left w:val="nil"/>
              <w:bottom w:val="nil"/>
              <w:right w:val="nil"/>
            </w:tcBorders>
            <w:shd w:val="clear" w:color="auto" w:fill="auto"/>
            <w:vAlign w:val="bottom"/>
          </w:tcPr>
          <w:p w14:paraId="18CADC72" w14:textId="77777777" w:rsidR="00B10771" w:rsidRPr="00A77834" w:rsidRDefault="00B10771" w:rsidP="007D4464">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14:paraId="3977BBC9" w14:textId="77777777" w:rsidR="00B10771" w:rsidRPr="002846DA" w:rsidRDefault="00B10771" w:rsidP="007D4464">
            <w:pPr>
              <w:pBdr>
                <w:bottom w:val="single" w:sz="4" w:space="1" w:color="auto"/>
              </w:pBdr>
              <w:tabs>
                <w:tab w:val="left" w:pos="3969"/>
              </w:tabs>
              <w:adjustRightInd w:val="0"/>
              <w:ind w:left="0"/>
              <w:jc w:val="center"/>
              <w:rPr>
                <w:sz w:val="28"/>
                <w:szCs w:val="28"/>
              </w:rPr>
            </w:pPr>
            <w:r w:rsidRPr="00424DAB">
              <w:rPr>
                <w:rFonts w:eastAsia="Cordia New"/>
                <w:sz w:val="28"/>
                <w:szCs w:val="28"/>
                <w:lang w:eastAsia="th-TH"/>
              </w:rPr>
              <w:t>Paid-up capital</w:t>
            </w:r>
            <w:r>
              <w:rPr>
                <w:sz w:val="28"/>
                <w:szCs w:val="28"/>
              </w:rPr>
              <w:t xml:space="preserve"> (Thousand B</w:t>
            </w:r>
            <w:r w:rsidRPr="00574685">
              <w:rPr>
                <w:sz w:val="28"/>
                <w:szCs w:val="28"/>
              </w:rPr>
              <w:t>aht</w:t>
            </w:r>
            <w:r>
              <w:rPr>
                <w:sz w:val="28"/>
                <w:szCs w:val="28"/>
              </w:rPr>
              <w:t>)</w:t>
            </w:r>
          </w:p>
        </w:tc>
        <w:tc>
          <w:tcPr>
            <w:tcW w:w="2608" w:type="dxa"/>
            <w:gridSpan w:val="2"/>
            <w:tcBorders>
              <w:left w:val="nil"/>
              <w:bottom w:val="nil"/>
              <w:right w:val="nil"/>
            </w:tcBorders>
            <w:shd w:val="clear" w:color="auto" w:fill="auto"/>
            <w:vAlign w:val="bottom"/>
          </w:tcPr>
          <w:p w14:paraId="416BD49A" w14:textId="77777777" w:rsidR="00B10771" w:rsidRPr="00A77834" w:rsidRDefault="00B10771" w:rsidP="007D4464">
            <w:pPr>
              <w:pBdr>
                <w:bottom w:val="single" w:sz="4" w:space="1" w:color="auto"/>
              </w:pBdr>
              <w:tabs>
                <w:tab w:val="left" w:pos="3969"/>
              </w:tabs>
              <w:adjustRightInd w:val="0"/>
              <w:ind w:left="0"/>
              <w:jc w:val="center"/>
              <w:rPr>
                <w:sz w:val="28"/>
                <w:szCs w:val="28"/>
              </w:rPr>
            </w:pPr>
            <w:r w:rsidRPr="002846DA">
              <w:rPr>
                <w:sz w:val="28"/>
                <w:szCs w:val="28"/>
              </w:rPr>
              <w:t>Equity interest and</w:t>
            </w:r>
            <w:r>
              <w:rPr>
                <w:sz w:val="28"/>
                <w:szCs w:val="28"/>
              </w:rPr>
              <w:t xml:space="preserve"> voting right </w:t>
            </w:r>
            <w:r>
              <w:rPr>
                <w:sz w:val="28"/>
                <w:szCs w:val="28"/>
              </w:rPr>
              <w:br/>
              <w:t xml:space="preserve">of </w:t>
            </w:r>
            <w:r w:rsidRPr="002846DA">
              <w:rPr>
                <w:sz w:val="28"/>
                <w:szCs w:val="28"/>
              </w:rPr>
              <w:t>the Company (%)</w:t>
            </w:r>
          </w:p>
        </w:tc>
        <w:tc>
          <w:tcPr>
            <w:tcW w:w="2608" w:type="dxa"/>
            <w:gridSpan w:val="2"/>
            <w:tcBorders>
              <w:top w:val="nil"/>
              <w:left w:val="nil"/>
              <w:bottom w:val="nil"/>
              <w:right w:val="nil"/>
            </w:tcBorders>
            <w:shd w:val="clear" w:color="auto" w:fill="auto"/>
            <w:vAlign w:val="bottom"/>
          </w:tcPr>
          <w:p w14:paraId="60C7F5D4" w14:textId="77777777" w:rsidR="00B10771" w:rsidRPr="00A77834" w:rsidRDefault="00B10771" w:rsidP="007D4464">
            <w:pPr>
              <w:pBdr>
                <w:bottom w:val="single" w:sz="4" w:space="1" w:color="auto"/>
              </w:pBdr>
              <w:tabs>
                <w:tab w:val="left" w:pos="3969"/>
              </w:tabs>
              <w:adjustRightInd w:val="0"/>
              <w:ind w:left="0" w:right="0"/>
              <w:jc w:val="center"/>
              <w:rPr>
                <w:rFonts w:eastAsia="Cordia New"/>
                <w:sz w:val="28"/>
                <w:szCs w:val="28"/>
                <w:lang w:eastAsia="th-TH"/>
              </w:rPr>
            </w:pPr>
            <w:r w:rsidRPr="00424DAB">
              <w:rPr>
                <w:rFonts w:eastAsia="Cordia New"/>
                <w:sz w:val="28"/>
                <w:szCs w:val="28"/>
                <w:lang w:eastAsia="th-TH"/>
              </w:rPr>
              <w:t>Cost Method</w:t>
            </w:r>
          </w:p>
        </w:tc>
        <w:tc>
          <w:tcPr>
            <w:tcW w:w="2608" w:type="dxa"/>
            <w:gridSpan w:val="2"/>
            <w:tcBorders>
              <w:top w:val="nil"/>
              <w:left w:val="nil"/>
              <w:bottom w:val="nil"/>
              <w:right w:val="nil"/>
            </w:tcBorders>
            <w:shd w:val="clear" w:color="auto" w:fill="auto"/>
            <w:vAlign w:val="bottom"/>
          </w:tcPr>
          <w:p w14:paraId="722EB6B4" w14:textId="77777777" w:rsidR="00B10771" w:rsidRPr="00A77834" w:rsidRDefault="00B10771" w:rsidP="007D4464">
            <w:pPr>
              <w:pBdr>
                <w:bottom w:val="single" w:sz="4" w:space="1" w:color="auto"/>
              </w:pBdr>
              <w:tabs>
                <w:tab w:val="left" w:pos="3969"/>
              </w:tabs>
              <w:adjustRightInd w:val="0"/>
              <w:ind w:left="0" w:right="0"/>
              <w:jc w:val="center"/>
              <w:rPr>
                <w:rFonts w:eastAsia="Cordia New"/>
                <w:sz w:val="28"/>
                <w:szCs w:val="28"/>
                <w:lang w:eastAsia="th-TH"/>
              </w:rPr>
            </w:pPr>
            <w:r w:rsidRPr="00BB32F8">
              <w:rPr>
                <w:rFonts w:eastAsia="Cordia New"/>
                <w:sz w:val="28"/>
                <w:szCs w:val="28"/>
                <w:lang w:eastAsia="th-TH"/>
              </w:rPr>
              <w:t xml:space="preserve">For the </w:t>
            </w:r>
            <w:r>
              <w:rPr>
                <w:rFonts w:eastAsia="Cordia New"/>
                <w:sz w:val="28"/>
                <w:szCs w:val="28"/>
                <w:lang w:eastAsia="th-TH"/>
              </w:rPr>
              <w:t>three</w:t>
            </w:r>
            <w:r w:rsidRPr="00BB32F8">
              <w:rPr>
                <w:rFonts w:eastAsia="Cordia New"/>
                <w:sz w:val="28"/>
                <w:szCs w:val="28"/>
                <w:lang w:eastAsia="th-TH"/>
              </w:rPr>
              <w:t>-month period ended</w:t>
            </w:r>
            <w:r>
              <w:rPr>
                <w:rFonts w:eastAsia="Cordia New"/>
                <w:sz w:val="28"/>
                <w:szCs w:val="28"/>
                <w:lang w:eastAsia="th-TH"/>
              </w:rPr>
              <w:t xml:space="preserve"> March 31,</w:t>
            </w:r>
          </w:p>
        </w:tc>
      </w:tr>
      <w:tr w:rsidR="00B10771" w:rsidRPr="00A77834" w14:paraId="3A947D9A" w14:textId="77777777" w:rsidTr="007D4464">
        <w:trPr>
          <w:trHeight w:val="1"/>
        </w:trPr>
        <w:tc>
          <w:tcPr>
            <w:tcW w:w="3851" w:type="dxa"/>
            <w:tcBorders>
              <w:top w:val="nil"/>
              <w:left w:val="nil"/>
              <w:bottom w:val="nil"/>
              <w:right w:val="nil"/>
            </w:tcBorders>
            <w:shd w:val="clear" w:color="auto" w:fill="auto"/>
            <w:vAlign w:val="bottom"/>
          </w:tcPr>
          <w:p w14:paraId="55BDE78D" w14:textId="77777777" w:rsidR="00B10771" w:rsidRPr="00A77834" w:rsidRDefault="00B10771" w:rsidP="007D4464">
            <w:pPr>
              <w:tabs>
                <w:tab w:val="left" w:pos="3969"/>
              </w:tabs>
              <w:adjustRightInd w:val="0"/>
              <w:ind w:left="0" w:right="0"/>
              <w:jc w:val="center"/>
              <w:rPr>
                <w:rFonts w:eastAsia="Cordia New"/>
                <w:sz w:val="28"/>
                <w:szCs w:val="28"/>
                <w:lang w:eastAsia="th-TH"/>
              </w:rPr>
            </w:pPr>
          </w:p>
        </w:tc>
        <w:tc>
          <w:tcPr>
            <w:tcW w:w="1304" w:type="dxa"/>
            <w:tcBorders>
              <w:top w:val="nil"/>
              <w:left w:val="nil"/>
              <w:bottom w:val="nil"/>
              <w:right w:val="nil"/>
            </w:tcBorders>
            <w:vAlign w:val="bottom"/>
          </w:tcPr>
          <w:p w14:paraId="7168E097" w14:textId="77777777" w:rsidR="00B10771" w:rsidRPr="00764E86" w:rsidRDefault="00B10771" w:rsidP="007D4464">
            <w:pPr>
              <w:pBdr>
                <w:bottom w:val="single" w:sz="4" w:space="1" w:color="auto"/>
              </w:pBdr>
              <w:ind w:left="0" w:right="0"/>
              <w:jc w:val="center"/>
              <w:rPr>
                <w:sz w:val="28"/>
                <w:szCs w:val="28"/>
              </w:rPr>
            </w:pPr>
            <w:r>
              <w:rPr>
                <w:spacing w:val="-4"/>
                <w:sz w:val="28"/>
                <w:szCs w:val="28"/>
              </w:rPr>
              <w:t xml:space="preserve">March 31, </w:t>
            </w:r>
            <w:r>
              <w:rPr>
                <w:spacing w:val="-4"/>
                <w:sz w:val="28"/>
                <w:szCs w:val="28"/>
              </w:rPr>
              <w:br/>
              <w:t>2020</w:t>
            </w:r>
          </w:p>
        </w:tc>
        <w:tc>
          <w:tcPr>
            <w:tcW w:w="1304" w:type="dxa"/>
            <w:tcBorders>
              <w:top w:val="nil"/>
              <w:left w:val="nil"/>
              <w:bottom w:val="nil"/>
              <w:right w:val="nil"/>
            </w:tcBorders>
            <w:vAlign w:val="bottom"/>
          </w:tcPr>
          <w:p w14:paraId="5F7CEEEC" w14:textId="77777777" w:rsidR="00B10771" w:rsidRPr="00764E86" w:rsidRDefault="00B10771" w:rsidP="007D4464">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2019</w:t>
            </w:r>
          </w:p>
        </w:tc>
        <w:tc>
          <w:tcPr>
            <w:tcW w:w="1304" w:type="dxa"/>
            <w:tcBorders>
              <w:top w:val="nil"/>
              <w:left w:val="nil"/>
              <w:bottom w:val="nil"/>
              <w:right w:val="nil"/>
            </w:tcBorders>
            <w:shd w:val="clear" w:color="auto" w:fill="auto"/>
            <w:vAlign w:val="bottom"/>
          </w:tcPr>
          <w:p w14:paraId="56E6CD7E" w14:textId="77777777" w:rsidR="00B10771" w:rsidRPr="00764E86" w:rsidRDefault="00B10771" w:rsidP="007D4464">
            <w:pPr>
              <w:pBdr>
                <w:bottom w:val="single" w:sz="4" w:space="1" w:color="auto"/>
              </w:pBdr>
              <w:ind w:left="0" w:right="0"/>
              <w:jc w:val="center"/>
              <w:rPr>
                <w:sz w:val="28"/>
                <w:szCs w:val="28"/>
              </w:rPr>
            </w:pPr>
            <w:r>
              <w:rPr>
                <w:spacing w:val="-4"/>
                <w:sz w:val="28"/>
                <w:szCs w:val="28"/>
              </w:rPr>
              <w:t xml:space="preserve">March 31, </w:t>
            </w:r>
            <w:r>
              <w:rPr>
                <w:spacing w:val="-4"/>
                <w:sz w:val="28"/>
                <w:szCs w:val="28"/>
              </w:rPr>
              <w:br/>
              <w:t>2020</w:t>
            </w:r>
          </w:p>
        </w:tc>
        <w:tc>
          <w:tcPr>
            <w:tcW w:w="1304" w:type="dxa"/>
            <w:tcBorders>
              <w:top w:val="nil"/>
              <w:left w:val="nil"/>
              <w:bottom w:val="nil"/>
              <w:right w:val="nil"/>
            </w:tcBorders>
            <w:shd w:val="clear" w:color="auto" w:fill="auto"/>
            <w:vAlign w:val="bottom"/>
          </w:tcPr>
          <w:p w14:paraId="6F663AFB" w14:textId="77777777" w:rsidR="00B10771" w:rsidRPr="00764E86" w:rsidRDefault="00B10771" w:rsidP="007D4464">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2019</w:t>
            </w:r>
          </w:p>
        </w:tc>
        <w:tc>
          <w:tcPr>
            <w:tcW w:w="1304" w:type="dxa"/>
            <w:tcBorders>
              <w:top w:val="nil"/>
              <w:left w:val="nil"/>
              <w:bottom w:val="nil"/>
              <w:right w:val="nil"/>
            </w:tcBorders>
            <w:shd w:val="clear" w:color="auto" w:fill="auto"/>
            <w:vAlign w:val="bottom"/>
          </w:tcPr>
          <w:p w14:paraId="3FF191B7" w14:textId="77777777" w:rsidR="00B10771" w:rsidRPr="00764E86" w:rsidRDefault="00B10771" w:rsidP="007D4464">
            <w:pPr>
              <w:pBdr>
                <w:bottom w:val="single" w:sz="4" w:space="1" w:color="auto"/>
              </w:pBdr>
              <w:ind w:left="0" w:right="0"/>
              <w:jc w:val="center"/>
              <w:rPr>
                <w:sz w:val="28"/>
                <w:szCs w:val="28"/>
              </w:rPr>
            </w:pPr>
            <w:r>
              <w:rPr>
                <w:spacing w:val="-4"/>
                <w:sz w:val="28"/>
                <w:szCs w:val="28"/>
              </w:rPr>
              <w:t xml:space="preserve">March 31, </w:t>
            </w:r>
            <w:r>
              <w:rPr>
                <w:spacing w:val="-4"/>
                <w:sz w:val="28"/>
                <w:szCs w:val="28"/>
              </w:rPr>
              <w:br/>
              <w:t>2020</w:t>
            </w:r>
          </w:p>
        </w:tc>
        <w:tc>
          <w:tcPr>
            <w:tcW w:w="1304" w:type="dxa"/>
            <w:tcBorders>
              <w:top w:val="nil"/>
              <w:left w:val="nil"/>
              <w:bottom w:val="nil"/>
              <w:right w:val="nil"/>
            </w:tcBorders>
            <w:shd w:val="clear" w:color="auto" w:fill="auto"/>
            <w:vAlign w:val="bottom"/>
          </w:tcPr>
          <w:p w14:paraId="316FEDED" w14:textId="77777777" w:rsidR="00B10771" w:rsidRPr="00764E86" w:rsidRDefault="00B10771" w:rsidP="007D4464">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2019</w:t>
            </w:r>
          </w:p>
        </w:tc>
        <w:tc>
          <w:tcPr>
            <w:tcW w:w="1304" w:type="dxa"/>
            <w:tcBorders>
              <w:top w:val="nil"/>
              <w:left w:val="nil"/>
              <w:bottom w:val="nil"/>
              <w:right w:val="nil"/>
            </w:tcBorders>
            <w:shd w:val="clear" w:color="auto" w:fill="auto"/>
            <w:vAlign w:val="bottom"/>
          </w:tcPr>
          <w:p w14:paraId="2E076BC6" w14:textId="77777777" w:rsidR="00B10771" w:rsidRPr="00764E86" w:rsidRDefault="00B10771" w:rsidP="007D4464">
            <w:pPr>
              <w:pBdr>
                <w:bottom w:val="single" w:sz="4" w:space="1" w:color="auto"/>
              </w:pBdr>
              <w:ind w:left="0" w:right="0"/>
              <w:jc w:val="center"/>
              <w:rPr>
                <w:sz w:val="28"/>
                <w:szCs w:val="28"/>
              </w:rPr>
            </w:pPr>
            <w:r>
              <w:rPr>
                <w:spacing w:val="-4"/>
                <w:sz w:val="28"/>
                <w:szCs w:val="28"/>
              </w:rPr>
              <w:t>2020</w:t>
            </w:r>
          </w:p>
        </w:tc>
        <w:tc>
          <w:tcPr>
            <w:tcW w:w="1304" w:type="dxa"/>
            <w:tcBorders>
              <w:top w:val="nil"/>
              <w:left w:val="nil"/>
              <w:bottom w:val="nil"/>
              <w:right w:val="nil"/>
            </w:tcBorders>
            <w:shd w:val="clear" w:color="auto" w:fill="auto"/>
            <w:vAlign w:val="bottom"/>
          </w:tcPr>
          <w:p w14:paraId="6DBE5A20" w14:textId="77777777" w:rsidR="00B10771" w:rsidRPr="00764E86" w:rsidRDefault="00B10771" w:rsidP="007D4464">
            <w:pPr>
              <w:pBdr>
                <w:bottom w:val="single" w:sz="4" w:space="1" w:color="auto"/>
              </w:pBdr>
              <w:ind w:left="0" w:right="0"/>
              <w:jc w:val="center"/>
              <w:rPr>
                <w:sz w:val="28"/>
                <w:szCs w:val="28"/>
              </w:rPr>
            </w:pPr>
            <w:r>
              <w:rPr>
                <w:spacing w:val="-4"/>
                <w:sz w:val="28"/>
                <w:szCs w:val="28"/>
              </w:rPr>
              <w:t>2019</w:t>
            </w:r>
          </w:p>
        </w:tc>
      </w:tr>
      <w:tr w:rsidR="00B10771" w:rsidRPr="00A77834" w14:paraId="77D16E0C" w14:textId="77777777" w:rsidTr="007D4464">
        <w:trPr>
          <w:trHeight w:val="331"/>
        </w:trPr>
        <w:tc>
          <w:tcPr>
            <w:tcW w:w="3851" w:type="dxa"/>
            <w:tcBorders>
              <w:top w:val="nil"/>
              <w:left w:val="nil"/>
              <w:bottom w:val="nil"/>
              <w:right w:val="nil"/>
            </w:tcBorders>
            <w:shd w:val="clear" w:color="auto" w:fill="auto"/>
          </w:tcPr>
          <w:p w14:paraId="6DA36013" w14:textId="77777777" w:rsidR="00B10771" w:rsidRPr="00A77834" w:rsidRDefault="00B10771" w:rsidP="007D4464">
            <w:pPr>
              <w:ind w:left="0" w:right="0"/>
              <w:jc w:val="left"/>
              <w:rPr>
                <w:rFonts w:eastAsia="Cordia New"/>
                <w:sz w:val="28"/>
                <w:szCs w:val="28"/>
                <w:lang w:eastAsia="th-TH"/>
              </w:rPr>
            </w:pPr>
            <w:r w:rsidRPr="00F3038F">
              <w:rPr>
                <w:rFonts w:eastAsia="Cordia New"/>
                <w:sz w:val="28"/>
                <w:szCs w:val="28"/>
                <w:lang w:eastAsia="th-TH"/>
              </w:rPr>
              <w:t xml:space="preserve">Global Service Center </w:t>
            </w:r>
            <w:r>
              <w:rPr>
                <w:rFonts w:eastAsia="Cordia New"/>
                <w:sz w:val="28"/>
                <w:szCs w:val="28"/>
                <w:lang w:eastAsia="th-TH"/>
              </w:rPr>
              <w:t>PLC. (GSC)*</w:t>
            </w:r>
          </w:p>
        </w:tc>
        <w:tc>
          <w:tcPr>
            <w:tcW w:w="1304" w:type="dxa"/>
            <w:tcBorders>
              <w:top w:val="nil"/>
              <w:left w:val="nil"/>
              <w:bottom w:val="nil"/>
              <w:right w:val="nil"/>
            </w:tcBorders>
            <w:shd w:val="clear" w:color="auto" w:fill="auto"/>
          </w:tcPr>
          <w:p w14:paraId="2FA99EA8" w14:textId="77777777" w:rsidR="00B10771" w:rsidRPr="00DF173E" w:rsidRDefault="00B10771" w:rsidP="007D4464">
            <w:pPr>
              <w:tabs>
                <w:tab w:val="decimal" w:pos="1021"/>
              </w:tabs>
              <w:ind w:left="0" w:right="0"/>
              <w:jc w:val="left"/>
              <w:rPr>
                <w:rFonts w:eastAsia="Cordia New"/>
                <w:sz w:val="28"/>
                <w:szCs w:val="28"/>
                <w:cs/>
                <w:lang w:eastAsia="th-TH"/>
              </w:rPr>
            </w:pPr>
            <w:r w:rsidRPr="004570DA">
              <w:rPr>
                <w:rFonts w:eastAsia="Cordia New"/>
                <w:sz w:val="28"/>
                <w:szCs w:val="28"/>
                <w:lang w:eastAsia="th-TH"/>
              </w:rPr>
              <w:t>125,000</w:t>
            </w:r>
          </w:p>
        </w:tc>
        <w:tc>
          <w:tcPr>
            <w:tcW w:w="1304" w:type="dxa"/>
            <w:tcBorders>
              <w:top w:val="nil"/>
              <w:left w:val="nil"/>
              <w:bottom w:val="nil"/>
              <w:right w:val="nil"/>
            </w:tcBorders>
            <w:shd w:val="clear" w:color="auto" w:fill="auto"/>
          </w:tcPr>
          <w:p w14:paraId="19386049" w14:textId="7240F504" w:rsidR="00B10771" w:rsidRDefault="00AB75C1" w:rsidP="007D4464">
            <w:pPr>
              <w:tabs>
                <w:tab w:val="decimal" w:pos="1021"/>
              </w:tabs>
              <w:ind w:left="0" w:right="0"/>
              <w:jc w:val="left"/>
              <w:rPr>
                <w:rFonts w:eastAsia="Cordia New"/>
                <w:sz w:val="28"/>
                <w:szCs w:val="28"/>
                <w:lang w:eastAsia="th-TH"/>
              </w:rPr>
            </w:pPr>
            <w:r w:rsidRPr="00AB75C1">
              <w:rPr>
                <w:rFonts w:eastAsia="Cordia New"/>
                <w:sz w:val="28"/>
                <w:szCs w:val="28"/>
                <w:lang w:eastAsia="th-TH"/>
              </w:rPr>
              <w:t>125,000</w:t>
            </w:r>
          </w:p>
        </w:tc>
        <w:tc>
          <w:tcPr>
            <w:tcW w:w="1304" w:type="dxa"/>
            <w:tcBorders>
              <w:top w:val="nil"/>
              <w:left w:val="nil"/>
              <w:bottom w:val="nil"/>
              <w:right w:val="nil"/>
            </w:tcBorders>
            <w:shd w:val="clear" w:color="auto" w:fill="auto"/>
            <w:vAlign w:val="bottom"/>
          </w:tcPr>
          <w:p w14:paraId="22D28E6A" w14:textId="77777777" w:rsidR="00B10771" w:rsidRPr="00DF173E" w:rsidRDefault="00B10771" w:rsidP="007D4464">
            <w:pPr>
              <w:tabs>
                <w:tab w:val="decimal" w:pos="1021"/>
              </w:tabs>
              <w:ind w:left="0" w:right="0"/>
              <w:jc w:val="left"/>
              <w:rPr>
                <w:rFonts w:eastAsia="Cordia New"/>
                <w:sz w:val="28"/>
                <w:szCs w:val="28"/>
                <w:cs/>
                <w:lang w:eastAsia="th-TH"/>
              </w:rPr>
            </w:pPr>
            <w:r>
              <w:rPr>
                <w:rFonts w:eastAsia="Cordia New"/>
                <w:sz w:val="28"/>
                <w:szCs w:val="28"/>
                <w:lang w:eastAsia="th-TH"/>
              </w:rPr>
              <w:t>64.00</w:t>
            </w:r>
          </w:p>
        </w:tc>
        <w:tc>
          <w:tcPr>
            <w:tcW w:w="1304" w:type="dxa"/>
            <w:tcBorders>
              <w:top w:val="nil"/>
              <w:left w:val="nil"/>
              <w:bottom w:val="nil"/>
              <w:right w:val="nil"/>
            </w:tcBorders>
            <w:shd w:val="clear" w:color="auto" w:fill="auto"/>
            <w:vAlign w:val="bottom"/>
          </w:tcPr>
          <w:p w14:paraId="02AE2D56" w14:textId="77777777" w:rsidR="00B10771" w:rsidRPr="00DF173E" w:rsidRDefault="00B10771" w:rsidP="007D446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14:paraId="6F0DF1E3" w14:textId="77777777" w:rsidR="00B10771" w:rsidRPr="00A77834" w:rsidRDefault="00B10771" w:rsidP="007D4464">
            <w:pPr>
              <w:tabs>
                <w:tab w:val="decimal" w:pos="1021"/>
              </w:tabs>
              <w:ind w:left="0" w:right="0"/>
              <w:jc w:val="left"/>
              <w:rPr>
                <w:rFonts w:eastAsia="Cordia New"/>
                <w:sz w:val="28"/>
                <w:szCs w:val="28"/>
                <w:lang w:eastAsia="th-TH"/>
              </w:rPr>
            </w:pPr>
            <w:r>
              <w:rPr>
                <w:rFonts w:eastAsia="Cordia New"/>
                <w:sz w:val="28"/>
                <w:szCs w:val="28"/>
                <w:lang w:eastAsia="th-TH"/>
              </w:rPr>
              <w:t>80,000</w:t>
            </w:r>
          </w:p>
        </w:tc>
        <w:tc>
          <w:tcPr>
            <w:tcW w:w="1304" w:type="dxa"/>
            <w:tcBorders>
              <w:top w:val="nil"/>
              <w:left w:val="nil"/>
              <w:bottom w:val="nil"/>
              <w:right w:val="nil"/>
            </w:tcBorders>
            <w:shd w:val="clear" w:color="auto" w:fill="auto"/>
            <w:vAlign w:val="bottom"/>
          </w:tcPr>
          <w:p w14:paraId="050593C5" w14:textId="77777777" w:rsidR="00B10771" w:rsidRPr="00A77834" w:rsidRDefault="00B10771" w:rsidP="007D4464">
            <w:pPr>
              <w:tabs>
                <w:tab w:val="decimal" w:pos="1021"/>
              </w:tabs>
              <w:ind w:left="0" w:right="0"/>
              <w:jc w:val="left"/>
              <w:rPr>
                <w:rFonts w:eastAsia="Cordia New"/>
                <w:sz w:val="28"/>
                <w:szCs w:val="28"/>
                <w:lang w:eastAsia="th-TH"/>
              </w:rPr>
            </w:pPr>
            <w:r>
              <w:rPr>
                <w:rFonts w:eastAsia="Cordia New"/>
                <w:sz w:val="28"/>
                <w:szCs w:val="28"/>
                <w:lang w:eastAsia="th-TH"/>
              </w:rPr>
              <w:t>80,000</w:t>
            </w:r>
          </w:p>
        </w:tc>
        <w:tc>
          <w:tcPr>
            <w:tcW w:w="1304" w:type="dxa"/>
            <w:tcBorders>
              <w:top w:val="nil"/>
              <w:left w:val="nil"/>
              <w:bottom w:val="nil"/>
              <w:right w:val="nil"/>
            </w:tcBorders>
            <w:shd w:val="clear" w:color="auto" w:fill="auto"/>
            <w:vAlign w:val="bottom"/>
          </w:tcPr>
          <w:p w14:paraId="4202B22D" w14:textId="77777777" w:rsidR="00B10771" w:rsidRPr="008D4397" w:rsidRDefault="00B10771" w:rsidP="007D4464">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14:paraId="7C7A385E" w14:textId="77777777" w:rsidR="00B10771" w:rsidRPr="008D4397" w:rsidRDefault="00B10771" w:rsidP="007D4464">
            <w:pPr>
              <w:tabs>
                <w:tab w:val="decimal" w:pos="1021"/>
              </w:tabs>
              <w:ind w:left="0" w:right="0"/>
              <w:jc w:val="left"/>
              <w:rPr>
                <w:rFonts w:eastAsia="Cordia New"/>
                <w:sz w:val="28"/>
                <w:szCs w:val="28"/>
                <w:lang w:eastAsia="th-TH"/>
              </w:rPr>
            </w:pPr>
            <w:r w:rsidRPr="008D4397">
              <w:rPr>
                <w:rFonts w:eastAsia="Cordia New"/>
                <w:sz w:val="28"/>
                <w:szCs w:val="28"/>
                <w:lang w:eastAsia="th-TH"/>
              </w:rPr>
              <w:t>4,000</w:t>
            </w:r>
          </w:p>
        </w:tc>
      </w:tr>
      <w:tr w:rsidR="00B10771" w:rsidRPr="00A77834" w14:paraId="24B3FDA7" w14:textId="77777777" w:rsidTr="007D4464">
        <w:trPr>
          <w:trHeight w:val="1"/>
        </w:trPr>
        <w:tc>
          <w:tcPr>
            <w:tcW w:w="3851" w:type="dxa"/>
            <w:tcBorders>
              <w:top w:val="nil"/>
              <w:left w:val="nil"/>
              <w:bottom w:val="nil"/>
              <w:right w:val="nil"/>
            </w:tcBorders>
            <w:shd w:val="clear" w:color="auto" w:fill="auto"/>
          </w:tcPr>
          <w:p w14:paraId="3877C4F6" w14:textId="77777777" w:rsidR="00B10771" w:rsidRPr="00DF173E" w:rsidRDefault="00B10771" w:rsidP="007D4464">
            <w:pPr>
              <w:ind w:left="0" w:right="0"/>
              <w:jc w:val="left"/>
              <w:rPr>
                <w:rFonts w:eastAsia="Cordia New"/>
                <w:sz w:val="28"/>
                <w:szCs w:val="28"/>
                <w:cs/>
                <w:lang w:eastAsia="th-TH"/>
              </w:rPr>
            </w:pPr>
            <w:r w:rsidRPr="00F3038F">
              <w:rPr>
                <w:rFonts w:eastAsia="Cordia New"/>
                <w:sz w:val="28"/>
                <w:szCs w:val="28"/>
                <w:lang w:eastAsia="th-TH"/>
              </w:rPr>
              <w:t>ACAP Consulting Co., Ltd.</w:t>
            </w:r>
          </w:p>
        </w:tc>
        <w:tc>
          <w:tcPr>
            <w:tcW w:w="1304" w:type="dxa"/>
            <w:tcBorders>
              <w:top w:val="nil"/>
              <w:left w:val="nil"/>
              <w:bottom w:val="nil"/>
              <w:right w:val="nil"/>
            </w:tcBorders>
            <w:shd w:val="clear" w:color="auto" w:fill="auto"/>
          </w:tcPr>
          <w:p w14:paraId="65CBDBEB" w14:textId="77777777" w:rsidR="00B10771" w:rsidRPr="00DF173E" w:rsidRDefault="00B10771" w:rsidP="007D4464">
            <w:pPr>
              <w:tabs>
                <w:tab w:val="decimal" w:pos="1021"/>
              </w:tabs>
              <w:ind w:left="0" w:right="0"/>
              <w:jc w:val="left"/>
              <w:rPr>
                <w:rFonts w:eastAsia="Cordia New"/>
                <w:sz w:val="28"/>
                <w:szCs w:val="28"/>
                <w:cs/>
                <w:lang w:eastAsia="th-TH"/>
              </w:rPr>
            </w:pPr>
            <w:r w:rsidRPr="004570DA">
              <w:rPr>
                <w:rFonts w:eastAsia="Cordia New"/>
                <w:sz w:val="28"/>
                <w:szCs w:val="28"/>
                <w:lang w:eastAsia="th-TH"/>
              </w:rPr>
              <w:t>1,000</w:t>
            </w:r>
          </w:p>
        </w:tc>
        <w:tc>
          <w:tcPr>
            <w:tcW w:w="1304" w:type="dxa"/>
            <w:tcBorders>
              <w:top w:val="nil"/>
              <w:left w:val="nil"/>
              <w:bottom w:val="nil"/>
              <w:right w:val="nil"/>
            </w:tcBorders>
            <w:shd w:val="clear" w:color="auto" w:fill="auto"/>
          </w:tcPr>
          <w:p w14:paraId="58C0BC4F" w14:textId="77777777" w:rsidR="00B10771" w:rsidRPr="00DF173E" w:rsidRDefault="00B10771" w:rsidP="007D4464">
            <w:pPr>
              <w:tabs>
                <w:tab w:val="decimal" w:pos="1021"/>
              </w:tabs>
              <w:ind w:left="0" w:right="0"/>
              <w:jc w:val="left"/>
              <w:rPr>
                <w:rFonts w:eastAsia="Cordia New"/>
                <w:sz w:val="28"/>
                <w:szCs w:val="28"/>
                <w:cs/>
                <w:lang w:eastAsia="th-TH"/>
              </w:rPr>
            </w:pPr>
            <w:r w:rsidRPr="004570DA">
              <w:rPr>
                <w:rFonts w:eastAsia="Cordia New"/>
                <w:sz w:val="28"/>
                <w:szCs w:val="28"/>
                <w:lang w:eastAsia="th-TH"/>
              </w:rPr>
              <w:t>1,000</w:t>
            </w:r>
          </w:p>
        </w:tc>
        <w:tc>
          <w:tcPr>
            <w:tcW w:w="1304" w:type="dxa"/>
            <w:tcBorders>
              <w:top w:val="nil"/>
              <w:left w:val="nil"/>
              <w:bottom w:val="nil"/>
              <w:right w:val="nil"/>
            </w:tcBorders>
            <w:shd w:val="clear" w:color="auto" w:fill="auto"/>
            <w:vAlign w:val="bottom"/>
          </w:tcPr>
          <w:p w14:paraId="7504F8CA" w14:textId="77777777" w:rsidR="00B10771" w:rsidRPr="00DF173E" w:rsidRDefault="00B10771" w:rsidP="007D446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14:paraId="5AC95245" w14:textId="77777777" w:rsidR="00B10771" w:rsidRPr="00DF173E" w:rsidRDefault="00B10771" w:rsidP="007D446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14:paraId="786608B0" w14:textId="77777777" w:rsidR="00B10771" w:rsidRPr="00A77834" w:rsidRDefault="00B10771" w:rsidP="007D4464">
            <w:pPr>
              <w:tabs>
                <w:tab w:val="decimal" w:pos="1021"/>
              </w:tabs>
              <w:ind w:left="0" w:right="0"/>
              <w:jc w:val="left"/>
              <w:rPr>
                <w:rFonts w:eastAsia="Cordia New"/>
                <w:sz w:val="28"/>
                <w:szCs w:val="28"/>
                <w:lang w:eastAsia="th-TH"/>
              </w:rPr>
            </w:pPr>
            <w:r>
              <w:rPr>
                <w:rFonts w:eastAsia="Cordia New"/>
                <w:sz w:val="28"/>
                <w:szCs w:val="28"/>
                <w:lang w:eastAsia="th-TH"/>
              </w:rPr>
              <w:t>1,000</w:t>
            </w:r>
          </w:p>
        </w:tc>
        <w:tc>
          <w:tcPr>
            <w:tcW w:w="1304" w:type="dxa"/>
            <w:tcBorders>
              <w:top w:val="nil"/>
              <w:left w:val="nil"/>
              <w:bottom w:val="nil"/>
              <w:right w:val="nil"/>
            </w:tcBorders>
            <w:shd w:val="clear" w:color="auto" w:fill="auto"/>
            <w:vAlign w:val="bottom"/>
          </w:tcPr>
          <w:p w14:paraId="7D685027" w14:textId="77777777" w:rsidR="00B10771" w:rsidRPr="00A77834" w:rsidRDefault="00B10771" w:rsidP="007D4464">
            <w:pPr>
              <w:tabs>
                <w:tab w:val="decimal" w:pos="1021"/>
              </w:tabs>
              <w:ind w:left="0" w:right="0"/>
              <w:jc w:val="left"/>
              <w:rPr>
                <w:rFonts w:eastAsia="Cordia New"/>
                <w:sz w:val="28"/>
                <w:szCs w:val="28"/>
                <w:lang w:eastAsia="th-TH"/>
              </w:rPr>
            </w:pPr>
            <w:r>
              <w:rPr>
                <w:rFonts w:eastAsia="Cordia New"/>
                <w:sz w:val="28"/>
                <w:szCs w:val="28"/>
                <w:lang w:eastAsia="th-TH"/>
              </w:rPr>
              <w:t>1,000</w:t>
            </w:r>
          </w:p>
        </w:tc>
        <w:tc>
          <w:tcPr>
            <w:tcW w:w="1304" w:type="dxa"/>
            <w:tcBorders>
              <w:top w:val="nil"/>
              <w:left w:val="nil"/>
              <w:bottom w:val="nil"/>
              <w:right w:val="nil"/>
            </w:tcBorders>
            <w:shd w:val="clear" w:color="auto" w:fill="auto"/>
            <w:vAlign w:val="bottom"/>
          </w:tcPr>
          <w:p w14:paraId="25D7F110" w14:textId="77777777" w:rsidR="00B10771" w:rsidRPr="00DF173E" w:rsidRDefault="00B10771" w:rsidP="007D4464">
            <w:pPr>
              <w:tabs>
                <w:tab w:val="decimal" w:pos="1021"/>
              </w:tabs>
              <w:ind w:left="0" w:right="0"/>
              <w:jc w:val="left"/>
              <w:rPr>
                <w:rFonts w:eastAsia="Cordia New"/>
                <w:sz w:val="28"/>
                <w:szCs w:val="28"/>
                <w:cs/>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14:paraId="6847C741" w14:textId="77777777" w:rsidR="00B10771" w:rsidRPr="00DF173E" w:rsidRDefault="00B10771" w:rsidP="007D4464">
            <w:pPr>
              <w:tabs>
                <w:tab w:val="decimal" w:pos="1021"/>
              </w:tabs>
              <w:ind w:left="0" w:right="0"/>
              <w:jc w:val="left"/>
              <w:rPr>
                <w:rFonts w:eastAsia="Cordia New"/>
                <w:sz w:val="28"/>
                <w:szCs w:val="28"/>
                <w:cs/>
                <w:lang w:eastAsia="th-TH"/>
              </w:rPr>
            </w:pPr>
            <w:r w:rsidRPr="008D4397">
              <w:rPr>
                <w:rFonts w:eastAsia="Cordia New"/>
                <w:sz w:val="28"/>
                <w:szCs w:val="28"/>
                <w:lang w:eastAsia="th-TH"/>
              </w:rPr>
              <w:t>-</w:t>
            </w:r>
          </w:p>
        </w:tc>
      </w:tr>
      <w:tr w:rsidR="00B10771" w:rsidRPr="00A77834" w14:paraId="210E7DA5" w14:textId="77777777" w:rsidTr="007D4464">
        <w:trPr>
          <w:trHeight w:val="1"/>
        </w:trPr>
        <w:tc>
          <w:tcPr>
            <w:tcW w:w="3851" w:type="dxa"/>
            <w:tcBorders>
              <w:top w:val="nil"/>
              <w:left w:val="nil"/>
              <w:bottom w:val="nil"/>
              <w:right w:val="nil"/>
            </w:tcBorders>
            <w:shd w:val="clear" w:color="auto" w:fill="auto"/>
          </w:tcPr>
          <w:p w14:paraId="2816BEDE" w14:textId="77777777" w:rsidR="00B10771" w:rsidRPr="00DF173E" w:rsidRDefault="00B10771" w:rsidP="007D4464">
            <w:pPr>
              <w:ind w:left="0" w:right="0"/>
              <w:jc w:val="left"/>
              <w:rPr>
                <w:rFonts w:eastAsia="Cordia New"/>
                <w:sz w:val="28"/>
                <w:szCs w:val="28"/>
                <w:cs/>
                <w:lang w:eastAsia="th-TH"/>
              </w:rPr>
            </w:pPr>
            <w:r w:rsidRPr="00F3038F">
              <w:rPr>
                <w:rFonts w:eastAsia="Cordia New"/>
                <w:sz w:val="28"/>
                <w:szCs w:val="28"/>
                <w:lang w:eastAsia="th-TH"/>
              </w:rPr>
              <w:t>Capital OK Co., Ltd.</w:t>
            </w:r>
          </w:p>
        </w:tc>
        <w:tc>
          <w:tcPr>
            <w:tcW w:w="1304" w:type="dxa"/>
            <w:tcBorders>
              <w:top w:val="nil"/>
              <w:left w:val="nil"/>
              <w:bottom w:val="nil"/>
              <w:right w:val="nil"/>
            </w:tcBorders>
            <w:shd w:val="clear" w:color="auto" w:fill="auto"/>
          </w:tcPr>
          <w:p w14:paraId="0BA52444" w14:textId="77777777" w:rsidR="00B10771" w:rsidRPr="00DF173E" w:rsidRDefault="00B10771" w:rsidP="007D4464">
            <w:pPr>
              <w:tabs>
                <w:tab w:val="decimal" w:pos="1021"/>
              </w:tabs>
              <w:ind w:left="0" w:right="0"/>
              <w:jc w:val="left"/>
              <w:rPr>
                <w:rFonts w:eastAsia="Cordia New"/>
                <w:sz w:val="28"/>
                <w:szCs w:val="28"/>
                <w:cs/>
                <w:lang w:eastAsia="th-TH"/>
              </w:rPr>
            </w:pPr>
            <w:r w:rsidRPr="004570DA">
              <w:rPr>
                <w:rFonts w:eastAsia="Cordia New"/>
                <w:sz w:val="28"/>
                <w:szCs w:val="28"/>
                <w:lang w:eastAsia="th-TH"/>
              </w:rPr>
              <w:t>412,500</w:t>
            </w:r>
          </w:p>
        </w:tc>
        <w:tc>
          <w:tcPr>
            <w:tcW w:w="1304" w:type="dxa"/>
            <w:tcBorders>
              <w:top w:val="nil"/>
              <w:left w:val="nil"/>
              <w:bottom w:val="nil"/>
              <w:right w:val="nil"/>
            </w:tcBorders>
            <w:shd w:val="clear" w:color="auto" w:fill="auto"/>
          </w:tcPr>
          <w:p w14:paraId="596D0178" w14:textId="77777777" w:rsidR="00B10771" w:rsidRPr="00DF173E" w:rsidRDefault="00B10771" w:rsidP="007D4464">
            <w:pPr>
              <w:tabs>
                <w:tab w:val="decimal" w:pos="1021"/>
              </w:tabs>
              <w:ind w:left="0" w:right="0"/>
              <w:jc w:val="left"/>
              <w:rPr>
                <w:rFonts w:eastAsia="Cordia New"/>
                <w:sz w:val="28"/>
                <w:szCs w:val="28"/>
                <w:cs/>
                <w:lang w:eastAsia="th-TH"/>
              </w:rPr>
            </w:pPr>
            <w:r w:rsidRPr="004570DA">
              <w:rPr>
                <w:rFonts w:eastAsia="Cordia New"/>
                <w:sz w:val="28"/>
                <w:szCs w:val="28"/>
                <w:lang w:eastAsia="th-TH"/>
              </w:rPr>
              <w:t>412,500</w:t>
            </w:r>
          </w:p>
        </w:tc>
        <w:tc>
          <w:tcPr>
            <w:tcW w:w="1304" w:type="dxa"/>
            <w:tcBorders>
              <w:top w:val="nil"/>
              <w:left w:val="nil"/>
              <w:bottom w:val="nil"/>
              <w:right w:val="nil"/>
            </w:tcBorders>
            <w:shd w:val="clear" w:color="auto" w:fill="auto"/>
            <w:vAlign w:val="bottom"/>
          </w:tcPr>
          <w:p w14:paraId="45DE3E59" w14:textId="77777777" w:rsidR="00B10771" w:rsidRPr="00DF173E" w:rsidRDefault="00B10771" w:rsidP="007D446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14:paraId="7A0AA96E" w14:textId="77777777" w:rsidR="00B10771" w:rsidRPr="00DF173E" w:rsidRDefault="00B10771" w:rsidP="007D446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14:paraId="0612DDA5" w14:textId="77777777" w:rsidR="00B10771" w:rsidRPr="00A77834" w:rsidRDefault="00B10771" w:rsidP="007D4464">
            <w:pPr>
              <w:tabs>
                <w:tab w:val="decimal" w:pos="1021"/>
              </w:tabs>
              <w:ind w:left="0" w:right="0"/>
              <w:jc w:val="left"/>
              <w:rPr>
                <w:rFonts w:eastAsia="Cordia New"/>
                <w:sz w:val="28"/>
                <w:szCs w:val="28"/>
                <w:lang w:eastAsia="th-TH"/>
              </w:rPr>
            </w:pPr>
            <w:r>
              <w:rPr>
                <w:rFonts w:eastAsia="Cordia New"/>
                <w:sz w:val="28"/>
                <w:szCs w:val="28"/>
                <w:lang w:eastAsia="th-TH"/>
              </w:rPr>
              <w:t>509,926</w:t>
            </w:r>
          </w:p>
        </w:tc>
        <w:tc>
          <w:tcPr>
            <w:tcW w:w="1304" w:type="dxa"/>
            <w:tcBorders>
              <w:top w:val="nil"/>
              <w:left w:val="nil"/>
              <w:bottom w:val="nil"/>
              <w:right w:val="nil"/>
            </w:tcBorders>
            <w:shd w:val="clear" w:color="auto" w:fill="auto"/>
            <w:vAlign w:val="bottom"/>
          </w:tcPr>
          <w:p w14:paraId="1CCDC003" w14:textId="77777777" w:rsidR="00B10771" w:rsidRPr="00A77834" w:rsidRDefault="00B10771" w:rsidP="007D4464">
            <w:pPr>
              <w:tabs>
                <w:tab w:val="decimal" w:pos="1021"/>
              </w:tabs>
              <w:ind w:left="0" w:right="0"/>
              <w:jc w:val="left"/>
              <w:rPr>
                <w:rFonts w:eastAsia="Cordia New"/>
                <w:sz w:val="28"/>
                <w:szCs w:val="28"/>
                <w:lang w:eastAsia="th-TH"/>
              </w:rPr>
            </w:pPr>
            <w:r>
              <w:rPr>
                <w:rFonts w:eastAsia="Cordia New"/>
                <w:sz w:val="28"/>
                <w:szCs w:val="28"/>
                <w:lang w:eastAsia="th-TH"/>
              </w:rPr>
              <w:t>509,926</w:t>
            </w:r>
          </w:p>
        </w:tc>
        <w:tc>
          <w:tcPr>
            <w:tcW w:w="1304" w:type="dxa"/>
            <w:tcBorders>
              <w:top w:val="nil"/>
              <w:left w:val="nil"/>
              <w:bottom w:val="nil"/>
              <w:right w:val="nil"/>
            </w:tcBorders>
            <w:shd w:val="clear" w:color="auto" w:fill="auto"/>
            <w:vAlign w:val="bottom"/>
          </w:tcPr>
          <w:p w14:paraId="1C4BE7FE" w14:textId="77777777" w:rsidR="00B10771" w:rsidRPr="00DF173E" w:rsidRDefault="00B10771" w:rsidP="007D4464">
            <w:pPr>
              <w:tabs>
                <w:tab w:val="decimal" w:pos="1021"/>
              </w:tabs>
              <w:ind w:left="0" w:right="0"/>
              <w:jc w:val="left"/>
              <w:rPr>
                <w:rFonts w:eastAsia="Cordia New"/>
                <w:sz w:val="28"/>
                <w:szCs w:val="28"/>
                <w:cs/>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14:paraId="270FB7E4" w14:textId="77777777" w:rsidR="00B10771" w:rsidRPr="00DF173E" w:rsidRDefault="00B10771" w:rsidP="007D4464">
            <w:pPr>
              <w:tabs>
                <w:tab w:val="decimal" w:pos="1021"/>
              </w:tabs>
              <w:ind w:left="0" w:right="0"/>
              <w:jc w:val="left"/>
              <w:rPr>
                <w:rFonts w:eastAsia="Cordia New"/>
                <w:sz w:val="28"/>
                <w:szCs w:val="28"/>
                <w:cs/>
                <w:lang w:eastAsia="th-TH"/>
              </w:rPr>
            </w:pPr>
            <w:r w:rsidRPr="008D4397">
              <w:rPr>
                <w:rFonts w:eastAsia="Cordia New"/>
                <w:sz w:val="28"/>
                <w:szCs w:val="28"/>
                <w:lang w:eastAsia="th-TH"/>
              </w:rPr>
              <w:t>-</w:t>
            </w:r>
          </w:p>
        </w:tc>
      </w:tr>
      <w:tr w:rsidR="00B10771" w:rsidRPr="00A77834" w14:paraId="11F755F7" w14:textId="77777777" w:rsidTr="007D4464">
        <w:trPr>
          <w:trHeight w:val="1"/>
        </w:trPr>
        <w:tc>
          <w:tcPr>
            <w:tcW w:w="3851" w:type="dxa"/>
            <w:tcBorders>
              <w:top w:val="nil"/>
              <w:left w:val="nil"/>
              <w:bottom w:val="nil"/>
              <w:right w:val="nil"/>
            </w:tcBorders>
            <w:shd w:val="clear" w:color="auto" w:fill="auto"/>
          </w:tcPr>
          <w:p w14:paraId="43F6F849" w14:textId="77777777" w:rsidR="00B10771" w:rsidRPr="00DF173E" w:rsidRDefault="00B10771" w:rsidP="007D4464">
            <w:pPr>
              <w:ind w:left="0" w:right="0"/>
              <w:jc w:val="left"/>
              <w:rPr>
                <w:rFonts w:eastAsia="Cordia New"/>
                <w:sz w:val="28"/>
                <w:szCs w:val="28"/>
                <w:cs/>
                <w:lang w:eastAsia="th-TH"/>
              </w:rPr>
            </w:pPr>
            <w:r w:rsidRPr="00F3038F">
              <w:rPr>
                <w:rFonts w:eastAsia="Cordia New"/>
                <w:sz w:val="28"/>
                <w:szCs w:val="28"/>
                <w:lang w:eastAsia="th-TH"/>
              </w:rPr>
              <w:t>OK Cash Co., Ltd.</w:t>
            </w:r>
          </w:p>
        </w:tc>
        <w:tc>
          <w:tcPr>
            <w:tcW w:w="1304" w:type="dxa"/>
            <w:tcBorders>
              <w:top w:val="nil"/>
              <w:left w:val="nil"/>
              <w:bottom w:val="nil"/>
              <w:right w:val="nil"/>
            </w:tcBorders>
            <w:shd w:val="clear" w:color="auto" w:fill="auto"/>
          </w:tcPr>
          <w:p w14:paraId="749FDE16" w14:textId="77777777" w:rsidR="00B10771" w:rsidRPr="00DF173E" w:rsidRDefault="00B10771" w:rsidP="007D4464">
            <w:pPr>
              <w:tabs>
                <w:tab w:val="decimal" w:pos="1021"/>
              </w:tabs>
              <w:ind w:left="0" w:right="0"/>
              <w:jc w:val="left"/>
              <w:rPr>
                <w:rFonts w:eastAsia="Cordia New"/>
                <w:sz w:val="28"/>
                <w:szCs w:val="28"/>
                <w:cs/>
                <w:lang w:eastAsia="th-TH"/>
              </w:rPr>
            </w:pPr>
            <w:r w:rsidRPr="004570DA">
              <w:rPr>
                <w:rFonts w:eastAsia="Cordia New"/>
                <w:sz w:val="28"/>
                <w:szCs w:val="28"/>
                <w:lang w:eastAsia="th-TH"/>
              </w:rPr>
              <w:t>62,050</w:t>
            </w:r>
          </w:p>
        </w:tc>
        <w:tc>
          <w:tcPr>
            <w:tcW w:w="1304" w:type="dxa"/>
            <w:tcBorders>
              <w:top w:val="nil"/>
              <w:left w:val="nil"/>
              <w:bottom w:val="nil"/>
              <w:right w:val="nil"/>
            </w:tcBorders>
            <w:shd w:val="clear" w:color="auto" w:fill="auto"/>
          </w:tcPr>
          <w:p w14:paraId="3417DC77" w14:textId="77777777" w:rsidR="00B10771" w:rsidRPr="00DF173E" w:rsidRDefault="00B10771" w:rsidP="007D4464">
            <w:pPr>
              <w:tabs>
                <w:tab w:val="decimal" w:pos="1021"/>
              </w:tabs>
              <w:ind w:left="0" w:right="0"/>
              <w:jc w:val="left"/>
              <w:rPr>
                <w:rFonts w:eastAsia="Cordia New"/>
                <w:sz w:val="28"/>
                <w:szCs w:val="28"/>
                <w:cs/>
                <w:lang w:eastAsia="th-TH"/>
              </w:rPr>
            </w:pPr>
            <w:r w:rsidRPr="004570DA">
              <w:rPr>
                <w:rFonts w:eastAsia="Cordia New"/>
                <w:sz w:val="28"/>
                <w:szCs w:val="28"/>
                <w:lang w:eastAsia="th-TH"/>
              </w:rPr>
              <w:t>62,050</w:t>
            </w:r>
          </w:p>
        </w:tc>
        <w:tc>
          <w:tcPr>
            <w:tcW w:w="1304" w:type="dxa"/>
            <w:tcBorders>
              <w:top w:val="nil"/>
              <w:left w:val="nil"/>
              <w:bottom w:val="nil"/>
              <w:right w:val="nil"/>
            </w:tcBorders>
            <w:shd w:val="clear" w:color="auto" w:fill="auto"/>
            <w:vAlign w:val="bottom"/>
          </w:tcPr>
          <w:p w14:paraId="12719F6B" w14:textId="77777777" w:rsidR="00B10771" w:rsidRPr="00DF173E" w:rsidRDefault="00B10771" w:rsidP="007D446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14:paraId="2BFD8BB6" w14:textId="77777777" w:rsidR="00B10771" w:rsidRPr="00DF173E" w:rsidRDefault="00B10771" w:rsidP="007D4464">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14:paraId="38E595AA" w14:textId="77777777" w:rsidR="00B10771" w:rsidRPr="00A77834" w:rsidRDefault="00B10771" w:rsidP="007D4464">
            <w:pPr>
              <w:tabs>
                <w:tab w:val="decimal" w:pos="1021"/>
              </w:tabs>
              <w:ind w:left="0" w:right="0"/>
              <w:jc w:val="left"/>
              <w:rPr>
                <w:rFonts w:eastAsia="Cordia New"/>
                <w:sz w:val="28"/>
                <w:szCs w:val="28"/>
                <w:lang w:eastAsia="th-TH"/>
              </w:rPr>
            </w:pPr>
            <w:r>
              <w:rPr>
                <w:rFonts w:eastAsia="Cordia New"/>
                <w:sz w:val="28"/>
                <w:szCs w:val="28"/>
                <w:lang w:eastAsia="th-TH"/>
              </w:rPr>
              <w:t>62,602</w:t>
            </w:r>
          </w:p>
        </w:tc>
        <w:tc>
          <w:tcPr>
            <w:tcW w:w="1304" w:type="dxa"/>
            <w:tcBorders>
              <w:top w:val="nil"/>
              <w:left w:val="nil"/>
              <w:bottom w:val="nil"/>
              <w:right w:val="nil"/>
            </w:tcBorders>
            <w:shd w:val="clear" w:color="auto" w:fill="auto"/>
            <w:vAlign w:val="bottom"/>
          </w:tcPr>
          <w:p w14:paraId="5AAB7EB6" w14:textId="77777777" w:rsidR="00B10771" w:rsidRPr="00A77834" w:rsidRDefault="00B10771" w:rsidP="007D4464">
            <w:pPr>
              <w:tabs>
                <w:tab w:val="decimal" w:pos="1021"/>
              </w:tabs>
              <w:ind w:left="0" w:right="0"/>
              <w:jc w:val="left"/>
              <w:rPr>
                <w:rFonts w:eastAsia="Cordia New"/>
                <w:sz w:val="28"/>
                <w:szCs w:val="28"/>
                <w:lang w:eastAsia="th-TH"/>
              </w:rPr>
            </w:pPr>
            <w:r w:rsidRPr="00AF32B9">
              <w:rPr>
                <w:rFonts w:eastAsia="Cordia New"/>
                <w:sz w:val="28"/>
                <w:szCs w:val="28"/>
                <w:lang w:eastAsia="th-TH"/>
              </w:rPr>
              <w:t>62,602</w:t>
            </w:r>
          </w:p>
        </w:tc>
        <w:tc>
          <w:tcPr>
            <w:tcW w:w="1304" w:type="dxa"/>
            <w:tcBorders>
              <w:top w:val="nil"/>
              <w:left w:val="nil"/>
              <w:bottom w:val="nil"/>
              <w:right w:val="nil"/>
            </w:tcBorders>
            <w:shd w:val="clear" w:color="auto" w:fill="auto"/>
            <w:vAlign w:val="bottom"/>
          </w:tcPr>
          <w:p w14:paraId="0028F1CD" w14:textId="77777777" w:rsidR="00B10771" w:rsidRPr="008D4397" w:rsidRDefault="00B10771" w:rsidP="007D4464">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14:paraId="3DD0E53E" w14:textId="77777777" w:rsidR="00B10771" w:rsidRPr="008D4397" w:rsidRDefault="00B10771" w:rsidP="007D4464">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r>
      <w:tr w:rsidR="00E959D1" w:rsidRPr="00A77834" w14:paraId="7408ECCC" w14:textId="77777777" w:rsidTr="00E959D1">
        <w:trPr>
          <w:trHeight w:val="1"/>
        </w:trPr>
        <w:tc>
          <w:tcPr>
            <w:tcW w:w="3851" w:type="dxa"/>
            <w:tcBorders>
              <w:top w:val="nil"/>
              <w:left w:val="nil"/>
              <w:bottom w:val="nil"/>
              <w:right w:val="nil"/>
            </w:tcBorders>
            <w:shd w:val="clear" w:color="auto" w:fill="auto"/>
          </w:tcPr>
          <w:p w14:paraId="58A9AFCF" w14:textId="77777777" w:rsidR="00E959D1" w:rsidRPr="00F3038F" w:rsidRDefault="00E959D1" w:rsidP="00E959D1">
            <w:pPr>
              <w:ind w:left="0" w:right="0"/>
              <w:jc w:val="left"/>
              <w:rPr>
                <w:rFonts w:eastAsia="Cordia New"/>
                <w:sz w:val="28"/>
                <w:szCs w:val="28"/>
                <w:lang w:eastAsia="th-TH"/>
              </w:rPr>
            </w:pPr>
            <w:proofErr w:type="spellStart"/>
            <w:r w:rsidRPr="00356C98">
              <w:rPr>
                <w:rFonts w:eastAsia="Cordia New"/>
                <w:sz w:val="28"/>
                <w:szCs w:val="28"/>
                <w:lang w:eastAsia="th-TH"/>
              </w:rPr>
              <w:t>C.I</w:t>
            </w:r>
            <w:r>
              <w:rPr>
                <w:rFonts w:eastAsia="Cordia New"/>
                <w:sz w:val="28"/>
                <w:szCs w:val="28"/>
                <w:lang w:eastAsia="th-TH"/>
              </w:rPr>
              <w:t>mage</w:t>
            </w:r>
            <w:proofErr w:type="spellEnd"/>
            <w:r>
              <w:rPr>
                <w:rFonts w:eastAsia="Cordia New"/>
                <w:sz w:val="28"/>
                <w:szCs w:val="28"/>
                <w:lang w:eastAsia="th-TH"/>
              </w:rPr>
              <w:t xml:space="preserve"> </w:t>
            </w:r>
            <w:r w:rsidRPr="00356C98">
              <w:rPr>
                <w:rFonts w:eastAsia="Cordia New"/>
                <w:sz w:val="28"/>
                <w:szCs w:val="28"/>
                <w:lang w:eastAsia="th-TH"/>
              </w:rPr>
              <w:t>D</w:t>
            </w:r>
            <w:r>
              <w:rPr>
                <w:rFonts w:eastAsia="Cordia New"/>
                <w:sz w:val="28"/>
                <w:szCs w:val="28"/>
                <w:lang w:eastAsia="th-TH"/>
              </w:rPr>
              <w:t>igital Co., Ltd</w:t>
            </w:r>
            <w:r w:rsidRPr="006F7E32">
              <w:rPr>
                <w:rFonts w:eastAsia="Cordia New"/>
                <w:sz w:val="28"/>
                <w:szCs w:val="28"/>
                <w:lang w:eastAsia="th-TH"/>
              </w:rPr>
              <w:t>**</w:t>
            </w:r>
          </w:p>
        </w:tc>
        <w:tc>
          <w:tcPr>
            <w:tcW w:w="1304" w:type="dxa"/>
            <w:tcBorders>
              <w:top w:val="nil"/>
              <w:left w:val="nil"/>
              <w:bottom w:val="nil"/>
              <w:right w:val="nil"/>
            </w:tcBorders>
            <w:shd w:val="clear" w:color="auto" w:fill="auto"/>
          </w:tcPr>
          <w:p w14:paraId="00CA7231" w14:textId="77777777" w:rsidR="00E959D1" w:rsidRPr="004570DA" w:rsidRDefault="00E959D1" w:rsidP="00E959D1">
            <w:pPr>
              <w:tabs>
                <w:tab w:val="decimal" w:pos="1021"/>
              </w:tabs>
              <w:ind w:left="0" w:right="0"/>
              <w:jc w:val="left"/>
              <w:rPr>
                <w:rFonts w:eastAsia="Cordia New"/>
                <w:sz w:val="28"/>
                <w:szCs w:val="28"/>
                <w:lang w:eastAsia="th-TH"/>
              </w:rPr>
            </w:pPr>
            <w:r w:rsidRPr="006F7E32">
              <w:rPr>
                <w:rFonts w:eastAsia="Cordia New"/>
                <w:sz w:val="28"/>
                <w:szCs w:val="28"/>
                <w:lang w:eastAsia="th-TH"/>
              </w:rPr>
              <w:t>50</w:t>
            </w:r>
            <w:r w:rsidRPr="00462BA3">
              <w:rPr>
                <w:rFonts w:eastAsia="Cordia New"/>
                <w:sz w:val="28"/>
                <w:szCs w:val="28"/>
                <w:lang w:eastAsia="th-TH"/>
              </w:rPr>
              <w:t>,</w:t>
            </w:r>
            <w:r w:rsidRPr="006F7E32">
              <w:rPr>
                <w:rFonts w:eastAsia="Cordia New"/>
                <w:sz w:val="28"/>
                <w:szCs w:val="28"/>
                <w:lang w:eastAsia="th-TH"/>
              </w:rPr>
              <w:t>000</w:t>
            </w:r>
          </w:p>
        </w:tc>
        <w:tc>
          <w:tcPr>
            <w:tcW w:w="1304" w:type="dxa"/>
            <w:tcBorders>
              <w:top w:val="nil"/>
              <w:left w:val="nil"/>
              <w:bottom w:val="nil"/>
              <w:right w:val="nil"/>
            </w:tcBorders>
            <w:shd w:val="clear" w:color="auto" w:fill="auto"/>
          </w:tcPr>
          <w:p w14:paraId="718B7B0B" w14:textId="77777777" w:rsidR="00E959D1" w:rsidRPr="004570DA" w:rsidRDefault="00745C43" w:rsidP="00E959D1">
            <w:pPr>
              <w:tabs>
                <w:tab w:val="decimal" w:pos="1021"/>
              </w:tabs>
              <w:ind w:left="0" w:right="0"/>
              <w:jc w:val="left"/>
              <w:rPr>
                <w:rFonts w:eastAsia="Cordia New"/>
                <w:sz w:val="28"/>
                <w:szCs w:val="28"/>
                <w:lang w:eastAsia="th-TH"/>
              </w:rPr>
            </w:pPr>
            <w:r>
              <w:rPr>
                <w:rFonts w:eastAsia="Cordia New"/>
                <w:sz w:val="28"/>
                <w:szCs w:val="28"/>
                <w:lang w:eastAsia="th-TH"/>
              </w:rPr>
              <w:t>50,000</w:t>
            </w:r>
          </w:p>
        </w:tc>
        <w:tc>
          <w:tcPr>
            <w:tcW w:w="1304" w:type="dxa"/>
            <w:tcBorders>
              <w:top w:val="nil"/>
              <w:left w:val="nil"/>
              <w:bottom w:val="nil"/>
              <w:right w:val="nil"/>
            </w:tcBorders>
            <w:shd w:val="clear" w:color="auto" w:fill="auto"/>
            <w:vAlign w:val="bottom"/>
          </w:tcPr>
          <w:p w14:paraId="0EFC4C83" w14:textId="77777777" w:rsidR="00E959D1" w:rsidRPr="00A77834" w:rsidRDefault="00E959D1" w:rsidP="00E959D1">
            <w:pPr>
              <w:tabs>
                <w:tab w:val="decimal" w:pos="1021"/>
              </w:tabs>
              <w:ind w:left="0" w:right="0"/>
              <w:jc w:val="left"/>
              <w:rPr>
                <w:rFonts w:eastAsia="Cordia New"/>
                <w:sz w:val="28"/>
                <w:szCs w:val="28"/>
                <w:lang w:eastAsia="th-TH"/>
              </w:rPr>
            </w:pPr>
            <w:r w:rsidRPr="006F7E32">
              <w:rPr>
                <w:rFonts w:eastAsia="Cordia New"/>
                <w:sz w:val="28"/>
                <w:szCs w:val="28"/>
                <w:lang w:eastAsia="th-TH"/>
              </w:rPr>
              <w:t>99.99</w:t>
            </w:r>
          </w:p>
        </w:tc>
        <w:tc>
          <w:tcPr>
            <w:tcW w:w="1304" w:type="dxa"/>
            <w:tcBorders>
              <w:top w:val="nil"/>
              <w:left w:val="nil"/>
              <w:bottom w:val="nil"/>
              <w:right w:val="nil"/>
            </w:tcBorders>
            <w:shd w:val="clear" w:color="auto" w:fill="auto"/>
            <w:vAlign w:val="bottom"/>
          </w:tcPr>
          <w:p w14:paraId="000FF1D2" w14:textId="77777777" w:rsidR="00E959D1" w:rsidRPr="00A77834" w:rsidRDefault="00E959D1" w:rsidP="00E959D1">
            <w:pPr>
              <w:tabs>
                <w:tab w:val="decimal" w:pos="1021"/>
              </w:tabs>
              <w:ind w:left="0" w:right="0"/>
              <w:jc w:val="left"/>
              <w:rPr>
                <w:rFonts w:eastAsia="Cordia New"/>
                <w:sz w:val="28"/>
                <w:szCs w:val="28"/>
                <w:lang w:eastAsia="th-TH"/>
              </w:rPr>
            </w:pPr>
            <w:r w:rsidRPr="006F7E32">
              <w:rPr>
                <w:rFonts w:eastAsia="Cordia New"/>
                <w:sz w:val="28"/>
                <w:szCs w:val="28"/>
                <w:lang w:eastAsia="th-TH"/>
              </w:rPr>
              <w:t>99.99</w:t>
            </w:r>
          </w:p>
        </w:tc>
        <w:tc>
          <w:tcPr>
            <w:tcW w:w="1304" w:type="dxa"/>
            <w:tcBorders>
              <w:top w:val="nil"/>
              <w:left w:val="nil"/>
              <w:bottom w:val="nil"/>
              <w:right w:val="nil"/>
            </w:tcBorders>
            <w:shd w:val="clear" w:color="auto" w:fill="auto"/>
            <w:vAlign w:val="bottom"/>
          </w:tcPr>
          <w:p w14:paraId="7EBCA98D" w14:textId="77777777" w:rsidR="00E959D1" w:rsidRPr="00E959D1" w:rsidRDefault="00E959D1" w:rsidP="00E959D1">
            <w:pPr>
              <w:tabs>
                <w:tab w:val="decimal" w:pos="1021"/>
              </w:tabs>
              <w:ind w:left="0" w:right="0"/>
              <w:jc w:val="left"/>
              <w:rPr>
                <w:rFonts w:eastAsia="Cordia New"/>
                <w:sz w:val="28"/>
                <w:szCs w:val="28"/>
                <w:lang w:eastAsia="th-TH"/>
              </w:rPr>
            </w:pPr>
            <w:r w:rsidRPr="00E959D1">
              <w:rPr>
                <w:rFonts w:eastAsia="Cordia New"/>
                <w:sz w:val="28"/>
                <w:szCs w:val="28"/>
                <w:lang w:eastAsia="th-TH"/>
              </w:rPr>
              <w:t>196,779</w:t>
            </w:r>
          </w:p>
        </w:tc>
        <w:tc>
          <w:tcPr>
            <w:tcW w:w="1304" w:type="dxa"/>
            <w:tcBorders>
              <w:top w:val="nil"/>
              <w:left w:val="nil"/>
              <w:bottom w:val="nil"/>
              <w:right w:val="nil"/>
            </w:tcBorders>
            <w:shd w:val="clear" w:color="auto" w:fill="auto"/>
            <w:vAlign w:val="bottom"/>
          </w:tcPr>
          <w:p w14:paraId="26C18322" w14:textId="77777777" w:rsidR="00E959D1" w:rsidRPr="00E959D1" w:rsidRDefault="00E959D1" w:rsidP="00E959D1">
            <w:pPr>
              <w:tabs>
                <w:tab w:val="decimal" w:pos="1021"/>
              </w:tabs>
              <w:ind w:left="0" w:right="0"/>
              <w:jc w:val="left"/>
              <w:rPr>
                <w:rFonts w:eastAsia="Cordia New"/>
                <w:sz w:val="28"/>
                <w:szCs w:val="28"/>
                <w:lang w:eastAsia="th-TH"/>
              </w:rPr>
            </w:pPr>
            <w:r w:rsidRPr="00E959D1">
              <w:rPr>
                <w:rFonts w:eastAsia="Cordia New"/>
                <w:sz w:val="28"/>
                <w:szCs w:val="28"/>
                <w:lang w:eastAsia="th-TH"/>
              </w:rPr>
              <w:t>-</w:t>
            </w:r>
          </w:p>
        </w:tc>
        <w:tc>
          <w:tcPr>
            <w:tcW w:w="1304" w:type="dxa"/>
            <w:tcBorders>
              <w:top w:val="nil"/>
              <w:left w:val="nil"/>
              <w:bottom w:val="nil"/>
              <w:right w:val="nil"/>
            </w:tcBorders>
            <w:shd w:val="clear" w:color="auto" w:fill="auto"/>
            <w:vAlign w:val="bottom"/>
          </w:tcPr>
          <w:p w14:paraId="68D068AB" w14:textId="77777777" w:rsidR="00E959D1" w:rsidRPr="008D4397" w:rsidRDefault="00E959D1" w:rsidP="00E959D1">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14:paraId="1E4C669A" w14:textId="77777777" w:rsidR="00E959D1" w:rsidRPr="008D4397" w:rsidRDefault="00E959D1" w:rsidP="00E959D1">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r>
      <w:tr w:rsidR="00B10771" w:rsidRPr="00A77834" w14:paraId="02ACE08E" w14:textId="77777777" w:rsidTr="007D4464">
        <w:trPr>
          <w:trHeight w:val="1"/>
        </w:trPr>
        <w:tc>
          <w:tcPr>
            <w:tcW w:w="3851" w:type="dxa"/>
            <w:tcBorders>
              <w:top w:val="nil"/>
              <w:left w:val="nil"/>
              <w:bottom w:val="nil"/>
              <w:right w:val="nil"/>
            </w:tcBorders>
            <w:shd w:val="clear" w:color="auto" w:fill="auto"/>
          </w:tcPr>
          <w:p w14:paraId="1571398F" w14:textId="77777777" w:rsidR="00B10771" w:rsidRPr="00DF173E" w:rsidRDefault="00B10771" w:rsidP="007D4464">
            <w:pPr>
              <w:ind w:left="0" w:right="0"/>
              <w:jc w:val="left"/>
              <w:rPr>
                <w:rFonts w:eastAsia="Cordia New"/>
                <w:sz w:val="28"/>
                <w:szCs w:val="28"/>
                <w:cs/>
                <w:lang w:eastAsia="th-TH"/>
              </w:rPr>
            </w:pPr>
            <w:r w:rsidRPr="00A77834">
              <w:rPr>
                <w:rFonts w:eastAsia="Cordia New"/>
                <w:sz w:val="28"/>
                <w:szCs w:val="28"/>
                <w:lang w:eastAsia="th-TH"/>
              </w:rPr>
              <w:t>Aurum Capital Advisory Pte. Ltd.</w:t>
            </w:r>
          </w:p>
        </w:tc>
        <w:tc>
          <w:tcPr>
            <w:tcW w:w="1304" w:type="dxa"/>
            <w:tcBorders>
              <w:top w:val="nil"/>
              <w:left w:val="nil"/>
              <w:bottom w:val="nil"/>
              <w:right w:val="nil"/>
            </w:tcBorders>
            <w:shd w:val="clear" w:color="auto" w:fill="auto"/>
          </w:tcPr>
          <w:p w14:paraId="33B9E8B5" w14:textId="77777777" w:rsidR="00B10771" w:rsidRPr="00DF173E" w:rsidRDefault="00B10771" w:rsidP="007D4464">
            <w:pPr>
              <w:tabs>
                <w:tab w:val="decimal" w:pos="1021"/>
              </w:tabs>
              <w:ind w:left="0" w:right="0"/>
              <w:jc w:val="left"/>
              <w:rPr>
                <w:rFonts w:eastAsia="Cordia New"/>
                <w:sz w:val="28"/>
                <w:szCs w:val="28"/>
                <w:cs/>
                <w:lang w:eastAsia="th-TH"/>
              </w:rPr>
            </w:pPr>
            <w:r w:rsidRPr="004570DA">
              <w:rPr>
                <w:rFonts w:eastAsia="Cordia New"/>
                <w:sz w:val="28"/>
                <w:szCs w:val="28"/>
                <w:lang w:eastAsia="th-TH"/>
              </w:rPr>
              <w:t>14,274</w:t>
            </w:r>
          </w:p>
        </w:tc>
        <w:tc>
          <w:tcPr>
            <w:tcW w:w="1304" w:type="dxa"/>
            <w:tcBorders>
              <w:top w:val="nil"/>
              <w:left w:val="nil"/>
              <w:bottom w:val="nil"/>
              <w:right w:val="nil"/>
            </w:tcBorders>
            <w:shd w:val="clear" w:color="auto" w:fill="auto"/>
          </w:tcPr>
          <w:p w14:paraId="7E2145B6" w14:textId="77777777" w:rsidR="00B10771" w:rsidRPr="00DF173E" w:rsidRDefault="00B10771" w:rsidP="007D4464">
            <w:pPr>
              <w:tabs>
                <w:tab w:val="decimal" w:pos="1021"/>
              </w:tabs>
              <w:ind w:left="0" w:right="0"/>
              <w:jc w:val="left"/>
              <w:rPr>
                <w:rFonts w:eastAsia="Cordia New"/>
                <w:sz w:val="28"/>
                <w:szCs w:val="28"/>
                <w:cs/>
                <w:lang w:eastAsia="th-TH"/>
              </w:rPr>
            </w:pPr>
            <w:r w:rsidRPr="004570DA">
              <w:rPr>
                <w:rFonts w:eastAsia="Cordia New"/>
                <w:sz w:val="28"/>
                <w:szCs w:val="28"/>
                <w:lang w:eastAsia="th-TH"/>
              </w:rPr>
              <w:t>14,274</w:t>
            </w:r>
          </w:p>
        </w:tc>
        <w:tc>
          <w:tcPr>
            <w:tcW w:w="1304" w:type="dxa"/>
            <w:tcBorders>
              <w:top w:val="nil"/>
              <w:left w:val="nil"/>
              <w:bottom w:val="nil"/>
              <w:right w:val="nil"/>
            </w:tcBorders>
            <w:shd w:val="clear" w:color="auto" w:fill="auto"/>
            <w:vAlign w:val="bottom"/>
          </w:tcPr>
          <w:p w14:paraId="5D7C4EC7" w14:textId="77777777" w:rsidR="00B10771" w:rsidRPr="00DF173E" w:rsidRDefault="00B10771" w:rsidP="007D4464">
            <w:pPr>
              <w:tabs>
                <w:tab w:val="decimal" w:pos="1021"/>
              </w:tabs>
              <w:ind w:left="0" w:right="0"/>
              <w:jc w:val="left"/>
              <w:rPr>
                <w:rFonts w:eastAsia="Cordia New"/>
                <w:sz w:val="28"/>
                <w:szCs w:val="28"/>
                <w:cs/>
                <w:lang w:eastAsia="th-TH"/>
              </w:rPr>
            </w:pPr>
            <w:r w:rsidRPr="00A77834">
              <w:rPr>
                <w:rFonts w:eastAsia="Cordia New"/>
                <w:sz w:val="28"/>
                <w:szCs w:val="28"/>
                <w:lang w:eastAsia="th-TH"/>
              </w:rPr>
              <w:t>63</w:t>
            </w:r>
            <w:r w:rsidRPr="009F7B5B">
              <w:rPr>
                <w:rFonts w:eastAsia="Cordia New"/>
                <w:sz w:val="28"/>
                <w:szCs w:val="28"/>
                <w:lang w:eastAsia="th-TH"/>
              </w:rPr>
              <w:t>.</w:t>
            </w:r>
            <w:r w:rsidRPr="00A77834">
              <w:rPr>
                <w:rFonts w:eastAsia="Cordia New"/>
                <w:sz w:val="28"/>
                <w:szCs w:val="28"/>
                <w:lang w:eastAsia="th-TH"/>
              </w:rPr>
              <w:t>97</w:t>
            </w:r>
          </w:p>
        </w:tc>
        <w:tc>
          <w:tcPr>
            <w:tcW w:w="1304" w:type="dxa"/>
            <w:tcBorders>
              <w:top w:val="nil"/>
              <w:left w:val="nil"/>
              <w:bottom w:val="nil"/>
              <w:right w:val="nil"/>
            </w:tcBorders>
            <w:shd w:val="clear" w:color="auto" w:fill="auto"/>
            <w:vAlign w:val="bottom"/>
          </w:tcPr>
          <w:p w14:paraId="04E70548" w14:textId="77777777" w:rsidR="00B10771" w:rsidRPr="00DF173E" w:rsidRDefault="00B10771" w:rsidP="007D4464">
            <w:pPr>
              <w:tabs>
                <w:tab w:val="decimal" w:pos="1021"/>
              </w:tabs>
              <w:ind w:left="0" w:right="0"/>
              <w:jc w:val="left"/>
              <w:rPr>
                <w:rFonts w:eastAsia="Cordia New"/>
                <w:sz w:val="28"/>
                <w:szCs w:val="28"/>
                <w:cs/>
                <w:lang w:eastAsia="th-TH"/>
              </w:rPr>
            </w:pPr>
            <w:r w:rsidRPr="00A77834">
              <w:rPr>
                <w:rFonts w:eastAsia="Cordia New"/>
                <w:sz w:val="28"/>
                <w:szCs w:val="28"/>
                <w:lang w:eastAsia="th-TH"/>
              </w:rPr>
              <w:t>63</w:t>
            </w:r>
            <w:r w:rsidRPr="009F7B5B">
              <w:rPr>
                <w:rFonts w:eastAsia="Cordia New"/>
                <w:sz w:val="28"/>
                <w:szCs w:val="28"/>
                <w:lang w:eastAsia="th-TH"/>
              </w:rPr>
              <w:t>.</w:t>
            </w:r>
            <w:r w:rsidRPr="00A77834">
              <w:rPr>
                <w:rFonts w:eastAsia="Cordia New"/>
                <w:sz w:val="28"/>
                <w:szCs w:val="28"/>
                <w:lang w:eastAsia="th-TH"/>
              </w:rPr>
              <w:t>97</w:t>
            </w:r>
          </w:p>
        </w:tc>
        <w:tc>
          <w:tcPr>
            <w:tcW w:w="1304" w:type="dxa"/>
            <w:tcBorders>
              <w:top w:val="nil"/>
              <w:left w:val="nil"/>
              <w:bottom w:val="nil"/>
              <w:right w:val="nil"/>
            </w:tcBorders>
            <w:shd w:val="clear" w:color="auto" w:fill="auto"/>
            <w:vAlign w:val="bottom"/>
          </w:tcPr>
          <w:p w14:paraId="2DC25E98" w14:textId="77777777" w:rsidR="00B10771" w:rsidRPr="00A77834" w:rsidRDefault="00B10771" w:rsidP="007D4464">
            <w:pPr>
              <w:pBdr>
                <w:bottom w:val="single" w:sz="4" w:space="1" w:color="auto"/>
              </w:pBdr>
              <w:tabs>
                <w:tab w:val="decimal" w:pos="1021"/>
              </w:tabs>
              <w:ind w:left="0" w:right="0"/>
              <w:jc w:val="left"/>
              <w:rPr>
                <w:rFonts w:eastAsia="Cordia New"/>
                <w:sz w:val="28"/>
                <w:szCs w:val="28"/>
                <w:lang w:eastAsia="th-TH"/>
              </w:rPr>
            </w:pPr>
            <w:r>
              <w:rPr>
                <w:rFonts w:eastAsia="Cordia New"/>
                <w:sz w:val="28"/>
                <w:szCs w:val="28"/>
                <w:lang w:eastAsia="th-TH"/>
              </w:rPr>
              <w:t>10,892</w:t>
            </w:r>
          </w:p>
        </w:tc>
        <w:tc>
          <w:tcPr>
            <w:tcW w:w="1304" w:type="dxa"/>
            <w:tcBorders>
              <w:top w:val="nil"/>
              <w:left w:val="nil"/>
              <w:bottom w:val="nil"/>
              <w:right w:val="nil"/>
            </w:tcBorders>
            <w:shd w:val="clear" w:color="auto" w:fill="auto"/>
            <w:vAlign w:val="bottom"/>
          </w:tcPr>
          <w:p w14:paraId="14B3B2FB" w14:textId="77777777" w:rsidR="00B10771" w:rsidRPr="00A77834" w:rsidRDefault="00B10771" w:rsidP="007D4464">
            <w:pPr>
              <w:pBdr>
                <w:bottom w:val="single" w:sz="4" w:space="1" w:color="auto"/>
              </w:pBdr>
              <w:tabs>
                <w:tab w:val="decimal" w:pos="1021"/>
              </w:tabs>
              <w:ind w:left="0" w:right="0"/>
              <w:jc w:val="left"/>
              <w:rPr>
                <w:rFonts w:eastAsia="Cordia New"/>
                <w:sz w:val="28"/>
                <w:szCs w:val="28"/>
                <w:lang w:eastAsia="th-TH"/>
              </w:rPr>
            </w:pPr>
            <w:r>
              <w:rPr>
                <w:rFonts w:eastAsia="Cordia New"/>
                <w:sz w:val="28"/>
                <w:szCs w:val="28"/>
                <w:lang w:eastAsia="th-TH"/>
              </w:rPr>
              <w:t>10,892</w:t>
            </w:r>
          </w:p>
        </w:tc>
        <w:tc>
          <w:tcPr>
            <w:tcW w:w="1304" w:type="dxa"/>
            <w:tcBorders>
              <w:top w:val="nil"/>
              <w:left w:val="nil"/>
              <w:bottom w:val="nil"/>
              <w:right w:val="nil"/>
            </w:tcBorders>
            <w:shd w:val="clear" w:color="auto" w:fill="auto"/>
            <w:vAlign w:val="bottom"/>
          </w:tcPr>
          <w:p w14:paraId="4CE5FEC8" w14:textId="77777777" w:rsidR="00B10771" w:rsidRPr="008D4397" w:rsidRDefault="00B10771" w:rsidP="007D4464">
            <w:pPr>
              <w:pBdr>
                <w:bottom w:val="single" w:sz="6" w:space="1" w:color="auto"/>
              </w:pBdr>
              <w:tabs>
                <w:tab w:val="decimal" w:pos="1021"/>
              </w:tabs>
              <w:ind w:left="0" w:right="0"/>
              <w:jc w:val="left"/>
              <w:rPr>
                <w:rFonts w:eastAsia="Cordia New"/>
                <w:sz w:val="28"/>
                <w:szCs w:val="28"/>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14:paraId="2E6C0FF4" w14:textId="77777777" w:rsidR="00B10771" w:rsidRPr="008D4397" w:rsidRDefault="00B10771" w:rsidP="007D4464">
            <w:pPr>
              <w:pBdr>
                <w:bottom w:val="single" w:sz="6" w:space="1" w:color="auto"/>
              </w:pBdr>
              <w:tabs>
                <w:tab w:val="decimal" w:pos="1021"/>
              </w:tabs>
              <w:ind w:left="0" w:right="0"/>
              <w:jc w:val="left"/>
              <w:rPr>
                <w:rFonts w:eastAsia="Cordia New"/>
                <w:sz w:val="28"/>
                <w:szCs w:val="28"/>
                <w:lang w:eastAsia="th-TH"/>
              </w:rPr>
            </w:pPr>
            <w:r w:rsidRPr="008D4397">
              <w:rPr>
                <w:rFonts w:eastAsia="Cordia New"/>
                <w:sz w:val="28"/>
                <w:szCs w:val="28"/>
                <w:lang w:eastAsia="th-TH"/>
              </w:rPr>
              <w:t>-</w:t>
            </w:r>
          </w:p>
        </w:tc>
      </w:tr>
      <w:tr w:rsidR="00E959D1" w:rsidRPr="00A77834" w14:paraId="44D383EE" w14:textId="77777777" w:rsidTr="007D4464">
        <w:trPr>
          <w:trHeight w:val="1"/>
        </w:trPr>
        <w:tc>
          <w:tcPr>
            <w:tcW w:w="3851" w:type="dxa"/>
            <w:tcBorders>
              <w:top w:val="nil"/>
              <w:left w:val="nil"/>
              <w:bottom w:val="nil"/>
              <w:right w:val="nil"/>
            </w:tcBorders>
            <w:shd w:val="clear" w:color="auto" w:fill="auto"/>
          </w:tcPr>
          <w:p w14:paraId="3D2F640E" w14:textId="77777777" w:rsidR="00E959D1" w:rsidRPr="00DF173E" w:rsidRDefault="00E959D1" w:rsidP="00E959D1">
            <w:pPr>
              <w:ind w:left="0" w:right="0"/>
              <w:jc w:val="left"/>
              <w:rPr>
                <w:rFonts w:eastAsia="Cordia New"/>
                <w:sz w:val="28"/>
                <w:szCs w:val="28"/>
                <w:cs/>
                <w:lang w:eastAsia="th-TH"/>
              </w:rPr>
            </w:pPr>
            <w:r w:rsidRPr="00BB32F8">
              <w:rPr>
                <w:rFonts w:eastAsia="Cordia New"/>
                <w:sz w:val="28"/>
                <w:szCs w:val="28"/>
                <w:lang w:eastAsia="th-TH"/>
              </w:rPr>
              <w:t>Total</w:t>
            </w:r>
          </w:p>
        </w:tc>
        <w:tc>
          <w:tcPr>
            <w:tcW w:w="1304" w:type="dxa"/>
            <w:tcBorders>
              <w:top w:val="nil"/>
              <w:left w:val="nil"/>
              <w:bottom w:val="nil"/>
              <w:right w:val="nil"/>
            </w:tcBorders>
          </w:tcPr>
          <w:p w14:paraId="5E1E36F7" w14:textId="77777777" w:rsidR="00E959D1" w:rsidRPr="00A77834" w:rsidRDefault="00E959D1" w:rsidP="00E959D1">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tcPr>
          <w:p w14:paraId="482F9652" w14:textId="77777777" w:rsidR="00E959D1" w:rsidRPr="00A77834" w:rsidRDefault="00E959D1" w:rsidP="00E959D1">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14:paraId="64A6938A" w14:textId="77777777" w:rsidR="00E959D1" w:rsidRPr="00A77834" w:rsidRDefault="00E959D1" w:rsidP="00E959D1">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14:paraId="65770779" w14:textId="77777777" w:rsidR="00E959D1" w:rsidRPr="00A77834" w:rsidRDefault="00E959D1" w:rsidP="00E959D1">
            <w:pPr>
              <w:tabs>
                <w:tab w:val="decimal" w:pos="728"/>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14:paraId="22668DD7" w14:textId="77777777" w:rsidR="00E959D1" w:rsidRPr="00E959D1" w:rsidRDefault="00E959D1" w:rsidP="00E959D1">
            <w:pPr>
              <w:tabs>
                <w:tab w:val="decimal" w:pos="1021"/>
              </w:tabs>
              <w:ind w:left="0" w:right="0"/>
              <w:jc w:val="left"/>
              <w:rPr>
                <w:rFonts w:eastAsia="Cordia New"/>
                <w:sz w:val="28"/>
                <w:szCs w:val="28"/>
                <w:lang w:eastAsia="th-TH"/>
              </w:rPr>
            </w:pPr>
            <w:r w:rsidRPr="00E959D1">
              <w:rPr>
                <w:rFonts w:eastAsia="Cordia New"/>
                <w:sz w:val="28"/>
                <w:szCs w:val="28"/>
                <w:lang w:eastAsia="th-TH"/>
              </w:rPr>
              <w:t>861,199</w:t>
            </w:r>
          </w:p>
        </w:tc>
        <w:tc>
          <w:tcPr>
            <w:tcW w:w="1304" w:type="dxa"/>
            <w:tcBorders>
              <w:top w:val="nil"/>
              <w:left w:val="nil"/>
              <w:bottom w:val="nil"/>
              <w:right w:val="nil"/>
            </w:tcBorders>
            <w:shd w:val="clear" w:color="auto" w:fill="auto"/>
            <w:vAlign w:val="bottom"/>
          </w:tcPr>
          <w:p w14:paraId="535C45A0" w14:textId="77777777" w:rsidR="00E959D1" w:rsidRPr="00E959D1" w:rsidRDefault="00E959D1" w:rsidP="00E959D1">
            <w:pPr>
              <w:tabs>
                <w:tab w:val="decimal" w:pos="1021"/>
              </w:tabs>
              <w:ind w:left="0" w:right="0"/>
              <w:jc w:val="left"/>
              <w:rPr>
                <w:rFonts w:eastAsia="Cordia New"/>
                <w:sz w:val="28"/>
                <w:szCs w:val="28"/>
                <w:lang w:eastAsia="th-TH"/>
              </w:rPr>
            </w:pPr>
            <w:r w:rsidRPr="00E959D1">
              <w:rPr>
                <w:rFonts w:eastAsia="Cordia New"/>
                <w:sz w:val="28"/>
                <w:szCs w:val="28"/>
                <w:lang w:eastAsia="th-TH"/>
              </w:rPr>
              <w:t>664,420</w:t>
            </w:r>
          </w:p>
        </w:tc>
        <w:tc>
          <w:tcPr>
            <w:tcW w:w="1304" w:type="dxa"/>
            <w:tcBorders>
              <w:top w:val="nil"/>
              <w:left w:val="nil"/>
              <w:bottom w:val="nil"/>
              <w:right w:val="nil"/>
            </w:tcBorders>
            <w:shd w:val="clear" w:color="auto" w:fill="auto"/>
            <w:vAlign w:val="bottom"/>
          </w:tcPr>
          <w:p w14:paraId="15E7E0C5" w14:textId="77777777" w:rsidR="00E959D1" w:rsidRPr="008D4397" w:rsidRDefault="00E959D1" w:rsidP="00E959D1">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14:paraId="7BA6B0A4" w14:textId="77777777" w:rsidR="00E959D1" w:rsidRPr="008D4397" w:rsidRDefault="00E959D1" w:rsidP="00E959D1">
            <w:pPr>
              <w:tabs>
                <w:tab w:val="decimal" w:pos="1021"/>
              </w:tabs>
              <w:ind w:left="0" w:right="0"/>
              <w:jc w:val="left"/>
              <w:rPr>
                <w:rFonts w:eastAsia="Cordia New"/>
                <w:sz w:val="28"/>
                <w:szCs w:val="28"/>
                <w:lang w:eastAsia="th-TH"/>
              </w:rPr>
            </w:pPr>
            <w:r w:rsidRPr="008D4397">
              <w:rPr>
                <w:rFonts w:eastAsia="Cordia New"/>
                <w:sz w:val="28"/>
                <w:szCs w:val="28"/>
                <w:lang w:eastAsia="th-TH"/>
              </w:rPr>
              <w:t>4,000</w:t>
            </w:r>
          </w:p>
        </w:tc>
      </w:tr>
      <w:tr w:rsidR="00B10771" w:rsidRPr="00A77834" w14:paraId="298B22ED" w14:textId="77777777" w:rsidTr="007D4464">
        <w:trPr>
          <w:trHeight w:val="1"/>
        </w:trPr>
        <w:tc>
          <w:tcPr>
            <w:tcW w:w="3851" w:type="dxa"/>
            <w:tcBorders>
              <w:top w:val="nil"/>
              <w:left w:val="nil"/>
              <w:bottom w:val="nil"/>
              <w:right w:val="nil"/>
            </w:tcBorders>
            <w:shd w:val="clear" w:color="auto" w:fill="auto"/>
          </w:tcPr>
          <w:p w14:paraId="01792126" w14:textId="77777777" w:rsidR="00B10771" w:rsidRPr="00BB32F8" w:rsidRDefault="00B10771" w:rsidP="007D4464">
            <w:pPr>
              <w:ind w:left="0" w:right="0"/>
              <w:jc w:val="left"/>
              <w:rPr>
                <w:rFonts w:eastAsia="Cordia New"/>
                <w:sz w:val="28"/>
                <w:szCs w:val="28"/>
                <w:lang w:eastAsia="th-TH"/>
              </w:rPr>
            </w:pPr>
            <w:r w:rsidRPr="00DF5725">
              <w:rPr>
                <w:rFonts w:eastAsia="Cordia New"/>
                <w:sz w:val="28"/>
                <w:szCs w:val="28"/>
                <w:u w:val="single"/>
                <w:lang w:eastAsia="th-TH"/>
              </w:rPr>
              <w:t>Less</w:t>
            </w:r>
            <w:r w:rsidRPr="00BB32F8">
              <w:rPr>
                <w:rFonts w:eastAsia="Cordia New"/>
                <w:sz w:val="28"/>
                <w:szCs w:val="28"/>
                <w:lang w:eastAsia="th-TH"/>
              </w:rPr>
              <w:t xml:space="preserve"> Allowance for loss on impairment </w:t>
            </w:r>
          </w:p>
          <w:p w14:paraId="1EF9608F" w14:textId="77777777" w:rsidR="00B10771" w:rsidRDefault="00B10771" w:rsidP="007D4464">
            <w:pPr>
              <w:ind w:left="0" w:right="0"/>
              <w:jc w:val="left"/>
              <w:rPr>
                <w:rFonts w:eastAsia="Cordia New"/>
                <w:sz w:val="28"/>
                <w:szCs w:val="28"/>
                <w:lang w:eastAsia="th-TH"/>
              </w:rPr>
            </w:pPr>
            <w:r w:rsidRPr="00BB32F8">
              <w:rPr>
                <w:rFonts w:eastAsia="Cordia New"/>
                <w:sz w:val="28"/>
                <w:szCs w:val="28"/>
                <w:lang w:eastAsia="th-TH"/>
              </w:rPr>
              <w:t xml:space="preserve">         of investment</w:t>
            </w:r>
          </w:p>
        </w:tc>
        <w:tc>
          <w:tcPr>
            <w:tcW w:w="1304" w:type="dxa"/>
            <w:tcBorders>
              <w:top w:val="nil"/>
              <w:left w:val="nil"/>
              <w:bottom w:val="nil"/>
              <w:right w:val="nil"/>
            </w:tcBorders>
          </w:tcPr>
          <w:p w14:paraId="5FFA18CD" w14:textId="77777777" w:rsidR="00B10771" w:rsidRPr="00A77834" w:rsidRDefault="00B10771" w:rsidP="007D4464">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tcPr>
          <w:p w14:paraId="1896676D" w14:textId="77777777" w:rsidR="00B10771" w:rsidRPr="00A77834" w:rsidRDefault="00B10771" w:rsidP="007D4464">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14:paraId="5D0A6E74" w14:textId="77777777" w:rsidR="00B10771" w:rsidRPr="00A77834" w:rsidRDefault="00B10771" w:rsidP="007D4464">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14:paraId="743C3845" w14:textId="77777777" w:rsidR="00B10771" w:rsidRPr="00A77834" w:rsidRDefault="00B10771" w:rsidP="007D4464">
            <w:pPr>
              <w:tabs>
                <w:tab w:val="decimal" w:pos="728"/>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14:paraId="4547B0FE" w14:textId="77777777" w:rsidR="00B10771" w:rsidRPr="00A77834" w:rsidRDefault="00B10771" w:rsidP="007D4464">
            <w:pPr>
              <w:pBdr>
                <w:bottom w:val="single" w:sz="4" w:space="1" w:color="auto"/>
              </w:pBdr>
              <w:tabs>
                <w:tab w:val="decimal" w:pos="1021"/>
              </w:tabs>
              <w:ind w:left="0" w:right="0"/>
              <w:jc w:val="left"/>
              <w:rPr>
                <w:rFonts w:eastAsia="Cordia New"/>
                <w:sz w:val="28"/>
                <w:szCs w:val="28"/>
                <w:lang w:eastAsia="th-TH"/>
              </w:rPr>
            </w:pPr>
            <w:r w:rsidRPr="00AF32B9">
              <w:rPr>
                <w:rFonts w:eastAsia="Cordia New"/>
                <w:sz w:val="28"/>
                <w:szCs w:val="28"/>
                <w:lang w:eastAsia="th-TH"/>
              </w:rPr>
              <w:t>(</w:t>
            </w:r>
            <w:r w:rsidR="00C66D2C" w:rsidRPr="00C66D2C">
              <w:rPr>
                <w:rFonts w:eastAsia="Cordia New"/>
                <w:sz w:val="28"/>
                <w:szCs w:val="28"/>
                <w:lang w:eastAsia="th-TH"/>
              </w:rPr>
              <w:t>105,157)</w:t>
            </w:r>
          </w:p>
        </w:tc>
        <w:tc>
          <w:tcPr>
            <w:tcW w:w="1304" w:type="dxa"/>
            <w:tcBorders>
              <w:top w:val="nil"/>
              <w:left w:val="nil"/>
              <w:bottom w:val="nil"/>
              <w:right w:val="nil"/>
            </w:tcBorders>
            <w:shd w:val="clear" w:color="auto" w:fill="auto"/>
            <w:vAlign w:val="bottom"/>
          </w:tcPr>
          <w:p w14:paraId="6A5DD8E9" w14:textId="77777777" w:rsidR="00B10771" w:rsidRPr="00A77834" w:rsidRDefault="00B10771" w:rsidP="007D4464">
            <w:pPr>
              <w:pBdr>
                <w:bottom w:val="single" w:sz="4" w:space="1" w:color="auto"/>
              </w:pBdr>
              <w:tabs>
                <w:tab w:val="decimal" w:pos="1021"/>
              </w:tabs>
              <w:ind w:left="0" w:right="0"/>
              <w:jc w:val="left"/>
              <w:rPr>
                <w:rFonts w:eastAsia="Cordia New"/>
                <w:sz w:val="28"/>
                <w:szCs w:val="28"/>
                <w:lang w:eastAsia="th-TH"/>
              </w:rPr>
            </w:pPr>
            <w:r w:rsidRPr="00AF32B9">
              <w:rPr>
                <w:rFonts w:eastAsia="Cordia New"/>
                <w:sz w:val="28"/>
                <w:szCs w:val="28"/>
                <w:lang w:eastAsia="th-TH"/>
              </w:rPr>
              <w:t>(10,892)</w:t>
            </w:r>
          </w:p>
        </w:tc>
        <w:tc>
          <w:tcPr>
            <w:tcW w:w="1304" w:type="dxa"/>
            <w:tcBorders>
              <w:top w:val="nil"/>
              <w:left w:val="nil"/>
              <w:bottom w:val="nil"/>
              <w:right w:val="nil"/>
            </w:tcBorders>
            <w:shd w:val="clear" w:color="auto" w:fill="auto"/>
            <w:vAlign w:val="bottom"/>
          </w:tcPr>
          <w:p w14:paraId="2D575E47" w14:textId="77777777" w:rsidR="00B10771" w:rsidRPr="00DF173E" w:rsidRDefault="00B10771" w:rsidP="007D4464">
            <w:pPr>
              <w:pBdr>
                <w:bottom w:val="single" w:sz="6" w:space="1" w:color="auto"/>
              </w:pBdr>
              <w:tabs>
                <w:tab w:val="decimal" w:pos="1021"/>
              </w:tabs>
              <w:ind w:left="0" w:right="0"/>
              <w:jc w:val="left"/>
              <w:rPr>
                <w:rFonts w:eastAsia="Cordia New"/>
                <w:sz w:val="28"/>
                <w:szCs w:val="28"/>
                <w:cs/>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14:paraId="0BC89865" w14:textId="77777777" w:rsidR="00B10771" w:rsidRPr="008D4397" w:rsidRDefault="00B10771" w:rsidP="007D4464">
            <w:pPr>
              <w:pBdr>
                <w:bottom w:val="single" w:sz="6" w:space="1" w:color="auto"/>
              </w:pBdr>
              <w:tabs>
                <w:tab w:val="decimal" w:pos="1021"/>
              </w:tabs>
              <w:ind w:left="0" w:right="0"/>
              <w:jc w:val="left"/>
              <w:rPr>
                <w:rFonts w:eastAsia="Cordia New"/>
                <w:sz w:val="28"/>
                <w:szCs w:val="28"/>
                <w:lang w:eastAsia="th-TH"/>
              </w:rPr>
            </w:pPr>
            <w:r w:rsidRPr="008D4397">
              <w:rPr>
                <w:rFonts w:eastAsia="Cordia New"/>
                <w:sz w:val="28"/>
                <w:szCs w:val="28"/>
                <w:lang w:eastAsia="th-TH"/>
              </w:rPr>
              <w:t>-</w:t>
            </w:r>
          </w:p>
        </w:tc>
      </w:tr>
      <w:tr w:rsidR="00E959D1" w:rsidRPr="00A77834" w14:paraId="76363A2C" w14:textId="77777777" w:rsidTr="007D4464">
        <w:trPr>
          <w:trHeight w:val="420"/>
        </w:trPr>
        <w:tc>
          <w:tcPr>
            <w:tcW w:w="3851" w:type="dxa"/>
            <w:tcBorders>
              <w:top w:val="nil"/>
              <w:left w:val="nil"/>
              <w:bottom w:val="nil"/>
              <w:right w:val="nil"/>
            </w:tcBorders>
            <w:shd w:val="clear" w:color="auto" w:fill="auto"/>
            <w:vAlign w:val="bottom"/>
          </w:tcPr>
          <w:p w14:paraId="59C79578" w14:textId="77777777" w:rsidR="00E959D1" w:rsidRPr="00BB32F8" w:rsidRDefault="00E959D1" w:rsidP="00E959D1">
            <w:pPr>
              <w:ind w:left="0" w:right="0"/>
              <w:jc w:val="left"/>
              <w:rPr>
                <w:rFonts w:eastAsia="Cordia New"/>
                <w:b/>
                <w:bCs/>
                <w:sz w:val="28"/>
                <w:szCs w:val="28"/>
                <w:lang w:eastAsia="th-TH"/>
              </w:rPr>
            </w:pPr>
            <w:r>
              <w:rPr>
                <w:rFonts w:eastAsia="Cordia New"/>
                <w:b/>
                <w:bCs/>
                <w:sz w:val="28"/>
                <w:szCs w:val="28"/>
                <w:lang w:eastAsia="th-TH"/>
              </w:rPr>
              <w:t>Total investment in s</w:t>
            </w:r>
            <w:r w:rsidRPr="00BB32F8">
              <w:rPr>
                <w:rFonts w:eastAsia="Cordia New"/>
                <w:b/>
                <w:bCs/>
                <w:sz w:val="28"/>
                <w:szCs w:val="28"/>
                <w:lang w:eastAsia="th-TH"/>
              </w:rPr>
              <w:t>u</w:t>
            </w:r>
            <w:r>
              <w:rPr>
                <w:rFonts w:eastAsia="Cordia New"/>
                <w:b/>
                <w:bCs/>
                <w:sz w:val="28"/>
                <w:szCs w:val="28"/>
                <w:lang w:eastAsia="th-TH"/>
              </w:rPr>
              <w:t>bsidiaries - net</w:t>
            </w:r>
          </w:p>
        </w:tc>
        <w:tc>
          <w:tcPr>
            <w:tcW w:w="1304" w:type="dxa"/>
            <w:tcBorders>
              <w:top w:val="nil"/>
              <w:left w:val="nil"/>
              <w:bottom w:val="nil"/>
              <w:right w:val="nil"/>
            </w:tcBorders>
            <w:vAlign w:val="bottom"/>
          </w:tcPr>
          <w:p w14:paraId="58BDFF59" w14:textId="77777777" w:rsidR="00E959D1" w:rsidRPr="00A77834" w:rsidRDefault="00E959D1" w:rsidP="00E959D1">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vAlign w:val="bottom"/>
          </w:tcPr>
          <w:p w14:paraId="0BF9E29C" w14:textId="77777777" w:rsidR="00E959D1" w:rsidRPr="00A77834" w:rsidRDefault="00E959D1" w:rsidP="00E959D1">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14:paraId="0C773605" w14:textId="77777777" w:rsidR="00E959D1" w:rsidRPr="00A77834" w:rsidRDefault="00E959D1" w:rsidP="00E959D1">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14:paraId="54600BE5" w14:textId="77777777" w:rsidR="00E959D1" w:rsidRPr="00A77834" w:rsidRDefault="00E959D1" w:rsidP="00E959D1">
            <w:pPr>
              <w:tabs>
                <w:tab w:val="decimal" w:pos="728"/>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14:paraId="03B5453C" w14:textId="77777777" w:rsidR="00E959D1" w:rsidRPr="00E959D1" w:rsidRDefault="00C66D2C" w:rsidP="00E959D1">
            <w:pPr>
              <w:pBdr>
                <w:bottom w:val="double" w:sz="6" w:space="1" w:color="auto"/>
              </w:pBdr>
              <w:tabs>
                <w:tab w:val="decimal" w:pos="1021"/>
              </w:tabs>
              <w:ind w:left="0" w:right="0"/>
              <w:jc w:val="left"/>
              <w:rPr>
                <w:rFonts w:eastAsia="Cordia New"/>
                <w:sz w:val="28"/>
                <w:szCs w:val="28"/>
                <w:lang w:eastAsia="th-TH"/>
              </w:rPr>
            </w:pPr>
            <w:r w:rsidRPr="00C66D2C">
              <w:rPr>
                <w:rFonts w:eastAsia="Cordia New"/>
                <w:sz w:val="28"/>
                <w:szCs w:val="28"/>
                <w:lang w:eastAsia="th-TH"/>
              </w:rPr>
              <w:t>756,042</w:t>
            </w:r>
          </w:p>
        </w:tc>
        <w:tc>
          <w:tcPr>
            <w:tcW w:w="1304" w:type="dxa"/>
            <w:tcBorders>
              <w:top w:val="nil"/>
              <w:left w:val="nil"/>
              <w:bottom w:val="nil"/>
              <w:right w:val="nil"/>
            </w:tcBorders>
            <w:shd w:val="clear" w:color="auto" w:fill="auto"/>
            <w:vAlign w:val="bottom"/>
          </w:tcPr>
          <w:p w14:paraId="5C2DB7A2" w14:textId="77777777" w:rsidR="00E959D1" w:rsidRPr="00E959D1" w:rsidRDefault="00E959D1" w:rsidP="00E959D1">
            <w:pPr>
              <w:pBdr>
                <w:bottom w:val="double" w:sz="6" w:space="1" w:color="auto"/>
              </w:pBdr>
              <w:tabs>
                <w:tab w:val="decimal" w:pos="1021"/>
              </w:tabs>
              <w:ind w:left="0" w:right="0"/>
              <w:jc w:val="left"/>
              <w:rPr>
                <w:rFonts w:eastAsia="Cordia New"/>
                <w:sz w:val="28"/>
                <w:szCs w:val="28"/>
                <w:lang w:eastAsia="th-TH"/>
              </w:rPr>
            </w:pPr>
            <w:r w:rsidRPr="00E959D1">
              <w:rPr>
                <w:rFonts w:eastAsia="Cordia New"/>
                <w:sz w:val="28"/>
                <w:szCs w:val="28"/>
                <w:lang w:eastAsia="th-TH"/>
              </w:rPr>
              <w:t>653,528</w:t>
            </w:r>
          </w:p>
        </w:tc>
        <w:tc>
          <w:tcPr>
            <w:tcW w:w="1304" w:type="dxa"/>
            <w:tcBorders>
              <w:top w:val="nil"/>
              <w:left w:val="nil"/>
              <w:bottom w:val="nil"/>
              <w:right w:val="nil"/>
            </w:tcBorders>
            <w:shd w:val="clear" w:color="auto" w:fill="auto"/>
            <w:vAlign w:val="bottom"/>
          </w:tcPr>
          <w:p w14:paraId="60EA9B77" w14:textId="77777777" w:rsidR="00E959D1" w:rsidRPr="00DF173E" w:rsidRDefault="00E959D1" w:rsidP="00E959D1">
            <w:pPr>
              <w:pBdr>
                <w:bottom w:val="double" w:sz="6" w:space="1" w:color="auto"/>
              </w:pBdr>
              <w:tabs>
                <w:tab w:val="decimal" w:pos="1021"/>
              </w:tabs>
              <w:ind w:left="0" w:right="0"/>
              <w:jc w:val="left"/>
              <w:rPr>
                <w:rFonts w:eastAsia="Cordia New"/>
                <w:sz w:val="28"/>
                <w:szCs w:val="28"/>
                <w:cs/>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14:paraId="235B075D" w14:textId="77777777" w:rsidR="00E959D1" w:rsidRPr="00DF173E" w:rsidRDefault="00E959D1" w:rsidP="00E959D1">
            <w:pPr>
              <w:pBdr>
                <w:bottom w:val="double" w:sz="6" w:space="1" w:color="auto"/>
              </w:pBdr>
              <w:tabs>
                <w:tab w:val="decimal" w:pos="1021"/>
              </w:tabs>
              <w:ind w:left="0" w:right="0"/>
              <w:jc w:val="left"/>
              <w:rPr>
                <w:rFonts w:eastAsia="Cordia New"/>
                <w:sz w:val="28"/>
                <w:szCs w:val="28"/>
                <w:cs/>
                <w:lang w:eastAsia="th-TH"/>
              </w:rPr>
            </w:pPr>
            <w:r w:rsidRPr="008D4397">
              <w:rPr>
                <w:rFonts w:eastAsia="Cordia New"/>
                <w:sz w:val="28"/>
                <w:szCs w:val="28"/>
                <w:lang w:eastAsia="th-TH"/>
              </w:rPr>
              <w:t>4,000</w:t>
            </w:r>
          </w:p>
        </w:tc>
      </w:tr>
    </w:tbl>
    <w:p w14:paraId="19629D74" w14:textId="77777777" w:rsidR="00B10771" w:rsidRDefault="00B10771" w:rsidP="00B10771">
      <w:pPr>
        <w:spacing w:before="240"/>
        <w:ind w:right="0"/>
        <w:rPr>
          <w:rFonts w:eastAsia="Cordia New"/>
          <w:sz w:val="28"/>
          <w:szCs w:val="28"/>
          <w:lang w:eastAsia="th-TH"/>
        </w:rPr>
      </w:pPr>
    </w:p>
    <w:p w14:paraId="773F1B2B" w14:textId="77777777" w:rsidR="00B10771" w:rsidRDefault="00B10771" w:rsidP="00B10771">
      <w:pPr>
        <w:spacing w:before="240"/>
        <w:ind w:left="0" w:right="0"/>
        <w:rPr>
          <w:rFonts w:eastAsia="Cordia New"/>
          <w:sz w:val="28"/>
          <w:szCs w:val="28"/>
          <w:lang w:eastAsia="th-TH"/>
        </w:rPr>
        <w:sectPr w:rsidR="00B10771" w:rsidSect="00CE22EE">
          <w:headerReference w:type="default" r:id="rId9"/>
          <w:footerReference w:type="default" r:id="rId10"/>
          <w:pgSz w:w="16834" w:h="11909" w:orient="landscape" w:code="9"/>
          <w:pgMar w:top="1701" w:right="1418" w:bottom="1418" w:left="1134" w:header="720" w:footer="170" w:gutter="0"/>
          <w:pgNumType w:start="34"/>
          <w:cols w:space="720"/>
          <w:docGrid w:linePitch="435"/>
        </w:sectPr>
      </w:pPr>
    </w:p>
    <w:p w14:paraId="4B022B05" w14:textId="63DEFEFE" w:rsidR="00B10771" w:rsidRDefault="00643E3F" w:rsidP="00B10771">
      <w:pPr>
        <w:ind w:right="0"/>
        <w:jc w:val="both"/>
        <w:rPr>
          <w:rFonts w:eastAsia="Cordia New"/>
          <w:sz w:val="28"/>
          <w:szCs w:val="28"/>
          <w:lang w:eastAsia="th-TH"/>
        </w:rPr>
      </w:pPr>
      <w:r>
        <w:rPr>
          <w:rFonts w:eastAsia="Cordia New"/>
          <w:sz w:val="28"/>
          <w:szCs w:val="28"/>
          <w:lang w:eastAsia="th-TH"/>
        </w:rPr>
        <w:t xml:space="preserve">* </w:t>
      </w:r>
      <w:r w:rsidR="00B10771" w:rsidRPr="00F41A66">
        <w:rPr>
          <w:rFonts w:eastAsia="Cordia New"/>
          <w:sz w:val="28"/>
          <w:szCs w:val="28"/>
          <w:lang w:eastAsia="th-TH"/>
        </w:rPr>
        <w:t xml:space="preserve">During </w:t>
      </w:r>
      <w:r w:rsidR="00B10771">
        <w:rPr>
          <w:rFonts w:eastAsia="Cordia New"/>
          <w:sz w:val="28"/>
          <w:szCs w:val="28"/>
          <w:lang w:eastAsia="th-TH"/>
        </w:rPr>
        <w:t xml:space="preserve">the </w:t>
      </w:r>
      <w:r w:rsidR="00D404ED">
        <w:rPr>
          <w:rFonts w:eastAsia="Cordia New"/>
          <w:sz w:val="28"/>
          <w:szCs w:val="28"/>
          <w:lang w:eastAsia="th-TH"/>
        </w:rPr>
        <w:t>year</w:t>
      </w:r>
      <w:r w:rsidR="00B10771">
        <w:rPr>
          <w:rFonts w:eastAsia="Cordia New"/>
          <w:sz w:val="28"/>
          <w:szCs w:val="28"/>
          <w:lang w:eastAsia="th-TH"/>
        </w:rPr>
        <w:t xml:space="preserve"> 2019</w:t>
      </w:r>
      <w:r w:rsidR="00B10771" w:rsidRPr="00F41A66">
        <w:rPr>
          <w:rFonts w:eastAsia="Cordia New"/>
          <w:sz w:val="28"/>
          <w:szCs w:val="28"/>
          <w:lang w:eastAsia="th-TH"/>
        </w:rPr>
        <w:t xml:space="preserve">, Global Service Center </w:t>
      </w:r>
      <w:r w:rsidR="00B10771">
        <w:rPr>
          <w:rFonts w:eastAsia="Cordia New"/>
          <w:sz w:val="28"/>
          <w:szCs w:val="28"/>
          <w:lang w:eastAsia="th-TH"/>
        </w:rPr>
        <w:t>PLC. (GSC), a subsidiary</w:t>
      </w:r>
      <w:r w:rsidR="00B10771" w:rsidRPr="00F41A66">
        <w:rPr>
          <w:rFonts w:eastAsia="Cordia New"/>
          <w:sz w:val="28"/>
          <w:szCs w:val="28"/>
          <w:lang w:eastAsia="th-TH"/>
        </w:rPr>
        <w:t xml:space="preserve"> </w:t>
      </w:r>
      <w:r w:rsidR="00B10771">
        <w:rPr>
          <w:rFonts w:eastAsia="Cordia New"/>
          <w:sz w:val="28"/>
          <w:szCs w:val="28"/>
          <w:lang w:eastAsia="th-TH"/>
        </w:rPr>
        <w:t>of t</w:t>
      </w:r>
      <w:r w:rsidR="00B10771" w:rsidRPr="00F41A66">
        <w:rPr>
          <w:rFonts w:eastAsia="Cordia New"/>
          <w:sz w:val="28"/>
          <w:szCs w:val="28"/>
          <w:lang w:eastAsia="th-TH"/>
        </w:rPr>
        <w:t>he</w:t>
      </w:r>
      <w:r w:rsidR="00B10771">
        <w:rPr>
          <w:rFonts w:eastAsia="Cordia New"/>
          <w:sz w:val="28"/>
          <w:szCs w:val="28"/>
          <w:lang w:eastAsia="th-TH"/>
        </w:rPr>
        <w:t xml:space="preserve"> Company has </w:t>
      </w:r>
      <w:r w:rsidR="00B10771" w:rsidRPr="00F41A66">
        <w:rPr>
          <w:rFonts w:eastAsia="Cordia New"/>
          <w:sz w:val="28"/>
          <w:szCs w:val="28"/>
          <w:lang w:eastAsia="th-TH"/>
        </w:rPr>
        <w:t xml:space="preserve">offered its new common shares to the benefactors and to the public by issuing </w:t>
      </w:r>
      <w:r w:rsidR="00B10771" w:rsidRPr="005A3145">
        <w:rPr>
          <w:rFonts w:eastAsia="Cordia New"/>
          <w:sz w:val="28"/>
          <w:szCs w:val="28"/>
          <w:lang w:eastAsia="th-TH"/>
        </w:rPr>
        <w:t>90</w:t>
      </w:r>
      <w:r w:rsidR="00B10771" w:rsidRPr="009F7B5B">
        <w:rPr>
          <w:rFonts w:eastAsia="Cordia New"/>
          <w:sz w:val="28"/>
          <w:szCs w:val="28"/>
          <w:lang w:eastAsia="th-TH"/>
        </w:rPr>
        <w:t xml:space="preserve"> </w:t>
      </w:r>
      <w:r w:rsidR="00B10771" w:rsidRPr="00F41A66">
        <w:rPr>
          <w:rFonts w:eastAsia="Cordia New"/>
          <w:sz w:val="28"/>
          <w:szCs w:val="28"/>
          <w:lang w:eastAsia="th-TH"/>
        </w:rPr>
        <w:t xml:space="preserve">million shares at the price of Baht </w:t>
      </w:r>
      <w:r w:rsidR="00B10771" w:rsidRPr="005A3145">
        <w:rPr>
          <w:rFonts w:eastAsia="Cordia New"/>
          <w:sz w:val="28"/>
          <w:szCs w:val="28"/>
          <w:lang w:eastAsia="th-TH"/>
        </w:rPr>
        <w:t>1</w:t>
      </w:r>
      <w:r w:rsidR="00B10771" w:rsidRPr="009F7B5B">
        <w:rPr>
          <w:rFonts w:eastAsia="Cordia New"/>
          <w:sz w:val="28"/>
          <w:szCs w:val="28"/>
          <w:lang w:eastAsia="th-TH"/>
        </w:rPr>
        <w:t>.</w:t>
      </w:r>
      <w:r w:rsidR="00B10771" w:rsidRPr="005A3145">
        <w:rPr>
          <w:rFonts w:eastAsia="Cordia New"/>
          <w:sz w:val="28"/>
          <w:szCs w:val="28"/>
          <w:lang w:eastAsia="th-TH"/>
        </w:rPr>
        <w:t>7</w:t>
      </w:r>
      <w:r w:rsidR="00B10771">
        <w:rPr>
          <w:rFonts w:eastAsia="Cordia New"/>
          <w:sz w:val="28"/>
          <w:szCs w:val="28"/>
          <w:lang w:eastAsia="th-TH"/>
        </w:rPr>
        <w:t>0</w:t>
      </w:r>
      <w:r w:rsidR="00B10771" w:rsidRPr="009F7B5B">
        <w:rPr>
          <w:rFonts w:eastAsia="Cordia New"/>
          <w:sz w:val="28"/>
          <w:szCs w:val="28"/>
          <w:lang w:eastAsia="th-TH"/>
        </w:rPr>
        <w:t xml:space="preserve"> </w:t>
      </w:r>
      <w:r w:rsidR="00B10771" w:rsidRPr="00F41A66">
        <w:rPr>
          <w:rFonts w:eastAsia="Cordia New"/>
          <w:sz w:val="28"/>
          <w:szCs w:val="28"/>
          <w:lang w:eastAsia="th-TH"/>
        </w:rPr>
        <w:t xml:space="preserve">per share. The </w:t>
      </w:r>
      <w:r w:rsidR="00B10771">
        <w:rPr>
          <w:rFonts w:eastAsia="Cordia New"/>
          <w:sz w:val="28"/>
          <w:szCs w:val="28"/>
          <w:lang w:eastAsia="th-TH"/>
        </w:rPr>
        <w:t>subsidiary</w:t>
      </w:r>
      <w:r w:rsidR="00B10771" w:rsidRPr="00F41A66">
        <w:rPr>
          <w:rFonts w:eastAsia="Cordia New"/>
          <w:sz w:val="28"/>
          <w:szCs w:val="28"/>
          <w:lang w:eastAsia="th-TH"/>
        </w:rPr>
        <w:t xml:space="preserve"> registered the increased share capital with the Ministry of Commerce on March </w:t>
      </w:r>
      <w:r w:rsidR="00B10771" w:rsidRPr="005A3145">
        <w:rPr>
          <w:rFonts w:eastAsia="Cordia New"/>
          <w:sz w:val="28"/>
          <w:szCs w:val="28"/>
          <w:lang w:eastAsia="th-TH"/>
        </w:rPr>
        <w:t>8</w:t>
      </w:r>
      <w:r w:rsidR="00B10771" w:rsidRPr="00F41A66">
        <w:rPr>
          <w:rFonts w:eastAsia="Cordia New"/>
          <w:sz w:val="28"/>
          <w:szCs w:val="28"/>
          <w:lang w:eastAsia="th-TH"/>
        </w:rPr>
        <w:t xml:space="preserve">, </w:t>
      </w:r>
      <w:r w:rsidR="00B10771" w:rsidRPr="005A3145">
        <w:rPr>
          <w:rFonts w:eastAsia="Cordia New"/>
          <w:sz w:val="28"/>
          <w:szCs w:val="28"/>
          <w:lang w:eastAsia="th-TH"/>
        </w:rPr>
        <w:t>2019</w:t>
      </w:r>
      <w:r w:rsidR="00B10771" w:rsidRPr="009F7B5B">
        <w:rPr>
          <w:rFonts w:eastAsia="Cordia New"/>
          <w:sz w:val="28"/>
          <w:szCs w:val="28"/>
          <w:lang w:eastAsia="th-TH"/>
        </w:rPr>
        <w:t xml:space="preserve">. </w:t>
      </w:r>
      <w:r w:rsidR="00B10771" w:rsidRPr="00F41A66">
        <w:rPr>
          <w:rFonts w:eastAsia="Cordia New"/>
          <w:sz w:val="28"/>
          <w:szCs w:val="28"/>
          <w:lang w:eastAsia="th-TH"/>
        </w:rPr>
        <w:t xml:space="preserve">The shares of the </w:t>
      </w:r>
      <w:r w:rsidR="00B10771" w:rsidRPr="00E52076">
        <w:rPr>
          <w:rFonts w:eastAsia="Cordia New"/>
          <w:sz w:val="28"/>
          <w:szCs w:val="28"/>
          <w:lang w:eastAsia="th-TH"/>
        </w:rPr>
        <w:t>subsidiary</w:t>
      </w:r>
      <w:r w:rsidR="00B10771" w:rsidRPr="00F41A66">
        <w:rPr>
          <w:rFonts w:eastAsia="Cordia New"/>
          <w:sz w:val="28"/>
          <w:szCs w:val="28"/>
          <w:lang w:eastAsia="th-TH"/>
        </w:rPr>
        <w:t xml:space="preserve"> were trading on </w:t>
      </w:r>
      <w:r w:rsidR="00B10771">
        <w:rPr>
          <w:rFonts w:eastAsia="Cordia New"/>
          <w:sz w:val="28"/>
          <w:szCs w:val="28"/>
          <w:lang w:eastAsia="th-TH"/>
        </w:rPr>
        <w:t>MAI</w:t>
      </w:r>
      <w:r w:rsidR="00B10771" w:rsidRPr="00F41A66">
        <w:rPr>
          <w:rFonts w:eastAsia="Cordia New"/>
          <w:sz w:val="28"/>
          <w:szCs w:val="28"/>
          <w:lang w:eastAsia="th-TH"/>
        </w:rPr>
        <w:t xml:space="preserve"> on March </w:t>
      </w:r>
      <w:r w:rsidR="00B10771" w:rsidRPr="005A3145">
        <w:rPr>
          <w:rFonts w:eastAsia="Cordia New"/>
          <w:sz w:val="28"/>
          <w:szCs w:val="28"/>
          <w:lang w:eastAsia="th-TH"/>
        </w:rPr>
        <w:t>13</w:t>
      </w:r>
      <w:r w:rsidR="00B10771" w:rsidRPr="00F41A66">
        <w:rPr>
          <w:rFonts w:eastAsia="Cordia New"/>
          <w:sz w:val="28"/>
          <w:szCs w:val="28"/>
          <w:lang w:eastAsia="th-TH"/>
        </w:rPr>
        <w:t xml:space="preserve">, </w:t>
      </w:r>
      <w:r w:rsidR="00B10771" w:rsidRPr="005A3145">
        <w:rPr>
          <w:rFonts w:eastAsia="Cordia New"/>
          <w:sz w:val="28"/>
          <w:szCs w:val="28"/>
          <w:lang w:eastAsia="th-TH"/>
        </w:rPr>
        <w:t>2019</w:t>
      </w:r>
      <w:r w:rsidR="00B10771">
        <w:rPr>
          <w:rFonts w:eastAsia="Cordia New"/>
          <w:sz w:val="28"/>
          <w:szCs w:val="28"/>
          <w:lang w:eastAsia="th-TH"/>
        </w:rPr>
        <w:t>, resulting</w:t>
      </w:r>
      <w:r w:rsidR="00B10771" w:rsidRPr="00F41A66">
        <w:rPr>
          <w:rFonts w:eastAsia="Cordia New"/>
          <w:sz w:val="28"/>
          <w:szCs w:val="28"/>
          <w:lang w:eastAsia="th-TH"/>
        </w:rPr>
        <w:t xml:space="preserve"> the shareholding proportion of </w:t>
      </w:r>
      <w:r w:rsidR="00B10771">
        <w:rPr>
          <w:rFonts w:eastAsia="Cordia New"/>
          <w:sz w:val="28"/>
          <w:szCs w:val="28"/>
          <w:lang w:eastAsia="th-TH"/>
        </w:rPr>
        <w:t>the C</w:t>
      </w:r>
      <w:r w:rsidR="00B10771" w:rsidRPr="00F41A66">
        <w:rPr>
          <w:rFonts w:eastAsia="Cordia New"/>
          <w:sz w:val="28"/>
          <w:szCs w:val="28"/>
          <w:lang w:eastAsia="th-TH"/>
        </w:rPr>
        <w:t>ompany</w:t>
      </w:r>
      <w:r w:rsidR="00B10771">
        <w:rPr>
          <w:rFonts w:eastAsia="Cordia New"/>
          <w:sz w:val="28"/>
          <w:szCs w:val="28"/>
          <w:lang w:eastAsia="th-TH"/>
        </w:rPr>
        <w:t xml:space="preserve"> decreasing from</w:t>
      </w:r>
      <w:r w:rsidR="00B10771" w:rsidRPr="00F41A66">
        <w:rPr>
          <w:rFonts w:eastAsia="Cordia New"/>
          <w:sz w:val="28"/>
          <w:szCs w:val="28"/>
          <w:lang w:eastAsia="th-TH"/>
        </w:rPr>
        <w:t xml:space="preserve"> </w:t>
      </w:r>
      <w:r w:rsidR="00B10771" w:rsidRPr="009D3155">
        <w:rPr>
          <w:rFonts w:eastAsia="Cordia New"/>
          <w:sz w:val="28"/>
          <w:szCs w:val="28"/>
          <w:lang w:eastAsia="th-TH"/>
        </w:rPr>
        <w:t xml:space="preserve">99.99% </w:t>
      </w:r>
      <w:r w:rsidR="00B10771" w:rsidRPr="00F41A66">
        <w:rPr>
          <w:rFonts w:eastAsia="Cordia New"/>
          <w:sz w:val="28"/>
          <w:szCs w:val="28"/>
          <w:lang w:eastAsia="th-TH"/>
        </w:rPr>
        <w:t>to 64</w:t>
      </w:r>
      <w:r w:rsidR="00B10771">
        <w:rPr>
          <w:rFonts w:eastAsia="Cordia New"/>
          <w:sz w:val="28"/>
          <w:szCs w:val="28"/>
          <w:lang w:eastAsia="th-TH"/>
        </w:rPr>
        <w:t>.00%.</w:t>
      </w:r>
    </w:p>
    <w:p w14:paraId="2D3935F6" w14:textId="77777777" w:rsidR="00B10771" w:rsidRDefault="00B10771" w:rsidP="00B10771">
      <w:pPr>
        <w:spacing w:before="120"/>
        <w:ind w:right="0"/>
        <w:rPr>
          <w:rFonts w:eastAsia="Cordia New"/>
          <w:sz w:val="28"/>
          <w:szCs w:val="28"/>
          <w:lang w:eastAsia="th-TH"/>
        </w:rPr>
      </w:pPr>
      <w:r>
        <w:rPr>
          <w:rFonts w:eastAsia="Cordia New"/>
          <w:sz w:val="28"/>
          <w:szCs w:val="28"/>
          <w:lang w:eastAsia="th-TH"/>
        </w:rPr>
        <w:t>T</w:t>
      </w:r>
      <w:r w:rsidRPr="000E17DD">
        <w:rPr>
          <w:rFonts w:eastAsia="Cordia New"/>
          <w:sz w:val="28"/>
          <w:szCs w:val="28"/>
          <w:lang w:eastAsia="th-TH"/>
        </w:rPr>
        <w:t>he</w:t>
      </w:r>
      <w:r>
        <w:rPr>
          <w:rFonts w:eastAsia="Cordia New"/>
          <w:sz w:val="28"/>
          <w:szCs w:val="28"/>
          <w:lang w:eastAsia="th-TH"/>
        </w:rPr>
        <w:t xml:space="preserve"> effect on changing the proportion of </w:t>
      </w:r>
      <w:r w:rsidRPr="000E17DD">
        <w:rPr>
          <w:rFonts w:eastAsia="Cordia New"/>
          <w:sz w:val="28"/>
          <w:szCs w:val="28"/>
          <w:lang w:eastAsia="th-TH"/>
        </w:rPr>
        <w:t xml:space="preserve">investments in </w:t>
      </w:r>
      <w:r w:rsidRPr="00044D2B">
        <w:rPr>
          <w:rFonts w:eastAsia="Cordia New"/>
          <w:sz w:val="28"/>
          <w:szCs w:val="28"/>
          <w:lang w:eastAsia="th-TH"/>
        </w:rPr>
        <w:t xml:space="preserve">Global Service Center </w:t>
      </w:r>
      <w:r>
        <w:rPr>
          <w:rFonts w:eastAsia="Cordia New"/>
          <w:sz w:val="28"/>
          <w:szCs w:val="28"/>
          <w:lang w:eastAsia="th-TH"/>
        </w:rPr>
        <w:t>PLC. (GSC)</w:t>
      </w:r>
      <w:r w:rsidRPr="00044D2B">
        <w:rPr>
          <w:rFonts w:eastAsia="Cordia New"/>
          <w:sz w:val="28"/>
          <w:szCs w:val="28"/>
          <w:lang w:eastAsia="th-TH"/>
        </w:rPr>
        <w:t xml:space="preserve"> </w:t>
      </w:r>
      <w:r>
        <w:rPr>
          <w:rFonts w:eastAsia="Cordia New"/>
          <w:sz w:val="28"/>
          <w:szCs w:val="28"/>
          <w:lang w:eastAsia="th-TH"/>
        </w:rPr>
        <w:t xml:space="preserve">amount of Baht 63.98 million is shown in </w:t>
      </w:r>
      <w:r w:rsidRPr="00303140">
        <w:rPr>
          <w:rFonts w:eastAsia="Cordia New"/>
          <w:sz w:val="28"/>
          <w:szCs w:val="28"/>
          <w:lang w:eastAsia="th-TH"/>
        </w:rPr>
        <w:t>the shareholders' equity.</w:t>
      </w:r>
    </w:p>
    <w:p w14:paraId="06D7DB5D" w14:textId="7CE93A13" w:rsidR="003011FF" w:rsidRDefault="003011FF" w:rsidP="00044D9B">
      <w:pPr>
        <w:spacing w:before="60"/>
        <w:ind w:left="539"/>
        <w:rPr>
          <w:spacing w:val="2"/>
          <w:sz w:val="28"/>
          <w:szCs w:val="28"/>
        </w:rPr>
      </w:pPr>
      <w:r>
        <w:rPr>
          <w:spacing w:val="2"/>
          <w:sz w:val="28"/>
          <w:szCs w:val="28"/>
        </w:rPr>
        <w:t>**</w:t>
      </w:r>
      <w:r w:rsidRPr="00A0421D">
        <w:rPr>
          <w:rFonts w:hint="cs"/>
          <w:spacing w:val="2"/>
          <w:sz w:val="28"/>
          <w:szCs w:val="28"/>
        </w:rPr>
        <w:t xml:space="preserve"> </w:t>
      </w:r>
      <w:r w:rsidR="00044D9B" w:rsidRPr="00044D9B">
        <w:rPr>
          <w:spacing w:val="2"/>
          <w:sz w:val="28"/>
          <w:szCs w:val="28"/>
        </w:rPr>
        <w:t>Impact</w:t>
      </w:r>
      <w:r w:rsidR="008C7F37" w:rsidRPr="008C7F37">
        <w:rPr>
          <w:spacing w:val="2"/>
          <w:sz w:val="28"/>
          <w:szCs w:val="28"/>
        </w:rPr>
        <w:t xml:space="preserve"> from </w:t>
      </w:r>
      <w:r w:rsidR="00C3403F">
        <w:rPr>
          <w:spacing w:val="2"/>
          <w:sz w:val="28"/>
          <w:szCs w:val="28"/>
        </w:rPr>
        <w:t>applying</w:t>
      </w:r>
      <w:r w:rsidR="008C7F37" w:rsidRPr="008C7F37">
        <w:rPr>
          <w:rFonts w:hint="cs"/>
          <w:spacing w:val="2"/>
          <w:sz w:val="28"/>
          <w:szCs w:val="28"/>
        </w:rPr>
        <w:t xml:space="preserve"> </w:t>
      </w:r>
      <w:r w:rsidR="002D6B48">
        <w:rPr>
          <w:spacing w:val="2"/>
          <w:sz w:val="28"/>
          <w:szCs w:val="28"/>
        </w:rPr>
        <w:t>TFRS 9</w:t>
      </w:r>
      <w:r w:rsidR="00044D9B">
        <w:rPr>
          <w:spacing w:val="2"/>
          <w:sz w:val="28"/>
          <w:szCs w:val="28"/>
        </w:rPr>
        <w:t xml:space="preserve">, on January 1, 2020, </w:t>
      </w:r>
      <w:r w:rsidR="00745C43">
        <w:rPr>
          <w:spacing w:val="2"/>
          <w:sz w:val="28"/>
          <w:szCs w:val="28"/>
        </w:rPr>
        <w:t>t</w:t>
      </w:r>
      <w:r w:rsidR="00044D9B" w:rsidRPr="00044D9B">
        <w:rPr>
          <w:spacing w:val="2"/>
          <w:sz w:val="28"/>
          <w:szCs w:val="28"/>
        </w:rPr>
        <w:t>he Company re</w:t>
      </w:r>
      <w:r w:rsidR="00C3403F">
        <w:rPr>
          <w:spacing w:val="2"/>
          <w:sz w:val="28"/>
          <w:szCs w:val="28"/>
        </w:rPr>
        <w:t>duced</w:t>
      </w:r>
      <w:r w:rsidR="00044D9B" w:rsidRPr="00044D9B">
        <w:rPr>
          <w:spacing w:val="2"/>
          <w:sz w:val="28"/>
          <w:szCs w:val="28"/>
        </w:rPr>
        <w:t xml:space="preserve"> long-term lo</w:t>
      </w:r>
      <w:r w:rsidR="00745C43">
        <w:rPr>
          <w:spacing w:val="2"/>
          <w:sz w:val="28"/>
          <w:szCs w:val="28"/>
        </w:rPr>
        <w:t>ans to subsidiary</w:t>
      </w:r>
      <w:r w:rsidR="00044D9B">
        <w:rPr>
          <w:spacing w:val="2"/>
          <w:sz w:val="28"/>
          <w:szCs w:val="28"/>
        </w:rPr>
        <w:t xml:space="preserve"> of Baht </w:t>
      </w:r>
      <w:r w:rsidR="002D6B48">
        <w:rPr>
          <w:spacing w:val="2"/>
          <w:sz w:val="28"/>
          <w:szCs w:val="28"/>
        </w:rPr>
        <w:t>196.78</w:t>
      </w:r>
      <w:r w:rsidR="00044D9B" w:rsidRPr="00A0421D">
        <w:rPr>
          <w:spacing w:val="2"/>
          <w:sz w:val="28"/>
          <w:szCs w:val="28"/>
        </w:rPr>
        <w:t xml:space="preserve"> </w:t>
      </w:r>
      <w:r w:rsidR="00044D9B">
        <w:rPr>
          <w:spacing w:val="2"/>
          <w:sz w:val="28"/>
          <w:szCs w:val="28"/>
        </w:rPr>
        <w:t xml:space="preserve">million and </w:t>
      </w:r>
      <w:r w:rsidR="00C3403F">
        <w:rPr>
          <w:spacing w:val="2"/>
          <w:sz w:val="28"/>
          <w:szCs w:val="28"/>
        </w:rPr>
        <w:t>increased</w:t>
      </w:r>
      <w:r w:rsidR="00044D9B">
        <w:rPr>
          <w:spacing w:val="2"/>
          <w:sz w:val="28"/>
          <w:szCs w:val="28"/>
        </w:rPr>
        <w:t xml:space="preserve"> </w:t>
      </w:r>
      <w:r w:rsidR="006C17C5">
        <w:rPr>
          <w:spacing w:val="2"/>
          <w:sz w:val="28"/>
          <w:szCs w:val="28"/>
        </w:rPr>
        <w:t>i</w:t>
      </w:r>
      <w:r w:rsidR="00044D9B" w:rsidRPr="00044D9B">
        <w:rPr>
          <w:spacing w:val="2"/>
          <w:sz w:val="28"/>
          <w:szCs w:val="28"/>
        </w:rPr>
        <w:t>nvestment in</w:t>
      </w:r>
      <w:r w:rsidR="00745C43">
        <w:rPr>
          <w:spacing w:val="2"/>
          <w:sz w:val="28"/>
          <w:szCs w:val="28"/>
        </w:rPr>
        <w:t xml:space="preserve"> subsidiary</w:t>
      </w:r>
      <w:r w:rsidR="00044D9B">
        <w:rPr>
          <w:spacing w:val="2"/>
          <w:sz w:val="28"/>
          <w:szCs w:val="28"/>
        </w:rPr>
        <w:t xml:space="preserve"> </w:t>
      </w:r>
      <w:r w:rsidR="00745C43">
        <w:rPr>
          <w:spacing w:val="2"/>
          <w:sz w:val="28"/>
          <w:szCs w:val="28"/>
        </w:rPr>
        <w:t>of</w:t>
      </w:r>
      <w:r w:rsidR="00044D9B">
        <w:rPr>
          <w:spacing w:val="2"/>
          <w:sz w:val="28"/>
          <w:szCs w:val="28"/>
        </w:rPr>
        <w:t xml:space="preserve"> </w:t>
      </w:r>
      <w:r w:rsidR="00044D9B" w:rsidRPr="00044D9B">
        <w:rPr>
          <w:spacing w:val="2"/>
          <w:sz w:val="28"/>
          <w:szCs w:val="28"/>
        </w:rPr>
        <w:t>Baht 196.78 million</w:t>
      </w:r>
      <w:r w:rsidR="00044D9B">
        <w:rPr>
          <w:spacing w:val="2"/>
          <w:sz w:val="28"/>
          <w:szCs w:val="28"/>
        </w:rPr>
        <w:t xml:space="preserve">. </w:t>
      </w:r>
    </w:p>
    <w:p w14:paraId="22072CB8" w14:textId="77777777" w:rsidR="00E959D1" w:rsidRPr="0026692D" w:rsidRDefault="008C7F37" w:rsidP="00E959D1">
      <w:pPr>
        <w:numPr>
          <w:ilvl w:val="0"/>
          <w:numId w:val="2"/>
        </w:numPr>
        <w:tabs>
          <w:tab w:val="clear" w:pos="562"/>
        </w:tabs>
        <w:spacing w:before="240"/>
        <w:ind w:left="567" w:right="0" w:hanging="567"/>
        <w:jc w:val="both"/>
        <w:rPr>
          <w:b/>
          <w:bCs/>
          <w:sz w:val="28"/>
          <w:szCs w:val="28"/>
        </w:rPr>
      </w:pPr>
      <w:r>
        <w:rPr>
          <w:b/>
          <w:bCs/>
          <w:sz w:val="28"/>
          <w:szCs w:val="28"/>
        </w:rPr>
        <w:t>INVESTMENT PROPERT</w:t>
      </w:r>
      <w:r w:rsidR="00C3403F">
        <w:rPr>
          <w:b/>
          <w:bCs/>
          <w:sz w:val="28"/>
          <w:szCs w:val="28"/>
        </w:rPr>
        <w:t>Y</w:t>
      </w:r>
      <w:r>
        <w:rPr>
          <w:b/>
          <w:bCs/>
          <w:sz w:val="28"/>
          <w:szCs w:val="28"/>
        </w:rPr>
        <w:t xml:space="preserve"> - NET</w:t>
      </w:r>
    </w:p>
    <w:p w14:paraId="084B4F96" w14:textId="77777777" w:rsidR="00E959D1" w:rsidRDefault="00012610" w:rsidP="00E959D1">
      <w:pPr>
        <w:spacing w:before="120"/>
        <w:rPr>
          <w:sz w:val="28"/>
          <w:szCs w:val="28"/>
        </w:rPr>
      </w:pPr>
      <w:r w:rsidRPr="00A564D4">
        <w:rPr>
          <w:sz w:val="28"/>
          <w:szCs w:val="28"/>
        </w:rPr>
        <w:t>Investment propert</w:t>
      </w:r>
      <w:r w:rsidR="00C3403F">
        <w:rPr>
          <w:sz w:val="28"/>
          <w:szCs w:val="28"/>
        </w:rPr>
        <w:t>y</w:t>
      </w:r>
      <w:r w:rsidRPr="00A564D4">
        <w:rPr>
          <w:sz w:val="28"/>
          <w:szCs w:val="28"/>
        </w:rPr>
        <w:t xml:space="preserve"> </w:t>
      </w:r>
      <w:r>
        <w:rPr>
          <w:rFonts w:asciiTheme="majorBidi" w:hAnsiTheme="majorBidi" w:cstheme="majorBidi"/>
          <w:sz w:val="28"/>
          <w:szCs w:val="28"/>
        </w:rPr>
        <w:t>as</w:t>
      </w:r>
      <w:r w:rsidRPr="007D526E">
        <w:rPr>
          <w:rFonts w:asciiTheme="majorBidi" w:hAnsiTheme="majorBidi" w:cstheme="majorBidi"/>
          <w:sz w:val="28"/>
          <w:szCs w:val="28"/>
        </w:rPr>
        <w:t xml:space="preserve"> at </w:t>
      </w:r>
      <w:r>
        <w:rPr>
          <w:rFonts w:asciiTheme="majorBidi" w:hAnsiTheme="majorBidi" w:cstheme="majorBidi"/>
          <w:sz w:val="28"/>
          <w:szCs w:val="28"/>
        </w:rPr>
        <w:t>March 31, 2020</w:t>
      </w:r>
      <w:r w:rsidRPr="007D526E">
        <w:rPr>
          <w:rFonts w:asciiTheme="majorBidi" w:hAnsiTheme="majorBidi" w:cstheme="majorBidi"/>
          <w:sz w:val="28"/>
          <w:szCs w:val="28"/>
        </w:rPr>
        <w:t>, consisted of:</w:t>
      </w:r>
    </w:p>
    <w:tbl>
      <w:tblPr>
        <w:tblW w:w="8391" w:type="dxa"/>
        <w:tblInd w:w="567" w:type="dxa"/>
        <w:tblCellMar>
          <w:left w:w="57" w:type="dxa"/>
          <w:right w:w="57" w:type="dxa"/>
        </w:tblCellMar>
        <w:tblLook w:val="04A0" w:firstRow="1" w:lastRow="0" w:firstColumn="1" w:lastColumn="0" w:noHBand="0" w:noVBand="1"/>
      </w:tblPr>
      <w:tblGrid>
        <w:gridCol w:w="4422"/>
        <w:gridCol w:w="1984"/>
        <w:gridCol w:w="1985"/>
      </w:tblGrid>
      <w:tr w:rsidR="00012610" w:rsidRPr="009A0D61" w14:paraId="14CF0B18" w14:textId="77777777" w:rsidTr="00185635">
        <w:trPr>
          <w:trHeight w:val="340"/>
        </w:trPr>
        <w:tc>
          <w:tcPr>
            <w:tcW w:w="4422" w:type="dxa"/>
            <w:tcBorders>
              <w:top w:val="nil"/>
              <w:left w:val="nil"/>
              <w:bottom w:val="nil"/>
              <w:right w:val="nil"/>
            </w:tcBorders>
            <w:shd w:val="clear" w:color="auto" w:fill="auto"/>
            <w:noWrap/>
            <w:vAlign w:val="bottom"/>
            <w:hideMark/>
          </w:tcPr>
          <w:p w14:paraId="4C38DE92" w14:textId="77777777" w:rsidR="00012610" w:rsidRPr="009A0D61" w:rsidRDefault="00012610" w:rsidP="00012610">
            <w:pPr>
              <w:spacing w:before="120"/>
              <w:jc w:val="center"/>
              <w:rPr>
                <w:sz w:val="28"/>
                <w:szCs w:val="28"/>
              </w:rPr>
            </w:pPr>
          </w:p>
        </w:tc>
        <w:tc>
          <w:tcPr>
            <w:tcW w:w="3969" w:type="dxa"/>
            <w:gridSpan w:val="2"/>
            <w:tcBorders>
              <w:top w:val="nil"/>
              <w:left w:val="nil"/>
              <w:right w:val="nil"/>
            </w:tcBorders>
            <w:shd w:val="clear" w:color="auto" w:fill="auto"/>
            <w:noWrap/>
            <w:vAlign w:val="bottom"/>
            <w:hideMark/>
          </w:tcPr>
          <w:p w14:paraId="3CBF5FE8" w14:textId="77777777" w:rsidR="00012610" w:rsidRPr="009A0D61" w:rsidRDefault="00012610" w:rsidP="00012610">
            <w:pPr>
              <w:pBdr>
                <w:bottom w:val="single" w:sz="4" w:space="1" w:color="auto"/>
              </w:pBdr>
              <w:spacing w:before="120"/>
              <w:ind w:left="0" w:right="0"/>
              <w:jc w:val="center"/>
              <w:rPr>
                <w:sz w:val="28"/>
                <w:szCs w:val="28"/>
              </w:rPr>
            </w:pPr>
            <w:r>
              <w:rPr>
                <w:sz w:val="28"/>
                <w:szCs w:val="28"/>
              </w:rPr>
              <w:t xml:space="preserve">Unit </w:t>
            </w:r>
            <w:r w:rsidRPr="00B72FCD">
              <w:rPr>
                <w:sz w:val="28"/>
                <w:szCs w:val="28"/>
              </w:rPr>
              <w:t xml:space="preserve">: </w:t>
            </w:r>
            <w:r w:rsidRPr="00577896">
              <w:rPr>
                <w:sz w:val="28"/>
                <w:szCs w:val="28"/>
              </w:rPr>
              <w:t>Thousand</w:t>
            </w:r>
            <w:r>
              <w:rPr>
                <w:sz w:val="28"/>
                <w:szCs w:val="28"/>
              </w:rPr>
              <w:t xml:space="preserve"> B</w:t>
            </w:r>
            <w:r w:rsidRPr="00577896">
              <w:rPr>
                <w:sz w:val="28"/>
                <w:szCs w:val="28"/>
              </w:rPr>
              <w:t>aht</w:t>
            </w:r>
          </w:p>
        </w:tc>
      </w:tr>
      <w:tr w:rsidR="00012610" w:rsidRPr="009A0D61" w14:paraId="726A7B85" w14:textId="77777777" w:rsidTr="00185635">
        <w:trPr>
          <w:trHeight w:val="340"/>
        </w:trPr>
        <w:tc>
          <w:tcPr>
            <w:tcW w:w="4422" w:type="dxa"/>
            <w:tcBorders>
              <w:top w:val="nil"/>
              <w:left w:val="nil"/>
              <w:bottom w:val="nil"/>
              <w:right w:val="nil"/>
            </w:tcBorders>
            <w:shd w:val="clear" w:color="auto" w:fill="auto"/>
            <w:noWrap/>
            <w:vAlign w:val="bottom"/>
            <w:hideMark/>
          </w:tcPr>
          <w:p w14:paraId="65E959F4" w14:textId="77777777" w:rsidR="00012610" w:rsidRPr="009A0D61" w:rsidRDefault="00012610" w:rsidP="00012610">
            <w:pPr>
              <w:jc w:val="center"/>
              <w:rPr>
                <w:sz w:val="28"/>
                <w:szCs w:val="28"/>
              </w:rPr>
            </w:pPr>
          </w:p>
        </w:tc>
        <w:tc>
          <w:tcPr>
            <w:tcW w:w="1984" w:type="dxa"/>
            <w:tcBorders>
              <w:top w:val="nil"/>
              <w:left w:val="nil"/>
              <w:right w:val="nil"/>
            </w:tcBorders>
            <w:shd w:val="clear" w:color="auto" w:fill="auto"/>
            <w:noWrap/>
            <w:vAlign w:val="bottom"/>
            <w:hideMark/>
          </w:tcPr>
          <w:p w14:paraId="442CD55C" w14:textId="77777777" w:rsidR="00012610" w:rsidRPr="009A0D61" w:rsidRDefault="00012610" w:rsidP="00012610">
            <w:pPr>
              <w:pBdr>
                <w:bottom w:val="single" w:sz="4" w:space="1" w:color="auto"/>
              </w:pBdr>
              <w:ind w:left="0" w:right="0"/>
              <w:jc w:val="center"/>
              <w:rPr>
                <w:sz w:val="28"/>
                <w:szCs w:val="28"/>
              </w:rPr>
            </w:pPr>
            <w:r w:rsidRPr="00B72FCD">
              <w:rPr>
                <w:sz w:val="28"/>
                <w:szCs w:val="28"/>
              </w:rPr>
              <w:t>Consolidated</w:t>
            </w:r>
            <w:r>
              <w:rPr>
                <w:sz w:val="28"/>
                <w:szCs w:val="28"/>
              </w:rPr>
              <w:t xml:space="preserve"> </w:t>
            </w:r>
            <w:r w:rsidRPr="00B72FCD">
              <w:rPr>
                <w:sz w:val="28"/>
                <w:szCs w:val="28"/>
              </w:rPr>
              <w:t>financial statements</w:t>
            </w:r>
          </w:p>
        </w:tc>
        <w:tc>
          <w:tcPr>
            <w:tcW w:w="1985" w:type="dxa"/>
            <w:tcBorders>
              <w:top w:val="nil"/>
              <w:left w:val="nil"/>
              <w:right w:val="nil"/>
            </w:tcBorders>
            <w:shd w:val="clear" w:color="auto" w:fill="auto"/>
            <w:noWrap/>
            <w:vAlign w:val="bottom"/>
            <w:hideMark/>
          </w:tcPr>
          <w:p w14:paraId="0701FD99" w14:textId="77777777" w:rsidR="00012610" w:rsidRPr="009A0D61" w:rsidRDefault="00CC4539" w:rsidP="00012610">
            <w:pPr>
              <w:pBdr>
                <w:bottom w:val="single" w:sz="4" w:space="1" w:color="auto"/>
              </w:pBdr>
              <w:ind w:left="0" w:right="0"/>
              <w:jc w:val="center"/>
              <w:rPr>
                <w:sz w:val="28"/>
                <w:szCs w:val="28"/>
              </w:rPr>
            </w:pPr>
            <w:r w:rsidRPr="00CC4539">
              <w:rPr>
                <w:sz w:val="28"/>
                <w:szCs w:val="28"/>
              </w:rPr>
              <w:t>Separate</w:t>
            </w:r>
            <w:r w:rsidR="00012610">
              <w:rPr>
                <w:sz w:val="28"/>
                <w:szCs w:val="28"/>
              </w:rPr>
              <w:t xml:space="preserve"> </w:t>
            </w:r>
            <w:r w:rsidR="00012610" w:rsidRPr="00B72FCD">
              <w:rPr>
                <w:sz w:val="28"/>
                <w:szCs w:val="28"/>
              </w:rPr>
              <w:t>financial statements</w:t>
            </w:r>
          </w:p>
        </w:tc>
      </w:tr>
      <w:tr w:rsidR="00E959D1" w:rsidRPr="00D35C1B" w14:paraId="125AB83C" w14:textId="77777777" w:rsidTr="00185635">
        <w:trPr>
          <w:trHeight w:val="340"/>
        </w:trPr>
        <w:tc>
          <w:tcPr>
            <w:tcW w:w="4422" w:type="dxa"/>
            <w:tcBorders>
              <w:top w:val="nil"/>
              <w:left w:val="nil"/>
              <w:bottom w:val="nil"/>
              <w:right w:val="nil"/>
            </w:tcBorders>
            <w:shd w:val="clear" w:color="auto" w:fill="auto"/>
            <w:noWrap/>
            <w:vAlign w:val="bottom"/>
            <w:hideMark/>
          </w:tcPr>
          <w:p w14:paraId="7A118C35" w14:textId="71B5DE9C" w:rsidR="00E959D1" w:rsidRPr="00DF173E" w:rsidRDefault="00D404ED" w:rsidP="00E959D1">
            <w:pPr>
              <w:ind w:left="0"/>
              <w:rPr>
                <w:sz w:val="28"/>
                <w:szCs w:val="28"/>
                <w:cs/>
              </w:rPr>
            </w:pPr>
            <w:r>
              <w:rPr>
                <w:b/>
                <w:bCs/>
                <w:sz w:val="28"/>
                <w:szCs w:val="28"/>
              </w:rPr>
              <w:t>B</w:t>
            </w:r>
            <w:r w:rsidR="00012610" w:rsidRPr="00B72FCD">
              <w:rPr>
                <w:b/>
                <w:bCs/>
                <w:sz w:val="28"/>
                <w:szCs w:val="28"/>
              </w:rPr>
              <w:t xml:space="preserve">ook value as at January </w:t>
            </w:r>
            <w:r w:rsidR="00012610" w:rsidRPr="005A3145">
              <w:rPr>
                <w:b/>
                <w:bCs/>
                <w:sz w:val="28"/>
                <w:szCs w:val="28"/>
              </w:rPr>
              <w:t>1</w:t>
            </w:r>
            <w:r w:rsidR="00012610" w:rsidRPr="00B72FCD">
              <w:rPr>
                <w:b/>
                <w:bCs/>
                <w:sz w:val="28"/>
                <w:szCs w:val="28"/>
              </w:rPr>
              <w:t xml:space="preserve">, </w:t>
            </w:r>
            <w:r w:rsidR="00012610">
              <w:rPr>
                <w:b/>
                <w:bCs/>
                <w:sz w:val="28"/>
                <w:szCs w:val="28"/>
              </w:rPr>
              <w:t>2020</w:t>
            </w:r>
          </w:p>
        </w:tc>
        <w:tc>
          <w:tcPr>
            <w:tcW w:w="1984" w:type="dxa"/>
            <w:tcBorders>
              <w:top w:val="nil"/>
              <w:left w:val="nil"/>
              <w:bottom w:val="nil"/>
              <w:right w:val="nil"/>
            </w:tcBorders>
            <w:shd w:val="clear" w:color="auto" w:fill="auto"/>
            <w:noWrap/>
            <w:vAlign w:val="bottom"/>
          </w:tcPr>
          <w:p w14:paraId="0E3CC6DE" w14:textId="77777777" w:rsidR="00E959D1" w:rsidRPr="00D35C1B" w:rsidRDefault="00E959D1" w:rsidP="00E959D1">
            <w:pPr>
              <w:tabs>
                <w:tab w:val="decimal" w:pos="1701"/>
              </w:tabs>
              <w:ind w:left="0"/>
              <w:rPr>
                <w:sz w:val="28"/>
                <w:szCs w:val="28"/>
              </w:rPr>
            </w:pPr>
            <w:r>
              <w:rPr>
                <w:sz w:val="28"/>
                <w:szCs w:val="28"/>
              </w:rPr>
              <w:t>778,027</w:t>
            </w:r>
          </w:p>
        </w:tc>
        <w:tc>
          <w:tcPr>
            <w:tcW w:w="1985" w:type="dxa"/>
            <w:tcBorders>
              <w:top w:val="nil"/>
              <w:left w:val="nil"/>
              <w:bottom w:val="nil"/>
              <w:right w:val="nil"/>
            </w:tcBorders>
            <w:shd w:val="clear" w:color="auto" w:fill="auto"/>
            <w:noWrap/>
            <w:vAlign w:val="bottom"/>
          </w:tcPr>
          <w:p w14:paraId="4CA5DEA2" w14:textId="77777777" w:rsidR="00E959D1" w:rsidRPr="00D35C1B" w:rsidRDefault="00E959D1" w:rsidP="00E959D1">
            <w:pPr>
              <w:tabs>
                <w:tab w:val="decimal" w:pos="1701"/>
              </w:tabs>
              <w:ind w:left="0"/>
              <w:rPr>
                <w:sz w:val="28"/>
                <w:szCs w:val="28"/>
              </w:rPr>
            </w:pPr>
            <w:r>
              <w:rPr>
                <w:sz w:val="28"/>
                <w:szCs w:val="28"/>
              </w:rPr>
              <w:t>334,331</w:t>
            </w:r>
          </w:p>
        </w:tc>
      </w:tr>
      <w:tr w:rsidR="00E959D1" w:rsidRPr="00D35C1B" w14:paraId="69BF5DFC" w14:textId="77777777" w:rsidTr="00185635">
        <w:trPr>
          <w:trHeight w:val="340"/>
        </w:trPr>
        <w:tc>
          <w:tcPr>
            <w:tcW w:w="4422" w:type="dxa"/>
            <w:tcBorders>
              <w:top w:val="nil"/>
              <w:left w:val="nil"/>
              <w:bottom w:val="nil"/>
              <w:right w:val="nil"/>
            </w:tcBorders>
            <w:shd w:val="clear" w:color="auto" w:fill="auto"/>
            <w:noWrap/>
            <w:vAlign w:val="bottom"/>
          </w:tcPr>
          <w:p w14:paraId="3D5A7EEF" w14:textId="77777777" w:rsidR="00E959D1" w:rsidRPr="00295837" w:rsidRDefault="00012610" w:rsidP="00E959D1">
            <w:pPr>
              <w:ind w:left="0"/>
              <w:rPr>
                <w:sz w:val="28"/>
                <w:szCs w:val="28"/>
              </w:rPr>
            </w:pPr>
            <w:r>
              <w:rPr>
                <w:sz w:val="28"/>
                <w:szCs w:val="28"/>
              </w:rPr>
              <w:t>Depreciation for</w:t>
            </w:r>
            <w:r w:rsidRPr="00B72FCD">
              <w:rPr>
                <w:sz w:val="28"/>
                <w:szCs w:val="28"/>
              </w:rPr>
              <w:t xml:space="preserve"> the period</w:t>
            </w:r>
          </w:p>
        </w:tc>
        <w:tc>
          <w:tcPr>
            <w:tcW w:w="1984" w:type="dxa"/>
            <w:tcBorders>
              <w:top w:val="nil"/>
              <w:left w:val="nil"/>
              <w:right w:val="nil"/>
            </w:tcBorders>
            <w:shd w:val="clear" w:color="auto" w:fill="auto"/>
            <w:noWrap/>
            <w:vAlign w:val="bottom"/>
          </w:tcPr>
          <w:p w14:paraId="53C465F3" w14:textId="77777777" w:rsidR="00E959D1" w:rsidRPr="00295837" w:rsidRDefault="00E959D1" w:rsidP="00E959D1">
            <w:pPr>
              <w:pBdr>
                <w:bottom w:val="single" w:sz="4" w:space="1" w:color="auto"/>
              </w:pBdr>
              <w:tabs>
                <w:tab w:val="decimal" w:pos="1701"/>
              </w:tabs>
              <w:ind w:left="0"/>
              <w:rPr>
                <w:sz w:val="28"/>
                <w:szCs w:val="28"/>
              </w:rPr>
            </w:pPr>
            <w:r>
              <w:rPr>
                <w:sz w:val="28"/>
                <w:szCs w:val="28"/>
              </w:rPr>
              <w:t>(12,695)</w:t>
            </w:r>
          </w:p>
        </w:tc>
        <w:tc>
          <w:tcPr>
            <w:tcW w:w="1985" w:type="dxa"/>
            <w:tcBorders>
              <w:top w:val="nil"/>
              <w:left w:val="nil"/>
              <w:right w:val="nil"/>
            </w:tcBorders>
            <w:shd w:val="clear" w:color="auto" w:fill="auto"/>
            <w:noWrap/>
            <w:vAlign w:val="bottom"/>
          </w:tcPr>
          <w:p w14:paraId="3087EDED" w14:textId="77777777" w:rsidR="00E959D1" w:rsidRPr="00295837" w:rsidRDefault="00E959D1" w:rsidP="00E959D1">
            <w:pPr>
              <w:pBdr>
                <w:bottom w:val="single" w:sz="4" w:space="1" w:color="auto"/>
              </w:pBdr>
              <w:tabs>
                <w:tab w:val="decimal" w:pos="1701"/>
              </w:tabs>
              <w:ind w:left="0"/>
              <w:rPr>
                <w:sz w:val="28"/>
                <w:szCs w:val="28"/>
              </w:rPr>
            </w:pPr>
            <w:r w:rsidRPr="00295837">
              <w:rPr>
                <w:sz w:val="28"/>
                <w:szCs w:val="28"/>
              </w:rPr>
              <w:t>-</w:t>
            </w:r>
          </w:p>
        </w:tc>
      </w:tr>
      <w:tr w:rsidR="00E959D1" w:rsidRPr="00D35C1B" w14:paraId="3546D2C3" w14:textId="77777777" w:rsidTr="00185635">
        <w:trPr>
          <w:trHeight w:val="340"/>
        </w:trPr>
        <w:tc>
          <w:tcPr>
            <w:tcW w:w="4422" w:type="dxa"/>
            <w:tcBorders>
              <w:top w:val="nil"/>
              <w:left w:val="nil"/>
              <w:bottom w:val="nil"/>
              <w:right w:val="nil"/>
            </w:tcBorders>
            <w:shd w:val="clear" w:color="auto" w:fill="auto"/>
            <w:noWrap/>
            <w:vAlign w:val="bottom"/>
            <w:hideMark/>
          </w:tcPr>
          <w:p w14:paraId="6D8571EC" w14:textId="6929F6FD" w:rsidR="00E959D1" w:rsidRPr="00295837" w:rsidRDefault="00D404ED" w:rsidP="00E959D1">
            <w:pPr>
              <w:ind w:left="0"/>
              <w:rPr>
                <w:sz w:val="28"/>
                <w:szCs w:val="28"/>
              </w:rPr>
            </w:pPr>
            <w:r>
              <w:rPr>
                <w:b/>
                <w:bCs/>
                <w:sz w:val="28"/>
                <w:szCs w:val="28"/>
              </w:rPr>
              <w:t>B</w:t>
            </w:r>
            <w:r w:rsidR="00012610" w:rsidRPr="00B72FCD">
              <w:rPr>
                <w:b/>
                <w:bCs/>
                <w:sz w:val="28"/>
                <w:szCs w:val="28"/>
              </w:rPr>
              <w:t xml:space="preserve">ook value as at </w:t>
            </w:r>
            <w:r w:rsidR="00012610">
              <w:rPr>
                <w:b/>
                <w:bCs/>
                <w:sz w:val="28"/>
                <w:szCs w:val="28"/>
              </w:rPr>
              <w:t>March 31, 2020</w:t>
            </w:r>
          </w:p>
        </w:tc>
        <w:tc>
          <w:tcPr>
            <w:tcW w:w="1984" w:type="dxa"/>
            <w:tcBorders>
              <w:top w:val="nil"/>
              <w:left w:val="nil"/>
              <w:bottom w:val="nil"/>
              <w:right w:val="nil"/>
            </w:tcBorders>
            <w:shd w:val="clear" w:color="auto" w:fill="auto"/>
            <w:noWrap/>
            <w:vAlign w:val="bottom"/>
          </w:tcPr>
          <w:p w14:paraId="337061B9" w14:textId="77777777" w:rsidR="00E959D1" w:rsidRPr="00295837" w:rsidRDefault="00E959D1" w:rsidP="00E959D1">
            <w:pPr>
              <w:pBdr>
                <w:bottom w:val="double" w:sz="4" w:space="1" w:color="auto"/>
              </w:pBdr>
              <w:tabs>
                <w:tab w:val="decimal" w:pos="1701"/>
              </w:tabs>
              <w:ind w:left="0"/>
              <w:rPr>
                <w:sz w:val="28"/>
                <w:szCs w:val="28"/>
              </w:rPr>
            </w:pPr>
            <w:r>
              <w:rPr>
                <w:sz w:val="28"/>
                <w:szCs w:val="28"/>
              </w:rPr>
              <w:t>765,332</w:t>
            </w:r>
          </w:p>
        </w:tc>
        <w:tc>
          <w:tcPr>
            <w:tcW w:w="1985" w:type="dxa"/>
            <w:tcBorders>
              <w:top w:val="nil"/>
              <w:left w:val="nil"/>
              <w:bottom w:val="nil"/>
              <w:right w:val="nil"/>
            </w:tcBorders>
            <w:shd w:val="clear" w:color="auto" w:fill="auto"/>
            <w:noWrap/>
            <w:vAlign w:val="bottom"/>
          </w:tcPr>
          <w:p w14:paraId="7961BAC3" w14:textId="77777777" w:rsidR="00E959D1" w:rsidRPr="00295837" w:rsidRDefault="00E959D1" w:rsidP="00E959D1">
            <w:pPr>
              <w:pBdr>
                <w:bottom w:val="double" w:sz="4" w:space="1" w:color="auto"/>
              </w:pBdr>
              <w:tabs>
                <w:tab w:val="decimal" w:pos="1701"/>
              </w:tabs>
              <w:ind w:left="0"/>
              <w:rPr>
                <w:sz w:val="28"/>
                <w:szCs w:val="28"/>
              </w:rPr>
            </w:pPr>
            <w:r w:rsidRPr="00295837">
              <w:rPr>
                <w:sz w:val="28"/>
                <w:szCs w:val="28"/>
              </w:rPr>
              <w:t>334,331</w:t>
            </w:r>
          </w:p>
        </w:tc>
      </w:tr>
    </w:tbl>
    <w:p w14:paraId="7910497E" w14:textId="77777777" w:rsidR="00012610" w:rsidRDefault="00012610" w:rsidP="00012610">
      <w:pPr>
        <w:spacing w:before="240"/>
        <w:ind w:right="9"/>
        <w:jc w:val="both"/>
        <w:rPr>
          <w:rFonts w:eastAsia="Cordia New"/>
          <w:sz w:val="28"/>
          <w:szCs w:val="28"/>
          <w:lang w:eastAsia="th-TH"/>
        </w:rPr>
      </w:pPr>
      <w:r w:rsidRPr="00187C0D">
        <w:rPr>
          <w:rFonts w:eastAsia="Cordia New"/>
          <w:sz w:val="28"/>
          <w:szCs w:val="28"/>
          <w:lang w:eastAsia="th-TH"/>
        </w:rPr>
        <w:t>The fair value of investment propert</w:t>
      </w:r>
      <w:r w:rsidR="00C3403F">
        <w:rPr>
          <w:rFonts w:eastAsia="Cordia New"/>
          <w:sz w:val="28"/>
          <w:szCs w:val="28"/>
          <w:lang w:eastAsia="th-TH"/>
        </w:rPr>
        <w:t>y</w:t>
      </w:r>
      <w:r w:rsidRPr="00187C0D">
        <w:rPr>
          <w:rFonts w:eastAsia="Cordia New"/>
          <w:sz w:val="28"/>
          <w:szCs w:val="28"/>
          <w:lang w:eastAsia="th-TH"/>
        </w:rPr>
        <w:t xml:space="preserve"> is determined by an independent appraiser.</w:t>
      </w:r>
      <w:r>
        <w:rPr>
          <w:rFonts w:eastAsia="Cordia New"/>
          <w:sz w:val="28"/>
          <w:szCs w:val="28"/>
          <w:lang w:eastAsia="th-TH"/>
        </w:rPr>
        <w:t xml:space="preserve"> Fair value of land are based on market approach and cost approach, the fair value of buildings are based on cost approach.</w:t>
      </w:r>
      <w:r w:rsidRPr="00187C0D">
        <w:rPr>
          <w:rFonts w:eastAsia="Cordia New"/>
          <w:sz w:val="28"/>
          <w:szCs w:val="28"/>
          <w:lang w:eastAsia="th-TH"/>
        </w:rPr>
        <w:t xml:space="preserve"> </w:t>
      </w:r>
      <w:r w:rsidRPr="00A564D4">
        <w:rPr>
          <w:rFonts w:eastAsia="Cordia New"/>
          <w:sz w:val="28"/>
          <w:szCs w:val="28"/>
          <w:lang w:eastAsia="th-TH"/>
        </w:rPr>
        <w:t xml:space="preserve">The fair values are within level </w:t>
      </w:r>
      <w:r w:rsidRPr="00E046A0">
        <w:rPr>
          <w:rFonts w:eastAsia="Cordia New"/>
          <w:sz w:val="28"/>
          <w:szCs w:val="28"/>
          <w:lang w:eastAsia="th-TH"/>
        </w:rPr>
        <w:t>2</w:t>
      </w:r>
      <w:r w:rsidRPr="00A564D4">
        <w:rPr>
          <w:rFonts w:eastAsia="Cordia New"/>
          <w:sz w:val="28"/>
          <w:szCs w:val="28"/>
          <w:lang w:eastAsia="th-TH"/>
        </w:rPr>
        <w:t xml:space="preserve"> of the fair value hierarchy.</w:t>
      </w:r>
    </w:p>
    <w:p w14:paraId="00E071FF" w14:textId="77777777" w:rsidR="00C3403F" w:rsidRDefault="00C3403F" w:rsidP="00C3403F">
      <w:pPr>
        <w:spacing w:before="120"/>
        <w:ind w:right="11"/>
        <w:jc w:val="both"/>
        <w:rPr>
          <w:rFonts w:eastAsia="Cordia New"/>
          <w:sz w:val="28"/>
          <w:szCs w:val="28"/>
          <w:lang w:eastAsia="th-TH"/>
        </w:rPr>
      </w:pPr>
      <w:r>
        <w:rPr>
          <w:rFonts w:eastAsia="Cordia New"/>
          <w:sz w:val="28"/>
          <w:szCs w:val="28"/>
          <w:lang w:eastAsia="th-TH"/>
        </w:rPr>
        <w:t xml:space="preserve">As at March 31, 2020, </w:t>
      </w:r>
      <w:r w:rsidR="00532BDB">
        <w:rPr>
          <w:rFonts w:eastAsia="Cordia New"/>
          <w:sz w:val="28"/>
          <w:szCs w:val="28"/>
          <w:lang w:eastAsia="th-TH"/>
        </w:rPr>
        <w:t xml:space="preserve">the fair values of </w:t>
      </w:r>
      <w:r w:rsidR="00532BDB" w:rsidRPr="00532BDB">
        <w:rPr>
          <w:rFonts w:eastAsia="Cordia New"/>
          <w:sz w:val="28"/>
          <w:szCs w:val="28"/>
          <w:lang w:eastAsia="th-TH"/>
        </w:rPr>
        <w:t>investment property</w:t>
      </w:r>
      <w:r w:rsidR="00532BDB">
        <w:rPr>
          <w:rFonts w:eastAsia="Cordia New"/>
          <w:sz w:val="28"/>
          <w:szCs w:val="28"/>
          <w:lang w:eastAsia="th-TH"/>
        </w:rPr>
        <w:t xml:space="preserve"> in the</w:t>
      </w:r>
      <w:r w:rsidR="00532BDB" w:rsidRPr="00532BDB">
        <w:t xml:space="preserve"> </w:t>
      </w:r>
      <w:r w:rsidR="00532BDB" w:rsidRPr="00532BDB">
        <w:rPr>
          <w:rFonts w:eastAsia="Cordia New"/>
          <w:sz w:val="28"/>
          <w:szCs w:val="28"/>
          <w:lang w:eastAsia="th-TH"/>
        </w:rPr>
        <w:t>consolidated and separate financial statements</w:t>
      </w:r>
      <w:r w:rsidR="00532BDB">
        <w:rPr>
          <w:rFonts w:eastAsia="Cordia New"/>
          <w:sz w:val="28"/>
          <w:szCs w:val="28"/>
          <w:lang w:eastAsia="th-TH"/>
        </w:rPr>
        <w:t xml:space="preserve"> are totally Baht 1,123 million and Baht 655 million</w:t>
      </w:r>
      <w:r w:rsidR="00532BDB" w:rsidRPr="00532BDB">
        <w:rPr>
          <w:rFonts w:eastAsia="Cordia New"/>
          <w:sz w:val="28"/>
          <w:szCs w:val="28"/>
          <w:lang w:eastAsia="th-TH"/>
        </w:rPr>
        <w:t>, respectively.</w:t>
      </w:r>
    </w:p>
    <w:p w14:paraId="3D81E3A2" w14:textId="77777777" w:rsidR="00012610" w:rsidRPr="00C3403F" w:rsidRDefault="00012610" w:rsidP="00012610">
      <w:pPr>
        <w:spacing w:before="120"/>
        <w:ind w:right="11"/>
        <w:jc w:val="both"/>
        <w:rPr>
          <w:rFonts w:eastAsia="Cordia New"/>
          <w:sz w:val="28"/>
          <w:szCs w:val="28"/>
          <w:lang w:eastAsia="th-TH"/>
        </w:rPr>
      </w:pPr>
      <w:r w:rsidRPr="00C3403F">
        <w:rPr>
          <w:rFonts w:eastAsia="Cordia New"/>
          <w:sz w:val="28"/>
          <w:szCs w:val="28"/>
          <w:lang w:eastAsia="th-TH"/>
        </w:rPr>
        <w:t xml:space="preserve">As at </w:t>
      </w:r>
      <w:r w:rsidRPr="00C3403F">
        <w:rPr>
          <w:rFonts w:asciiTheme="majorBidi" w:hAnsiTheme="majorBidi" w:cstheme="majorBidi"/>
          <w:sz w:val="28"/>
          <w:szCs w:val="28"/>
        </w:rPr>
        <w:t>March 31, 2020</w:t>
      </w:r>
      <w:r w:rsidRPr="00C3403F">
        <w:rPr>
          <w:rFonts w:eastAsia="Cordia New"/>
          <w:sz w:val="28"/>
          <w:szCs w:val="28"/>
          <w:lang w:eastAsia="th-TH"/>
        </w:rPr>
        <w:t xml:space="preserve">, </w:t>
      </w:r>
      <w:r w:rsidR="00C3403F" w:rsidRPr="00C3403F">
        <w:rPr>
          <w:rFonts w:eastAsia="Cordia New"/>
          <w:sz w:val="28"/>
          <w:szCs w:val="28"/>
          <w:lang w:eastAsia="th-TH"/>
        </w:rPr>
        <w:t xml:space="preserve">some of the group’s </w:t>
      </w:r>
      <w:r w:rsidRPr="00C3403F">
        <w:rPr>
          <w:rFonts w:eastAsia="Cordia New"/>
          <w:sz w:val="28"/>
          <w:szCs w:val="28"/>
          <w:lang w:eastAsia="th-TH"/>
        </w:rPr>
        <w:t>investment propert</w:t>
      </w:r>
      <w:r w:rsidR="00C3403F" w:rsidRPr="00C3403F">
        <w:rPr>
          <w:rFonts w:eastAsia="Cordia New"/>
          <w:sz w:val="28"/>
          <w:szCs w:val="28"/>
          <w:lang w:eastAsia="th-TH"/>
        </w:rPr>
        <w:t>y</w:t>
      </w:r>
      <w:r w:rsidRPr="00C3403F">
        <w:rPr>
          <w:rFonts w:eastAsia="Cordia New"/>
          <w:sz w:val="28"/>
          <w:szCs w:val="28"/>
          <w:lang w:eastAsia="th-TH"/>
        </w:rPr>
        <w:t xml:space="preserve"> are used as collateral for short-term loans </w:t>
      </w:r>
      <w:r w:rsidR="002D6B48" w:rsidRPr="00C3403F">
        <w:rPr>
          <w:rFonts w:eastAsia="Cordia New"/>
          <w:sz w:val="28"/>
          <w:szCs w:val="28"/>
          <w:lang w:eastAsia="th-TH"/>
        </w:rPr>
        <w:t>from other</w:t>
      </w:r>
      <w:r w:rsidR="00C3403F" w:rsidRPr="00C3403F">
        <w:rPr>
          <w:rFonts w:eastAsia="Cordia New"/>
          <w:sz w:val="28"/>
          <w:szCs w:val="28"/>
          <w:lang w:eastAsia="th-TH"/>
        </w:rPr>
        <w:t>s</w:t>
      </w:r>
      <w:r w:rsidR="002D6B48" w:rsidRPr="00C3403F">
        <w:rPr>
          <w:rFonts w:eastAsia="Cordia New"/>
          <w:sz w:val="28"/>
          <w:szCs w:val="28"/>
          <w:lang w:eastAsia="th-TH"/>
        </w:rPr>
        <w:t xml:space="preserve"> </w:t>
      </w:r>
      <w:r w:rsidRPr="00C3403F">
        <w:rPr>
          <w:rFonts w:eastAsia="Cordia New"/>
          <w:sz w:val="28"/>
          <w:szCs w:val="28"/>
          <w:lang w:eastAsia="th-TH"/>
        </w:rPr>
        <w:t>(Note 16).</w:t>
      </w:r>
    </w:p>
    <w:p w14:paraId="3B0686D5" w14:textId="77777777" w:rsidR="00E959D1" w:rsidRDefault="00E959D1" w:rsidP="00E959D1">
      <w:pPr>
        <w:spacing w:before="240"/>
        <w:ind w:right="0"/>
        <w:jc w:val="both"/>
        <w:rPr>
          <w:b/>
          <w:bCs/>
          <w:sz w:val="28"/>
          <w:szCs w:val="28"/>
        </w:rPr>
      </w:pPr>
    </w:p>
    <w:p w14:paraId="046F7B8A" w14:textId="77777777" w:rsidR="00FE34C7" w:rsidRPr="00A564D4" w:rsidRDefault="00FE34C7" w:rsidP="00FE34C7">
      <w:pPr>
        <w:tabs>
          <w:tab w:val="left" w:pos="567"/>
        </w:tabs>
        <w:spacing w:before="60"/>
        <w:rPr>
          <w:sz w:val="28"/>
          <w:szCs w:val="28"/>
        </w:rPr>
      </w:pPr>
    </w:p>
    <w:p w14:paraId="43E30EA9" w14:textId="77777777" w:rsidR="00327680" w:rsidRDefault="00327680" w:rsidP="00FE34C7">
      <w:pPr>
        <w:rPr>
          <w:sz w:val="28"/>
          <w:szCs w:val="28"/>
        </w:rPr>
      </w:pPr>
    </w:p>
    <w:p w14:paraId="78B645B4" w14:textId="77777777" w:rsidR="00CD4B7A" w:rsidRPr="00832B89" w:rsidRDefault="00327680" w:rsidP="00CD4B7A">
      <w:pPr>
        <w:numPr>
          <w:ilvl w:val="0"/>
          <w:numId w:val="2"/>
        </w:numPr>
        <w:tabs>
          <w:tab w:val="clear" w:pos="562"/>
        </w:tabs>
        <w:spacing w:before="240"/>
        <w:ind w:left="567" w:right="0" w:hanging="567"/>
        <w:jc w:val="both"/>
        <w:rPr>
          <w:b/>
          <w:bCs/>
          <w:sz w:val="28"/>
          <w:szCs w:val="28"/>
        </w:rPr>
      </w:pPr>
      <w:r>
        <w:rPr>
          <w:sz w:val="28"/>
          <w:szCs w:val="28"/>
        </w:rPr>
        <w:br w:type="page"/>
      </w:r>
      <w:r w:rsidR="00CD4B7A">
        <w:rPr>
          <w:sz w:val="28"/>
          <w:szCs w:val="28"/>
        </w:rPr>
        <w:t xml:space="preserve"> </w:t>
      </w:r>
      <w:r w:rsidR="00CD4B7A" w:rsidRPr="006D1C14">
        <w:rPr>
          <w:b/>
          <w:bCs/>
          <w:sz w:val="28"/>
          <w:szCs w:val="28"/>
        </w:rPr>
        <w:t>L</w:t>
      </w:r>
      <w:r w:rsidR="00CD4B7A">
        <w:rPr>
          <w:b/>
          <w:bCs/>
          <w:sz w:val="28"/>
          <w:szCs w:val="28"/>
        </w:rPr>
        <w:t>EASEHOLD IMPROVEMENT AND EQUIPMENT - NET</w:t>
      </w:r>
    </w:p>
    <w:p w14:paraId="039D0234" w14:textId="77777777" w:rsidR="00CD4B7A" w:rsidRDefault="00CD4B7A" w:rsidP="00CD4B7A">
      <w:pPr>
        <w:pStyle w:val="ListParagraph"/>
        <w:spacing w:before="120"/>
        <w:ind w:left="562"/>
        <w:rPr>
          <w:rFonts w:asciiTheme="majorBidi" w:hAnsiTheme="majorBidi" w:cstheme="majorBidi"/>
          <w:sz w:val="28"/>
          <w:szCs w:val="28"/>
        </w:rPr>
      </w:pPr>
      <w:r>
        <w:rPr>
          <w:rFonts w:asciiTheme="majorBidi" w:hAnsiTheme="majorBidi" w:cstheme="majorBidi"/>
          <w:sz w:val="28"/>
          <w:szCs w:val="28"/>
        </w:rPr>
        <w:t xml:space="preserve">Leasehold improvement </w:t>
      </w:r>
      <w:r w:rsidRPr="007D526E">
        <w:rPr>
          <w:rFonts w:asciiTheme="majorBidi" w:hAnsiTheme="majorBidi" w:cstheme="majorBidi"/>
          <w:sz w:val="28"/>
          <w:szCs w:val="28"/>
        </w:rPr>
        <w:t>and equipment</w:t>
      </w:r>
      <w:r>
        <w:rPr>
          <w:rFonts w:asciiTheme="majorBidi" w:hAnsiTheme="majorBidi" w:cstheme="majorBidi"/>
          <w:sz w:val="28"/>
          <w:szCs w:val="28"/>
        </w:rPr>
        <w:t xml:space="preserve"> as</w:t>
      </w:r>
      <w:r w:rsidRPr="007D526E">
        <w:rPr>
          <w:rFonts w:asciiTheme="majorBidi" w:hAnsiTheme="majorBidi" w:cstheme="majorBidi"/>
          <w:sz w:val="28"/>
          <w:szCs w:val="28"/>
        </w:rPr>
        <w:t xml:space="preserve"> at </w:t>
      </w:r>
      <w:r>
        <w:rPr>
          <w:rFonts w:asciiTheme="majorBidi" w:hAnsiTheme="majorBidi" w:cstheme="majorBidi"/>
          <w:sz w:val="28"/>
          <w:szCs w:val="28"/>
        </w:rPr>
        <w:t>March 31, 2020</w:t>
      </w:r>
      <w:r w:rsidRPr="007D526E">
        <w:rPr>
          <w:rFonts w:asciiTheme="majorBidi" w:hAnsiTheme="majorBidi" w:cstheme="majorBidi"/>
          <w:sz w:val="28"/>
          <w:szCs w:val="28"/>
        </w:rPr>
        <w:t>, consisted of:</w:t>
      </w:r>
    </w:p>
    <w:tbl>
      <w:tblPr>
        <w:tblW w:w="7893" w:type="dxa"/>
        <w:tblInd w:w="567" w:type="dxa"/>
        <w:tblLayout w:type="fixed"/>
        <w:tblCellMar>
          <w:left w:w="57" w:type="dxa"/>
          <w:right w:w="57" w:type="dxa"/>
        </w:tblCellMar>
        <w:tblLook w:val="04A0" w:firstRow="1" w:lastRow="0" w:firstColumn="1" w:lastColumn="0" w:noHBand="0" w:noVBand="1"/>
      </w:tblPr>
      <w:tblGrid>
        <w:gridCol w:w="4203"/>
        <w:gridCol w:w="1845"/>
        <w:gridCol w:w="1845"/>
      </w:tblGrid>
      <w:tr w:rsidR="00CD4B7A" w:rsidRPr="009A0D61" w14:paraId="70B083BF" w14:textId="77777777" w:rsidTr="007D4464">
        <w:trPr>
          <w:trHeight w:val="340"/>
        </w:trPr>
        <w:tc>
          <w:tcPr>
            <w:tcW w:w="4203" w:type="dxa"/>
            <w:tcBorders>
              <w:top w:val="nil"/>
              <w:left w:val="nil"/>
              <w:bottom w:val="nil"/>
              <w:right w:val="nil"/>
            </w:tcBorders>
            <w:shd w:val="clear" w:color="auto" w:fill="auto"/>
            <w:noWrap/>
            <w:vAlign w:val="bottom"/>
            <w:hideMark/>
          </w:tcPr>
          <w:p w14:paraId="396A4973" w14:textId="77777777" w:rsidR="00CD4B7A" w:rsidRPr="009A0D61" w:rsidRDefault="00CD4B7A" w:rsidP="007D4464">
            <w:pPr>
              <w:spacing w:before="120"/>
              <w:ind w:left="0" w:right="0"/>
              <w:jc w:val="center"/>
              <w:rPr>
                <w:sz w:val="28"/>
                <w:szCs w:val="28"/>
              </w:rPr>
            </w:pPr>
          </w:p>
        </w:tc>
        <w:tc>
          <w:tcPr>
            <w:tcW w:w="3690" w:type="dxa"/>
            <w:gridSpan w:val="2"/>
            <w:tcBorders>
              <w:top w:val="nil"/>
              <w:left w:val="nil"/>
              <w:right w:val="nil"/>
            </w:tcBorders>
            <w:shd w:val="clear" w:color="auto" w:fill="auto"/>
            <w:noWrap/>
            <w:vAlign w:val="bottom"/>
            <w:hideMark/>
          </w:tcPr>
          <w:p w14:paraId="3D90A256" w14:textId="77777777" w:rsidR="00CD4B7A" w:rsidRPr="009A0D61" w:rsidRDefault="00CD4B7A" w:rsidP="007D4464">
            <w:pPr>
              <w:pBdr>
                <w:bottom w:val="single" w:sz="4" w:space="1" w:color="auto"/>
              </w:pBdr>
              <w:spacing w:before="120"/>
              <w:ind w:left="0" w:right="0"/>
              <w:jc w:val="center"/>
              <w:rPr>
                <w:sz w:val="28"/>
                <w:szCs w:val="28"/>
              </w:rPr>
            </w:pPr>
            <w:r>
              <w:rPr>
                <w:sz w:val="28"/>
                <w:szCs w:val="28"/>
              </w:rPr>
              <w:t xml:space="preserve">Unit </w:t>
            </w:r>
            <w:r w:rsidRPr="00B72FCD">
              <w:rPr>
                <w:sz w:val="28"/>
                <w:szCs w:val="28"/>
              </w:rPr>
              <w:t xml:space="preserve">: </w:t>
            </w:r>
            <w:r w:rsidRPr="00577896">
              <w:rPr>
                <w:sz w:val="28"/>
                <w:szCs w:val="28"/>
              </w:rPr>
              <w:t>Thousand</w:t>
            </w:r>
            <w:r>
              <w:rPr>
                <w:sz w:val="28"/>
                <w:szCs w:val="28"/>
              </w:rPr>
              <w:t xml:space="preserve"> B</w:t>
            </w:r>
            <w:r w:rsidRPr="00577896">
              <w:rPr>
                <w:sz w:val="28"/>
                <w:szCs w:val="28"/>
              </w:rPr>
              <w:t>aht</w:t>
            </w:r>
          </w:p>
        </w:tc>
      </w:tr>
      <w:tr w:rsidR="00CD4B7A" w:rsidRPr="009A0D61" w14:paraId="64500CA4" w14:textId="77777777" w:rsidTr="007D4464">
        <w:trPr>
          <w:trHeight w:val="340"/>
        </w:trPr>
        <w:tc>
          <w:tcPr>
            <w:tcW w:w="4203" w:type="dxa"/>
            <w:tcBorders>
              <w:top w:val="nil"/>
              <w:left w:val="nil"/>
              <w:bottom w:val="nil"/>
              <w:right w:val="nil"/>
            </w:tcBorders>
            <w:shd w:val="clear" w:color="auto" w:fill="auto"/>
            <w:noWrap/>
            <w:vAlign w:val="bottom"/>
            <w:hideMark/>
          </w:tcPr>
          <w:p w14:paraId="3EBB33AB" w14:textId="77777777" w:rsidR="00CD4B7A" w:rsidRPr="009A0D61" w:rsidRDefault="00CD4B7A" w:rsidP="007D4464">
            <w:pPr>
              <w:ind w:left="0" w:right="0"/>
              <w:jc w:val="center"/>
              <w:rPr>
                <w:sz w:val="28"/>
                <w:szCs w:val="28"/>
              </w:rPr>
            </w:pPr>
          </w:p>
        </w:tc>
        <w:tc>
          <w:tcPr>
            <w:tcW w:w="1845" w:type="dxa"/>
            <w:tcBorders>
              <w:top w:val="nil"/>
              <w:left w:val="nil"/>
              <w:right w:val="nil"/>
            </w:tcBorders>
            <w:shd w:val="clear" w:color="auto" w:fill="auto"/>
            <w:noWrap/>
            <w:vAlign w:val="bottom"/>
            <w:hideMark/>
          </w:tcPr>
          <w:p w14:paraId="2EB9F593" w14:textId="77777777" w:rsidR="00CD4B7A" w:rsidRPr="009A0D61" w:rsidRDefault="00CD4B7A" w:rsidP="007D4464">
            <w:pPr>
              <w:pBdr>
                <w:bottom w:val="single" w:sz="4" w:space="1" w:color="auto"/>
              </w:pBdr>
              <w:ind w:left="0" w:right="0"/>
              <w:jc w:val="center"/>
              <w:rPr>
                <w:sz w:val="28"/>
                <w:szCs w:val="28"/>
              </w:rPr>
            </w:pPr>
            <w:r w:rsidRPr="00B72FCD">
              <w:rPr>
                <w:sz w:val="28"/>
                <w:szCs w:val="28"/>
              </w:rPr>
              <w:t>Consolidated</w:t>
            </w:r>
            <w:r>
              <w:rPr>
                <w:sz w:val="28"/>
                <w:szCs w:val="28"/>
              </w:rPr>
              <w:t xml:space="preserve"> </w:t>
            </w:r>
            <w:r w:rsidRPr="00B72FCD">
              <w:rPr>
                <w:sz w:val="28"/>
                <w:szCs w:val="28"/>
              </w:rPr>
              <w:t>financial statements</w:t>
            </w:r>
          </w:p>
        </w:tc>
        <w:tc>
          <w:tcPr>
            <w:tcW w:w="1845" w:type="dxa"/>
            <w:tcBorders>
              <w:top w:val="nil"/>
              <w:left w:val="nil"/>
              <w:right w:val="nil"/>
            </w:tcBorders>
            <w:shd w:val="clear" w:color="auto" w:fill="auto"/>
            <w:noWrap/>
            <w:vAlign w:val="bottom"/>
            <w:hideMark/>
          </w:tcPr>
          <w:p w14:paraId="2F0EC2B3" w14:textId="77777777" w:rsidR="00CD4B7A" w:rsidRPr="009A0D61" w:rsidRDefault="00CD4B7A" w:rsidP="007D4464">
            <w:pPr>
              <w:pBdr>
                <w:bottom w:val="single" w:sz="4" w:space="1" w:color="auto"/>
              </w:pBdr>
              <w:ind w:left="0" w:right="0"/>
              <w:jc w:val="center"/>
              <w:rPr>
                <w:sz w:val="28"/>
                <w:szCs w:val="28"/>
              </w:rPr>
            </w:pPr>
            <w:r w:rsidRPr="00B72FCD">
              <w:rPr>
                <w:sz w:val="28"/>
                <w:szCs w:val="28"/>
              </w:rPr>
              <w:t>Separate financial statements</w:t>
            </w:r>
          </w:p>
        </w:tc>
      </w:tr>
      <w:tr w:rsidR="00CD4B7A" w:rsidRPr="009A0D61" w14:paraId="5043C8A9" w14:textId="77777777" w:rsidTr="007D4464">
        <w:trPr>
          <w:trHeight w:val="340"/>
        </w:trPr>
        <w:tc>
          <w:tcPr>
            <w:tcW w:w="4203" w:type="dxa"/>
            <w:tcBorders>
              <w:top w:val="nil"/>
              <w:left w:val="nil"/>
              <w:bottom w:val="nil"/>
              <w:right w:val="nil"/>
            </w:tcBorders>
            <w:shd w:val="clear" w:color="auto" w:fill="auto"/>
            <w:noWrap/>
            <w:vAlign w:val="bottom"/>
            <w:hideMark/>
          </w:tcPr>
          <w:p w14:paraId="6E01D195" w14:textId="77777777" w:rsidR="00CD4B7A" w:rsidRPr="009A0D61" w:rsidRDefault="00801348" w:rsidP="007D4464">
            <w:pPr>
              <w:ind w:left="0" w:right="0"/>
              <w:rPr>
                <w:b/>
                <w:bCs/>
                <w:sz w:val="28"/>
                <w:szCs w:val="28"/>
              </w:rPr>
            </w:pPr>
            <w:r>
              <w:rPr>
                <w:b/>
                <w:bCs/>
                <w:sz w:val="28"/>
                <w:szCs w:val="28"/>
              </w:rPr>
              <w:t>B</w:t>
            </w:r>
            <w:r w:rsidR="00CD4B7A" w:rsidRPr="00B72FCD">
              <w:rPr>
                <w:b/>
                <w:bCs/>
                <w:sz w:val="28"/>
                <w:szCs w:val="28"/>
              </w:rPr>
              <w:t xml:space="preserve">ook value as at January </w:t>
            </w:r>
            <w:r w:rsidR="00CD4B7A" w:rsidRPr="005A3145">
              <w:rPr>
                <w:b/>
                <w:bCs/>
                <w:sz w:val="28"/>
                <w:szCs w:val="28"/>
              </w:rPr>
              <w:t>1</w:t>
            </w:r>
            <w:r w:rsidR="00CD4B7A" w:rsidRPr="00B72FCD">
              <w:rPr>
                <w:b/>
                <w:bCs/>
                <w:sz w:val="28"/>
                <w:szCs w:val="28"/>
              </w:rPr>
              <w:t xml:space="preserve">, </w:t>
            </w:r>
            <w:r w:rsidR="00CD4B7A">
              <w:rPr>
                <w:b/>
                <w:bCs/>
                <w:sz w:val="28"/>
                <w:szCs w:val="28"/>
              </w:rPr>
              <w:t>2020</w:t>
            </w:r>
          </w:p>
        </w:tc>
        <w:tc>
          <w:tcPr>
            <w:tcW w:w="1845" w:type="dxa"/>
            <w:tcBorders>
              <w:left w:val="nil"/>
              <w:bottom w:val="nil"/>
              <w:right w:val="nil"/>
            </w:tcBorders>
            <w:shd w:val="clear" w:color="auto" w:fill="auto"/>
            <w:noWrap/>
            <w:vAlign w:val="bottom"/>
          </w:tcPr>
          <w:p w14:paraId="56D23172" w14:textId="77777777" w:rsidR="00CD4B7A" w:rsidRPr="009A0D61" w:rsidRDefault="00CD4B7A" w:rsidP="007D4464">
            <w:pPr>
              <w:tabs>
                <w:tab w:val="decimal" w:pos="1563"/>
              </w:tabs>
              <w:ind w:left="0" w:right="0" w:firstLine="30"/>
              <w:rPr>
                <w:sz w:val="28"/>
                <w:szCs w:val="28"/>
              </w:rPr>
            </w:pPr>
            <w:r w:rsidRPr="00F86AA2">
              <w:rPr>
                <w:sz w:val="28"/>
                <w:szCs w:val="28"/>
              </w:rPr>
              <w:t>17,61</w:t>
            </w:r>
            <w:r>
              <w:rPr>
                <w:sz w:val="28"/>
                <w:szCs w:val="28"/>
              </w:rPr>
              <w:t>6</w:t>
            </w:r>
          </w:p>
        </w:tc>
        <w:tc>
          <w:tcPr>
            <w:tcW w:w="1845" w:type="dxa"/>
            <w:tcBorders>
              <w:left w:val="nil"/>
              <w:bottom w:val="nil"/>
              <w:right w:val="nil"/>
            </w:tcBorders>
            <w:shd w:val="clear" w:color="auto" w:fill="auto"/>
            <w:noWrap/>
            <w:vAlign w:val="bottom"/>
          </w:tcPr>
          <w:p w14:paraId="58BFC70B" w14:textId="77777777" w:rsidR="00CD4B7A" w:rsidRPr="009A0D61" w:rsidRDefault="00CD4B7A" w:rsidP="007D4464">
            <w:pPr>
              <w:tabs>
                <w:tab w:val="decimal" w:pos="1608"/>
              </w:tabs>
              <w:ind w:left="0" w:right="0" w:firstLine="30"/>
              <w:rPr>
                <w:sz w:val="28"/>
                <w:szCs w:val="28"/>
              </w:rPr>
            </w:pPr>
            <w:r w:rsidRPr="00F86AA2">
              <w:rPr>
                <w:sz w:val="28"/>
                <w:szCs w:val="28"/>
              </w:rPr>
              <w:t>10,045</w:t>
            </w:r>
          </w:p>
        </w:tc>
      </w:tr>
      <w:tr w:rsidR="00CD4B7A" w:rsidRPr="00D35C1B" w14:paraId="03D09BC9" w14:textId="77777777" w:rsidTr="007D4464">
        <w:trPr>
          <w:trHeight w:val="340"/>
        </w:trPr>
        <w:tc>
          <w:tcPr>
            <w:tcW w:w="4203" w:type="dxa"/>
            <w:tcBorders>
              <w:top w:val="nil"/>
              <w:left w:val="nil"/>
              <w:bottom w:val="nil"/>
              <w:right w:val="nil"/>
            </w:tcBorders>
            <w:shd w:val="clear" w:color="auto" w:fill="auto"/>
            <w:noWrap/>
            <w:vAlign w:val="bottom"/>
            <w:hideMark/>
          </w:tcPr>
          <w:p w14:paraId="5375E92A" w14:textId="77777777" w:rsidR="00CD4B7A" w:rsidRPr="00D35C1B" w:rsidRDefault="00CD4B7A" w:rsidP="007D4464">
            <w:pPr>
              <w:ind w:left="0" w:right="0"/>
              <w:rPr>
                <w:sz w:val="28"/>
                <w:szCs w:val="28"/>
              </w:rPr>
            </w:pPr>
            <w:r w:rsidRPr="00D35C1B">
              <w:rPr>
                <w:sz w:val="28"/>
                <w:szCs w:val="28"/>
              </w:rPr>
              <w:t xml:space="preserve">   </w:t>
            </w:r>
            <w:r w:rsidRPr="0070447D">
              <w:rPr>
                <w:sz w:val="28"/>
                <w:szCs w:val="28"/>
              </w:rPr>
              <w:t>Acquisitions during the period (Cost)</w:t>
            </w:r>
          </w:p>
        </w:tc>
        <w:tc>
          <w:tcPr>
            <w:tcW w:w="1845" w:type="dxa"/>
            <w:tcBorders>
              <w:top w:val="nil"/>
              <w:left w:val="nil"/>
              <w:bottom w:val="nil"/>
              <w:right w:val="nil"/>
            </w:tcBorders>
            <w:shd w:val="clear" w:color="auto" w:fill="auto"/>
            <w:noWrap/>
            <w:vAlign w:val="bottom"/>
          </w:tcPr>
          <w:p w14:paraId="6D7ECE11" w14:textId="77777777" w:rsidR="00CD4B7A" w:rsidRPr="00D35C1B" w:rsidRDefault="00CD4B7A" w:rsidP="007D4464">
            <w:pPr>
              <w:tabs>
                <w:tab w:val="decimal" w:pos="1563"/>
              </w:tabs>
              <w:ind w:left="0" w:right="0" w:firstLine="30"/>
              <w:rPr>
                <w:sz w:val="28"/>
                <w:szCs w:val="28"/>
              </w:rPr>
            </w:pPr>
            <w:r>
              <w:rPr>
                <w:sz w:val="28"/>
                <w:szCs w:val="28"/>
              </w:rPr>
              <w:t>4,628</w:t>
            </w:r>
          </w:p>
        </w:tc>
        <w:tc>
          <w:tcPr>
            <w:tcW w:w="1845" w:type="dxa"/>
            <w:tcBorders>
              <w:top w:val="nil"/>
              <w:left w:val="nil"/>
              <w:bottom w:val="nil"/>
              <w:right w:val="nil"/>
            </w:tcBorders>
            <w:shd w:val="clear" w:color="auto" w:fill="auto"/>
            <w:noWrap/>
            <w:vAlign w:val="bottom"/>
          </w:tcPr>
          <w:p w14:paraId="34B44BE7" w14:textId="77777777" w:rsidR="00CD4B7A" w:rsidRPr="00D35C1B" w:rsidRDefault="00CD4B7A" w:rsidP="007D4464">
            <w:pPr>
              <w:tabs>
                <w:tab w:val="decimal" w:pos="1608"/>
              </w:tabs>
              <w:ind w:left="0" w:right="0" w:firstLine="30"/>
              <w:rPr>
                <w:sz w:val="28"/>
                <w:szCs w:val="28"/>
              </w:rPr>
            </w:pPr>
            <w:r>
              <w:rPr>
                <w:sz w:val="28"/>
                <w:szCs w:val="28"/>
              </w:rPr>
              <w:t>-</w:t>
            </w:r>
          </w:p>
        </w:tc>
      </w:tr>
      <w:tr w:rsidR="00CD4B7A" w:rsidRPr="00D35C1B" w14:paraId="4E559430" w14:textId="77777777" w:rsidTr="007D4464">
        <w:trPr>
          <w:trHeight w:val="340"/>
        </w:trPr>
        <w:tc>
          <w:tcPr>
            <w:tcW w:w="4203" w:type="dxa"/>
            <w:tcBorders>
              <w:top w:val="nil"/>
              <w:left w:val="nil"/>
              <w:bottom w:val="nil"/>
              <w:right w:val="nil"/>
            </w:tcBorders>
            <w:shd w:val="clear" w:color="auto" w:fill="auto"/>
            <w:noWrap/>
            <w:vAlign w:val="bottom"/>
            <w:hideMark/>
          </w:tcPr>
          <w:p w14:paraId="74F530B4" w14:textId="77777777" w:rsidR="00CD4B7A" w:rsidRPr="00D35C1B" w:rsidRDefault="00CD4B7A" w:rsidP="007D4464">
            <w:pPr>
              <w:ind w:left="0" w:right="0"/>
              <w:rPr>
                <w:sz w:val="28"/>
                <w:szCs w:val="28"/>
              </w:rPr>
            </w:pPr>
            <w:r w:rsidRPr="00D35C1B">
              <w:rPr>
                <w:sz w:val="28"/>
                <w:szCs w:val="28"/>
              </w:rPr>
              <w:t xml:space="preserve">   </w:t>
            </w:r>
            <w:r>
              <w:rPr>
                <w:sz w:val="28"/>
                <w:szCs w:val="28"/>
              </w:rPr>
              <w:t>Depreciation for</w:t>
            </w:r>
            <w:r w:rsidRPr="00B72FCD">
              <w:rPr>
                <w:sz w:val="28"/>
                <w:szCs w:val="28"/>
              </w:rPr>
              <w:t xml:space="preserve"> the period</w:t>
            </w:r>
          </w:p>
        </w:tc>
        <w:tc>
          <w:tcPr>
            <w:tcW w:w="1845" w:type="dxa"/>
            <w:tcBorders>
              <w:top w:val="nil"/>
              <w:left w:val="nil"/>
              <w:right w:val="nil"/>
            </w:tcBorders>
            <w:shd w:val="clear" w:color="auto" w:fill="auto"/>
            <w:noWrap/>
            <w:vAlign w:val="bottom"/>
          </w:tcPr>
          <w:p w14:paraId="7D5A5C8D" w14:textId="77777777" w:rsidR="00CD4B7A" w:rsidRPr="00D35C1B" w:rsidRDefault="00CD4B7A" w:rsidP="007D4464">
            <w:pPr>
              <w:tabs>
                <w:tab w:val="decimal" w:pos="1563"/>
              </w:tabs>
              <w:ind w:left="0" w:right="0" w:firstLine="30"/>
              <w:rPr>
                <w:sz w:val="28"/>
                <w:szCs w:val="28"/>
              </w:rPr>
            </w:pPr>
            <w:r>
              <w:rPr>
                <w:sz w:val="28"/>
                <w:szCs w:val="28"/>
              </w:rPr>
              <w:t>(1,097)</w:t>
            </w:r>
          </w:p>
        </w:tc>
        <w:tc>
          <w:tcPr>
            <w:tcW w:w="1845" w:type="dxa"/>
            <w:tcBorders>
              <w:top w:val="nil"/>
              <w:left w:val="nil"/>
              <w:right w:val="nil"/>
            </w:tcBorders>
            <w:shd w:val="clear" w:color="auto" w:fill="auto"/>
            <w:noWrap/>
            <w:vAlign w:val="bottom"/>
          </w:tcPr>
          <w:p w14:paraId="0E9D9479" w14:textId="77777777" w:rsidR="00CD4B7A" w:rsidRPr="00D35C1B" w:rsidRDefault="00CD4B7A" w:rsidP="007D4464">
            <w:pPr>
              <w:tabs>
                <w:tab w:val="decimal" w:pos="1608"/>
              </w:tabs>
              <w:ind w:left="0" w:right="0" w:firstLine="30"/>
              <w:rPr>
                <w:sz w:val="28"/>
                <w:szCs w:val="28"/>
              </w:rPr>
            </w:pPr>
            <w:r>
              <w:rPr>
                <w:sz w:val="28"/>
                <w:szCs w:val="28"/>
              </w:rPr>
              <w:t>(414)</w:t>
            </w:r>
          </w:p>
        </w:tc>
      </w:tr>
      <w:tr w:rsidR="00CD4B7A" w:rsidRPr="00D35C1B" w14:paraId="0257577E" w14:textId="77777777" w:rsidTr="007D4464">
        <w:trPr>
          <w:trHeight w:val="340"/>
        </w:trPr>
        <w:tc>
          <w:tcPr>
            <w:tcW w:w="4203" w:type="dxa"/>
            <w:tcBorders>
              <w:top w:val="nil"/>
              <w:left w:val="nil"/>
              <w:bottom w:val="nil"/>
              <w:right w:val="nil"/>
            </w:tcBorders>
            <w:shd w:val="clear" w:color="auto" w:fill="auto"/>
            <w:noWrap/>
            <w:vAlign w:val="bottom"/>
            <w:hideMark/>
          </w:tcPr>
          <w:p w14:paraId="4422D20D" w14:textId="77777777" w:rsidR="00CD4B7A" w:rsidRPr="00D35C1B" w:rsidRDefault="005E5321" w:rsidP="002D6B48">
            <w:pPr>
              <w:ind w:left="0" w:right="0"/>
              <w:jc w:val="left"/>
              <w:rPr>
                <w:sz w:val="28"/>
                <w:szCs w:val="28"/>
              </w:rPr>
            </w:pPr>
            <w:r>
              <w:rPr>
                <w:sz w:val="28"/>
                <w:szCs w:val="28"/>
              </w:rPr>
              <w:t xml:space="preserve">   Transferred to r</w:t>
            </w:r>
            <w:r w:rsidR="002D6B48" w:rsidRPr="002D6B48">
              <w:rPr>
                <w:sz w:val="28"/>
                <w:szCs w:val="28"/>
              </w:rPr>
              <w:t>ight-of-use assets</w:t>
            </w:r>
            <w:r w:rsidR="00CD4B7A">
              <w:rPr>
                <w:sz w:val="28"/>
                <w:szCs w:val="28"/>
              </w:rPr>
              <w:t xml:space="preserve"> </w:t>
            </w:r>
            <w:r w:rsidR="00CD4B7A" w:rsidRPr="0070447D">
              <w:rPr>
                <w:sz w:val="28"/>
                <w:szCs w:val="28"/>
              </w:rPr>
              <w:t>(Book Value)</w:t>
            </w:r>
          </w:p>
        </w:tc>
        <w:tc>
          <w:tcPr>
            <w:tcW w:w="1845" w:type="dxa"/>
            <w:tcBorders>
              <w:top w:val="nil"/>
              <w:left w:val="nil"/>
              <w:bottom w:val="nil"/>
              <w:right w:val="nil"/>
            </w:tcBorders>
            <w:shd w:val="clear" w:color="auto" w:fill="auto"/>
            <w:noWrap/>
            <w:vAlign w:val="bottom"/>
          </w:tcPr>
          <w:p w14:paraId="06E103AF" w14:textId="77777777" w:rsidR="00CD4B7A" w:rsidRPr="00D35C1B" w:rsidRDefault="00CD4B7A" w:rsidP="007D4464">
            <w:pPr>
              <w:pBdr>
                <w:bottom w:val="single" w:sz="4" w:space="1" w:color="auto"/>
              </w:pBdr>
              <w:tabs>
                <w:tab w:val="decimal" w:pos="1563"/>
              </w:tabs>
              <w:ind w:left="0" w:right="0" w:firstLine="30"/>
              <w:rPr>
                <w:sz w:val="28"/>
                <w:szCs w:val="28"/>
              </w:rPr>
            </w:pPr>
            <w:r>
              <w:rPr>
                <w:sz w:val="28"/>
                <w:szCs w:val="28"/>
              </w:rPr>
              <w:t>(609)</w:t>
            </w:r>
          </w:p>
        </w:tc>
        <w:tc>
          <w:tcPr>
            <w:tcW w:w="1845" w:type="dxa"/>
            <w:tcBorders>
              <w:top w:val="nil"/>
              <w:left w:val="nil"/>
              <w:bottom w:val="nil"/>
              <w:right w:val="nil"/>
            </w:tcBorders>
            <w:shd w:val="clear" w:color="auto" w:fill="auto"/>
            <w:noWrap/>
            <w:vAlign w:val="bottom"/>
          </w:tcPr>
          <w:p w14:paraId="01570494" w14:textId="77777777" w:rsidR="00CD4B7A" w:rsidRPr="00D35C1B" w:rsidRDefault="00CD4B7A" w:rsidP="007D4464">
            <w:pPr>
              <w:pBdr>
                <w:bottom w:val="single" w:sz="4" w:space="1" w:color="auto"/>
              </w:pBdr>
              <w:tabs>
                <w:tab w:val="decimal" w:pos="1608"/>
              </w:tabs>
              <w:ind w:left="0" w:right="0" w:firstLine="30"/>
              <w:rPr>
                <w:sz w:val="28"/>
                <w:szCs w:val="28"/>
              </w:rPr>
            </w:pPr>
            <w:r>
              <w:rPr>
                <w:sz w:val="28"/>
                <w:szCs w:val="28"/>
              </w:rPr>
              <w:t>(609)</w:t>
            </w:r>
          </w:p>
        </w:tc>
      </w:tr>
      <w:tr w:rsidR="00CD4B7A" w:rsidRPr="00D35C1B" w14:paraId="264D8B3E" w14:textId="77777777" w:rsidTr="007D4464">
        <w:trPr>
          <w:trHeight w:val="340"/>
        </w:trPr>
        <w:tc>
          <w:tcPr>
            <w:tcW w:w="4203" w:type="dxa"/>
            <w:tcBorders>
              <w:top w:val="nil"/>
              <w:left w:val="nil"/>
              <w:bottom w:val="nil"/>
              <w:right w:val="nil"/>
            </w:tcBorders>
            <w:shd w:val="clear" w:color="auto" w:fill="auto"/>
            <w:noWrap/>
            <w:vAlign w:val="bottom"/>
            <w:hideMark/>
          </w:tcPr>
          <w:p w14:paraId="6BC43950" w14:textId="77777777" w:rsidR="00CD4B7A" w:rsidRPr="00D35C1B" w:rsidRDefault="00801348" w:rsidP="007D4464">
            <w:pPr>
              <w:ind w:left="0" w:right="0"/>
              <w:rPr>
                <w:b/>
                <w:bCs/>
                <w:sz w:val="28"/>
                <w:szCs w:val="28"/>
              </w:rPr>
            </w:pPr>
            <w:r>
              <w:rPr>
                <w:b/>
                <w:bCs/>
                <w:sz w:val="28"/>
                <w:szCs w:val="28"/>
              </w:rPr>
              <w:t>B</w:t>
            </w:r>
            <w:r w:rsidR="00CD4B7A" w:rsidRPr="00B72FCD">
              <w:rPr>
                <w:b/>
                <w:bCs/>
                <w:sz w:val="28"/>
                <w:szCs w:val="28"/>
              </w:rPr>
              <w:t xml:space="preserve">ook value as at </w:t>
            </w:r>
            <w:r w:rsidR="00CD4B7A">
              <w:rPr>
                <w:b/>
                <w:bCs/>
                <w:sz w:val="28"/>
                <w:szCs w:val="28"/>
              </w:rPr>
              <w:t>March 31, 2020</w:t>
            </w:r>
          </w:p>
        </w:tc>
        <w:tc>
          <w:tcPr>
            <w:tcW w:w="1845" w:type="dxa"/>
            <w:tcBorders>
              <w:left w:val="nil"/>
              <w:right w:val="nil"/>
            </w:tcBorders>
            <w:shd w:val="clear" w:color="auto" w:fill="auto"/>
            <w:noWrap/>
            <w:vAlign w:val="bottom"/>
          </w:tcPr>
          <w:p w14:paraId="61D7B4C5" w14:textId="77777777" w:rsidR="00CD4B7A" w:rsidRPr="00D35C1B" w:rsidRDefault="00012610" w:rsidP="007D4464">
            <w:pPr>
              <w:pBdr>
                <w:bottom w:val="double" w:sz="4" w:space="1" w:color="auto"/>
              </w:pBdr>
              <w:tabs>
                <w:tab w:val="decimal" w:pos="1563"/>
              </w:tabs>
              <w:ind w:left="0" w:right="0" w:firstLine="30"/>
              <w:rPr>
                <w:sz w:val="28"/>
                <w:szCs w:val="28"/>
              </w:rPr>
            </w:pPr>
            <w:r>
              <w:rPr>
                <w:sz w:val="28"/>
                <w:szCs w:val="28"/>
              </w:rPr>
              <w:t>20,538</w:t>
            </w:r>
          </w:p>
        </w:tc>
        <w:tc>
          <w:tcPr>
            <w:tcW w:w="1845" w:type="dxa"/>
            <w:tcBorders>
              <w:left w:val="nil"/>
              <w:right w:val="nil"/>
            </w:tcBorders>
            <w:shd w:val="clear" w:color="auto" w:fill="auto"/>
            <w:noWrap/>
            <w:vAlign w:val="bottom"/>
          </w:tcPr>
          <w:p w14:paraId="2B3EE114" w14:textId="77777777" w:rsidR="00CD4B7A" w:rsidRPr="00D35C1B" w:rsidRDefault="00CD4B7A" w:rsidP="007D4464">
            <w:pPr>
              <w:pBdr>
                <w:bottom w:val="double" w:sz="4" w:space="1" w:color="auto"/>
              </w:pBdr>
              <w:tabs>
                <w:tab w:val="decimal" w:pos="1608"/>
              </w:tabs>
              <w:ind w:left="0" w:right="0" w:firstLine="30"/>
              <w:rPr>
                <w:sz w:val="28"/>
                <w:szCs w:val="28"/>
              </w:rPr>
            </w:pPr>
            <w:r>
              <w:rPr>
                <w:sz w:val="28"/>
                <w:szCs w:val="28"/>
              </w:rPr>
              <w:t>9,022</w:t>
            </w:r>
          </w:p>
        </w:tc>
      </w:tr>
    </w:tbl>
    <w:p w14:paraId="07E38E3D" w14:textId="77777777" w:rsidR="00CD4B7A" w:rsidRPr="00DF173E" w:rsidRDefault="00CD4B7A" w:rsidP="00CD4B7A">
      <w:pPr>
        <w:tabs>
          <w:tab w:val="num" w:pos="567"/>
          <w:tab w:val="left" w:pos="5245"/>
          <w:tab w:val="left" w:pos="12758"/>
        </w:tabs>
        <w:spacing w:before="240"/>
        <w:ind w:right="0"/>
        <w:jc w:val="both"/>
        <w:rPr>
          <w:sz w:val="28"/>
          <w:szCs w:val="28"/>
          <w:shd w:val="clear" w:color="auto" w:fill="FFFFFF"/>
          <w:cs/>
        </w:rPr>
      </w:pPr>
      <w:r w:rsidRPr="003E206D">
        <w:rPr>
          <w:rStyle w:val="longtext"/>
          <w:sz w:val="28"/>
          <w:szCs w:val="28"/>
        </w:rPr>
        <w:t xml:space="preserve">Depreciation for the </w:t>
      </w:r>
      <w:r>
        <w:rPr>
          <w:rStyle w:val="longtext"/>
          <w:sz w:val="28"/>
          <w:szCs w:val="28"/>
        </w:rPr>
        <w:t>three-</w:t>
      </w:r>
      <w:r w:rsidRPr="003E206D">
        <w:rPr>
          <w:rStyle w:val="longtext"/>
          <w:sz w:val="28"/>
          <w:szCs w:val="28"/>
        </w:rPr>
        <w:t>month periods ended March 31, 2020 and 2019</w:t>
      </w:r>
      <w:r>
        <w:rPr>
          <w:rStyle w:val="longtext"/>
          <w:sz w:val="28"/>
          <w:szCs w:val="28"/>
          <w:shd w:val="clear" w:color="auto" w:fill="FFFFFF"/>
        </w:rPr>
        <w:t xml:space="preserve"> </w:t>
      </w:r>
      <w:r w:rsidRPr="00B630CB">
        <w:rPr>
          <w:rStyle w:val="longtext"/>
          <w:sz w:val="28"/>
          <w:szCs w:val="28"/>
          <w:shd w:val="clear" w:color="auto" w:fill="FFFFFF"/>
        </w:rPr>
        <w:t xml:space="preserve">amounted to Baht </w:t>
      </w:r>
      <w:r w:rsidRPr="007B71C1">
        <w:rPr>
          <w:sz w:val="28"/>
          <w:szCs w:val="28"/>
        </w:rPr>
        <w:t>1.10</w:t>
      </w:r>
      <w:r w:rsidRPr="00B630CB">
        <w:rPr>
          <w:rStyle w:val="longtext"/>
          <w:sz w:val="28"/>
          <w:szCs w:val="28"/>
          <w:shd w:val="clear" w:color="auto" w:fill="FFFFFF"/>
        </w:rPr>
        <w:t xml:space="preserve"> million</w:t>
      </w:r>
      <w:r w:rsidRPr="00B630CB">
        <w:rPr>
          <w:rStyle w:val="longtext"/>
          <w:sz w:val="28"/>
          <w:szCs w:val="28"/>
        </w:rPr>
        <w:t xml:space="preserve"> and Baht </w:t>
      </w:r>
      <w:r>
        <w:rPr>
          <w:rStyle w:val="longtext"/>
          <w:sz w:val="28"/>
          <w:szCs w:val="28"/>
          <w:shd w:val="clear" w:color="auto" w:fill="FFFFFF"/>
        </w:rPr>
        <w:t>1.30</w:t>
      </w:r>
      <w:r>
        <w:rPr>
          <w:rStyle w:val="longtext"/>
          <w:sz w:val="28"/>
          <w:szCs w:val="28"/>
        </w:rPr>
        <w:t xml:space="preserve"> </w:t>
      </w:r>
      <w:r w:rsidRPr="00B630CB">
        <w:rPr>
          <w:rStyle w:val="longtext"/>
          <w:sz w:val="28"/>
          <w:szCs w:val="28"/>
        </w:rPr>
        <w:t xml:space="preserve">million, respectively for the consolidated financial statements, and amounted to Baht </w:t>
      </w:r>
      <w:r w:rsidR="002D6B48">
        <w:rPr>
          <w:rStyle w:val="longtext"/>
          <w:sz w:val="28"/>
          <w:szCs w:val="28"/>
        </w:rPr>
        <w:t>0.41</w:t>
      </w:r>
      <w:r w:rsidRPr="00B630CB">
        <w:rPr>
          <w:rStyle w:val="longtext"/>
          <w:sz w:val="28"/>
          <w:szCs w:val="28"/>
        </w:rPr>
        <w:t xml:space="preserve"> million</w:t>
      </w:r>
      <w:r w:rsidRPr="00B630CB">
        <w:rPr>
          <w:rStyle w:val="longtext"/>
          <w:sz w:val="28"/>
          <w:szCs w:val="28"/>
          <w:shd w:val="clear" w:color="auto" w:fill="FFFFFF"/>
        </w:rPr>
        <w:t xml:space="preserve"> and Baht </w:t>
      </w:r>
      <w:r>
        <w:rPr>
          <w:rStyle w:val="longtext"/>
          <w:sz w:val="28"/>
          <w:szCs w:val="28"/>
          <w:shd w:val="clear" w:color="auto" w:fill="FFFFFF"/>
        </w:rPr>
        <w:t>0.46</w:t>
      </w:r>
      <w:r w:rsidRPr="00B630CB">
        <w:rPr>
          <w:rStyle w:val="longtext"/>
          <w:sz w:val="28"/>
          <w:szCs w:val="28"/>
          <w:shd w:val="clear" w:color="auto" w:fill="FFFFFF"/>
        </w:rPr>
        <w:t xml:space="preserve"> million for the separate financial statements, respectively.</w:t>
      </w:r>
    </w:p>
    <w:p w14:paraId="3FD45CED" w14:textId="77777777" w:rsidR="00CD4B7A" w:rsidRPr="003E206D" w:rsidRDefault="00CD4B7A" w:rsidP="00CD4B7A">
      <w:pPr>
        <w:spacing w:before="120"/>
        <w:ind w:right="0"/>
        <w:jc w:val="both"/>
        <w:rPr>
          <w:rStyle w:val="longtext"/>
          <w:sz w:val="28"/>
          <w:szCs w:val="28"/>
        </w:rPr>
      </w:pPr>
      <w:r w:rsidRPr="003E206D">
        <w:rPr>
          <w:rStyle w:val="longtext"/>
          <w:sz w:val="28"/>
          <w:szCs w:val="28"/>
        </w:rPr>
        <w:t>As at March 31, 2020 and December 31, 2019</w:t>
      </w:r>
      <w:r w:rsidRPr="00B630CB">
        <w:rPr>
          <w:rStyle w:val="longtext"/>
          <w:sz w:val="28"/>
          <w:szCs w:val="28"/>
        </w:rPr>
        <w:t>, the Group's leasehold improvement</w:t>
      </w:r>
      <w:r w:rsidRPr="00F003D8">
        <w:rPr>
          <w:rStyle w:val="longtext"/>
          <w:sz w:val="28"/>
          <w:szCs w:val="28"/>
        </w:rPr>
        <w:t xml:space="preserve"> and equipment</w:t>
      </w:r>
      <w:r w:rsidRPr="00B72FCD">
        <w:rPr>
          <w:rStyle w:val="longtext"/>
          <w:sz w:val="28"/>
          <w:szCs w:val="28"/>
        </w:rPr>
        <w:t xml:space="preserve">, which have been fully depreciated but still in use, amounted to </w:t>
      </w:r>
      <w:r w:rsidRPr="009366AF">
        <w:rPr>
          <w:rStyle w:val="longtext"/>
          <w:sz w:val="28"/>
          <w:szCs w:val="28"/>
        </w:rPr>
        <w:t xml:space="preserve">Baht </w:t>
      </w:r>
      <w:r w:rsidRPr="005F6372">
        <w:rPr>
          <w:sz w:val="28"/>
          <w:szCs w:val="28"/>
        </w:rPr>
        <w:t>128.98</w:t>
      </w:r>
      <w:r>
        <w:rPr>
          <w:sz w:val="28"/>
          <w:szCs w:val="28"/>
        </w:rPr>
        <w:t xml:space="preserve"> </w:t>
      </w:r>
      <w:r w:rsidRPr="003E206D">
        <w:rPr>
          <w:rStyle w:val="longtext"/>
          <w:sz w:val="28"/>
          <w:szCs w:val="28"/>
        </w:rPr>
        <w:t>million</w:t>
      </w:r>
      <w:r w:rsidRPr="00B72FCD">
        <w:rPr>
          <w:rStyle w:val="longtext"/>
          <w:sz w:val="28"/>
          <w:szCs w:val="28"/>
        </w:rPr>
        <w:t xml:space="preserve"> and</w:t>
      </w:r>
      <w:r w:rsidR="003E4FC6">
        <w:rPr>
          <w:rStyle w:val="longtext"/>
          <w:sz w:val="28"/>
          <w:szCs w:val="28"/>
        </w:rPr>
        <w:t xml:space="preserve"> Baht 12</w:t>
      </w:r>
      <w:r w:rsidR="005B2D26">
        <w:rPr>
          <w:rStyle w:val="longtext"/>
          <w:sz w:val="28"/>
          <w:szCs w:val="28"/>
        </w:rPr>
        <w:t>0</w:t>
      </w:r>
      <w:r w:rsidR="003E4FC6">
        <w:rPr>
          <w:rStyle w:val="longtext"/>
          <w:sz w:val="28"/>
          <w:szCs w:val="28"/>
        </w:rPr>
        <w:t>.6</w:t>
      </w:r>
      <w:r w:rsidRPr="003E206D">
        <w:rPr>
          <w:rStyle w:val="longtext"/>
          <w:sz w:val="28"/>
          <w:szCs w:val="28"/>
        </w:rPr>
        <w:t xml:space="preserve">3 million, respectively. </w:t>
      </w:r>
    </w:p>
    <w:p w14:paraId="50FDD4BA" w14:textId="77777777" w:rsidR="00CD4B7A" w:rsidRPr="008A6626" w:rsidRDefault="00FE22B8" w:rsidP="00CD4B7A">
      <w:pPr>
        <w:numPr>
          <w:ilvl w:val="0"/>
          <w:numId w:val="2"/>
        </w:numPr>
        <w:tabs>
          <w:tab w:val="clear" w:pos="562"/>
        </w:tabs>
        <w:spacing w:before="120"/>
        <w:ind w:right="0" w:hanging="567"/>
        <w:jc w:val="both"/>
        <w:rPr>
          <w:sz w:val="28"/>
          <w:szCs w:val="28"/>
        </w:rPr>
      </w:pPr>
      <w:r>
        <w:rPr>
          <w:b/>
          <w:bCs/>
          <w:sz w:val="28"/>
          <w:szCs w:val="28"/>
        </w:rPr>
        <w:t xml:space="preserve">RIGHT-OF-USE </w:t>
      </w:r>
      <w:r w:rsidR="00CD4B7A" w:rsidRPr="008A6626">
        <w:rPr>
          <w:b/>
          <w:bCs/>
          <w:sz w:val="28"/>
          <w:szCs w:val="28"/>
        </w:rPr>
        <w:t xml:space="preserve">ASSETS </w:t>
      </w:r>
      <w:r w:rsidR="00CD4B7A">
        <w:rPr>
          <w:b/>
          <w:bCs/>
          <w:sz w:val="28"/>
          <w:szCs w:val="28"/>
        </w:rPr>
        <w:t>-</w:t>
      </w:r>
      <w:r w:rsidR="00CD4B7A" w:rsidRPr="008A6626">
        <w:rPr>
          <w:b/>
          <w:bCs/>
          <w:sz w:val="28"/>
          <w:szCs w:val="28"/>
        </w:rPr>
        <w:t xml:space="preserve"> NET </w:t>
      </w:r>
    </w:p>
    <w:p w14:paraId="34D6BB3D" w14:textId="77777777" w:rsidR="00CD4B7A" w:rsidRDefault="00CD4B7A" w:rsidP="00CD4B7A">
      <w:pPr>
        <w:pStyle w:val="ListParagraph"/>
        <w:spacing w:before="120"/>
        <w:ind w:left="562"/>
        <w:rPr>
          <w:sz w:val="28"/>
          <w:szCs w:val="28"/>
        </w:rPr>
      </w:pPr>
      <w:r w:rsidRPr="008A6626">
        <w:rPr>
          <w:sz w:val="28"/>
          <w:szCs w:val="28"/>
        </w:rPr>
        <w:t xml:space="preserve">Right-of-use assets </w:t>
      </w:r>
      <w:r w:rsidRPr="00050BA6">
        <w:rPr>
          <w:sz w:val="28"/>
          <w:szCs w:val="28"/>
        </w:rPr>
        <w:t xml:space="preserve">as at </w:t>
      </w:r>
      <w:r>
        <w:rPr>
          <w:rStyle w:val="longtext"/>
          <w:sz w:val="28"/>
          <w:szCs w:val="28"/>
          <w:shd w:val="clear" w:color="auto" w:fill="FFFFFF"/>
        </w:rPr>
        <w:t>March 31</w:t>
      </w:r>
      <w:r w:rsidRPr="00050BA6">
        <w:rPr>
          <w:rStyle w:val="longtext"/>
          <w:sz w:val="28"/>
          <w:szCs w:val="28"/>
          <w:shd w:val="clear" w:color="auto" w:fill="FFFFFF"/>
        </w:rPr>
        <w:t>, 20</w:t>
      </w:r>
      <w:r>
        <w:rPr>
          <w:sz w:val="28"/>
          <w:szCs w:val="28"/>
        </w:rPr>
        <w:t>20</w:t>
      </w:r>
      <w:r w:rsidRPr="00050BA6">
        <w:rPr>
          <w:sz w:val="28"/>
          <w:szCs w:val="28"/>
        </w:rPr>
        <w:t>, consisted of:</w:t>
      </w:r>
    </w:p>
    <w:tbl>
      <w:tblPr>
        <w:tblW w:w="8393" w:type="dxa"/>
        <w:tblInd w:w="567" w:type="dxa"/>
        <w:tblLayout w:type="fixed"/>
        <w:tblCellMar>
          <w:left w:w="57" w:type="dxa"/>
          <w:right w:w="57" w:type="dxa"/>
        </w:tblCellMar>
        <w:tblLook w:val="04A0" w:firstRow="1" w:lastRow="0" w:firstColumn="1" w:lastColumn="0" w:noHBand="0" w:noVBand="1"/>
      </w:tblPr>
      <w:tblGrid>
        <w:gridCol w:w="4432"/>
        <w:gridCol w:w="1913"/>
        <w:gridCol w:w="2048"/>
      </w:tblGrid>
      <w:tr w:rsidR="00CD4B7A" w:rsidRPr="00614CFF" w14:paraId="4C3EE0C5" w14:textId="77777777" w:rsidTr="007D4464">
        <w:trPr>
          <w:trHeight w:val="397"/>
        </w:trPr>
        <w:tc>
          <w:tcPr>
            <w:tcW w:w="4432" w:type="dxa"/>
            <w:tcBorders>
              <w:top w:val="nil"/>
              <w:left w:val="nil"/>
              <w:bottom w:val="nil"/>
              <w:right w:val="nil"/>
            </w:tcBorders>
            <w:shd w:val="clear" w:color="auto" w:fill="auto"/>
            <w:noWrap/>
            <w:vAlign w:val="bottom"/>
            <w:hideMark/>
          </w:tcPr>
          <w:p w14:paraId="2CD9DA91" w14:textId="77777777" w:rsidR="00CD4B7A" w:rsidRPr="00A05E16" w:rsidRDefault="00CD4B7A" w:rsidP="007D4464">
            <w:pPr>
              <w:spacing w:before="120"/>
              <w:rPr>
                <w:sz w:val="28"/>
                <w:szCs w:val="28"/>
              </w:rPr>
            </w:pPr>
          </w:p>
        </w:tc>
        <w:tc>
          <w:tcPr>
            <w:tcW w:w="3961" w:type="dxa"/>
            <w:gridSpan w:val="2"/>
            <w:tcBorders>
              <w:top w:val="nil"/>
              <w:left w:val="nil"/>
              <w:right w:val="nil"/>
            </w:tcBorders>
            <w:shd w:val="clear" w:color="auto" w:fill="auto"/>
          </w:tcPr>
          <w:p w14:paraId="3CA2CA7D" w14:textId="77777777" w:rsidR="00CD4B7A" w:rsidRPr="00A05E16" w:rsidRDefault="00CD4B7A" w:rsidP="007D4464">
            <w:pPr>
              <w:pBdr>
                <w:bottom w:val="single" w:sz="4" w:space="1" w:color="auto"/>
              </w:pBdr>
              <w:spacing w:before="120"/>
              <w:ind w:left="0"/>
              <w:jc w:val="center"/>
              <w:rPr>
                <w:sz w:val="28"/>
                <w:szCs w:val="28"/>
              </w:rPr>
            </w:pPr>
            <w:r>
              <w:rPr>
                <w:sz w:val="28"/>
                <w:szCs w:val="28"/>
              </w:rPr>
              <w:t xml:space="preserve">Unit </w:t>
            </w:r>
            <w:r w:rsidRPr="00E8233E">
              <w:rPr>
                <w:sz w:val="28"/>
                <w:szCs w:val="28"/>
              </w:rPr>
              <w:t xml:space="preserve">: </w:t>
            </w:r>
            <w:r>
              <w:rPr>
                <w:sz w:val="28"/>
                <w:szCs w:val="28"/>
              </w:rPr>
              <w:t>Thousand B</w:t>
            </w:r>
            <w:r w:rsidRPr="001A7E2B">
              <w:rPr>
                <w:sz w:val="28"/>
                <w:szCs w:val="28"/>
              </w:rPr>
              <w:t>aht</w:t>
            </w:r>
          </w:p>
        </w:tc>
      </w:tr>
      <w:tr w:rsidR="00CD4B7A" w:rsidRPr="00614CFF" w14:paraId="78BA873F" w14:textId="77777777" w:rsidTr="007D4464">
        <w:trPr>
          <w:trHeight w:val="397"/>
        </w:trPr>
        <w:tc>
          <w:tcPr>
            <w:tcW w:w="4432" w:type="dxa"/>
            <w:tcBorders>
              <w:top w:val="nil"/>
              <w:left w:val="nil"/>
              <w:bottom w:val="nil"/>
              <w:right w:val="nil"/>
            </w:tcBorders>
            <w:shd w:val="clear" w:color="auto" w:fill="auto"/>
            <w:noWrap/>
            <w:vAlign w:val="bottom"/>
            <w:hideMark/>
          </w:tcPr>
          <w:p w14:paraId="2341CAB9" w14:textId="77777777" w:rsidR="00CD4B7A" w:rsidRPr="00A05E16" w:rsidRDefault="00CD4B7A" w:rsidP="007D4464">
            <w:pPr>
              <w:rPr>
                <w:sz w:val="28"/>
                <w:szCs w:val="28"/>
              </w:rPr>
            </w:pPr>
          </w:p>
        </w:tc>
        <w:tc>
          <w:tcPr>
            <w:tcW w:w="1913" w:type="dxa"/>
            <w:tcBorders>
              <w:top w:val="nil"/>
              <w:left w:val="nil"/>
              <w:bottom w:val="nil"/>
              <w:right w:val="nil"/>
            </w:tcBorders>
            <w:shd w:val="clear" w:color="auto" w:fill="auto"/>
            <w:vAlign w:val="bottom"/>
          </w:tcPr>
          <w:p w14:paraId="2E0AD6ED" w14:textId="77777777" w:rsidR="00CD4B7A" w:rsidRPr="009A0D61" w:rsidRDefault="00CD4B7A" w:rsidP="007D4464">
            <w:pPr>
              <w:pBdr>
                <w:bottom w:val="single" w:sz="4" w:space="1" w:color="auto"/>
              </w:pBdr>
              <w:ind w:left="0" w:right="0"/>
              <w:jc w:val="center"/>
              <w:rPr>
                <w:sz w:val="28"/>
                <w:szCs w:val="28"/>
              </w:rPr>
            </w:pPr>
            <w:r w:rsidRPr="00E8233E">
              <w:rPr>
                <w:sz w:val="28"/>
                <w:szCs w:val="28"/>
              </w:rPr>
              <w:t>Consolidated financial statements</w:t>
            </w:r>
          </w:p>
        </w:tc>
        <w:tc>
          <w:tcPr>
            <w:tcW w:w="2048" w:type="dxa"/>
            <w:tcBorders>
              <w:top w:val="nil"/>
              <w:left w:val="nil"/>
              <w:bottom w:val="nil"/>
              <w:right w:val="nil"/>
            </w:tcBorders>
            <w:shd w:val="clear" w:color="auto" w:fill="auto"/>
            <w:hideMark/>
          </w:tcPr>
          <w:p w14:paraId="70E41304" w14:textId="77777777" w:rsidR="00CD4B7A" w:rsidRPr="00E8233E" w:rsidRDefault="00CD4B7A" w:rsidP="007D4464">
            <w:pPr>
              <w:pBdr>
                <w:bottom w:val="single" w:sz="4" w:space="1" w:color="auto"/>
              </w:pBdr>
              <w:ind w:left="0" w:right="0"/>
              <w:jc w:val="center"/>
              <w:rPr>
                <w:sz w:val="28"/>
                <w:szCs w:val="28"/>
              </w:rPr>
            </w:pPr>
            <w:r w:rsidRPr="00574685">
              <w:rPr>
                <w:sz w:val="28"/>
                <w:szCs w:val="28"/>
              </w:rPr>
              <w:t>Separate financial statements</w:t>
            </w:r>
          </w:p>
        </w:tc>
      </w:tr>
      <w:tr w:rsidR="00CD4B7A" w:rsidRPr="00614CFF" w14:paraId="1C37B292" w14:textId="77777777" w:rsidTr="007D4464">
        <w:trPr>
          <w:trHeight w:val="397"/>
        </w:trPr>
        <w:tc>
          <w:tcPr>
            <w:tcW w:w="4432" w:type="dxa"/>
            <w:tcBorders>
              <w:top w:val="nil"/>
              <w:left w:val="nil"/>
              <w:bottom w:val="nil"/>
              <w:right w:val="nil"/>
            </w:tcBorders>
            <w:shd w:val="clear" w:color="auto" w:fill="auto"/>
            <w:noWrap/>
            <w:vAlign w:val="bottom"/>
            <w:hideMark/>
          </w:tcPr>
          <w:p w14:paraId="26E37366" w14:textId="77777777" w:rsidR="00CD4B7A" w:rsidRPr="00A05E16" w:rsidRDefault="005E5321" w:rsidP="007D4464">
            <w:pPr>
              <w:ind w:left="0"/>
              <w:rPr>
                <w:b/>
                <w:bCs/>
                <w:sz w:val="28"/>
                <w:szCs w:val="28"/>
              </w:rPr>
            </w:pPr>
            <w:r>
              <w:rPr>
                <w:b/>
                <w:bCs/>
                <w:sz w:val="28"/>
                <w:szCs w:val="28"/>
              </w:rPr>
              <w:t>B</w:t>
            </w:r>
            <w:r w:rsidR="00CD4B7A" w:rsidRPr="00B72FCD">
              <w:rPr>
                <w:b/>
                <w:bCs/>
                <w:sz w:val="28"/>
                <w:szCs w:val="28"/>
              </w:rPr>
              <w:t xml:space="preserve">ook value as at January </w:t>
            </w:r>
            <w:r w:rsidR="00CD4B7A" w:rsidRPr="005A3145">
              <w:rPr>
                <w:b/>
                <w:bCs/>
                <w:sz w:val="28"/>
                <w:szCs w:val="28"/>
              </w:rPr>
              <w:t>1</w:t>
            </w:r>
            <w:r w:rsidR="00CD4B7A" w:rsidRPr="00B72FCD">
              <w:rPr>
                <w:b/>
                <w:bCs/>
                <w:sz w:val="28"/>
                <w:szCs w:val="28"/>
              </w:rPr>
              <w:t xml:space="preserve">, </w:t>
            </w:r>
            <w:r w:rsidR="00CD4B7A">
              <w:rPr>
                <w:b/>
                <w:bCs/>
                <w:sz w:val="28"/>
                <w:szCs w:val="28"/>
              </w:rPr>
              <w:t>2020</w:t>
            </w:r>
          </w:p>
        </w:tc>
        <w:tc>
          <w:tcPr>
            <w:tcW w:w="1913" w:type="dxa"/>
            <w:tcBorders>
              <w:top w:val="nil"/>
              <w:left w:val="nil"/>
              <w:bottom w:val="nil"/>
              <w:right w:val="nil"/>
            </w:tcBorders>
            <w:shd w:val="clear" w:color="auto" w:fill="auto"/>
            <w:vAlign w:val="bottom"/>
          </w:tcPr>
          <w:p w14:paraId="7ECEDF1A" w14:textId="77777777" w:rsidR="00CD4B7A" w:rsidRPr="00A05E16" w:rsidRDefault="00FE22B8" w:rsidP="007D4464">
            <w:pPr>
              <w:tabs>
                <w:tab w:val="decimal" w:pos="1701"/>
              </w:tabs>
              <w:rPr>
                <w:sz w:val="28"/>
                <w:szCs w:val="28"/>
              </w:rPr>
            </w:pPr>
            <w:r w:rsidRPr="00A05E16">
              <w:rPr>
                <w:sz w:val="28"/>
                <w:szCs w:val="28"/>
              </w:rPr>
              <w:t>-</w:t>
            </w:r>
          </w:p>
        </w:tc>
        <w:tc>
          <w:tcPr>
            <w:tcW w:w="2048" w:type="dxa"/>
            <w:tcBorders>
              <w:top w:val="nil"/>
              <w:left w:val="nil"/>
              <w:bottom w:val="nil"/>
              <w:right w:val="nil"/>
            </w:tcBorders>
            <w:shd w:val="clear" w:color="auto" w:fill="auto"/>
            <w:noWrap/>
            <w:vAlign w:val="bottom"/>
          </w:tcPr>
          <w:p w14:paraId="6151DA7C" w14:textId="77777777" w:rsidR="00CD4B7A" w:rsidRPr="00A05E16" w:rsidRDefault="00FE22B8" w:rsidP="007D4464">
            <w:pPr>
              <w:tabs>
                <w:tab w:val="decimal" w:pos="1701"/>
              </w:tabs>
              <w:rPr>
                <w:sz w:val="28"/>
                <w:szCs w:val="28"/>
              </w:rPr>
            </w:pPr>
            <w:r w:rsidRPr="00A05E16">
              <w:rPr>
                <w:sz w:val="28"/>
                <w:szCs w:val="28"/>
              </w:rPr>
              <w:t>-</w:t>
            </w:r>
          </w:p>
        </w:tc>
      </w:tr>
      <w:tr w:rsidR="00CD4B7A" w:rsidRPr="00614CFF" w14:paraId="12924915" w14:textId="77777777" w:rsidTr="007D4464">
        <w:trPr>
          <w:trHeight w:val="397"/>
        </w:trPr>
        <w:tc>
          <w:tcPr>
            <w:tcW w:w="4432" w:type="dxa"/>
            <w:tcBorders>
              <w:top w:val="nil"/>
              <w:left w:val="nil"/>
              <w:bottom w:val="nil"/>
              <w:right w:val="nil"/>
            </w:tcBorders>
            <w:shd w:val="clear" w:color="auto" w:fill="auto"/>
            <w:noWrap/>
            <w:vAlign w:val="bottom"/>
          </w:tcPr>
          <w:p w14:paraId="1FCA579E" w14:textId="77777777" w:rsidR="00FE22B8" w:rsidRDefault="00CD4B7A" w:rsidP="007D4464">
            <w:pPr>
              <w:ind w:left="0"/>
              <w:jc w:val="left"/>
              <w:rPr>
                <w:sz w:val="28"/>
                <w:szCs w:val="28"/>
              </w:rPr>
            </w:pPr>
            <w:r>
              <w:rPr>
                <w:sz w:val="28"/>
                <w:szCs w:val="28"/>
              </w:rPr>
              <w:t xml:space="preserve">   </w:t>
            </w:r>
            <w:r w:rsidRPr="008A6626">
              <w:rPr>
                <w:sz w:val="28"/>
                <w:szCs w:val="28"/>
              </w:rPr>
              <w:t xml:space="preserve">Adjustments of right-of-use assets due to TFRS </w:t>
            </w:r>
            <w:r w:rsidRPr="00A0421D">
              <w:rPr>
                <w:sz w:val="28"/>
                <w:szCs w:val="28"/>
              </w:rPr>
              <w:t xml:space="preserve">16 </w:t>
            </w:r>
          </w:p>
          <w:p w14:paraId="3090144D" w14:textId="77777777" w:rsidR="00CD4B7A" w:rsidRPr="00A05E16" w:rsidRDefault="00FE22B8" w:rsidP="007D4464">
            <w:pPr>
              <w:ind w:left="0"/>
              <w:jc w:val="left"/>
              <w:rPr>
                <w:sz w:val="28"/>
                <w:szCs w:val="28"/>
              </w:rPr>
            </w:pPr>
            <w:r>
              <w:rPr>
                <w:sz w:val="28"/>
                <w:szCs w:val="28"/>
              </w:rPr>
              <w:t xml:space="preserve">      </w:t>
            </w:r>
            <w:r w:rsidR="00CD4B7A" w:rsidRPr="008A6626">
              <w:rPr>
                <w:sz w:val="28"/>
                <w:szCs w:val="28"/>
              </w:rPr>
              <w:t>adoption</w:t>
            </w:r>
          </w:p>
        </w:tc>
        <w:tc>
          <w:tcPr>
            <w:tcW w:w="1913" w:type="dxa"/>
            <w:tcBorders>
              <w:top w:val="nil"/>
              <w:left w:val="nil"/>
              <w:right w:val="nil"/>
            </w:tcBorders>
            <w:shd w:val="clear" w:color="auto" w:fill="auto"/>
            <w:vAlign w:val="bottom"/>
          </w:tcPr>
          <w:p w14:paraId="2267A7E4" w14:textId="77777777" w:rsidR="00CD4B7A" w:rsidRDefault="00012610" w:rsidP="007D4464">
            <w:pPr>
              <w:tabs>
                <w:tab w:val="decimal" w:pos="1701"/>
              </w:tabs>
              <w:ind w:left="0"/>
              <w:rPr>
                <w:sz w:val="28"/>
                <w:szCs w:val="28"/>
              </w:rPr>
            </w:pPr>
            <w:r w:rsidRPr="00C205F6">
              <w:rPr>
                <w:sz w:val="28"/>
                <w:szCs w:val="28"/>
              </w:rPr>
              <w:t>32,184</w:t>
            </w:r>
          </w:p>
        </w:tc>
        <w:tc>
          <w:tcPr>
            <w:tcW w:w="2048" w:type="dxa"/>
            <w:tcBorders>
              <w:top w:val="nil"/>
              <w:left w:val="nil"/>
              <w:right w:val="nil"/>
            </w:tcBorders>
            <w:shd w:val="clear" w:color="auto" w:fill="auto"/>
            <w:noWrap/>
            <w:vAlign w:val="bottom"/>
          </w:tcPr>
          <w:p w14:paraId="7DA0881A" w14:textId="77777777" w:rsidR="00CD4B7A" w:rsidRDefault="00CD4B7A" w:rsidP="007D4464">
            <w:pPr>
              <w:tabs>
                <w:tab w:val="decimal" w:pos="1701"/>
              </w:tabs>
              <w:ind w:left="0"/>
              <w:rPr>
                <w:sz w:val="28"/>
                <w:szCs w:val="28"/>
              </w:rPr>
            </w:pPr>
            <w:r>
              <w:rPr>
                <w:sz w:val="28"/>
                <w:szCs w:val="28"/>
              </w:rPr>
              <w:t>7,576</w:t>
            </w:r>
          </w:p>
        </w:tc>
      </w:tr>
      <w:tr w:rsidR="00012610" w:rsidRPr="00614CFF" w14:paraId="3108CC1F" w14:textId="77777777" w:rsidTr="007D4464">
        <w:trPr>
          <w:trHeight w:val="397"/>
        </w:trPr>
        <w:tc>
          <w:tcPr>
            <w:tcW w:w="4432" w:type="dxa"/>
            <w:tcBorders>
              <w:top w:val="nil"/>
              <w:left w:val="nil"/>
              <w:bottom w:val="nil"/>
              <w:right w:val="nil"/>
            </w:tcBorders>
            <w:shd w:val="clear" w:color="auto" w:fill="auto"/>
            <w:noWrap/>
            <w:vAlign w:val="bottom"/>
          </w:tcPr>
          <w:p w14:paraId="110A5305" w14:textId="77777777" w:rsidR="00012610" w:rsidRDefault="00FE22B8" w:rsidP="007D4464">
            <w:pPr>
              <w:ind w:left="0"/>
              <w:jc w:val="left"/>
              <w:rPr>
                <w:sz w:val="28"/>
                <w:szCs w:val="28"/>
              </w:rPr>
            </w:pPr>
            <w:r>
              <w:rPr>
                <w:sz w:val="28"/>
                <w:szCs w:val="28"/>
              </w:rPr>
              <w:t xml:space="preserve">   </w:t>
            </w:r>
            <w:r w:rsidR="00012610" w:rsidRPr="0070447D">
              <w:rPr>
                <w:sz w:val="28"/>
                <w:szCs w:val="28"/>
              </w:rPr>
              <w:t>Acquisitions during the period (Cost)</w:t>
            </w:r>
          </w:p>
        </w:tc>
        <w:tc>
          <w:tcPr>
            <w:tcW w:w="1913" w:type="dxa"/>
            <w:tcBorders>
              <w:top w:val="nil"/>
              <w:left w:val="nil"/>
              <w:right w:val="nil"/>
            </w:tcBorders>
            <w:shd w:val="clear" w:color="auto" w:fill="auto"/>
            <w:vAlign w:val="bottom"/>
          </w:tcPr>
          <w:p w14:paraId="541F969F" w14:textId="77777777" w:rsidR="00012610" w:rsidRDefault="00012610" w:rsidP="007D4464">
            <w:pPr>
              <w:tabs>
                <w:tab w:val="decimal" w:pos="1701"/>
              </w:tabs>
              <w:ind w:left="0"/>
              <w:rPr>
                <w:sz w:val="28"/>
                <w:szCs w:val="28"/>
              </w:rPr>
            </w:pPr>
            <w:r w:rsidRPr="00A05E16">
              <w:rPr>
                <w:sz w:val="28"/>
                <w:szCs w:val="28"/>
              </w:rPr>
              <w:t>-</w:t>
            </w:r>
          </w:p>
        </w:tc>
        <w:tc>
          <w:tcPr>
            <w:tcW w:w="2048" w:type="dxa"/>
            <w:tcBorders>
              <w:top w:val="nil"/>
              <w:left w:val="nil"/>
              <w:right w:val="nil"/>
            </w:tcBorders>
            <w:shd w:val="clear" w:color="auto" w:fill="auto"/>
            <w:noWrap/>
            <w:vAlign w:val="bottom"/>
          </w:tcPr>
          <w:p w14:paraId="5AE22741" w14:textId="77777777" w:rsidR="00012610" w:rsidRDefault="00012610" w:rsidP="007D4464">
            <w:pPr>
              <w:tabs>
                <w:tab w:val="decimal" w:pos="1701"/>
              </w:tabs>
              <w:ind w:left="0"/>
              <w:rPr>
                <w:sz w:val="28"/>
                <w:szCs w:val="28"/>
              </w:rPr>
            </w:pPr>
            <w:r w:rsidRPr="00A05E16">
              <w:rPr>
                <w:sz w:val="28"/>
                <w:szCs w:val="28"/>
              </w:rPr>
              <w:t>-</w:t>
            </w:r>
          </w:p>
        </w:tc>
      </w:tr>
      <w:tr w:rsidR="00012610" w:rsidRPr="00614CFF" w14:paraId="4BA4E154" w14:textId="77777777" w:rsidTr="007D4464">
        <w:trPr>
          <w:trHeight w:val="397"/>
        </w:trPr>
        <w:tc>
          <w:tcPr>
            <w:tcW w:w="4432" w:type="dxa"/>
            <w:tcBorders>
              <w:top w:val="nil"/>
              <w:left w:val="nil"/>
              <w:bottom w:val="nil"/>
              <w:right w:val="nil"/>
            </w:tcBorders>
            <w:shd w:val="clear" w:color="auto" w:fill="auto"/>
            <w:noWrap/>
            <w:vAlign w:val="bottom"/>
          </w:tcPr>
          <w:p w14:paraId="398B7D21" w14:textId="3682018D" w:rsidR="00FE22B8" w:rsidRDefault="00FE22B8" w:rsidP="00012610">
            <w:pPr>
              <w:ind w:left="0"/>
              <w:jc w:val="left"/>
              <w:rPr>
                <w:rFonts w:asciiTheme="majorBidi" w:hAnsiTheme="majorBidi" w:cstheme="majorBidi"/>
                <w:sz w:val="28"/>
                <w:szCs w:val="28"/>
              </w:rPr>
            </w:pPr>
            <w:r>
              <w:rPr>
                <w:sz w:val="28"/>
                <w:szCs w:val="28"/>
              </w:rPr>
              <w:t xml:space="preserve">   </w:t>
            </w:r>
            <w:r w:rsidR="00012610">
              <w:rPr>
                <w:sz w:val="28"/>
                <w:szCs w:val="28"/>
              </w:rPr>
              <w:t xml:space="preserve">Transferred from </w:t>
            </w:r>
            <w:r w:rsidR="00D404ED">
              <w:rPr>
                <w:rFonts w:asciiTheme="majorBidi" w:hAnsiTheme="majorBidi" w:cstheme="majorBidi"/>
                <w:sz w:val="28"/>
                <w:szCs w:val="28"/>
              </w:rPr>
              <w:t>l</w:t>
            </w:r>
            <w:r>
              <w:rPr>
                <w:rFonts w:asciiTheme="majorBidi" w:hAnsiTheme="majorBidi" w:cstheme="majorBidi"/>
                <w:sz w:val="28"/>
                <w:szCs w:val="28"/>
              </w:rPr>
              <w:t xml:space="preserve">easehold improvement </w:t>
            </w:r>
            <w:r w:rsidRPr="007D526E">
              <w:rPr>
                <w:rFonts w:asciiTheme="majorBidi" w:hAnsiTheme="majorBidi" w:cstheme="majorBidi"/>
                <w:sz w:val="28"/>
                <w:szCs w:val="28"/>
              </w:rPr>
              <w:t xml:space="preserve">and </w:t>
            </w:r>
          </w:p>
          <w:p w14:paraId="374C39D9" w14:textId="77777777" w:rsidR="00012610" w:rsidRDefault="00FE22B8" w:rsidP="00012610">
            <w:pPr>
              <w:ind w:left="0"/>
              <w:jc w:val="left"/>
              <w:rPr>
                <w:sz w:val="28"/>
                <w:szCs w:val="28"/>
              </w:rPr>
            </w:pPr>
            <w:r>
              <w:rPr>
                <w:rFonts w:asciiTheme="majorBidi" w:hAnsiTheme="majorBidi" w:cstheme="majorBidi"/>
                <w:sz w:val="28"/>
                <w:szCs w:val="28"/>
              </w:rPr>
              <w:t xml:space="preserve">      </w:t>
            </w:r>
            <w:r w:rsidRPr="007D526E">
              <w:rPr>
                <w:rFonts w:asciiTheme="majorBidi" w:hAnsiTheme="majorBidi" w:cstheme="majorBidi"/>
                <w:sz w:val="28"/>
                <w:szCs w:val="28"/>
              </w:rPr>
              <w:t>equipment</w:t>
            </w:r>
          </w:p>
        </w:tc>
        <w:tc>
          <w:tcPr>
            <w:tcW w:w="1913" w:type="dxa"/>
            <w:tcBorders>
              <w:top w:val="nil"/>
              <w:left w:val="nil"/>
              <w:right w:val="nil"/>
            </w:tcBorders>
            <w:shd w:val="clear" w:color="auto" w:fill="auto"/>
            <w:vAlign w:val="bottom"/>
          </w:tcPr>
          <w:p w14:paraId="02541207" w14:textId="77777777" w:rsidR="00012610" w:rsidRDefault="00012610" w:rsidP="00012610">
            <w:pPr>
              <w:tabs>
                <w:tab w:val="decimal" w:pos="1701"/>
              </w:tabs>
              <w:rPr>
                <w:sz w:val="28"/>
                <w:szCs w:val="28"/>
              </w:rPr>
            </w:pPr>
            <w:r>
              <w:rPr>
                <w:sz w:val="28"/>
                <w:szCs w:val="28"/>
              </w:rPr>
              <w:t>609</w:t>
            </w:r>
          </w:p>
        </w:tc>
        <w:tc>
          <w:tcPr>
            <w:tcW w:w="2048" w:type="dxa"/>
            <w:tcBorders>
              <w:top w:val="nil"/>
              <w:left w:val="nil"/>
              <w:right w:val="nil"/>
            </w:tcBorders>
            <w:shd w:val="clear" w:color="auto" w:fill="auto"/>
            <w:noWrap/>
            <w:vAlign w:val="bottom"/>
          </w:tcPr>
          <w:p w14:paraId="6E444200" w14:textId="77777777" w:rsidR="00012610" w:rsidRDefault="00012610" w:rsidP="00012610">
            <w:pPr>
              <w:tabs>
                <w:tab w:val="decimal" w:pos="1701"/>
              </w:tabs>
              <w:rPr>
                <w:sz w:val="28"/>
                <w:szCs w:val="28"/>
              </w:rPr>
            </w:pPr>
            <w:r>
              <w:rPr>
                <w:sz w:val="28"/>
                <w:szCs w:val="28"/>
              </w:rPr>
              <w:t>609</w:t>
            </w:r>
          </w:p>
        </w:tc>
      </w:tr>
      <w:tr w:rsidR="00012610" w:rsidRPr="00614CFF" w14:paraId="5F1C5EE4" w14:textId="77777777" w:rsidTr="007D4464">
        <w:trPr>
          <w:trHeight w:val="397"/>
        </w:trPr>
        <w:tc>
          <w:tcPr>
            <w:tcW w:w="4432" w:type="dxa"/>
            <w:tcBorders>
              <w:top w:val="nil"/>
              <w:left w:val="nil"/>
              <w:bottom w:val="nil"/>
              <w:right w:val="nil"/>
            </w:tcBorders>
            <w:shd w:val="clear" w:color="auto" w:fill="auto"/>
            <w:noWrap/>
            <w:vAlign w:val="bottom"/>
          </w:tcPr>
          <w:p w14:paraId="0F653081" w14:textId="34824196" w:rsidR="00012610" w:rsidRPr="00DF173E" w:rsidRDefault="00012610" w:rsidP="00012610">
            <w:pPr>
              <w:ind w:left="0"/>
              <w:rPr>
                <w:sz w:val="28"/>
                <w:szCs w:val="28"/>
                <w:cs/>
              </w:rPr>
            </w:pPr>
            <w:r>
              <w:rPr>
                <w:sz w:val="28"/>
                <w:szCs w:val="28"/>
              </w:rPr>
              <w:t xml:space="preserve">   Transferred from </w:t>
            </w:r>
            <w:r w:rsidRPr="0016399F">
              <w:rPr>
                <w:sz w:val="28"/>
                <w:szCs w:val="28"/>
              </w:rPr>
              <w:t xml:space="preserve">other </w:t>
            </w:r>
            <w:r w:rsidR="00D404ED">
              <w:rPr>
                <w:sz w:val="28"/>
                <w:szCs w:val="28"/>
              </w:rPr>
              <w:t>non-</w:t>
            </w:r>
            <w:r w:rsidRPr="0016399F">
              <w:rPr>
                <w:sz w:val="28"/>
                <w:szCs w:val="28"/>
              </w:rPr>
              <w:t>current assets</w:t>
            </w:r>
          </w:p>
        </w:tc>
        <w:tc>
          <w:tcPr>
            <w:tcW w:w="1913" w:type="dxa"/>
            <w:tcBorders>
              <w:top w:val="nil"/>
              <w:left w:val="nil"/>
              <w:right w:val="nil"/>
            </w:tcBorders>
            <w:shd w:val="clear" w:color="auto" w:fill="auto"/>
            <w:vAlign w:val="bottom"/>
          </w:tcPr>
          <w:p w14:paraId="3802884D" w14:textId="77777777" w:rsidR="00012610" w:rsidRDefault="00012610" w:rsidP="00012610">
            <w:pPr>
              <w:tabs>
                <w:tab w:val="decimal" w:pos="1701"/>
              </w:tabs>
              <w:rPr>
                <w:sz w:val="28"/>
                <w:szCs w:val="28"/>
              </w:rPr>
            </w:pPr>
            <w:r>
              <w:rPr>
                <w:sz w:val="28"/>
                <w:szCs w:val="28"/>
              </w:rPr>
              <w:t>1,138</w:t>
            </w:r>
          </w:p>
        </w:tc>
        <w:tc>
          <w:tcPr>
            <w:tcW w:w="2048" w:type="dxa"/>
            <w:tcBorders>
              <w:top w:val="nil"/>
              <w:left w:val="nil"/>
              <w:right w:val="nil"/>
            </w:tcBorders>
            <w:shd w:val="clear" w:color="auto" w:fill="auto"/>
            <w:noWrap/>
            <w:vAlign w:val="bottom"/>
          </w:tcPr>
          <w:p w14:paraId="5433B7BB" w14:textId="77777777" w:rsidR="00012610" w:rsidRPr="00C205F6" w:rsidRDefault="00012610" w:rsidP="00012610">
            <w:pPr>
              <w:tabs>
                <w:tab w:val="decimal" w:pos="1701"/>
              </w:tabs>
              <w:rPr>
                <w:sz w:val="28"/>
                <w:szCs w:val="28"/>
              </w:rPr>
            </w:pPr>
            <w:r>
              <w:rPr>
                <w:sz w:val="28"/>
                <w:szCs w:val="28"/>
              </w:rPr>
              <w:t>1,138</w:t>
            </w:r>
          </w:p>
        </w:tc>
      </w:tr>
      <w:tr w:rsidR="00012610" w:rsidRPr="00614CFF" w14:paraId="674E59A4" w14:textId="77777777" w:rsidTr="007D4464">
        <w:trPr>
          <w:trHeight w:val="397"/>
        </w:trPr>
        <w:tc>
          <w:tcPr>
            <w:tcW w:w="4432" w:type="dxa"/>
            <w:tcBorders>
              <w:top w:val="nil"/>
              <w:left w:val="nil"/>
              <w:bottom w:val="nil"/>
              <w:right w:val="nil"/>
            </w:tcBorders>
            <w:shd w:val="clear" w:color="auto" w:fill="auto"/>
            <w:noWrap/>
            <w:vAlign w:val="bottom"/>
            <w:hideMark/>
          </w:tcPr>
          <w:p w14:paraId="5E71487D" w14:textId="77777777" w:rsidR="00012610" w:rsidRPr="00A05E16" w:rsidRDefault="00012610" w:rsidP="00012610">
            <w:pPr>
              <w:ind w:left="0"/>
              <w:rPr>
                <w:sz w:val="28"/>
                <w:szCs w:val="28"/>
              </w:rPr>
            </w:pPr>
            <w:r>
              <w:rPr>
                <w:sz w:val="28"/>
                <w:szCs w:val="28"/>
              </w:rPr>
              <w:t xml:space="preserve">   Amortization for</w:t>
            </w:r>
            <w:r w:rsidRPr="00E8233E">
              <w:rPr>
                <w:sz w:val="28"/>
                <w:szCs w:val="28"/>
              </w:rPr>
              <w:t xml:space="preserve"> the period</w:t>
            </w:r>
          </w:p>
        </w:tc>
        <w:tc>
          <w:tcPr>
            <w:tcW w:w="1913" w:type="dxa"/>
            <w:tcBorders>
              <w:top w:val="nil"/>
              <w:left w:val="nil"/>
              <w:right w:val="nil"/>
            </w:tcBorders>
            <w:shd w:val="clear" w:color="auto" w:fill="auto"/>
            <w:vAlign w:val="bottom"/>
          </w:tcPr>
          <w:p w14:paraId="3AF6C052" w14:textId="77777777" w:rsidR="00012610" w:rsidRPr="00A05E16" w:rsidRDefault="00012610" w:rsidP="00012610">
            <w:pPr>
              <w:pBdr>
                <w:bottom w:val="single" w:sz="4" w:space="1" w:color="auto"/>
              </w:pBdr>
              <w:tabs>
                <w:tab w:val="decimal" w:pos="1701"/>
              </w:tabs>
              <w:ind w:left="0"/>
              <w:rPr>
                <w:sz w:val="28"/>
                <w:szCs w:val="28"/>
              </w:rPr>
            </w:pPr>
            <w:r>
              <w:rPr>
                <w:sz w:val="28"/>
                <w:szCs w:val="28"/>
              </w:rPr>
              <w:t>(1,599)</w:t>
            </w:r>
          </w:p>
        </w:tc>
        <w:tc>
          <w:tcPr>
            <w:tcW w:w="2048" w:type="dxa"/>
            <w:tcBorders>
              <w:top w:val="nil"/>
              <w:left w:val="nil"/>
              <w:right w:val="nil"/>
            </w:tcBorders>
            <w:shd w:val="clear" w:color="auto" w:fill="auto"/>
            <w:noWrap/>
            <w:vAlign w:val="bottom"/>
          </w:tcPr>
          <w:p w14:paraId="273CEC9F" w14:textId="77777777" w:rsidR="00012610" w:rsidRPr="00A05E16" w:rsidRDefault="00012610" w:rsidP="00012610">
            <w:pPr>
              <w:pBdr>
                <w:bottom w:val="single" w:sz="4" w:space="1" w:color="auto"/>
              </w:pBdr>
              <w:tabs>
                <w:tab w:val="decimal" w:pos="1701"/>
              </w:tabs>
              <w:ind w:left="0"/>
              <w:rPr>
                <w:sz w:val="28"/>
                <w:szCs w:val="28"/>
              </w:rPr>
            </w:pPr>
            <w:r>
              <w:rPr>
                <w:sz w:val="28"/>
                <w:szCs w:val="28"/>
              </w:rPr>
              <w:t>(1,075)</w:t>
            </w:r>
          </w:p>
        </w:tc>
      </w:tr>
      <w:tr w:rsidR="00012610" w:rsidRPr="00614CFF" w14:paraId="704249D3" w14:textId="77777777" w:rsidTr="007D4464">
        <w:trPr>
          <w:trHeight w:val="397"/>
        </w:trPr>
        <w:tc>
          <w:tcPr>
            <w:tcW w:w="4432" w:type="dxa"/>
            <w:tcBorders>
              <w:top w:val="nil"/>
              <w:left w:val="nil"/>
              <w:bottom w:val="nil"/>
              <w:right w:val="nil"/>
            </w:tcBorders>
            <w:shd w:val="clear" w:color="auto" w:fill="auto"/>
            <w:noWrap/>
            <w:vAlign w:val="bottom"/>
            <w:hideMark/>
          </w:tcPr>
          <w:p w14:paraId="43D1C62A" w14:textId="77777777" w:rsidR="00012610" w:rsidRPr="00A05E16" w:rsidRDefault="00FE22B8" w:rsidP="00012610">
            <w:pPr>
              <w:ind w:left="0"/>
              <w:rPr>
                <w:b/>
                <w:bCs/>
                <w:sz w:val="28"/>
                <w:szCs w:val="28"/>
              </w:rPr>
            </w:pPr>
            <w:r>
              <w:rPr>
                <w:b/>
                <w:bCs/>
                <w:sz w:val="28"/>
                <w:szCs w:val="28"/>
              </w:rPr>
              <w:t>B</w:t>
            </w:r>
            <w:r w:rsidR="00012610" w:rsidRPr="00B72FCD">
              <w:rPr>
                <w:b/>
                <w:bCs/>
                <w:sz w:val="28"/>
                <w:szCs w:val="28"/>
              </w:rPr>
              <w:t xml:space="preserve">ook value as at </w:t>
            </w:r>
            <w:r w:rsidR="00012610">
              <w:rPr>
                <w:b/>
                <w:bCs/>
                <w:sz w:val="28"/>
                <w:szCs w:val="28"/>
              </w:rPr>
              <w:t>March 31, 2020</w:t>
            </w:r>
          </w:p>
        </w:tc>
        <w:tc>
          <w:tcPr>
            <w:tcW w:w="1913" w:type="dxa"/>
            <w:tcBorders>
              <w:top w:val="nil"/>
              <w:left w:val="nil"/>
              <w:right w:val="nil"/>
            </w:tcBorders>
            <w:shd w:val="clear" w:color="auto" w:fill="auto"/>
            <w:vAlign w:val="bottom"/>
          </w:tcPr>
          <w:p w14:paraId="61AC0E13" w14:textId="77777777" w:rsidR="00012610" w:rsidRPr="00A05E16" w:rsidRDefault="00012610" w:rsidP="00012610">
            <w:pPr>
              <w:pBdr>
                <w:bottom w:val="double" w:sz="4" w:space="1" w:color="auto"/>
              </w:pBdr>
              <w:tabs>
                <w:tab w:val="decimal" w:pos="1701"/>
              </w:tabs>
              <w:ind w:left="0"/>
              <w:rPr>
                <w:sz w:val="28"/>
                <w:szCs w:val="28"/>
              </w:rPr>
            </w:pPr>
            <w:r>
              <w:rPr>
                <w:sz w:val="28"/>
                <w:szCs w:val="28"/>
              </w:rPr>
              <w:t>32,332</w:t>
            </w:r>
          </w:p>
        </w:tc>
        <w:tc>
          <w:tcPr>
            <w:tcW w:w="2048" w:type="dxa"/>
            <w:tcBorders>
              <w:top w:val="nil"/>
              <w:left w:val="nil"/>
              <w:right w:val="nil"/>
            </w:tcBorders>
            <w:shd w:val="clear" w:color="auto" w:fill="auto"/>
            <w:noWrap/>
            <w:vAlign w:val="bottom"/>
          </w:tcPr>
          <w:p w14:paraId="20A4E06C" w14:textId="77777777" w:rsidR="00012610" w:rsidRPr="00A05E16" w:rsidRDefault="00012610" w:rsidP="00012610">
            <w:pPr>
              <w:pBdr>
                <w:bottom w:val="double" w:sz="4" w:space="1" w:color="auto"/>
              </w:pBdr>
              <w:tabs>
                <w:tab w:val="decimal" w:pos="1701"/>
              </w:tabs>
              <w:ind w:left="0"/>
              <w:rPr>
                <w:sz w:val="28"/>
                <w:szCs w:val="28"/>
              </w:rPr>
            </w:pPr>
            <w:r>
              <w:rPr>
                <w:sz w:val="28"/>
                <w:szCs w:val="28"/>
              </w:rPr>
              <w:t>8,248</w:t>
            </w:r>
          </w:p>
        </w:tc>
      </w:tr>
    </w:tbl>
    <w:p w14:paraId="3A172581" w14:textId="77777777" w:rsidR="00CD4B7A" w:rsidRPr="001E133B" w:rsidRDefault="00CD4B7A" w:rsidP="00CD4B7A">
      <w:pPr>
        <w:numPr>
          <w:ilvl w:val="0"/>
          <w:numId w:val="2"/>
        </w:numPr>
        <w:tabs>
          <w:tab w:val="clear" w:pos="562"/>
        </w:tabs>
        <w:spacing w:before="240"/>
        <w:ind w:left="567" w:right="0" w:hanging="567"/>
        <w:jc w:val="both"/>
        <w:rPr>
          <w:sz w:val="28"/>
          <w:szCs w:val="28"/>
          <w:shd w:val="clear" w:color="auto" w:fill="FFFFFF"/>
        </w:rPr>
      </w:pPr>
      <w:r w:rsidRPr="00A0421D">
        <w:rPr>
          <w:b/>
          <w:bCs/>
          <w:sz w:val="28"/>
          <w:szCs w:val="28"/>
        </w:rPr>
        <w:br w:type="page"/>
      </w:r>
      <w:r>
        <w:rPr>
          <w:b/>
          <w:bCs/>
          <w:sz w:val="28"/>
          <w:szCs w:val="28"/>
        </w:rPr>
        <w:t xml:space="preserve"> </w:t>
      </w:r>
      <w:r w:rsidRPr="00050BA6">
        <w:rPr>
          <w:b/>
          <w:bCs/>
          <w:sz w:val="28"/>
          <w:szCs w:val="28"/>
        </w:rPr>
        <w:t xml:space="preserve">INTANGIBLE ASSETS </w:t>
      </w:r>
      <w:r>
        <w:rPr>
          <w:b/>
          <w:bCs/>
          <w:sz w:val="28"/>
          <w:szCs w:val="28"/>
        </w:rPr>
        <w:t>-</w:t>
      </w:r>
      <w:r w:rsidRPr="00050BA6">
        <w:rPr>
          <w:b/>
          <w:bCs/>
          <w:sz w:val="28"/>
          <w:szCs w:val="28"/>
        </w:rPr>
        <w:t xml:space="preserve"> NET</w:t>
      </w:r>
    </w:p>
    <w:p w14:paraId="25069776" w14:textId="77777777" w:rsidR="00CD4B7A" w:rsidRDefault="00CD4B7A" w:rsidP="00CD4B7A">
      <w:pPr>
        <w:spacing w:before="120"/>
        <w:ind w:right="0"/>
        <w:jc w:val="both"/>
        <w:rPr>
          <w:sz w:val="28"/>
          <w:szCs w:val="28"/>
        </w:rPr>
      </w:pPr>
      <w:r w:rsidRPr="00050BA6">
        <w:rPr>
          <w:sz w:val="28"/>
          <w:szCs w:val="28"/>
        </w:rPr>
        <w:t xml:space="preserve">Intangible assets as at </w:t>
      </w:r>
      <w:r>
        <w:rPr>
          <w:rStyle w:val="longtext"/>
          <w:sz w:val="28"/>
          <w:szCs w:val="28"/>
          <w:shd w:val="clear" w:color="auto" w:fill="FFFFFF"/>
        </w:rPr>
        <w:t>March 31</w:t>
      </w:r>
      <w:r w:rsidRPr="00050BA6">
        <w:rPr>
          <w:rStyle w:val="longtext"/>
          <w:sz w:val="28"/>
          <w:szCs w:val="28"/>
          <w:shd w:val="clear" w:color="auto" w:fill="FFFFFF"/>
        </w:rPr>
        <w:t>, 20</w:t>
      </w:r>
      <w:r>
        <w:rPr>
          <w:sz w:val="28"/>
          <w:szCs w:val="28"/>
        </w:rPr>
        <w:t>20</w:t>
      </w:r>
      <w:r w:rsidRPr="00050BA6">
        <w:rPr>
          <w:sz w:val="28"/>
          <w:szCs w:val="28"/>
        </w:rPr>
        <w:t>, consisted of:</w:t>
      </w:r>
    </w:p>
    <w:tbl>
      <w:tblPr>
        <w:tblW w:w="8343" w:type="dxa"/>
        <w:tblInd w:w="567" w:type="dxa"/>
        <w:tblLayout w:type="fixed"/>
        <w:tblCellMar>
          <w:left w:w="57" w:type="dxa"/>
          <w:right w:w="57" w:type="dxa"/>
        </w:tblCellMar>
        <w:tblLook w:val="04A0" w:firstRow="1" w:lastRow="0" w:firstColumn="1" w:lastColumn="0" w:noHBand="0" w:noVBand="1"/>
      </w:tblPr>
      <w:tblGrid>
        <w:gridCol w:w="3933"/>
        <w:gridCol w:w="2205"/>
        <w:gridCol w:w="2205"/>
      </w:tblGrid>
      <w:tr w:rsidR="00CD4B7A" w:rsidRPr="009A0D61" w14:paraId="62A483CF" w14:textId="77777777" w:rsidTr="007D4464">
        <w:trPr>
          <w:trHeight w:val="411"/>
        </w:trPr>
        <w:tc>
          <w:tcPr>
            <w:tcW w:w="3933" w:type="dxa"/>
            <w:tcBorders>
              <w:top w:val="nil"/>
              <w:left w:val="nil"/>
              <w:bottom w:val="nil"/>
              <w:right w:val="nil"/>
            </w:tcBorders>
            <w:shd w:val="clear" w:color="auto" w:fill="auto"/>
            <w:noWrap/>
            <w:vAlign w:val="bottom"/>
            <w:hideMark/>
          </w:tcPr>
          <w:p w14:paraId="08ED5C4B" w14:textId="77777777" w:rsidR="00CD4B7A" w:rsidRPr="009A0D61" w:rsidRDefault="00CD4B7A" w:rsidP="007D4464">
            <w:pPr>
              <w:spacing w:before="120"/>
              <w:ind w:left="0" w:right="0"/>
              <w:jc w:val="center"/>
              <w:rPr>
                <w:sz w:val="28"/>
                <w:szCs w:val="28"/>
              </w:rPr>
            </w:pPr>
          </w:p>
        </w:tc>
        <w:tc>
          <w:tcPr>
            <w:tcW w:w="4410" w:type="dxa"/>
            <w:gridSpan w:val="2"/>
            <w:tcBorders>
              <w:top w:val="nil"/>
              <w:left w:val="nil"/>
              <w:right w:val="nil"/>
            </w:tcBorders>
            <w:shd w:val="clear" w:color="auto" w:fill="auto"/>
            <w:noWrap/>
            <w:vAlign w:val="bottom"/>
            <w:hideMark/>
          </w:tcPr>
          <w:p w14:paraId="14FA553B" w14:textId="77777777" w:rsidR="00CD4B7A" w:rsidRPr="00E8233E" w:rsidRDefault="00CD4B7A" w:rsidP="007D4464">
            <w:pPr>
              <w:pBdr>
                <w:bottom w:val="single" w:sz="4" w:space="1" w:color="auto"/>
              </w:pBdr>
              <w:spacing w:before="120"/>
              <w:ind w:left="0" w:right="0"/>
              <w:jc w:val="center"/>
              <w:rPr>
                <w:sz w:val="28"/>
                <w:szCs w:val="28"/>
              </w:rPr>
            </w:pPr>
            <w:r>
              <w:rPr>
                <w:sz w:val="28"/>
                <w:szCs w:val="28"/>
              </w:rPr>
              <w:t xml:space="preserve">Unit </w:t>
            </w:r>
            <w:r w:rsidRPr="00E8233E">
              <w:rPr>
                <w:sz w:val="28"/>
                <w:szCs w:val="28"/>
              </w:rPr>
              <w:t xml:space="preserve">: </w:t>
            </w:r>
            <w:r>
              <w:rPr>
                <w:sz w:val="28"/>
                <w:szCs w:val="28"/>
              </w:rPr>
              <w:t>Thousand B</w:t>
            </w:r>
            <w:r w:rsidRPr="001A7E2B">
              <w:rPr>
                <w:sz w:val="28"/>
                <w:szCs w:val="28"/>
              </w:rPr>
              <w:t>aht</w:t>
            </w:r>
          </w:p>
        </w:tc>
      </w:tr>
      <w:tr w:rsidR="00CD4B7A" w:rsidRPr="009A0D61" w14:paraId="5C0785A1" w14:textId="77777777" w:rsidTr="007D4464">
        <w:trPr>
          <w:trHeight w:val="397"/>
        </w:trPr>
        <w:tc>
          <w:tcPr>
            <w:tcW w:w="3933" w:type="dxa"/>
            <w:tcBorders>
              <w:top w:val="nil"/>
              <w:left w:val="nil"/>
              <w:bottom w:val="nil"/>
              <w:right w:val="nil"/>
            </w:tcBorders>
            <w:shd w:val="clear" w:color="auto" w:fill="auto"/>
            <w:noWrap/>
            <w:vAlign w:val="bottom"/>
            <w:hideMark/>
          </w:tcPr>
          <w:p w14:paraId="5C61920F" w14:textId="77777777" w:rsidR="00CD4B7A" w:rsidRPr="009A0D61" w:rsidRDefault="00CD4B7A" w:rsidP="007D4464">
            <w:pPr>
              <w:ind w:left="0" w:right="0"/>
              <w:jc w:val="center"/>
              <w:rPr>
                <w:sz w:val="28"/>
                <w:szCs w:val="28"/>
              </w:rPr>
            </w:pPr>
          </w:p>
        </w:tc>
        <w:tc>
          <w:tcPr>
            <w:tcW w:w="2205" w:type="dxa"/>
            <w:tcBorders>
              <w:top w:val="nil"/>
              <w:left w:val="nil"/>
              <w:bottom w:val="nil"/>
              <w:right w:val="nil"/>
            </w:tcBorders>
            <w:shd w:val="clear" w:color="auto" w:fill="auto"/>
            <w:vAlign w:val="bottom"/>
            <w:hideMark/>
          </w:tcPr>
          <w:p w14:paraId="262D3EF0" w14:textId="77777777" w:rsidR="00CD4B7A" w:rsidRPr="009A0D61" w:rsidRDefault="00CD4B7A" w:rsidP="007D4464">
            <w:pPr>
              <w:pBdr>
                <w:bottom w:val="single" w:sz="4" w:space="1" w:color="auto"/>
              </w:pBdr>
              <w:ind w:left="0" w:right="0"/>
              <w:jc w:val="center"/>
              <w:rPr>
                <w:sz w:val="28"/>
                <w:szCs w:val="28"/>
              </w:rPr>
            </w:pPr>
            <w:r w:rsidRPr="00E8233E">
              <w:rPr>
                <w:sz w:val="28"/>
                <w:szCs w:val="28"/>
              </w:rPr>
              <w:t>Consolidated financial statements</w:t>
            </w:r>
          </w:p>
        </w:tc>
        <w:tc>
          <w:tcPr>
            <w:tcW w:w="2205" w:type="dxa"/>
            <w:tcBorders>
              <w:top w:val="nil"/>
              <w:left w:val="nil"/>
              <w:bottom w:val="nil"/>
              <w:right w:val="nil"/>
            </w:tcBorders>
          </w:tcPr>
          <w:p w14:paraId="30D44FD6" w14:textId="77777777" w:rsidR="00CD4B7A" w:rsidRPr="00E8233E" w:rsidRDefault="00CD4B7A" w:rsidP="007D4464">
            <w:pPr>
              <w:pBdr>
                <w:bottom w:val="single" w:sz="4" w:space="1" w:color="auto"/>
              </w:pBdr>
              <w:ind w:left="0" w:right="0"/>
              <w:jc w:val="center"/>
              <w:rPr>
                <w:sz w:val="28"/>
                <w:szCs w:val="28"/>
              </w:rPr>
            </w:pPr>
            <w:r w:rsidRPr="00574685">
              <w:rPr>
                <w:sz w:val="28"/>
                <w:szCs w:val="28"/>
              </w:rPr>
              <w:t>Separate financial statements</w:t>
            </w:r>
          </w:p>
        </w:tc>
      </w:tr>
      <w:tr w:rsidR="00CD4B7A" w:rsidRPr="009A0D61" w14:paraId="49429378" w14:textId="77777777" w:rsidTr="007D4464">
        <w:trPr>
          <w:trHeight w:val="397"/>
        </w:trPr>
        <w:tc>
          <w:tcPr>
            <w:tcW w:w="3933" w:type="dxa"/>
            <w:tcBorders>
              <w:top w:val="nil"/>
              <w:left w:val="nil"/>
              <w:bottom w:val="nil"/>
              <w:right w:val="nil"/>
            </w:tcBorders>
            <w:shd w:val="clear" w:color="auto" w:fill="auto"/>
            <w:noWrap/>
            <w:vAlign w:val="bottom"/>
            <w:hideMark/>
          </w:tcPr>
          <w:p w14:paraId="279E56DE" w14:textId="77777777" w:rsidR="00CD4B7A" w:rsidRPr="00BE177F" w:rsidRDefault="00801348" w:rsidP="007D4464">
            <w:pPr>
              <w:ind w:left="0" w:right="0"/>
              <w:jc w:val="left"/>
              <w:rPr>
                <w:b/>
                <w:bCs/>
                <w:sz w:val="28"/>
                <w:szCs w:val="28"/>
              </w:rPr>
            </w:pPr>
            <w:r>
              <w:rPr>
                <w:b/>
                <w:bCs/>
                <w:sz w:val="28"/>
                <w:szCs w:val="28"/>
              </w:rPr>
              <w:t>B</w:t>
            </w:r>
            <w:r w:rsidR="00CD4B7A" w:rsidRPr="00B72FCD">
              <w:rPr>
                <w:b/>
                <w:bCs/>
                <w:sz w:val="28"/>
                <w:szCs w:val="28"/>
              </w:rPr>
              <w:t xml:space="preserve">ook value as at January </w:t>
            </w:r>
            <w:r w:rsidR="00CD4B7A" w:rsidRPr="005A3145">
              <w:rPr>
                <w:b/>
                <w:bCs/>
                <w:sz w:val="28"/>
                <w:szCs w:val="28"/>
              </w:rPr>
              <w:t>1</w:t>
            </w:r>
            <w:r w:rsidR="00CD4B7A" w:rsidRPr="00B72FCD">
              <w:rPr>
                <w:b/>
                <w:bCs/>
                <w:sz w:val="28"/>
                <w:szCs w:val="28"/>
              </w:rPr>
              <w:t xml:space="preserve">, </w:t>
            </w:r>
            <w:r w:rsidR="00CD4B7A">
              <w:rPr>
                <w:b/>
                <w:bCs/>
                <w:sz w:val="28"/>
                <w:szCs w:val="28"/>
              </w:rPr>
              <w:t>2020</w:t>
            </w:r>
          </w:p>
        </w:tc>
        <w:tc>
          <w:tcPr>
            <w:tcW w:w="2205" w:type="dxa"/>
            <w:tcBorders>
              <w:top w:val="nil"/>
              <w:left w:val="nil"/>
              <w:bottom w:val="nil"/>
              <w:right w:val="nil"/>
            </w:tcBorders>
            <w:shd w:val="clear" w:color="auto" w:fill="auto"/>
            <w:noWrap/>
            <w:vAlign w:val="bottom"/>
          </w:tcPr>
          <w:p w14:paraId="00775347" w14:textId="77777777" w:rsidR="00CD4B7A" w:rsidRPr="00E22D4C" w:rsidRDefault="00CD4B7A" w:rsidP="007D4464">
            <w:pPr>
              <w:tabs>
                <w:tab w:val="decimal" w:pos="1923"/>
              </w:tabs>
              <w:ind w:left="0" w:right="0" w:firstLine="30"/>
              <w:rPr>
                <w:sz w:val="28"/>
                <w:szCs w:val="28"/>
              </w:rPr>
            </w:pPr>
            <w:r w:rsidRPr="00F86AA2">
              <w:rPr>
                <w:sz w:val="28"/>
                <w:szCs w:val="28"/>
              </w:rPr>
              <w:t>2,069</w:t>
            </w:r>
          </w:p>
        </w:tc>
        <w:tc>
          <w:tcPr>
            <w:tcW w:w="2205" w:type="dxa"/>
            <w:tcBorders>
              <w:top w:val="nil"/>
              <w:left w:val="nil"/>
              <w:bottom w:val="nil"/>
              <w:right w:val="nil"/>
            </w:tcBorders>
            <w:vAlign w:val="bottom"/>
          </w:tcPr>
          <w:p w14:paraId="7CC268FC" w14:textId="77777777" w:rsidR="00CD4B7A" w:rsidRPr="00BE177F" w:rsidRDefault="00CD4B7A" w:rsidP="007D4464">
            <w:pPr>
              <w:tabs>
                <w:tab w:val="decimal" w:pos="1878"/>
              </w:tabs>
              <w:ind w:left="0" w:right="0" w:firstLine="30"/>
              <w:rPr>
                <w:sz w:val="28"/>
                <w:szCs w:val="28"/>
              </w:rPr>
            </w:pPr>
            <w:r>
              <w:rPr>
                <w:sz w:val="28"/>
                <w:szCs w:val="28"/>
              </w:rPr>
              <w:t>111</w:t>
            </w:r>
          </w:p>
        </w:tc>
      </w:tr>
      <w:tr w:rsidR="00CD4B7A" w:rsidRPr="009A0D61" w14:paraId="34818CAE" w14:textId="77777777" w:rsidTr="007D4464">
        <w:trPr>
          <w:trHeight w:val="397"/>
        </w:trPr>
        <w:tc>
          <w:tcPr>
            <w:tcW w:w="3933" w:type="dxa"/>
            <w:tcBorders>
              <w:top w:val="nil"/>
              <w:left w:val="nil"/>
              <w:bottom w:val="nil"/>
              <w:right w:val="nil"/>
            </w:tcBorders>
            <w:shd w:val="clear" w:color="auto" w:fill="auto"/>
            <w:noWrap/>
            <w:vAlign w:val="bottom"/>
            <w:hideMark/>
          </w:tcPr>
          <w:p w14:paraId="1A2034A5" w14:textId="77777777" w:rsidR="00CD4B7A" w:rsidRPr="009A0D61" w:rsidRDefault="00CD4B7A" w:rsidP="007D4464">
            <w:pPr>
              <w:ind w:left="0" w:right="0"/>
              <w:jc w:val="left"/>
              <w:rPr>
                <w:sz w:val="28"/>
                <w:szCs w:val="28"/>
              </w:rPr>
            </w:pPr>
            <w:r w:rsidRPr="00A0421D">
              <w:rPr>
                <w:rFonts w:hint="cs"/>
                <w:sz w:val="28"/>
                <w:szCs w:val="28"/>
              </w:rPr>
              <w:t xml:space="preserve">   </w:t>
            </w:r>
            <w:r w:rsidRPr="0070447D">
              <w:rPr>
                <w:sz w:val="28"/>
                <w:szCs w:val="28"/>
              </w:rPr>
              <w:t>Acquisitions during the period (Cost)</w:t>
            </w:r>
          </w:p>
        </w:tc>
        <w:tc>
          <w:tcPr>
            <w:tcW w:w="2205" w:type="dxa"/>
            <w:tcBorders>
              <w:top w:val="nil"/>
              <w:left w:val="nil"/>
              <w:bottom w:val="nil"/>
              <w:right w:val="nil"/>
            </w:tcBorders>
            <w:shd w:val="clear" w:color="auto" w:fill="auto"/>
            <w:noWrap/>
            <w:vAlign w:val="bottom"/>
          </w:tcPr>
          <w:p w14:paraId="60904D72" w14:textId="77777777" w:rsidR="00CD4B7A" w:rsidRPr="00BE177F" w:rsidRDefault="00CD4B7A" w:rsidP="007D4464">
            <w:pPr>
              <w:tabs>
                <w:tab w:val="decimal" w:pos="1923"/>
              </w:tabs>
              <w:ind w:left="0" w:right="0" w:firstLine="30"/>
              <w:rPr>
                <w:sz w:val="28"/>
                <w:szCs w:val="28"/>
              </w:rPr>
            </w:pPr>
            <w:r>
              <w:rPr>
                <w:sz w:val="28"/>
                <w:szCs w:val="28"/>
              </w:rPr>
              <w:t>12,735</w:t>
            </w:r>
          </w:p>
        </w:tc>
        <w:tc>
          <w:tcPr>
            <w:tcW w:w="2205" w:type="dxa"/>
            <w:tcBorders>
              <w:top w:val="nil"/>
              <w:left w:val="nil"/>
              <w:bottom w:val="nil"/>
              <w:right w:val="nil"/>
            </w:tcBorders>
            <w:shd w:val="clear" w:color="auto" w:fill="auto"/>
            <w:vAlign w:val="bottom"/>
          </w:tcPr>
          <w:p w14:paraId="1AF7EE66" w14:textId="77777777" w:rsidR="00CD4B7A" w:rsidRPr="00BE177F" w:rsidRDefault="00CD4B7A" w:rsidP="007D4464">
            <w:pPr>
              <w:tabs>
                <w:tab w:val="decimal" w:pos="1878"/>
              </w:tabs>
              <w:ind w:left="0" w:right="0" w:firstLine="30"/>
              <w:rPr>
                <w:sz w:val="28"/>
                <w:szCs w:val="28"/>
              </w:rPr>
            </w:pPr>
            <w:r>
              <w:rPr>
                <w:sz w:val="28"/>
                <w:szCs w:val="28"/>
              </w:rPr>
              <w:t>-</w:t>
            </w:r>
          </w:p>
        </w:tc>
      </w:tr>
      <w:tr w:rsidR="00CD4B7A" w:rsidRPr="009A0D61" w14:paraId="715D2382" w14:textId="77777777" w:rsidTr="007D4464">
        <w:trPr>
          <w:trHeight w:val="397"/>
        </w:trPr>
        <w:tc>
          <w:tcPr>
            <w:tcW w:w="3933" w:type="dxa"/>
            <w:tcBorders>
              <w:top w:val="nil"/>
              <w:left w:val="nil"/>
              <w:bottom w:val="nil"/>
              <w:right w:val="nil"/>
            </w:tcBorders>
            <w:shd w:val="clear" w:color="auto" w:fill="auto"/>
            <w:noWrap/>
            <w:vAlign w:val="bottom"/>
            <w:hideMark/>
          </w:tcPr>
          <w:p w14:paraId="68FECFF1" w14:textId="77777777" w:rsidR="00CD4B7A" w:rsidRPr="009A0D61" w:rsidRDefault="00CD4B7A" w:rsidP="007D4464">
            <w:pPr>
              <w:ind w:left="0" w:right="0"/>
              <w:jc w:val="left"/>
              <w:rPr>
                <w:sz w:val="28"/>
                <w:szCs w:val="28"/>
              </w:rPr>
            </w:pPr>
            <w:r w:rsidRPr="00A0421D">
              <w:rPr>
                <w:rFonts w:hint="cs"/>
                <w:sz w:val="28"/>
                <w:szCs w:val="28"/>
              </w:rPr>
              <w:t xml:space="preserve">   </w:t>
            </w:r>
            <w:r>
              <w:rPr>
                <w:sz w:val="28"/>
                <w:szCs w:val="28"/>
              </w:rPr>
              <w:t>Amortization for</w:t>
            </w:r>
            <w:r w:rsidRPr="00E8233E">
              <w:rPr>
                <w:sz w:val="28"/>
                <w:szCs w:val="28"/>
              </w:rPr>
              <w:t xml:space="preserve"> the period</w:t>
            </w:r>
          </w:p>
        </w:tc>
        <w:tc>
          <w:tcPr>
            <w:tcW w:w="2205" w:type="dxa"/>
            <w:tcBorders>
              <w:top w:val="nil"/>
              <w:left w:val="nil"/>
              <w:right w:val="nil"/>
            </w:tcBorders>
            <w:shd w:val="clear" w:color="auto" w:fill="auto"/>
            <w:noWrap/>
            <w:vAlign w:val="bottom"/>
          </w:tcPr>
          <w:p w14:paraId="127C3D80" w14:textId="77777777" w:rsidR="00CD4B7A" w:rsidRPr="00BE177F" w:rsidRDefault="00CD4B7A" w:rsidP="00BB63D0">
            <w:pPr>
              <w:pBdr>
                <w:bottom w:val="single" w:sz="4" w:space="1" w:color="auto"/>
              </w:pBdr>
              <w:tabs>
                <w:tab w:val="decimal" w:pos="1923"/>
              </w:tabs>
              <w:ind w:left="0" w:right="0" w:firstLine="30"/>
              <w:rPr>
                <w:sz w:val="28"/>
                <w:szCs w:val="28"/>
              </w:rPr>
            </w:pPr>
            <w:r>
              <w:rPr>
                <w:sz w:val="28"/>
                <w:szCs w:val="28"/>
              </w:rPr>
              <w:t>(195)</w:t>
            </w:r>
          </w:p>
        </w:tc>
        <w:tc>
          <w:tcPr>
            <w:tcW w:w="2205" w:type="dxa"/>
            <w:tcBorders>
              <w:top w:val="nil"/>
              <w:left w:val="nil"/>
              <w:right w:val="nil"/>
            </w:tcBorders>
            <w:shd w:val="clear" w:color="auto" w:fill="auto"/>
            <w:vAlign w:val="bottom"/>
          </w:tcPr>
          <w:p w14:paraId="43500F06" w14:textId="77777777" w:rsidR="00CD4B7A" w:rsidRPr="00BE177F" w:rsidRDefault="00CD4B7A" w:rsidP="00BB63D0">
            <w:pPr>
              <w:pBdr>
                <w:bottom w:val="single" w:sz="4" w:space="1" w:color="auto"/>
              </w:pBdr>
              <w:tabs>
                <w:tab w:val="decimal" w:pos="1878"/>
              </w:tabs>
              <w:ind w:left="0" w:right="0" w:firstLine="30"/>
              <w:rPr>
                <w:sz w:val="28"/>
                <w:szCs w:val="28"/>
              </w:rPr>
            </w:pPr>
            <w:r>
              <w:rPr>
                <w:sz w:val="28"/>
                <w:szCs w:val="28"/>
              </w:rPr>
              <w:t>(50)</w:t>
            </w:r>
          </w:p>
        </w:tc>
      </w:tr>
      <w:tr w:rsidR="00CD4B7A" w:rsidRPr="009A0D61" w14:paraId="1A4A3D4B" w14:textId="77777777" w:rsidTr="007D4464">
        <w:trPr>
          <w:trHeight w:val="397"/>
        </w:trPr>
        <w:tc>
          <w:tcPr>
            <w:tcW w:w="3933" w:type="dxa"/>
            <w:tcBorders>
              <w:top w:val="nil"/>
              <w:left w:val="nil"/>
              <w:bottom w:val="nil"/>
              <w:right w:val="nil"/>
            </w:tcBorders>
            <w:shd w:val="clear" w:color="auto" w:fill="auto"/>
            <w:noWrap/>
            <w:vAlign w:val="bottom"/>
            <w:hideMark/>
          </w:tcPr>
          <w:p w14:paraId="1D281343" w14:textId="77777777" w:rsidR="00CD4B7A" w:rsidRPr="00BE177F" w:rsidRDefault="00801348" w:rsidP="007D4464">
            <w:pPr>
              <w:ind w:left="0" w:right="0"/>
              <w:jc w:val="left"/>
              <w:rPr>
                <w:b/>
                <w:bCs/>
                <w:sz w:val="28"/>
                <w:szCs w:val="28"/>
              </w:rPr>
            </w:pPr>
            <w:r>
              <w:rPr>
                <w:b/>
                <w:bCs/>
                <w:sz w:val="28"/>
                <w:szCs w:val="28"/>
              </w:rPr>
              <w:t>B</w:t>
            </w:r>
            <w:r w:rsidR="00CD4B7A" w:rsidRPr="00B72FCD">
              <w:rPr>
                <w:b/>
                <w:bCs/>
                <w:sz w:val="28"/>
                <w:szCs w:val="28"/>
              </w:rPr>
              <w:t xml:space="preserve">ook value as at </w:t>
            </w:r>
            <w:r w:rsidR="00CD4B7A">
              <w:rPr>
                <w:b/>
                <w:bCs/>
                <w:sz w:val="28"/>
                <w:szCs w:val="28"/>
              </w:rPr>
              <w:t>March 31, 2020</w:t>
            </w:r>
          </w:p>
        </w:tc>
        <w:tc>
          <w:tcPr>
            <w:tcW w:w="2205" w:type="dxa"/>
            <w:tcBorders>
              <w:top w:val="nil"/>
              <w:left w:val="nil"/>
              <w:right w:val="nil"/>
            </w:tcBorders>
            <w:shd w:val="clear" w:color="auto" w:fill="auto"/>
            <w:noWrap/>
            <w:vAlign w:val="bottom"/>
          </w:tcPr>
          <w:p w14:paraId="2577AD82" w14:textId="77777777" w:rsidR="00CD4B7A" w:rsidRPr="00BE177F" w:rsidRDefault="00CD4B7A" w:rsidP="007D4464">
            <w:pPr>
              <w:pBdr>
                <w:bottom w:val="double" w:sz="4" w:space="1" w:color="auto"/>
              </w:pBdr>
              <w:tabs>
                <w:tab w:val="decimal" w:pos="1923"/>
              </w:tabs>
              <w:ind w:left="0" w:right="0" w:firstLine="30"/>
              <w:rPr>
                <w:sz w:val="28"/>
                <w:szCs w:val="28"/>
              </w:rPr>
            </w:pPr>
            <w:r>
              <w:rPr>
                <w:sz w:val="28"/>
                <w:szCs w:val="28"/>
              </w:rPr>
              <w:t>14,609</w:t>
            </w:r>
          </w:p>
        </w:tc>
        <w:tc>
          <w:tcPr>
            <w:tcW w:w="2205" w:type="dxa"/>
            <w:tcBorders>
              <w:top w:val="nil"/>
              <w:left w:val="nil"/>
              <w:right w:val="nil"/>
            </w:tcBorders>
            <w:shd w:val="clear" w:color="auto" w:fill="auto"/>
            <w:vAlign w:val="bottom"/>
          </w:tcPr>
          <w:p w14:paraId="7B482898" w14:textId="77777777" w:rsidR="00CD4B7A" w:rsidRPr="00BE177F" w:rsidRDefault="00CD4B7A" w:rsidP="007D4464">
            <w:pPr>
              <w:pBdr>
                <w:bottom w:val="double" w:sz="4" w:space="1" w:color="auto"/>
              </w:pBdr>
              <w:tabs>
                <w:tab w:val="decimal" w:pos="1878"/>
              </w:tabs>
              <w:ind w:left="0" w:right="0" w:firstLine="30"/>
              <w:rPr>
                <w:sz w:val="28"/>
                <w:szCs w:val="28"/>
              </w:rPr>
            </w:pPr>
            <w:r>
              <w:rPr>
                <w:sz w:val="28"/>
                <w:szCs w:val="28"/>
              </w:rPr>
              <w:t>61</w:t>
            </w:r>
          </w:p>
        </w:tc>
      </w:tr>
    </w:tbl>
    <w:p w14:paraId="2D1E1348" w14:textId="77777777" w:rsidR="00CD4B7A" w:rsidRPr="00DB73BC" w:rsidRDefault="00CD4B7A" w:rsidP="00CD4B7A">
      <w:pPr>
        <w:numPr>
          <w:ilvl w:val="0"/>
          <w:numId w:val="2"/>
        </w:numPr>
        <w:tabs>
          <w:tab w:val="clear" w:pos="562"/>
        </w:tabs>
        <w:spacing w:before="240"/>
        <w:ind w:left="567" w:right="0" w:hanging="567"/>
        <w:jc w:val="both"/>
        <w:rPr>
          <w:b/>
          <w:bCs/>
          <w:sz w:val="28"/>
          <w:szCs w:val="28"/>
        </w:rPr>
      </w:pPr>
      <w:r w:rsidRPr="00DB73BC">
        <w:rPr>
          <w:b/>
          <w:bCs/>
          <w:sz w:val="28"/>
          <w:szCs w:val="28"/>
        </w:rPr>
        <w:t xml:space="preserve">DEFERRED TAX ASSETS </w:t>
      </w:r>
    </w:p>
    <w:p w14:paraId="75D66AFF" w14:textId="77777777" w:rsidR="00CD4B7A" w:rsidRDefault="00CD4B7A" w:rsidP="00CD4B7A">
      <w:pPr>
        <w:spacing w:before="120"/>
        <w:ind w:right="0"/>
        <w:jc w:val="both"/>
        <w:rPr>
          <w:rFonts w:asciiTheme="majorBidi" w:hAnsiTheme="majorBidi" w:cstheme="majorBidi"/>
          <w:sz w:val="28"/>
          <w:szCs w:val="28"/>
        </w:rPr>
      </w:pPr>
      <w:bookmarkStart w:id="156" w:name="_MON_1517419156"/>
      <w:bookmarkStart w:id="157" w:name="_MON_1517419181"/>
      <w:bookmarkStart w:id="158" w:name="_MON_1517419204"/>
      <w:bookmarkStart w:id="159" w:name="_MON_1517419214"/>
      <w:bookmarkStart w:id="160" w:name="_MON_1508843761"/>
      <w:bookmarkStart w:id="161" w:name="_MON_1508843778"/>
      <w:bookmarkStart w:id="162" w:name="_MON_1541932174"/>
      <w:bookmarkStart w:id="163" w:name="_MON_1508843790"/>
      <w:bookmarkStart w:id="164" w:name="_MON_1548336200"/>
      <w:bookmarkStart w:id="165" w:name="_MON_1548336281"/>
      <w:bookmarkStart w:id="166" w:name="_MON_1548336516"/>
      <w:bookmarkStart w:id="167" w:name="_MON_1548336557"/>
      <w:bookmarkStart w:id="168" w:name="_MON_1548336642"/>
      <w:bookmarkStart w:id="169" w:name="_MON_1548336898"/>
      <w:bookmarkStart w:id="170" w:name="_MON_1508843931"/>
      <w:bookmarkStart w:id="171" w:name="_MON_1504333580"/>
      <w:bookmarkStart w:id="172" w:name="_MON_1517299277"/>
      <w:bookmarkStart w:id="173" w:name="_MON_1517310454"/>
      <w:bookmarkStart w:id="174" w:name="_MON_1504333612"/>
      <w:bookmarkStart w:id="175" w:name="_MON_1482911196"/>
      <w:bookmarkStart w:id="176" w:name="_MON_1482911233"/>
      <w:bookmarkStart w:id="177" w:name="_MON_1517380552"/>
      <w:bookmarkStart w:id="178" w:name="_MON_1508843682"/>
      <w:bookmarkStart w:id="179" w:name="_MON_1508843747"/>
      <w:bookmarkStart w:id="180" w:name="_MON_1517418913"/>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1331D1">
        <w:rPr>
          <w:rFonts w:asciiTheme="majorBidi" w:hAnsiTheme="majorBidi" w:cstheme="majorBidi"/>
          <w:sz w:val="28"/>
          <w:szCs w:val="28"/>
        </w:rPr>
        <w:t xml:space="preserve">Movements in deferred tax assets </w:t>
      </w:r>
      <w:r>
        <w:rPr>
          <w:rFonts w:asciiTheme="majorBidi" w:hAnsiTheme="majorBidi" w:cstheme="majorBidi"/>
          <w:sz w:val="28"/>
          <w:szCs w:val="28"/>
        </w:rPr>
        <w:t>during the period</w:t>
      </w:r>
      <w:r w:rsidRPr="001331D1">
        <w:rPr>
          <w:rFonts w:asciiTheme="majorBidi" w:hAnsiTheme="majorBidi" w:cstheme="majorBidi"/>
          <w:sz w:val="28"/>
          <w:szCs w:val="28"/>
        </w:rPr>
        <w:t xml:space="preserve"> were as follows:</w:t>
      </w:r>
    </w:p>
    <w:tbl>
      <w:tblPr>
        <w:tblW w:w="9377" w:type="dxa"/>
        <w:tblInd w:w="567" w:type="dxa"/>
        <w:tblLayout w:type="fixed"/>
        <w:tblCellMar>
          <w:left w:w="57" w:type="dxa"/>
          <w:right w:w="57" w:type="dxa"/>
        </w:tblCellMar>
        <w:tblLook w:val="04A0" w:firstRow="1" w:lastRow="0" w:firstColumn="1" w:lastColumn="0" w:noHBand="0" w:noVBand="1"/>
      </w:tblPr>
      <w:tblGrid>
        <w:gridCol w:w="2491"/>
        <w:gridCol w:w="1378"/>
        <w:gridCol w:w="1375"/>
        <w:gridCol w:w="1376"/>
        <w:gridCol w:w="1379"/>
        <w:gridCol w:w="1378"/>
      </w:tblGrid>
      <w:tr w:rsidR="00012610" w:rsidRPr="00BF455A" w14:paraId="43DB43DF" w14:textId="77777777" w:rsidTr="00400F2C">
        <w:trPr>
          <w:trHeight w:val="340"/>
        </w:trPr>
        <w:tc>
          <w:tcPr>
            <w:tcW w:w="2491" w:type="dxa"/>
            <w:tcBorders>
              <w:top w:val="nil"/>
              <w:left w:val="nil"/>
              <w:bottom w:val="nil"/>
              <w:right w:val="nil"/>
            </w:tcBorders>
            <w:shd w:val="clear" w:color="auto" w:fill="auto"/>
            <w:noWrap/>
            <w:vAlign w:val="bottom"/>
            <w:hideMark/>
          </w:tcPr>
          <w:p w14:paraId="3DD3C188" w14:textId="77777777" w:rsidR="00012610" w:rsidRPr="00BF455A" w:rsidRDefault="00012610" w:rsidP="00012610">
            <w:pPr>
              <w:tabs>
                <w:tab w:val="decimal" w:pos="1080"/>
              </w:tabs>
              <w:ind w:left="0" w:right="0"/>
              <w:jc w:val="left"/>
              <w:rPr>
                <w:sz w:val="28"/>
                <w:szCs w:val="28"/>
              </w:rPr>
            </w:pPr>
          </w:p>
        </w:tc>
        <w:tc>
          <w:tcPr>
            <w:tcW w:w="6884" w:type="dxa"/>
            <w:gridSpan w:val="5"/>
            <w:tcBorders>
              <w:top w:val="nil"/>
              <w:left w:val="nil"/>
              <w:right w:val="nil"/>
            </w:tcBorders>
            <w:vAlign w:val="bottom"/>
          </w:tcPr>
          <w:p w14:paraId="7FB452D9" w14:textId="77777777" w:rsidR="00012610" w:rsidRPr="007C7CA4" w:rsidRDefault="00012610" w:rsidP="00012610">
            <w:pPr>
              <w:pBdr>
                <w:bottom w:val="single" w:sz="4" w:space="1" w:color="auto"/>
              </w:pBdr>
              <w:spacing w:before="120"/>
              <w:ind w:left="0" w:right="0"/>
              <w:jc w:val="center"/>
              <w:rPr>
                <w:sz w:val="28"/>
                <w:szCs w:val="28"/>
              </w:rPr>
            </w:pPr>
            <w:r>
              <w:rPr>
                <w:sz w:val="28"/>
                <w:szCs w:val="28"/>
              </w:rPr>
              <w:t xml:space="preserve">Unit </w:t>
            </w:r>
            <w:r w:rsidRPr="00083C15">
              <w:rPr>
                <w:sz w:val="28"/>
                <w:szCs w:val="28"/>
              </w:rPr>
              <w:t xml:space="preserve">: </w:t>
            </w:r>
            <w:r>
              <w:rPr>
                <w:sz w:val="28"/>
                <w:szCs w:val="28"/>
              </w:rPr>
              <w:t>Thousand B</w:t>
            </w:r>
            <w:r w:rsidRPr="001A7E2B">
              <w:rPr>
                <w:sz w:val="28"/>
                <w:szCs w:val="28"/>
              </w:rPr>
              <w:t>aht</w:t>
            </w:r>
          </w:p>
        </w:tc>
      </w:tr>
      <w:tr w:rsidR="00012610" w:rsidRPr="00BF455A" w14:paraId="00C1F459" w14:textId="77777777" w:rsidTr="00400F2C">
        <w:trPr>
          <w:trHeight w:val="340"/>
        </w:trPr>
        <w:tc>
          <w:tcPr>
            <w:tcW w:w="2491" w:type="dxa"/>
            <w:tcBorders>
              <w:top w:val="nil"/>
              <w:left w:val="nil"/>
              <w:bottom w:val="nil"/>
              <w:right w:val="nil"/>
            </w:tcBorders>
            <w:shd w:val="clear" w:color="auto" w:fill="auto"/>
            <w:noWrap/>
            <w:vAlign w:val="bottom"/>
            <w:hideMark/>
          </w:tcPr>
          <w:p w14:paraId="4DC7915C" w14:textId="77777777" w:rsidR="00012610" w:rsidRPr="00BF455A" w:rsidRDefault="00012610" w:rsidP="00012610">
            <w:pPr>
              <w:tabs>
                <w:tab w:val="decimal" w:pos="1080"/>
              </w:tabs>
              <w:ind w:left="0" w:right="0"/>
              <w:jc w:val="left"/>
              <w:rPr>
                <w:sz w:val="28"/>
                <w:szCs w:val="28"/>
              </w:rPr>
            </w:pPr>
          </w:p>
        </w:tc>
        <w:tc>
          <w:tcPr>
            <w:tcW w:w="6884" w:type="dxa"/>
            <w:gridSpan w:val="5"/>
            <w:tcBorders>
              <w:left w:val="nil"/>
              <w:right w:val="nil"/>
            </w:tcBorders>
            <w:vAlign w:val="bottom"/>
          </w:tcPr>
          <w:p w14:paraId="7C205DF8" w14:textId="77777777" w:rsidR="00012610" w:rsidRPr="007C7CA4" w:rsidRDefault="00012610" w:rsidP="00012610">
            <w:pPr>
              <w:pBdr>
                <w:bottom w:val="single" w:sz="4" w:space="1" w:color="auto"/>
              </w:pBdr>
              <w:ind w:left="0" w:right="0"/>
              <w:jc w:val="center"/>
              <w:rPr>
                <w:sz w:val="28"/>
                <w:szCs w:val="28"/>
              </w:rPr>
            </w:pPr>
            <w:r w:rsidRPr="00083C15">
              <w:rPr>
                <w:sz w:val="28"/>
                <w:szCs w:val="28"/>
              </w:rPr>
              <w:t>Consolidated financial statement</w:t>
            </w:r>
          </w:p>
        </w:tc>
      </w:tr>
      <w:tr w:rsidR="00400F2C" w:rsidRPr="00BF455A" w14:paraId="44AF00A4" w14:textId="77777777" w:rsidTr="00400F2C">
        <w:trPr>
          <w:trHeight w:val="340"/>
        </w:trPr>
        <w:tc>
          <w:tcPr>
            <w:tcW w:w="2491" w:type="dxa"/>
            <w:tcBorders>
              <w:top w:val="nil"/>
              <w:left w:val="nil"/>
              <w:bottom w:val="nil"/>
              <w:right w:val="nil"/>
            </w:tcBorders>
            <w:shd w:val="clear" w:color="auto" w:fill="auto"/>
            <w:noWrap/>
            <w:vAlign w:val="bottom"/>
            <w:hideMark/>
          </w:tcPr>
          <w:p w14:paraId="2BC7BA8C" w14:textId="77777777" w:rsidR="00400F2C" w:rsidRPr="00BF455A" w:rsidRDefault="00400F2C" w:rsidP="00012610">
            <w:pPr>
              <w:tabs>
                <w:tab w:val="decimal" w:pos="1080"/>
              </w:tabs>
              <w:ind w:left="0" w:right="0"/>
              <w:jc w:val="left"/>
              <w:rPr>
                <w:sz w:val="28"/>
                <w:szCs w:val="28"/>
              </w:rPr>
            </w:pPr>
          </w:p>
        </w:tc>
        <w:tc>
          <w:tcPr>
            <w:tcW w:w="1378" w:type="dxa"/>
            <w:tcBorders>
              <w:left w:val="nil"/>
              <w:bottom w:val="nil"/>
              <w:right w:val="nil"/>
            </w:tcBorders>
            <w:shd w:val="clear" w:color="auto" w:fill="auto"/>
            <w:noWrap/>
            <w:vAlign w:val="bottom"/>
            <w:hideMark/>
          </w:tcPr>
          <w:p w14:paraId="284C59E3" w14:textId="77777777" w:rsidR="00400F2C" w:rsidRPr="00BF455A" w:rsidRDefault="00400F2C" w:rsidP="00012610">
            <w:pPr>
              <w:tabs>
                <w:tab w:val="decimal" w:pos="1080"/>
              </w:tabs>
              <w:ind w:left="0" w:right="0"/>
              <w:jc w:val="left"/>
              <w:rPr>
                <w:sz w:val="28"/>
                <w:szCs w:val="28"/>
              </w:rPr>
            </w:pPr>
          </w:p>
        </w:tc>
        <w:tc>
          <w:tcPr>
            <w:tcW w:w="4130" w:type="dxa"/>
            <w:gridSpan w:val="3"/>
            <w:tcBorders>
              <w:left w:val="nil"/>
              <w:bottom w:val="nil"/>
              <w:right w:val="nil"/>
            </w:tcBorders>
            <w:shd w:val="clear" w:color="auto" w:fill="auto"/>
            <w:vAlign w:val="bottom"/>
          </w:tcPr>
          <w:p w14:paraId="14213452" w14:textId="77777777" w:rsidR="00400F2C" w:rsidRPr="007C7CA4" w:rsidRDefault="00400F2C" w:rsidP="00400F2C">
            <w:pPr>
              <w:pBdr>
                <w:bottom w:val="single" w:sz="4" w:space="1" w:color="auto"/>
              </w:pBdr>
              <w:ind w:left="0" w:right="0"/>
              <w:jc w:val="center"/>
              <w:rPr>
                <w:sz w:val="28"/>
                <w:szCs w:val="28"/>
              </w:rPr>
            </w:pPr>
            <w:r w:rsidRPr="00083C15">
              <w:rPr>
                <w:sz w:val="28"/>
                <w:szCs w:val="28"/>
              </w:rPr>
              <w:t>Movements increase (decrease)</w:t>
            </w:r>
          </w:p>
        </w:tc>
        <w:tc>
          <w:tcPr>
            <w:tcW w:w="1378" w:type="dxa"/>
            <w:tcBorders>
              <w:left w:val="nil"/>
              <w:bottom w:val="nil"/>
              <w:right w:val="nil"/>
            </w:tcBorders>
            <w:shd w:val="clear" w:color="auto" w:fill="auto"/>
            <w:noWrap/>
            <w:vAlign w:val="bottom"/>
            <w:hideMark/>
          </w:tcPr>
          <w:p w14:paraId="58E0D743" w14:textId="77777777" w:rsidR="00400F2C" w:rsidRPr="00BF455A" w:rsidRDefault="00400F2C" w:rsidP="00012610">
            <w:pPr>
              <w:tabs>
                <w:tab w:val="decimal" w:pos="1080"/>
              </w:tabs>
              <w:ind w:left="0" w:right="0"/>
              <w:jc w:val="left"/>
              <w:rPr>
                <w:sz w:val="28"/>
                <w:szCs w:val="28"/>
              </w:rPr>
            </w:pPr>
          </w:p>
        </w:tc>
      </w:tr>
      <w:tr w:rsidR="00012610" w:rsidRPr="007C7CA4" w14:paraId="5849CC8F" w14:textId="77777777" w:rsidTr="00400F2C">
        <w:trPr>
          <w:trHeight w:val="340"/>
        </w:trPr>
        <w:tc>
          <w:tcPr>
            <w:tcW w:w="2491" w:type="dxa"/>
            <w:tcBorders>
              <w:top w:val="nil"/>
              <w:left w:val="nil"/>
              <w:bottom w:val="nil"/>
              <w:right w:val="nil"/>
            </w:tcBorders>
            <w:shd w:val="clear" w:color="auto" w:fill="auto"/>
            <w:noWrap/>
            <w:vAlign w:val="bottom"/>
            <w:hideMark/>
          </w:tcPr>
          <w:p w14:paraId="08B866E7" w14:textId="77777777" w:rsidR="00012610" w:rsidRPr="00BF455A" w:rsidRDefault="00012610" w:rsidP="00012610">
            <w:pPr>
              <w:tabs>
                <w:tab w:val="decimal" w:pos="1080"/>
              </w:tabs>
              <w:ind w:left="0" w:right="0"/>
              <w:jc w:val="left"/>
              <w:rPr>
                <w:sz w:val="28"/>
                <w:szCs w:val="28"/>
              </w:rPr>
            </w:pPr>
          </w:p>
        </w:tc>
        <w:tc>
          <w:tcPr>
            <w:tcW w:w="1378" w:type="dxa"/>
            <w:tcBorders>
              <w:top w:val="nil"/>
              <w:left w:val="nil"/>
              <w:right w:val="nil"/>
            </w:tcBorders>
            <w:shd w:val="clear" w:color="auto" w:fill="auto"/>
            <w:noWrap/>
            <w:vAlign w:val="bottom"/>
            <w:hideMark/>
          </w:tcPr>
          <w:p w14:paraId="25505ECC" w14:textId="77777777" w:rsidR="00BB63D0" w:rsidRDefault="00012610" w:rsidP="00BB63D0">
            <w:pPr>
              <w:pBdr>
                <w:bottom w:val="single" w:sz="6" w:space="1" w:color="auto"/>
              </w:pBdr>
              <w:ind w:left="0" w:right="0"/>
              <w:jc w:val="center"/>
              <w:rPr>
                <w:sz w:val="28"/>
                <w:szCs w:val="28"/>
              </w:rPr>
            </w:pPr>
            <w:r w:rsidRPr="00083C15">
              <w:rPr>
                <w:sz w:val="28"/>
                <w:szCs w:val="28"/>
              </w:rPr>
              <w:t>As at</w:t>
            </w:r>
            <w:r>
              <w:rPr>
                <w:sz w:val="28"/>
                <w:szCs w:val="28"/>
              </w:rPr>
              <w:t xml:space="preserve"> </w:t>
            </w:r>
          </w:p>
          <w:p w14:paraId="17517867" w14:textId="77777777" w:rsidR="00012610" w:rsidRPr="007C7CA4" w:rsidRDefault="00012610" w:rsidP="00BB63D0">
            <w:pPr>
              <w:pBdr>
                <w:bottom w:val="single" w:sz="6" w:space="1" w:color="auto"/>
              </w:pBdr>
              <w:ind w:left="0" w:right="0"/>
              <w:jc w:val="center"/>
              <w:rPr>
                <w:sz w:val="28"/>
                <w:szCs w:val="28"/>
              </w:rPr>
            </w:pPr>
            <w:r w:rsidRPr="00083C15">
              <w:rPr>
                <w:sz w:val="28"/>
                <w:szCs w:val="28"/>
              </w:rPr>
              <w:t xml:space="preserve">January </w:t>
            </w:r>
            <w:r w:rsidRPr="005A3145">
              <w:rPr>
                <w:sz w:val="28"/>
                <w:szCs w:val="28"/>
              </w:rPr>
              <w:t>1</w:t>
            </w:r>
            <w:r w:rsidRPr="00083C15">
              <w:rPr>
                <w:sz w:val="28"/>
                <w:szCs w:val="28"/>
              </w:rPr>
              <w:t xml:space="preserve">, </w:t>
            </w:r>
            <w:r w:rsidRPr="005A3145">
              <w:rPr>
                <w:sz w:val="28"/>
                <w:szCs w:val="28"/>
              </w:rPr>
              <w:t>20</w:t>
            </w:r>
            <w:r>
              <w:rPr>
                <w:sz w:val="28"/>
                <w:szCs w:val="28"/>
              </w:rPr>
              <w:t>20</w:t>
            </w:r>
          </w:p>
        </w:tc>
        <w:tc>
          <w:tcPr>
            <w:tcW w:w="1375" w:type="dxa"/>
            <w:tcBorders>
              <w:left w:val="nil"/>
              <w:right w:val="nil"/>
            </w:tcBorders>
            <w:vAlign w:val="bottom"/>
          </w:tcPr>
          <w:p w14:paraId="2B84B50D" w14:textId="77777777" w:rsidR="00012610" w:rsidRPr="00DF173E" w:rsidRDefault="00801348" w:rsidP="00BB63D0">
            <w:pPr>
              <w:pBdr>
                <w:bottom w:val="single" w:sz="4" w:space="1" w:color="auto"/>
              </w:pBdr>
              <w:ind w:left="0" w:right="0"/>
              <w:jc w:val="center"/>
              <w:rPr>
                <w:sz w:val="28"/>
                <w:szCs w:val="28"/>
                <w:cs/>
              </w:rPr>
            </w:pPr>
            <w:r>
              <w:rPr>
                <w:sz w:val="28"/>
                <w:szCs w:val="28"/>
              </w:rPr>
              <w:t>I</w:t>
            </w:r>
            <w:r w:rsidRPr="00801348">
              <w:rPr>
                <w:sz w:val="28"/>
                <w:szCs w:val="28"/>
              </w:rPr>
              <w:t>mpact</w:t>
            </w:r>
            <w:r w:rsidR="00FE22B8">
              <w:rPr>
                <w:sz w:val="28"/>
                <w:szCs w:val="28"/>
              </w:rPr>
              <w:t xml:space="preserve"> from TFRS 9</w:t>
            </w:r>
          </w:p>
        </w:tc>
        <w:tc>
          <w:tcPr>
            <w:tcW w:w="1376" w:type="dxa"/>
            <w:tcBorders>
              <w:top w:val="nil"/>
              <w:left w:val="nil"/>
              <w:right w:val="nil"/>
            </w:tcBorders>
            <w:shd w:val="clear" w:color="auto" w:fill="auto"/>
            <w:noWrap/>
            <w:vAlign w:val="bottom"/>
            <w:hideMark/>
          </w:tcPr>
          <w:p w14:paraId="1D227EF4" w14:textId="77777777" w:rsidR="00012610" w:rsidRPr="007C7CA4" w:rsidRDefault="00012610" w:rsidP="00BB63D0">
            <w:pPr>
              <w:pBdr>
                <w:bottom w:val="single" w:sz="6" w:space="1" w:color="auto"/>
              </w:pBdr>
              <w:ind w:left="0" w:right="0"/>
              <w:jc w:val="center"/>
              <w:rPr>
                <w:sz w:val="28"/>
                <w:szCs w:val="28"/>
              </w:rPr>
            </w:pPr>
            <w:r w:rsidRPr="00083C15">
              <w:rPr>
                <w:sz w:val="28"/>
                <w:szCs w:val="28"/>
              </w:rPr>
              <w:t>Profit or loss</w:t>
            </w:r>
          </w:p>
        </w:tc>
        <w:tc>
          <w:tcPr>
            <w:tcW w:w="1379" w:type="dxa"/>
            <w:tcBorders>
              <w:top w:val="nil"/>
              <w:left w:val="nil"/>
              <w:right w:val="nil"/>
            </w:tcBorders>
            <w:shd w:val="clear" w:color="auto" w:fill="auto"/>
            <w:noWrap/>
            <w:vAlign w:val="bottom"/>
            <w:hideMark/>
          </w:tcPr>
          <w:p w14:paraId="4F6D1834" w14:textId="77777777" w:rsidR="00012610" w:rsidRDefault="00012610" w:rsidP="00BB63D0">
            <w:pPr>
              <w:ind w:left="0" w:right="0"/>
              <w:jc w:val="center"/>
              <w:rPr>
                <w:sz w:val="28"/>
                <w:szCs w:val="28"/>
              </w:rPr>
            </w:pPr>
            <w:r w:rsidRPr="00083C15">
              <w:rPr>
                <w:sz w:val="28"/>
                <w:szCs w:val="28"/>
              </w:rPr>
              <w:t xml:space="preserve">Other </w:t>
            </w:r>
          </w:p>
          <w:p w14:paraId="27465A42" w14:textId="77777777" w:rsidR="00012610" w:rsidRPr="007C7CA4" w:rsidRDefault="00012610" w:rsidP="00BB63D0">
            <w:pPr>
              <w:pBdr>
                <w:bottom w:val="single" w:sz="6" w:space="1" w:color="auto"/>
              </w:pBdr>
              <w:ind w:left="0" w:right="0"/>
              <w:jc w:val="center"/>
              <w:rPr>
                <w:sz w:val="28"/>
                <w:szCs w:val="28"/>
              </w:rPr>
            </w:pPr>
            <w:r w:rsidRPr="00083C15">
              <w:rPr>
                <w:sz w:val="28"/>
                <w:szCs w:val="28"/>
              </w:rPr>
              <w:t>Comprehensive</w:t>
            </w:r>
            <w:r>
              <w:rPr>
                <w:sz w:val="28"/>
                <w:szCs w:val="28"/>
              </w:rPr>
              <w:t xml:space="preserve"> </w:t>
            </w:r>
            <w:r w:rsidRPr="00083C15">
              <w:rPr>
                <w:sz w:val="28"/>
                <w:szCs w:val="28"/>
              </w:rPr>
              <w:t>income</w:t>
            </w:r>
          </w:p>
        </w:tc>
        <w:tc>
          <w:tcPr>
            <w:tcW w:w="1376" w:type="dxa"/>
            <w:tcBorders>
              <w:top w:val="nil"/>
              <w:left w:val="nil"/>
              <w:right w:val="nil"/>
            </w:tcBorders>
            <w:shd w:val="clear" w:color="auto" w:fill="auto"/>
            <w:noWrap/>
            <w:vAlign w:val="bottom"/>
            <w:hideMark/>
          </w:tcPr>
          <w:p w14:paraId="510167DF" w14:textId="77777777" w:rsidR="00BB63D0" w:rsidRDefault="00012610" w:rsidP="00BB63D0">
            <w:pPr>
              <w:pBdr>
                <w:bottom w:val="single" w:sz="6" w:space="1" w:color="auto"/>
              </w:pBdr>
              <w:ind w:left="0" w:right="0"/>
              <w:jc w:val="center"/>
              <w:rPr>
                <w:sz w:val="28"/>
                <w:szCs w:val="28"/>
              </w:rPr>
            </w:pPr>
            <w:r w:rsidRPr="00083C15">
              <w:rPr>
                <w:sz w:val="28"/>
                <w:szCs w:val="28"/>
              </w:rPr>
              <w:t>As at</w:t>
            </w:r>
            <w:r>
              <w:rPr>
                <w:sz w:val="28"/>
                <w:szCs w:val="28"/>
              </w:rPr>
              <w:t xml:space="preserve"> </w:t>
            </w:r>
          </w:p>
          <w:p w14:paraId="3DFAC44E" w14:textId="77777777" w:rsidR="00012610" w:rsidRPr="007C7CA4" w:rsidRDefault="00012610" w:rsidP="00BB63D0">
            <w:pPr>
              <w:pBdr>
                <w:bottom w:val="single" w:sz="6" w:space="1" w:color="auto"/>
              </w:pBdr>
              <w:ind w:left="0" w:right="0"/>
              <w:jc w:val="center"/>
              <w:rPr>
                <w:sz w:val="28"/>
                <w:szCs w:val="28"/>
              </w:rPr>
            </w:pPr>
            <w:r>
              <w:rPr>
                <w:sz w:val="28"/>
                <w:szCs w:val="28"/>
              </w:rPr>
              <w:t>March 31, 2020</w:t>
            </w:r>
          </w:p>
        </w:tc>
      </w:tr>
      <w:tr w:rsidR="00012610" w:rsidRPr="00BF455A" w14:paraId="72A9076A" w14:textId="77777777" w:rsidTr="00400F2C">
        <w:trPr>
          <w:trHeight w:val="340"/>
        </w:trPr>
        <w:tc>
          <w:tcPr>
            <w:tcW w:w="2491" w:type="dxa"/>
            <w:tcBorders>
              <w:top w:val="nil"/>
              <w:left w:val="nil"/>
              <w:bottom w:val="nil"/>
              <w:right w:val="nil"/>
            </w:tcBorders>
            <w:shd w:val="clear" w:color="auto" w:fill="auto"/>
            <w:noWrap/>
            <w:vAlign w:val="bottom"/>
            <w:hideMark/>
          </w:tcPr>
          <w:p w14:paraId="22397D31" w14:textId="77777777" w:rsidR="00012610" w:rsidRPr="00012610" w:rsidRDefault="00012610" w:rsidP="00012610">
            <w:pPr>
              <w:tabs>
                <w:tab w:val="decimal" w:pos="1080"/>
              </w:tabs>
              <w:ind w:left="0" w:right="0"/>
              <w:jc w:val="left"/>
              <w:rPr>
                <w:sz w:val="28"/>
                <w:szCs w:val="28"/>
              </w:rPr>
            </w:pPr>
            <w:r w:rsidRPr="00083C15">
              <w:rPr>
                <w:b/>
                <w:bCs/>
                <w:sz w:val="28"/>
                <w:szCs w:val="28"/>
              </w:rPr>
              <w:t>Deferred  tax assets</w:t>
            </w:r>
          </w:p>
        </w:tc>
        <w:tc>
          <w:tcPr>
            <w:tcW w:w="1378" w:type="dxa"/>
            <w:tcBorders>
              <w:left w:val="nil"/>
              <w:bottom w:val="nil"/>
              <w:right w:val="nil"/>
            </w:tcBorders>
            <w:shd w:val="clear" w:color="auto" w:fill="auto"/>
            <w:noWrap/>
            <w:vAlign w:val="bottom"/>
            <w:hideMark/>
          </w:tcPr>
          <w:p w14:paraId="12848237" w14:textId="77777777" w:rsidR="00012610" w:rsidRPr="00BF455A" w:rsidRDefault="00012610" w:rsidP="00012610">
            <w:pPr>
              <w:tabs>
                <w:tab w:val="decimal" w:pos="1050"/>
                <w:tab w:val="decimal" w:pos="1080"/>
              </w:tabs>
              <w:ind w:left="0" w:right="0"/>
              <w:jc w:val="left"/>
              <w:rPr>
                <w:sz w:val="28"/>
                <w:szCs w:val="28"/>
              </w:rPr>
            </w:pPr>
          </w:p>
        </w:tc>
        <w:tc>
          <w:tcPr>
            <w:tcW w:w="1375" w:type="dxa"/>
            <w:tcBorders>
              <w:left w:val="nil"/>
              <w:bottom w:val="nil"/>
              <w:right w:val="nil"/>
            </w:tcBorders>
          </w:tcPr>
          <w:p w14:paraId="0084416A" w14:textId="77777777" w:rsidR="00012610" w:rsidRPr="00BF455A" w:rsidRDefault="00012610" w:rsidP="00012610">
            <w:pPr>
              <w:tabs>
                <w:tab w:val="decimal" w:pos="1050"/>
                <w:tab w:val="decimal" w:pos="1080"/>
              </w:tabs>
              <w:ind w:left="0" w:right="0"/>
              <w:jc w:val="left"/>
              <w:rPr>
                <w:sz w:val="28"/>
                <w:szCs w:val="28"/>
              </w:rPr>
            </w:pPr>
          </w:p>
        </w:tc>
        <w:tc>
          <w:tcPr>
            <w:tcW w:w="1376" w:type="dxa"/>
            <w:tcBorders>
              <w:left w:val="nil"/>
              <w:bottom w:val="nil"/>
              <w:right w:val="nil"/>
            </w:tcBorders>
            <w:shd w:val="clear" w:color="auto" w:fill="auto"/>
            <w:noWrap/>
            <w:vAlign w:val="bottom"/>
            <w:hideMark/>
          </w:tcPr>
          <w:p w14:paraId="6CCE3348" w14:textId="77777777" w:rsidR="00012610" w:rsidRPr="00BF455A" w:rsidRDefault="00012610" w:rsidP="00012610">
            <w:pPr>
              <w:tabs>
                <w:tab w:val="decimal" w:pos="1050"/>
                <w:tab w:val="decimal" w:pos="1080"/>
              </w:tabs>
              <w:ind w:left="0" w:right="0"/>
              <w:jc w:val="left"/>
              <w:rPr>
                <w:sz w:val="28"/>
                <w:szCs w:val="28"/>
              </w:rPr>
            </w:pPr>
          </w:p>
        </w:tc>
        <w:tc>
          <w:tcPr>
            <w:tcW w:w="1379" w:type="dxa"/>
            <w:tcBorders>
              <w:left w:val="nil"/>
              <w:bottom w:val="nil"/>
              <w:right w:val="nil"/>
            </w:tcBorders>
            <w:shd w:val="clear" w:color="auto" w:fill="auto"/>
            <w:noWrap/>
            <w:vAlign w:val="bottom"/>
            <w:hideMark/>
          </w:tcPr>
          <w:p w14:paraId="3D923EB4" w14:textId="77777777" w:rsidR="00012610" w:rsidRPr="00BF455A" w:rsidRDefault="00012610" w:rsidP="00012610">
            <w:pPr>
              <w:tabs>
                <w:tab w:val="decimal" w:pos="1050"/>
                <w:tab w:val="decimal" w:pos="1080"/>
              </w:tabs>
              <w:ind w:left="0" w:right="0"/>
              <w:jc w:val="left"/>
              <w:rPr>
                <w:sz w:val="28"/>
                <w:szCs w:val="28"/>
              </w:rPr>
            </w:pPr>
          </w:p>
        </w:tc>
        <w:tc>
          <w:tcPr>
            <w:tcW w:w="1376" w:type="dxa"/>
            <w:tcBorders>
              <w:left w:val="nil"/>
              <w:bottom w:val="nil"/>
              <w:right w:val="nil"/>
            </w:tcBorders>
            <w:shd w:val="clear" w:color="auto" w:fill="auto"/>
            <w:noWrap/>
            <w:vAlign w:val="bottom"/>
            <w:hideMark/>
          </w:tcPr>
          <w:p w14:paraId="2E7C53D6" w14:textId="77777777" w:rsidR="00012610" w:rsidRPr="00BF455A" w:rsidRDefault="00012610" w:rsidP="00012610">
            <w:pPr>
              <w:tabs>
                <w:tab w:val="decimal" w:pos="1050"/>
                <w:tab w:val="decimal" w:pos="1080"/>
              </w:tabs>
              <w:ind w:left="0" w:right="0"/>
              <w:jc w:val="left"/>
              <w:rPr>
                <w:sz w:val="28"/>
                <w:szCs w:val="28"/>
              </w:rPr>
            </w:pPr>
          </w:p>
        </w:tc>
      </w:tr>
      <w:tr w:rsidR="00012610" w:rsidRPr="00BF455A" w14:paraId="62FD8984" w14:textId="77777777" w:rsidTr="00400F2C">
        <w:trPr>
          <w:trHeight w:val="340"/>
        </w:trPr>
        <w:tc>
          <w:tcPr>
            <w:tcW w:w="2491" w:type="dxa"/>
            <w:tcBorders>
              <w:top w:val="nil"/>
              <w:left w:val="nil"/>
              <w:bottom w:val="nil"/>
              <w:right w:val="nil"/>
            </w:tcBorders>
            <w:shd w:val="clear" w:color="auto" w:fill="auto"/>
            <w:noWrap/>
            <w:vAlign w:val="bottom"/>
          </w:tcPr>
          <w:p w14:paraId="598E6312" w14:textId="77777777" w:rsidR="005E5321" w:rsidRDefault="00FE22B8" w:rsidP="005E5321">
            <w:pPr>
              <w:ind w:left="0" w:right="0"/>
              <w:jc w:val="left"/>
              <w:rPr>
                <w:rFonts w:asciiTheme="majorBidi" w:hAnsiTheme="majorBidi" w:cstheme="majorBidi"/>
                <w:sz w:val="28"/>
                <w:szCs w:val="28"/>
              </w:rPr>
            </w:pPr>
            <w:r>
              <w:rPr>
                <w:sz w:val="28"/>
                <w:szCs w:val="28"/>
              </w:rPr>
              <w:t>Loss a</w:t>
            </w:r>
            <w:r w:rsidR="00012610" w:rsidRPr="00A564D4">
              <w:rPr>
                <w:sz w:val="28"/>
                <w:szCs w:val="28"/>
              </w:rPr>
              <w:t xml:space="preserve">llowance </w:t>
            </w:r>
            <w:r w:rsidR="005E5321">
              <w:rPr>
                <w:sz w:val="28"/>
                <w:szCs w:val="28"/>
              </w:rPr>
              <w:t>- a</w:t>
            </w:r>
            <w:r w:rsidR="00012610">
              <w:rPr>
                <w:rFonts w:asciiTheme="majorBidi" w:hAnsiTheme="majorBidi" w:cstheme="majorBidi"/>
                <w:sz w:val="28"/>
                <w:szCs w:val="28"/>
              </w:rPr>
              <w:t>ccounts</w:t>
            </w:r>
            <w:r w:rsidR="00012610" w:rsidRPr="00AF1CC2">
              <w:rPr>
                <w:rFonts w:asciiTheme="majorBidi" w:hAnsiTheme="majorBidi" w:cstheme="majorBidi"/>
                <w:sz w:val="28"/>
                <w:szCs w:val="28"/>
              </w:rPr>
              <w:t xml:space="preserve"> </w:t>
            </w:r>
          </w:p>
          <w:p w14:paraId="467B833A" w14:textId="77777777" w:rsidR="00012610" w:rsidRPr="00DF173E" w:rsidRDefault="005E5321" w:rsidP="005E5321">
            <w:pPr>
              <w:ind w:left="0" w:right="0"/>
              <w:jc w:val="left"/>
              <w:rPr>
                <w:sz w:val="28"/>
                <w:szCs w:val="28"/>
                <w:cs/>
              </w:rPr>
            </w:pPr>
            <w:r>
              <w:rPr>
                <w:rFonts w:asciiTheme="majorBidi" w:hAnsiTheme="majorBidi" w:cstheme="majorBidi"/>
                <w:sz w:val="28"/>
                <w:szCs w:val="28"/>
              </w:rPr>
              <w:t xml:space="preserve">   </w:t>
            </w:r>
            <w:r w:rsidR="00012610" w:rsidRPr="00BB63D0">
              <w:rPr>
                <w:sz w:val="28"/>
                <w:szCs w:val="28"/>
              </w:rPr>
              <w:t>receivable</w:t>
            </w:r>
          </w:p>
        </w:tc>
        <w:tc>
          <w:tcPr>
            <w:tcW w:w="1378" w:type="dxa"/>
            <w:tcBorders>
              <w:top w:val="nil"/>
              <w:left w:val="nil"/>
              <w:bottom w:val="nil"/>
              <w:right w:val="nil"/>
            </w:tcBorders>
            <w:shd w:val="clear" w:color="auto" w:fill="auto"/>
            <w:noWrap/>
            <w:vAlign w:val="bottom"/>
          </w:tcPr>
          <w:p w14:paraId="0B66322C" w14:textId="77777777" w:rsidR="00012610" w:rsidRDefault="00012610" w:rsidP="00BB63D0">
            <w:pPr>
              <w:tabs>
                <w:tab w:val="decimal" w:pos="1050"/>
              </w:tabs>
              <w:ind w:left="0" w:right="0"/>
              <w:jc w:val="left"/>
              <w:rPr>
                <w:sz w:val="28"/>
                <w:szCs w:val="28"/>
              </w:rPr>
            </w:pPr>
            <w:r w:rsidRPr="00BF455A">
              <w:rPr>
                <w:sz w:val="28"/>
                <w:szCs w:val="28"/>
              </w:rPr>
              <w:t>-</w:t>
            </w:r>
          </w:p>
        </w:tc>
        <w:tc>
          <w:tcPr>
            <w:tcW w:w="1375" w:type="dxa"/>
            <w:tcBorders>
              <w:top w:val="nil"/>
              <w:left w:val="nil"/>
              <w:bottom w:val="nil"/>
              <w:right w:val="nil"/>
            </w:tcBorders>
            <w:shd w:val="clear" w:color="auto" w:fill="auto"/>
          </w:tcPr>
          <w:p w14:paraId="6A9F7D40" w14:textId="77777777" w:rsidR="00012610" w:rsidRDefault="00012610" w:rsidP="00BB63D0">
            <w:pPr>
              <w:tabs>
                <w:tab w:val="decimal" w:pos="1050"/>
              </w:tabs>
              <w:ind w:left="0" w:right="0"/>
              <w:jc w:val="left"/>
              <w:rPr>
                <w:sz w:val="28"/>
                <w:szCs w:val="28"/>
              </w:rPr>
            </w:pPr>
          </w:p>
          <w:p w14:paraId="0394F418" w14:textId="77777777" w:rsidR="00012610" w:rsidRDefault="00012610" w:rsidP="00BB63D0">
            <w:pPr>
              <w:tabs>
                <w:tab w:val="decimal" w:pos="1050"/>
              </w:tabs>
              <w:ind w:left="0" w:right="0"/>
              <w:jc w:val="left"/>
              <w:rPr>
                <w:sz w:val="28"/>
                <w:szCs w:val="28"/>
              </w:rPr>
            </w:pPr>
            <w:r>
              <w:rPr>
                <w:sz w:val="28"/>
                <w:szCs w:val="28"/>
              </w:rPr>
              <w:t>85</w:t>
            </w:r>
          </w:p>
        </w:tc>
        <w:tc>
          <w:tcPr>
            <w:tcW w:w="1376" w:type="dxa"/>
            <w:tcBorders>
              <w:top w:val="nil"/>
              <w:left w:val="nil"/>
              <w:bottom w:val="nil"/>
              <w:right w:val="nil"/>
            </w:tcBorders>
            <w:shd w:val="clear" w:color="auto" w:fill="auto"/>
            <w:noWrap/>
            <w:vAlign w:val="bottom"/>
          </w:tcPr>
          <w:p w14:paraId="0464E928" w14:textId="77777777" w:rsidR="00012610" w:rsidRDefault="00012610" w:rsidP="00BB63D0">
            <w:pPr>
              <w:tabs>
                <w:tab w:val="decimal" w:pos="1050"/>
              </w:tabs>
              <w:ind w:left="0" w:right="0"/>
              <w:jc w:val="left"/>
              <w:rPr>
                <w:sz w:val="28"/>
                <w:szCs w:val="28"/>
              </w:rPr>
            </w:pPr>
            <w:r w:rsidRPr="00BF455A">
              <w:rPr>
                <w:sz w:val="28"/>
                <w:szCs w:val="28"/>
              </w:rPr>
              <w:t>-</w:t>
            </w:r>
          </w:p>
        </w:tc>
        <w:tc>
          <w:tcPr>
            <w:tcW w:w="1379" w:type="dxa"/>
            <w:tcBorders>
              <w:top w:val="nil"/>
              <w:left w:val="nil"/>
              <w:bottom w:val="nil"/>
              <w:right w:val="nil"/>
            </w:tcBorders>
            <w:shd w:val="clear" w:color="auto" w:fill="auto"/>
            <w:noWrap/>
            <w:vAlign w:val="bottom"/>
          </w:tcPr>
          <w:p w14:paraId="2E514BFE" w14:textId="77777777" w:rsidR="00012610" w:rsidRPr="00BF455A" w:rsidRDefault="00012610" w:rsidP="00BB63D0">
            <w:pPr>
              <w:tabs>
                <w:tab w:val="decimal" w:pos="1050"/>
              </w:tabs>
              <w:ind w:left="0" w:right="0"/>
              <w:jc w:val="left"/>
              <w:rPr>
                <w:sz w:val="28"/>
                <w:szCs w:val="28"/>
              </w:rPr>
            </w:pPr>
            <w:r w:rsidRPr="00BF455A">
              <w:rPr>
                <w:sz w:val="28"/>
                <w:szCs w:val="28"/>
              </w:rPr>
              <w:t>-</w:t>
            </w:r>
          </w:p>
        </w:tc>
        <w:tc>
          <w:tcPr>
            <w:tcW w:w="1376" w:type="dxa"/>
            <w:tcBorders>
              <w:top w:val="nil"/>
              <w:left w:val="nil"/>
              <w:bottom w:val="nil"/>
              <w:right w:val="nil"/>
            </w:tcBorders>
            <w:shd w:val="clear" w:color="auto" w:fill="auto"/>
            <w:noWrap/>
            <w:vAlign w:val="bottom"/>
          </w:tcPr>
          <w:p w14:paraId="7FDD2C68" w14:textId="77777777" w:rsidR="00012610" w:rsidRPr="00BF455A" w:rsidRDefault="00012610" w:rsidP="00BB63D0">
            <w:pPr>
              <w:tabs>
                <w:tab w:val="decimal" w:pos="1050"/>
              </w:tabs>
              <w:ind w:left="0" w:right="0"/>
              <w:jc w:val="left"/>
              <w:rPr>
                <w:sz w:val="28"/>
                <w:szCs w:val="28"/>
              </w:rPr>
            </w:pPr>
            <w:r>
              <w:rPr>
                <w:sz w:val="28"/>
                <w:szCs w:val="28"/>
              </w:rPr>
              <w:t>85</w:t>
            </w:r>
          </w:p>
        </w:tc>
      </w:tr>
      <w:tr w:rsidR="00012610" w:rsidRPr="00BF455A" w14:paraId="168B0982" w14:textId="77777777" w:rsidTr="00400F2C">
        <w:trPr>
          <w:trHeight w:val="340"/>
        </w:trPr>
        <w:tc>
          <w:tcPr>
            <w:tcW w:w="2491" w:type="dxa"/>
            <w:tcBorders>
              <w:top w:val="nil"/>
              <w:left w:val="nil"/>
              <w:bottom w:val="nil"/>
              <w:right w:val="nil"/>
            </w:tcBorders>
            <w:shd w:val="clear" w:color="auto" w:fill="auto"/>
            <w:noWrap/>
            <w:vAlign w:val="bottom"/>
          </w:tcPr>
          <w:p w14:paraId="339170FC" w14:textId="77777777" w:rsidR="005E5321" w:rsidRDefault="00FE22B8" w:rsidP="00BB63D0">
            <w:pPr>
              <w:ind w:left="0" w:right="0"/>
              <w:jc w:val="left"/>
              <w:rPr>
                <w:sz w:val="28"/>
                <w:szCs w:val="28"/>
              </w:rPr>
            </w:pPr>
            <w:r>
              <w:rPr>
                <w:sz w:val="28"/>
                <w:szCs w:val="28"/>
              </w:rPr>
              <w:t>Loss a</w:t>
            </w:r>
            <w:r w:rsidR="00012610" w:rsidRPr="00A564D4">
              <w:rPr>
                <w:sz w:val="28"/>
                <w:szCs w:val="28"/>
              </w:rPr>
              <w:t xml:space="preserve">llowance </w:t>
            </w:r>
            <w:r w:rsidR="005E5321">
              <w:rPr>
                <w:sz w:val="28"/>
                <w:szCs w:val="28"/>
              </w:rPr>
              <w:t>- f</w:t>
            </w:r>
            <w:r w:rsidR="00012610" w:rsidRPr="00D66842">
              <w:rPr>
                <w:sz w:val="28"/>
                <w:szCs w:val="28"/>
              </w:rPr>
              <w:t xml:space="preserve">actoring </w:t>
            </w:r>
          </w:p>
          <w:p w14:paraId="6DA839D4" w14:textId="77777777" w:rsidR="00012610" w:rsidRPr="00DF173E" w:rsidRDefault="005E5321" w:rsidP="00BB63D0">
            <w:pPr>
              <w:ind w:left="0" w:right="0"/>
              <w:jc w:val="left"/>
              <w:rPr>
                <w:sz w:val="28"/>
                <w:szCs w:val="28"/>
                <w:cs/>
              </w:rPr>
            </w:pPr>
            <w:r>
              <w:rPr>
                <w:sz w:val="28"/>
                <w:szCs w:val="28"/>
              </w:rPr>
              <w:t xml:space="preserve">   </w:t>
            </w:r>
            <w:r w:rsidR="00012610" w:rsidRPr="00D66842">
              <w:rPr>
                <w:sz w:val="28"/>
                <w:szCs w:val="28"/>
              </w:rPr>
              <w:t>receivables</w:t>
            </w:r>
          </w:p>
        </w:tc>
        <w:tc>
          <w:tcPr>
            <w:tcW w:w="1378" w:type="dxa"/>
            <w:tcBorders>
              <w:top w:val="nil"/>
              <w:left w:val="nil"/>
              <w:bottom w:val="nil"/>
              <w:right w:val="nil"/>
            </w:tcBorders>
            <w:shd w:val="clear" w:color="auto" w:fill="auto"/>
            <w:noWrap/>
            <w:vAlign w:val="bottom"/>
          </w:tcPr>
          <w:p w14:paraId="69BF6263" w14:textId="77777777" w:rsidR="00012610" w:rsidRPr="00BF455A" w:rsidRDefault="00012610" w:rsidP="00BB63D0">
            <w:pPr>
              <w:tabs>
                <w:tab w:val="decimal" w:pos="1050"/>
              </w:tabs>
              <w:ind w:left="0" w:right="0"/>
              <w:jc w:val="left"/>
              <w:rPr>
                <w:sz w:val="28"/>
                <w:szCs w:val="28"/>
              </w:rPr>
            </w:pPr>
            <w:r>
              <w:rPr>
                <w:sz w:val="28"/>
                <w:szCs w:val="28"/>
              </w:rPr>
              <w:t>522</w:t>
            </w:r>
          </w:p>
        </w:tc>
        <w:tc>
          <w:tcPr>
            <w:tcW w:w="1375" w:type="dxa"/>
            <w:tcBorders>
              <w:top w:val="nil"/>
              <w:left w:val="nil"/>
              <w:bottom w:val="nil"/>
              <w:right w:val="nil"/>
            </w:tcBorders>
            <w:shd w:val="clear" w:color="auto" w:fill="auto"/>
          </w:tcPr>
          <w:p w14:paraId="6E2E7137" w14:textId="77777777" w:rsidR="00012610" w:rsidRDefault="00012610" w:rsidP="00BB63D0">
            <w:pPr>
              <w:tabs>
                <w:tab w:val="decimal" w:pos="1050"/>
              </w:tabs>
              <w:ind w:left="0" w:right="0"/>
              <w:jc w:val="left"/>
              <w:rPr>
                <w:sz w:val="28"/>
                <w:szCs w:val="28"/>
              </w:rPr>
            </w:pPr>
          </w:p>
          <w:p w14:paraId="06BA317C" w14:textId="77777777" w:rsidR="00012610" w:rsidRDefault="00012610" w:rsidP="00BB63D0">
            <w:pPr>
              <w:tabs>
                <w:tab w:val="decimal" w:pos="1050"/>
              </w:tabs>
              <w:ind w:left="0" w:right="0"/>
              <w:jc w:val="left"/>
              <w:rPr>
                <w:sz w:val="28"/>
                <w:szCs w:val="28"/>
              </w:rPr>
            </w:pPr>
            <w:r>
              <w:rPr>
                <w:sz w:val="28"/>
                <w:szCs w:val="28"/>
              </w:rPr>
              <w:t>204</w:t>
            </w:r>
          </w:p>
        </w:tc>
        <w:tc>
          <w:tcPr>
            <w:tcW w:w="1376" w:type="dxa"/>
            <w:tcBorders>
              <w:top w:val="nil"/>
              <w:left w:val="nil"/>
              <w:bottom w:val="nil"/>
              <w:right w:val="nil"/>
            </w:tcBorders>
            <w:shd w:val="clear" w:color="auto" w:fill="auto"/>
            <w:noWrap/>
            <w:vAlign w:val="bottom"/>
          </w:tcPr>
          <w:p w14:paraId="3009281B" w14:textId="77777777" w:rsidR="00012610" w:rsidRDefault="00012610" w:rsidP="00BB63D0">
            <w:pPr>
              <w:tabs>
                <w:tab w:val="decimal" w:pos="1050"/>
              </w:tabs>
              <w:ind w:left="0" w:right="0"/>
              <w:jc w:val="left"/>
              <w:rPr>
                <w:sz w:val="28"/>
                <w:szCs w:val="28"/>
              </w:rPr>
            </w:pPr>
            <w:r w:rsidRPr="00BF455A">
              <w:rPr>
                <w:sz w:val="28"/>
                <w:szCs w:val="28"/>
              </w:rPr>
              <w:t>-</w:t>
            </w:r>
          </w:p>
        </w:tc>
        <w:tc>
          <w:tcPr>
            <w:tcW w:w="1379" w:type="dxa"/>
            <w:tcBorders>
              <w:top w:val="nil"/>
              <w:left w:val="nil"/>
              <w:bottom w:val="nil"/>
              <w:right w:val="nil"/>
            </w:tcBorders>
            <w:shd w:val="clear" w:color="auto" w:fill="auto"/>
            <w:noWrap/>
            <w:vAlign w:val="bottom"/>
          </w:tcPr>
          <w:p w14:paraId="6A546747" w14:textId="77777777" w:rsidR="00012610" w:rsidRPr="00BF455A" w:rsidRDefault="00012610" w:rsidP="00BB63D0">
            <w:pPr>
              <w:tabs>
                <w:tab w:val="decimal" w:pos="1050"/>
              </w:tabs>
              <w:ind w:left="0" w:right="0"/>
              <w:jc w:val="left"/>
              <w:rPr>
                <w:sz w:val="28"/>
                <w:szCs w:val="28"/>
              </w:rPr>
            </w:pPr>
            <w:r w:rsidRPr="00BF455A">
              <w:rPr>
                <w:sz w:val="28"/>
                <w:szCs w:val="28"/>
              </w:rPr>
              <w:t>-</w:t>
            </w:r>
          </w:p>
        </w:tc>
        <w:tc>
          <w:tcPr>
            <w:tcW w:w="1376" w:type="dxa"/>
            <w:tcBorders>
              <w:top w:val="nil"/>
              <w:left w:val="nil"/>
              <w:bottom w:val="nil"/>
              <w:right w:val="nil"/>
            </w:tcBorders>
            <w:shd w:val="clear" w:color="auto" w:fill="auto"/>
            <w:noWrap/>
            <w:vAlign w:val="bottom"/>
          </w:tcPr>
          <w:p w14:paraId="430AF5F8" w14:textId="77777777" w:rsidR="00012610" w:rsidRPr="00BF455A" w:rsidRDefault="00012610" w:rsidP="00BB63D0">
            <w:pPr>
              <w:tabs>
                <w:tab w:val="decimal" w:pos="1050"/>
              </w:tabs>
              <w:ind w:left="0" w:right="0"/>
              <w:jc w:val="left"/>
              <w:rPr>
                <w:sz w:val="28"/>
                <w:szCs w:val="28"/>
              </w:rPr>
            </w:pPr>
            <w:r>
              <w:rPr>
                <w:sz w:val="28"/>
                <w:szCs w:val="28"/>
              </w:rPr>
              <w:t>726</w:t>
            </w:r>
          </w:p>
        </w:tc>
      </w:tr>
      <w:tr w:rsidR="00012610" w:rsidRPr="00BF455A" w14:paraId="46CA6134" w14:textId="77777777" w:rsidTr="00400F2C">
        <w:trPr>
          <w:trHeight w:val="340"/>
        </w:trPr>
        <w:tc>
          <w:tcPr>
            <w:tcW w:w="2491" w:type="dxa"/>
            <w:tcBorders>
              <w:top w:val="nil"/>
              <w:left w:val="nil"/>
              <w:bottom w:val="nil"/>
              <w:right w:val="nil"/>
            </w:tcBorders>
            <w:shd w:val="clear" w:color="auto" w:fill="auto"/>
            <w:noWrap/>
            <w:vAlign w:val="bottom"/>
          </w:tcPr>
          <w:p w14:paraId="6EF86E9B" w14:textId="77777777" w:rsidR="006C17C5" w:rsidRDefault="00FE22B8" w:rsidP="00FE22B8">
            <w:pPr>
              <w:ind w:left="0" w:right="0"/>
              <w:jc w:val="left"/>
              <w:rPr>
                <w:sz w:val="28"/>
                <w:szCs w:val="28"/>
              </w:rPr>
            </w:pPr>
            <w:r>
              <w:rPr>
                <w:sz w:val="28"/>
                <w:szCs w:val="28"/>
              </w:rPr>
              <w:t>Loss a</w:t>
            </w:r>
            <w:r w:rsidR="00012610" w:rsidRPr="00A564D4">
              <w:rPr>
                <w:sz w:val="28"/>
                <w:szCs w:val="28"/>
              </w:rPr>
              <w:t xml:space="preserve">llowance </w:t>
            </w:r>
            <w:r>
              <w:rPr>
                <w:sz w:val="28"/>
                <w:szCs w:val="28"/>
              </w:rPr>
              <w:t>-</w:t>
            </w:r>
            <w:r w:rsidR="00012610" w:rsidRPr="00A564D4">
              <w:rPr>
                <w:sz w:val="28"/>
                <w:szCs w:val="28"/>
              </w:rPr>
              <w:t xml:space="preserve"> </w:t>
            </w:r>
            <w:r>
              <w:rPr>
                <w:sz w:val="28"/>
                <w:szCs w:val="28"/>
              </w:rPr>
              <w:t xml:space="preserve">term loans to </w:t>
            </w:r>
          </w:p>
          <w:p w14:paraId="4BB81ADB" w14:textId="77777777" w:rsidR="00012610" w:rsidRPr="00DF173E" w:rsidRDefault="006C17C5" w:rsidP="00FE22B8">
            <w:pPr>
              <w:ind w:left="0" w:right="0"/>
              <w:jc w:val="left"/>
              <w:rPr>
                <w:sz w:val="28"/>
                <w:szCs w:val="28"/>
                <w:cs/>
              </w:rPr>
            </w:pPr>
            <w:r>
              <w:rPr>
                <w:sz w:val="28"/>
                <w:szCs w:val="28"/>
              </w:rPr>
              <w:t xml:space="preserve">   </w:t>
            </w:r>
            <w:r w:rsidR="00FE22B8">
              <w:rPr>
                <w:sz w:val="28"/>
                <w:szCs w:val="28"/>
              </w:rPr>
              <w:t xml:space="preserve">other </w:t>
            </w:r>
            <w:r w:rsidR="00012610" w:rsidRPr="00A564D4">
              <w:rPr>
                <w:sz w:val="28"/>
                <w:szCs w:val="28"/>
              </w:rPr>
              <w:t>companies</w:t>
            </w:r>
          </w:p>
        </w:tc>
        <w:tc>
          <w:tcPr>
            <w:tcW w:w="1378" w:type="dxa"/>
            <w:tcBorders>
              <w:top w:val="nil"/>
              <w:left w:val="nil"/>
              <w:bottom w:val="nil"/>
              <w:right w:val="nil"/>
            </w:tcBorders>
            <w:shd w:val="clear" w:color="auto" w:fill="auto"/>
            <w:noWrap/>
            <w:vAlign w:val="bottom"/>
          </w:tcPr>
          <w:p w14:paraId="70EB28C9" w14:textId="77777777" w:rsidR="00012610" w:rsidRPr="00BF455A" w:rsidRDefault="00012610" w:rsidP="00BB63D0">
            <w:pPr>
              <w:tabs>
                <w:tab w:val="decimal" w:pos="1050"/>
              </w:tabs>
              <w:ind w:left="0" w:right="0"/>
              <w:jc w:val="left"/>
              <w:rPr>
                <w:sz w:val="28"/>
                <w:szCs w:val="28"/>
              </w:rPr>
            </w:pPr>
            <w:r>
              <w:rPr>
                <w:sz w:val="28"/>
                <w:szCs w:val="28"/>
              </w:rPr>
              <w:t>25,085</w:t>
            </w:r>
          </w:p>
        </w:tc>
        <w:tc>
          <w:tcPr>
            <w:tcW w:w="1375" w:type="dxa"/>
            <w:tcBorders>
              <w:top w:val="nil"/>
              <w:left w:val="nil"/>
              <w:bottom w:val="nil"/>
              <w:right w:val="nil"/>
            </w:tcBorders>
            <w:shd w:val="clear" w:color="auto" w:fill="auto"/>
          </w:tcPr>
          <w:p w14:paraId="08889013" w14:textId="77777777" w:rsidR="00012610" w:rsidRDefault="00012610" w:rsidP="00BB63D0">
            <w:pPr>
              <w:tabs>
                <w:tab w:val="decimal" w:pos="1050"/>
              </w:tabs>
              <w:ind w:left="0" w:right="0"/>
              <w:jc w:val="left"/>
              <w:rPr>
                <w:sz w:val="28"/>
                <w:szCs w:val="28"/>
              </w:rPr>
            </w:pPr>
          </w:p>
          <w:p w14:paraId="7A0BCF7D" w14:textId="77777777" w:rsidR="00012610" w:rsidRPr="00BF455A" w:rsidRDefault="00012610" w:rsidP="00BB63D0">
            <w:pPr>
              <w:tabs>
                <w:tab w:val="decimal" w:pos="1050"/>
              </w:tabs>
              <w:ind w:left="0" w:right="0"/>
              <w:jc w:val="left"/>
              <w:rPr>
                <w:sz w:val="28"/>
                <w:szCs w:val="28"/>
              </w:rPr>
            </w:pPr>
            <w:r>
              <w:rPr>
                <w:sz w:val="28"/>
                <w:szCs w:val="28"/>
              </w:rPr>
              <w:t>81,516</w:t>
            </w:r>
          </w:p>
        </w:tc>
        <w:tc>
          <w:tcPr>
            <w:tcW w:w="1376" w:type="dxa"/>
            <w:tcBorders>
              <w:top w:val="nil"/>
              <w:left w:val="nil"/>
              <w:bottom w:val="nil"/>
              <w:right w:val="nil"/>
            </w:tcBorders>
            <w:shd w:val="clear" w:color="auto" w:fill="auto"/>
            <w:noWrap/>
            <w:vAlign w:val="bottom"/>
          </w:tcPr>
          <w:p w14:paraId="3223DD28" w14:textId="77777777" w:rsidR="00012610" w:rsidRPr="00BF455A" w:rsidRDefault="003011FF" w:rsidP="00BB63D0">
            <w:pPr>
              <w:tabs>
                <w:tab w:val="decimal" w:pos="1050"/>
              </w:tabs>
              <w:ind w:left="0" w:right="0"/>
              <w:jc w:val="left"/>
              <w:rPr>
                <w:sz w:val="28"/>
                <w:szCs w:val="28"/>
              </w:rPr>
            </w:pPr>
            <w:r>
              <w:rPr>
                <w:sz w:val="28"/>
                <w:szCs w:val="28"/>
              </w:rPr>
              <w:t>9,838</w:t>
            </w:r>
          </w:p>
        </w:tc>
        <w:tc>
          <w:tcPr>
            <w:tcW w:w="1379" w:type="dxa"/>
            <w:tcBorders>
              <w:top w:val="nil"/>
              <w:left w:val="nil"/>
              <w:bottom w:val="nil"/>
              <w:right w:val="nil"/>
            </w:tcBorders>
            <w:shd w:val="clear" w:color="auto" w:fill="auto"/>
            <w:noWrap/>
            <w:vAlign w:val="bottom"/>
          </w:tcPr>
          <w:p w14:paraId="24E80CFE" w14:textId="77777777" w:rsidR="00012610" w:rsidRPr="00BF455A" w:rsidRDefault="00012610" w:rsidP="00BB63D0">
            <w:pPr>
              <w:tabs>
                <w:tab w:val="decimal" w:pos="1050"/>
              </w:tabs>
              <w:ind w:left="0" w:right="0"/>
              <w:jc w:val="left"/>
              <w:rPr>
                <w:sz w:val="28"/>
                <w:szCs w:val="28"/>
              </w:rPr>
            </w:pPr>
            <w:r>
              <w:rPr>
                <w:sz w:val="28"/>
                <w:szCs w:val="28"/>
              </w:rPr>
              <w:t>-</w:t>
            </w:r>
          </w:p>
        </w:tc>
        <w:tc>
          <w:tcPr>
            <w:tcW w:w="1376" w:type="dxa"/>
            <w:tcBorders>
              <w:top w:val="nil"/>
              <w:left w:val="nil"/>
              <w:bottom w:val="nil"/>
              <w:right w:val="nil"/>
            </w:tcBorders>
            <w:shd w:val="clear" w:color="auto" w:fill="auto"/>
            <w:noWrap/>
            <w:vAlign w:val="bottom"/>
          </w:tcPr>
          <w:p w14:paraId="75472E5B" w14:textId="77777777" w:rsidR="00012610" w:rsidRPr="00BF455A" w:rsidRDefault="00400F2C" w:rsidP="00BB63D0">
            <w:pPr>
              <w:tabs>
                <w:tab w:val="decimal" w:pos="1050"/>
              </w:tabs>
              <w:ind w:left="0" w:right="0"/>
              <w:jc w:val="left"/>
              <w:rPr>
                <w:sz w:val="28"/>
                <w:szCs w:val="28"/>
              </w:rPr>
            </w:pPr>
            <w:r>
              <w:rPr>
                <w:sz w:val="28"/>
                <w:szCs w:val="28"/>
              </w:rPr>
              <w:t>116,439</w:t>
            </w:r>
          </w:p>
        </w:tc>
      </w:tr>
      <w:tr w:rsidR="00012610" w:rsidRPr="00BF455A" w14:paraId="062786E9" w14:textId="77777777" w:rsidTr="00400F2C">
        <w:trPr>
          <w:trHeight w:val="340"/>
        </w:trPr>
        <w:tc>
          <w:tcPr>
            <w:tcW w:w="2491" w:type="dxa"/>
            <w:tcBorders>
              <w:top w:val="nil"/>
              <w:left w:val="nil"/>
              <w:bottom w:val="nil"/>
              <w:right w:val="nil"/>
            </w:tcBorders>
            <w:shd w:val="clear" w:color="auto" w:fill="auto"/>
            <w:noWrap/>
            <w:vAlign w:val="bottom"/>
          </w:tcPr>
          <w:p w14:paraId="5CFFE360" w14:textId="77777777" w:rsidR="00012610" w:rsidRPr="00BF455A" w:rsidRDefault="00012610" w:rsidP="00012610">
            <w:pPr>
              <w:tabs>
                <w:tab w:val="decimal" w:pos="1080"/>
              </w:tabs>
              <w:ind w:left="0" w:right="0"/>
              <w:jc w:val="left"/>
              <w:rPr>
                <w:sz w:val="28"/>
                <w:szCs w:val="28"/>
              </w:rPr>
            </w:pPr>
            <w:r w:rsidRPr="00FD0D55">
              <w:rPr>
                <w:sz w:val="28"/>
                <w:szCs w:val="28"/>
              </w:rPr>
              <w:t>Provision for</w:t>
            </w:r>
            <w:r>
              <w:t xml:space="preserve"> </w:t>
            </w:r>
            <w:r>
              <w:rPr>
                <w:sz w:val="28"/>
                <w:szCs w:val="28"/>
              </w:rPr>
              <w:t>e</w:t>
            </w:r>
            <w:r w:rsidRPr="00FD0D55">
              <w:rPr>
                <w:sz w:val="28"/>
                <w:szCs w:val="28"/>
              </w:rPr>
              <w:t>mployee</w:t>
            </w:r>
            <w:r>
              <w:rPr>
                <w:sz w:val="28"/>
                <w:szCs w:val="28"/>
              </w:rPr>
              <w:t xml:space="preserve"> </w:t>
            </w:r>
            <w:r w:rsidRPr="00FD0D55">
              <w:rPr>
                <w:sz w:val="28"/>
                <w:szCs w:val="28"/>
              </w:rPr>
              <w:t>benefit</w:t>
            </w:r>
          </w:p>
        </w:tc>
        <w:tc>
          <w:tcPr>
            <w:tcW w:w="1378" w:type="dxa"/>
            <w:tcBorders>
              <w:top w:val="nil"/>
              <w:left w:val="nil"/>
              <w:right w:val="nil"/>
            </w:tcBorders>
            <w:shd w:val="clear" w:color="auto" w:fill="auto"/>
            <w:noWrap/>
            <w:vAlign w:val="bottom"/>
          </w:tcPr>
          <w:p w14:paraId="5FC2D1C2" w14:textId="77777777" w:rsidR="00012610" w:rsidRPr="00BF455A" w:rsidRDefault="00012610" w:rsidP="00BB63D0">
            <w:pPr>
              <w:tabs>
                <w:tab w:val="decimal" w:pos="1050"/>
              </w:tabs>
              <w:ind w:left="0" w:right="0"/>
              <w:jc w:val="left"/>
              <w:rPr>
                <w:sz w:val="28"/>
                <w:szCs w:val="28"/>
              </w:rPr>
            </w:pPr>
            <w:r>
              <w:rPr>
                <w:sz w:val="28"/>
                <w:szCs w:val="28"/>
              </w:rPr>
              <w:t>1,698</w:t>
            </w:r>
          </w:p>
        </w:tc>
        <w:tc>
          <w:tcPr>
            <w:tcW w:w="1375" w:type="dxa"/>
            <w:tcBorders>
              <w:top w:val="nil"/>
              <w:left w:val="nil"/>
              <w:right w:val="nil"/>
            </w:tcBorders>
            <w:shd w:val="clear" w:color="auto" w:fill="auto"/>
          </w:tcPr>
          <w:p w14:paraId="4FF5F14B" w14:textId="77777777" w:rsidR="00012610" w:rsidRPr="00BF455A" w:rsidRDefault="00012610" w:rsidP="00BB63D0">
            <w:pPr>
              <w:tabs>
                <w:tab w:val="decimal" w:pos="1050"/>
              </w:tabs>
              <w:ind w:left="0" w:right="0"/>
              <w:jc w:val="left"/>
              <w:rPr>
                <w:sz w:val="28"/>
                <w:szCs w:val="28"/>
              </w:rPr>
            </w:pPr>
            <w:r>
              <w:rPr>
                <w:sz w:val="28"/>
                <w:szCs w:val="28"/>
              </w:rPr>
              <w:t>-</w:t>
            </w:r>
          </w:p>
        </w:tc>
        <w:tc>
          <w:tcPr>
            <w:tcW w:w="1376" w:type="dxa"/>
            <w:tcBorders>
              <w:top w:val="nil"/>
              <w:left w:val="nil"/>
              <w:right w:val="nil"/>
            </w:tcBorders>
            <w:shd w:val="clear" w:color="auto" w:fill="auto"/>
            <w:noWrap/>
            <w:vAlign w:val="bottom"/>
          </w:tcPr>
          <w:p w14:paraId="2936A0B7" w14:textId="77777777" w:rsidR="00012610" w:rsidRPr="00BF455A" w:rsidRDefault="00012610" w:rsidP="00BB63D0">
            <w:pPr>
              <w:tabs>
                <w:tab w:val="decimal" w:pos="1050"/>
              </w:tabs>
              <w:ind w:left="0" w:right="0"/>
              <w:jc w:val="left"/>
              <w:rPr>
                <w:sz w:val="28"/>
                <w:szCs w:val="28"/>
              </w:rPr>
            </w:pPr>
            <w:r>
              <w:rPr>
                <w:sz w:val="28"/>
                <w:szCs w:val="28"/>
              </w:rPr>
              <w:t>98</w:t>
            </w:r>
          </w:p>
        </w:tc>
        <w:tc>
          <w:tcPr>
            <w:tcW w:w="1379" w:type="dxa"/>
            <w:tcBorders>
              <w:top w:val="nil"/>
              <w:left w:val="nil"/>
              <w:right w:val="nil"/>
            </w:tcBorders>
            <w:shd w:val="clear" w:color="auto" w:fill="auto"/>
            <w:noWrap/>
            <w:vAlign w:val="bottom"/>
          </w:tcPr>
          <w:p w14:paraId="2FC0577C" w14:textId="77777777" w:rsidR="00012610" w:rsidRPr="00BF455A" w:rsidRDefault="003011FF" w:rsidP="00BB63D0">
            <w:pPr>
              <w:tabs>
                <w:tab w:val="decimal" w:pos="1050"/>
              </w:tabs>
              <w:ind w:left="0" w:right="0"/>
              <w:jc w:val="left"/>
              <w:rPr>
                <w:sz w:val="28"/>
                <w:szCs w:val="28"/>
              </w:rPr>
            </w:pPr>
            <w:r>
              <w:rPr>
                <w:sz w:val="28"/>
                <w:szCs w:val="28"/>
              </w:rPr>
              <w:t>151</w:t>
            </w:r>
          </w:p>
        </w:tc>
        <w:tc>
          <w:tcPr>
            <w:tcW w:w="1376" w:type="dxa"/>
            <w:tcBorders>
              <w:top w:val="nil"/>
              <w:left w:val="nil"/>
              <w:right w:val="nil"/>
            </w:tcBorders>
            <w:shd w:val="clear" w:color="auto" w:fill="auto"/>
            <w:noWrap/>
            <w:vAlign w:val="bottom"/>
          </w:tcPr>
          <w:p w14:paraId="00E90312" w14:textId="77777777" w:rsidR="00012610" w:rsidRPr="00BF455A" w:rsidRDefault="00400F2C" w:rsidP="00BB63D0">
            <w:pPr>
              <w:tabs>
                <w:tab w:val="decimal" w:pos="1050"/>
              </w:tabs>
              <w:ind w:left="0" w:right="0"/>
              <w:jc w:val="left"/>
              <w:rPr>
                <w:sz w:val="28"/>
                <w:szCs w:val="28"/>
              </w:rPr>
            </w:pPr>
            <w:r>
              <w:rPr>
                <w:sz w:val="28"/>
                <w:szCs w:val="28"/>
              </w:rPr>
              <w:t>1,947</w:t>
            </w:r>
          </w:p>
        </w:tc>
      </w:tr>
      <w:tr w:rsidR="00012610" w:rsidRPr="00BF455A" w14:paraId="6BB3D1D7" w14:textId="77777777" w:rsidTr="00400F2C">
        <w:trPr>
          <w:trHeight w:val="340"/>
        </w:trPr>
        <w:tc>
          <w:tcPr>
            <w:tcW w:w="2491" w:type="dxa"/>
            <w:tcBorders>
              <w:top w:val="nil"/>
              <w:left w:val="nil"/>
              <w:bottom w:val="nil"/>
              <w:right w:val="nil"/>
            </w:tcBorders>
            <w:shd w:val="clear" w:color="auto" w:fill="auto"/>
            <w:noWrap/>
            <w:vAlign w:val="bottom"/>
          </w:tcPr>
          <w:p w14:paraId="356F430E" w14:textId="77777777" w:rsidR="00012610" w:rsidRPr="00BF455A" w:rsidRDefault="00012610" w:rsidP="00BB63D0">
            <w:pPr>
              <w:ind w:left="0" w:right="0"/>
              <w:jc w:val="left"/>
              <w:rPr>
                <w:sz w:val="28"/>
                <w:szCs w:val="28"/>
              </w:rPr>
            </w:pPr>
            <w:r>
              <w:rPr>
                <w:sz w:val="28"/>
                <w:szCs w:val="28"/>
              </w:rPr>
              <w:t>Other</w:t>
            </w:r>
          </w:p>
        </w:tc>
        <w:tc>
          <w:tcPr>
            <w:tcW w:w="1378" w:type="dxa"/>
            <w:tcBorders>
              <w:top w:val="nil"/>
              <w:left w:val="nil"/>
              <w:right w:val="nil"/>
            </w:tcBorders>
            <w:shd w:val="clear" w:color="auto" w:fill="auto"/>
            <w:noWrap/>
            <w:vAlign w:val="bottom"/>
          </w:tcPr>
          <w:p w14:paraId="086C4E15" w14:textId="77777777" w:rsidR="00012610" w:rsidRPr="00BF455A" w:rsidRDefault="00012610" w:rsidP="00812C28">
            <w:pPr>
              <w:pBdr>
                <w:bottom w:val="single" w:sz="4" w:space="1" w:color="auto"/>
              </w:pBdr>
              <w:tabs>
                <w:tab w:val="decimal" w:pos="1050"/>
              </w:tabs>
              <w:ind w:left="0" w:right="0"/>
              <w:jc w:val="left"/>
              <w:rPr>
                <w:sz w:val="28"/>
                <w:szCs w:val="28"/>
              </w:rPr>
            </w:pPr>
            <w:r>
              <w:rPr>
                <w:sz w:val="28"/>
                <w:szCs w:val="28"/>
              </w:rPr>
              <w:t>366</w:t>
            </w:r>
          </w:p>
        </w:tc>
        <w:tc>
          <w:tcPr>
            <w:tcW w:w="1375" w:type="dxa"/>
            <w:tcBorders>
              <w:top w:val="nil"/>
              <w:left w:val="nil"/>
              <w:right w:val="nil"/>
            </w:tcBorders>
            <w:shd w:val="clear" w:color="auto" w:fill="auto"/>
          </w:tcPr>
          <w:p w14:paraId="3DFC35A0" w14:textId="77777777" w:rsidR="00012610" w:rsidRPr="00BF455A" w:rsidRDefault="00012610" w:rsidP="00812C28">
            <w:pPr>
              <w:pBdr>
                <w:bottom w:val="single" w:sz="4" w:space="1" w:color="auto"/>
              </w:pBdr>
              <w:tabs>
                <w:tab w:val="decimal" w:pos="1050"/>
              </w:tabs>
              <w:ind w:left="0" w:right="0"/>
              <w:jc w:val="left"/>
              <w:rPr>
                <w:sz w:val="28"/>
                <w:szCs w:val="28"/>
              </w:rPr>
            </w:pPr>
            <w:r>
              <w:rPr>
                <w:sz w:val="28"/>
                <w:szCs w:val="28"/>
              </w:rPr>
              <w:t>-</w:t>
            </w:r>
          </w:p>
        </w:tc>
        <w:tc>
          <w:tcPr>
            <w:tcW w:w="1376" w:type="dxa"/>
            <w:tcBorders>
              <w:top w:val="nil"/>
              <w:left w:val="nil"/>
              <w:right w:val="nil"/>
            </w:tcBorders>
            <w:shd w:val="clear" w:color="auto" w:fill="auto"/>
            <w:noWrap/>
            <w:vAlign w:val="bottom"/>
          </w:tcPr>
          <w:p w14:paraId="0FA2053B" w14:textId="77777777" w:rsidR="00012610" w:rsidRPr="00BF455A" w:rsidRDefault="00012610" w:rsidP="00812C28">
            <w:pPr>
              <w:pBdr>
                <w:bottom w:val="single" w:sz="4" w:space="1" w:color="auto"/>
              </w:pBdr>
              <w:tabs>
                <w:tab w:val="decimal" w:pos="1050"/>
              </w:tabs>
              <w:ind w:left="0" w:right="0"/>
              <w:jc w:val="left"/>
              <w:rPr>
                <w:sz w:val="28"/>
                <w:szCs w:val="28"/>
              </w:rPr>
            </w:pPr>
            <w:r>
              <w:rPr>
                <w:sz w:val="28"/>
                <w:szCs w:val="28"/>
              </w:rPr>
              <w:t>11</w:t>
            </w:r>
          </w:p>
        </w:tc>
        <w:tc>
          <w:tcPr>
            <w:tcW w:w="1379" w:type="dxa"/>
            <w:tcBorders>
              <w:top w:val="nil"/>
              <w:left w:val="nil"/>
              <w:right w:val="nil"/>
            </w:tcBorders>
            <w:shd w:val="clear" w:color="auto" w:fill="auto"/>
            <w:noWrap/>
            <w:vAlign w:val="bottom"/>
          </w:tcPr>
          <w:p w14:paraId="55AF748F" w14:textId="77777777" w:rsidR="00012610" w:rsidRPr="00BF455A" w:rsidRDefault="00012610" w:rsidP="00812C28">
            <w:pPr>
              <w:pBdr>
                <w:bottom w:val="single" w:sz="4" w:space="1" w:color="auto"/>
              </w:pBdr>
              <w:tabs>
                <w:tab w:val="decimal" w:pos="1050"/>
              </w:tabs>
              <w:ind w:left="0" w:right="0"/>
              <w:jc w:val="left"/>
              <w:rPr>
                <w:sz w:val="28"/>
                <w:szCs w:val="28"/>
              </w:rPr>
            </w:pPr>
            <w:r>
              <w:rPr>
                <w:sz w:val="28"/>
                <w:szCs w:val="28"/>
              </w:rPr>
              <w:t>-</w:t>
            </w:r>
          </w:p>
        </w:tc>
        <w:tc>
          <w:tcPr>
            <w:tcW w:w="1376" w:type="dxa"/>
            <w:tcBorders>
              <w:top w:val="nil"/>
              <w:left w:val="nil"/>
              <w:right w:val="nil"/>
            </w:tcBorders>
            <w:shd w:val="clear" w:color="auto" w:fill="auto"/>
            <w:noWrap/>
            <w:vAlign w:val="bottom"/>
          </w:tcPr>
          <w:p w14:paraId="471780C5" w14:textId="77777777" w:rsidR="00012610" w:rsidRPr="00BF455A" w:rsidRDefault="00012610" w:rsidP="00812C28">
            <w:pPr>
              <w:pBdr>
                <w:bottom w:val="single" w:sz="4" w:space="1" w:color="auto"/>
              </w:pBdr>
              <w:tabs>
                <w:tab w:val="decimal" w:pos="1050"/>
              </w:tabs>
              <w:ind w:left="0" w:right="0"/>
              <w:jc w:val="left"/>
              <w:rPr>
                <w:sz w:val="28"/>
                <w:szCs w:val="28"/>
              </w:rPr>
            </w:pPr>
            <w:r>
              <w:rPr>
                <w:sz w:val="28"/>
                <w:szCs w:val="28"/>
              </w:rPr>
              <w:t>377</w:t>
            </w:r>
          </w:p>
        </w:tc>
      </w:tr>
      <w:tr w:rsidR="00012610" w:rsidRPr="00BF455A" w14:paraId="4DE0C055" w14:textId="77777777" w:rsidTr="00400F2C">
        <w:trPr>
          <w:trHeight w:val="340"/>
        </w:trPr>
        <w:tc>
          <w:tcPr>
            <w:tcW w:w="2491" w:type="dxa"/>
            <w:tcBorders>
              <w:top w:val="nil"/>
              <w:left w:val="nil"/>
              <w:bottom w:val="nil"/>
              <w:right w:val="nil"/>
            </w:tcBorders>
            <w:shd w:val="clear" w:color="auto" w:fill="auto"/>
            <w:noWrap/>
            <w:vAlign w:val="bottom"/>
          </w:tcPr>
          <w:p w14:paraId="6C8621DC" w14:textId="77777777" w:rsidR="00012610" w:rsidRPr="00012610" w:rsidRDefault="00BB63D0" w:rsidP="00012610">
            <w:pPr>
              <w:tabs>
                <w:tab w:val="decimal" w:pos="1080"/>
              </w:tabs>
              <w:ind w:left="0" w:right="0"/>
              <w:jc w:val="left"/>
              <w:rPr>
                <w:sz w:val="28"/>
                <w:szCs w:val="28"/>
              </w:rPr>
            </w:pPr>
            <w:r w:rsidRPr="00083C15">
              <w:rPr>
                <w:b/>
                <w:bCs/>
                <w:sz w:val="28"/>
                <w:szCs w:val="28"/>
              </w:rPr>
              <w:t>Deferred  tax assets</w:t>
            </w:r>
          </w:p>
        </w:tc>
        <w:tc>
          <w:tcPr>
            <w:tcW w:w="1378" w:type="dxa"/>
            <w:tcBorders>
              <w:left w:val="nil"/>
              <w:right w:val="nil"/>
            </w:tcBorders>
            <w:shd w:val="clear" w:color="auto" w:fill="auto"/>
            <w:noWrap/>
            <w:vAlign w:val="bottom"/>
          </w:tcPr>
          <w:p w14:paraId="70CDDF64" w14:textId="77777777" w:rsidR="00012610" w:rsidRDefault="00012610" w:rsidP="00BB63D0">
            <w:pPr>
              <w:tabs>
                <w:tab w:val="decimal" w:pos="1050"/>
              </w:tabs>
              <w:ind w:left="0" w:right="0"/>
              <w:jc w:val="left"/>
              <w:rPr>
                <w:sz w:val="28"/>
                <w:szCs w:val="28"/>
              </w:rPr>
            </w:pPr>
            <w:r>
              <w:rPr>
                <w:sz w:val="28"/>
                <w:szCs w:val="28"/>
              </w:rPr>
              <w:t>27,671</w:t>
            </w:r>
          </w:p>
        </w:tc>
        <w:tc>
          <w:tcPr>
            <w:tcW w:w="1375" w:type="dxa"/>
            <w:tcBorders>
              <w:left w:val="nil"/>
              <w:right w:val="nil"/>
            </w:tcBorders>
            <w:shd w:val="clear" w:color="auto" w:fill="auto"/>
          </w:tcPr>
          <w:p w14:paraId="250003E1" w14:textId="77777777" w:rsidR="00012610" w:rsidRDefault="003011FF" w:rsidP="00BB63D0">
            <w:pPr>
              <w:tabs>
                <w:tab w:val="decimal" w:pos="1050"/>
              </w:tabs>
              <w:ind w:left="0" w:right="0"/>
              <w:jc w:val="left"/>
              <w:rPr>
                <w:sz w:val="28"/>
                <w:szCs w:val="28"/>
              </w:rPr>
            </w:pPr>
            <w:r>
              <w:rPr>
                <w:sz w:val="28"/>
                <w:szCs w:val="28"/>
              </w:rPr>
              <w:t>81,805</w:t>
            </w:r>
          </w:p>
        </w:tc>
        <w:tc>
          <w:tcPr>
            <w:tcW w:w="1376" w:type="dxa"/>
            <w:tcBorders>
              <w:left w:val="nil"/>
              <w:right w:val="nil"/>
            </w:tcBorders>
            <w:shd w:val="clear" w:color="auto" w:fill="auto"/>
            <w:noWrap/>
            <w:vAlign w:val="bottom"/>
          </w:tcPr>
          <w:p w14:paraId="0CA18EA8" w14:textId="77777777" w:rsidR="00012610" w:rsidRDefault="003011FF" w:rsidP="00BB63D0">
            <w:pPr>
              <w:tabs>
                <w:tab w:val="decimal" w:pos="1050"/>
              </w:tabs>
              <w:ind w:left="0" w:right="0"/>
              <w:jc w:val="left"/>
              <w:rPr>
                <w:sz w:val="28"/>
                <w:szCs w:val="28"/>
              </w:rPr>
            </w:pPr>
            <w:r>
              <w:rPr>
                <w:sz w:val="28"/>
                <w:szCs w:val="28"/>
              </w:rPr>
              <w:t>9,947</w:t>
            </w:r>
          </w:p>
        </w:tc>
        <w:tc>
          <w:tcPr>
            <w:tcW w:w="1379" w:type="dxa"/>
            <w:tcBorders>
              <w:left w:val="nil"/>
              <w:right w:val="nil"/>
            </w:tcBorders>
            <w:shd w:val="clear" w:color="auto" w:fill="auto"/>
            <w:noWrap/>
            <w:vAlign w:val="bottom"/>
          </w:tcPr>
          <w:p w14:paraId="2CEA7430" w14:textId="77777777" w:rsidR="00012610" w:rsidRPr="00BF455A" w:rsidRDefault="003011FF" w:rsidP="00BB63D0">
            <w:pPr>
              <w:tabs>
                <w:tab w:val="decimal" w:pos="1050"/>
              </w:tabs>
              <w:ind w:left="0" w:right="0"/>
              <w:jc w:val="left"/>
              <w:rPr>
                <w:sz w:val="28"/>
                <w:szCs w:val="28"/>
              </w:rPr>
            </w:pPr>
            <w:r>
              <w:rPr>
                <w:sz w:val="28"/>
                <w:szCs w:val="28"/>
              </w:rPr>
              <w:t>151</w:t>
            </w:r>
          </w:p>
        </w:tc>
        <w:tc>
          <w:tcPr>
            <w:tcW w:w="1376" w:type="dxa"/>
            <w:tcBorders>
              <w:left w:val="nil"/>
              <w:right w:val="nil"/>
            </w:tcBorders>
            <w:shd w:val="clear" w:color="auto" w:fill="auto"/>
            <w:noWrap/>
            <w:vAlign w:val="bottom"/>
          </w:tcPr>
          <w:p w14:paraId="39780EE9" w14:textId="77777777" w:rsidR="00012610" w:rsidRPr="00BF455A" w:rsidRDefault="00012610" w:rsidP="00BB63D0">
            <w:pPr>
              <w:tabs>
                <w:tab w:val="decimal" w:pos="1050"/>
              </w:tabs>
              <w:ind w:left="0" w:right="0"/>
              <w:jc w:val="left"/>
              <w:rPr>
                <w:sz w:val="28"/>
                <w:szCs w:val="28"/>
              </w:rPr>
            </w:pPr>
            <w:r>
              <w:rPr>
                <w:sz w:val="28"/>
                <w:szCs w:val="28"/>
              </w:rPr>
              <w:t>119,574</w:t>
            </w:r>
          </w:p>
        </w:tc>
      </w:tr>
      <w:tr w:rsidR="00012610" w:rsidRPr="00BF455A" w14:paraId="42FC7332" w14:textId="77777777" w:rsidTr="00400F2C">
        <w:trPr>
          <w:trHeight w:val="340"/>
        </w:trPr>
        <w:tc>
          <w:tcPr>
            <w:tcW w:w="2491" w:type="dxa"/>
            <w:tcBorders>
              <w:top w:val="nil"/>
              <w:left w:val="nil"/>
              <w:bottom w:val="nil"/>
              <w:right w:val="nil"/>
            </w:tcBorders>
            <w:shd w:val="clear" w:color="auto" w:fill="auto"/>
            <w:noWrap/>
            <w:vAlign w:val="bottom"/>
          </w:tcPr>
          <w:p w14:paraId="423F65DB" w14:textId="77777777" w:rsidR="00012610" w:rsidRPr="00DF173E" w:rsidRDefault="00BB63D0" w:rsidP="00012610">
            <w:pPr>
              <w:tabs>
                <w:tab w:val="decimal" w:pos="1080"/>
              </w:tabs>
              <w:ind w:left="0" w:right="0"/>
              <w:jc w:val="left"/>
              <w:rPr>
                <w:b/>
                <w:bCs/>
                <w:sz w:val="28"/>
                <w:szCs w:val="28"/>
                <w:cs/>
              </w:rPr>
            </w:pPr>
            <w:r w:rsidRPr="00BB63D0">
              <w:rPr>
                <w:b/>
                <w:bCs/>
                <w:sz w:val="28"/>
                <w:szCs w:val="28"/>
              </w:rPr>
              <w:t>Deferred  tax  liabilities</w:t>
            </w:r>
          </w:p>
        </w:tc>
        <w:tc>
          <w:tcPr>
            <w:tcW w:w="1378" w:type="dxa"/>
            <w:tcBorders>
              <w:left w:val="nil"/>
              <w:right w:val="nil"/>
            </w:tcBorders>
            <w:shd w:val="clear" w:color="auto" w:fill="auto"/>
            <w:noWrap/>
            <w:vAlign w:val="bottom"/>
          </w:tcPr>
          <w:p w14:paraId="15334865" w14:textId="77777777" w:rsidR="00012610" w:rsidRDefault="00012610" w:rsidP="00BB63D0">
            <w:pPr>
              <w:tabs>
                <w:tab w:val="decimal" w:pos="1050"/>
              </w:tabs>
              <w:ind w:left="0" w:right="0"/>
              <w:jc w:val="left"/>
              <w:rPr>
                <w:sz w:val="28"/>
                <w:szCs w:val="28"/>
              </w:rPr>
            </w:pPr>
          </w:p>
        </w:tc>
        <w:tc>
          <w:tcPr>
            <w:tcW w:w="1375" w:type="dxa"/>
            <w:tcBorders>
              <w:left w:val="nil"/>
              <w:right w:val="nil"/>
            </w:tcBorders>
            <w:shd w:val="clear" w:color="auto" w:fill="auto"/>
          </w:tcPr>
          <w:p w14:paraId="6B6D0941" w14:textId="77777777" w:rsidR="00012610" w:rsidRDefault="00012610" w:rsidP="00BB63D0">
            <w:pPr>
              <w:tabs>
                <w:tab w:val="decimal" w:pos="1050"/>
              </w:tabs>
              <w:ind w:left="0" w:right="0"/>
              <w:jc w:val="left"/>
              <w:rPr>
                <w:sz w:val="28"/>
                <w:szCs w:val="28"/>
              </w:rPr>
            </w:pPr>
          </w:p>
        </w:tc>
        <w:tc>
          <w:tcPr>
            <w:tcW w:w="1376" w:type="dxa"/>
            <w:tcBorders>
              <w:left w:val="nil"/>
              <w:right w:val="nil"/>
            </w:tcBorders>
            <w:shd w:val="clear" w:color="auto" w:fill="auto"/>
            <w:noWrap/>
            <w:vAlign w:val="bottom"/>
          </w:tcPr>
          <w:p w14:paraId="5108F627" w14:textId="77777777" w:rsidR="00012610" w:rsidRDefault="00012610" w:rsidP="00BB63D0">
            <w:pPr>
              <w:tabs>
                <w:tab w:val="decimal" w:pos="1050"/>
              </w:tabs>
              <w:ind w:left="0" w:right="0"/>
              <w:jc w:val="left"/>
              <w:rPr>
                <w:sz w:val="28"/>
                <w:szCs w:val="28"/>
              </w:rPr>
            </w:pPr>
          </w:p>
        </w:tc>
        <w:tc>
          <w:tcPr>
            <w:tcW w:w="1379" w:type="dxa"/>
            <w:tcBorders>
              <w:left w:val="nil"/>
              <w:right w:val="nil"/>
            </w:tcBorders>
            <w:shd w:val="clear" w:color="auto" w:fill="auto"/>
            <w:noWrap/>
            <w:vAlign w:val="bottom"/>
          </w:tcPr>
          <w:p w14:paraId="5FD8139A" w14:textId="77777777" w:rsidR="00012610" w:rsidRPr="00BF455A" w:rsidRDefault="00012610" w:rsidP="00BB63D0">
            <w:pPr>
              <w:tabs>
                <w:tab w:val="decimal" w:pos="1050"/>
              </w:tabs>
              <w:ind w:left="0" w:right="0"/>
              <w:jc w:val="left"/>
              <w:rPr>
                <w:sz w:val="28"/>
                <w:szCs w:val="28"/>
              </w:rPr>
            </w:pPr>
          </w:p>
        </w:tc>
        <w:tc>
          <w:tcPr>
            <w:tcW w:w="1376" w:type="dxa"/>
            <w:tcBorders>
              <w:left w:val="nil"/>
              <w:right w:val="nil"/>
            </w:tcBorders>
            <w:shd w:val="clear" w:color="auto" w:fill="auto"/>
            <w:noWrap/>
            <w:vAlign w:val="bottom"/>
          </w:tcPr>
          <w:p w14:paraId="7F74E830" w14:textId="77777777" w:rsidR="00012610" w:rsidRPr="00BF455A" w:rsidRDefault="00012610" w:rsidP="00BB63D0">
            <w:pPr>
              <w:tabs>
                <w:tab w:val="decimal" w:pos="1050"/>
              </w:tabs>
              <w:ind w:left="0" w:right="0"/>
              <w:jc w:val="left"/>
              <w:rPr>
                <w:sz w:val="28"/>
                <w:szCs w:val="28"/>
              </w:rPr>
            </w:pPr>
          </w:p>
        </w:tc>
      </w:tr>
      <w:tr w:rsidR="00012610" w:rsidRPr="00BF455A" w14:paraId="1C006CA1" w14:textId="77777777" w:rsidTr="00400F2C">
        <w:trPr>
          <w:trHeight w:val="340"/>
        </w:trPr>
        <w:tc>
          <w:tcPr>
            <w:tcW w:w="2491" w:type="dxa"/>
            <w:tcBorders>
              <w:top w:val="nil"/>
              <w:left w:val="nil"/>
              <w:bottom w:val="nil"/>
              <w:right w:val="nil"/>
            </w:tcBorders>
            <w:shd w:val="clear" w:color="auto" w:fill="auto"/>
            <w:noWrap/>
            <w:vAlign w:val="bottom"/>
          </w:tcPr>
          <w:p w14:paraId="69DC2572" w14:textId="77777777" w:rsidR="00012610" w:rsidRPr="00DF173E" w:rsidRDefault="00BB63D0" w:rsidP="00BB63D0">
            <w:pPr>
              <w:ind w:left="0" w:right="0"/>
              <w:jc w:val="left"/>
              <w:rPr>
                <w:sz w:val="28"/>
                <w:szCs w:val="28"/>
                <w:cs/>
              </w:rPr>
            </w:pPr>
            <w:r w:rsidRPr="00BB63D0">
              <w:rPr>
                <w:sz w:val="28"/>
                <w:szCs w:val="28"/>
              </w:rPr>
              <w:t>Lease</w:t>
            </w:r>
          </w:p>
        </w:tc>
        <w:tc>
          <w:tcPr>
            <w:tcW w:w="1378" w:type="dxa"/>
            <w:tcBorders>
              <w:left w:val="nil"/>
              <w:right w:val="nil"/>
            </w:tcBorders>
            <w:shd w:val="clear" w:color="auto" w:fill="auto"/>
            <w:noWrap/>
            <w:vAlign w:val="bottom"/>
          </w:tcPr>
          <w:p w14:paraId="3D956FEA" w14:textId="77777777" w:rsidR="00012610" w:rsidRPr="00BF455A" w:rsidRDefault="00012610" w:rsidP="00812C28">
            <w:pPr>
              <w:pBdr>
                <w:bottom w:val="single" w:sz="4" w:space="1" w:color="auto"/>
              </w:pBdr>
              <w:tabs>
                <w:tab w:val="decimal" w:pos="1050"/>
              </w:tabs>
              <w:ind w:left="0" w:right="0"/>
              <w:jc w:val="left"/>
              <w:rPr>
                <w:sz w:val="28"/>
                <w:szCs w:val="28"/>
              </w:rPr>
            </w:pPr>
            <w:r>
              <w:rPr>
                <w:sz w:val="28"/>
                <w:szCs w:val="28"/>
              </w:rPr>
              <w:t>-</w:t>
            </w:r>
          </w:p>
        </w:tc>
        <w:tc>
          <w:tcPr>
            <w:tcW w:w="1375" w:type="dxa"/>
            <w:tcBorders>
              <w:left w:val="nil"/>
              <w:right w:val="nil"/>
            </w:tcBorders>
            <w:shd w:val="clear" w:color="auto" w:fill="auto"/>
          </w:tcPr>
          <w:p w14:paraId="28F33442" w14:textId="77777777" w:rsidR="00012610" w:rsidRPr="00BF455A" w:rsidRDefault="00012610" w:rsidP="00812C28">
            <w:pPr>
              <w:pBdr>
                <w:bottom w:val="single" w:sz="4" w:space="1" w:color="auto"/>
              </w:pBdr>
              <w:tabs>
                <w:tab w:val="decimal" w:pos="1050"/>
              </w:tabs>
              <w:ind w:left="0" w:right="0"/>
              <w:jc w:val="left"/>
              <w:rPr>
                <w:sz w:val="28"/>
                <w:szCs w:val="28"/>
              </w:rPr>
            </w:pPr>
            <w:r>
              <w:rPr>
                <w:sz w:val="28"/>
                <w:szCs w:val="28"/>
              </w:rPr>
              <w:t>-</w:t>
            </w:r>
          </w:p>
        </w:tc>
        <w:tc>
          <w:tcPr>
            <w:tcW w:w="1376" w:type="dxa"/>
            <w:tcBorders>
              <w:left w:val="nil"/>
              <w:right w:val="nil"/>
            </w:tcBorders>
            <w:shd w:val="clear" w:color="auto" w:fill="auto"/>
            <w:noWrap/>
            <w:vAlign w:val="bottom"/>
          </w:tcPr>
          <w:p w14:paraId="1528900F" w14:textId="77777777" w:rsidR="00012610" w:rsidRPr="00BF455A" w:rsidRDefault="00012610" w:rsidP="00812C28">
            <w:pPr>
              <w:pBdr>
                <w:bottom w:val="single" w:sz="4" w:space="1" w:color="auto"/>
              </w:pBdr>
              <w:tabs>
                <w:tab w:val="decimal" w:pos="1050"/>
              </w:tabs>
              <w:ind w:left="0" w:right="0"/>
              <w:jc w:val="left"/>
              <w:rPr>
                <w:sz w:val="28"/>
                <w:szCs w:val="28"/>
              </w:rPr>
            </w:pPr>
            <w:r>
              <w:rPr>
                <w:sz w:val="28"/>
                <w:szCs w:val="28"/>
              </w:rPr>
              <w:t>42</w:t>
            </w:r>
          </w:p>
        </w:tc>
        <w:tc>
          <w:tcPr>
            <w:tcW w:w="1379" w:type="dxa"/>
            <w:tcBorders>
              <w:left w:val="nil"/>
              <w:right w:val="nil"/>
            </w:tcBorders>
            <w:shd w:val="clear" w:color="auto" w:fill="auto"/>
            <w:noWrap/>
            <w:vAlign w:val="bottom"/>
          </w:tcPr>
          <w:p w14:paraId="502B5F3F" w14:textId="77777777" w:rsidR="00012610" w:rsidRPr="00BF455A" w:rsidRDefault="00012610" w:rsidP="00812C28">
            <w:pPr>
              <w:pBdr>
                <w:bottom w:val="single" w:sz="4" w:space="1" w:color="auto"/>
              </w:pBdr>
              <w:tabs>
                <w:tab w:val="decimal" w:pos="1050"/>
              </w:tabs>
              <w:ind w:left="0" w:right="0"/>
              <w:jc w:val="left"/>
              <w:rPr>
                <w:sz w:val="28"/>
                <w:szCs w:val="28"/>
              </w:rPr>
            </w:pPr>
            <w:r>
              <w:rPr>
                <w:sz w:val="28"/>
                <w:szCs w:val="28"/>
              </w:rPr>
              <w:t>-</w:t>
            </w:r>
          </w:p>
        </w:tc>
        <w:tc>
          <w:tcPr>
            <w:tcW w:w="1376" w:type="dxa"/>
            <w:tcBorders>
              <w:left w:val="nil"/>
              <w:right w:val="nil"/>
            </w:tcBorders>
            <w:shd w:val="clear" w:color="auto" w:fill="auto"/>
            <w:noWrap/>
            <w:vAlign w:val="bottom"/>
          </w:tcPr>
          <w:p w14:paraId="2AF1DEE3" w14:textId="77777777" w:rsidR="00012610" w:rsidRPr="00BF455A" w:rsidRDefault="00012610" w:rsidP="00812C28">
            <w:pPr>
              <w:pBdr>
                <w:bottom w:val="single" w:sz="4" w:space="1" w:color="auto"/>
              </w:pBdr>
              <w:tabs>
                <w:tab w:val="decimal" w:pos="1050"/>
              </w:tabs>
              <w:ind w:left="0" w:right="0"/>
              <w:jc w:val="left"/>
              <w:rPr>
                <w:sz w:val="28"/>
                <w:szCs w:val="28"/>
              </w:rPr>
            </w:pPr>
            <w:r>
              <w:rPr>
                <w:sz w:val="28"/>
                <w:szCs w:val="28"/>
              </w:rPr>
              <w:t>42</w:t>
            </w:r>
          </w:p>
        </w:tc>
      </w:tr>
      <w:tr w:rsidR="00012610" w14:paraId="3ABC0FFF" w14:textId="77777777" w:rsidTr="00400F2C">
        <w:trPr>
          <w:trHeight w:val="340"/>
        </w:trPr>
        <w:tc>
          <w:tcPr>
            <w:tcW w:w="2491" w:type="dxa"/>
            <w:tcBorders>
              <w:top w:val="nil"/>
              <w:left w:val="nil"/>
              <w:bottom w:val="nil"/>
              <w:right w:val="nil"/>
            </w:tcBorders>
            <w:shd w:val="clear" w:color="auto" w:fill="auto"/>
            <w:noWrap/>
            <w:vAlign w:val="bottom"/>
          </w:tcPr>
          <w:p w14:paraId="57541EE0" w14:textId="77777777" w:rsidR="00012610" w:rsidRPr="00DF173E" w:rsidRDefault="00BB63D0" w:rsidP="00012610">
            <w:pPr>
              <w:tabs>
                <w:tab w:val="decimal" w:pos="1080"/>
              </w:tabs>
              <w:ind w:left="0" w:right="0"/>
              <w:jc w:val="left"/>
              <w:rPr>
                <w:sz w:val="28"/>
                <w:szCs w:val="28"/>
                <w:cs/>
              </w:rPr>
            </w:pPr>
            <w:r w:rsidRPr="00083C15">
              <w:rPr>
                <w:b/>
                <w:bCs/>
                <w:sz w:val="28"/>
                <w:szCs w:val="28"/>
              </w:rPr>
              <w:t>Total deferred tax assets</w:t>
            </w:r>
          </w:p>
        </w:tc>
        <w:tc>
          <w:tcPr>
            <w:tcW w:w="1378" w:type="dxa"/>
            <w:tcBorders>
              <w:left w:val="nil"/>
              <w:right w:val="nil"/>
            </w:tcBorders>
            <w:shd w:val="clear" w:color="auto" w:fill="auto"/>
            <w:noWrap/>
            <w:vAlign w:val="bottom"/>
          </w:tcPr>
          <w:p w14:paraId="51314EAA" w14:textId="77777777" w:rsidR="00012610" w:rsidRPr="00E77A7F" w:rsidRDefault="00012610" w:rsidP="00BB63D0">
            <w:pPr>
              <w:pBdr>
                <w:bottom w:val="double" w:sz="6" w:space="1" w:color="auto"/>
              </w:pBdr>
              <w:tabs>
                <w:tab w:val="decimal" w:pos="1050"/>
              </w:tabs>
              <w:ind w:left="0" w:right="0"/>
              <w:jc w:val="left"/>
              <w:rPr>
                <w:sz w:val="28"/>
                <w:szCs w:val="28"/>
              </w:rPr>
            </w:pPr>
            <w:r>
              <w:rPr>
                <w:sz w:val="28"/>
                <w:szCs w:val="28"/>
              </w:rPr>
              <w:t>27,671</w:t>
            </w:r>
          </w:p>
        </w:tc>
        <w:tc>
          <w:tcPr>
            <w:tcW w:w="1375" w:type="dxa"/>
            <w:tcBorders>
              <w:left w:val="nil"/>
              <w:right w:val="nil"/>
            </w:tcBorders>
            <w:shd w:val="clear" w:color="auto" w:fill="auto"/>
          </w:tcPr>
          <w:p w14:paraId="6BA3C10C" w14:textId="77777777" w:rsidR="00012610" w:rsidRDefault="003011FF" w:rsidP="00BB63D0">
            <w:pPr>
              <w:pBdr>
                <w:bottom w:val="double" w:sz="6" w:space="1" w:color="auto"/>
              </w:pBdr>
              <w:tabs>
                <w:tab w:val="decimal" w:pos="1050"/>
              </w:tabs>
              <w:ind w:left="0" w:right="0"/>
              <w:jc w:val="left"/>
              <w:rPr>
                <w:sz w:val="28"/>
                <w:szCs w:val="28"/>
              </w:rPr>
            </w:pPr>
            <w:r>
              <w:rPr>
                <w:sz w:val="28"/>
                <w:szCs w:val="28"/>
              </w:rPr>
              <w:t>81,805</w:t>
            </w:r>
          </w:p>
        </w:tc>
        <w:tc>
          <w:tcPr>
            <w:tcW w:w="1376" w:type="dxa"/>
            <w:tcBorders>
              <w:left w:val="nil"/>
              <w:right w:val="nil"/>
            </w:tcBorders>
            <w:shd w:val="clear" w:color="auto" w:fill="auto"/>
            <w:noWrap/>
            <w:vAlign w:val="bottom"/>
          </w:tcPr>
          <w:p w14:paraId="0431DBC7" w14:textId="77777777" w:rsidR="00012610" w:rsidRDefault="003011FF" w:rsidP="00BB63D0">
            <w:pPr>
              <w:pBdr>
                <w:bottom w:val="double" w:sz="6" w:space="1" w:color="auto"/>
              </w:pBdr>
              <w:tabs>
                <w:tab w:val="decimal" w:pos="1050"/>
              </w:tabs>
              <w:ind w:left="0" w:right="0"/>
              <w:jc w:val="left"/>
              <w:rPr>
                <w:sz w:val="28"/>
                <w:szCs w:val="28"/>
              </w:rPr>
            </w:pPr>
            <w:r>
              <w:rPr>
                <w:sz w:val="28"/>
                <w:szCs w:val="28"/>
              </w:rPr>
              <w:t>9,905</w:t>
            </w:r>
          </w:p>
        </w:tc>
        <w:tc>
          <w:tcPr>
            <w:tcW w:w="1379" w:type="dxa"/>
            <w:tcBorders>
              <w:left w:val="nil"/>
              <w:right w:val="nil"/>
            </w:tcBorders>
            <w:shd w:val="clear" w:color="auto" w:fill="auto"/>
            <w:noWrap/>
            <w:vAlign w:val="bottom"/>
          </w:tcPr>
          <w:p w14:paraId="07C922DC" w14:textId="77777777" w:rsidR="00012610" w:rsidRDefault="003011FF" w:rsidP="00BB63D0">
            <w:pPr>
              <w:pBdr>
                <w:bottom w:val="double" w:sz="6" w:space="1" w:color="auto"/>
              </w:pBdr>
              <w:tabs>
                <w:tab w:val="decimal" w:pos="1050"/>
              </w:tabs>
              <w:ind w:left="0" w:right="0"/>
              <w:jc w:val="left"/>
              <w:rPr>
                <w:sz w:val="28"/>
                <w:szCs w:val="28"/>
              </w:rPr>
            </w:pPr>
            <w:r>
              <w:rPr>
                <w:sz w:val="28"/>
                <w:szCs w:val="28"/>
              </w:rPr>
              <w:t>151</w:t>
            </w:r>
          </w:p>
        </w:tc>
        <w:tc>
          <w:tcPr>
            <w:tcW w:w="1376" w:type="dxa"/>
            <w:tcBorders>
              <w:left w:val="nil"/>
              <w:right w:val="nil"/>
            </w:tcBorders>
            <w:shd w:val="clear" w:color="auto" w:fill="auto"/>
            <w:noWrap/>
            <w:vAlign w:val="bottom"/>
          </w:tcPr>
          <w:p w14:paraId="4A4B02ED" w14:textId="77777777" w:rsidR="00012610" w:rsidRDefault="00012610" w:rsidP="00BB63D0">
            <w:pPr>
              <w:pBdr>
                <w:bottom w:val="double" w:sz="6" w:space="1" w:color="auto"/>
              </w:pBdr>
              <w:tabs>
                <w:tab w:val="decimal" w:pos="1050"/>
              </w:tabs>
              <w:ind w:left="0" w:right="0"/>
              <w:jc w:val="left"/>
              <w:rPr>
                <w:sz w:val="28"/>
                <w:szCs w:val="28"/>
              </w:rPr>
            </w:pPr>
            <w:r>
              <w:rPr>
                <w:sz w:val="28"/>
                <w:szCs w:val="28"/>
              </w:rPr>
              <w:t>119,532</w:t>
            </w:r>
          </w:p>
        </w:tc>
      </w:tr>
    </w:tbl>
    <w:p w14:paraId="5BBE7191" w14:textId="77777777" w:rsidR="00012610" w:rsidRDefault="00012610" w:rsidP="00CD4B7A">
      <w:pPr>
        <w:spacing w:before="120"/>
        <w:ind w:right="0"/>
        <w:jc w:val="both"/>
        <w:rPr>
          <w:rFonts w:asciiTheme="majorBidi" w:hAnsiTheme="majorBidi" w:cstheme="majorBidi"/>
          <w:sz w:val="28"/>
          <w:szCs w:val="28"/>
        </w:rPr>
      </w:pPr>
    </w:p>
    <w:p w14:paraId="3417AFE7" w14:textId="77777777" w:rsidR="00012610" w:rsidRDefault="00012610" w:rsidP="00CD4B7A">
      <w:pPr>
        <w:spacing w:before="120"/>
        <w:ind w:right="0"/>
        <w:jc w:val="both"/>
        <w:rPr>
          <w:rFonts w:asciiTheme="majorBidi" w:hAnsiTheme="majorBidi" w:cstheme="majorBidi"/>
          <w:sz w:val="28"/>
          <w:szCs w:val="28"/>
        </w:rPr>
      </w:pPr>
    </w:p>
    <w:p w14:paraId="0BC3FDCC" w14:textId="77777777" w:rsidR="00CD4B7A" w:rsidRDefault="007D4464" w:rsidP="007D4464">
      <w:pPr>
        <w:rPr>
          <w:rFonts w:asciiTheme="majorBidi" w:hAnsiTheme="majorBidi" w:cstheme="majorBidi"/>
          <w:sz w:val="28"/>
          <w:szCs w:val="28"/>
        </w:rPr>
      </w:pPr>
      <w:bookmarkStart w:id="181" w:name="_MON_1554036828"/>
      <w:bookmarkStart w:id="182" w:name="_MON_1517418988"/>
      <w:bookmarkStart w:id="183" w:name="_MON_1555244348"/>
      <w:bookmarkStart w:id="184" w:name="_MON_1555248637"/>
      <w:bookmarkEnd w:id="181"/>
      <w:bookmarkEnd w:id="182"/>
      <w:bookmarkEnd w:id="183"/>
      <w:bookmarkEnd w:id="184"/>
      <w:r>
        <w:br w:type="page"/>
        <w:t xml:space="preserve"> </w:t>
      </w:r>
    </w:p>
    <w:tbl>
      <w:tblPr>
        <w:tblW w:w="9160" w:type="dxa"/>
        <w:tblInd w:w="567" w:type="dxa"/>
        <w:tblLayout w:type="fixed"/>
        <w:tblCellMar>
          <w:left w:w="57" w:type="dxa"/>
          <w:right w:w="57" w:type="dxa"/>
        </w:tblCellMar>
        <w:tblLook w:val="04A0" w:firstRow="1" w:lastRow="0" w:firstColumn="1" w:lastColumn="0" w:noHBand="0" w:noVBand="1"/>
      </w:tblPr>
      <w:tblGrid>
        <w:gridCol w:w="2552"/>
        <w:gridCol w:w="1381"/>
        <w:gridCol w:w="1260"/>
        <w:gridCol w:w="1321"/>
        <w:gridCol w:w="1289"/>
        <w:gridCol w:w="1357"/>
      </w:tblGrid>
      <w:tr w:rsidR="00CD4B7A" w:rsidRPr="00BF455A" w14:paraId="74BCCE4F" w14:textId="77777777" w:rsidTr="007D4464">
        <w:trPr>
          <w:trHeight w:val="335"/>
        </w:trPr>
        <w:tc>
          <w:tcPr>
            <w:tcW w:w="2552" w:type="dxa"/>
            <w:tcBorders>
              <w:top w:val="nil"/>
              <w:left w:val="nil"/>
              <w:bottom w:val="nil"/>
              <w:right w:val="nil"/>
            </w:tcBorders>
            <w:shd w:val="clear" w:color="auto" w:fill="auto"/>
            <w:noWrap/>
            <w:vAlign w:val="bottom"/>
            <w:hideMark/>
          </w:tcPr>
          <w:p w14:paraId="78EC3C85" w14:textId="77777777" w:rsidR="00CD4B7A" w:rsidRPr="007C4DBE" w:rsidRDefault="00CD4B7A" w:rsidP="007D4464">
            <w:pPr>
              <w:ind w:left="0" w:right="0"/>
              <w:jc w:val="left"/>
              <w:rPr>
                <w:b/>
                <w:bCs/>
                <w:sz w:val="28"/>
                <w:szCs w:val="28"/>
              </w:rPr>
            </w:pPr>
            <w:r w:rsidRPr="007C4DBE">
              <w:rPr>
                <w:b/>
                <w:bCs/>
                <w:sz w:val="28"/>
                <w:szCs w:val="28"/>
              </w:rPr>
              <w:br w:type="page"/>
            </w:r>
          </w:p>
        </w:tc>
        <w:tc>
          <w:tcPr>
            <w:tcW w:w="6608" w:type="dxa"/>
            <w:gridSpan w:val="5"/>
            <w:tcBorders>
              <w:top w:val="nil"/>
              <w:left w:val="nil"/>
              <w:right w:val="nil"/>
            </w:tcBorders>
          </w:tcPr>
          <w:p w14:paraId="19DAAA1D" w14:textId="77777777" w:rsidR="00CD4B7A" w:rsidRPr="007C4DBE" w:rsidRDefault="00CD4B7A" w:rsidP="007D4464">
            <w:pPr>
              <w:pBdr>
                <w:bottom w:val="single" w:sz="6" w:space="1" w:color="auto"/>
              </w:pBdr>
              <w:ind w:left="0" w:right="0"/>
              <w:jc w:val="center"/>
              <w:rPr>
                <w:b/>
                <w:bCs/>
                <w:sz w:val="28"/>
                <w:szCs w:val="28"/>
              </w:rPr>
            </w:pPr>
            <w:r w:rsidRPr="00C96CAA">
              <w:rPr>
                <w:rFonts w:eastAsia="Cordia New"/>
                <w:sz w:val="28"/>
                <w:szCs w:val="28"/>
                <w:lang w:eastAsia="th-TH"/>
              </w:rPr>
              <w:t>Unit</w:t>
            </w:r>
            <w:r>
              <w:rPr>
                <w:rFonts w:eastAsia="Cordia New"/>
                <w:sz w:val="28"/>
                <w:szCs w:val="28"/>
                <w:lang w:eastAsia="th-TH"/>
              </w:rPr>
              <w:t xml:space="preserve"> : Thousand B</w:t>
            </w:r>
            <w:r w:rsidRPr="00C96CAA">
              <w:rPr>
                <w:rFonts w:eastAsia="Cordia New"/>
                <w:sz w:val="28"/>
                <w:szCs w:val="28"/>
                <w:lang w:eastAsia="th-TH"/>
              </w:rPr>
              <w:t>aht</w:t>
            </w:r>
          </w:p>
        </w:tc>
      </w:tr>
      <w:tr w:rsidR="00CD4B7A" w:rsidRPr="00416D8C" w14:paraId="1C7F9A37" w14:textId="77777777" w:rsidTr="007D4464">
        <w:trPr>
          <w:trHeight w:val="335"/>
        </w:trPr>
        <w:tc>
          <w:tcPr>
            <w:tcW w:w="2552" w:type="dxa"/>
            <w:tcBorders>
              <w:top w:val="nil"/>
              <w:left w:val="nil"/>
              <w:bottom w:val="nil"/>
              <w:right w:val="nil"/>
            </w:tcBorders>
            <w:shd w:val="clear" w:color="auto" w:fill="auto"/>
            <w:noWrap/>
            <w:vAlign w:val="bottom"/>
            <w:hideMark/>
          </w:tcPr>
          <w:p w14:paraId="0A439A3F" w14:textId="77777777" w:rsidR="00CD4B7A" w:rsidRPr="007C4DBE" w:rsidRDefault="00CD4B7A" w:rsidP="007D4464">
            <w:pPr>
              <w:ind w:left="0" w:right="0"/>
              <w:jc w:val="left"/>
              <w:rPr>
                <w:b/>
                <w:bCs/>
                <w:sz w:val="28"/>
                <w:szCs w:val="28"/>
              </w:rPr>
            </w:pPr>
          </w:p>
        </w:tc>
        <w:tc>
          <w:tcPr>
            <w:tcW w:w="6608" w:type="dxa"/>
            <w:gridSpan w:val="5"/>
            <w:tcBorders>
              <w:left w:val="nil"/>
              <w:right w:val="nil"/>
            </w:tcBorders>
          </w:tcPr>
          <w:p w14:paraId="5E812BF1" w14:textId="77777777" w:rsidR="00CD4B7A" w:rsidRPr="00DF173E" w:rsidRDefault="00CD4B7A" w:rsidP="007D4464">
            <w:pPr>
              <w:pBdr>
                <w:bottom w:val="single" w:sz="6" w:space="1" w:color="auto"/>
              </w:pBdr>
              <w:ind w:left="0" w:right="0"/>
              <w:jc w:val="center"/>
              <w:rPr>
                <w:b/>
                <w:bCs/>
                <w:sz w:val="28"/>
                <w:szCs w:val="28"/>
                <w:cs/>
              </w:rPr>
            </w:pPr>
            <w:r w:rsidRPr="005D0BC0">
              <w:rPr>
                <w:sz w:val="28"/>
                <w:szCs w:val="28"/>
              </w:rPr>
              <w:t>Separate financial statements</w:t>
            </w:r>
          </w:p>
        </w:tc>
      </w:tr>
      <w:tr w:rsidR="00801348" w:rsidRPr="00BF455A" w14:paraId="7A42F3CF" w14:textId="77777777" w:rsidTr="00D05BD7">
        <w:trPr>
          <w:trHeight w:val="335"/>
        </w:trPr>
        <w:tc>
          <w:tcPr>
            <w:tcW w:w="2552" w:type="dxa"/>
            <w:tcBorders>
              <w:top w:val="nil"/>
              <w:left w:val="nil"/>
              <w:bottom w:val="nil"/>
              <w:right w:val="nil"/>
            </w:tcBorders>
            <w:shd w:val="clear" w:color="auto" w:fill="auto"/>
            <w:noWrap/>
            <w:vAlign w:val="bottom"/>
            <w:hideMark/>
          </w:tcPr>
          <w:p w14:paraId="664BE567" w14:textId="77777777" w:rsidR="00801348" w:rsidRPr="007C4DBE" w:rsidRDefault="00801348" w:rsidP="007D4464">
            <w:pPr>
              <w:ind w:left="0" w:right="0"/>
              <w:jc w:val="left"/>
              <w:rPr>
                <w:b/>
                <w:bCs/>
                <w:sz w:val="28"/>
                <w:szCs w:val="28"/>
              </w:rPr>
            </w:pPr>
          </w:p>
        </w:tc>
        <w:tc>
          <w:tcPr>
            <w:tcW w:w="1381" w:type="dxa"/>
            <w:tcBorders>
              <w:left w:val="nil"/>
              <w:bottom w:val="nil"/>
              <w:right w:val="nil"/>
            </w:tcBorders>
            <w:shd w:val="clear" w:color="auto" w:fill="auto"/>
            <w:noWrap/>
            <w:vAlign w:val="bottom"/>
            <w:hideMark/>
          </w:tcPr>
          <w:p w14:paraId="08AC8DD1" w14:textId="77777777" w:rsidR="00801348" w:rsidRPr="007C4DBE" w:rsidRDefault="00801348" w:rsidP="007D4464">
            <w:pPr>
              <w:ind w:left="0" w:right="0"/>
              <w:jc w:val="center"/>
              <w:rPr>
                <w:b/>
                <w:bCs/>
                <w:sz w:val="28"/>
                <w:szCs w:val="28"/>
              </w:rPr>
            </w:pPr>
          </w:p>
        </w:tc>
        <w:tc>
          <w:tcPr>
            <w:tcW w:w="3870" w:type="dxa"/>
            <w:gridSpan w:val="3"/>
            <w:tcBorders>
              <w:left w:val="nil"/>
              <w:right w:val="nil"/>
            </w:tcBorders>
          </w:tcPr>
          <w:p w14:paraId="5EC945E5" w14:textId="77777777" w:rsidR="00801348" w:rsidRPr="007C4DBE" w:rsidRDefault="00801348" w:rsidP="007D4464">
            <w:pPr>
              <w:pBdr>
                <w:bottom w:val="single" w:sz="6" w:space="1" w:color="auto"/>
              </w:pBdr>
              <w:ind w:left="0" w:right="0"/>
              <w:jc w:val="center"/>
              <w:rPr>
                <w:sz w:val="28"/>
                <w:szCs w:val="28"/>
              </w:rPr>
            </w:pPr>
            <w:r w:rsidRPr="007C4DBE">
              <w:rPr>
                <w:sz w:val="28"/>
                <w:szCs w:val="28"/>
              </w:rPr>
              <w:t>Movements increase</w:t>
            </w:r>
          </w:p>
        </w:tc>
        <w:tc>
          <w:tcPr>
            <w:tcW w:w="1357" w:type="dxa"/>
            <w:tcBorders>
              <w:left w:val="nil"/>
              <w:bottom w:val="nil"/>
              <w:right w:val="nil"/>
            </w:tcBorders>
            <w:shd w:val="clear" w:color="auto" w:fill="auto"/>
            <w:noWrap/>
            <w:vAlign w:val="bottom"/>
            <w:hideMark/>
          </w:tcPr>
          <w:p w14:paraId="6A8B3A28" w14:textId="77777777" w:rsidR="00801348" w:rsidRPr="007C4DBE" w:rsidRDefault="00801348" w:rsidP="007D4464">
            <w:pPr>
              <w:ind w:left="0" w:right="0"/>
              <w:jc w:val="center"/>
              <w:rPr>
                <w:b/>
                <w:bCs/>
                <w:sz w:val="28"/>
                <w:szCs w:val="28"/>
              </w:rPr>
            </w:pPr>
          </w:p>
        </w:tc>
      </w:tr>
      <w:tr w:rsidR="00801348" w:rsidRPr="00BF455A" w14:paraId="2E4B1480" w14:textId="77777777" w:rsidTr="00D05BD7">
        <w:trPr>
          <w:trHeight w:val="335"/>
        </w:trPr>
        <w:tc>
          <w:tcPr>
            <w:tcW w:w="2552" w:type="dxa"/>
            <w:tcBorders>
              <w:top w:val="nil"/>
              <w:left w:val="nil"/>
              <w:bottom w:val="nil"/>
              <w:right w:val="nil"/>
            </w:tcBorders>
            <w:shd w:val="clear" w:color="auto" w:fill="auto"/>
            <w:noWrap/>
            <w:vAlign w:val="bottom"/>
            <w:hideMark/>
          </w:tcPr>
          <w:p w14:paraId="75903FE3" w14:textId="77777777" w:rsidR="00801348" w:rsidRPr="007C4DBE" w:rsidRDefault="00801348" w:rsidP="00801348">
            <w:pPr>
              <w:ind w:left="0" w:right="0"/>
              <w:jc w:val="left"/>
              <w:rPr>
                <w:b/>
                <w:bCs/>
                <w:sz w:val="28"/>
                <w:szCs w:val="28"/>
              </w:rPr>
            </w:pPr>
          </w:p>
        </w:tc>
        <w:tc>
          <w:tcPr>
            <w:tcW w:w="1381" w:type="dxa"/>
            <w:tcBorders>
              <w:top w:val="nil"/>
              <w:left w:val="nil"/>
              <w:right w:val="nil"/>
            </w:tcBorders>
            <w:shd w:val="clear" w:color="auto" w:fill="auto"/>
            <w:noWrap/>
            <w:vAlign w:val="bottom"/>
            <w:hideMark/>
          </w:tcPr>
          <w:p w14:paraId="39EFD2B0" w14:textId="77777777" w:rsidR="00801348" w:rsidRDefault="00801348" w:rsidP="00801348">
            <w:pPr>
              <w:pBdr>
                <w:bottom w:val="single" w:sz="6" w:space="1" w:color="auto"/>
              </w:pBdr>
              <w:ind w:left="0" w:right="0"/>
              <w:jc w:val="center"/>
              <w:rPr>
                <w:sz w:val="28"/>
                <w:szCs w:val="28"/>
              </w:rPr>
            </w:pPr>
            <w:r w:rsidRPr="00083C15">
              <w:rPr>
                <w:sz w:val="28"/>
                <w:szCs w:val="28"/>
              </w:rPr>
              <w:t>As at</w:t>
            </w:r>
            <w:r>
              <w:rPr>
                <w:sz w:val="28"/>
                <w:szCs w:val="28"/>
              </w:rPr>
              <w:t xml:space="preserve"> </w:t>
            </w:r>
          </w:p>
          <w:p w14:paraId="40728114" w14:textId="77777777" w:rsidR="00801348" w:rsidRPr="007C7CA4" w:rsidRDefault="00801348" w:rsidP="00801348">
            <w:pPr>
              <w:pBdr>
                <w:bottom w:val="single" w:sz="6" w:space="1" w:color="auto"/>
              </w:pBdr>
              <w:ind w:left="0" w:right="0"/>
              <w:jc w:val="center"/>
              <w:rPr>
                <w:sz w:val="28"/>
                <w:szCs w:val="28"/>
              </w:rPr>
            </w:pPr>
            <w:r w:rsidRPr="00083C15">
              <w:rPr>
                <w:sz w:val="28"/>
                <w:szCs w:val="28"/>
              </w:rPr>
              <w:t xml:space="preserve">January </w:t>
            </w:r>
            <w:r w:rsidRPr="005A3145">
              <w:rPr>
                <w:sz w:val="28"/>
                <w:szCs w:val="28"/>
              </w:rPr>
              <w:t>1</w:t>
            </w:r>
            <w:r w:rsidRPr="00083C15">
              <w:rPr>
                <w:sz w:val="28"/>
                <w:szCs w:val="28"/>
              </w:rPr>
              <w:t xml:space="preserve">, </w:t>
            </w:r>
            <w:r w:rsidRPr="005A3145">
              <w:rPr>
                <w:sz w:val="28"/>
                <w:szCs w:val="28"/>
              </w:rPr>
              <w:t>20</w:t>
            </w:r>
            <w:r>
              <w:rPr>
                <w:sz w:val="28"/>
                <w:szCs w:val="28"/>
              </w:rPr>
              <w:t>20</w:t>
            </w:r>
          </w:p>
        </w:tc>
        <w:tc>
          <w:tcPr>
            <w:tcW w:w="1260" w:type="dxa"/>
            <w:tcBorders>
              <w:top w:val="nil"/>
              <w:left w:val="nil"/>
              <w:right w:val="nil"/>
            </w:tcBorders>
            <w:vAlign w:val="bottom"/>
          </w:tcPr>
          <w:p w14:paraId="03CEBFA0" w14:textId="77777777" w:rsidR="00801348" w:rsidRPr="00DF173E" w:rsidRDefault="00FE22B8" w:rsidP="00801348">
            <w:pPr>
              <w:pBdr>
                <w:bottom w:val="single" w:sz="4" w:space="1" w:color="auto"/>
              </w:pBdr>
              <w:ind w:left="0" w:right="0"/>
              <w:jc w:val="center"/>
              <w:rPr>
                <w:sz w:val="28"/>
                <w:szCs w:val="28"/>
                <w:cs/>
              </w:rPr>
            </w:pPr>
            <w:r>
              <w:rPr>
                <w:sz w:val="28"/>
                <w:szCs w:val="28"/>
              </w:rPr>
              <w:t>I</w:t>
            </w:r>
            <w:r w:rsidRPr="00801348">
              <w:rPr>
                <w:sz w:val="28"/>
                <w:szCs w:val="28"/>
              </w:rPr>
              <w:t>mpact</w:t>
            </w:r>
            <w:r>
              <w:rPr>
                <w:sz w:val="28"/>
                <w:szCs w:val="28"/>
              </w:rPr>
              <w:t xml:space="preserve"> from TFRS 9</w:t>
            </w:r>
          </w:p>
        </w:tc>
        <w:tc>
          <w:tcPr>
            <w:tcW w:w="1321" w:type="dxa"/>
            <w:tcBorders>
              <w:top w:val="nil"/>
              <w:left w:val="nil"/>
              <w:right w:val="nil"/>
            </w:tcBorders>
            <w:shd w:val="clear" w:color="auto" w:fill="auto"/>
            <w:noWrap/>
            <w:vAlign w:val="bottom"/>
            <w:hideMark/>
          </w:tcPr>
          <w:p w14:paraId="2D9A0B0F" w14:textId="77777777" w:rsidR="00801348" w:rsidRPr="007C7CA4" w:rsidRDefault="00801348" w:rsidP="00801348">
            <w:pPr>
              <w:pBdr>
                <w:bottom w:val="single" w:sz="6" w:space="1" w:color="auto"/>
              </w:pBdr>
              <w:ind w:left="0" w:right="0"/>
              <w:jc w:val="center"/>
              <w:rPr>
                <w:sz w:val="28"/>
                <w:szCs w:val="28"/>
              </w:rPr>
            </w:pPr>
            <w:r w:rsidRPr="00083C15">
              <w:rPr>
                <w:sz w:val="28"/>
                <w:szCs w:val="28"/>
              </w:rPr>
              <w:t>Profit or loss</w:t>
            </w:r>
          </w:p>
        </w:tc>
        <w:tc>
          <w:tcPr>
            <w:tcW w:w="1289" w:type="dxa"/>
            <w:tcBorders>
              <w:top w:val="nil"/>
              <w:left w:val="nil"/>
              <w:right w:val="nil"/>
            </w:tcBorders>
            <w:shd w:val="clear" w:color="auto" w:fill="auto"/>
            <w:noWrap/>
            <w:vAlign w:val="bottom"/>
            <w:hideMark/>
          </w:tcPr>
          <w:p w14:paraId="09A6FF31" w14:textId="77777777" w:rsidR="00801348" w:rsidRDefault="00801348" w:rsidP="00801348">
            <w:pPr>
              <w:ind w:left="0" w:right="0"/>
              <w:jc w:val="center"/>
              <w:rPr>
                <w:sz w:val="28"/>
                <w:szCs w:val="28"/>
              </w:rPr>
            </w:pPr>
            <w:r w:rsidRPr="00083C15">
              <w:rPr>
                <w:sz w:val="28"/>
                <w:szCs w:val="28"/>
              </w:rPr>
              <w:t xml:space="preserve">Other </w:t>
            </w:r>
          </w:p>
          <w:p w14:paraId="6698ABE0" w14:textId="77777777" w:rsidR="00801348" w:rsidRPr="007C7CA4" w:rsidRDefault="00801348" w:rsidP="00801348">
            <w:pPr>
              <w:pBdr>
                <w:bottom w:val="single" w:sz="6" w:space="1" w:color="auto"/>
              </w:pBdr>
              <w:ind w:left="0" w:right="0"/>
              <w:jc w:val="center"/>
              <w:rPr>
                <w:sz w:val="28"/>
                <w:szCs w:val="28"/>
              </w:rPr>
            </w:pPr>
            <w:r w:rsidRPr="00083C15">
              <w:rPr>
                <w:sz w:val="28"/>
                <w:szCs w:val="28"/>
              </w:rPr>
              <w:t>Comprehensive</w:t>
            </w:r>
            <w:r>
              <w:rPr>
                <w:sz w:val="28"/>
                <w:szCs w:val="28"/>
              </w:rPr>
              <w:t xml:space="preserve"> </w:t>
            </w:r>
            <w:r w:rsidRPr="00083C15">
              <w:rPr>
                <w:sz w:val="28"/>
                <w:szCs w:val="28"/>
              </w:rPr>
              <w:t>income</w:t>
            </w:r>
          </w:p>
        </w:tc>
        <w:tc>
          <w:tcPr>
            <w:tcW w:w="1357" w:type="dxa"/>
            <w:tcBorders>
              <w:top w:val="nil"/>
              <w:left w:val="nil"/>
              <w:right w:val="nil"/>
            </w:tcBorders>
            <w:shd w:val="clear" w:color="auto" w:fill="auto"/>
            <w:noWrap/>
            <w:vAlign w:val="bottom"/>
            <w:hideMark/>
          </w:tcPr>
          <w:p w14:paraId="0A06AF9B" w14:textId="77777777" w:rsidR="00801348" w:rsidRDefault="00801348" w:rsidP="00801348">
            <w:pPr>
              <w:pBdr>
                <w:bottom w:val="single" w:sz="6" w:space="1" w:color="auto"/>
              </w:pBdr>
              <w:ind w:left="0" w:right="0"/>
              <w:jc w:val="center"/>
              <w:rPr>
                <w:sz w:val="28"/>
                <w:szCs w:val="28"/>
              </w:rPr>
            </w:pPr>
            <w:r w:rsidRPr="00083C15">
              <w:rPr>
                <w:sz w:val="28"/>
                <w:szCs w:val="28"/>
              </w:rPr>
              <w:t>As at</w:t>
            </w:r>
            <w:r>
              <w:rPr>
                <w:sz w:val="28"/>
                <w:szCs w:val="28"/>
              </w:rPr>
              <w:t xml:space="preserve"> </w:t>
            </w:r>
          </w:p>
          <w:p w14:paraId="3D8B911F" w14:textId="77777777" w:rsidR="00801348" w:rsidRPr="007C7CA4" w:rsidRDefault="00801348" w:rsidP="00801348">
            <w:pPr>
              <w:pBdr>
                <w:bottom w:val="single" w:sz="6" w:space="1" w:color="auto"/>
              </w:pBdr>
              <w:ind w:left="0" w:right="0"/>
              <w:jc w:val="center"/>
              <w:rPr>
                <w:sz w:val="28"/>
                <w:szCs w:val="28"/>
              </w:rPr>
            </w:pPr>
            <w:r>
              <w:rPr>
                <w:sz w:val="28"/>
                <w:szCs w:val="28"/>
              </w:rPr>
              <w:t>March 31, 2020</w:t>
            </w:r>
          </w:p>
        </w:tc>
      </w:tr>
      <w:tr w:rsidR="00CD4B7A" w:rsidRPr="00BF455A" w14:paraId="336D21D7" w14:textId="77777777" w:rsidTr="007D4464">
        <w:trPr>
          <w:trHeight w:val="335"/>
        </w:trPr>
        <w:tc>
          <w:tcPr>
            <w:tcW w:w="2552" w:type="dxa"/>
            <w:tcBorders>
              <w:top w:val="nil"/>
              <w:left w:val="nil"/>
              <w:bottom w:val="nil"/>
              <w:right w:val="nil"/>
            </w:tcBorders>
            <w:shd w:val="clear" w:color="auto" w:fill="auto"/>
            <w:noWrap/>
            <w:vAlign w:val="bottom"/>
            <w:hideMark/>
          </w:tcPr>
          <w:p w14:paraId="115E3BDC" w14:textId="77777777" w:rsidR="00CD4B7A" w:rsidRPr="00BF455A" w:rsidRDefault="00CD4B7A" w:rsidP="007D4464">
            <w:pPr>
              <w:ind w:left="0" w:right="0"/>
              <w:jc w:val="left"/>
              <w:rPr>
                <w:b/>
                <w:bCs/>
                <w:sz w:val="28"/>
                <w:szCs w:val="28"/>
              </w:rPr>
            </w:pPr>
            <w:r>
              <w:rPr>
                <w:b/>
                <w:bCs/>
                <w:sz w:val="28"/>
                <w:szCs w:val="28"/>
              </w:rPr>
              <w:t xml:space="preserve">Deferred </w:t>
            </w:r>
            <w:r w:rsidRPr="00083C15">
              <w:rPr>
                <w:b/>
                <w:bCs/>
                <w:sz w:val="28"/>
                <w:szCs w:val="28"/>
              </w:rPr>
              <w:t>tax assets</w:t>
            </w:r>
          </w:p>
        </w:tc>
        <w:tc>
          <w:tcPr>
            <w:tcW w:w="1381" w:type="dxa"/>
            <w:tcBorders>
              <w:left w:val="nil"/>
              <w:bottom w:val="nil"/>
              <w:right w:val="nil"/>
            </w:tcBorders>
            <w:shd w:val="clear" w:color="auto" w:fill="auto"/>
            <w:noWrap/>
            <w:vAlign w:val="bottom"/>
            <w:hideMark/>
          </w:tcPr>
          <w:p w14:paraId="672B13BA" w14:textId="77777777" w:rsidR="00CD4B7A" w:rsidRPr="007C4DBE" w:rsidRDefault="00CD4B7A" w:rsidP="007D4464">
            <w:pPr>
              <w:tabs>
                <w:tab w:val="decimal" w:pos="1050"/>
              </w:tabs>
              <w:ind w:left="0" w:right="0"/>
              <w:jc w:val="left"/>
              <w:rPr>
                <w:b/>
                <w:bCs/>
                <w:sz w:val="28"/>
                <w:szCs w:val="28"/>
              </w:rPr>
            </w:pPr>
          </w:p>
        </w:tc>
        <w:tc>
          <w:tcPr>
            <w:tcW w:w="1260" w:type="dxa"/>
            <w:tcBorders>
              <w:left w:val="nil"/>
              <w:bottom w:val="nil"/>
              <w:right w:val="nil"/>
            </w:tcBorders>
          </w:tcPr>
          <w:p w14:paraId="7AA0B83C" w14:textId="77777777" w:rsidR="00CD4B7A" w:rsidRPr="007C4DBE" w:rsidRDefault="00CD4B7A" w:rsidP="007D4464">
            <w:pPr>
              <w:tabs>
                <w:tab w:val="decimal" w:pos="1050"/>
              </w:tabs>
              <w:ind w:left="0" w:right="0"/>
              <w:jc w:val="left"/>
              <w:rPr>
                <w:b/>
                <w:bCs/>
                <w:sz w:val="28"/>
                <w:szCs w:val="28"/>
              </w:rPr>
            </w:pPr>
          </w:p>
        </w:tc>
        <w:tc>
          <w:tcPr>
            <w:tcW w:w="1321" w:type="dxa"/>
            <w:tcBorders>
              <w:left w:val="nil"/>
              <w:bottom w:val="nil"/>
              <w:right w:val="nil"/>
            </w:tcBorders>
            <w:shd w:val="clear" w:color="auto" w:fill="auto"/>
            <w:noWrap/>
            <w:vAlign w:val="bottom"/>
            <w:hideMark/>
          </w:tcPr>
          <w:p w14:paraId="02C8C4B2" w14:textId="77777777" w:rsidR="00CD4B7A" w:rsidRPr="007C4DBE" w:rsidRDefault="00CD4B7A" w:rsidP="007D4464">
            <w:pPr>
              <w:tabs>
                <w:tab w:val="decimal" w:pos="1050"/>
              </w:tabs>
              <w:ind w:left="0" w:right="0"/>
              <w:jc w:val="left"/>
              <w:rPr>
                <w:b/>
                <w:bCs/>
                <w:sz w:val="28"/>
                <w:szCs w:val="28"/>
              </w:rPr>
            </w:pPr>
          </w:p>
        </w:tc>
        <w:tc>
          <w:tcPr>
            <w:tcW w:w="1289" w:type="dxa"/>
            <w:tcBorders>
              <w:left w:val="nil"/>
              <w:bottom w:val="nil"/>
              <w:right w:val="nil"/>
            </w:tcBorders>
            <w:shd w:val="clear" w:color="auto" w:fill="auto"/>
            <w:noWrap/>
            <w:vAlign w:val="bottom"/>
            <w:hideMark/>
          </w:tcPr>
          <w:p w14:paraId="6B2E8D8B" w14:textId="77777777" w:rsidR="00CD4B7A" w:rsidRPr="007C4DBE" w:rsidRDefault="00CD4B7A" w:rsidP="007D4464">
            <w:pPr>
              <w:tabs>
                <w:tab w:val="decimal" w:pos="1050"/>
              </w:tabs>
              <w:ind w:left="0" w:right="0"/>
              <w:jc w:val="left"/>
              <w:rPr>
                <w:b/>
                <w:bCs/>
                <w:sz w:val="28"/>
                <w:szCs w:val="28"/>
              </w:rPr>
            </w:pPr>
          </w:p>
        </w:tc>
        <w:tc>
          <w:tcPr>
            <w:tcW w:w="1357" w:type="dxa"/>
            <w:tcBorders>
              <w:left w:val="nil"/>
              <w:bottom w:val="nil"/>
              <w:right w:val="nil"/>
            </w:tcBorders>
            <w:shd w:val="clear" w:color="auto" w:fill="auto"/>
            <w:noWrap/>
            <w:vAlign w:val="bottom"/>
            <w:hideMark/>
          </w:tcPr>
          <w:p w14:paraId="73F90621" w14:textId="77777777" w:rsidR="00CD4B7A" w:rsidRPr="007C4DBE" w:rsidRDefault="00CD4B7A" w:rsidP="007D4464">
            <w:pPr>
              <w:tabs>
                <w:tab w:val="decimal" w:pos="1050"/>
              </w:tabs>
              <w:ind w:left="0" w:right="0"/>
              <w:jc w:val="left"/>
              <w:rPr>
                <w:b/>
                <w:bCs/>
                <w:sz w:val="28"/>
                <w:szCs w:val="28"/>
              </w:rPr>
            </w:pPr>
          </w:p>
        </w:tc>
      </w:tr>
      <w:tr w:rsidR="00BB63D0" w:rsidRPr="00BF455A" w14:paraId="32A27CBB" w14:textId="77777777" w:rsidTr="007D4464">
        <w:trPr>
          <w:trHeight w:val="335"/>
        </w:trPr>
        <w:tc>
          <w:tcPr>
            <w:tcW w:w="2552" w:type="dxa"/>
            <w:tcBorders>
              <w:top w:val="nil"/>
              <w:left w:val="nil"/>
              <w:bottom w:val="nil"/>
              <w:right w:val="nil"/>
            </w:tcBorders>
            <w:shd w:val="clear" w:color="auto" w:fill="auto"/>
            <w:noWrap/>
            <w:vAlign w:val="bottom"/>
          </w:tcPr>
          <w:p w14:paraId="7CB806B3" w14:textId="77777777" w:rsidR="006C17C5" w:rsidRDefault="00FE22B8" w:rsidP="00BB63D0">
            <w:pPr>
              <w:ind w:left="0" w:right="0"/>
              <w:jc w:val="left"/>
              <w:rPr>
                <w:sz w:val="28"/>
                <w:szCs w:val="28"/>
              </w:rPr>
            </w:pPr>
            <w:r>
              <w:rPr>
                <w:sz w:val="28"/>
                <w:szCs w:val="28"/>
              </w:rPr>
              <w:t>Loss a</w:t>
            </w:r>
            <w:r w:rsidR="00BB63D0" w:rsidRPr="00593E41">
              <w:rPr>
                <w:sz w:val="28"/>
                <w:szCs w:val="28"/>
              </w:rPr>
              <w:t xml:space="preserve">llowance </w:t>
            </w:r>
            <w:r w:rsidR="006C17C5">
              <w:rPr>
                <w:sz w:val="28"/>
                <w:szCs w:val="28"/>
              </w:rPr>
              <w:t xml:space="preserve">- </w:t>
            </w:r>
            <w:r w:rsidR="00BB63D0" w:rsidRPr="00E108E7">
              <w:rPr>
                <w:sz w:val="28"/>
                <w:szCs w:val="28"/>
              </w:rPr>
              <w:t xml:space="preserve">term loans to </w:t>
            </w:r>
          </w:p>
          <w:p w14:paraId="3AE5F9D0" w14:textId="77777777" w:rsidR="00BB63D0" w:rsidRPr="00DF173E" w:rsidRDefault="006C17C5" w:rsidP="00BB63D0">
            <w:pPr>
              <w:ind w:left="0" w:right="0"/>
              <w:jc w:val="left"/>
              <w:rPr>
                <w:sz w:val="28"/>
                <w:szCs w:val="28"/>
                <w:cs/>
              </w:rPr>
            </w:pPr>
            <w:r>
              <w:rPr>
                <w:sz w:val="28"/>
                <w:szCs w:val="28"/>
              </w:rPr>
              <w:t xml:space="preserve">   </w:t>
            </w:r>
            <w:r w:rsidR="00BB63D0" w:rsidRPr="00E108E7">
              <w:rPr>
                <w:sz w:val="28"/>
                <w:szCs w:val="28"/>
              </w:rPr>
              <w:t>other companies</w:t>
            </w:r>
          </w:p>
        </w:tc>
        <w:tc>
          <w:tcPr>
            <w:tcW w:w="1381" w:type="dxa"/>
            <w:tcBorders>
              <w:top w:val="nil"/>
              <w:left w:val="nil"/>
              <w:bottom w:val="nil"/>
              <w:right w:val="nil"/>
            </w:tcBorders>
            <w:shd w:val="clear" w:color="auto" w:fill="auto"/>
            <w:noWrap/>
            <w:vAlign w:val="bottom"/>
          </w:tcPr>
          <w:p w14:paraId="23AD72E9" w14:textId="77777777" w:rsidR="00BB63D0" w:rsidRPr="00BF455A" w:rsidRDefault="00BB63D0" w:rsidP="00BB63D0">
            <w:pPr>
              <w:tabs>
                <w:tab w:val="decimal" w:pos="1050"/>
              </w:tabs>
              <w:ind w:left="0" w:right="0"/>
              <w:jc w:val="left"/>
              <w:rPr>
                <w:sz w:val="28"/>
                <w:szCs w:val="28"/>
              </w:rPr>
            </w:pPr>
            <w:r>
              <w:rPr>
                <w:sz w:val="28"/>
                <w:szCs w:val="28"/>
              </w:rPr>
              <w:t>14,777</w:t>
            </w:r>
          </w:p>
        </w:tc>
        <w:tc>
          <w:tcPr>
            <w:tcW w:w="1260" w:type="dxa"/>
            <w:tcBorders>
              <w:top w:val="nil"/>
              <w:left w:val="nil"/>
              <w:bottom w:val="nil"/>
              <w:right w:val="nil"/>
            </w:tcBorders>
            <w:shd w:val="clear" w:color="auto" w:fill="auto"/>
          </w:tcPr>
          <w:p w14:paraId="501E2006" w14:textId="77777777" w:rsidR="00BB63D0" w:rsidRDefault="00BB63D0" w:rsidP="00BB63D0">
            <w:pPr>
              <w:tabs>
                <w:tab w:val="decimal" w:pos="1050"/>
              </w:tabs>
              <w:ind w:left="0" w:right="0"/>
              <w:jc w:val="left"/>
              <w:rPr>
                <w:sz w:val="28"/>
                <w:szCs w:val="28"/>
              </w:rPr>
            </w:pPr>
          </w:p>
          <w:p w14:paraId="2EBF55AE" w14:textId="77777777" w:rsidR="00BB63D0" w:rsidRPr="00BF455A" w:rsidRDefault="00BB63D0" w:rsidP="00BB63D0">
            <w:pPr>
              <w:tabs>
                <w:tab w:val="decimal" w:pos="1050"/>
              </w:tabs>
              <w:ind w:left="0" w:right="0"/>
              <w:jc w:val="left"/>
              <w:rPr>
                <w:sz w:val="28"/>
                <w:szCs w:val="28"/>
              </w:rPr>
            </w:pPr>
            <w:r>
              <w:rPr>
                <w:sz w:val="28"/>
                <w:szCs w:val="28"/>
              </w:rPr>
              <w:t>71,831</w:t>
            </w:r>
          </w:p>
        </w:tc>
        <w:tc>
          <w:tcPr>
            <w:tcW w:w="1321" w:type="dxa"/>
            <w:tcBorders>
              <w:top w:val="nil"/>
              <w:left w:val="nil"/>
              <w:bottom w:val="nil"/>
              <w:right w:val="nil"/>
            </w:tcBorders>
            <w:shd w:val="clear" w:color="auto" w:fill="auto"/>
            <w:noWrap/>
            <w:vAlign w:val="bottom"/>
          </w:tcPr>
          <w:p w14:paraId="7D46C355" w14:textId="77777777" w:rsidR="00BB63D0" w:rsidRPr="00BF455A" w:rsidRDefault="00BB63D0" w:rsidP="00BB63D0">
            <w:pPr>
              <w:tabs>
                <w:tab w:val="decimal" w:pos="1050"/>
              </w:tabs>
              <w:ind w:left="0" w:right="0"/>
              <w:jc w:val="left"/>
              <w:rPr>
                <w:sz w:val="28"/>
                <w:szCs w:val="28"/>
              </w:rPr>
            </w:pPr>
            <w:r>
              <w:rPr>
                <w:sz w:val="28"/>
                <w:szCs w:val="28"/>
              </w:rPr>
              <w:t>5,626</w:t>
            </w:r>
          </w:p>
        </w:tc>
        <w:tc>
          <w:tcPr>
            <w:tcW w:w="1289" w:type="dxa"/>
            <w:tcBorders>
              <w:top w:val="nil"/>
              <w:left w:val="nil"/>
              <w:bottom w:val="nil"/>
              <w:right w:val="nil"/>
            </w:tcBorders>
            <w:shd w:val="clear" w:color="auto" w:fill="auto"/>
            <w:noWrap/>
            <w:vAlign w:val="bottom"/>
          </w:tcPr>
          <w:p w14:paraId="1EC08CE4" w14:textId="77777777" w:rsidR="00BB63D0" w:rsidRPr="00BF455A" w:rsidRDefault="00BB63D0" w:rsidP="00BB63D0">
            <w:pPr>
              <w:tabs>
                <w:tab w:val="decimal" w:pos="1050"/>
              </w:tabs>
              <w:ind w:left="0" w:right="0"/>
              <w:jc w:val="left"/>
              <w:rPr>
                <w:sz w:val="28"/>
                <w:szCs w:val="28"/>
              </w:rPr>
            </w:pPr>
            <w:r>
              <w:rPr>
                <w:sz w:val="28"/>
                <w:szCs w:val="28"/>
              </w:rPr>
              <w:t>-</w:t>
            </w:r>
          </w:p>
        </w:tc>
        <w:tc>
          <w:tcPr>
            <w:tcW w:w="1357" w:type="dxa"/>
            <w:tcBorders>
              <w:top w:val="nil"/>
              <w:left w:val="nil"/>
              <w:bottom w:val="nil"/>
              <w:right w:val="nil"/>
            </w:tcBorders>
            <w:shd w:val="clear" w:color="auto" w:fill="auto"/>
            <w:noWrap/>
            <w:vAlign w:val="bottom"/>
          </w:tcPr>
          <w:p w14:paraId="5BE9C7CA" w14:textId="77777777" w:rsidR="00BB63D0" w:rsidRPr="00BF455A" w:rsidRDefault="00BB63D0" w:rsidP="00BB63D0">
            <w:pPr>
              <w:tabs>
                <w:tab w:val="decimal" w:pos="1050"/>
              </w:tabs>
              <w:ind w:left="0" w:right="0"/>
              <w:jc w:val="left"/>
              <w:rPr>
                <w:sz w:val="28"/>
                <w:szCs w:val="28"/>
              </w:rPr>
            </w:pPr>
            <w:r>
              <w:rPr>
                <w:sz w:val="28"/>
                <w:szCs w:val="28"/>
              </w:rPr>
              <w:t>92,234</w:t>
            </w:r>
          </w:p>
        </w:tc>
      </w:tr>
      <w:tr w:rsidR="00BB63D0" w:rsidRPr="00BF455A" w14:paraId="49AD32F5" w14:textId="77777777" w:rsidTr="007D4464">
        <w:trPr>
          <w:trHeight w:val="335"/>
        </w:trPr>
        <w:tc>
          <w:tcPr>
            <w:tcW w:w="2552" w:type="dxa"/>
            <w:tcBorders>
              <w:top w:val="nil"/>
              <w:left w:val="nil"/>
              <w:bottom w:val="nil"/>
              <w:right w:val="nil"/>
            </w:tcBorders>
            <w:shd w:val="clear" w:color="auto" w:fill="auto"/>
            <w:noWrap/>
          </w:tcPr>
          <w:p w14:paraId="1E97DE70" w14:textId="77777777" w:rsidR="00BB63D0" w:rsidRPr="00FD0D55" w:rsidRDefault="00BB63D0" w:rsidP="00BB63D0">
            <w:pPr>
              <w:ind w:left="0" w:right="0"/>
              <w:jc w:val="left"/>
              <w:rPr>
                <w:rFonts w:eastAsia="Cordia New"/>
                <w:sz w:val="30"/>
                <w:szCs w:val="30"/>
                <w:lang w:eastAsia="th-TH"/>
              </w:rPr>
            </w:pPr>
            <w:r w:rsidRPr="00BB63D0">
              <w:rPr>
                <w:sz w:val="28"/>
                <w:szCs w:val="28"/>
              </w:rPr>
              <w:t>Lease</w:t>
            </w:r>
          </w:p>
        </w:tc>
        <w:tc>
          <w:tcPr>
            <w:tcW w:w="1381" w:type="dxa"/>
            <w:tcBorders>
              <w:top w:val="nil"/>
              <w:left w:val="nil"/>
              <w:right w:val="nil"/>
            </w:tcBorders>
            <w:shd w:val="clear" w:color="auto" w:fill="auto"/>
            <w:noWrap/>
            <w:vAlign w:val="bottom"/>
          </w:tcPr>
          <w:p w14:paraId="433D339F" w14:textId="77777777" w:rsidR="00BB63D0" w:rsidRPr="00BF455A" w:rsidRDefault="00BB63D0" w:rsidP="00BB63D0">
            <w:pPr>
              <w:tabs>
                <w:tab w:val="decimal" w:pos="1050"/>
              </w:tabs>
              <w:ind w:left="0" w:right="0"/>
              <w:jc w:val="left"/>
              <w:rPr>
                <w:sz w:val="28"/>
                <w:szCs w:val="28"/>
              </w:rPr>
            </w:pPr>
            <w:r>
              <w:rPr>
                <w:sz w:val="28"/>
                <w:szCs w:val="28"/>
              </w:rPr>
              <w:t>-</w:t>
            </w:r>
          </w:p>
        </w:tc>
        <w:tc>
          <w:tcPr>
            <w:tcW w:w="1260" w:type="dxa"/>
            <w:tcBorders>
              <w:top w:val="nil"/>
              <w:left w:val="nil"/>
              <w:right w:val="nil"/>
            </w:tcBorders>
            <w:shd w:val="clear" w:color="auto" w:fill="auto"/>
          </w:tcPr>
          <w:p w14:paraId="1DF238CD" w14:textId="77777777" w:rsidR="00BB63D0" w:rsidRPr="00BF455A" w:rsidRDefault="00BB63D0" w:rsidP="00BB63D0">
            <w:pPr>
              <w:tabs>
                <w:tab w:val="decimal" w:pos="1050"/>
              </w:tabs>
              <w:ind w:left="0" w:right="0"/>
              <w:jc w:val="left"/>
              <w:rPr>
                <w:sz w:val="28"/>
                <w:szCs w:val="28"/>
              </w:rPr>
            </w:pPr>
            <w:r>
              <w:rPr>
                <w:sz w:val="28"/>
                <w:szCs w:val="28"/>
              </w:rPr>
              <w:t>-</w:t>
            </w:r>
          </w:p>
        </w:tc>
        <w:tc>
          <w:tcPr>
            <w:tcW w:w="1321" w:type="dxa"/>
            <w:tcBorders>
              <w:top w:val="nil"/>
              <w:left w:val="nil"/>
              <w:right w:val="nil"/>
            </w:tcBorders>
            <w:shd w:val="clear" w:color="auto" w:fill="auto"/>
            <w:noWrap/>
            <w:vAlign w:val="bottom"/>
          </w:tcPr>
          <w:p w14:paraId="7079C25F" w14:textId="77777777" w:rsidR="00BB63D0" w:rsidRPr="00BF455A" w:rsidRDefault="00BB63D0" w:rsidP="00BB63D0">
            <w:pPr>
              <w:tabs>
                <w:tab w:val="decimal" w:pos="1050"/>
              </w:tabs>
              <w:ind w:left="0" w:right="0"/>
              <w:jc w:val="left"/>
              <w:rPr>
                <w:sz w:val="28"/>
                <w:szCs w:val="28"/>
              </w:rPr>
            </w:pPr>
            <w:r>
              <w:rPr>
                <w:sz w:val="28"/>
                <w:szCs w:val="28"/>
              </w:rPr>
              <w:t>19</w:t>
            </w:r>
          </w:p>
        </w:tc>
        <w:tc>
          <w:tcPr>
            <w:tcW w:w="1289" w:type="dxa"/>
            <w:tcBorders>
              <w:top w:val="nil"/>
              <w:left w:val="nil"/>
              <w:right w:val="nil"/>
            </w:tcBorders>
            <w:shd w:val="clear" w:color="auto" w:fill="auto"/>
            <w:noWrap/>
            <w:vAlign w:val="bottom"/>
          </w:tcPr>
          <w:p w14:paraId="0A22B5AB" w14:textId="77777777" w:rsidR="00BB63D0" w:rsidRPr="00BF455A" w:rsidRDefault="00BB63D0" w:rsidP="00BB63D0">
            <w:pPr>
              <w:tabs>
                <w:tab w:val="decimal" w:pos="1050"/>
              </w:tabs>
              <w:ind w:left="0" w:right="0"/>
              <w:jc w:val="left"/>
              <w:rPr>
                <w:sz w:val="28"/>
                <w:szCs w:val="28"/>
              </w:rPr>
            </w:pPr>
            <w:r>
              <w:rPr>
                <w:sz w:val="28"/>
                <w:szCs w:val="28"/>
              </w:rPr>
              <w:t>-</w:t>
            </w:r>
          </w:p>
        </w:tc>
        <w:tc>
          <w:tcPr>
            <w:tcW w:w="1357" w:type="dxa"/>
            <w:tcBorders>
              <w:top w:val="nil"/>
              <w:left w:val="nil"/>
              <w:right w:val="nil"/>
            </w:tcBorders>
            <w:shd w:val="clear" w:color="auto" w:fill="auto"/>
            <w:noWrap/>
            <w:vAlign w:val="bottom"/>
          </w:tcPr>
          <w:p w14:paraId="70A01E09" w14:textId="77777777" w:rsidR="00BB63D0" w:rsidRPr="00BF455A" w:rsidRDefault="00BB63D0" w:rsidP="00BB63D0">
            <w:pPr>
              <w:tabs>
                <w:tab w:val="decimal" w:pos="1050"/>
              </w:tabs>
              <w:ind w:left="0" w:right="0"/>
              <w:jc w:val="left"/>
              <w:rPr>
                <w:sz w:val="28"/>
                <w:szCs w:val="28"/>
              </w:rPr>
            </w:pPr>
            <w:r>
              <w:rPr>
                <w:sz w:val="28"/>
                <w:szCs w:val="28"/>
              </w:rPr>
              <w:t>19</w:t>
            </w:r>
          </w:p>
        </w:tc>
      </w:tr>
      <w:tr w:rsidR="00BB63D0" w:rsidRPr="00BF455A" w14:paraId="0202EB54" w14:textId="77777777" w:rsidTr="007D4464">
        <w:trPr>
          <w:trHeight w:val="335"/>
        </w:trPr>
        <w:tc>
          <w:tcPr>
            <w:tcW w:w="2552" w:type="dxa"/>
            <w:tcBorders>
              <w:top w:val="nil"/>
              <w:left w:val="nil"/>
              <w:bottom w:val="nil"/>
              <w:right w:val="nil"/>
            </w:tcBorders>
            <w:shd w:val="clear" w:color="auto" w:fill="auto"/>
            <w:noWrap/>
          </w:tcPr>
          <w:p w14:paraId="1488CC3B" w14:textId="77777777" w:rsidR="00BB63D0" w:rsidRPr="00FD0D55" w:rsidRDefault="00BB63D0" w:rsidP="00BB63D0">
            <w:pPr>
              <w:ind w:left="0" w:right="0"/>
              <w:jc w:val="left"/>
              <w:rPr>
                <w:rFonts w:eastAsia="Cordia New"/>
                <w:sz w:val="30"/>
                <w:szCs w:val="30"/>
                <w:lang w:eastAsia="th-TH"/>
              </w:rPr>
            </w:pPr>
            <w:r w:rsidRPr="00FD0D55">
              <w:rPr>
                <w:sz w:val="28"/>
                <w:szCs w:val="28"/>
              </w:rPr>
              <w:t>Provision for</w:t>
            </w:r>
            <w:r>
              <w:t xml:space="preserve"> </w:t>
            </w:r>
            <w:r>
              <w:rPr>
                <w:sz w:val="28"/>
                <w:szCs w:val="28"/>
              </w:rPr>
              <w:t>e</w:t>
            </w:r>
            <w:r w:rsidRPr="00FD0D55">
              <w:rPr>
                <w:sz w:val="28"/>
                <w:szCs w:val="28"/>
              </w:rPr>
              <w:t>mployee</w:t>
            </w:r>
            <w:r>
              <w:rPr>
                <w:sz w:val="28"/>
                <w:szCs w:val="28"/>
              </w:rPr>
              <w:t xml:space="preserve"> </w:t>
            </w:r>
            <w:r w:rsidRPr="00FD0D55">
              <w:rPr>
                <w:sz w:val="28"/>
                <w:szCs w:val="28"/>
              </w:rPr>
              <w:t>benefit</w:t>
            </w:r>
          </w:p>
        </w:tc>
        <w:tc>
          <w:tcPr>
            <w:tcW w:w="1381" w:type="dxa"/>
            <w:tcBorders>
              <w:top w:val="nil"/>
              <w:left w:val="nil"/>
              <w:right w:val="nil"/>
            </w:tcBorders>
            <w:shd w:val="clear" w:color="auto" w:fill="auto"/>
            <w:noWrap/>
            <w:vAlign w:val="bottom"/>
          </w:tcPr>
          <w:p w14:paraId="5F0FA423" w14:textId="77777777" w:rsidR="00BB63D0" w:rsidRPr="00BF455A" w:rsidRDefault="00BB63D0" w:rsidP="00BB63D0">
            <w:pPr>
              <w:tabs>
                <w:tab w:val="decimal" w:pos="1050"/>
              </w:tabs>
              <w:ind w:left="0" w:right="0"/>
              <w:jc w:val="left"/>
              <w:rPr>
                <w:sz w:val="28"/>
                <w:szCs w:val="28"/>
              </w:rPr>
            </w:pPr>
            <w:r>
              <w:rPr>
                <w:sz w:val="28"/>
                <w:szCs w:val="28"/>
              </w:rPr>
              <w:t>727</w:t>
            </w:r>
          </w:p>
        </w:tc>
        <w:tc>
          <w:tcPr>
            <w:tcW w:w="1260" w:type="dxa"/>
            <w:tcBorders>
              <w:top w:val="nil"/>
              <w:left w:val="nil"/>
              <w:right w:val="nil"/>
            </w:tcBorders>
            <w:shd w:val="clear" w:color="auto" w:fill="auto"/>
          </w:tcPr>
          <w:p w14:paraId="7618AF19" w14:textId="77777777" w:rsidR="00BB63D0" w:rsidRDefault="00BB63D0" w:rsidP="00BB63D0">
            <w:pPr>
              <w:tabs>
                <w:tab w:val="decimal" w:pos="1050"/>
              </w:tabs>
              <w:ind w:left="0" w:right="0"/>
              <w:jc w:val="left"/>
              <w:rPr>
                <w:sz w:val="28"/>
                <w:szCs w:val="28"/>
              </w:rPr>
            </w:pPr>
          </w:p>
        </w:tc>
        <w:tc>
          <w:tcPr>
            <w:tcW w:w="1321" w:type="dxa"/>
            <w:tcBorders>
              <w:top w:val="nil"/>
              <w:left w:val="nil"/>
              <w:right w:val="nil"/>
            </w:tcBorders>
            <w:shd w:val="clear" w:color="auto" w:fill="auto"/>
            <w:noWrap/>
            <w:vAlign w:val="bottom"/>
          </w:tcPr>
          <w:p w14:paraId="2C0250DD" w14:textId="77777777" w:rsidR="00BB63D0" w:rsidRPr="00BF455A" w:rsidRDefault="00BB63D0" w:rsidP="00BB63D0">
            <w:pPr>
              <w:tabs>
                <w:tab w:val="decimal" w:pos="1050"/>
              </w:tabs>
              <w:ind w:left="0" w:right="0"/>
              <w:jc w:val="left"/>
              <w:rPr>
                <w:sz w:val="28"/>
                <w:szCs w:val="28"/>
              </w:rPr>
            </w:pPr>
            <w:r>
              <w:rPr>
                <w:sz w:val="28"/>
                <w:szCs w:val="28"/>
              </w:rPr>
              <w:t>59</w:t>
            </w:r>
          </w:p>
        </w:tc>
        <w:tc>
          <w:tcPr>
            <w:tcW w:w="1289" w:type="dxa"/>
            <w:tcBorders>
              <w:top w:val="nil"/>
              <w:left w:val="nil"/>
              <w:right w:val="nil"/>
            </w:tcBorders>
            <w:shd w:val="clear" w:color="auto" w:fill="auto"/>
            <w:noWrap/>
            <w:vAlign w:val="bottom"/>
          </w:tcPr>
          <w:p w14:paraId="6FE4EEA5" w14:textId="77777777" w:rsidR="00BB63D0" w:rsidRPr="00BF455A" w:rsidRDefault="00BB63D0" w:rsidP="00BB63D0">
            <w:pPr>
              <w:tabs>
                <w:tab w:val="decimal" w:pos="1050"/>
              </w:tabs>
              <w:ind w:left="0" w:right="0"/>
              <w:jc w:val="left"/>
              <w:rPr>
                <w:sz w:val="28"/>
                <w:szCs w:val="28"/>
              </w:rPr>
            </w:pPr>
            <w:r>
              <w:rPr>
                <w:sz w:val="28"/>
                <w:szCs w:val="28"/>
              </w:rPr>
              <w:t>19</w:t>
            </w:r>
          </w:p>
        </w:tc>
        <w:tc>
          <w:tcPr>
            <w:tcW w:w="1357" w:type="dxa"/>
            <w:tcBorders>
              <w:top w:val="nil"/>
              <w:left w:val="nil"/>
              <w:right w:val="nil"/>
            </w:tcBorders>
            <w:shd w:val="clear" w:color="auto" w:fill="auto"/>
            <w:noWrap/>
            <w:vAlign w:val="bottom"/>
          </w:tcPr>
          <w:p w14:paraId="3CA43145" w14:textId="77777777" w:rsidR="00BB63D0" w:rsidRPr="00BF455A" w:rsidRDefault="00BB63D0" w:rsidP="00BB63D0">
            <w:pPr>
              <w:tabs>
                <w:tab w:val="decimal" w:pos="1050"/>
              </w:tabs>
              <w:ind w:left="0" w:right="0"/>
              <w:jc w:val="left"/>
              <w:rPr>
                <w:sz w:val="28"/>
                <w:szCs w:val="28"/>
              </w:rPr>
            </w:pPr>
            <w:r>
              <w:rPr>
                <w:sz w:val="28"/>
                <w:szCs w:val="28"/>
              </w:rPr>
              <w:t>805</w:t>
            </w:r>
          </w:p>
        </w:tc>
      </w:tr>
      <w:tr w:rsidR="00BB63D0" w:rsidRPr="00BF455A" w14:paraId="483C6649" w14:textId="77777777" w:rsidTr="007D4464">
        <w:trPr>
          <w:trHeight w:val="335"/>
        </w:trPr>
        <w:tc>
          <w:tcPr>
            <w:tcW w:w="2552" w:type="dxa"/>
            <w:tcBorders>
              <w:top w:val="nil"/>
              <w:left w:val="nil"/>
              <w:bottom w:val="nil"/>
              <w:right w:val="nil"/>
            </w:tcBorders>
            <w:shd w:val="clear" w:color="auto" w:fill="auto"/>
            <w:noWrap/>
            <w:vAlign w:val="bottom"/>
          </w:tcPr>
          <w:p w14:paraId="450A9F07" w14:textId="77777777" w:rsidR="00BB63D0" w:rsidRPr="007C4DBE" w:rsidRDefault="00BB63D0" w:rsidP="00BB63D0">
            <w:pPr>
              <w:ind w:left="0" w:right="0"/>
              <w:jc w:val="left"/>
              <w:rPr>
                <w:b/>
                <w:bCs/>
                <w:sz w:val="28"/>
                <w:szCs w:val="28"/>
              </w:rPr>
            </w:pPr>
            <w:r>
              <w:rPr>
                <w:sz w:val="28"/>
                <w:szCs w:val="28"/>
              </w:rPr>
              <w:t>Other</w:t>
            </w:r>
          </w:p>
        </w:tc>
        <w:tc>
          <w:tcPr>
            <w:tcW w:w="1381" w:type="dxa"/>
            <w:tcBorders>
              <w:top w:val="nil"/>
              <w:left w:val="nil"/>
              <w:right w:val="nil"/>
            </w:tcBorders>
            <w:shd w:val="clear" w:color="auto" w:fill="auto"/>
            <w:noWrap/>
            <w:vAlign w:val="bottom"/>
          </w:tcPr>
          <w:p w14:paraId="43839B26" w14:textId="77777777" w:rsidR="00BB63D0" w:rsidRPr="00BF455A" w:rsidRDefault="00BB63D0" w:rsidP="00812C28">
            <w:pPr>
              <w:pBdr>
                <w:bottom w:val="single" w:sz="4" w:space="1" w:color="auto"/>
              </w:pBdr>
              <w:tabs>
                <w:tab w:val="decimal" w:pos="1050"/>
              </w:tabs>
              <w:ind w:left="0" w:right="0"/>
              <w:jc w:val="left"/>
              <w:rPr>
                <w:sz w:val="28"/>
                <w:szCs w:val="28"/>
              </w:rPr>
            </w:pPr>
            <w:r>
              <w:rPr>
                <w:sz w:val="28"/>
                <w:szCs w:val="28"/>
              </w:rPr>
              <w:t>88</w:t>
            </w:r>
          </w:p>
        </w:tc>
        <w:tc>
          <w:tcPr>
            <w:tcW w:w="1260" w:type="dxa"/>
            <w:tcBorders>
              <w:top w:val="nil"/>
              <w:left w:val="nil"/>
              <w:right w:val="nil"/>
            </w:tcBorders>
            <w:shd w:val="clear" w:color="auto" w:fill="auto"/>
          </w:tcPr>
          <w:p w14:paraId="2AE3D5DA" w14:textId="77777777" w:rsidR="00BB63D0" w:rsidRPr="00BF455A" w:rsidRDefault="00BB63D0" w:rsidP="00812C28">
            <w:pPr>
              <w:pBdr>
                <w:bottom w:val="single" w:sz="4" w:space="1" w:color="auto"/>
              </w:pBdr>
              <w:tabs>
                <w:tab w:val="decimal" w:pos="1050"/>
              </w:tabs>
              <w:ind w:left="0" w:right="0"/>
              <w:jc w:val="left"/>
              <w:rPr>
                <w:sz w:val="28"/>
                <w:szCs w:val="28"/>
              </w:rPr>
            </w:pPr>
            <w:r>
              <w:rPr>
                <w:sz w:val="28"/>
                <w:szCs w:val="28"/>
              </w:rPr>
              <w:t>-</w:t>
            </w:r>
          </w:p>
        </w:tc>
        <w:tc>
          <w:tcPr>
            <w:tcW w:w="1321" w:type="dxa"/>
            <w:tcBorders>
              <w:top w:val="nil"/>
              <w:left w:val="nil"/>
              <w:right w:val="nil"/>
            </w:tcBorders>
            <w:shd w:val="clear" w:color="auto" w:fill="auto"/>
            <w:noWrap/>
            <w:vAlign w:val="bottom"/>
          </w:tcPr>
          <w:p w14:paraId="018FC5E5" w14:textId="77777777" w:rsidR="00BB63D0" w:rsidRPr="00BF455A" w:rsidRDefault="00BB63D0" w:rsidP="00812C28">
            <w:pPr>
              <w:pBdr>
                <w:bottom w:val="single" w:sz="4" w:space="1" w:color="auto"/>
              </w:pBdr>
              <w:tabs>
                <w:tab w:val="decimal" w:pos="1050"/>
              </w:tabs>
              <w:ind w:left="0" w:right="0"/>
              <w:jc w:val="left"/>
              <w:rPr>
                <w:sz w:val="28"/>
                <w:szCs w:val="28"/>
              </w:rPr>
            </w:pPr>
            <w:r>
              <w:rPr>
                <w:sz w:val="28"/>
                <w:szCs w:val="28"/>
              </w:rPr>
              <w:t>18</w:t>
            </w:r>
          </w:p>
        </w:tc>
        <w:tc>
          <w:tcPr>
            <w:tcW w:w="1289" w:type="dxa"/>
            <w:tcBorders>
              <w:top w:val="nil"/>
              <w:left w:val="nil"/>
              <w:right w:val="nil"/>
            </w:tcBorders>
            <w:shd w:val="clear" w:color="auto" w:fill="auto"/>
            <w:noWrap/>
            <w:vAlign w:val="bottom"/>
          </w:tcPr>
          <w:p w14:paraId="03A7906D" w14:textId="77777777" w:rsidR="00BB63D0" w:rsidRPr="00BF455A" w:rsidRDefault="00BB63D0" w:rsidP="00812C28">
            <w:pPr>
              <w:pBdr>
                <w:bottom w:val="single" w:sz="4" w:space="1" w:color="auto"/>
              </w:pBdr>
              <w:tabs>
                <w:tab w:val="decimal" w:pos="1050"/>
              </w:tabs>
              <w:ind w:left="0" w:right="0"/>
              <w:jc w:val="left"/>
              <w:rPr>
                <w:sz w:val="28"/>
                <w:szCs w:val="28"/>
              </w:rPr>
            </w:pPr>
            <w:r>
              <w:rPr>
                <w:sz w:val="28"/>
                <w:szCs w:val="28"/>
              </w:rPr>
              <w:t>-</w:t>
            </w:r>
          </w:p>
        </w:tc>
        <w:tc>
          <w:tcPr>
            <w:tcW w:w="1357" w:type="dxa"/>
            <w:tcBorders>
              <w:top w:val="nil"/>
              <w:left w:val="nil"/>
              <w:right w:val="nil"/>
            </w:tcBorders>
            <w:shd w:val="clear" w:color="auto" w:fill="auto"/>
            <w:noWrap/>
            <w:vAlign w:val="bottom"/>
          </w:tcPr>
          <w:p w14:paraId="4E5C5BD9" w14:textId="77777777" w:rsidR="00BB63D0" w:rsidRPr="00BF455A" w:rsidRDefault="00BB63D0" w:rsidP="00812C28">
            <w:pPr>
              <w:pBdr>
                <w:bottom w:val="single" w:sz="4" w:space="1" w:color="auto"/>
              </w:pBdr>
              <w:tabs>
                <w:tab w:val="decimal" w:pos="1050"/>
              </w:tabs>
              <w:ind w:left="0" w:right="0"/>
              <w:jc w:val="left"/>
              <w:rPr>
                <w:sz w:val="28"/>
                <w:szCs w:val="28"/>
              </w:rPr>
            </w:pPr>
            <w:r>
              <w:rPr>
                <w:sz w:val="28"/>
                <w:szCs w:val="28"/>
              </w:rPr>
              <w:t>106</w:t>
            </w:r>
          </w:p>
        </w:tc>
      </w:tr>
      <w:tr w:rsidR="00BB63D0" w:rsidRPr="00BF455A" w14:paraId="36FAB8D5" w14:textId="77777777" w:rsidTr="00185635">
        <w:trPr>
          <w:trHeight w:val="335"/>
        </w:trPr>
        <w:tc>
          <w:tcPr>
            <w:tcW w:w="2552" w:type="dxa"/>
            <w:tcBorders>
              <w:top w:val="nil"/>
              <w:left w:val="nil"/>
              <w:bottom w:val="nil"/>
              <w:right w:val="nil"/>
            </w:tcBorders>
            <w:shd w:val="clear" w:color="auto" w:fill="auto"/>
            <w:noWrap/>
            <w:vAlign w:val="bottom"/>
          </w:tcPr>
          <w:p w14:paraId="502CDFED" w14:textId="77777777" w:rsidR="00BB63D0" w:rsidRPr="00BF455A" w:rsidRDefault="00BB63D0" w:rsidP="00BB63D0">
            <w:pPr>
              <w:ind w:left="0" w:right="0"/>
              <w:jc w:val="left"/>
              <w:rPr>
                <w:b/>
                <w:bCs/>
                <w:sz w:val="28"/>
                <w:szCs w:val="28"/>
              </w:rPr>
            </w:pPr>
            <w:r w:rsidRPr="00083C15">
              <w:rPr>
                <w:b/>
                <w:bCs/>
                <w:sz w:val="28"/>
                <w:szCs w:val="28"/>
              </w:rPr>
              <w:t>Total deferred tax assets</w:t>
            </w:r>
          </w:p>
        </w:tc>
        <w:tc>
          <w:tcPr>
            <w:tcW w:w="1381" w:type="dxa"/>
            <w:tcBorders>
              <w:left w:val="nil"/>
              <w:right w:val="nil"/>
            </w:tcBorders>
            <w:shd w:val="clear" w:color="auto" w:fill="auto"/>
            <w:noWrap/>
            <w:vAlign w:val="bottom"/>
          </w:tcPr>
          <w:p w14:paraId="64976608" w14:textId="77777777" w:rsidR="00BB63D0" w:rsidRPr="00BF455A" w:rsidRDefault="00BB63D0" w:rsidP="00BB63D0">
            <w:pPr>
              <w:pBdr>
                <w:bottom w:val="double" w:sz="6" w:space="1" w:color="auto"/>
              </w:pBdr>
              <w:tabs>
                <w:tab w:val="decimal" w:pos="1050"/>
              </w:tabs>
              <w:ind w:left="0" w:right="0"/>
              <w:jc w:val="left"/>
              <w:rPr>
                <w:sz w:val="28"/>
                <w:szCs w:val="28"/>
              </w:rPr>
            </w:pPr>
            <w:r>
              <w:rPr>
                <w:sz w:val="28"/>
                <w:szCs w:val="28"/>
              </w:rPr>
              <w:t>15,592</w:t>
            </w:r>
          </w:p>
        </w:tc>
        <w:tc>
          <w:tcPr>
            <w:tcW w:w="1260" w:type="dxa"/>
            <w:tcBorders>
              <w:left w:val="nil"/>
              <w:right w:val="nil"/>
            </w:tcBorders>
            <w:shd w:val="clear" w:color="auto" w:fill="auto"/>
            <w:vAlign w:val="bottom"/>
          </w:tcPr>
          <w:p w14:paraId="1F322011" w14:textId="77777777" w:rsidR="00BB63D0" w:rsidRPr="00BF455A" w:rsidRDefault="00BB63D0" w:rsidP="00BB63D0">
            <w:pPr>
              <w:pBdr>
                <w:bottom w:val="double" w:sz="6" w:space="1" w:color="auto"/>
              </w:pBdr>
              <w:tabs>
                <w:tab w:val="decimal" w:pos="1050"/>
              </w:tabs>
              <w:ind w:left="0" w:right="0"/>
              <w:jc w:val="left"/>
              <w:rPr>
                <w:sz w:val="28"/>
                <w:szCs w:val="28"/>
              </w:rPr>
            </w:pPr>
            <w:r>
              <w:rPr>
                <w:sz w:val="28"/>
                <w:szCs w:val="28"/>
              </w:rPr>
              <w:t>71,831</w:t>
            </w:r>
          </w:p>
        </w:tc>
        <w:tc>
          <w:tcPr>
            <w:tcW w:w="1321" w:type="dxa"/>
            <w:tcBorders>
              <w:left w:val="nil"/>
              <w:right w:val="nil"/>
            </w:tcBorders>
            <w:shd w:val="clear" w:color="auto" w:fill="auto"/>
            <w:noWrap/>
            <w:vAlign w:val="bottom"/>
          </w:tcPr>
          <w:p w14:paraId="6104F9E0" w14:textId="77777777" w:rsidR="00BB63D0" w:rsidRPr="00BF455A" w:rsidRDefault="00BB63D0" w:rsidP="00BB63D0">
            <w:pPr>
              <w:pBdr>
                <w:bottom w:val="double" w:sz="6" w:space="1" w:color="auto"/>
              </w:pBdr>
              <w:tabs>
                <w:tab w:val="decimal" w:pos="1050"/>
              </w:tabs>
              <w:ind w:left="0" w:right="0"/>
              <w:jc w:val="left"/>
              <w:rPr>
                <w:sz w:val="28"/>
                <w:szCs w:val="28"/>
              </w:rPr>
            </w:pPr>
            <w:r>
              <w:rPr>
                <w:sz w:val="28"/>
                <w:szCs w:val="28"/>
              </w:rPr>
              <w:t>5,722</w:t>
            </w:r>
          </w:p>
        </w:tc>
        <w:tc>
          <w:tcPr>
            <w:tcW w:w="1289" w:type="dxa"/>
            <w:tcBorders>
              <w:left w:val="nil"/>
              <w:right w:val="nil"/>
            </w:tcBorders>
            <w:shd w:val="clear" w:color="auto" w:fill="auto"/>
            <w:noWrap/>
            <w:vAlign w:val="bottom"/>
          </w:tcPr>
          <w:p w14:paraId="16F2EE14" w14:textId="77777777" w:rsidR="00BB63D0" w:rsidRPr="00BF455A" w:rsidRDefault="00BB63D0" w:rsidP="00BB63D0">
            <w:pPr>
              <w:pBdr>
                <w:bottom w:val="double" w:sz="6" w:space="1" w:color="auto"/>
              </w:pBdr>
              <w:tabs>
                <w:tab w:val="decimal" w:pos="1050"/>
              </w:tabs>
              <w:ind w:left="0" w:right="0"/>
              <w:jc w:val="left"/>
              <w:rPr>
                <w:sz w:val="28"/>
                <w:szCs w:val="28"/>
              </w:rPr>
            </w:pPr>
            <w:r>
              <w:rPr>
                <w:sz w:val="28"/>
                <w:szCs w:val="28"/>
              </w:rPr>
              <w:t>19</w:t>
            </w:r>
          </w:p>
        </w:tc>
        <w:tc>
          <w:tcPr>
            <w:tcW w:w="1357" w:type="dxa"/>
            <w:tcBorders>
              <w:left w:val="nil"/>
              <w:right w:val="nil"/>
            </w:tcBorders>
            <w:shd w:val="clear" w:color="auto" w:fill="auto"/>
            <w:noWrap/>
            <w:vAlign w:val="bottom"/>
          </w:tcPr>
          <w:p w14:paraId="00A437BB" w14:textId="77777777" w:rsidR="00BB63D0" w:rsidRPr="00BF455A" w:rsidRDefault="00BB63D0" w:rsidP="00BB63D0">
            <w:pPr>
              <w:pBdr>
                <w:bottom w:val="double" w:sz="6" w:space="1" w:color="auto"/>
              </w:pBdr>
              <w:tabs>
                <w:tab w:val="decimal" w:pos="1050"/>
              </w:tabs>
              <w:ind w:left="0" w:right="0"/>
              <w:jc w:val="left"/>
              <w:rPr>
                <w:sz w:val="28"/>
                <w:szCs w:val="28"/>
              </w:rPr>
            </w:pPr>
            <w:r>
              <w:rPr>
                <w:sz w:val="28"/>
                <w:szCs w:val="28"/>
              </w:rPr>
              <w:t>93,164</w:t>
            </w:r>
          </w:p>
        </w:tc>
      </w:tr>
    </w:tbl>
    <w:p w14:paraId="4B918A30" w14:textId="77777777" w:rsidR="00CD4B7A" w:rsidRPr="00547557" w:rsidRDefault="00CD4B7A" w:rsidP="00CD4B7A">
      <w:pPr>
        <w:spacing w:before="240"/>
        <w:ind w:right="0"/>
        <w:jc w:val="both"/>
        <w:rPr>
          <w:rFonts w:asciiTheme="majorBidi" w:hAnsiTheme="majorBidi" w:cstheme="majorBidi"/>
          <w:sz w:val="28"/>
          <w:szCs w:val="28"/>
          <w:shd w:val="clear" w:color="auto" w:fill="FFFFFF"/>
        </w:rPr>
      </w:pPr>
      <w:r>
        <w:rPr>
          <w:rFonts w:asciiTheme="majorBidi" w:hAnsiTheme="majorBidi" w:cstheme="majorBidi"/>
          <w:sz w:val="28"/>
          <w:szCs w:val="28"/>
        </w:rPr>
        <w:t>Income t</w:t>
      </w:r>
      <w:r w:rsidRPr="00AF1CC2">
        <w:rPr>
          <w:rFonts w:asciiTheme="majorBidi" w:hAnsiTheme="majorBidi" w:cstheme="majorBidi"/>
          <w:sz w:val="28"/>
          <w:szCs w:val="28"/>
        </w:rPr>
        <w:t xml:space="preserve">ax expenses </w:t>
      </w:r>
      <w:r w:rsidRPr="00AF1CC2">
        <w:rPr>
          <w:sz w:val="28"/>
          <w:szCs w:val="28"/>
          <w:shd w:val="clear" w:color="auto" w:fill="FFFFFF"/>
        </w:rPr>
        <w:t xml:space="preserve">for </w:t>
      </w:r>
      <w:r w:rsidRPr="00AF1CC2">
        <w:rPr>
          <w:color w:val="000000"/>
          <w:sz w:val="28"/>
          <w:szCs w:val="28"/>
          <w:shd w:val="clear" w:color="auto" w:fill="FFFFFF"/>
        </w:rPr>
        <w:t xml:space="preserve">the </w:t>
      </w:r>
      <w:r>
        <w:rPr>
          <w:color w:val="000000"/>
          <w:sz w:val="28"/>
          <w:szCs w:val="28"/>
          <w:shd w:val="clear" w:color="auto" w:fill="FFFFFF"/>
        </w:rPr>
        <w:t>three</w:t>
      </w:r>
      <w:r w:rsidRPr="00AF1CC2">
        <w:rPr>
          <w:color w:val="000000"/>
          <w:sz w:val="28"/>
          <w:szCs w:val="28"/>
          <w:shd w:val="clear" w:color="auto" w:fill="FFFFFF"/>
        </w:rPr>
        <w:t xml:space="preserve">-month periods </w:t>
      </w:r>
      <w:r w:rsidRPr="00AF1CC2">
        <w:rPr>
          <w:sz w:val="28"/>
          <w:szCs w:val="28"/>
          <w:shd w:val="clear" w:color="auto" w:fill="FFFFFF"/>
        </w:rPr>
        <w:t xml:space="preserve">ended </w:t>
      </w:r>
      <w:r>
        <w:rPr>
          <w:sz w:val="28"/>
          <w:szCs w:val="28"/>
          <w:shd w:val="clear" w:color="auto" w:fill="FFFFFF"/>
        </w:rPr>
        <w:t>March 31</w:t>
      </w:r>
      <w:r>
        <w:rPr>
          <w:rFonts w:asciiTheme="majorBidi" w:hAnsiTheme="majorBidi" w:cstheme="majorBidi"/>
          <w:sz w:val="28"/>
          <w:szCs w:val="28"/>
        </w:rPr>
        <w:t>,</w:t>
      </w:r>
      <w:r w:rsidRPr="00AF1CC2">
        <w:rPr>
          <w:rFonts w:asciiTheme="majorBidi" w:hAnsiTheme="majorBidi" w:cstheme="majorBidi"/>
          <w:sz w:val="28"/>
          <w:szCs w:val="28"/>
        </w:rPr>
        <w:t xml:space="preserve"> were as follows:</w:t>
      </w:r>
    </w:p>
    <w:tbl>
      <w:tblPr>
        <w:tblW w:w="8528" w:type="dxa"/>
        <w:tblInd w:w="567" w:type="dxa"/>
        <w:tblCellMar>
          <w:left w:w="57" w:type="dxa"/>
          <w:right w:w="57" w:type="dxa"/>
        </w:tblCellMar>
        <w:tblLook w:val="04A0" w:firstRow="1" w:lastRow="0" w:firstColumn="1" w:lastColumn="0" w:noHBand="0" w:noVBand="1"/>
      </w:tblPr>
      <w:tblGrid>
        <w:gridCol w:w="2835"/>
        <w:gridCol w:w="1429"/>
        <w:gridCol w:w="1429"/>
        <w:gridCol w:w="1429"/>
        <w:gridCol w:w="1429"/>
      </w:tblGrid>
      <w:tr w:rsidR="00CD4B7A" w:rsidRPr="00AC1758" w14:paraId="6A5EC376" w14:textId="77777777" w:rsidTr="007D4464">
        <w:trPr>
          <w:trHeight w:val="420"/>
        </w:trPr>
        <w:tc>
          <w:tcPr>
            <w:tcW w:w="2835" w:type="dxa"/>
            <w:tcBorders>
              <w:top w:val="nil"/>
              <w:left w:val="nil"/>
              <w:bottom w:val="nil"/>
              <w:right w:val="nil"/>
            </w:tcBorders>
            <w:shd w:val="clear" w:color="auto" w:fill="auto"/>
            <w:noWrap/>
            <w:vAlign w:val="bottom"/>
            <w:hideMark/>
          </w:tcPr>
          <w:p w14:paraId="296F2B55" w14:textId="77777777" w:rsidR="00CD4B7A" w:rsidRPr="00AC1758" w:rsidRDefault="00CD4B7A" w:rsidP="007D4464">
            <w:pPr>
              <w:spacing w:before="120"/>
              <w:ind w:left="0" w:right="0"/>
              <w:jc w:val="center"/>
              <w:rPr>
                <w:sz w:val="28"/>
                <w:szCs w:val="28"/>
              </w:rPr>
            </w:pPr>
          </w:p>
        </w:tc>
        <w:tc>
          <w:tcPr>
            <w:tcW w:w="5693" w:type="dxa"/>
            <w:gridSpan w:val="4"/>
            <w:tcBorders>
              <w:left w:val="nil"/>
              <w:bottom w:val="nil"/>
              <w:right w:val="nil"/>
            </w:tcBorders>
            <w:shd w:val="clear" w:color="auto" w:fill="auto"/>
            <w:noWrap/>
            <w:vAlign w:val="bottom"/>
            <w:hideMark/>
          </w:tcPr>
          <w:p w14:paraId="28DE11D4" w14:textId="77777777" w:rsidR="00CD4B7A" w:rsidRPr="00AC1758" w:rsidRDefault="00CD4B7A" w:rsidP="007D4464">
            <w:pPr>
              <w:pBdr>
                <w:bottom w:val="single" w:sz="4" w:space="1" w:color="auto"/>
              </w:pBdr>
              <w:spacing w:before="120"/>
              <w:ind w:left="0" w:right="0"/>
              <w:jc w:val="center"/>
              <w:rPr>
                <w:sz w:val="28"/>
                <w:szCs w:val="28"/>
              </w:rPr>
            </w:pPr>
            <w:r>
              <w:rPr>
                <w:rFonts w:eastAsia="Cordia New"/>
                <w:sz w:val="28"/>
                <w:szCs w:val="28"/>
                <w:lang w:eastAsia="th-TH"/>
              </w:rPr>
              <w:t>Unit : Thousand B</w:t>
            </w:r>
            <w:r w:rsidRPr="00C96CAA">
              <w:rPr>
                <w:rFonts w:eastAsia="Cordia New"/>
                <w:sz w:val="28"/>
                <w:szCs w:val="28"/>
                <w:lang w:eastAsia="th-TH"/>
              </w:rPr>
              <w:t>aht</w:t>
            </w:r>
          </w:p>
        </w:tc>
      </w:tr>
      <w:tr w:rsidR="00CD4B7A" w:rsidRPr="00AC1758" w14:paraId="263FA02A" w14:textId="77777777" w:rsidTr="007D4464">
        <w:trPr>
          <w:trHeight w:val="420"/>
        </w:trPr>
        <w:tc>
          <w:tcPr>
            <w:tcW w:w="2835" w:type="dxa"/>
            <w:tcBorders>
              <w:top w:val="nil"/>
              <w:left w:val="nil"/>
              <w:bottom w:val="nil"/>
              <w:right w:val="nil"/>
            </w:tcBorders>
            <w:shd w:val="clear" w:color="auto" w:fill="auto"/>
            <w:noWrap/>
            <w:vAlign w:val="bottom"/>
            <w:hideMark/>
          </w:tcPr>
          <w:p w14:paraId="507D70B7" w14:textId="77777777" w:rsidR="00CD4B7A" w:rsidRPr="00AC1758" w:rsidRDefault="00CD4B7A" w:rsidP="007D4464">
            <w:pPr>
              <w:ind w:left="0" w:right="0"/>
              <w:jc w:val="center"/>
              <w:rPr>
                <w:sz w:val="28"/>
                <w:szCs w:val="28"/>
              </w:rPr>
            </w:pPr>
          </w:p>
        </w:tc>
        <w:tc>
          <w:tcPr>
            <w:tcW w:w="2846" w:type="dxa"/>
            <w:gridSpan w:val="2"/>
            <w:tcBorders>
              <w:top w:val="nil"/>
              <w:left w:val="nil"/>
              <w:bottom w:val="nil"/>
              <w:right w:val="nil"/>
            </w:tcBorders>
            <w:shd w:val="clear" w:color="auto" w:fill="auto"/>
            <w:noWrap/>
            <w:vAlign w:val="bottom"/>
            <w:hideMark/>
          </w:tcPr>
          <w:p w14:paraId="7759F711" w14:textId="77777777" w:rsidR="00CD4B7A" w:rsidRPr="00DF173E" w:rsidRDefault="00CD4B7A" w:rsidP="007D4464">
            <w:pPr>
              <w:pBdr>
                <w:bottom w:val="single" w:sz="4" w:space="1" w:color="auto"/>
              </w:pBdr>
              <w:ind w:left="0" w:right="0"/>
              <w:jc w:val="center"/>
              <w:rPr>
                <w:sz w:val="28"/>
                <w:szCs w:val="28"/>
                <w:cs/>
              </w:rPr>
            </w:pPr>
            <w:r w:rsidRPr="00B230C3">
              <w:rPr>
                <w:sz w:val="28"/>
                <w:szCs w:val="28"/>
              </w:rPr>
              <w:t>Consolidated financial statements</w:t>
            </w:r>
          </w:p>
        </w:tc>
        <w:tc>
          <w:tcPr>
            <w:tcW w:w="2847" w:type="dxa"/>
            <w:gridSpan w:val="2"/>
            <w:tcBorders>
              <w:top w:val="nil"/>
              <w:left w:val="nil"/>
              <w:bottom w:val="nil"/>
              <w:right w:val="nil"/>
            </w:tcBorders>
            <w:shd w:val="clear" w:color="auto" w:fill="auto"/>
            <w:noWrap/>
            <w:vAlign w:val="bottom"/>
            <w:hideMark/>
          </w:tcPr>
          <w:p w14:paraId="5168382B" w14:textId="77777777" w:rsidR="00CD4B7A" w:rsidRPr="00AC1758" w:rsidRDefault="00CD4B7A" w:rsidP="007D4464">
            <w:pPr>
              <w:pBdr>
                <w:bottom w:val="single" w:sz="4" w:space="1" w:color="auto"/>
              </w:pBdr>
              <w:ind w:left="0" w:right="0"/>
              <w:jc w:val="center"/>
              <w:rPr>
                <w:sz w:val="28"/>
                <w:szCs w:val="28"/>
              </w:rPr>
            </w:pPr>
            <w:r w:rsidRPr="00B230C3">
              <w:rPr>
                <w:sz w:val="28"/>
                <w:szCs w:val="28"/>
              </w:rPr>
              <w:t>Separate financial statements</w:t>
            </w:r>
          </w:p>
        </w:tc>
      </w:tr>
      <w:tr w:rsidR="00CD4B7A" w:rsidRPr="00AC1758" w14:paraId="6CE3282C" w14:textId="77777777" w:rsidTr="007D4464">
        <w:trPr>
          <w:trHeight w:val="420"/>
        </w:trPr>
        <w:tc>
          <w:tcPr>
            <w:tcW w:w="2835" w:type="dxa"/>
            <w:tcBorders>
              <w:top w:val="nil"/>
              <w:left w:val="nil"/>
              <w:bottom w:val="nil"/>
              <w:right w:val="nil"/>
            </w:tcBorders>
            <w:shd w:val="clear" w:color="auto" w:fill="auto"/>
            <w:noWrap/>
            <w:vAlign w:val="bottom"/>
            <w:hideMark/>
          </w:tcPr>
          <w:p w14:paraId="71F03D3A" w14:textId="77777777" w:rsidR="00CD4B7A" w:rsidRPr="00AC1758" w:rsidRDefault="00CD4B7A" w:rsidP="007D4464">
            <w:pPr>
              <w:ind w:left="0" w:right="0"/>
              <w:jc w:val="center"/>
              <w:rPr>
                <w:sz w:val="28"/>
                <w:szCs w:val="28"/>
              </w:rPr>
            </w:pPr>
          </w:p>
        </w:tc>
        <w:tc>
          <w:tcPr>
            <w:tcW w:w="1417" w:type="dxa"/>
            <w:tcBorders>
              <w:top w:val="nil"/>
              <w:left w:val="nil"/>
              <w:bottom w:val="nil"/>
              <w:right w:val="nil"/>
            </w:tcBorders>
            <w:shd w:val="clear" w:color="auto" w:fill="auto"/>
            <w:noWrap/>
            <w:vAlign w:val="bottom"/>
            <w:hideMark/>
          </w:tcPr>
          <w:p w14:paraId="2869CF56" w14:textId="77777777" w:rsidR="00CD4B7A" w:rsidRPr="00AC1758" w:rsidRDefault="00CD4B7A" w:rsidP="007D4464">
            <w:pPr>
              <w:pBdr>
                <w:bottom w:val="single" w:sz="4" w:space="1" w:color="auto"/>
              </w:pBdr>
              <w:ind w:left="0" w:right="0"/>
              <w:jc w:val="center"/>
              <w:rPr>
                <w:sz w:val="28"/>
                <w:szCs w:val="28"/>
              </w:rPr>
            </w:pPr>
            <w:r>
              <w:rPr>
                <w:sz w:val="28"/>
                <w:szCs w:val="28"/>
              </w:rPr>
              <w:t>2020</w:t>
            </w:r>
          </w:p>
        </w:tc>
        <w:tc>
          <w:tcPr>
            <w:tcW w:w="1429" w:type="dxa"/>
            <w:tcBorders>
              <w:top w:val="nil"/>
              <w:left w:val="nil"/>
              <w:bottom w:val="nil"/>
              <w:right w:val="nil"/>
            </w:tcBorders>
            <w:shd w:val="clear" w:color="auto" w:fill="auto"/>
            <w:noWrap/>
            <w:vAlign w:val="bottom"/>
            <w:hideMark/>
          </w:tcPr>
          <w:p w14:paraId="7E43D40E" w14:textId="77777777" w:rsidR="00CD4B7A" w:rsidRPr="00AC1758" w:rsidRDefault="00CD4B7A" w:rsidP="007D4464">
            <w:pPr>
              <w:pBdr>
                <w:bottom w:val="single" w:sz="4" w:space="1" w:color="auto"/>
              </w:pBdr>
              <w:ind w:left="0" w:right="0"/>
              <w:jc w:val="center"/>
              <w:rPr>
                <w:sz w:val="28"/>
                <w:szCs w:val="28"/>
              </w:rPr>
            </w:pPr>
            <w:r>
              <w:rPr>
                <w:sz w:val="28"/>
                <w:szCs w:val="28"/>
              </w:rPr>
              <w:t>2019</w:t>
            </w:r>
          </w:p>
        </w:tc>
        <w:tc>
          <w:tcPr>
            <w:tcW w:w="1429" w:type="dxa"/>
            <w:tcBorders>
              <w:top w:val="nil"/>
              <w:left w:val="nil"/>
              <w:bottom w:val="nil"/>
              <w:right w:val="nil"/>
            </w:tcBorders>
            <w:shd w:val="clear" w:color="auto" w:fill="auto"/>
            <w:noWrap/>
            <w:vAlign w:val="bottom"/>
            <w:hideMark/>
          </w:tcPr>
          <w:p w14:paraId="0B2B17AC" w14:textId="77777777" w:rsidR="00CD4B7A" w:rsidRPr="00AC1758" w:rsidRDefault="00CD4B7A" w:rsidP="007D4464">
            <w:pPr>
              <w:pBdr>
                <w:bottom w:val="single" w:sz="4" w:space="1" w:color="auto"/>
              </w:pBdr>
              <w:ind w:left="0" w:right="0"/>
              <w:jc w:val="center"/>
              <w:rPr>
                <w:sz w:val="28"/>
                <w:szCs w:val="28"/>
              </w:rPr>
            </w:pPr>
            <w:r>
              <w:rPr>
                <w:sz w:val="28"/>
                <w:szCs w:val="28"/>
              </w:rPr>
              <w:t>2020</w:t>
            </w:r>
          </w:p>
        </w:tc>
        <w:tc>
          <w:tcPr>
            <w:tcW w:w="1418" w:type="dxa"/>
            <w:tcBorders>
              <w:top w:val="nil"/>
              <w:left w:val="nil"/>
              <w:bottom w:val="nil"/>
              <w:right w:val="nil"/>
            </w:tcBorders>
            <w:shd w:val="clear" w:color="auto" w:fill="auto"/>
            <w:noWrap/>
            <w:vAlign w:val="bottom"/>
            <w:hideMark/>
          </w:tcPr>
          <w:p w14:paraId="0F37DB42" w14:textId="77777777" w:rsidR="00CD4B7A" w:rsidRPr="00AC1758" w:rsidRDefault="00CD4B7A" w:rsidP="007D4464">
            <w:pPr>
              <w:pBdr>
                <w:bottom w:val="single" w:sz="4" w:space="1" w:color="auto"/>
              </w:pBdr>
              <w:ind w:left="0" w:right="0"/>
              <w:jc w:val="center"/>
              <w:rPr>
                <w:sz w:val="28"/>
                <w:szCs w:val="28"/>
              </w:rPr>
            </w:pPr>
            <w:r>
              <w:rPr>
                <w:sz w:val="28"/>
                <w:szCs w:val="28"/>
              </w:rPr>
              <w:t>2019</w:t>
            </w:r>
          </w:p>
        </w:tc>
      </w:tr>
      <w:tr w:rsidR="007D4464" w:rsidRPr="00AC1758" w14:paraId="5D02247E" w14:textId="77777777" w:rsidTr="007D4464">
        <w:trPr>
          <w:trHeight w:val="420"/>
        </w:trPr>
        <w:tc>
          <w:tcPr>
            <w:tcW w:w="2835" w:type="dxa"/>
            <w:tcBorders>
              <w:top w:val="nil"/>
              <w:left w:val="nil"/>
              <w:bottom w:val="nil"/>
              <w:right w:val="nil"/>
            </w:tcBorders>
            <w:shd w:val="clear" w:color="auto" w:fill="auto"/>
            <w:noWrap/>
            <w:vAlign w:val="bottom"/>
            <w:hideMark/>
          </w:tcPr>
          <w:p w14:paraId="61891ED6" w14:textId="77777777" w:rsidR="007D4464" w:rsidRPr="00DF173E" w:rsidRDefault="007D4464" w:rsidP="007D4464">
            <w:pPr>
              <w:ind w:left="0" w:right="0"/>
              <w:jc w:val="left"/>
              <w:rPr>
                <w:sz w:val="28"/>
                <w:szCs w:val="28"/>
                <w:cs/>
              </w:rPr>
            </w:pPr>
            <w:r w:rsidRPr="00B230C3">
              <w:rPr>
                <w:sz w:val="28"/>
                <w:szCs w:val="28"/>
              </w:rPr>
              <w:t>Current</w:t>
            </w:r>
            <w:r>
              <w:rPr>
                <w:sz w:val="28"/>
                <w:szCs w:val="28"/>
              </w:rPr>
              <w:t xml:space="preserve"> income</w:t>
            </w:r>
            <w:r w:rsidRPr="00B230C3">
              <w:rPr>
                <w:sz w:val="28"/>
                <w:szCs w:val="28"/>
              </w:rPr>
              <w:t xml:space="preserve"> tax</w:t>
            </w:r>
            <w:r>
              <w:rPr>
                <w:sz w:val="28"/>
                <w:szCs w:val="28"/>
              </w:rPr>
              <w:t xml:space="preserve"> expenses</w:t>
            </w:r>
          </w:p>
        </w:tc>
        <w:tc>
          <w:tcPr>
            <w:tcW w:w="1417" w:type="dxa"/>
            <w:tcBorders>
              <w:top w:val="nil"/>
              <w:left w:val="nil"/>
              <w:right w:val="nil"/>
            </w:tcBorders>
            <w:shd w:val="clear" w:color="auto" w:fill="auto"/>
            <w:noWrap/>
            <w:vAlign w:val="bottom"/>
          </w:tcPr>
          <w:p w14:paraId="6470E583" w14:textId="77777777" w:rsidR="007D4464" w:rsidRPr="004A6198" w:rsidRDefault="00400F2C" w:rsidP="00BB63D0">
            <w:pPr>
              <w:tabs>
                <w:tab w:val="decimal" w:pos="1191"/>
              </w:tabs>
              <w:ind w:left="0"/>
              <w:rPr>
                <w:sz w:val="28"/>
                <w:szCs w:val="28"/>
              </w:rPr>
            </w:pPr>
            <w:r>
              <w:rPr>
                <w:sz w:val="28"/>
                <w:szCs w:val="28"/>
              </w:rPr>
              <w:t>148</w:t>
            </w:r>
          </w:p>
        </w:tc>
        <w:tc>
          <w:tcPr>
            <w:tcW w:w="1429" w:type="dxa"/>
            <w:tcBorders>
              <w:top w:val="nil"/>
              <w:left w:val="nil"/>
              <w:right w:val="nil"/>
            </w:tcBorders>
            <w:shd w:val="clear" w:color="auto" w:fill="auto"/>
            <w:noWrap/>
            <w:vAlign w:val="bottom"/>
          </w:tcPr>
          <w:p w14:paraId="5A21B066" w14:textId="77777777" w:rsidR="007D4464" w:rsidRPr="004A6198" w:rsidRDefault="007D4464" w:rsidP="00BB63D0">
            <w:pPr>
              <w:tabs>
                <w:tab w:val="decimal" w:pos="1191"/>
              </w:tabs>
              <w:ind w:left="0"/>
              <w:rPr>
                <w:sz w:val="28"/>
                <w:szCs w:val="28"/>
              </w:rPr>
            </w:pPr>
            <w:r>
              <w:rPr>
                <w:sz w:val="28"/>
                <w:szCs w:val="28"/>
              </w:rPr>
              <w:t>1,807</w:t>
            </w:r>
          </w:p>
        </w:tc>
        <w:tc>
          <w:tcPr>
            <w:tcW w:w="1429" w:type="dxa"/>
            <w:tcBorders>
              <w:top w:val="nil"/>
              <w:left w:val="nil"/>
              <w:right w:val="nil"/>
            </w:tcBorders>
            <w:shd w:val="clear" w:color="auto" w:fill="auto"/>
            <w:noWrap/>
            <w:vAlign w:val="bottom"/>
          </w:tcPr>
          <w:p w14:paraId="597922C7" w14:textId="77777777" w:rsidR="007D4464" w:rsidRPr="004A6198" w:rsidRDefault="007D4464" w:rsidP="00BB63D0">
            <w:pPr>
              <w:tabs>
                <w:tab w:val="decimal" w:pos="1191"/>
              </w:tabs>
              <w:ind w:left="0"/>
              <w:rPr>
                <w:sz w:val="28"/>
                <w:szCs w:val="28"/>
              </w:rPr>
            </w:pPr>
            <w:r>
              <w:rPr>
                <w:sz w:val="28"/>
                <w:szCs w:val="28"/>
              </w:rPr>
              <w:t>-</w:t>
            </w:r>
          </w:p>
        </w:tc>
        <w:tc>
          <w:tcPr>
            <w:tcW w:w="1418" w:type="dxa"/>
            <w:tcBorders>
              <w:top w:val="nil"/>
              <w:left w:val="nil"/>
              <w:right w:val="nil"/>
            </w:tcBorders>
            <w:shd w:val="clear" w:color="auto" w:fill="auto"/>
            <w:noWrap/>
            <w:vAlign w:val="bottom"/>
          </w:tcPr>
          <w:p w14:paraId="17381173" w14:textId="77777777" w:rsidR="007D4464" w:rsidRPr="004A6198" w:rsidRDefault="007D4464" w:rsidP="00BB63D0">
            <w:pPr>
              <w:tabs>
                <w:tab w:val="decimal" w:pos="1191"/>
              </w:tabs>
              <w:ind w:left="0"/>
              <w:rPr>
                <w:sz w:val="28"/>
                <w:szCs w:val="28"/>
              </w:rPr>
            </w:pPr>
            <w:r>
              <w:rPr>
                <w:sz w:val="28"/>
                <w:szCs w:val="28"/>
              </w:rPr>
              <w:t>-</w:t>
            </w:r>
          </w:p>
        </w:tc>
      </w:tr>
      <w:tr w:rsidR="007D4464" w:rsidRPr="00AC1758" w14:paraId="54AC2B96" w14:textId="77777777" w:rsidTr="007D4464">
        <w:trPr>
          <w:trHeight w:val="420"/>
        </w:trPr>
        <w:tc>
          <w:tcPr>
            <w:tcW w:w="2835" w:type="dxa"/>
            <w:tcBorders>
              <w:top w:val="nil"/>
              <w:left w:val="nil"/>
              <w:bottom w:val="nil"/>
              <w:right w:val="nil"/>
            </w:tcBorders>
            <w:shd w:val="clear" w:color="auto" w:fill="auto"/>
            <w:noWrap/>
            <w:vAlign w:val="bottom"/>
            <w:hideMark/>
          </w:tcPr>
          <w:p w14:paraId="363EED0F" w14:textId="77777777" w:rsidR="007D4464" w:rsidRPr="00DF173E" w:rsidRDefault="007D4464" w:rsidP="007D4464">
            <w:pPr>
              <w:ind w:left="0" w:right="0"/>
              <w:jc w:val="left"/>
              <w:rPr>
                <w:sz w:val="28"/>
                <w:szCs w:val="28"/>
                <w:cs/>
              </w:rPr>
            </w:pPr>
            <w:r w:rsidRPr="00B230C3">
              <w:rPr>
                <w:sz w:val="28"/>
                <w:szCs w:val="28"/>
              </w:rPr>
              <w:t>Deferred</w:t>
            </w:r>
            <w:r>
              <w:rPr>
                <w:sz w:val="28"/>
                <w:szCs w:val="28"/>
              </w:rPr>
              <w:t xml:space="preserve"> income</w:t>
            </w:r>
            <w:r w:rsidRPr="00B230C3">
              <w:rPr>
                <w:sz w:val="28"/>
                <w:szCs w:val="28"/>
              </w:rPr>
              <w:t xml:space="preserve"> tax</w:t>
            </w:r>
            <w:r>
              <w:rPr>
                <w:sz w:val="28"/>
                <w:szCs w:val="28"/>
              </w:rPr>
              <w:t xml:space="preserve"> expenses</w:t>
            </w:r>
          </w:p>
        </w:tc>
        <w:tc>
          <w:tcPr>
            <w:tcW w:w="1417" w:type="dxa"/>
            <w:tcBorders>
              <w:top w:val="nil"/>
              <w:left w:val="nil"/>
              <w:bottom w:val="nil"/>
              <w:right w:val="nil"/>
            </w:tcBorders>
            <w:shd w:val="clear" w:color="auto" w:fill="auto"/>
            <w:noWrap/>
            <w:vAlign w:val="bottom"/>
          </w:tcPr>
          <w:p w14:paraId="271938E2" w14:textId="77777777" w:rsidR="007D4464" w:rsidRPr="004A6198" w:rsidRDefault="00400F2C" w:rsidP="00BB63D0">
            <w:pPr>
              <w:pBdr>
                <w:bottom w:val="single" w:sz="6" w:space="1" w:color="auto"/>
              </w:pBdr>
              <w:tabs>
                <w:tab w:val="decimal" w:pos="1191"/>
              </w:tabs>
              <w:ind w:left="0"/>
              <w:rPr>
                <w:sz w:val="28"/>
                <w:szCs w:val="28"/>
              </w:rPr>
            </w:pPr>
            <w:r>
              <w:rPr>
                <w:sz w:val="28"/>
                <w:szCs w:val="28"/>
              </w:rPr>
              <w:t>(9,905</w:t>
            </w:r>
            <w:r w:rsidR="007D4464">
              <w:rPr>
                <w:sz w:val="28"/>
                <w:szCs w:val="28"/>
              </w:rPr>
              <w:t>)</w:t>
            </w:r>
          </w:p>
        </w:tc>
        <w:tc>
          <w:tcPr>
            <w:tcW w:w="1429" w:type="dxa"/>
            <w:tcBorders>
              <w:top w:val="nil"/>
              <w:left w:val="nil"/>
              <w:bottom w:val="nil"/>
              <w:right w:val="nil"/>
            </w:tcBorders>
            <w:shd w:val="clear" w:color="auto" w:fill="auto"/>
            <w:noWrap/>
            <w:vAlign w:val="bottom"/>
          </w:tcPr>
          <w:p w14:paraId="0DA8072D" w14:textId="77777777" w:rsidR="007D4464" w:rsidRPr="004A6198" w:rsidRDefault="007D4464" w:rsidP="00BB63D0">
            <w:pPr>
              <w:pBdr>
                <w:bottom w:val="single" w:sz="6" w:space="1" w:color="auto"/>
              </w:pBdr>
              <w:tabs>
                <w:tab w:val="decimal" w:pos="1191"/>
              </w:tabs>
              <w:ind w:left="0"/>
              <w:rPr>
                <w:sz w:val="28"/>
                <w:szCs w:val="28"/>
              </w:rPr>
            </w:pPr>
            <w:r>
              <w:rPr>
                <w:sz w:val="28"/>
                <w:szCs w:val="28"/>
              </w:rPr>
              <w:t>(1,789)</w:t>
            </w:r>
          </w:p>
        </w:tc>
        <w:tc>
          <w:tcPr>
            <w:tcW w:w="1429" w:type="dxa"/>
            <w:tcBorders>
              <w:top w:val="nil"/>
              <w:left w:val="nil"/>
              <w:bottom w:val="nil"/>
              <w:right w:val="nil"/>
            </w:tcBorders>
            <w:shd w:val="clear" w:color="auto" w:fill="auto"/>
            <w:noWrap/>
            <w:vAlign w:val="bottom"/>
          </w:tcPr>
          <w:p w14:paraId="0228115C" w14:textId="77777777" w:rsidR="007D4464" w:rsidRPr="004A6198" w:rsidRDefault="007D4464" w:rsidP="00BB63D0">
            <w:pPr>
              <w:pBdr>
                <w:bottom w:val="single" w:sz="6" w:space="1" w:color="auto"/>
              </w:pBdr>
              <w:tabs>
                <w:tab w:val="decimal" w:pos="1191"/>
              </w:tabs>
              <w:ind w:left="0"/>
              <w:rPr>
                <w:sz w:val="28"/>
                <w:szCs w:val="28"/>
              </w:rPr>
            </w:pPr>
            <w:r>
              <w:rPr>
                <w:sz w:val="28"/>
                <w:szCs w:val="28"/>
              </w:rPr>
              <w:t>(5,722)</w:t>
            </w:r>
          </w:p>
        </w:tc>
        <w:tc>
          <w:tcPr>
            <w:tcW w:w="1418" w:type="dxa"/>
            <w:tcBorders>
              <w:top w:val="nil"/>
              <w:left w:val="nil"/>
              <w:bottom w:val="nil"/>
              <w:right w:val="nil"/>
            </w:tcBorders>
            <w:shd w:val="clear" w:color="auto" w:fill="auto"/>
            <w:noWrap/>
            <w:vAlign w:val="bottom"/>
          </w:tcPr>
          <w:p w14:paraId="562E98E3" w14:textId="77777777" w:rsidR="007D4464" w:rsidRPr="004A6198" w:rsidRDefault="007D4464" w:rsidP="00BB63D0">
            <w:pPr>
              <w:pBdr>
                <w:bottom w:val="single" w:sz="6" w:space="1" w:color="auto"/>
              </w:pBdr>
              <w:tabs>
                <w:tab w:val="decimal" w:pos="1191"/>
              </w:tabs>
              <w:ind w:left="0"/>
              <w:rPr>
                <w:sz w:val="28"/>
                <w:szCs w:val="28"/>
              </w:rPr>
            </w:pPr>
            <w:r>
              <w:rPr>
                <w:sz w:val="28"/>
                <w:szCs w:val="28"/>
              </w:rPr>
              <w:t>(2,579)</w:t>
            </w:r>
          </w:p>
        </w:tc>
      </w:tr>
      <w:tr w:rsidR="007D4464" w:rsidRPr="00AC1758" w14:paraId="5EEDFE01" w14:textId="77777777" w:rsidTr="007D4464">
        <w:trPr>
          <w:trHeight w:val="420"/>
        </w:trPr>
        <w:tc>
          <w:tcPr>
            <w:tcW w:w="2835" w:type="dxa"/>
            <w:tcBorders>
              <w:top w:val="nil"/>
              <w:left w:val="nil"/>
              <w:bottom w:val="nil"/>
              <w:right w:val="nil"/>
            </w:tcBorders>
            <w:shd w:val="clear" w:color="auto" w:fill="auto"/>
            <w:noWrap/>
            <w:vAlign w:val="bottom"/>
            <w:hideMark/>
          </w:tcPr>
          <w:p w14:paraId="6C10F248" w14:textId="77777777" w:rsidR="007D4464" w:rsidRPr="00DF173E" w:rsidRDefault="007D4464" w:rsidP="007D4464">
            <w:pPr>
              <w:ind w:left="0" w:right="0"/>
              <w:jc w:val="left"/>
              <w:rPr>
                <w:sz w:val="28"/>
                <w:szCs w:val="28"/>
                <w:cs/>
              </w:rPr>
            </w:pPr>
            <w:r>
              <w:rPr>
                <w:sz w:val="28"/>
                <w:szCs w:val="28"/>
              </w:rPr>
              <w:t>Tax expenses (income)</w:t>
            </w:r>
          </w:p>
        </w:tc>
        <w:tc>
          <w:tcPr>
            <w:tcW w:w="1417" w:type="dxa"/>
            <w:tcBorders>
              <w:top w:val="nil"/>
              <w:left w:val="nil"/>
              <w:right w:val="nil"/>
            </w:tcBorders>
            <w:shd w:val="clear" w:color="auto" w:fill="auto"/>
            <w:noWrap/>
            <w:vAlign w:val="bottom"/>
          </w:tcPr>
          <w:p w14:paraId="612B975C" w14:textId="77777777" w:rsidR="007D4464" w:rsidRPr="004A6198" w:rsidRDefault="007D4464" w:rsidP="00BB63D0">
            <w:pPr>
              <w:pBdr>
                <w:bottom w:val="double" w:sz="6" w:space="1" w:color="auto"/>
              </w:pBdr>
              <w:tabs>
                <w:tab w:val="decimal" w:pos="1191"/>
              </w:tabs>
              <w:ind w:left="0"/>
              <w:rPr>
                <w:sz w:val="28"/>
                <w:szCs w:val="28"/>
              </w:rPr>
            </w:pPr>
            <w:r>
              <w:rPr>
                <w:sz w:val="28"/>
                <w:szCs w:val="28"/>
              </w:rPr>
              <w:t>(9,757)</w:t>
            </w:r>
          </w:p>
        </w:tc>
        <w:tc>
          <w:tcPr>
            <w:tcW w:w="1429" w:type="dxa"/>
            <w:tcBorders>
              <w:top w:val="nil"/>
              <w:left w:val="nil"/>
              <w:right w:val="nil"/>
            </w:tcBorders>
            <w:shd w:val="clear" w:color="auto" w:fill="auto"/>
            <w:noWrap/>
            <w:vAlign w:val="bottom"/>
          </w:tcPr>
          <w:p w14:paraId="605A9124" w14:textId="77777777" w:rsidR="007D4464" w:rsidRPr="004A6198" w:rsidRDefault="007D4464" w:rsidP="00BB63D0">
            <w:pPr>
              <w:pBdr>
                <w:bottom w:val="double" w:sz="6" w:space="1" w:color="auto"/>
              </w:pBdr>
              <w:tabs>
                <w:tab w:val="decimal" w:pos="1191"/>
              </w:tabs>
              <w:ind w:left="0"/>
              <w:rPr>
                <w:sz w:val="28"/>
                <w:szCs w:val="28"/>
              </w:rPr>
            </w:pPr>
            <w:r>
              <w:rPr>
                <w:sz w:val="28"/>
                <w:szCs w:val="28"/>
              </w:rPr>
              <w:t>18</w:t>
            </w:r>
          </w:p>
        </w:tc>
        <w:tc>
          <w:tcPr>
            <w:tcW w:w="1429" w:type="dxa"/>
            <w:tcBorders>
              <w:top w:val="nil"/>
              <w:left w:val="nil"/>
              <w:right w:val="nil"/>
            </w:tcBorders>
            <w:shd w:val="clear" w:color="auto" w:fill="auto"/>
            <w:noWrap/>
            <w:vAlign w:val="bottom"/>
          </w:tcPr>
          <w:p w14:paraId="0D7F016D" w14:textId="77777777" w:rsidR="007D4464" w:rsidRPr="004A6198" w:rsidRDefault="007D4464" w:rsidP="00BB63D0">
            <w:pPr>
              <w:pBdr>
                <w:bottom w:val="double" w:sz="6" w:space="1" w:color="auto"/>
              </w:pBdr>
              <w:tabs>
                <w:tab w:val="decimal" w:pos="1191"/>
              </w:tabs>
              <w:ind w:left="0"/>
              <w:rPr>
                <w:sz w:val="28"/>
                <w:szCs w:val="28"/>
              </w:rPr>
            </w:pPr>
            <w:r>
              <w:rPr>
                <w:sz w:val="28"/>
                <w:szCs w:val="28"/>
              </w:rPr>
              <w:t>(5,722)</w:t>
            </w:r>
          </w:p>
        </w:tc>
        <w:tc>
          <w:tcPr>
            <w:tcW w:w="1418" w:type="dxa"/>
            <w:tcBorders>
              <w:top w:val="nil"/>
              <w:left w:val="nil"/>
              <w:right w:val="nil"/>
            </w:tcBorders>
            <w:shd w:val="clear" w:color="auto" w:fill="auto"/>
            <w:noWrap/>
            <w:vAlign w:val="bottom"/>
          </w:tcPr>
          <w:p w14:paraId="5C6662ED" w14:textId="77777777" w:rsidR="007D4464" w:rsidRPr="004A6198" w:rsidRDefault="007D4464" w:rsidP="00BB63D0">
            <w:pPr>
              <w:pBdr>
                <w:bottom w:val="double" w:sz="6" w:space="1" w:color="auto"/>
              </w:pBdr>
              <w:tabs>
                <w:tab w:val="decimal" w:pos="1191"/>
              </w:tabs>
              <w:ind w:left="0"/>
              <w:rPr>
                <w:sz w:val="28"/>
                <w:szCs w:val="28"/>
              </w:rPr>
            </w:pPr>
            <w:r>
              <w:rPr>
                <w:sz w:val="28"/>
                <w:szCs w:val="28"/>
              </w:rPr>
              <w:t>(2,579)</w:t>
            </w:r>
          </w:p>
        </w:tc>
      </w:tr>
    </w:tbl>
    <w:p w14:paraId="6B365962" w14:textId="77777777" w:rsidR="00CD4B7A" w:rsidRDefault="00CD4B7A" w:rsidP="00CD4B7A">
      <w:pPr>
        <w:spacing w:before="120"/>
        <w:ind w:right="0"/>
        <w:jc w:val="both"/>
        <w:rPr>
          <w:sz w:val="28"/>
          <w:szCs w:val="28"/>
        </w:rPr>
      </w:pPr>
      <w:bookmarkStart w:id="185" w:name="_MON_1524467364"/>
      <w:bookmarkStart w:id="186" w:name="_MON_1521525298"/>
      <w:bookmarkStart w:id="187" w:name="_MON_1523955733"/>
      <w:bookmarkStart w:id="188" w:name="_MON_1524038567"/>
      <w:bookmarkStart w:id="189" w:name="_MON_1523958364"/>
      <w:bookmarkStart w:id="190" w:name="_MON_1555340301"/>
      <w:bookmarkEnd w:id="185"/>
      <w:bookmarkEnd w:id="186"/>
      <w:bookmarkEnd w:id="187"/>
      <w:bookmarkEnd w:id="188"/>
      <w:bookmarkEnd w:id="189"/>
      <w:bookmarkEnd w:id="190"/>
      <w:r w:rsidRPr="007C1165">
        <w:rPr>
          <w:sz w:val="28"/>
          <w:szCs w:val="28"/>
        </w:rPr>
        <w:t>The Company and certain subsidiaries</w:t>
      </w:r>
      <w:r>
        <w:rPr>
          <w:sz w:val="28"/>
          <w:szCs w:val="28"/>
        </w:rPr>
        <w:t xml:space="preserve"> use the</w:t>
      </w:r>
      <w:r w:rsidRPr="00A74AE9">
        <w:rPr>
          <w:sz w:val="28"/>
          <w:szCs w:val="28"/>
        </w:rPr>
        <w:t xml:space="preserve"> income tax rate of 20% for the calculation of corporate income tax </w:t>
      </w:r>
      <w:r w:rsidRPr="00A74AE9">
        <w:rPr>
          <w:sz w:val="28"/>
          <w:szCs w:val="28"/>
          <w:shd w:val="clear" w:color="auto" w:fill="FFFFFF"/>
        </w:rPr>
        <w:t xml:space="preserve">for </w:t>
      </w:r>
      <w:r w:rsidRPr="00A74AE9">
        <w:rPr>
          <w:color w:val="000000"/>
          <w:sz w:val="28"/>
          <w:szCs w:val="28"/>
          <w:shd w:val="clear" w:color="auto" w:fill="FFFFFF"/>
        </w:rPr>
        <w:t xml:space="preserve">the </w:t>
      </w:r>
      <w:r>
        <w:rPr>
          <w:color w:val="000000"/>
          <w:sz w:val="28"/>
          <w:szCs w:val="28"/>
          <w:shd w:val="clear" w:color="auto" w:fill="FFFFFF"/>
        </w:rPr>
        <w:t>three</w:t>
      </w:r>
      <w:r w:rsidRPr="00A74AE9">
        <w:rPr>
          <w:color w:val="000000"/>
          <w:sz w:val="28"/>
          <w:szCs w:val="28"/>
          <w:shd w:val="clear" w:color="auto" w:fill="FFFFFF"/>
        </w:rPr>
        <w:t xml:space="preserve">-month periods </w:t>
      </w:r>
      <w:r w:rsidRPr="00A74AE9">
        <w:rPr>
          <w:sz w:val="28"/>
          <w:szCs w:val="28"/>
          <w:shd w:val="clear" w:color="auto" w:fill="FFFFFF"/>
        </w:rPr>
        <w:t xml:space="preserve">ended </w:t>
      </w:r>
      <w:r>
        <w:rPr>
          <w:sz w:val="28"/>
          <w:szCs w:val="28"/>
          <w:shd w:val="clear" w:color="auto" w:fill="FFFFFF"/>
        </w:rPr>
        <w:t>March 31</w:t>
      </w:r>
      <w:r>
        <w:rPr>
          <w:rFonts w:asciiTheme="majorBidi" w:hAnsiTheme="majorBidi" w:cstheme="majorBidi"/>
          <w:sz w:val="28"/>
          <w:szCs w:val="28"/>
        </w:rPr>
        <w:t>, 2020</w:t>
      </w:r>
      <w:r w:rsidRPr="00A74AE9">
        <w:rPr>
          <w:rFonts w:asciiTheme="majorBidi" w:hAnsiTheme="majorBidi" w:cstheme="majorBidi"/>
          <w:sz w:val="28"/>
          <w:szCs w:val="28"/>
        </w:rPr>
        <w:t xml:space="preserve"> and 201</w:t>
      </w:r>
      <w:r>
        <w:rPr>
          <w:rFonts w:asciiTheme="majorBidi" w:hAnsiTheme="majorBidi" w:cstheme="majorBidi"/>
          <w:sz w:val="28"/>
          <w:szCs w:val="28"/>
        </w:rPr>
        <w:t>9</w:t>
      </w:r>
      <w:r>
        <w:rPr>
          <w:sz w:val="28"/>
          <w:szCs w:val="28"/>
        </w:rPr>
        <w:t>.</w:t>
      </w:r>
      <w:r w:rsidRPr="00A74AE9">
        <w:rPr>
          <w:sz w:val="28"/>
          <w:szCs w:val="28"/>
        </w:rPr>
        <w:t xml:space="preserve"> </w:t>
      </w:r>
    </w:p>
    <w:p w14:paraId="1F0FE975" w14:textId="77777777" w:rsidR="00CD4B7A" w:rsidRDefault="00CD4B7A" w:rsidP="00CD4B7A">
      <w:pPr>
        <w:spacing w:before="120"/>
        <w:ind w:right="-1"/>
        <w:jc w:val="both"/>
        <w:rPr>
          <w:sz w:val="28"/>
          <w:szCs w:val="28"/>
        </w:rPr>
      </w:pPr>
      <w:r>
        <w:rPr>
          <w:sz w:val="28"/>
          <w:szCs w:val="28"/>
        </w:rPr>
        <w:t>A</w:t>
      </w:r>
      <w:r w:rsidRPr="007C1165">
        <w:rPr>
          <w:sz w:val="28"/>
          <w:szCs w:val="28"/>
        </w:rPr>
        <w:t xml:space="preserve"> subsidiar</w:t>
      </w:r>
      <w:r>
        <w:rPr>
          <w:sz w:val="28"/>
          <w:szCs w:val="28"/>
        </w:rPr>
        <w:t xml:space="preserve">y </w:t>
      </w:r>
      <w:r w:rsidRPr="007C1165">
        <w:rPr>
          <w:sz w:val="28"/>
          <w:szCs w:val="28"/>
        </w:rPr>
        <w:t>applied the progressive income tax rates according to the Royal Decree issued under the Revenue Code granting corporate income tax reductions and exemptions (No. 530) B.E. 2554 for small and medium enterprises.</w:t>
      </w:r>
    </w:p>
    <w:p w14:paraId="407BF3DD" w14:textId="77777777" w:rsidR="00CD4B7A" w:rsidRDefault="007D4464" w:rsidP="007D4464">
      <w:pPr>
        <w:numPr>
          <w:ilvl w:val="0"/>
          <w:numId w:val="2"/>
        </w:numPr>
        <w:tabs>
          <w:tab w:val="clear" w:pos="562"/>
        </w:tabs>
        <w:spacing w:before="240"/>
        <w:ind w:left="567" w:right="0" w:hanging="567"/>
        <w:jc w:val="both"/>
        <w:rPr>
          <w:b/>
          <w:bCs/>
          <w:sz w:val="28"/>
          <w:szCs w:val="28"/>
        </w:rPr>
      </w:pPr>
      <w:r w:rsidRPr="00A0421D">
        <w:rPr>
          <w:b/>
          <w:bCs/>
          <w:sz w:val="28"/>
          <w:szCs w:val="28"/>
        </w:rPr>
        <w:br w:type="page"/>
      </w:r>
      <w:r>
        <w:rPr>
          <w:b/>
          <w:bCs/>
          <w:sz w:val="28"/>
          <w:szCs w:val="28"/>
        </w:rPr>
        <w:t xml:space="preserve"> </w:t>
      </w:r>
      <w:r w:rsidR="00CD4B7A">
        <w:rPr>
          <w:b/>
          <w:bCs/>
          <w:sz w:val="28"/>
          <w:szCs w:val="28"/>
        </w:rPr>
        <w:t xml:space="preserve">SHORT-TERM </w:t>
      </w:r>
      <w:r w:rsidR="00FE22B8">
        <w:rPr>
          <w:b/>
          <w:bCs/>
          <w:sz w:val="28"/>
          <w:szCs w:val="28"/>
        </w:rPr>
        <w:t>LOANS</w:t>
      </w:r>
      <w:r w:rsidR="00CD4B7A">
        <w:rPr>
          <w:b/>
          <w:bCs/>
          <w:sz w:val="28"/>
          <w:szCs w:val="28"/>
        </w:rPr>
        <w:t xml:space="preserve">/LONG-TERM </w:t>
      </w:r>
      <w:r w:rsidR="00FE22B8">
        <w:rPr>
          <w:b/>
          <w:bCs/>
          <w:sz w:val="28"/>
          <w:szCs w:val="28"/>
        </w:rPr>
        <w:t>LOANS</w:t>
      </w:r>
      <w:r w:rsidR="00CD4B7A">
        <w:rPr>
          <w:b/>
          <w:bCs/>
          <w:sz w:val="28"/>
          <w:szCs w:val="28"/>
        </w:rPr>
        <w:t xml:space="preserve"> FROM OTHERS </w:t>
      </w:r>
      <w:r w:rsidR="00CD4B7A">
        <w:rPr>
          <w:b/>
          <w:bCs/>
          <w:caps/>
          <w:sz w:val="28"/>
          <w:szCs w:val="28"/>
        </w:rPr>
        <w:t xml:space="preserve">- NET </w:t>
      </w:r>
    </w:p>
    <w:p w14:paraId="6E472E43" w14:textId="77777777" w:rsidR="00CD4B7A" w:rsidRDefault="00CD4B7A" w:rsidP="00CD4B7A">
      <w:pPr>
        <w:spacing w:before="120"/>
        <w:ind w:right="0"/>
        <w:rPr>
          <w:rFonts w:eastAsia="Cordia New"/>
          <w:sz w:val="28"/>
          <w:szCs w:val="28"/>
          <w:lang w:eastAsia="th-TH"/>
        </w:rPr>
      </w:pPr>
      <w:r w:rsidRPr="003F1D2D">
        <w:rPr>
          <w:sz w:val="28"/>
          <w:szCs w:val="28"/>
        </w:rPr>
        <w:t xml:space="preserve">Short-term </w:t>
      </w:r>
      <w:r w:rsidR="00FE22B8">
        <w:rPr>
          <w:sz w:val="28"/>
          <w:szCs w:val="28"/>
        </w:rPr>
        <w:t>loans</w:t>
      </w:r>
      <w:r>
        <w:rPr>
          <w:sz w:val="28"/>
          <w:szCs w:val="28"/>
        </w:rPr>
        <w:t>/l</w:t>
      </w:r>
      <w:r w:rsidRPr="003F1D2D">
        <w:rPr>
          <w:sz w:val="28"/>
          <w:szCs w:val="28"/>
        </w:rPr>
        <w:t xml:space="preserve">ong-term </w:t>
      </w:r>
      <w:r w:rsidR="00FE22B8">
        <w:rPr>
          <w:sz w:val="28"/>
          <w:szCs w:val="28"/>
        </w:rPr>
        <w:t>loans</w:t>
      </w:r>
      <w:r>
        <w:rPr>
          <w:sz w:val="28"/>
          <w:szCs w:val="28"/>
        </w:rPr>
        <w:t xml:space="preserve"> from others</w:t>
      </w:r>
      <w:r w:rsidRPr="003F1D2D">
        <w:rPr>
          <w:sz w:val="28"/>
          <w:szCs w:val="28"/>
        </w:rPr>
        <w:t xml:space="preserve"> </w:t>
      </w:r>
      <w:r w:rsidRPr="002B54BA">
        <w:rPr>
          <w:sz w:val="28"/>
          <w:szCs w:val="28"/>
        </w:rPr>
        <w:t>consisted of:</w:t>
      </w:r>
    </w:p>
    <w:tbl>
      <w:tblPr>
        <w:tblW w:w="8618" w:type="dxa"/>
        <w:tblInd w:w="567" w:type="dxa"/>
        <w:tblLayout w:type="fixed"/>
        <w:tblCellMar>
          <w:left w:w="57" w:type="dxa"/>
          <w:right w:w="57" w:type="dxa"/>
        </w:tblCellMar>
        <w:tblLook w:val="04A0" w:firstRow="1" w:lastRow="0" w:firstColumn="1" w:lastColumn="0" w:noHBand="0" w:noVBand="1"/>
      </w:tblPr>
      <w:tblGrid>
        <w:gridCol w:w="4876"/>
        <w:gridCol w:w="1871"/>
        <w:gridCol w:w="1871"/>
      </w:tblGrid>
      <w:tr w:rsidR="00CD4B7A" w:rsidRPr="00CE0582" w14:paraId="4832D979" w14:textId="77777777" w:rsidTr="007D4464">
        <w:trPr>
          <w:trHeight w:val="420"/>
        </w:trPr>
        <w:tc>
          <w:tcPr>
            <w:tcW w:w="4876" w:type="dxa"/>
            <w:tcBorders>
              <w:top w:val="nil"/>
              <w:left w:val="nil"/>
              <w:bottom w:val="nil"/>
              <w:right w:val="nil"/>
            </w:tcBorders>
            <w:shd w:val="clear" w:color="auto" w:fill="auto"/>
            <w:noWrap/>
            <w:vAlign w:val="bottom"/>
            <w:hideMark/>
          </w:tcPr>
          <w:p w14:paraId="3BC6BD65" w14:textId="77777777" w:rsidR="00CD4B7A" w:rsidRPr="00CE0582" w:rsidRDefault="00CD4B7A" w:rsidP="007D4464">
            <w:pPr>
              <w:spacing w:before="120"/>
              <w:ind w:left="0" w:right="0"/>
              <w:jc w:val="center"/>
              <w:rPr>
                <w:sz w:val="28"/>
                <w:szCs w:val="28"/>
              </w:rPr>
            </w:pPr>
          </w:p>
        </w:tc>
        <w:tc>
          <w:tcPr>
            <w:tcW w:w="3742" w:type="dxa"/>
            <w:gridSpan w:val="2"/>
            <w:tcBorders>
              <w:top w:val="nil"/>
              <w:left w:val="nil"/>
              <w:right w:val="nil"/>
            </w:tcBorders>
            <w:shd w:val="clear" w:color="auto" w:fill="auto"/>
            <w:noWrap/>
            <w:vAlign w:val="bottom"/>
            <w:hideMark/>
          </w:tcPr>
          <w:p w14:paraId="525CABAC" w14:textId="77777777" w:rsidR="00CD4B7A" w:rsidRPr="00CE0582" w:rsidRDefault="00CD4B7A" w:rsidP="007D4464">
            <w:pPr>
              <w:pBdr>
                <w:bottom w:val="single" w:sz="4" w:space="1" w:color="auto"/>
              </w:pBdr>
              <w:spacing w:before="120"/>
              <w:ind w:left="0" w:right="-113"/>
              <w:jc w:val="center"/>
              <w:rPr>
                <w:sz w:val="28"/>
                <w:szCs w:val="28"/>
              </w:rPr>
            </w:pPr>
            <w:r>
              <w:rPr>
                <w:sz w:val="28"/>
                <w:szCs w:val="28"/>
              </w:rPr>
              <w:t>Unit : Thousand B</w:t>
            </w:r>
            <w:r w:rsidRPr="00F81C71">
              <w:rPr>
                <w:sz w:val="28"/>
                <w:szCs w:val="28"/>
              </w:rPr>
              <w:t>aht</w:t>
            </w:r>
          </w:p>
        </w:tc>
      </w:tr>
      <w:tr w:rsidR="00CD4B7A" w:rsidRPr="00CE0582" w14:paraId="791626FC" w14:textId="77777777" w:rsidTr="007D4464">
        <w:trPr>
          <w:trHeight w:val="420"/>
        </w:trPr>
        <w:tc>
          <w:tcPr>
            <w:tcW w:w="4876" w:type="dxa"/>
            <w:tcBorders>
              <w:top w:val="nil"/>
              <w:left w:val="nil"/>
              <w:bottom w:val="nil"/>
              <w:right w:val="nil"/>
            </w:tcBorders>
            <w:shd w:val="clear" w:color="auto" w:fill="auto"/>
            <w:noWrap/>
            <w:vAlign w:val="bottom"/>
            <w:hideMark/>
          </w:tcPr>
          <w:p w14:paraId="61CDD7B0" w14:textId="77777777" w:rsidR="00CD4B7A" w:rsidRPr="00CE0582" w:rsidRDefault="00CD4B7A" w:rsidP="007D4464">
            <w:pPr>
              <w:ind w:left="0" w:right="0"/>
              <w:jc w:val="center"/>
              <w:rPr>
                <w:sz w:val="28"/>
                <w:szCs w:val="28"/>
              </w:rPr>
            </w:pPr>
          </w:p>
        </w:tc>
        <w:tc>
          <w:tcPr>
            <w:tcW w:w="3742" w:type="dxa"/>
            <w:gridSpan w:val="2"/>
            <w:tcBorders>
              <w:top w:val="nil"/>
              <w:left w:val="nil"/>
              <w:right w:val="nil"/>
            </w:tcBorders>
            <w:shd w:val="clear" w:color="auto" w:fill="auto"/>
            <w:noWrap/>
            <w:vAlign w:val="bottom"/>
            <w:hideMark/>
          </w:tcPr>
          <w:p w14:paraId="30D867E2" w14:textId="77777777" w:rsidR="00CD4B7A" w:rsidRPr="00CE0582" w:rsidRDefault="00CD4B7A" w:rsidP="007D4464">
            <w:pPr>
              <w:pBdr>
                <w:bottom w:val="single" w:sz="4" w:space="1" w:color="auto"/>
              </w:pBdr>
              <w:ind w:left="0" w:right="-113"/>
              <w:jc w:val="center"/>
              <w:rPr>
                <w:sz w:val="28"/>
                <w:szCs w:val="28"/>
              </w:rPr>
            </w:pPr>
            <w:r w:rsidRPr="00F81C71">
              <w:rPr>
                <w:sz w:val="28"/>
                <w:szCs w:val="28"/>
              </w:rPr>
              <w:t xml:space="preserve">Consolidated </w:t>
            </w:r>
            <w:r>
              <w:rPr>
                <w:sz w:val="28"/>
                <w:szCs w:val="28"/>
              </w:rPr>
              <w:t>and s</w:t>
            </w:r>
            <w:r w:rsidRPr="00F81C71">
              <w:rPr>
                <w:sz w:val="28"/>
                <w:szCs w:val="28"/>
              </w:rPr>
              <w:t>eparate</w:t>
            </w:r>
            <w:r>
              <w:rPr>
                <w:sz w:val="28"/>
                <w:szCs w:val="28"/>
              </w:rPr>
              <w:t xml:space="preserve"> </w:t>
            </w:r>
            <w:r w:rsidRPr="00F81C71">
              <w:rPr>
                <w:sz w:val="28"/>
                <w:szCs w:val="28"/>
              </w:rPr>
              <w:t>financial statements</w:t>
            </w:r>
          </w:p>
        </w:tc>
      </w:tr>
      <w:tr w:rsidR="00CD4B7A" w:rsidRPr="00CE0582" w14:paraId="38033A61" w14:textId="77777777" w:rsidTr="007D4464">
        <w:trPr>
          <w:trHeight w:val="420"/>
        </w:trPr>
        <w:tc>
          <w:tcPr>
            <w:tcW w:w="4876" w:type="dxa"/>
            <w:tcBorders>
              <w:top w:val="nil"/>
              <w:left w:val="nil"/>
              <w:bottom w:val="nil"/>
              <w:right w:val="nil"/>
            </w:tcBorders>
            <w:shd w:val="clear" w:color="auto" w:fill="auto"/>
            <w:noWrap/>
            <w:vAlign w:val="bottom"/>
            <w:hideMark/>
          </w:tcPr>
          <w:p w14:paraId="61E2823D" w14:textId="77777777" w:rsidR="00CD4B7A" w:rsidRPr="00CE0582" w:rsidRDefault="00CD4B7A" w:rsidP="007D4464">
            <w:pPr>
              <w:ind w:left="0" w:right="0"/>
              <w:jc w:val="center"/>
              <w:rPr>
                <w:sz w:val="28"/>
                <w:szCs w:val="28"/>
              </w:rPr>
            </w:pPr>
          </w:p>
        </w:tc>
        <w:tc>
          <w:tcPr>
            <w:tcW w:w="1871" w:type="dxa"/>
            <w:tcBorders>
              <w:top w:val="nil"/>
              <w:left w:val="nil"/>
              <w:right w:val="nil"/>
            </w:tcBorders>
            <w:shd w:val="clear" w:color="auto" w:fill="auto"/>
            <w:noWrap/>
            <w:vAlign w:val="bottom"/>
            <w:hideMark/>
          </w:tcPr>
          <w:p w14:paraId="49AB3F31" w14:textId="77777777" w:rsidR="00CD4B7A" w:rsidRPr="00CE0582" w:rsidRDefault="00CD4B7A" w:rsidP="007D4464">
            <w:pPr>
              <w:pBdr>
                <w:bottom w:val="single" w:sz="4" w:space="1" w:color="auto"/>
              </w:pBdr>
              <w:ind w:left="0" w:right="0"/>
              <w:jc w:val="center"/>
              <w:rPr>
                <w:sz w:val="28"/>
                <w:szCs w:val="28"/>
              </w:rPr>
            </w:pPr>
            <w:r>
              <w:rPr>
                <w:rStyle w:val="longtext"/>
                <w:sz w:val="28"/>
                <w:szCs w:val="28"/>
                <w:shd w:val="clear" w:color="auto" w:fill="FFFFFF"/>
              </w:rPr>
              <w:t>March 31, 2020</w:t>
            </w:r>
          </w:p>
        </w:tc>
        <w:tc>
          <w:tcPr>
            <w:tcW w:w="1871" w:type="dxa"/>
            <w:tcBorders>
              <w:top w:val="nil"/>
              <w:left w:val="nil"/>
              <w:right w:val="nil"/>
            </w:tcBorders>
            <w:shd w:val="clear" w:color="auto" w:fill="auto"/>
            <w:noWrap/>
            <w:vAlign w:val="bottom"/>
            <w:hideMark/>
          </w:tcPr>
          <w:p w14:paraId="49A41D42" w14:textId="77777777" w:rsidR="00CD4B7A" w:rsidRPr="00CE0582" w:rsidRDefault="00CD4B7A" w:rsidP="007D4464">
            <w:pPr>
              <w:pBdr>
                <w:bottom w:val="single" w:sz="4" w:space="1" w:color="auto"/>
              </w:pBdr>
              <w:ind w:left="0" w:right="0"/>
              <w:jc w:val="center"/>
              <w:rPr>
                <w:sz w:val="28"/>
                <w:szCs w:val="28"/>
              </w:rPr>
            </w:pPr>
            <w:r w:rsidRPr="00581873">
              <w:rPr>
                <w:spacing w:val="-4"/>
                <w:sz w:val="28"/>
                <w:szCs w:val="28"/>
              </w:rPr>
              <w:t>Decem</w:t>
            </w:r>
            <w:r>
              <w:rPr>
                <w:spacing w:val="-4"/>
                <w:sz w:val="28"/>
                <w:szCs w:val="28"/>
              </w:rPr>
              <w:t>ber 31, 2019</w:t>
            </w:r>
          </w:p>
        </w:tc>
      </w:tr>
      <w:tr w:rsidR="00CD4B7A" w:rsidRPr="00CE0582" w14:paraId="3AD66EF2" w14:textId="77777777" w:rsidTr="007D4464">
        <w:trPr>
          <w:trHeight w:val="369"/>
        </w:trPr>
        <w:tc>
          <w:tcPr>
            <w:tcW w:w="4876" w:type="dxa"/>
            <w:tcBorders>
              <w:top w:val="nil"/>
              <w:left w:val="nil"/>
              <w:bottom w:val="nil"/>
              <w:right w:val="nil"/>
            </w:tcBorders>
            <w:shd w:val="clear" w:color="auto" w:fill="auto"/>
            <w:vAlign w:val="bottom"/>
          </w:tcPr>
          <w:p w14:paraId="6EE36710" w14:textId="77777777" w:rsidR="00CD4B7A" w:rsidRPr="00AB66FD" w:rsidRDefault="00CD4B7A" w:rsidP="007D4464">
            <w:pPr>
              <w:ind w:left="0" w:right="0"/>
              <w:jc w:val="left"/>
              <w:rPr>
                <w:b/>
                <w:bCs/>
                <w:sz w:val="28"/>
                <w:szCs w:val="28"/>
              </w:rPr>
            </w:pPr>
            <w:r w:rsidRPr="007841E6">
              <w:rPr>
                <w:b/>
                <w:bCs/>
                <w:sz w:val="28"/>
                <w:szCs w:val="28"/>
              </w:rPr>
              <w:t>Short-term borrowings</w:t>
            </w:r>
          </w:p>
        </w:tc>
        <w:tc>
          <w:tcPr>
            <w:tcW w:w="1871" w:type="dxa"/>
            <w:tcBorders>
              <w:left w:val="nil"/>
              <w:right w:val="nil"/>
            </w:tcBorders>
            <w:shd w:val="clear" w:color="auto" w:fill="auto"/>
            <w:noWrap/>
            <w:vAlign w:val="bottom"/>
          </w:tcPr>
          <w:p w14:paraId="24F5CA20" w14:textId="77777777" w:rsidR="00CD4B7A" w:rsidRPr="00CE0582" w:rsidRDefault="00CD4B7A" w:rsidP="007D4464">
            <w:pPr>
              <w:tabs>
                <w:tab w:val="decimal" w:pos="1616"/>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14:paraId="0457E41A" w14:textId="77777777" w:rsidR="00CD4B7A" w:rsidRPr="00CE0582" w:rsidRDefault="00CD4B7A" w:rsidP="007D4464">
            <w:pPr>
              <w:tabs>
                <w:tab w:val="decimal" w:pos="1616"/>
              </w:tabs>
              <w:ind w:left="0" w:right="0"/>
              <w:jc w:val="left"/>
              <w:rPr>
                <w:rFonts w:eastAsia="Cordia New"/>
                <w:sz w:val="28"/>
                <w:szCs w:val="28"/>
                <w:lang w:eastAsia="th-TH"/>
              </w:rPr>
            </w:pPr>
          </w:p>
        </w:tc>
      </w:tr>
      <w:tr w:rsidR="00CD4B7A" w:rsidRPr="00CE0582" w14:paraId="55ACE655" w14:textId="77777777" w:rsidTr="007D4464">
        <w:trPr>
          <w:trHeight w:val="369"/>
        </w:trPr>
        <w:tc>
          <w:tcPr>
            <w:tcW w:w="4876" w:type="dxa"/>
            <w:tcBorders>
              <w:top w:val="nil"/>
              <w:left w:val="nil"/>
              <w:bottom w:val="nil"/>
              <w:right w:val="nil"/>
            </w:tcBorders>
            <w:shd w:val="clear" w:color="auto" w:fill="auto"/>
            <w:vAlign w:val="bottom"/>
          </w:tcPr>
          <w:p w14:paraId="4F6B07EA" w14:textId="77777777" w:rsidR="00CD4B7A" w:rsidRPr="00476BEF" w:rsidRDefault="00CD4B7A" w:rsidP="007D4464">
            <w:pPr>
              <w:ind w:left="0" w:right="0"/>
              <w:jc w:val="left"/>
              <w:rPr>
                <w:sz w:val="28"/>
                <w:szCs w:val="28"/>
              </w:rPr>
            </w:pPr>
            <w:r w:rsidRPr="00476BEF">
              <w:rPr>
                <w:sz w:val="28"/>
                <w:szCs w:val="28"/>
              </w:rPr>
              <w:t>Promissory note</w:t>
            </w:r>
          </w:p>
        </w:tc>
        <w:tc>
          <w:tcPr>
            <w:tcW w:w="1871" w:type="dxa"/>
            <w:tcBorders>
              <w:left w:val="nil"/>
              <w:right w:val="nil"/>
            </w:tcBorders>
            <w:shd w:val="clear" w:color="auto" w:fill="auto"/>
            <w:noWrap/>
            <w:vAlign w:val="bottom"/>
          </w:tcPr>
          <w:p w14:paraId="581B7938" w14:textId="77777777" w:rsidR="00CD4B7A" w:rsidRDefault="00CD4B7A" w:rsidP="007D4464">
            <w:pPr>
              <w:tabs>
                <w:tab w:val="decimal" w:pos="1512"/>
              </w:tabs>
              <w:ind w:left="0" w:right="0"/>
              <w:jc w:val="left"/>
              <w:rPr>
                <w:rFonts w:eastAsia="Cordia New"/>
                <w:sz w:val="28"/>
                <w:szCs w:val="28"/>
                <w:lang w:eastAsia="th-TH"/>
              </w:rPr>
            </w:pPr>
            <w:r>
              <w:rPr>
                <w:sz w:val="28"/>
                <w:szCs w:val="28"/>
              </w:rPr>
              <w:t>100,000</w:t>
            </w:r>
          </w:p>
        </w:tc>
        <w:tc>
          <w:tcPr>
            <w:tcW w:w="1871" w:type="dxa"/>
            <w:tcBorders>
              <w:left w:val="nil"/>
              <w:right w:val="nil"/>
            </w:tcBorders>
            <w:shd w:val="clear" w:color="auto" w:fill="auto"/>
            <w:noWrap/>
            <w:vAlign w:val="bottom"/>
          </w:tcPr>
          <w:p w14:paraId="310631AF" w14:textId="77777777" w:rsidR="00CD4B7A" w:rsidRPr="00634085" w:rsidRDefault="00CD4B7A" w:rsidP="007D4464">
            <w:pPr>
              <w:tabs>
                <w:tab w:val="decimal" w:pos="1504"/>
              </w:tabs>
              <w:ind w:left="0" w:right="0"/>
              <w:jc w:val="left"/>
              <w:rPr>
                <w:rFonts w:eastAsia="Cordia New"/>
                <w:sz w:val="28"/>
                <w:szCs w:val="28"/>
                <w:lang w:eastAsia="th-TH"/>
              </w:rPr>
            </w:pPr>
            <w:r w:rsidRPr="00634085">
              <w:rPr>
                <w:rFonts w:eastAsia="Cordia New"/>
                <w:sz w:val="28"/>
                <w:szCs w:val="28"/>
                <w:lang w:eastAsia="th-TH"/>
              </w:rPr>
              <w:t>100,000</w:t>
            </w:r>
          </w:p>
        </w:tc>
      </w:tr>
      <w:tr w:rsidR="00CD4B7A" w:rsidRPr="00CE0582" w14:paraId="5EA4A163" w14:textId="77777777" w:rsidTr="007D4464">
        <w:trPr>
          <w:trHeight w:val="369"/>
        </w:trPr>
        <w:tc>
          <w:tcPr>
            <w:tcW w:w="4876" w:type="dxa"/>
            <w:tcBorders>
              <w:top w:val="nil"/>
              <w:left w:val="nil"/>
              <w:bottom w:val="nil"/>
              <w:right w:val="nil"/>
            </w:tcBorders>
            <w:shd w:val="clear" w:color="auto" w:fill="auto"/>
            <w:vAlign w:val="bottom"/>
          </w:tcPr>
          <w:p w14:paraId="650D29F6" w14:textId="77777777" w:rsidR="00CD4B7A" w:rsidRPr="00476BEF" w:rsidRDefault="00CD4B7A" w:rsidP="007D4464">
            <w:pPr>
              <w:ind w:left="0" w:right="0"/>
              <w:jc w:val="left"/>
              <w:rPr>
                <w:sz w:val="28"/>
                <w:szCs w:val="28"/>
              </w:rPr>
            </w:pPr>
            <w:r w:rsidRPr="00A564D4">
              <w:rPr>
                <w:sz w:val="28"/>
                <w:szCs w:val="28"/>
              </w:rPr>
              <w:t>Short-term borrowings from other companies</w:t>
            </w:r>
          </w:p>
        </w:tc>
        <w:tc>
          <w:tcPr>
            <w:tcW w:w="1871" w:type="dxa"/>
            <w:tcBorders>
              <w:left w:val="nil"/>
              <w:right w:val="nil"/>
            </w:tcBorders>
            <w:shd w:val="clear" w:color="auto" w:fill="auto"/>
            <w:noWrap/>
            <w:vAlign w:val="bottom"/>
          </w:tcPr>
          <w:p w14:paraId="450FAF76" w14:textId="77777777" w:rsidR="00CD4B7A" w:rsidRDefault="00CD4B7A" w:rsidP="007D4464">
            <w:pPr>
              <w:tabs>
                <w:tab w:val="decimal" w:pos="1512"/>
              </w:tabs>
              <w:ind w:left="0" w:right="0"/>
              <w:jc w:val="left"/>
              <w:rPr>
                <w:rFonts w:eastAsia="Cordia New"/>
                <w:sz w:val="28"/>
                <w:szCs w:val="28"/>
                <w:lang w:eastAsia="th-TH"/>
              </w:rPr>
            </w:pPr>
            <w:r>
              <w:rPr>
                <w:sz w:val="28"/>
                <w:szCs w:val="28"/>
              </w:rPr>
              <w:t>280,000</w:t>
            </w:r>
          </w:p>
        </w:tc>
        <w:tc>
          <w:tcPr>
            <w:tcW w:w="1871" w:type="dxa"/>
            <w:tcBorders>
              <w:left w:val="nil"/>
              <w:right w:val="nil"/>
            </w:tcBorders>
            <w:shd w:val="clear" w:color="auto" w:fill="auto"/>
            <w:noWrap/>
            <w:vAlign w:val="bottom"/>
          </w:tcPr>
          <w:p w14:paraId="05CB2DB1" w14:textId="77777777" w:rsidR="00CD4B7A" w:rsidRPr="00634085" w:rsidRDefault="00CD4B7A" w:rsidP="007D4464">
            <w:pPr>
              <w:tabs>
                <w:tab w:val="decimal" w:pos="1504"/>
              </w:tabs>
              <w:ind w:left="0" w:right="0"/>
              <w:jc w:val="left"/>
              <w:rPr>
                <w:rFonts w:eastAsia="Cordia New"/>
                <w:sz w:val="28"/>
                <w:szCs w:val="28"/>
                <w:lang w:eastAsia="th-TH"/>
              </w:rPr>
            </w:pPr>
            <w:r w:rsidRPr="00634085">
              <w:rPr>
                <w:rFonts w:eastAsia="Cordia New"/>
                <w:sz w:val="28"/>
                <w:szCs w:val="28"/>
                <w:lang w:eastAsia="th-TH"/>
              </w:rPr>
              <w:t>280,000</w:t>
            </w:r>
          </w:p>
        </w:tc>
      </w:tr>
      <w:tr w:rsidR="00CD4B7A" w:rsidRPr="00CE0582" w14:paraId="0CA2411F" w14:textId="77777777" w:rsidTr="007D4464">
        <w:trPr>
          <w:trHeight w:val="369"/>
        </w:trPr>
        <w:tc>
          <w:tcPr>
            <w:tcW w:w="4876" w:type="dxa"/>
            <w:tcBorders>
              <w:top w:val="nil"/>
              <w:left w:val="nil"/>
              <w:bottom w:val="nil"/>
              <w:right w:val="nil"/>
            </w:tcBorders>
            <w:shd w:val="clear" w:color="auto" w:fill="auto"/>
            <w:vAlign w:val="bottom"/>
          </w:tcPr>
          <w:p w14:paraId="6CD034BE" w14:textId="77777777" w:rsidR="00CD4B7A" w:rsidRPr="00476BEF" w:rsidRDefault="00CD4B7A" w:rsidP="007D4464">
            <w:pPr>
              <w:ind w:left="0" w:right="0"/>
              <w:jc w:val="left"/>
              <w:rPr>
                <w:sz w:val="28"/>
                <w:szCs w:val="28"/>
              </w:rPr>
            </w:pPr>
            <w:r w:rsidRPr="00634085">
              <w:rPr>
                <w:sz w:val="28"/>
                <w:szCs w:val="28"/>
                <w:u w:val="single"/>
              </w:rPr>
              <w:t>Less</w:t>
            </w:r>
            <w:r>
              <w:rPr>
                <w:sz w:val="28"/>
                <w:szCs w:val="28"/>
              </w:rPr>
              <w:t xml:space="preserve"> Deferred interest</w:t>
            </w:r>
          </w:p>
        </w:tc>
        <w:tc>
          <w:tcPr>
            <w:tcW w:w="1871" w:type="dxa"/>
            <w:tcBorders>
              <w:left w:val="nil"/>
              <w:right w:val="nil"/>
            </w:tcBorders>
            <w:shd w:val="clear" w:color="auto" w:fill="auto"/>
            <w:noWrap/>
            <w:vAlign w:val="bottom"/>
          </w:tcPr>
          <w:p w14:paraId="0A845ECE" w14:textId="77777777" w:rsidR="00CD4B7A" w:rsidRDefault="00CD4B7A" w:rsidP="007D4464">
            <w:pPr>
              <w:pBdr>
                <w:bottom w:val="single" w:sz="4" w:space="1" w:color="auto"/>
              </w:pBdr>
              <w:tabs>
                <w:tab w:val="decimal" w:pos="1512"/>
              </w:tabs>
              <w:ind w:left="0" w:right="0"/>
              <w:jc w:val="left"/>
              <w:rPr>
                <w:rFonts w:eastAsia="Cordia New"/>
                <w:sz w:val="28"/>
                <w:szCs w:val="28"/>
                <w:lang w:eastAsia="th-TH"/>
              </w:rPr>
            </w:pPr>
            <w:r>
              <w:rPr>
                <w:sz w:val="28"/>
                <w:szCs w:val="28"/>
              </w:rPr>
              <w:t>(6,530)</w:t>
            </w:r>
          </w:p>
        </w:tc>
        <w:tc>
          <w:tcPr>
            <w:tcW w:w="1871" w:type="dxa"/>
            <w:tcBorders>
              <w:left w:val="nil"/>
              <w:right w:val="nil"/>
            </w:tcBorders>
            <w:shd w:val="clear" w:color="auto" w:fill="auto"/>
            <w:noWrap/>
            <w:vAlign w:val="bottom"/>
          </w:tcPr>
          <w:p w14:paraId="1335A908" w14:textId="77777777" w:rsidR="00CD4B7A" w:rsidRPr="00634085" w:rsidRDefault="00CD4B7A" w:rsidP="007D4464">
            <w:pPr>
              <w:pBdr>
                <w:bottom w:val="single" w:sz="4" w:space="1" w:color="auto"/>
              </w:pBdr>
              <w:tabs>
                <w:tab w:val="decimal" w:pos="1504"/>
              </w:tabs>
              <w:ind w:left="0" w:right="0"/>
              <w:jc w:val="left"/>
              <w:rPr>
                <w:rFonts w:eastAsia="Cordia New"/>
                <w:sz w:val="28"/>
                <w:szCs w:val="28"/>
                <w:lang w:eastAsia="th-TH"/>
              </w:rPr>
            </w:pPr>
            <w:r w:rsidRPr="00634085">
              <w:rPr>
                <w:rFonts w:eastAsia="Cordia New"/>
                <w:sz w:val="28"/>
                <w:szCs w:val="28"/>
                <w:lang w:eastAsia="th-TH"/>
              </w:rPr>
              <w:t>(17,785)</w:t>
            </w:r>
          </w:p>
        </w:tc>
      </w:tr>
      <w:tr w:rsidR="00CD4B7A" w:rsidRPr="00CE0582" w14:paraId="7E550626" w14:textId="77777777" w:rsidTr="007D4464">
        <w:trPr>
          <w:trHeight w:val="369"/>
        </w:trPr>
        <w:tc>
          <w:tcPr>
            <w:tcW w:w="4876" w:type="dxa"/>
            <w:tcBorders>
              <w:top w:val="nil"/>
              <w:left w:val="nil"/>
              <w:bottom w:val="nil"/>
              <w:right w:val="nil"/>
            </w:tcBorders>
            <w:shd w:val="clear" w:color="auto" w:fill="auto"/>
            <w:vAlign w:val="bottom"/>
          </w:tcPr>
          <w:p w14:paraId="47A8F1FE" w14:textId="77777777" w:rsidR="00CD4B7A" w:rsidRDefault="00CD4B7A" w:rsidP="007D4464">
            <w:pPr>
              <w:ind w:left="0" w:right="0"/>
              <w:jc w:val="left"/>
              <w:rPr>
                <w:sz w:val="28"/>
                <w:szCs w:val="28"/>
              </w:rPr>
            </w:pPr>
            <w:r w:rsidRPr="00DA1801">
              <w:rPr>
                <w:b/>
                <w:bCs/>
                <w:sz w:val="28"/>
                <w:szCs w:val="28"/>
              </w:rPr>
              <w:t xml:space="preserve">Total </w:t>
            </w:r>
            <w:r>
              <w:rPr>
                <w:b/>
                <w:bCs/>
                <w:sz w:val="28"/>
                <w:szCs w:val="28"/>
              </w:rPr>
              <w:t>s</w:t>
            </w:r>
            <w:r w:rsidRPr="00DA1801">
              <w:rPr>
                <w:b/>
                <w:bCs/>
                <w:sz w:val="28"/>
                <w:szCs w:val="28"/>
              </w:rPr>
              <w:t>hort-term borrowings</w:t>
            </w:r>
          </w:p>
        </w:tc>
        <w:tc>
          <w:tcPr>
            <w:tcW w:w="1871" w:type="dxa"/>
            <w:tcBorders>
              <w:left w:val="nil"/>
              <w:right w:val="nil"/>
            </w:tcBorders>
            <w:shd w:val="clear" w:color="auto" w:fill="auto"/>
            <w:noWrap/>
            <w:vAlign w:val="bottom"/>
          </w:tcPr>
          <w:p w14:paraId="37586BCD" w14:textId="77777777" w:rsidR="00CD4B7A" w:rsidRPr="00C52C07" w:rsidRDefault="00CD4B7A" w:rsidP="007D4464">
            <w:pPr>
              <w:pBdr>
                <w:bottom w:val="single" w:sz="4" w:space="1" w:color="auto"/>
              </w:pBdr>
              <w:tabs>
                <w:tab w:val="decimal" w:pos="1512"/>
              </w:tabs>
              <w:ind w:left="0" w:right="0"/>
              <w:jc w:val="left"/>
              <w:rPr>
                <w:rFonts w:eastAsia="Cordia New"/>
                <w:sz w:val="28"/>
                <w:szCs w:val="28"/>
                <w:lang w:eastAsia="th-TH"/>
              </w:rPr>
            </w:pPr>
            <w:r>
              <w:rPr>
                <w:sz w:val="28"/>
                <w:szCs w:val="28"/>
              </w:rPr>
              <w:t>373,470</w:t>
            </w:r>
          </w:p>
        </w:tc>
        <w:tc>
          <w:tcPr>
            <w:tcW w:w="1871" w:type="dxa"/>
            <w:tcBorders>
              <w:left w:val="nil"/>
              <w:right w:val="nil"/>
            </w:tcBorders>
            <w:shd w:val="clear" w:color="auto" w:fill="auto"/>
            <w:noWrap/>
            <w:vAlign w:val="bottom"/>
          </w:tcPr>
          <w:p w14:paraId="562C58BC" w14:textId="77777777" w:rsidR="00CD4B7A" w:rsidRPr="00634085" w:rsidRDefault="00CD4B7A" w:rsidP="007D4464">
            <w:pPr>
              <w:pBdr>
                <w:bottom w:val="single" w:sz="4" w:space="1" w:color="auto"/>
              </w:pBdr>
              <w:tabs>
                <w:tab w:val="decimal" w:pos="1504"/>
              </w:tabs>
              <w:ind w:left="0" w:right="0"/>
              <w:jc w:val="left"/>
              <w:rPr>
                <w:rFonts w:eastAsia="Cordia New"/>
                <w:sz w:val="28"/>
                <w:szCs w:val="28"/>
                <w:lang w:eastAsia="th-TH"/>
              </w:rPr>
            </w:pPr>
            <w:r w:rsidRPr="00634085">
              <w:rPr>
                <w:rFonts w:eastAsia="Cordia New"/>
                <w:sz w:val="28"/>
                <w:szCs w:val="28"/>
                <w:lang w:eastAsia="th-TH"/>
              </w:rPr>
              <w:t>362,215</w:t>
            </w:r>
          </w:p>
        </w:tc>
      </w:tr>
      <w:tr w:rsidR="00CD4B7A" w:rsidRPr="00CE0582" w14:paraId="47584CA5" w14:textId="77777777" w:rsidTr="007D4464">
        <w:trPr>
          <w:trHeight w:val="369"/>
        </w:trPr>
        <w:tc>
          <w:tcPr>
            <w:tcW w:w="4876" w:type="dxa"/>
            <w:tcBorders>
              <w:top w:val="nil"/>
              <w:left w:val="nil"/>
              <w:bottom w:val="nil"/>
              <w:right w:val="nil"/>
            </w:tcBorders>
            <w:shd w:val="clear" w:color="auto" w:fill="auto"/>
            <w:vAlign w:val="bottom"/>
          </w:tcPr>
          <w:p w14:paraId="1ED9E88D" w14:textId="77777777" w:rsidR="00CD4B7A" w:rsidRPr="00AB66FD" w:rsidRDefault="00CD4B7A" w:rsidP="007D4464">
            <w:pPr>
              <w:ind w:left="0" w:right="0"/>
              <w:jc w:val="left"/>
              <w:rPr>
                <w:b/>
                <w:bCs/>
                <w:sz w:val="28"/>
                <w:szCs w:val="28"/>
              </w:rPr>
            </w:pPr>
            <w:r>
              <w:rPr>
                <w:b/>
                <w:bCs/>
                <w:sz w:val="28"/>
                <w:szCs w:val="28"/>
              </w:rPr>
              <w:t>Long</w:t>
            </w:r>
            <w:r w:rsidRPr="00DA1801">
              <w:rPr>
                <w:b/>
                <w:bCs/>
                <w:sz w:val="28"/>
                <w:szCs w:val="28"/>
              </w:rPr>
              <w:t>-term borrowings</w:t>
            </w:r>
          </w:p>
        </w:tc>
        <w:tc>
          <w:tcPr>
            <w:tcW w:w="1871" w:type="dxa"/>
            <w:tcBorders>
              <w:left w:val="nil"/>
              <w:right w:val="nil"/>
            </w:tcBorders>
            <w:shd w:val="clear" w:color="auto" w:fill="auto"/>
            <w:noWrap/>
            <w:vAlign w:val="bottom"/>
          </w:tcPr>
          <w:p w14:paraId="28BB2FBB" w14:textId="77777777" w:rsidR="00CD4B7A" w:rsidRPr="00CE0582" w:rsidRDefault="00CD4B7A" w:rsidP="007D4464">
            <w:pPr>
              <w:tabs>
                <w:tab w:val="decimal" w:pos="1512"/>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14:paraId="3022EFDA" w14:textId="77777777" w:rsidR="00CD4B7A" w:rsidRPr="00634085" w:rsidRDefault="00CD4B7A" w:rsidP="007D4464">
            <w:pPr>
              <w:tabs>
                <w:tab w:val="decimal" w:pos="1504"/>
              </w:tabs>
              <w:ind w:left="0" w:right="0"/>
              <w:jc w:val="left"/>
              <w:rPr>
                <w:rFonts w:eastAsia="Cordia New"/>
                <w:sz w:val="28"/>
                <w:szCs w:val="28"/>
                <w:lang w:eastAsia="th-TH"/>
              </w:rPr>
            </w:pPr>
          </w:p>
        </w:tc>
      </w:tr>
      <w:tr w:rsidR="00CD4B7A" w:rsidRPr="00CE0582" w14:paraId="58FFECF5" w14:textId="77777777" w:rsidTr="007D4464">
        <w:trPr>
          <w:trHeight w:val="369"/>
        </w:trPr>
        <w:tc>
          <w:tcPr>
            <w:tcW w:w="4876" w:type="dxa"/>
            <w:tcBorders>
              <w:top w:val="nil"/>
              <w:left w:val="nil"/>
              <w:bottom w:val="nil"/>
              <w:right w:val="nil"/>
            </w:tcBorders>
            <w:shd w:val="clear" w:color="auto" w:fill="auto"/>
            <w:vAlign w:val="bottom"/>
          </w:tcPr>
          <w:p w14:paraId="2181369A" w14:textId="77777777" w:rsidR="00CD4B7A" w:rsidRPr="00DA1801" w:rsidRDefault="00CD4B7A" w:rsidP="007D4464">
            <w:pPr>
              <w:ind w:left="0" w:right="0"/>
              <w:jc w:val="left"/>
              <w:rPr>
                <w:sz w:val="28"/>
                <w:szCs w:val="28"/>
              </w:rPr>
            </w:pPr>
            <w:r w:rsidRPr="00DA1801">
              <w:rPr>
                <w:sz w:val="28"/>
                <w:szCs w:val="28"/>
              </w:rPr>
              <w:t>Promissory note</w:t>
            </w:r>
          </w:p>
        </w:tc>
        <w:tc>
          <w:tcPr>
            <w:tcW w:w="1871" w:type="dxa"/>
            <w:tcBorders>
              <w:left w:val="nil"/>
              <w:right w:val="nil"/>
            </w:tcBorders>
            <w:shd w:val="clear" w:color="auto" w:fill="auto"/>
            <w:noWrap/>
            <w:vAlign w:val="bottom"/>
          </w:tcPr>
          <w:p w14:paraId="7518718E" w14:textId="77777777" w:rsidR="00CD4B7A" w:rsidRDefault="00CD4B7A" w:rsidP="007D4464">
            <w:pPr>
              <w:pBdr>
                <w:bottom w:val="single" w:sz="4" w:space="1" w:color="auto"/>
              </w:pBdr>
              <w:tabs>
                <w:tab w:val="decimal" w:pos="1512"/>
              </w:tabs>
              <w:ind w:left="0" w:right="0"/>
              <w:jc w:val="left"/>
              <w:rPr>
                <w:rFonts w:eastAsia="Cordia New"/>
                <w:sz w:val="28"/>
                <w:szCs w:val="28"/>
                <w:lang w:eastAsia="th-TH"/>
              </w:rPr>
            </w:pPr>
            <w:r>
              <w:rPr>
                <w:sz w:val="28"/>
                <w:szCs w:val="28"/>
              </w:rPr>
              <w:t>3,000</w:t>
            </w:r>
          </w:p>
        </w:tc>
        <w:tc>
          <w:tcPr>
            <w:tcW w:w="1871" w:type="dxa"/>
            <w:tcBorders>
              <w:left w:val="nil"/>
              <w:right w:val="nil"/>
            </w:tcBorders>
            <w:shd w:val="clear" w:color="auto" w:fill="auto"/>
            <w:noWrap/>
            <w:vAlign w:val="bottom"/>
          </w:tcPr>
          <w:p w14:paraId="45C95CF5" w14:textId="77777777" w:rsidR="00CD4B7A" w:rsidRPr="00634085" w:rsidRDefault="00CD4B7A" w:rsidP="007D4464">
            <w:pPr>
              <w:pBdr>
                <w:bottom w:val="single" w:sz="4" w:space="1" w:color="auto"/>
              </w:pBdr>
              <w:tabs>
                <w:tab w:val="decimal" w:pos="1504"/>
              </w:tabs>
              <w:ind w:left="0" w:right="0"/>
              <w:jc w:val="left"/>
              <w:rPr>
                <w:rFonts w:eastAsia="Cordia New"/>
                <w:sz w:val="28"/>
                <w:szCs w:val="28"/>
                <w:lang w:eastAsia="th-TH"/>
              </w:rPr>
            </w:pPr>
            <w:r w:rsidRPr="00634085">
              <w:rPr>
                <w:rFonts w:eastAsia="Cordia New"/>
                <w:sz w:val="28"/>
                <w:szCs w:val="28"/>
                <w:lang w:eastAsia="th-TH"/>
              </w:rPr>
              <w:t>3,000</w:t>
            </w:r>
          </w:p>
        </w:tc>
      </w:tr>
      <w:tr w:rsidR="00CD4B7A" w:rsidRPr="00CE0582" w14:paraId="11DD28B0" w14:textId="77777777" w:rsidTr="007D4464">
        <w:trPr>
          <w:trHeight w:val="369"/>
        </w:trPr>
        <w:tc>
          <w:tcPr>
            <w:tcW w:w="4876" w:type="dxa"/>
            <w:tcBorders>
              <w:top w:val="nil"/>
              <w:left w:val="nil"/>
              <w:bottom w:val="nil"/>
              <w:right w:val="nil"/>
            </w:tcBorders>
            <w:shd w:val="clear" w:color="auto" w:fill="auto"/>
            <w:vAlign w:val="bottom"/>
          </w:tcPr>
          <w:p w14:paraId="6D32578E" w14:textId="77777777" w:rsidR="00CD4B7A" w:rsidRPr="007841E6" w:rsidRDefault="00CD4B7A" w:rsidP="007D4464">
            <w:pPr>
              <w:ind w:left="0" w:right="0"/>
              <w:jc w:val="left"/>
              <w:rPr>
                <w:b/>
                <w:bCs/>
                <w:sz w:val="28"/>
                <w:szCs w:val="28"/>
              </w:rPr>
            </w:pPr>
            <w:r w:rsidRPr="007841E6">
              <w:rPr>
                <w:b/>
                <w:bCs/>
                <w:sz w:val="28"/>
                <w:szCs w:val="28"/>
              </w:rPr>
              <w:t xml:space="preserve">Total </w:t>
            </w:r>
            <w:r>
              <w:rPr>
                <w:b/>
                <w:bCs/>
                <w:sz w:val="28"/>
                <w:szCs w:val="28"/>
              </w:rPr>
              <w:t>long</w:t>
            </w:r>
            <w:r w:rsidRPr="007841E6">
              <w:rPr>
                <w:b/>
                <w:bCs/>
                <w:sz w:val="28"/>
                <w:szCs w:val="28"/>
              </w:rPr>
              <w:t>-term borrowings</w:t>
            </w:r>
          </w:p>
        </w:tc>
        <w:tc>
          <w:tcPr>
            <w:tcW w:w="1871" w:type="dxa"/>
            <w:tcBorders>
              <w:left w:val="nil"/>
              <w:right w:val="nil"/>
            </w:tcBorders>
            <w:shd w:val="clear" w:color="auto" w:fill="auto"/>
            <w:noWrap/>
            <w:vAlign w:val="bottom"/>
          </w:tcPr>
          <w:p w14:paraId="3F55D9A6" w14:textId="77777777" w:rsidR="00CD4B7A" w:rsidRDefault="00CD4B7A" w:rsidP="007D4464">
            <w:pPr>
              <w:pBdr>
                <w:bottom w:val="single" w:sz="4" w:space="1" w:color="auto"/>
              </w:pBdr>
              <w:tabs>
                <w:tab w:val="decimal" w:pos="1512"/>
              </w:tabs>
              <w:ind w:left="0" w:right="0"/>
              <w:jc w:val="left"/>
              <w:rPr>
                <w:rFonts w:eastAsia="Cordia New"/>
                <w:sz w:val="28"/>
                <w:szCs w:val="28"/>
                <w:lang w:eastAsia="th-TH"/>
              </w:rPr>
            </w:pPr>
            <w:r>
              <w:rPr>
                <w:sz w:val="28"/>
                <w:szCs w:val="28"/>
              </w:rPr>
              <w:t>3,000</w:t>
            </w:r>
          </w:p>
        </w:tc>
        <w:tc>
          <w:tcPr>
            <w:tcW w:w="1871" w:type="dxa"/>
            <w:tcBorders>
              <w:left w:val="nil"/>
              <w:right w:val="nil"/>
            </w:tcBorders>
            <w:shd w:val="clear" w:color="auto" w:fill="auto"/>
            <w:noWrap/>
            <w:vAlign w:val="bottom"/>
          </w:tcPr>
          <w:p w14:paraId="5B8B80E8" w14:textId="77777777" w:rsidR="00CD4B7A" w:rsidRPr="00634085" w:rsidRDefault="00CD4B7A" w:rsidP="007D4464">
            <w:pPr>
              <w:pBdr>
                <w:bottom w:val="single" w:sz="4" w:space="1" w:color="auto"/>
              </w:pBdr>
              <w:tabs>
                <w:tab w:val="decimal" w:pos="1504"/>
              </w:tabs>
              <w:ind w:left="0" w:right="0"/>
              <w:jc w:val="left"/>
              <w:rPr>
                <w:rFonts w:eastAsia="Cordia New"/>
                <w:sz w:val="28"/>
                <w:szCs w:val="28"/>
                <w:lang w:eastAsia="th-TH"/>
              </w:rPr>
            </w:pPr>
            <w:r w:rsidRPr="00634085">
              <w:rPr>
                <w:rFonts w:eastAsia="Cordia New"/>
                <w:sz w:val="28"/>
                <w:szCs w:val="28"/>
                <w:lang w:eastAsia="th-TH"/>
              </w:rPr>
              <w:t>3,000</w:t>
            </w:r>
          </w:p>
        </w:tc>
      </w:tr>
      <w:tr w:rsidR="00CD4B7A" w:rsidRPr="00CE0582" w14:paraId="0EF4BDDB" w14:textId="77777777" w:rsidTr="007D4464">
        <w:trPr>
          <w:trHeight w:val="369"/>
        </w:trPr>
        <w:tc>
          <w:tcPr>
            <w:tcW w:w="4876" w:type="dxa"/>
            <w:tcBorders>
              <w:top w:val="nil"/>
              <w:left w:val="nil"/>
              <w:bottom w:val="nil"/>
              <w:right w:val="nil"/>
            </w:tcBorders>
            <w:shd w:val="clear" w:color="auto" w:fill="auto"/>
            <w:vAlign w:val="bottom"/>
          </w:tcPr>
          <w:p w14:paraId="6C6EAAB2" w14:textId="77777777" w:rsidR="00CD4B7A" w:rsidRPr="007841E6" w:rsidRDefault="00CD4B7A" w:rsidP="00801348">
            <w:pPr>
              <w:ind w:left="0" w:right="0"/>
              <w:jc w:val="left"/>
              <w:rPr>
                <w:b/>
                <w:bCs/>
                <w:sz w:val="28"/>
                <w:szCs w:val="28"/>
              </w:rPr>
            </w:pPr>
            <w:r w:rsidRPr="00DA1801">
              <w:rPr>
                <w:b/>
                <w:bCs/>
                <w:sz w:val="28"/>
                <w:szCs w:val="28"/>
              </w:rPr>
              <w:t xml:space="preserve">Total </w:t>
            </w:r>
            <w:r>
              <w:rPr>
                <w:b/>
                <w:bCs/>
                <w:sz w:val="28"/>
                <w:szCs w:val="28"/>
              </w:rPr>
              <w:t>s</w:t>
            </w:r>
            <w:r w:rsidR="00FE22B8">
              <w:rPr>
                <w:b/>
                <w:bCs/>
                <w:sz w:val="28"/>
                <w:szCs w:val="28"/>
              </w:rPr>
              <w:t>hort-term loan</w:t>
            </w:r>
            <w:r>
              <w:rPr>
                <w:b/>
                <w:bCs/>
                <w:sz w:val="28"/>
                <w:szCs w:val="28"/>
              </w:rPr>
              <w:t>/l</w:t>
            </w:r>
            <w:r w:rsidRPr="00DA1801">
              <w:rPr>
                <w:b/>
                <w:bCs/>
                <w:sz w:val="28"/>
                <w:szCs w:val="28"/>
              </w:rPr>
              <w:t xml:space="preserve">ong-term </w:t>
            </w:r>
            <w:r w:rsidR="00FE22B8">
              <w:rPr>
                <w:b/>
                <w:bCs/>
                <w:sz w:val="28"/>
                <w:szCs w:val="28"/>
              </w:rPr>
              <w:t>loan</w:t>
            </w:r>
            <w:r w:rsidR="00801348">
              <w:rPr>
                <w:b/>
                <w:bCs/>
                <w:sz w:val="28"/>
                <w:szCs w:val="28"/>
              </w:rPr>
              <w:t xml:space="preserve"> from other</w:t>
            </w:r>
            <w:r w:rsidRPr="00DA1801">
              <w:rPr>
                <w:b/>
                <w:bCs/>
                <w:sz w:val="28"/>
                <w:szCs w:val="28"/>
              </w:rPr>
              <w:t xml:space="preserve"> - net</w:t>
            </w:r>
          </w:p>
        </w:tc>
        <w:tc>
          <w:tcPr>
            <w:tcW w:w="1871" w:type="dxa"/>
            <w:tcBorders>
              <w:left w:val="nil"/>
              <w:right w:val="nil"/>
            </w:tcBorders>
            <w:shd w:val="clear" w:color="auto" w:fill="auto"/>
            <w:noWrap/>
            <w:vAlign w:val="bottom"/>
          </w:tcPr>
          <w:p w14:paraId="6C9768CB" w14:textId="77777777" w:rsidR="00CD4B7A" w:rsidRPr="00DA1801" w:rsidRDefault="00CD4B7A" w:rsidP="007D4464">
            <w:pPr>
              <w:pBdr>
                <w:bottom w:val="double" w:sz="4" w:space="1" w:color="auto"/>
              </w:pBdr>
              <w:tabs>
                <w:tab w:val="decimal" w:pos="1512"/>
              </w:tabs>
              <w:ind w:left="0" w:right="0"/>
              <w:jc w:val="left"/>
              <w:rPr>
                <w:rFonts w:eastAsia="Cordia New"/>
                <w:sz w:val="28"/>
                <w:szCs w:val="28"/>
                <w:lang w:eastAsia="th-TH"/>
              </w:rPr>
            </w:pPr>
            <w:r>
              <w:rPr>
                <w:sz w:val="28"/>
                <w:szCs w:val="28"/>
              </w:rPr>
              <w:t>376,470</w:t>
            </w:r>
          </w:p>
        </w:tc>
        <w:tc>
          <w:tcPr>
            <w:tcW w:w="1871" w:type="dxa"/>
            <w:tcBorders>
              <w:left w:val="nil"/>
              <w:right w:val="nil"/>
            </w:tcBorders>
            <w:shd w:val="clear" w:color="auto" w:fill="auto"/>
            <w:noWrap/>
            <w:vAlign w:val="bottom"/>
          </w:tcPr>
          <w:p w14:paraId="079C36F3" w14:textId="77777777" w:rsidR="00CD4B7A" w:rsidRPr="00634085" w:rsidRDefault="00CD4B7A" w:rsidP="007D4464">
            <w:pPr>
              <w:pBdr>
                <w:bottom w:val="double" w:sz="4" w:space="1" w:color="auto"/>
              </w:pBdr>
              <w:tabs>
                <w:tab w:val="decimal" w:pos="1504"/>
              </w:tabs>
              <w:ind w:left="0" w:right="0"/>
              <w:jc w:val="left"/>
              <w:rPr>
                <w:rFonts w:eastAsia="Cordia New"/>
                <w:sz w:val="28"/>
                <w:szCs w:val="28"/>
                <w:lang w:eastAsia="th-TH"/>
              </w:rPr>
            </w:pPr>
            <w:r w:rsidRPr="00634085">
              <w:rPr>
                <w:rFonts w:eastAsia="Cordia New"/>
                <w:sz w:val="28"/>
                <w:szCs w:val="28"/>
                <w:lang w:eastAsia="th-TH"/>
              </w:rPr>
              <w:t>365,215</w:t>
            </w:r>
          </w:p>
        </w:tc>
      </w:tr>
    </w:tbl>
    <w:p w14:paraId="5E24292A" w14:textId="77777777" w:rsidR="00CD4B7A" w:rsidRDefault="00745C43" w:rsidP="00CD4B7A">
      <w:pPr>
        <w:spacing w:before="120"/>
        <w:ind w:right="0"/>
        <w:rPr>
          <w:sz w:val="28"/>
          <w:szCs w:val="28"/>
        </w:rPr>
      </w:pPr>
      <w:r>
        <w:rPr>
          <w:spacing w:val="-2"/>
          <w:sz w:val="28"/>
          <w:szCs w:val="28"/>
        </w:rPr>
        <w:t>Movements in the</w:t>
      </w:r>
      <w:r w:rsidR="00CD4B7A" w:rsidRPr="00F7633A">
        <w:rPr>
          <w:spacing w:val="-2"/>
          <w:sz w:val="28"/>
          <w:szCs w:val="28"/>
        </w:rPr>
        <w:t xml:space="preserve"> borrowings during the </w:t>
      </w:r>
      <w:r w:rsidR="00CD4B7A">
        <w:rPr>
          <w:spacing w:val="-2"/>
          <w:sz w:val="28"/>
          <w:szCs w:val="28"/>
        </w:rPr>
        <w:t>three</w:t>
      </w:r>
      <w:r w:rsidR="00CD4B7A" w:rsidRPr="00F7633A">
        <w:rPr>
          <w:spacing w:val="-2"/>
          <w:sz w:val="28"/>
          <w:szCs w:val="28"/>
        </w:rPr>
        <w:t xml:space="preserve">-month period ended </w:t>
      </w:r>
      <w:r w:rsidR="00CD4B7A">
        <w:rPr>
          <w:rStyle w:val="longtext"/>
          <w:sz w:val="28"/>
          <w:szCs w:val="28"/>
          <w:shd w:val="clear" w:color="auto" w:fill="FFFFFF"/>
        </w:rPr>
        <w:t>March 31</w:t>
      </w:r>
      <w:r w:rsidR="00CD4B7A" w:rsidRPr="00F7633A">
        <w:rPr>
          <w:spacing w:val="-2"/>
          <w:sz w:val="28"/>
          <w:szCs w:val="28"/>
        </w:rPr>
        <w:t>, are summarized below</w:t>
      </w:r>
      <w:r w:rsidR="00CD4B7A" w:rsidRPr="00765676">
        <w:rPr>
          <w:sz w:val="28"/>
          <w:szCs w:val="28"/>
        </w:rPr>
        <w:t>:</w:t>
      </w:r>
    </w:p>
    <w:tbl>
      <w:tblPr>
        <w:tblW w:w="8390" w:type="dxa"/>
        <w:tblInd w:w="567" w:type="dxa"/>
        <w:tblLayout w:type="fixed"/>
        <w:tblCellMar>
          <w:left w:w="57" w:type="dxa"/>
          <w:right w:w="57" w:type="dxa"/>
        </w:tblCellMar>
        <w:tblLook w:val="04A0" w:firstRow="1" w:lastRow="0" w:firstColumn="1" w:lastColumn="0" w:noHBand="0" w:noVBand="1"/>
      </w:tblPr>
      <w:tblGrid>
        <w:gridCol w:w="4592"/>
        <w:gridCol w:w="1899"/>
        <w:gridCol w:w="1899"/>
      </w:tblGrid>
      <w:tr w:rsidR="00CD4B7A" w:rsidRPr="00CE0582" w14:paraId="77E3CC98" w14:textId="77777777" w:rsidTr="007D4464">
        <w:trPr>
          <w:trHeight w:val="340"/>
        </w:trPr>
        <w:tc>
          <w:tcPr>
            <w:tcW w:w="4592" w:type="dxa"/>
            <w:tcBorders>
              <w:top w:val="nil"/>
              <w:left w:val="nil"/>
              <w:bottom w:val="nil"/>
              <w:right w:val="nil"/>
            </w:tcBorders>
            <w:shd w:val="clear" w:color="auto" w:fill="auto"/>
            <w:noWrap/>
            <w:vAlign w:val="bottom"/>
            <w:hideMark/>
          </w:tcPr>
          <w:p w14:paraId="2C4C0959" w14:textId="77777777" w:rsidR="00CD4B7A" w:rsidRPr="00CE0582" w:rsidRDefault="00CD4B7A" w:rsidP="007D4464">
            <w:pPr>
              <w:ind w:left="0" w:right="0"/>
              <w:jc w:val="center"/>
              <w:rPr>
                <w:sz w:val="28"/>
                <w:szCs w:val="28"/>
              </w:rPr>
            </w:pPr>
          </w:p>
        </w:tc>
        <w:tc>
          <w:tcPr>
            <w:tcW w:w="3798" w:type="dxa"/>
            <w:gridSpan w:val="2"/>
            <w:tcBorders>
              <w:top w:val="nil"/>
              <w:left w:val="nil"/>
              <w:right w:val="nil"/>
            </w:tcBorders>
            <w:shd w:val="clear" w:color="auto" w:fill="auto"/>
            <w:noWrap/>
            <w:vAlign w:val="bottom"/>
            <w:hideMark/>
          </w:tcPr>
          <w:p w14:paraId="7C0F740B" w14:textId="77777777" w:rsidR="00CD4B7A" w:rsidRDefault="00CD4B7A" w:rsidP="007D4464">
            <w:pPr>
              <w:pBdr>
                <w:bottom w:val="single" w:sz="4" w:space="1" w:color="auto"/>
              </w:pBdr>
              <w:ind w:left="0" w:right="-113"/>
              <w:jc w:val="center"/>
              <w:rPr>
                <w:sz w:val="28"/>
                <w:szCs w:val="28"/>
              </w:rPr>
            </w:pPr>
            <w:r>
              <w:rPr>
                <w:sz w:val="28"/>
                <w:szCs w:val="28"/>
              </w:rPr>
              <w:t>Unit : Thousand B</w:t>
            </w:r>
            <w:r w:rsidRPr="00F81C71">
              <w:rPr>
                <w:sz w:val="28"/>
                <w:szCs w:val="28"/>
              </w:rPr>
              <w:t>aht</w:t>
            </w:r>
          </w:p>
        </w:tc>
      </w:tr>
      <w:tr w:rsidR="00CD4B7A" w:rsidRPr="00CE0582" w14:paraId="077456ED" w14:textId="77777777" w:rsidTr="007D4464">
        <w:trPr>
          <w:trHeight w:val="397"/>
        </w:trPr>
        <w:tc>
          <w:tcPr>
            <w:tcW w:w="4592" w:type="dxa"/>
            <w:tcBorders>
              <w:top w:val="nil"/>
              <w:left w:val="nil"/>
              <w:bottom w:val="nil"/>
              <w:right w:val="nil"/>
            </w:tcBorders>
            <w:shd w:val="clear" w:color="auto" w:fill="auto"/>
            <w:noWrap/>
            <w:vAlign w:val="bottom"/>
            <w:hideMark/>
          </w:tcPr>
          <w:p w14:paraId="792CD422" w14:textId="77777777" w:rsidR="00CD4B7A" w:rsidRPr="00CE0582" w:rsidRDefault="00CD4B7A" w:rsidP="007D4464">
            <w:pPr>
              <w:ind w:left="0" w:right="0"/>
              <w:jc w:val="center"/>
              <w:rPr>
                <w:sz w:val="28"/>
                <w:szCs w:val="28"/>
              </w:rPr>
            </w:pPr>
          </w:p>
        </w:tc>
        <w:tc>
          <w:tcPr>
            <w:tcW w:w="3798" w:type="dxa"/>
            <w:gridSpan w:val="2"/>
            <w:tcBorders>
              <w:top w:val="nil"/>
              <w:left w:val="nil"/>
              <w:right w:val="nil"/>
            </w:tcBorders>
            <w:shd w:val="clear" w:color="auto" w:fill="auto"/>
            <w:noWrap/>
            <w:vAlign w:val="bottom"/>
            <w:hideMark/>
          </w:tcPr>
          <w:p w14:paraId="47D3125D" w14:textId="77777777" w:rsidR="00CD4B7A" w:rsidRPr="00CE0582" w:rsidRDefault="00CD4B7A" w:rsidP="007D4464">
            <w:pPr>
              <w:pBdr>
                <w:bottom w:val="single" w:sz="4" w:space="1" w:color="auto"/>
              </w:pBdr>
              <w:ind w:left="0" w:right="-113"/>
              <w:jc w:val="center"/>
              <w:rPr>
                <w:sz w:val="28"/>
                <w:szCs w:val="28"/>
              </w:rPr>
            </w:pPr>
            <w:r w:rsidRPr="00F81C71">
              <w:rPr>
                <w:sz w:val="28"/>
                <w:szCs w:val="28"/>
              </w:rPr>
              <w:t>Consolidated</w:t>
            </w:r>
            <w:r>
              <w:rPr>
                <w:sz w:val="28"/>
                <w:szCs w:val="28"/>
              </w:rPr>
              <w:t xml:space="preserve"> and s</w:t>
            </w:r>
            <w:r w:rsidRPr="00F81C71">
              <w:rPr>
                <w:sz w:val="28"/>
                <w:szCs w:val="28"/>
              </w:rPr>
              <w:t>eparate financial statements</w:t>
            </w:r>
          </w:p>
        </w:tc>
      </w:tr>
      <w:tr w:rsidR="00CD4B7A" w:rsidRPr="00CE0582" w14:paraId="6B96F88E" w14:textId="77777777" w:rsidTr="007D4464">
        <w:trPr>
          <w:trHeight w:val="397"/>
        </w:trPr>
        <w:tc>
          <w:tcPr>
            <w:tcW w:w="4592" w:type="dxa"/>
            <w:tcBorders>
              <w:top w:val="nil"/>
              <w:left w:val="nil"/>
              <w:bottom w:val="nil"/>
              <w:right w:val="nil"/>
            </w:tcBorders>
            <w:shd w:val="clear" w:color="auto" w:fill="auto"/>
            <w:noWrap/>
            <w:vAlign w:val="bottom"/>
          </w:tcPr>
          <w:p w14:paraId="15376D1C" w14:textId="77777777" w:rsidR="00CD4B7A" w:rsidRPr="00CE0582" w:rsidRDefault="00CD4B7A" w:rsidP="007D4464">
            <w:pPr>
              <w:ind w:left="0" w:right="0"/>
              <w:jc w:val="center"/>
              <w:rPr>
                <w:sz w:val="28"/>
                <w:szCs w:val="28"/>
              </w:rPr>
            </w:pPr>
          </w:p>
        </w:tc>
        <w:tc>
          <w:tcPr>
            <w:tcW w:w="1899" w:type="dxa"/>
            <w:tcBorders>
              <w:top w:val="nil"/>
              <w:left w:val="nil"/>
              <w:right w:val="nil"/>
            </w:tcBorders>
            <w:shd w:val="clear" w:color="auto" w:fill="auto"/>
            <w:noWrap/>
            <w:vAlign w:val="bottom"/>
          </w:tcPr>
          <w:p w14:paraId="0A6188B1" w14:textId="77777777" w:rsidR="00CD4B7A" w:rsidRPr="00F81C71" w:rsidRDefault="00CD4B7A" w:rsidP="007D4464">
            <w:pPr>
              <w:pBdr>
                <w:bottom w:val="single" w:sz="4" w:space="1" w:color="auto"/>
              </w:pBdr>
              <w:ind w:left="0" w:right="-113"/>
              <w:jc w:val="center"/>
              <w:rPr>
                <w:sz w:val="28"/>
                <w:szCs w:val="28"/>
              </w:rPr>
            </w:pPr>
            <w:r>
              <w:rPr>
                <w:sz w:val="28"/>
                <w:szCs w:val="28"/>
              </w:rPr>
              <w:t>2020</w:t>
            </w:r>
          </w:p>
        </w:tc>
        <w:tc>
          <w:tcPr>
            <w:tcW w:w="1899" w:type="dxa"/>
            <w:tcBorders>
              <w:top w:val="nil"/>
              <w:left w:val="nil"/>
              <w:right w:val="nil"/>
            </w:tcBorders>
            <w:shd w:val="clear" w:color="auto" w:fill="auto"/>
            <w:vAlign w:val="bottom"/>
          </w:tcPr>
          <w:p w14:paraId="5AC5A6A5" w14:textId="77777777" w:rsidR="00CD4B7A" w:rsidRPr="00F81C71" w:rsidRDefault="00CD4B7A" w:rsidP="007D4464">
            <w:pPr>
              <w:pBdr>
                <w:bottom w:val="single" w:sz="4" w:space="1" w:color="auto"/>
              </w:pBdr>
              <w:ind w:left="0" w:right="-113"/>
              <w:jc w:val="center"/>
              <w:rPr>
                <w:sz w:val="28"/>
                <w:szCs w:val="28"/>
              </w:rPr>
            </w:pPr>
            <w:r>
              <w:rPr>
                <w:sz w:val="28"/>
                <w:szCs w:val="28"/>
              </w:rPr>
              <w:t>2019</w:t>
            </w:r>
          </w:p>
        </w:tc>
      </w:tr>
      <w:tr w:rsidR="00CD4B7A" w:rsidRPr="00CE0582" w14:paraId="43E6AEEF" w14:textId="77777777" w:rsidTr="007D4464">
        <w:trPr>
          <w:trHeight w:val="397"/>
        </w:trPr>
        <w:tc>
          <w:tcPr>
            <w:tcW w:w="4592" w:type="dxa"/>
            <w:tcBorders>
              <w:top w:val="nil"/>
              <w:left w:val="nil"/>
              <w:bottom w:val="nil"/>
              <w:right w:val="nil"/>
            </w:tcBorders>
            <w:shd w:val="clear" w:color="auto" w:fill="auto"/>
            <w:vAlign w:val="bottom"/>
          </w:tcPr>
          <w:p w14:paraId="19CA6004" w14:textId="77777777" w:rsidR="00CD4B7A" w:rsidRPr="00DF173E" w:rsidRDefault="00CD4B7A" w:rsidP="007D4464">
            <w:pPr>
              <w:ind w:left="0" w:right="0"/>
              <w:jc w:val="left"/>
              <w:rPr>
                <w:sz w:val="28"/>
                <w:szCs w:val="28"/>
                <w:cs/>
              </w:rPr>
            </w:pPr>
            <w:r w:rsidRPr="0001127A">
              <w:rPr>
                <w:b/>
                <w:bCs/>
                <w:sz w:val="28"/>
                <w:szCs w:val="28"/>
              </w:rPr>
              <w:t>Ba</w:t>
            </w:r>
            <w:r>
              <w:rPr>
                <w:b/>
                <w:bCs/>
                <w:sz w:val="28"/>
                <w:szCs w:val="28"/>
              </w:rPr>
              <w:t>lance at beginning of the period</w:t>
            </w:r>
          </w:p>
        </w:tc>
        <w:tc>
          <w:tcPr>
            <w:tcW w:w="1899" w:type="dxa"/>
            <w:tcBorders>
              <w:top w:val="nil"/>
              <w:left w:val="nil"/>
              <w:bottom w:val="nil"/>
              <w:right w:val="nil"/>
            </w:tcBorders>
            <w:shd w:val="clear" w:color="auto" w:fill="auto"/>
            <w:noWrap/>
            <w:vAlign w:val="bottom"/>
          </w:tcPr>
          <w:p w14:paraId="03D239D2" w14:textId="77777777" w:rsidR="00CD4B7A" w:rsidRPr="00CE0582" w:rsidRDefault="00CD4B7A" w:rsidP="007D4464">
            <w:pPr>
              <w:tabs>
                <w:tab w:val="decimal" w:pos="1503"/>
              </w:tabs>
              <w:ind w:left="0" w:right="0"/>
              <w:jc w:val="left"/>
              <w:rPr>
                <w:rFonts w:eastAsia="Cordia New"/>
                <w:sz w:val="28"/>
                <w:szCs w:val="28"/>
                <w:lang w:eastAsia="th-TH"/>
              </w:rPr>
            </w:pPr>
            <w:r>
              <w:rPr>
                <w:sz w:val="28"/>
                <w:szCs w:val="28"/>
              </w:rPr>
              <w:t>365,215</w:t>
            </w:r>
          </w:p>
        </w:tc>
        <w:tc>
          <w:tcPr>
            <w:tcW w:w="1899" w:type="dxa"/>
            <w:tcBorders>
              <w:top w:val="nil"/>
              <w:left w:val="nil"/>
              <w:bottom w:val="nil"/>
              <w:right w:val="nil"/>
            </w:tcBorders>
            <w:shd w:val="clear" w:color="auto" w:fill="auto"/>
            <w:noWrap/>
            <w:vAlign w:val="bottom"/>
          </w:tcPr>
          <w:p w14:paraId="3300E1E4" w14:textId="77777777" w:rsidR="00CD4B7A" w:rsidRPr="009B6AA3" w:rsidRDefault="00CD4B7A" w:rsidP="007D4464">
            <w:pPr>
              <w:tabs>
                <w:tab w:val="decimal" w:pos="1504"/>
              </w:tabs>
              <w:ind w:left="0" w:right="0"/>
              <w:jc w:val="left"/>
              <w:rPr>
                <w:rFonts w:eastAsia="Cordia New"/>
                <w:sz w:val="28"/>
                <w:szCs w:val="28"/>
                <w:lang w:eastAsia="th-TH"/>
              </w:rPr>
            </w:pPr>
            <w:r w:rsidRPr="009B6AA3">
              <w:rPr>
                <w:rFonts w:eastAsia="Cordia New"/>
                <w:sz w:val="28"/>
                <w:szCs w:val="28"/>
                <w:lang w:eastAsia="th-TH"/>
              </w:rPr>
              <w:t>417,822</w:t>
            </w:r>
          </w:p>
        </w:tc>
      </w:tr>
      <w:tr w:rsidR="00CD4B7A" w:rsidRPr="00CE0582" w14:paraId="0171E60F" w14:textId="77777777" w:rsidTr="007D4464">
        <w:trPr>
          <w:trHeight w:val="397"/>
        </w:trPr>
        <w:tc>
          <w:tcPr>
            <w:tcW w:w="4592" w:type="dxa"/>
            <w:tcBorders>
              <w:top w:val="nil"/>
              <w:left w:val="nil"/>
              <w:bottom w:val="nil"/>
              <w:right w:val="nil"/>
            </w:tcBorders>
            <w:shd w:val="clear" w:color="auto" w:fill="auto"/>
            <w:vAlign w:val="bottom"/>
          </w:tcPr>
          <w:p w14:paraId="03D1EF21" w14:textId="77777777" w:rsidR="00CD4B7A" w:rsidRPr="00DF173E" w:rsidRDefault="00CD4B7A" w:rsidP="007D4464">
            <w:pPr>
              <w:ind w:left="0" w:right="0"/>
              <w:jc w:val="left"/>
              <w:rPr>
                <w:sz w:val="28"/>
                <w:szCs w:val="28"/>
                <w:cs/>
              </w:rPr>
            </w:pPr>
            <w:r w:rsidRPr="009A248C">
              <w:rPr>
                <w:sz w:val="28"/>
                <w:szCs w:val="28"/>
              </w:rPr>
              <w:t xml:space="preserve">Additions during the </w:t>
            </w:r>
            <w:r>
              <w:rPr>
                <w:sz w:val="28"/>
                <w:szCs w:val="28"/>
              </w:rPr>
              <w:t>period</w:t>
            </w:r>
          </w:p>
        </w:tc>
        <w:tc>
          <w:tcPr>
            <w:tcW w:w="1899" w:type="dxa"/>
            <w:tcBorders>
              <w:top w:val="nil"/>
              <w:left w:val="nil"/>
              <w:bottom w:val="nil"/>
              <w:right w:val="nil"/>
            </w:tcBorders>
            <w:shd w:val="clear" w:color="auto" w:fill="auto"/>
            <w:noWrap/>
            <w:vAlign w:val="bottom"/>
          </w:tcPr>
          <w:p w14:paraId="27CF7279" w14:textId="77777777" w:rsidR="00CD4B7A" w:rsidRPr="00CE0582" w:rsidRDefault="00CD4B7A" w:rsidP="007D4464">
            <w:pPr>
              <w:tabs>
                <w:tab w:val="decimal" w:pos="1503"/>
              </w:tabs>
              <w:ind w:left="0" w:right="0"/>
              <w:jc w:val="left"/>
              <w:rPr>
                <w:rFonts w:eastAsia="Cordia New"/>
                <w:sz w:val="28"/>
                <w:szCs w:val="28"/>
                <w:lang w:eastAsia="th-TH"/>
              </w:rPr>
            </w:pPr>
            <w:r>
              <w:rPr>
                <w:sz w:val="28"/>
                <w:szCs w:val="28"/>
              </w:rPr>
              <w:t>-</w:t>
            </w:r>
          </w:p>
        </w:tc>
        <w:tc>
          <w:tcPr>
            <w:tcW w:w="1899" w:type="dxa"/>
            <w:tcBorders>
              <w:top w:val="nil"/>
              <w:left w:val="nil"/>
              <w:bottom w:val="nil"/>
              <w:right w:val="nil"/>
            </w:tcBorders>
            <w:shd w:val="clear" w:color="auto" w:fill="auto"/>
            <w:noWrap/>
            <w:vAlign w:val="bottom"/>
          </w:tcPr>
          <w:p w14:paraId="5C67493F" w14:textId="77777777" w:rsidR="00CD4B7A" w:rsidRPr="009B6AA3" w:rsidRDefault="00CD4B7A" w:rsidP="007D4464">
            <w:pPr>
              <w:tabs>
                <w:tab w:val="decimal" w:pos="1504"/>
              </w:tabs>
              <w:ind w:left="0" w:right="0"/>
              <w:jc w:val="left"/>
              <w:rPr>
                <w:rFonts w:eastAsia="Cordia New"/>
                <w:sz w:val="28"/>
                <w:szCs w:val="28"/>
                <w:lang w:eastAsia="th-TH"/>
              </w:rPr>
            </w:pPr>
            <w:r w:rsidRPr="009B6AA3">
              <w:rPr>
                <w:rFonts w:eastAsia="Cordia New"/>
                <w:sz w:val="28"/>
                <w:szCs w:val="28"/>
                <w:lang w:eastAsia="th-TH"/>
              </w:rPr>
              <w:t>-</w:t>
            </w:r>
          </w:p>
        </w:tc>
      </w:tr>
      <w:tr w:rsidR="00CD4B7A" w:rsidRPr="00CE0582" w14:paraId="1606ABB3" w14:textId="77777777" w:rsidTr="007D4464">
        <w:trPr>
          <w:trHeight w:val="397"/>
        </w:trPr>
        <w:tc>
          <w:tcPr>
            <w:tcW w:w="4592" w:type="dxa"/>
            <w:tcBorders>
              <w:top w:val="nil"/>
              <w:left w:val="nil"/>
              <w:bottom w:val="nil"/>
              <w:right w:val="nil"/>
            </w:tcBorders>
            <w:shd w:val="clear" w:color="auto" w:fill="auto"/>
            <w:vAlign w:val="bottom"/>
          </w:tcPr>
          <w:p w14:paraId="09937DB5" w14:textId="77777777" w:rsidR="00CD4B7A" w:rsidRPr="009A248C" w:rsidRDefault="00CD4B7A" w:rsidP="007D4464">
            <w:pPr>
              <w:ind w:left="0" w:right="0"/>
              <w:jc w:val="left"/>
              <w:rPr>
                <w:sz w:val="28"/>
                <w:szCs w:val="28"/>
              </w:rPr>
            </w:pPr>
            <w:r w:rsidRPr="00247027">
              <w:rPr>
                <w:sz w:val="28"/>
                <w:szCs w:val="28"/>
              </w:rPr>
              <w:t>Prepaid interest</w:t>
            </w:r>
          </w:p>
        </w:tc>
        <w:tc>
          <w:tcPr>
            <w:tcW w:w="1899" w:type="dxa"/>
            <w:tcBorders>
              <w:top w:val="nil"/>
              <w:left w:val="nil"/>
              <w:bottom w:val="nil"/>
              <w:right w:val="nil"/>
            </w:tcBorders>
            <w:shd w:val="clear" w:color="auto" w:fill="auto"/>
            <w:noWrap/>
            <w:vAlign w:val="bottom"/>
          </w:tcPr>
          <w:p w14:paraId="7A4A3B54" w14:textId="77777777" w:rsidR="00CD4B7A" w:rsidRPr="00CE0582" w:rsidRDefault="00CD4B7A" w:rsidP="007D4464">
            <w:pPr>
              <w:tabs>
                <w:tab w:val="decimal" w:pos="1503"/>
              </w:tabs>
              <w:ind w:left="0" w:right="0"/>
              <w:jc w:val="left"/>
              <w:rPr>
                <w:rFonts w:eastAsia="Cordia New"/>
                <w:sz w:val="28"/>
                <w:szCs w:val="28"/>
                <w:lang w:eastAsia="th-TH"/>
              </w:rPr>
            </w:pPr>
            <w:r>
              <w:rPr>
                <w:sz w:val="28"/>
                <w:szCs w:val="28"/>
              </w:rPr>
              <w:t>(1,24</w:t>
            </w:r>
            <w:r w:rsidR="00400F2C">
              <w:rPr>
                <w:sz w:val="28"/>
                <w:szCs w:val="28"/>
              </w:rPr>
              <w:t>6</w:t>
            </w:r>
            <w:r>
              <w:rPr>
                <w:sz w:val="28"/>
                <w:szCs w:val="28"/>
              </w:rPr>
              <w:t>)</w:t>
            </w:r>
          </w:p>
        </w:tc>
        <w:tc>
          <w:tcPr>
            <w:tcW w:w="1899" w:type="dxa"/>
            <w:tcBorders>
              <w:top w:val="nil"/>
              <w:left w:val="nil"/>
              <w:bottom w:val="nil"/>
              <w:right w:val="nil"/>
            </w:tcBorders>
            <w:shd w:val="clear" w:color="auto" w:fill="auto"/>
            <w:noWrap/>
            <w:vAlign w:val="bottom"/>
          </w:tcPr>
          <w:p w14:paraId="0CD3022A" w14:textId="77777777" w:rsidR="00CD4B7A" w:rsidRPr="009B6AA3" w:rsidRDefault="00CD4B7A" w:rsidP="007D4464">
            <w:pPr>
              <w:tabs>
                <w:tab w:val="decimal" w:pos="1504"/>
              </w:tabs>
              <w:ind w:left="0" w:right="0"/>
              <w:jc w:val="left"/>
              <w:rPr>
                <w:rFonts w:eastAsia="Cordia New"/>
                <w:sz w:val="28"/>
                <w:szCs w:val="28"/>
                <w:lang w:eastAsia="th-TH"/>
              </w:rPr>
            </w:pPr>
            <w:r w:rsidRPr="009B6AA3">
              <w:rPr>
                <w:rFonts w:eastAsia="Cordia New"/>
                <w:sz w:val="28"/>
                <w:szCs w:val="28"/>
                <w:lang w:eastAsia="th-TH"/>
              </w:rPr>
              <w:t>-</w:t>
            </w:r>
          </w:p>
        </w:tc>
      </w:tr>
      <w:tr w:rsidR="00CD4B7A" w:rsidRPr="00CE0582" w14:paraId="645261FA" w14:textId="77777777" w:rsidTr="007D4464">
        <w:trPr>
          <w:trHeight w:val="397"/>
        </w:trPr>
        <w:tc>
          <w:tcPr>
            <w:tcW w:w="4592" w:type="dxa"/>
            <w:tcBorders>
              <w:top w:val="nil"/>
              <w:left w:val="nil"/>
              <w:bottom w:val="nil"/>
              <w:right w:val="nil"/>
            </w:tcBorders>
            <w:shd w:val="clear" w:color="auto" w:fill="auto"/>
            <w:vAlign w:val="bottom"/>
          </w:tcPr>
          <w:p w14:paraId="18F5AC79" w14:textId="77777777" w:rsidR="00CD4B7A" w:rsidRPr="00DF173E" w:rsidRDefault="00CD4B7A" w:rsidP="007D4464">
            <w:pPr>
              <w:ind w:left="0" w:right="0"/>
              <w:jc w:val="left"/>
              <w:rPr>
                <w:sz w:val="28"/>
                <w:szCs w:val="28"/>
                <w:cs/>
              </w:rPr>
            </w:pPr>
            <w:r w:rsidRPr="009A248C">
              <w:rPr>
                <w:rFonts w:cs="Arial"/>
                <w:sz w:val="28"/>
                <w:szCs w:val="28"/>
              </w:rPr>
              <w:t>Repayments during the period</w:t>
            </w:r>
          </w:p>
        </w:tc>
        <w:tc>
          <w:tcPr>
            <w:tcW w:w="1899" w:type="dxa"/>
            <w:tcBorders>
              <w:top w:val="nil"/>
              <w:left w:val="nil"/>
              <w:bottom w:val="nil"/>
              <w:right w:val="nil"/>
            </w:tcBorders>
            <w:shd w:val="clear" w:color="auto" w:fill="auto"/>
            <w:noWrap/>
            <w:vAlign w:val="bottom"/>
          </w:tcPr>
          <w:p w14:paraId="23E66B83" w14:textId="77777777" w:rsidR="00CD4B7A" w:rsidRPr="00CE0582" w:rsidRDefault="00CD4B7A" w:rsidP="007D4464">
            <w:pPr>
              <w:tabs>
                <w:tab w:val="decimal" w:pos="1503"/>
              </w:tabs>
              <w:ind w:left="0" w:right="0"/>
              <w:jc w:val="left"/>
              <w:rPr>
                <w:rFonts w:eastAsia="Cordia New"/>
                <w:sz w:val="28"/>
                <w:szCs w:val="28"/>
                <w:lang w:eastAsia="th-TH"/>
              </w:rPr>
            </w:pPr>
            <w:r>
              <w:rPr>
                <w:sz w:val="28"/>
                <w:szCs w:val="28"/>
              </w:rPr>
              <w:t>-</w:t>
            </w:r>
          </w:p>
        </w:tc>
        <w:tc>
          <w:tcPr>
            <w:tcW w:w="1899" w:type="dxa"/>
            <w:tcBorders>
              <w:top w:val="nil"/>
              <w:left w:val="nil"/>
              <w:bottom w:val="nil"/>
              <w:right w:val="nil"/>
            </w:tcBorders>
            <w:shd w:val="clear" w:color="auto" w:fill="auto"/>
            <w:noWrap/>
            <w:vAlign w:val="bottom"/>
          </w:tcPr>
          <w:p w14:paraId="59B733FD" w14:textId="77777777" w:rsidR="00CD4B7A" w:rsidRPr="009B6AA3" w:rsidRDefault="00CD4B7A" w:rsidP="007D4464">
            <w:pPr>
              <w:tabs>
                <w:tab w:val="decimal" w:pos="1504"/>
              </w:tabs>
              <w:ind w:left="0" w:right="0"/>
              <w:jc w:val="left"/>
              <w:rPr>
                <w:rFonts w:eastAsia="Cordia New"/>
                <w:sz w:val="28"/>
                <w:szCs w:val="28"/>
                <w:lang w:eastAsia="th-TH"/>
              </w:rPr>
            </w:pPr>
            <w:r w:rsidRPr="009B6AA3">
              <w:rPr>
                <w:rFonts w:eastAsia="Cordia New"/>
                <w:sz w:val="28"/>
                <w:szCs w:val="28"/>
                <w:lang w:eastAsia="th-TH"/>
              </w:rPr>
              <w:t>(200,000)</w:t>
            </w:r>
          </w:p>
        </w:tc>
      </w:tr>
      <w:tr w:rsidR="00CD4B7A" w:rsidRPr="00CE0582" w14:paraId="625B61D6" w14:textId="77777777" w:rsidTr="007D4464">
        <w:trPr>
          <w:trHeight w:val="397"/>
        </w:trPr>
        <w:tc>
          <w:tcPr>
            <w:tcW w:w="4592" w:type="dxa"/>
            <w:tcBorders>
              <w:top w:val="nil"/>
              <w:left w:val="nil"/>
              <w:bottom w:val="nil"/>
              <w:right w:val="nil"/>
            </w:tcBorders>
            <w:shd w:val="clear" w:color="auto" w:fill="auto"/>
            <w:vAlign w:val="bottom"/>
            <w:hideMark/>
          </w:tcPr>
          <w:p w14:paraId="47859155" w14:textId="77777777" w:rsidR="00CD4B7A" w:rsidRPr="00CE0582" w:rsidRDefault="00CD4B7A" w:rsidP="007D4464">
            <w:pPr>
              <w:ind w:left="85" w:right="0" w:hanging="85"/>
              <w:jc w:val="left"/>
              <w:rPr>
                <w:sz w:val="28"/>
                <w:szCs w:val="28"/>
              </w:rPr>
            </w:pPr>
            <w:r w:rsidRPr="009A248C">
              <w:rPr>
                <w:rFonts w:cs="Arial"/>
                <w:sz w:val="28"/>
                <w:szCs w:val="28"/>
              </w:rPr>
              <w:t xml:space="preserve">Financial cost recognized </w:t>
            </w:r>
            <w:r>
              <w:rPr>
                <w:rFonts w:cs="Arial"/>
                <w:sz w:val="28"/>
                <w:szCs w:val="28"/>
              </w:rPr>
              <w:t>during the period</w:t>
            </w:r>
          </w:p>
        </w:tc>
        <w:tc>
          <w:tcPr>
            <w:tcW w:w="1899" w:type="dxa"/>
            <w:tcBorders>
              <w:top w:val="nil"/>
              <w:left w:val="nil"/>
              <w:bottom w:val="nil"/>
              <w:right w:val="nil"/>
            </w:tcBorders>
            <w:shd w:val="clear" w:color="auto" w:fill="auto"/>
            <w:noWrap/>
            <w:vAlign w:val="bottom"/>
          </w:tcPr>
          <w:p w14:paraId="6A2537BA" w14:textId="77777777" w:rsidR="00CD4B7A" w:rsidRPr="00CE0582" w:rsidRDefault="00CD4B7A" w:rsidP="007D4464">
            <w:pPr>
              <w:pBdr>
                <w:bottom w:val="single" w:sz="4" w:space="1" w:color="auto"/>
              </w:pBdr>
              <w:tabs>
                <w:tab w:val="decimal" w:pos="1503"/>
              </w:tabs>
              <w:ind w:left="0" w:right="0"/>
              <w:jc w:val="left"/>
              <w:rPr>
                <w:rFonts w:eastAsia="Cordia New"/>
                <w:sz w:val="28"/>
                <w:szCs w:val="28"/>
                <w:lang w:eastAsia="th-TH"/>
              </w:rPr>
            </w:pPr>
            <w:r>
              <w:rPr>
                <w:sz w:val="28"/>
                <w:szCs w:val="28"/>
              </w:rPr>
              <w:t>12,501</w:t>
            </w:r>
          </w:p>
        </w:tc>
        <w:tc>
          <w:tcPr>
            <w:tcW w:w="1899" w:type="dxa"/>
            <w:tcBorders>
              <w:top w:val="nil"/>
              <w:left w:val="nil"/>
              <w:bottom w:val="nil"/>
              <w:right w:val="nil"/>
            </w:tcBorders>
            <w:shd w:val="clear" w:color="auto" w:fill="auto"/>
            <w:noWrap/>
            <w:vAlign w:val="bottom"/>
          </w:tcPr>
          <w:p w14:paraId="30D7D035" w14:textId="77777777" w:rsidR="00CD4B7A" w:rsidRPr="009B6AA3" w:rsidRDefault="00CD4B7A" w:rsidP="003011FF">
            <w:pPr>
              <w:pBdr>
                <w:bottom w:val="single" w:sz="4" w:space="1" w:color="auto"/>
              </w:pBdr>
              <w:tabs>
                <w:tab w:val="decimal" w:pos="1504"/>
              </w:tabs>
              <w:ind w:left="0" w:right="0"/>
              <w:jc w:val="left"/>
              <w:rPr>
                <w:rFonts w:eastAsia="Cordia New"/>
                <w:sz w:val="28"/>
                <w:szCs w:val="28"/>
                <w:lang w:eastAsia="th-TH"/>
              </w:rPr>
            </w:pPr>
            <w:r w:rsidRPr="009B6AA3">
              <w:rPr>
                <w:rFonts w:eastAsia="Cordia New"/>
                <w:sz w:val="28"/>
                <w:szCs w:val="28"/>
                <w:lang w:eastAsia="th-TH"/>
              </w:rPr>
              <w:t>2,107</w:t>
            </w:r>
          </w:p>
        </w:tc>
      </w:tr>
      <w:tr w:rsidR="00CD4B7A" w:rsidRPr="00CE0582" w14:paraId="321C0C81" w14:textId="77777777" w:rsidTr="007D4464">
        <w:trPr>
          <w:trHeight w:val="397"/>
        </w:trPr>
        <w:tc>
          <w:tcPr>
            <w:tcW w:w="4592" w:type="dxa"/>
            <w:tcBorders>
              <w:top w:val="nil"/>
              <w:left w:val="nil"/>
              <w:bottom w:val="nil"/>
              <w:right w:val="nil"/>
            </w:tcBorders>
            <w:shd w:val="clear" w:color="auto" w:fill="auto"/>
            <w:noWrap/>
            <w:vAlign w:val="bottom"/>
            <w:hideMark/>
          </w:tcPr>
          <w:p w14:paraId="66C52DC0" w14:textId="77777777" w:rsidR="00CD4B7A" w:rsidRPr="00CE0582" w:rsidRDefault="00CD4B7A" w:rsidP="007D4464">
            <w:pPr>
              <w:ind w:left="0" w:right="0"/>
              <w:jc w:val="left"/>
              <w:rPr>
                <w:b/>
                <w:bCs/>
                <w:sz w:val="28"/>
                <w:szCs w:val="28"/>
              </w:rPr>
            </w:pPr>
            <w:r>
              <w:rPr>
                <w:b/>
                <w:bCs/>
                <w:sz w:val="28"/>
                <w:szCs w:val="28"/>
              </w:rPr>
              <w:t>Balance at end of the period</w:t>
            </w:r>
          </w:p>
        </w:tc>
        <w:tc>
          <w:tcPr>
            <w:tcW w:w="1899" w:type="dxa"/>
            <w:tcBorders>
              <w:left w:val="nil"/>
              <w:right w:val="nil"/>
            </w:tcBorders>
            <w:shd w:val="clear" w:color="auto" w:fill="auto"/>
            <w:noWrap/>
            <w:vAlign w:val="bottom"/>
          </w:tcPr>
          <w:p w14:paraId="357904E1" w14:textId="77777777" w:rsidR="00CD4B7A" w:rsidRPr="00CE0582" w:rsidRDefault="00CD4B7A" w:rsidP="007D4464">
            <w:pPr>
              <w:pBdr>
                <w:bottom w:val="double" w:sz="4" w:space="1" w:color="auto"/>
              </w:pBdr>
              <w:tabs>
                <w:tab w:val="decimal" w:pos="1503"/>
              </w:tabs>
              <w:ind w:left="0" w:right="0"/>
              <w:jc w:val="left"/>
              <w:rPr>
                <w:rFonts w:eastAsia="Cordia New"/>
                <w:sz w:val="28"/>
                <w:szCs w:val="28"/>
                <w:lang w:eastAsia="th-TH"/>
              </w:rPr>
            </w:pPr>
            <w:r>
              <w:rPr>
                <w:sz w:val="28"/>
                <w:szCs w:val="28"/>
              </w:rPr>
              <w:t>376,470</w:t>
            </w:r>
          </w:p>
        </w:tc>
        <w:tc>
          <w:tcPr>
            <w:tcW w:w="1899" w:type="dxa"/>
            <w:tcBorders>
              <w:left w:val="nil"/>
              <w:right w:val="nil"/>
            </w:tcBorders>
            <w:shd w:val="clear" w:color="auto" w:fill="auto"/>
            <w:noWrap/>
            <w:vAlign w:val="bottom"/>
          </w:tcPr>
          <w:p w14:paraId="7EBCF550" w14:textId="77777777" w:rsidR="00CD4B7A" w:rsidRPr="009B6AA3" w:rsidRDefault="00CD4B7A" w:rsidP="007D4464">
            <w:pPr>
              <w:pBdr>
                <w:bottom w:val="double" w:sz="6" w:space="1" w:color="auto"/>
              </w:pBdr>
              <w:tabs>
                <w:tab w:val="decimal" w:pos="1504"/>
              </w:tabs>
              <w:ind w:left="0" w:right="0"/>
              <w:jc w:val="left"/>
              <w:rPr>
                <w:rFonts w:eastAsia="Cordia New"/>
                <w:sz w:val="28"/>
                <w:szCs w:val="28"/>
                <w:lang w:eastAsia="th-TH"/>
              </w:rPr>
            </w:pPr>
            <w:r w:rsidRPr="009B6AA3">
              <w:rPr>
                <w:rFonts w:eastAsia="Cordia New"/>
                <w:sz w:val="28"/>
                <w:szCs w:val="28"/>
                <w:lang w:eastAsia="th-TH"/>
              </w:rPr>
              <w:t>219,929</w:t>
            </w:r>
          </w:p>
        </w:tc>
      </w:tr>
    </w:tbl>
    <w:p w14:paraId="79186FE0" w14:textId="77777777" w:rsidR="00CD4B7A" w:rsidRPr="00846DA3" w:rsidRDefault="00CD4B7A" w:rsidP="00CD4B7A">
      <w:pPr>
        <w:spacing w:before="120"/>
        <w:ind w:right="0"/>
        <w:rPr>
          <w:spacing w:val="2"/>
          <w:sz w:val="28"/>
          <w:szCs w:val="28"/>
        </w:rPr>
      </w:pPr>
      <w:r w:rsidRPr="00846DA3">
        <w:rPr>
          <w:spacing w:val="2"/>
          <w:sz w:val="28"/>
          <w:szCs w:val="28"/>
        </w:rPr>
        <w:t>As at March 31, 2020, the Company has short-term loans from promissory notes and loans agreement from a comp</w:t>
      </w:r>
      <w:r w:rsidR="00801348">
        <w:rPr>
          <w:spacing w:val="2"/>
          <w:sz w:val="28"/>
          <w:szCs w:val="28"/>
        </w:rPr>
        <w:t>any bearing interest rate of 11</w:t>
      </w:r>
      <w:r w:rsidRPr="00846DA3">
        <w:rPr>
          <w:spacing w:val="2"/>
          <w:sz w:val="28"/>
          <w:szCs w:val="28"/>
        </w:rPr>
        <w:t xml:space="preserve"> - 15% per annum, and has loans agreement from other 3 persons bearing interest rate of</w:t>
      </w:r>
      <w:r w:rsidRPr="00846DA3">
        <w:rPr>
          <w:rFonts w:hint="cs"/>
          <w:spacing w:val="2"/>
          <w:sz w:val="28"/>
          <w:szCs w:val="28"/>
        </w:rPr>
        <w:t xml:space="preserve"> </w:t>
      </w:r>
      <w:r w:rsidRPr="00846DA3">
        <w:rPr>
          <w:spacing w:val="2"/>
          <w:sz w:val="28"/>
          <w:szCs w:val="28"/>
        </w:rPr>
        <w:t>15%</w:t>
      </w:r>
      <w:r w:rsidRPr="00846DA3">
        <w:rPr>
          <w:spacing w:val="2"/>
        </w:rPr>
        <w:t xml:space="preserve"> </w:t>
      </w:r>
      <w:r w:rsidRPr="00846DA3">
        <w:rPr>
          <w:spacing w:val="2"/>
          <w:sz w:val="28"/>
          <w:szCs w:val="28"/>
        </w:rPr>
        <w:t>per annum. The Company paid some interest at the first drawn down date and will pay interest on a monthly basis. Full settlement will be made within May to December 2020. The short-term loans are guaranteed by transfer of rights on the mortgaged land of a debtor, investment property of the Company and investment property of a subsidiary.</w:t>
      </w:r>
    </w:p>
    <w:p w14:paraId="3988DB5D" w14:textId="77777777" w:rsidR="00CD4B7A" w:rsidRPr="00846DA3" w:rsidRDefault="00CD4B7A" w:rsidP="00CD4B7A">
      <w:pPr>
        <w:spacing w:before="120"/>
        <w:ind w:right="0"/>
        <w:rPr>
          <w:snapToGrid w:val="0"/>
          <w:spacing w:val="2"/>
          <w:sz w:val="28"/>
          <w:szCs w:val="28"/>
        </w:rPr>
      </w:pPr>
      <w:r w:rsidRPr="00846DA3">
        <w:rPr>
          <w:spacing w:val="2"/>
          <w:sz w:val="28"/>
          <w:szCs w:val="28"/>
        </w:rPr>
        <w:t>As at March 31, 2020,</w:t>
      </w:r>
      <w:r w:rsidRPr="00846DA3">
        <w:rPr>
          <w:snapToGrid w:val="0"/>
          <w:spacing w:val="2"/>
          <w:sz w:val="28"/>
          <w:szCs w:val="28"/>
        </w:rPr>
        <w:t xml:space="preserve"> the Company has long-term loans without the collateral in form of promissory note from 2 persons bearing </w:t>
      </w:r>
      <w:r w:rsidRPr="00846DA3">
        <w:rPr>
          <w:spacing w:val="2"/>
          <w:sz w:val="28"/>
          <w:szCs w:val="28"/>
        </w:rPr>
        <w:t>interest rate of</w:t>
      </w:r>
      <w:r w:rsidRPr="00846DA3">
        <w:rPr>
          <w:snapToGrid w:val="0"/>
          <w:spacing w:val="2"/>
          <w:sz w:val="28"/>
          <w:szCs w:val="28"/>
        </w:rPr>
        <w:t xml:space="preserve"> 6.75% per annum. The</w:t>
      </w:r>
      <w:r w:rsidRPr="00846DA3">
        <w:rPr>
          <w:spacing w:val="2"/>
          <w:sz w:val="28"/>
          <w:szCs w:val="28"/>
        </w:rPr>
        <w:t xml:space="preserve"> payment of interest is made every 3 months </w:t>
      </w:r>
      <w:r w:rsidRPr="00846DA3">
        <w:rPr>
          <w:snapToGrid w:val="0"/>
          <w:spacing w:val="2"/>
          <w:sz w:val="28"/>
          <w:szCs w:val="28"/>
        </w:rPr>
        <w:t>and repayment of all principal will be within June 2021.</w:t>
      </w:r>
    </w:p>
    <w:p w14:paraId="52544358" w14:textId="77777777" w:rsidR="007D4464" w:rsidRPr="0016399F" w:rsidRDefault="007D4464" w:rsidP="007D4464">
      <w:pPr>
        <w:numPr>
          <w:ilvl w:val="0"/>
          <w:numId w:val="2"/>
        </w:numPr>
        <w:tabs>
          <w:tab w:val="clear" w:pos="562"/>
        </w:tabs>
        <w:spacing w:before="240"/>
        <w:ind w:left="567" w:right="0" w:hanging="567"/>
        <w:jc w:val="both"/>
        <w:rPr>
          <w:b/>
          <w:bCs/>
          <w:sz w:val="28"/>
          <w:szCs w:val="28"/>
        </w:rPr>
      </w:pPr>
      <w:r>
        <w:rPr>
          <w:b/>
          <w:bCs/>
          <w:sz w:val="28"/>
          <w:szCs w:val="28"/>
        </w:rPr>
        <w:t xml:space="preserve">LEASE </w:t>
      </w:r>
      <w:r w:rsidRPr="0016399F">
        <w:rPr>
          <w:b/>
          <w:bCs/>
          <w:sz w:val="28"/>
          <w:szCs w:val="28"/>
        </w:rPr>
        <w:t>LIABILITIES - NET</w:t>
      </w:r>
    </w:p>
    <w:p w14:paraId="05A86887" w14:textId="77777777" w:rsidR="007D4464" w:rsidRPr="008756B2" w:rsidRDefault="007D4464" w:rsidP="007D4464">
      <w:pPr>
        <w:spacing w:before="120"/>
        <w:ind w:right="0"/>
        <w:rPr>
          <w:sz w:val="28"/>
          <w:szCs w:val="28"/>
        </w:rPr>
      </w:pPr>
      <w:r w:rsidRPr="0016399F">
        <w:rPr>
          <w:sz w:val="28"/>
          <w:szCs w:val="28"/>
        </w:rPr>
        <w:t>Lease liabilities consisted of:</w:t>
      </w:r>
    </w:p>
    <w:tbl>
      <w:tblPr>
        <w:tblW w:w="9423" w:type="dxa"/>
        <w:tblInd w:w="567" w:type="dxa"/>
        <w:tblLayout w:type="fixed"/>
        <w:tblCellMar>
          <w:left w:w="57" w:type="dxa"/>
          <w:right w:w="57" w:type="dxa"/>
        </w:tblCellMar>
        <w:tblLook w:val="04A0" w:firstRow="1" w:lastRow="0" w:firstColumn="1" w:lastColumn="0" w:noHBand="0" w:noVBand="1"/>
      </w:tblPr>
      <w:tblGrid>
        <w:gridCol w:w="2673"/>
        <w:gridCol w:w="1687"/>
        <w:gridCol w:w="1688"/>
        <w:gridCol w:w="1687"/>
        <w:gridCol w:w="1688"/>
      </w:tblGrid>
      <w:tr w:rsidR="007D4464" w:rsidRPr="00E86EED" w14:paraId="506A1C87" w14:textId="77777777" w:rsidTr="007D4464">
        <w:trPr>
          <w:trHeight w:val="397"/>
        </w:trPr>
        <w:tc>
          <w:tcPr>
            <w:tcW w:w="2673" w:type="dxa"/>
            <w:tcBorders>
              <w:top w:val="nil"/>
              <w:left w:val="nil"/>
              <w:bottom w:val="nil"/>
              <w:right w:val="nil"/>
            </w:tcBorders>
            <w:shd w:val="clear" w:color="auto" w:fill="auto"/>
            <w:noWrap/>
            <w:vAlign w:val="bottom"/>
            <w:hideMark/>
          </w:tcPr>
          <w:p w14:paraId="28BEC98D" w14:textId="77777777" w:rsidR="007D4464" w:rsidRPr="00E86EED" w:rsidRDefault="007D4464" w:rsidP="007D4464">
            <w:pPr>
              <w:rPr>
                <w:sz w:val="28"/>
                <w:szCs w:val="28"/>
              </w:rPr>
            </w:pPr>
          </w:p>
        </w:tc>
        <w:tc>
          <w:tcPr>
            <w:tcW w:w="6750" w:type="dxa"/>
            <w:gridSpan w:val="4"/>
            <w:tcBorders>
              <w:top w:val="nil"/>
              <w:left w:val="nil"/>
              <w:right w:val="nil"/>
            </w:tcBorders>
          </w:tcPr>
          <w:p w14:paraId="3A46FD24" w14:textId="77777777" w:rsidR="007D4464" w:rsidRPr="00DF173E" w:rsidRDefault="007D4464" w:rsidP="007D4464">
            <w:pPr>
              <w:pBdr>
                <w:bottom w:val="single" w:sz="4" w:space="1" w:color="auto"/>
              </w:pBdr>
              <w:ind w:left="0"/>
              <w:jc w:val="center"/>
              <w:rPr>
                <w:sz w:val="28"/>
                <w:szCs w:val="28"/>
                <w:cs/>
              </w:rPr>
            </w:pPr>
            <w:r>
              <w:rPr>
                <w:sz w:val="28"/>
                <w:szCs w:val="28"/>
              </w:rPr>
              <w:t>Unit : Thousand B</w:t>
            </w:r>
            <w:r w:rsidRPr="00F81C71">
              <w:rPr>
                <w:sz w:val="28"/>
                <w:szCs w:val="28"/>
              </w:rPr>
              <w:t>aht</w:t>
            </w:r>
          </w:p>
        </w:tc>
      </w:tr>
      <w:tr w:rsidR="007D4464" w:rsidRPr="00E86EED" w14:paraId="086E9278" w14:textId="77777777" w:rsidTr="007D4464">
        <w:trPr>
          <w:trHeight w:val="397"/>
        </w:trPr>
        <w:tc>
          <w:tcPr>
            <w:tcW w:w="2673" w:type="dxa"/>
            <w:tcBorders>
              <w:top w:val="nil"/>
              <w:left w:val="nil"/>
              <w:bottom w:val="nil"/>
              <w:right w:val="nil"/>
            </w:tcBorders>
            <w:shd w:val="clear" w:color="auto" w:fill="auto"/>
            <w:noWrap/>
            <w:vAlign w:val="bottom"/>
            <w:hideMark/>
          </w:tcPr>
          <w:p w14:paraId="11D547B4" w14:textId="77777777" w:rsidR="007D4464" w:rsidRPr="00DF173E" w:rsidRDefault="007D4464" w:rsidP="007D4464">
            <w:pPr>
              <w:rPr>
                <w:b/>
                <w:bCs/>
                <w:sz w:val="28"/>
                <w:szCs w:val="28"/>
                <w:cs/>
              </w:rPr>
            </w:pPr>
          </w:p>
        </w:tc>
        <w:tc>
          <w:tcPr>
            <w:tcW w:w="3375" w:type="dxa"/>
            <w:gridSpan w:val="2"/>
            <w:tcBorders>
              <w:left w:val="nil"/>
              <w:right w:val="nil"/>
            </w:tcBorders>
            <w:vAlign w:val="bottom"/>
          </w:tcPr>
          <w:p w14:paraId="3E2C8401" w14:textId="77777777" w:rsidR="007D4464" w:rsidRPr="0070447D" w:rsidRDefault="007D4464" w:rsidP="007D4464">
            <w:pPr>
              <w:pBdr>
                <w:bottom w:val="single" w:sz="4" w:space="1" w:color="auto"/>
              </w:pBdr>
              <w:ind w:left="0"/>
              <w:jc w:val="center"/>
              <w:rPr>
                <w:sz w:val="28"/>
                <w:szCs w:val="28"/>
              </w:rPr>
            </w:pPr>
            <w:r w:rsidRPr="0070447D">
              <w:rPr>
                <w:sz w:val="28"/>
                <w:szCs w:val="28"/>
              </w:rPr>
              <w:t>Consolidated financial statements</w:t>
            </w:r>
          </w:p>
        </w:tc>
        <w:tc>
          <w:tcPr>
            <w:tcW w:w="3375" w:type="dxa"/>
            <w:gridSpan w:val="2"/>
            <w:tcBorders>
              <w:left w:val="nil"/>
              <w:right w:val="nil"/>
            </w:tcBorders>
            <w:shd w:val="clear" w:color="auto" w:fill="auto"/>
            <w:vAlign w:val="bottom"/>
          </w:tcPr>
          <w:p w14:paraId="4CD0FC5E" w14:textId="77777777" w:rsidR="007D4464" w:rsidRPr="0070447D" w:rsidRDefault="007D4464" w:rsidP="007D4464">
            <w:pPr>
              <w:pBdr>
                <w:bottom w:val="single" w:sz="4" w:space="1" w:color="auto"/>
              </w:pBdr>
              <w:ind w:left="0"/>
              <w:jc w:val="center"/>
              <w:rPr>
                <w:sz w:val="28"/>
                <w:szCs w:val="28"/>
              </w:rPr>
            </w:pPr>
            <w:r w:rsidRPr="0070447D">
              <w:rPr>
                <w:sz w:val="28"/>
                <w:szCs w:val="28"/>
              </w:rPr>
              <w:t>Separate financial statements</w:t>
            </w:r>
          </w:p>
        </w:tc>
      </w:tr>
      <w:tr w:rsidR="007D4464" w:rsidRPr="00E86EED" w14:paraId="061CE272" w14:textId="77777777" w:rsidTr="007D4464">
        <w:trPr>
          <w:trHeight w:val="397"/>
        </w:trPr>
        <w:tc>
          <w:tcPr>
            <w:tcW w:w="2673" w:type="dxa"/>
            <w:tcBorders>
              <w:top w:val="nil"/>
              <w:left w:val="nil"/>
              <w:bottom w:val="nil"/>
              <w:right w:val="nil"/>
            </w:tcBorders>
            <w:shd w:val="clear" w:color="auto" w:fill="auto"/>
            <w:noWrap/>
            <w:vAlign w:val="bottom"/>
          </w:tcPr>
          <w:p w14:paraId="14F5C3CA" w14:textId="77777777" w:rsidR="007D4464" w:rsidRPr="00DF173E" w:rsidRDefault="007D4464" w:rsidP="007D4464">
            <w:pPr>
              <w:rPr>
                <w:b/>
                <w:bCs/>
                <w:sz w:val="28"/>
                <w:szCs w:val="28"/>
                <w:cs/>
              </w:rPr>
            </w:pPr>
          </w:p>
        </w:tc>
        <w:tc>
          <w:tcPr>
            <w:tcW w:w="1687" w:type="dxa"/>
            <w:tcBorders>
              <w:left w:val="nil"/>
              <w:right w:val="nil"/>
            </w:tcBorders>
            <w:shd w:val="clear" w:color="auto" w:fill="auto"/>
            <w:noWrap/>
            <w:vAlign w:val="bottom"/>
          </w:tcPr>
          <w:p w14:paraId="3364C6B8" w14:textId="77777777" w:rsidR="007D4464" w:rsidRPr="00A11777" w:rsidRDefault="007D4464" w:rsidP="007D4464">
            <w:pPr>
              <w:pBdr>
                <w:bottom w:val="single" w:sz="4" w:space="1" w:color="auto"/>
              </w:pBdr>
              <w:ind w:left="0"/>
              <w:jc w:val="center"/>
              <w:rPr>
                <w:spacing w:val="-4"/>
                <w:sz w:val="28"/>
                <w:szCs w:val="28"/>
              </w:rPr>
            </w:pPr>
            <w:r>
              <w:rPr>
                <w:spacing w:val="-4"/>
                <w:sz w:val="28"/>
                <w:szCs w:val="28"/>
              </w:rPr>
              <w:t>March 31</w:t>
            </w:r>
            <w:r w:rsidRPr="00A11777">
              <w:rPr>
                <w:spacing w:val="-4"/>
                <w:sz w:val="28"/>
                <w:szCs w:val="28"/>
              </w:rPr>
              <w:t xml:space="preserve">, </w:t>
            </w:r>
            <w:r>
              <w:rPr>
                <w:spacing w:val="-4"/>
                <w:sz w:val="28"/>
                <w:szCs w:val="28"/>
              </w:rPr>
              <w:t>2020</w:t>
            </w:r>
          </w:p>
        </w:tc>
        <w:tc>
          <w:tcPr>
            <w:tcW w:w="1688" w:type="dxa"/>
            <w:tcBorders>
              <w:left w:val="nil"/>
              <w:right w:val="nil"/>
            </w:tcBorders>
            <w:vAlign w:val="bottom"/>
          </w:tcPr>
          <w:p w14:paraId="3C284C5F" w14:textId="77777777" w:rsidR="007D4464" w:rsidRPr="0070447D" w:rsidRDefault="007D4464" w:rsidP="007D4464">
            <w:pPr>
              <w:pBdr>
                <w:bottom w:val="single" w:sz="4" w:space="1" w:color="auto"/>
              </w:pBdr>
              <w:ind w:left="0"/>
              <w:jc w:val="center"/>
              <w:rPr>
                <w:sz w:val="28"/>
                <w:szCs w:val="28"/>
              </w:rPr>
            </w:pPr>
            <w:r>
              <w:rPr>
                <w:sz w:val="28"/>
                <w:szCs w:val="28"/>
              </w:rPr>
              <w:t xml:space="preserve">December </w:t>
            </w:r>
            <w:r w:rsidRPr="0070447D">
              <w:rPr>
                <w:sz w:val="28"/>
                <w:szCs w:val="28"/>
              </w:rPr>
              <w:t>31, 201</w:t>
            </w:r>
            <w:r>
              <w:rPr>
                <w:sz w:val="28"/>
                <w:szCs w:val="28"/>
              </w:rPr>
              <w:t>9</w:t>
            </w:r>
          </w:p>
        </w:tc>
        <w:tc>
          <w:tcPr>
            <w:tcW w:w="1687" w:type="dxa"/>
            <w:tcBorders>
              <w:left w:val="nil"/>
              <w:right w:val="nil"/>
            </w:tcBorders>
            <w:vAlign w:val="bottom"/>
          </w:tcPr>
          <w:p w14:paraId="7106B5F2" w14:textId="77777777" w:rsidR="007D4464" w:rsidRPr="00A11777" w:rsidRDefault="007D4464" w:rsidP="007D4464">
            <w:pPr>
              <w:pBdr>
                <w:bottom w:val="single" w:sz="4" w:space="1" w:color="auto"/>
              </w:pBdr>
              <w:ind w:left="0"/>
              <w:jc w:val="center"/>
              <w:rPr>
                <w:spacing w:val="-4"/>
                <w:sz w:val="28"/>
                <w:szCs w:val="28"/>
              </w:rPr>
            </w:pPr>
            <w:r>
              <w:rPr>
                <w:spacing w:val="-4"/>
                <w:sz w:val="28"/>
                <w:szCs w:val="28"/>
              </w:rPr>
              <w:t>March 31</w:t>
            </w:r>
            <w:r w:rsidRPr="00A11777">
              <w:rPr>
                <w:spacing w:val="-4"/>
                <w:sz w:val="28"/>
                <w:szCs w:val="28"/>
              </w:rPr>
              <w:t xml:space="preserve">, </w:t>
            </w:r>
            <w:r>
              <w:rPr>
                <w:spacing w:val="-4"/>
                <w:sz w:val="28"/>
                <w:szCs w:val="28"/>
              </w:rPr>
              <w:t>2020</w:t>
            </w:r>
          </w:p>
        </w:tc>
        <w:tc>
          <w:tcPr>
            <w:tcW w:w="1688" w:type="dxa"/>
            <w:tcBorders>
              <w:left w:val="nil"/>
              <w:right w:val="nil"/>
            </w:tcBorders>
            <w:vAlign w:val="bottom"/>
          </w:tcPr>
          <w:p w14:paraId="297EF229" w14:textId="77777777" w:rsidR="007D4464" w:rsidRPr="0070447D" w:rsidRDefault="007D4464" w:rsidP="007D4464">
            <w:pPr>
              <w:pBdr>
                <w:bottom w:val="single" w:sz="4" w:space="1" w:color="auto"/>
              </w:pBdr>
              <w:ind w:left="0"/>
              <w:jc w:val="center"/>
              <w:rPr>
                <w:sz w:val="28"/>
                <w:szCs w:val="28"/>
              </w:rPr>
            </w:pPr>
            <w:r>
              <w:rPr>
                <w:sz w:val="28"/>
                <w:szCs w:val="28"/>
              </w:rPr>
              <w:t xml:space="preserve">December </w:t>
            </w:r>
            <w:r w:rsidRPr="0070447D">
              <w:rPr>
                <w:sz w:val="28"/>
                <w:szCs w:val="28"/>
              </w:rPr>
              <w:t>31, 201</w:t>
            </w:r>
            <w:r>
              <w:rPr>
                <w:sz w:val="28"/>
                <w:szCs w:val="28"/>
              </w:rPr>
              <w:t>9</w:t>
            </w:r>
          </w:p>
        </w:tc>
      </w:tr>
      <w:tr w:rsidR="00DF0FE5" w:rsidRPr="00E86EED" w14:paraId="189B75A2" w14:textId="77777777" w:rsidTr="007D4464">
        <w:trPr>
          <w:trHeight w:val="397"/>
        </w:trPr>
        <w:tc>
          <w:tcPr>
            <w:tcW w:w="2673" w:type="dxa"/>
            <w:tcBorders>
              <w:top w:val="nil"/>
              <w:left w:val="nil"/>
              <w:bottom w:val="nil"/>
              <w:right w:val="nil"/>
            </w:tcBorders>
            <w:shd w:val="clear" w:color="auto" w:fill="auto"/>
            <w:noWrap/>
            <w:vAlign w:val="bottom"/>
          </w:tcPr>
          <w:p w14:paraId="1D27D0D6" w14:textId="77777777" w:rsidR="00DF0FE5" w:rsidRPr="00DF173E" w:rsidRDefault="00DF0FE5" w:rsidP="00DF0FE5">
            <w:pPr>
              <w:ind w:left="0"/>
              <w:rPr>
                <w:sz w:val="28"/>
                <w:szCs w:val="28"/>
                <w:cs/>
              </w:rPr>
            </w:pPr>
            <w:r w:rsidRPr="00DF0FE5">
              <w:rPr>
                <w:sz w:val="28"/>
                <w:szCs w:val="28"/>
              </w:rPr>
              <w:t>Lease liabilities</w:t>
            </w:r>
          </w:p>
        </w:tc>
        <w:tc>
          <w:tcPr>
            <w:tcW w:w="1687" w:type="dxa"/>
            <w:tcBorders>
              <w:left w:val="nil"/>
              <w:right w:val="nil"/>
            </w:tcBorders>
            <w:shd w:val="clear" w:color="auto" w:fill="auto"/>
            <w:noWrap/>
            <w:vAlign w:val="center"/>
          </w:tcPr>
          <w:p w14:paraId="1B8355AC" w14:textId="77777777" w:rsidR="00DF0FE5" w:rsidRDefault="00DF0FE5" w:rsidP="00DF0FE5">
            <w:pPr>
              <w:tabs>
                <w:tab w:val="decimal" w:pos="1182"/>
              </w:tabs>
              <w:ind w:left="0"/>
              <w:jc w:val="center"/>
              <w:rPr>
                <w:sz w:val="28"/>
                <w:szCs w:val="28"/>
              </w:rPr>
            </w:pPr>
            <w:r>
              <w:rPr>
                <w:sz w:val="28"/>
                <w:szCs w:val="28"/>
              </w:rPr>
              <w:t>46,120</w:t>
            </w:r>
          </w:p>
        </w:tc>
        <w:tc>
          <w:tcPr>
            <w:tcW w:w="1688" w:type="dxa"/>
            <w:tcBorders>
              <w:left w:val="nil"/>
              <w:right w:val="nil"/>
            </w:tcBorders>
          </w:tcPr>
          <w:p w14:paraId="187A563E" w14:textId="77777777" w:rsidR="00DF0FE5" w:rsidRDefault="00DF0FE5" w:rsidP="00DF0FE5">
            <w:pPr>
              <w:tabs>
                <w:tab w:val="decimal" w:pos="1182"/>
              </w:tabs>
              <w:ind w:left="0"/>
              <w:jc w:val="center"/>
              <w:rPr>
                <w:sz w:val="28"/>
                <w:szCs w:val="28"/>
              </w:rPr>
            </w:pPr>
            <w:r>
              <w:rPr>
                <w:sz w:val="28"/>
                <w:szCs w:val="28"/>
              </w:rPr>
              <w:t>4,671</w:t>
            </w:r>
          </w:p>
        </w:tc>
        <w:tc>
          <w:tcPr>
            <w:tcW w:w="1687" w:type="dxa"/>
            <w:tcBorders>
              <w:left w:val="nil"/>
              <w:right w:val="nil"/>
            </w:tcBorders>
          </w:tcPr>
          <w:p w14:paraId="284B4930" w14:textId="77777777" w:rsidR="00DF0FE5" w:rsidRDefault="00DF0FE5" w:rsidP="00DF0FE5">
            <w:pPr>
              <w:tabs>
                <w:tab w:val="decimal" w:pos="1182"/>
              </w:tabs>
              <w:ind w:left="0"/>
              <w:jc w:val="center"/>
              <w:rPr>
                <w:sz w:val="28"/>
                <w:szCs w:val="28"/>
              </w:rPr>
            </w:pPr>
            <w:r>
              <w:rPr>
                <w:sz w:val="28"/>
                <w:szCs w:val="28"/>
              </w:rPr>
              <w:t>11,814</w:t>
            </w:r>
          </w:p>
        </w:tc>
        <w:tc>
          <w:tcPr>
            <w:tcW w:w="1688" w:type="dxa"/>
            <w:tcBorders>
              <w:left w:val="nil"/>
              <w:right w:val="nil"/>
            </w:tcBorders>
          </w:tcPr>
          <w:p w14:paraId="6B4386E8" w14:textId="77777777" w:rsidR="00DF0FE5" w:rsidRDefault="00DF0FE5" w:rsidP="00DF0FE5">
            <w:pPr>
              <w:tabs>
                <w:tab w:val="decimal" w:pos="1182"/>
              </w:tabs>
              <w:ind w:left="0"/>
              <w:jc w:val="center"/>
              <w:rPr>
                <w:sz w:val="28"/>
                <w:szCs w:val="28"/>
              </w:rPr>
            </w:pPr>
            <w:r>
              <w:rPr>
                <w:sz w:val="28"/>
                <w:szCs w:val="28"/>
              </w:rPr>
              <w:t>4,671</w:t>
            </w:r>
          </w:p>
        </w:tc>
      </w:tr>
      <w:tr w:rsidR="00DF0FE5" w:rsidRPr="00E86EED" w14:paraId="243FBFC0" w14:textId="77777777" w:rsidTr="007D4464">
        <w:trPr>
          <w:trHeight w:val="397"/>
        </w:trPr>
        <w:tc>
          <w:tcPr>
            <w:tcW w:w="2673" w:type="dxa"/>
            <w:tcBorders>
              <w:top w:val="nil"/>
              <w:left w:val="nil"/>
              <w:bottom w:val="nil"/>
              <w:right w:val="nil"/>
            </w:tcBorders>
            <w:shd w:val="clear" w:color="auto" w:fill="auto"/>
            <w:noWrap/>
            <w:vAlign w:val="bottom"/>
          </w:tcPr>
          <w:p w14:paraId="1EFC8B5D" w14:textId="77777777" w:rsidR="00DF0FE5" w:rsidRPr="00DF173E" w:rsidRDefault="00DF0FE5" w:rsidP="00DF0FE5">
            <w:pPr>
              <w:ind w:left="0"/>
              <w:rPr>
                <w:sz w:val="28"/>
                <w:szCs w:val="28"/>
                <w:cs/>
              </w:rPr>
            </w:pPr>
            <w:r w:rsidRPr="00164B38">
              <w:rPr>
                <w:sz w:val="28"/>
                <w:szCs w:val="28"/>
                <w:u w:val="single"/>
              </w:rPr>
              <w:t>Less</w:t>
            </w:r>
            <w:r w:rsidRPr="005A3933">
              <w:rPr>
                <w:sz w:val="28"/>
                <w:szCs w:val="28"/>
              </w:rPr>
              <w:t xml:space="preserve"> </w:t>
            </w:r>
            <w:r>
              <w:rPr>
                <w:sz w:val="28"/>
                <w:szCs w:val="28"/>
              </w:rPr>
              <w:t>deferred interest expense</w:t>
            </w:r>
          </w:p>
        </w:tc>
        <w:tc>
          <w:tcPr>
            <w:tcW w:w="1687" w:type="dxa"/>
            <w:tcBorders>
              <w:left w:val="nil"/>
              <w:right w:val="nil"/>
            </w:tcBorders>
            <w:shd w:val="clear" w:color="auto" w:fill="auto"/>
            <w:noWrap/>
            <w:vAlign w:val="center"/>
          </w:tcPr>
          <w:p w14:paraId="597B3B83" w14:textId="77777777" w:rsidR="00DF0FE5" w:rsidRDefault="00DF0FE5" w:rsidP="00DF0FE5">
            <w:pPr>
              <w:pBdr>
                <w:bottom w:val="single" w:sz="4" w:space="1" w:color="auto"/>
              </w:pBdr>
              <w:tabs>
                <w:tab w:val="decimal" w:pos="1182"/>
              </w:tabs>
              <w:ind w:left="0"/>
              <w:jc w:val="center"/>
              <w:rPr>
                <w:sz w:val="28"/>
                <w:szCs w:val="28"/>
              </w:rPr>
            </w:pPr>
            <w:r>
              <w:rPr>
                <w:sz w:val="28"/>
                <w:szCs w:val="28"/>
              </w:rPr>
              <w:t>(12,539)</w:t>
            </w:r>
          </w:p>
        </w:tc>
        <w:tc>
          <w:tcPr>
            <w:tcW w:w="1688" w:type="dxa"/>
            <w:tcBorders>
              <w:left w:val="nil"/>
              <w:right w:val="nil"/>
            </w:tcBorders>
          </w:tcPr>
          <w:p w14:paraId="67A6EA6D" w14:textId="77777777" w:rsidR="00DF0FE5" w:rsidRDefault="00DF0FE5" w:rsidP="00DF0FE5">
            <w:pPr>
              <w:pBdr>
                <w:bottom w:val="single" w:sz="4" w:space="1" w:color="auto"/>
              </w:pBdr>
              <w:tabs>
                <w:tab w:val="decimal" w:pos="1182"/>
              </w:tabs>
              <w:ind w:left="0"/>
              <w:jc w:val="center"/>
              <w:rPr>
                <w:sz w:val="28"/>
                <w:szCs w:val="28"/>
              </w:rPr>
            </w:pPr>
            <w:r>
              <w:rPr>
                <w:sz w:val="28"/>
                <w:szCs w:val="28"/>
              </w:rPr>
              <w:t>(320)</w:t>
            </w:r>
          </w:p>
        </w:tc>
        <w:tc>
          <w:tcPr>
            <w:tcW w:w="1687" w:type="dxa"/>
            <w:tcBorders>
              <w:left w:val="nil"/>
              <w:right w:val="nil"/>
            </w:tcBorders>
          </w:tcPr>
          <w:p w14:paraId="097C4FA3" w14:textId="77777777" w:rsidR="00DF0FE5" w:rsidRDefault="00DF0FE5" w:rsidP="00DF0FE5">
            <w:pPr>
              <w:pBdr>
                <w:bottom w:val="single" w:sz="4" w:space="1" w:color="auto"/>
              </w:pBdr>
              <w:tabs>
                <w:tab w:val="decimal" w:pos="1182"/>
              </w:tabs>
              <w:ind w:left="0"/>
              <w:jc w:val="center"/>
              <w:rPr>
                <w:sz w:val="28"/>
                <w:szCs w:val="28"/>
              </w:rPr>
            </w:pPr>
            <w:r>
              <w:rPr>
                <w:sz w:val="28"/>
                <w:szCs w:val="28"/>
              </w:rPr>
              <w:t>(1,172)</w:t>
            </w:r>
          </w:p>
        </w:tc>
        <w:tc>
          <w:tcPr>
            <w:tcW w:w="1688" w:type="dxa"/>
            <w:tcBorders>
              <w:left w:val="nil"/>
              <w:right w:val="nil"/>
            </w:tcBorders>
          </w:tcPr>
          <w:p w14:paraId="0107D33F" w14:textId="77777777" w:rsidR="00DF0FE5" w:rsidRDefault="00DF0FE5" w:rsidP="00DF0FE5">
            <w:pPr>
              <w:pBdr>
                <w:bottom w:val="single" w:sz="4" w:space="1" w:color="auto"/>
              </w:pBdr>
              <w:tabs>
                <w:tab w:val="decimal" w:pos="1182"/>
              </w:tabs>
              <w:ind w:left="0"/>
              <w:jc w:val="center"/>
              <w:rPr>
                <w:sz w:val="28"/>
                <w:szCs w:val="28"/>
              </w:rPr>
            </w:pPr>
            <w:r>
              <w:rPr>
                <w:sz w:val="28"/>
                <w:szCs w:val="28"/>
              </w:rPr>
              <w:t>(320)</w:t>
            </w:r>
          </w:p>
        </w:tc>
      </w:tr>
      <w:tr w:rsidR="007D4464" w:rsidRPr="006F0092" w14:paraId="00D5176E" w14:textId="77777777" w:rsidTr="007D4464">
        <w:trPr>
          <w:trHeight w:val="397"/>
        </w:trPr>
        <w:tc>
          <w:tcPr>
            <w:tcW w:w="2673" w:type="dxa"/>
            <w:tcBorders>
              <w:top w:val="nil"/>
              <w:left w:val="nil"/>
              <w:bottom w:val="nil"/>
              <w:right w:val="nil"/>
            </w:tcBorders>
            <w:shd w:val="clear" w:color="auto" w:fill="auto"/>
            <w:noWrap/>
            <w:vAlign w:val="bottom"/>
          </w:tcPr>
          <w:p w14:paraId="3CABF481" w14:textId="77777777" w:rsidR="007D4464" w:rsidRPr="00DF173E" w:rsidRDefault="007D4464" w:rsidP="007D4464">
            <w:pPr>
              <w:ind w:left="0"/>
              <w:rPr>
                <w:b/>
                <w:bCs/>
                <w:sz w:val="28"/>
                <w:szCs w:val="28"/>
                <w:cs/>
              </w:rPr>
            </w:pPr>
            <w:r w:rsidRPr="00164B38">
              <w:rPr>
                <w:b/>
                <w:bCs/>
                <w:sz w:val="28"/>
                <w:szCs w:val="28"/>
              </w:rPr>
              <w:t xml:space="preserve">Present value of </w:t>
            </w:r>
            <w:r>
              <w:rPr>
                <w:b/>
                <w:bCs/>
                <w:sz w:val="28"/>
                <w:szCs w:val="28"/>
              </w:rPr>
              <w:t>l</w:t>
            </w:r>
            <w:r w:rsidRPr="006266DB">
              <w:rPr>
                <w:b/>
                <w:bCs/>
                <w:sz w:val="28"/>
                <w:szCs w:val="28"/>
              </w:rPr>
              <w:t xml:space="preserve">ease liabilities </w:t>
            </w:r>
          </w:p>
        </w:tc>
        <w:tc>
          <w:tcPr>
            <w:tcW w:w="1687" w:type="dxa"/>
            <w:tcBorders>
              <w:left w:val="nil"/>
              <w:right w:val="nil"/>
            </w:tcBorders>
            <w:shd w:val="clear" w:color="auto" w:fill="auto"/>
            <w:noWrap/>
            <w:vAlign w:val="center"/>
          </w:tcPr>
          <w:p w14:paraId="2BCFD058" w14:textId="77777777" w:rsidR="007D4464" w:rsidRPr="00E86EED" w:rsidRDefault="007D4464" w:rsidP="007D4464">
            <w:pPr>
              <w:tabs>
                <w:tab w:val="decimal" w:pos="1182"/>
              </w:tabs>
              <w:ind w:left="0"/>
              <w:jc w:val="center"/>
              <w:rPr>
                <w:sz w:val="28"/>
                <w:szCs w:val="28"/>
              </w:rPr>
            </w:pPr>
            <w:r>
              <w:rPr>
                <w:sz w:val="28"/>
                <w:szCs w:val="28"/>
              </w:rPr>
              <w:t>33,581</w:t>
            </w:r>
          </w:p>
        </w:tc>
        <w:tc>
          <w:tcPr>
            <w:tcW w:w="1688" w:type="dxa"/>
            <w:tcBorders>
              <w:left w:val="nil"/>
              <w:right w:val="nil"/>
            </w:tcBorders>
          </w:tcPr>
          <w:p w14:paraId="5E788919" w14:textId="77777777" w:rsidR="007D4464" w:rsidRPr="00E86EED" w:rsidRDefault="007D4464" w:rsidP="007D4464">
            <w:pPr>
              <w:tabs>
                <w:tab w:val="decimal" w:pos="1182"/>
              </w:tabs>
              <w:ind w:left="0"/>
              <w:jc w:val="center"/>
              <w:rPr>
                <w:sz w:val="28"/>
                <w:szCs w:val="28"/>
              </w:rPr>
            </w:pPr>
            <w:r>
              <w:rPr>
                <w:sz w:val="28"/>
                <w:szCs w:val="28"/>
              </w:rPr>
              <w:t>4,351</w:t>
            </w:r>
          </w:p>
        </w:tc>
        <w:tc>
          <w:tcPr>
            <w:tcW w:w="1687" w:type="dxa"/>
            <w:tcBorders>
              <w:left w:val="nil"/>
              <w:right w:val="nil"/>
            </w:tcBorders>
          </w:tcPr>
          <w:p w14:paraId="513068B6" w14:textId="77777777" w:rsidR="007D4464" w:rsidRPr="00E86EED" w:rsidRDefault="007D4464" w:rsidP="007D4464">
            <w:pPr>
              <w:tabs>
                <w:tab w:val="decimal" w:pos="1182"/>
              </w:tabs>
              <w:ind w:left="0"/>
              <w:jc w:val="center"/>
              <w:rPr>
                <w:sz w:val="28"/>
                <w:szCs w:val="28"/>
              </w:rPr>
            </w:pPr>
            <w:r>
              <w:rPr>
                <w:sz w:val="28"/>
                <w:szCs w:val="28"/>
              </w:rPr>
              <w:t>10,642</w:t>
            </w:r>
          </w:p>
        </w:tc>
        <w:tc>
          <w:tcPr>
            <w:tcW w:w="1688" w:type="dxa"/>
            <w:tcBorders>
              <w:left w:val="nil"/>
              <w:right w:val="nil"/>
            </w:tcBorders>
          </w:tcPr>
          <w:p w14:paraId="492DE5C8" w14:textId="77777777" w:rsidR="007D4464" w:rsidRPr="00E86EED" w:rsidRDefault="007D4464" w:rsidP="007D4464">
            <w:pPr>
              <w:tabs>
                <w:tab w:val="decimal" w:pos="1182"/>
              </w:tabs>
              <w:ind w:left="0"/>
              <w:jc w:val="center"/>
              <w:rPr>
                <w:sz w:val="28"/>
                <w:szCs w:val="28"/>
              </w:rPr>
            </w:pPr>
            <w:r>
              <w:rPr>
                <w:sz w:val="28"/>
                <w:szCs w:val="28"/>
              </w:rPr>
              <w:t>4,351</w:t>
            </w:r>
          </w:p>
        </w:tc>
      </w:tr>
      <w:tr w:rsidR="007D4464" w:rsidRPr="006F0092" w14:paraId="1357DA6C" w14:textId="77777777" w:rsidTr="007D4464">
        <w:trPr>
          <w:trHeight w:val="397"/>
        </w:trPr>
        <w:tc>
          <w:tcPr>
            <w:tcW w:w="2673" w:type="dxa"/>
            <w:tcBorders>
              <w:top w:val="nil"/>
              <w:left w:val="nil"/>
              <w:bottom w:val="nil"/>
              <w:right w:val="nil"/>
            </w:tcBorders>
            <w:shd w:val="clear" w:color="auto" w:fill="auto"/>
            <w:noWrap/>
            <w:vAlign w:val="bottom"/>
          </w:tcPr>
          <w:p w14:paraId="09F08E69" w14:textId="77777777" w:rsidR="007D4464" w:rsidRDefault="007D4464" w:rsidP="007D4464">
            <w:pPr>
              <w:ind w:left="0"/>
              <w:rPr>
                <w:rFonts w:asciiTheme="majorBidi" w:hAnsiTheme="majorBidi" w:cstheme="majorBidi"/>
                <w:sz w:val="28"/>
                <w:szCs w:val="28"/>
              </w:rPr>
            </w:pPr>
            <w:r w:rsidRPr="009A34F2">
              <w:rPr>
                <w:rFonts w:asciiTheme="majorBidi" w:hAnsiTheme="majorBidi" w:cstheme="majorBidi"/>
                <w:sz w:val="28"/>
                <w:szCs w:val="28"/>
                <w:u w:val="single"/>
              </w:rPr>
              <w:t>Less</w:t>
            </w:r>
            <w:r w:rsidRPr="009A34F2">
              <w:rPr>
                <w:rFonts w:asciiTheme="majorBidi" w:hAnsiTheme="majorBidi" w:cstheme="majorBidi"/>
                <w:sz w:val="28"/>
                <w:szCs w:val="28"/>
              </w:rPr>
              <w:t xml:space="preserve"> Current portion of minimum</w:t>
            </w:r>
          </w:p>
          <w:p w14:paraId="6C941581" w14:textId="77777777" w:rsidR="007D4464" w:rsidRPr="006E7262" w:rsidRDefault="007D4464" w:rsidP="007D4464">
            <w:pPr>
              <w:ind w:left="0"/>
              <w:rPr>
                <w:sz w:val="28"/>
                <w:szCs w:val="28"/>
              </w:rPr>
            </w:pPr>
            <w:r w:rsidRPr="009A34F2">
              <w:rPr>
                <w:rFonts w:asciiTheme="majorBidi" w:hAnsiTheme="majorBidi" w:cstheme="majorBidi"/>
                <w:sz w:val="28"/>
                <w:szCs w:val="28"/>
              </w:rPr>
              <w:t xml:space="preserve"> </w:t>
            </w:r>
            <w:r>
              <w:rPr>
                <w:rFonts w:asciiTheme="majorBidi" w:hAnsiTheme="majorBidi" w:cstheme="majorBidi"/>
                <w:sz w:val="28"/>
                <w:szCs w:val="28"/>
              </w:rPr>
              <w:t xml:space="preserve">  </w:t>
            </w:r>
            <w:r w:rsidRPr="009A34F2">
              <w:rPr>
                <w:rFonts w:asciiTheme="majorBidi" w:hAnsiTheme="majorBidi" w:cstheme="majorBidi"/>
                <w:sz w:val="28"/>
                <w:szCs w:val="28"/>
              </w:rPr>
              <w:t>payment</w:t>
            </w:r>
          </w:p>
        </w:tc>
        <w:tc>
          <w:tcPr>
            <w:tcW w:w="1687" w:type="dxa"/>
            <w:tcBorders>
              <w:left w:val="nil"/>
              <w:right w:val="nil"/>
            </w:tcBorders>
            <w:shd w:val="clear" w:color="auto" w:fill="auto"/>
            <w:noWrap/>
            <w:vAlign w:val="center"/>
          </w:tcPr>
          <w:p w14:paraId="0809E686" w14:textId="77777777" w:rsidR="007D4464" w:rsidRDefault="007D4464" w:rsidP="007D4464">
            <w:pPr>
              <w:pBdr>
                <w:bottom w:val="single" w:sz="4" w:space="1" w:color="auto"/>
              </w:pBdr>
              <w:tabs>
                <w:tab w:val="decimal" w:pos="1182"/>
              </w:tabs>
              <w:ind w:left="0"/>
              <w:jc w:val="center"/>
              <w:rPr>
                <w:sz w:val="28"/>
                <w:szCs w:val="28"/>
              </w:rPr>
            </w:pPr>
          </w:p>
          <w:p w14:paraId="7EDD46B7" w14:textId="77777777" w:rsidR="007D4464" w:rsidRPr="00E86EED" w:rsidRDefault="007D4464" w:rsidP="007D4464">
            <w:pPr>
              <w:pBdr>
                <w:bottom w:val="single" w:sz="4" w:space="1" w:color="auto"/>
              </w:pBdr>
              <w:tabs>
                <w:tab w:val="decimal" w:pos="1182"/>
              </w:tabs>
              <w:ind w:left="0"/>
              <w:jc w:val="center"/>
              <w:rPr>
                <w:sz w:val="28"/>
                <w:szCs w:val="28"/>
              </w:rPr>
            </w:pPr>
            <w:r>
              <w:rPr>
                <w:sz w:val="28"/>
                <w:szCs w:val="28"/>
              </w:rPr>
              <w:t>(6,662)</w:t>
            </w:r>
          </w:p>
        </w:tc>
        <w:tc>
          <w:tcPr>
            <w:tcW w:w="1688" w:type="dxa"/>
            <w:tcBorders>
              <w:left w:val="nil"/>
              <w:right w:val="nil"/>
            </w:tcBorders>
          </w:tcPr>
          <w:p w14:paraId="09EEE8D9" w14:textId="77777777" w:rsidR="007D4464" w:rsidRDefault="007D4464" w:rsidP="007D4464">
            <w:pPr>
              <w:pBdr>
                <w:bottom w:val="single" w:sz="4" w:space="1" w:color="auto"/>
              </w:pBdr>
              <w:tabs>
                <w:tab w:val="decimal" w:pos="1182"/>
              </w:tabs>
              <w:ind w:left="0"/>
              <w:jc w:val="center"/>
              <w:rPr>
                <w:sz w:val="28"/>
                <w:szCs w:val="28"/>
              </w:rPr>
            </w:pPr>
          </w:p>
          <w:p w14:paraId="2D6784CE" w14:textId="77777777" w:rsidR="007D4464" w:rsidRPr="00E86EED" w:rsidRDefault="007D4464" w:rsidP="007D4464">
            <w:pPr>
              <w:pBdr>
                <w:bottom w:val="single" w:sz="4" w:space="1" w:color="auto"/>
              </w:pBdr>
              <w:tabs>
                <w:tab w:val="decimal" w:pos="1182"/>
              </w:tabs>
              <w:ind w:left="0"/>
              <w:jc w:val="center"/>
              <w:rPr>
                <w:sz w:val="28"/>
                <w:szCs w:val="28"/>
              </w:rPr>
            </w:pPr>
            <w:r>
              <w:rPr>
                <w:sz w:val="28"/>
                <w:szCs w:val="28"/>
              </w:rPr>
              <w:t>(1,583)</w:t>
            </w:r>
          </w:p>
        </w:tc>
        <w:tc>
          <w:tcPr>
            <w:tcW w:w="1687" w:type="dxa"/>
            <w:tcBorders>
              <w:left w:val="nil"/>
              <w:right w:val="nil"/>
            </w:tcBorders>
          </w:tcPr>
          <w:p w14:paraId="775EA09C" w14:textId="77777777" w:rsidR="007D4464" w:rsidRDefault="007D4464" w:rsidP="007D4464">
            <w:pPr>
              <w:pBdr>
                <w:bottom w:val="single" w:sz="4" w:space="1" w:color="auto"/>
              </w:pBdr>
              <w:tabs>
                <w:tab w:val="decimal" w:pos="1182"/>
              </w:tabs>
              <w:ind w:left="0"/>
              <w:jc w:val="center"/>
              <w:rPr>
                <w:sz w:val="28"/>
                <w:szCs w:val="28"/>
              </w:rPr>
            </w:pPr>
          </w:p>
          <w:p w14:paraId="04446F58" w14:textId="77777777" w:rsidR="007D4464" w:rsidRPr="00E86EED" w:rsidRDefault="007D4464" w:rsidP="007D4464">
            <w:pPr>
              <w:pBdr>
                <w:bottom w:val="single" w:sz="4" w:space="1" w:color="auto"/>
              </w:pBdr>
              <w:tabs>
                <w:tab w:val="decimal" w:pos="1182"/>
              </w:tabs>
              <w:ind w:left="0"/>
              <w:jc w:val="center"/>
              <w:rPr>
                <w:sz w:val="28"/>
                <w:szCs w:val="28"/>
              </w:rPr>
            </w:pPr>
            <w:r>
              <w:rPr>
                <w:sz w:val="28"/>
                <w:szCs w:val="28"/>
              </w:rPr>
              <w:t>(5,537)</w:t>
            </w:r>
          </w:p>
        </w:tc>
        <w:tc>
          <w:tcPr>
            <w:tcW w:w="1688" w:type="dxa"/>
            <w:tcBorders>
              <w:left w:val="nil"/>
              <w:right w:val="nil"/>
            </w:tcBorders>
          </w:tcPr>
          <w:p w14:paraId="50704162" w14:textId="77777777" w:rsidR="007D4464" w:rsidRDefault="007D4464" w:rsidP="007D4464">
            <w:pPr>
              <w:pBdr>
                <w:bottom w:val="single" w:sz="4" w:space="1" w:color="auto"/>
              </w:pBdr>
              <w:tabs>
                <w:tab w:val="decimal" w:pos="1182"/>
              </w:tabs>
              <w:ind w:left="0"/>
              <w:jc w:val="center"/>
              <w:rPr>
                <w:sz w:val="28"/>
                <w:szCs w:val="28"/>
              </w:rPr>
            </w:pPr>
          </w:p>
          <w:p w14:paraId="7D893233" w14:textId="77777777" w:rsidR="007D4464" w:rsidRPr="00E86EED" w:rsidRDefault="007D4464" w:rsidP="007D4464">
            <w:pPr>
              <w:pBdr>
                <w:bottom w:val="single" w:sz="4" w:space="1" w:color="auto"/>
              </w:pBdr>
              <w:tabs>
                <w:tab w:val="decimal" w:pos="1182"/>
              </w:tabs>
              <w:ind w:left="0"/>
              <w:jc w:val="center"/>
              <w:rPr>
                <w:sz w:val="28"/>
                <w:szCs w:val="28"/>
              </w:rPr>
            </w:pPr>
            <w:r>
              <w:rPr>
                <w:sz w:val="28"/>
                <w:szCs w:val="28"/>
              </w:rPr>
              <w:t>(1,583)</w:t>
            </w:r>
          </w:p>
        </w:tc>
      </w:tr>
      <w:tr w:rsidR="007D4464" w:rsidRPr="00E86EED" w14:paraId="09D6ED67" w14:textId="77777777" w:rsidTr="007D4464">
        <w:trPr>
          <w:trHeight w:val="397"/>
        </w:trPr>
        <w:tc>
          <w:tcPr>
            <w:tcW w:w="2673" w:type="dxa"/>
            <w:tcBorders>
              <w:top w:val="nil"/>
              <w:left w:val="nil"/>
              <w:bottom w:val="nil"/>
              <w:right w:val="nil"/>
            </w:tcBorders>
            <w:shd w:val="clear" w:color="auto" w:fill="auto"/>
            <w:noWrap/>
            <w:vAlign w:val="bottom"/>
            <w:hideMark/>
          </w:tcPr>
          <w:p w14:paraId="2C631982" w14:textId="77777777" w:rsidR="007D4464" w:rsidRPr="00E86EED" w:rsidRDefault="00FE22B8" w:rsidP="007D4464">
            <w:pPr>
              <w:ind w:left="0"/>
              <w:jc w:val="left"/>
              <w:rPr>
                <w:b/>
                <w:bCs/>
                <w:sz w:val="28"/>
                <w:szCs w:val="28"/>
              </w:rPr>
            </w:pPr>
            <w:r>
              <w:rPr>
                <w:b/>
                <w:bCs/>
                <w:sz w:val="28"/>
                <w:szCs w:val="28"/>
              </w:rPr>
              <w:t>Lease l</w:t>
            </w:r>
            <w:r w:rsidR="007D4464" w:rsidRPr="00164B38">
              <w:rPr>
                <w:b/>
                <w:bCs/>
                <w:sz w:val="28"/>
                <w:szCs w:val="28"/>
              </w:rPr>
              <w:t xml:space="preserve">iabilities </w:t>
            </w:r>
            <w:r w:rsidR="007D4464">
              <w:rPr>
                <w:b/>
                <w:bCs/>
                <w:sz w:val="28"/>
                <w:szCs w:val="28"/>
              </w:rPr>
              <w:t>- net</w:t>
            </w:r>
          </w:p>
        </w:tc>
        <w:tc>
          <w:tcPr>
            <w:tcW w:w="1687" w:type="dxa"/>
            <w:tcBorders>
              <w:left w:val="nil"/>
              <w:right w:val="nil"/>
            </w:tcBorders>
            <w:shd w:val="clear" w:color="auto" w:fill="auto"/>
            <w:noWrap/>
            <w:vAlign w:val="bottom"/>
          </w:tcPr>
          <w:p w14:paraId="70D65382" w14:textId="77777777" w:rsidR="007D4464" w:rsidRPr="00E86EED" w:rsidRDefault="007D4464" w:rsidP="007D4464">
            <w:pPr>
              <w:pBdr>
                <w:bottom w:val="double" w:sz="4" w:space="1" w:color="auto"/>
              </w:pBdr>
              <w:tabs>
                <w:tab w:val="decimal" w:pos="1182"/>
              </w:tabs>
              <w:ind w:left="0"/>
              <w:jc w:val="center"/>
              <w:rPr>
                <w:sz w:val="28"/>
                <w:szCs w:val="28"/>
              </w:rPr>
            </w:pPr>
            <w:r>
              <w:rPr>
                <w:sz w:val="28"/>
                <w:szCs w:val="28"/>
              </w:rPr>
              <w:t>26,919</w:t>
            </w:r>
          </w:p>
        </w:tc>
        <w:tc>
          <w:tcPr>
            <w:tcW w:w="1688" w:type="dxa"/>
            <w:tcBorders>
              <w:left w:val="nil"/>
              <w:right w:val="nil"/>
            </w:tcBorders>
          </w:tcPr>
          <w:p w14:paraId="694EA6C6" w14:textId="77777777" w:rsidR="007D4464" w:rsidRDefault="007D4464" w:rsidP="007D4464">
            <w:pPr>
              <w:pBdr>
                <w:bottom w:val="double" w:sz="4" w:space="1" w:color="auto"/>
              </w:pBdr>
              <w:tabs>
                <w:tab w:val="decimal" w:pos="1182"/>
              </w:tabs>
              <w:ind w:left="0"/>
              <w:jc w:val="center"/>
              <w:rPr>
                <w:sz w:val="28"/>
                <w:szCs w:val="28"/>
              </w:rPr>
            </w:pPr>
            <w:r>
              <w:rPr>
                <w:sz w:val="28"/>
                <w:szCs w:val="28"/>
              </w:rPr>
              <w:t>2,768</w:t>
            </w:r>
          </w:p>
        </w:tc>
        <w:tc>
          <w:tcPr>
            <w:tcW w:w="1687" w:type="dxa"/>
            <w:tcBorders>
              <w:left w:val="nil"/>
              <w:right w:val="nil"/>
            </w:tcBorders>
          </w:tcPr>
          <w:p w14:paraId="0960E036" w14:textId="77777777" w:rsidR="007D4464" w:rsidRDefault="007D4464" w:rsidP="007D4464">
            <w:pPr>
              <w:pBdr>
                <w:bottom w:val="double" w:sz="4" w:space="1" w:color="auto"/>
              </w:pBdr>
              <w:tabs>
                <w:tab w:val="decimal" w:pos="1182"/>
              </w:tabs>
              <w:ind w:left="0"/>
              <w:jc w:val="center"/>
              <w:rPr>
                <w:sz w:val="28"/>
                <w:szCs w:val="28"/>
              </w:rPr>
            </w:pPr>
            <w:r>
              <w:rPr>
                <w:sz w:val="28"/>
                <w:szCs w:val="28"/>
              </w:rPr>
              <w:t>5,105</w:t>
            </w:r>
          </w:p>
        </w:tc>
        <w:tc>
          <w:tcPr>
            <w:tcW w:w="1688" w:type="dxa"/>
            <w:tcBorders>
              <w:left w:val="nil"/>
              <w:right w:val="nil"/>
            </w:tcBorders>
          </w:tcPr>
          <w:p w14:paraId="648628C5" w14:textId="77777777" w:rsidR="007D4464" w:rsidRDefault="007D4464" w:rsidP="007D4464">
            <w:pPr>
              <w:pBdr>
                <w:bottom w:val="double" w:sz="4" w:space="1" w:color="auto"/>
              </w:pBdr>
              <w:tabs>
                <w:tab w:val="decimal" w:pos="1182"/>
              </w:tabs>
              <w:ind w:left="0"/>
              <w:jc w:val="center"/>
              <w:rPr>
                <w:sz w:val="28"/>
                <w:szCs w:val="28"/>
              </w:rPr>
            </w:pPr>
            <w:r>
              <w:rPr>
                <w:sz w:val="28"/>
                <w:szCs w:val="28"/>
              </w:rPr>
              <w:t>2,768</w:t>
            </w:r>
          </w:p>
        </w:tc>
      </w:tr>
    </w:tbl>
    <w:p w14:paraId="155E481C" w14:textId="77777777" w:rsidR="007D4464" w:rsidRPr="00C13C1B" w:rsidRDefault="007D4464" w:rsidP="007D4464">
      <w:pPr>
        <w:spacing w:before="120"/>
        <w:ind w:right="0"/>
        <w:rPr>
          <w:spacing w:val="2"/>
          <w:sz w:val="28"/>
          <w:szCs w:val="28"/>
        </w:rPr>
      </w:pPr>
      <w:r w:rsidRPr="00846DA3">
        <w:rPr>
          <w:spacing w:val="2"/>
          <w:sz w:val="28"/>
          <w:szCs w:val="28"/>
        </w:rPr>
        <w:t xml:space="preserve">The </w:t>
      </w:r>
      <w:r w:rsidR="007F65A1">
        <w:rPr>
          <w:spacing w:val="2"/>
          <w:sz w:val="28"/>
          <w:szCs w:val="28"/>
        </w:rPr>
        <w:t>G</w:t>
      </w:r>
      <w:r w:rsidR="00DF0FE5">
        <w:rPr>
          <w:spacing w:val="2"/>
          <w:sz w:val="28"/>
          <w:szCs w:val="28"/>
        </w:rPr>
        <w:t>roup</w:t>
      </w:r>
      <w:r w:rsidRPr="00846DA3">
        <w:rPr>
          <w:spacing w:val="2"/>
          <w:sz w:val="28"/>
          <w:szCs w:val="28"/>
        </w:rPr>
        <w:t xml:space="preserve"> has entered into the </w:t>
      </w:r>
      <w:r w:rsidR="00DF0FE5">
        <w:rPr>
          <w:spacing w:val="2"/>
          <w:sz w:val="28"/>
          <w:szCs w:val="28"/>
        </w:rPr>
        <w:t>l</w:t>
      </w:r>
      <w:r w:rsidR="00DF0FE5" w:rsidRPr="00DF0FE5">
        <w:rPr>
          <w:spacing w:val="2"/>
          <w:sz w:val="28"/>
          <w:szCs w:val="28"/>
        </w:rPr>
        <w:t xml:space="preserve">ease of office building, </w:t>
      </w:r>
      <w:r w:rsidR="009110BE" w:rsidRPr="009110BE">
        <w:rPr>
          <w:spacing w:val="2"/>
          <w:sz w:val="28"/>
          <w:szCs w:val="28"/>
        </w:rPr>
        <w:t>storage room</w:t>
      </w:r>
      <w:r w:rsidR="00DF0FE5" w:rsidRPr="00DF0FE5">
        <w:rPr>
          <w:spacing w:val="2"/>
          <w:sz w:val="28"/>
          <w:szCs w:val="28"/>
        </w:rPr>
        <w:t>, and vehicle</w:t>
      </w:r>
      <w:r w:rsidRPr="00846DA3">
        <w:rPr>
          <w:spacing w:val="2"/>
          <w:sz w:val="28"/>
          <w:szCs w:val="28"/>
        </w:rPr>
        <w:t xml:space="preserve"> with other parties, the terms of the agreements are </w:t>
      </w:r>
      <w:r w:rsidR="00EC3F85">
        <w:rPr>
          <w:spacing w:val="2"/>
          <w:sz w:val="28"/>
          <w:szCs w:val="28"/>
        </w:rPr>
        <w:t>generally between 3</w:t>
      </w:r>
      <w:r>
        <w:rPr>
          <w:spacing w:val="2"/>
          <w:sz w:val="28"/>
          <w:szCs w:val="28"/>
        </w:rPr>
        <w:t xml:space="preserve"> to </w:t>
      </w:r>
      <w:r w:rsidR="00DF0FE5">
        <w:rPr>
          <w:spacing w:val="2"/>
          <w:sz w:val="28"/>
          <w:szCs w:val="28"/>
        </w:rPr>
        <w:t>10</w:t>
      </w:r>
      <w:r>
        <w:rPr>
          <w:spacing w:val="2"/>
          <w:sz w:val="28"/>
          <w:szCs w:val="28"/>
        </w:rPr>
        <w:t xml:space="preserve"> years.</w:t>
      </w:r>
    </w:p>
    <w:p w14:paraId="5D011CC8" w14:textId="77777777" w:rsidR="007D4464" w:rsidRDefault="006C17C5" w:rsidP="007D4464">
      <w:pPr>
        <w:shd w:val="clear" w:color="auto" w:fill="FFFFFF"/>
        <w:spacing w:before="240"/>
        <w:ind w:left="540"/>
        <w:rPr>
          <w:spacing w:val="-2"/>
          <w:sz w:val="28"/>
          <w:szCs w:val="28"/>
        </w:rPr>
      </w:pPr>
      <w:r>
        <w:rPr>
          <w:spacing w:val="-2"/>
          <w:sz w:val="28"/>
          <w:szCs w:val="28"/>
        </w:rPr>
        <w:t>The G</w:t>
      </w:r>
      <w:r w:rsidR="00C147EE" w:rsidRPr="00C147EE">
        <w:rPr>
          <w:spacing w:val="-2"/>
          <w:sz w:val="28"/>
          <w:szCs w:val="28"/>
        </w:rPr>
        <w:t xml:space="preserve">roup has future minimum leases payments required under the leases agreements </w:t>
      </w:r>
      <w:r w:rsidR="00C147EE" w:rsidRPr="00FE22B8">
        <w:rPr>
          <w:spacing w:val="-2"/>
          <w:sz w:val="28"/>
          <w:szCs w:val="28"/>
        </w:rPr>
        <w:t xml:space="preserve">as at March </w:t>
      </w:r>
      <w:r w:rsidR="00FE22B8" w:rsidRPr="00FE22B8">
        <w:rPr>
          <w:spacing w:val="-2"/>
          <w:sz w:val="28"/>
          <w:szCs w:val="28"/>
        </w:rPr>
        <w:t>31</w:t>
      </w:r>
      <w:r w:rsidR="00C147EE" w:rsidRPr="00FE22B8">
        <w:rPr>
          <w:spacing w:val="-2"/>
          <w:sz w:val="28"/>
          <w:szCs w:val="28"/>
        </w:rPr>
        <w:t xml:space="preserve">, </w:t>
      </w:r>
      <w:r w:rsidR="00990C79">
        <w:rPr>
          <w:spacing w:val="-2"/>
          <w:sz w:val="28"/>
          <w:szCs w:val="28"/>
        </w:rPr>
        <w:t>2020</w:t>
      </w:r>
      <w:r w:rsidR="00C147EE" w:rsidRPr="00C147EE">
        <w:rPr>
          <w:spacing w:val="-2"/>
          <w:sz w:val="28"/>
          <w:szCs w:val="28"/>
        </w:rPr>
        <w:t xml:space="preserve"> </w:t>
      </w:r>
      <w:r w:rsidR="00990C79">
        <w:rPr>
          <w:spacing w:val="-2"/>
          <w:sz w:val="28"/>
          <w:szCs w:val="28"/>
        </w:rPr>
        <w:br/>
      </w:r>
      <w:r w:rsidR="00C147EE" w:rsidRPr="00C147EE">
        <w:rPr>
          <w:spacing w:val="-2"/>
          <w:sz w:val="28"/>
          <w:szCs w:val="28"/>
        </w:rPr>
        <w:t>as follow:</w:t>
      </w:r>
    </w:p>
    <w:tbl>
      <w:tblPr>
        <w:tblW w:w="5270" w:type="pct"/>
        <w:tblInd w:w="534" w:type="dxa"/>
        <w:tblLook w:val="04A0" w:firstRow="1" w:lastRow="0" w:firstColumn="1" w:lastColumn="0" w:noHBand="0" w:noVBand="1"/>
      </w:tblPr>
      <w:tblGrid>
        <w:gridCol w:w="4685"/>
        <w:gridCol w:w="1268"/>
        <w:gridCol w:w="1253"/>
        <w:gridCol w:w="1253"/>
        <w:gridCol w:w="1253"/>
      </w:tblGrid>
      <w:tr w:rsidR="007D4464" w:rsidRPr="00E86EED" w14:paraId="1BE578CE" w14:textId="77777777" w:rsidTr="00C147EE">
        <w:trPr>
          <w:trHeight w:val="20"/>
        </w:trPr>
        <w:tc>
          <w:tcPr>
            <w:tcW w:w="2509" w:type="pct"/>
            <w:tcBorders>
              <w:top w:val="nil"/>
              <w:left w:val="nil"/>
              <w:bottom w:val="nil"/>
              <w:right w:val="nil"/>
            </w:tcBorders>
            <w:shd w:val="clear" w:color="auto" w:fill="auto"/>
            <w:noWrap/>
            <w:vAlign w:val="bottom"/>
          </w:tcPr>
          <w:p w14:paraId="0EBA10DB" w14:textId="77777777" w:rsidR="007D4464" w:rsidRPr="00E86EED" w:rsidRDefault="007D4464" w:rsidP="007D4464">
            <w:pPr>
              <w:spacing w:before="120"/>
              <w:ind w:left="33" w:right="-57"/>
              <w:rPr>
                <w:sz w:val="28"/>
                <w:szCs w:val="28"/>
              </w:rPr>
            </w:pPr>
          </w:p>
        </w:tc>
        <w:tc>
          <w:tcPr>
            <w:tcW w:w="2491" w:type="pct"/>
            <w:gridSpan w:val="4"/>
            <w:tcBorders>
              <w:top w:val="nil"/>
              <w:left w:val="nil"/>
            </w:tcBorders>
            <w:shd w:val="clear" w:color="auto" w:fill="auto"/>
            <w:noWrap/>
            <w:vAlign w:val="bottom"/>
          </w:tcPr>
          <w:p w14:paraId="13256020" w14:textId="77777777" w:rsidR="007D4464" w:rsidRPr="00E86EED" w:rsidRDefault="00C147EE" w:rsidP="007D4464">
            <w:pPr>
              <w:pBdr>
                <w:bottom w:val="single" w:sz="4" w:space="1" w:color="auto"/>
              </w:pBdr>
              <w:spacing w:before="120"/>
              <w:ind w:left="-57" w:right="-57"/>
              <w:jc w:val="center"/>
              <w:rPr>
                <w:sz w:val="28"/>
                <w:szCs w:val="28"/>
              </w:rPr>
            </w:pPr>
            <w:r w:rsidRPr="00164B38">
              <w:rPr>
                <w:sz w:val="28"/>
                <w:szCs w:val="28"/>
              </w:rPr>
              <w:t>Unit : Million Baht</w:t>
            </w:r>
          </w:p>
        </w:tc>
      </w:tr>
      <w:tr w:rsidR="007D4464" w:rsidRPr="00E86EED" w14:paraId="19A1DCA9" w14:textId="77777777" w:rsidTr="00C147EE">
        <w:trPr>
          <w:trHeight w:val="20"/>
        </w:trPr>
        <w:tc>
          <w:tcPr>
            <w:tcW w:w="2509" w:type="pct"/>
            <w:tcBorders>
              <w:top w:val="nil"/>
              <w:left w:val="nil"/>
              <w:bottom w:val="nil"/>
              <w:right w:val="nil"/>
            </w:tcBorders>
            <w:shd w:val="clear" w:color="auto" w:fill="auto"/>
            <w:noWrap/>
            <w:vAlign w:val="bottom"/>
          </w:tcPr>
          <w:p w14:paraId="4D582DC2" w14:textId="77777777" w:rsidR="007D4464" w:rsidRPr="00DF173E" w:rsidRDefault="007D4464" w:rsidP="007D4464">
            <w:pPr>
              <w:ind w:left="33" w:right="-57"/>
              <w:rPr>
                <w:sz w:val="28"/>
                <w:szCs w:val="28"/>
                <w:cs/>
              </w:rPr>
            </w:pPr>
          </w:p>
        </w:tc>
        <w:tc>
          <w:tcPr>
            <w:tcW w:w="2491" w:type="pct"/>
            <w:gridSpan w:val="4"/>
            <w:tcBorders>
              <w:top w:val="nil"/>
              <w:left w:val="nil"/>
            </w:tcBorders>
            <w:shd w:val="clear" w:color="auto" w:fill="auto"/>
            <w:noWrap/>
            <w:vAlign w:val="bottom"/>
          </w:tcPr>
          <w:p w14:paraId="4AE04AC9" w14:textId="77777777" w:rsidR="007D4464" w:rsidRPr="00DF173E" w:rsidRDefault="00C147EE" w:rsidP="007D4464">
            <w:pPr>
              <w:pBdr>
                <w:bottom w:val="single" w:sz="4" w:space="1" w:color="auto"/>
              </w:pBdr>
              <w:ind w:left="-57" w:right="-57"/>
              <w:jc w:val="center"/>
              <w:rPr>
                <w:sz w:val="28"/>
                <w:szCs w:val="28"/>
                <w:cs/>
              </w:rPr>
            </w:pPr>
            <w:r w:rsidRPr="0070447D">
              <w:rPr>
                <w:sz w:val="28"/>
                <w:szCs w:val="28"/>
              </w:rPr>
              <w:t>Consolidated financial statements</w:t>
            </w:r>
          </w:p>
        </w:tc>
      </w:tr>
      <w:tr w:rsidR="00C147EE" w:rsidRPr="00E86EED" w14:paraId="3FFE7BA4" w14:textId="77777777" w:rsidTr="00C147EE">
        <w:trPr>
          <w:trHeight w:val="20"/>
        </w:trPr>
        <w:tc>
          <w:tcPr>
            <w:tcW w:w="2509" w:type="pct"/>
            <w:tcBorders>
              <w:top w:val="nil"/>
              <w:left w:val="nil"/>
              <w:bottom w:val="nil"/>
              <w:right w:val="nil"/>
            </w:tcBorders>
            <w:shd w:val="clear" w:color="auto" w:fill="auto"/>
            <w:noWrap/>
            <w:vAlign w:val="bottom"/>
          </w:tcPr>
          <w:p w14:paraId="719AF87D" w14:textId="77777777" w:rsidR="00C147EE" w:rsidRPr="00E86EED" w:rsidRDefault="00C147EE" w:rsidP="00C147EE">
            <w:pPr>
              <w:ind w:left="33"/>
              <w:rPr>
                <w:sz w:val="28"/>
                <w:szCs w:val="28"/>
              </w:rPr>
            </w:pPr>
          </w:p>
        </w:tc>
        <w:tc>
          <w:tcPr>
            <w:tcW w:w="684" w:type="pct"/>
            <w:tcBorders>
              <w:top w:val="nil"/>
              <w:left w:val="nil"/>
              <w:right w:val="nil"/>
            </w:tcBorders>
            <w:shd w:val="clear" w:color="auto" w:fill="auto"/>
            <w:noWrap/>
            <w:vAlign w:val="bottom"/>
            <w:hideMark/>
          </w:tcPr>
          <w:p w14:paraId="613BBCFC" w14:textId="77777777" w:rsidR="00C147EE" w:rsidRPr="00DF173E" w:rsidRDefault="00C147EE" w:rsidP="00C147EE">
            <w:pPr>
              <w:pBdr>
                <w:bottom w:val="single" w:sz="4" w:space="1" w:color="auto"/>
              </w:pBdr>
              <w:ind w:left="-57" w:right="-57"/>
              <w:jc w:val="center"/>
              <w:rPr>
                <w:sz w:val="28"/>
                <w:szCs w:val="28"/>
                <w:cs/>
              </w:rPr>
            </w:pPr>
            <w:r w:rsidRPr="00164B38">
              <w:rPr>
                <w:sz w:val="28"/>
                <w:szCs w:val="28"/>
              </w:rPr>
              <w:t>within 1 Year</w:t>
            </w:r>
          </w:p>
        </w:tc>
        <w:tc>
          <w:tcPr>
            <w:tcW w:w="576" w:type="pct"/>
            <w:tcBorders>
              <w:top w:val="nil"/>
              <w:left w:val="nil"/>
              <w:right w:val="nil"/>
            </w:tcBorders>
            <w:shd w:val="clear" w:color="auto" w:fill="auto"/>
            <w:noWrap/>
            <w:vAlign w:val="bottom"/>
            <w:hideMark/>
          </w:tcPr>
          <w:p w14:paraId="4BCDE6D7" w14:textId="77777777" w:rsidR="00C147EE" w:rsidRPr="00164B38" w:rsidRDefault="00C147EE" w:rsidP="00C147EE">
            <w:pPr>
              <w:pBdr>
                <w:bottom w:val="single" w:sz="4" w:space="1" w:color="auto"/>
              </w:pBdr>
              <w:ind w:left="-57" w:right="-57"/>
              <w:jc w:val="center"/>
              <w:rPr>
                <w:sz w:val="28"/>
                <w:szCs w:val="28"/>
              </w:rPr>
            </w:pPr>
            <w:r w:rsidRPr="00164B38">
              <w:rPr>
                <w:sz w:val="28"/>
                <w:szCs w:val="28"/>
              </w:rPr>
              <w:t>1 - 5 Years</w:t>
            </w:r>
          </w:p>
        </w:tc>
        <w:tc>
          <w:tcPr>
            <w:tcW w:w="668" w:type="pct"/>
            <w:tcBorders>
              <w:top w:val="nil"/>
              <w:left w:val="nil"/>
              <w:right w:val="nil"/>
            </w:tcBorders>
            <w:shd w:val="clear" w:color="auto" w:fill="auto"/>
            <w:noWrap/>
            <w:vAlign w:val="bottom"/>
            <w:hideMark/>
          </w:tcPr>
          <w:p w14:paraId="351D9109" w14:textId="77777777" w:rsidR="00C147EE" w:rsidRPr="00DF173E" w:rsidRDefault="00C147EE" w:rsidP="00C147EE">
            <w:pPr>
              <w:pBdr>
                <w:bottom w:val="single" w:sz="4" w:space="1" w:color="auto"/>
              </w:pBdr>
              <w:ind w:left="-57" w:right="-57"/>
              <w:jc w:val="center"/>
              <w:rPr>
                <w:sz w:val="28"/>
                <w:szCs w:val="28"/>
                <w:cs/>
              </w:rPr>
            </w:pPr>
            <w:r w:rsidRPr="00164B38">
              <w:rPr>
                <w:sz w:val="28"/>
                <w:szCs w:val="28"/>
              </w:rPr>
              <w:t>Over 5 Years</w:t>
            </w:r>
          </w:p>
        </w:tc>
        <w:tc>
          <w:tcPr>
            <w:tcW w:w="562" w:type="pct"/>
            <w:tcBorders>
              <w:top w:val="nil"/>
              <w:left w:val="nil"/>
              <w:right w:val="nil"/>
            </w:tcBorders>
            <w:shd w:val="clear" w:color="auto" w:fill="auto"/>
            <w:noWrap/>
            <w:vAlign w:val="bottom"/>
            <w:hideMark/>
          </w:tcPr>
          <w:p w14:paraId="4A51D252" w14:textId="77777777" w:rsidR="00C147EE" w:rsidRPr="00DF173E" w:rsidRDefault="00C147EE" w:rsidP="00C147EE">
            <w:pPr>
              <w:pBdr>
                <w:bottom w:val="single" w:sz="4" w:space="1" w:color="auto"/>
              </w:pBdr>
              <w:ind w:left="-57" w:right="-57"/>
              <w:jc w:val="center"/>
              <w:rPr>
                <w:sz w:val="28"/>
                <w:szCs w:val="28"/>
                <w:cs/>
              </w:rPr>
            </w:pPr>
            <w:r w:rsidRPr="00164B38">
              <w:rPr>
                <w:sz w:val="28"/>
                <w:szCs w:val="28"/>
              </w:rPr>
              <w:t>Total</w:t>
            </w:r>
          </w:p>
        </w:tc>
      </w:tr>
      <w:tr w:rsidR="007D4464" w:rsidRPr="00E86EED" w14:paraId="4D8BE9DA" w14:textId="77777777" w:rsidTr="00C147EE">
        <w:trPr>
          <w:trHeight w:val="20"/>
        </w:trPr>
        <w:tc>
          <w:tcPr>
            <w:tcW w:w="2509" w:type="pct"/>
            <w:tcBorders>
              <w:top w:val="nil"/>
              <w:left w:val="nil"/>
              <w:bottom w:val="nil"/>
              <w:right w:val="nil"/>
            </w:tcBorders>
            <w:shd w:val="clear" w:color="auto" w:fill="auto"/>
            <w:noWrap/>
            <w:vAlign w:val="bottom"/>
            <w:hideMark/>
          </w:tcPr>
          <w:p w14:paraId="20DA12FA" w14:textId="77777777" w:rsidR="007D4464" w:rsidRPr="00E86EED" w:rsidRDefault="00C147EE" w:rsidP="007D4464">
            <w:pPr>
              <w:ind w:left="33"/>
              <w:rPr>
                <w:sz w:val="28"/>
                <w:szCs w:val="28"/>
              </w:rPr>
            </w:pPr>
            <w:r w:rsidRPr="00164B38">
              <w:rPr>
                <w:sz w:val="28"/>
                <w:szCs w:val="28"/>
              </w:rPr>
              <w:t>Future minimum leases payment</w:t>
            </w:r>
          </w:p>
        </w:tc>
        <w:tc>
          <w:tcPr>
            <w:tcW w:w="684" w:type="pct"/>
            <w:tcBorders>
              <w:left w:val="nil"/>
              <w:bottom w:val="nil"/>
              <w:right w:val="nil"/>
            </w:tcBorders>
            <w:shd w:val="clear" w:color="auto" w:fill="auto"/>
            <w:noWrap/>
            <w:vAlign w:val="bottom"/>
          </w:tcPr>
          <w:p w14:paraId="6916D6D6" w14:textId="77777777" w:rsidR="007D4464" w:rsidRPr="00E86EED" w:rsidRDefault="007D4464" w:rsidP="003011FF">
            <w:pPr>
              <w:tabs>
                <w:tab w:val="decimal" w:pos="651"/>
              </w:tabs>
              <w:ind w:left="-57" w:right="-57"/>
              <w:rPr>
                <w:sz w:val="28"/>
                <w:szCs w:val="28"/>
              </w:rPr>
            </w:pPr>
            <w:r>
              <w:rPr>
                <w:sz w:val="28"/>
                <w:szCs w:val="28"/>
              </w:rPr>
              <w:t>9.08</w:t>
            </w:r>
          </w:p>
        </w:tc>
        <w:tc>
          <w:tcPr>
            <w:tcW w:w="576" w:type="pct"/>
            <w:tcBorders>
              <w:left w:val="nil"/>
              <w:bottom w:val="nil"/>
              <w:right w:val="nil"/>
            </w:tcBorders>
            <w:shd w:val="clear" w:color="auto" w:fill="auto"/>
            <w:noWrap/>
            <w:vAlign w:val="bottom"/>
          </w:tcPr>
          <w:p w14:paraId="2C3CBDAA" w14:textId="77777777" w:rsidR="007D4464" w:rsidRPr="00E86EED" w:rsidRDefault="007D4464" w:rsidP="003011FF">
            <w:pPr>
              <w:tabs>
                <w:tab w:val="decimal" w:pos="651"/>
              </w:tabs>
              <w:ind w:left="-57" w:right="-57"/>
              <w:rPr>
                <w:sz w:val="28"/>
                <w:szCs w:val="28"/>
              </w:rPr>
            </w:pPr>
            <w:r>
              <w:rPr>
                <w:sz w:val="28"/>
                <w:szCs w:val="28"/>
              </w:rPr>
              <w:t>18.79</w:t>
            </w:r>
          </w:p>
        </w:tc>
        <w:tc>
          <w:tcPr>
            <w:tcW w:w="668" w:type="pct"/>
            <w:tcBorders>
              <w:left w:val="nil"/>
              <w:bottom w:val="nil"/>
              <w:right w:val="nil"/>
            </w:tcBorders>
            <w:shd w:val="clear" w:color="auto" w:fill="auto"/>
            <w:noWrap/>
            <w:vAlign w:val="bottom"/>
          </w:tcPr>
          <w:p w14:paraId="3144E825" w14:textId="77777777" w:rsidR="007D4464" w:rsidRPr="00E86EED" w:rsidRDefault="007D4464" w:rsidP="003011FF">
            <w:pPr>
              <w:tabs>
                <w:tab w:val="decimal" w:pos="651"/>
              </w:tabs>
              <w:ind w:left="-57" w:right="-57"/>
              <w:rPr>
                <w:sz w:val="28"/>
                <w:szCs w:val="28"/>
              </w:rPr>
            </w:pPr>
            <w:r>
              <w:rPr>
                <w:sz w:val="28"/>
                <w:szCs w:val="28"/>
              </w:rPr>
              <w:t>18.25</w:t>
            </w:r>
          </w:p>
        </w:tc>
        <w:tc>
          <w:tcPr>
            <w:tcW w:w="562" w:type="pct"/>
            <w:tcBorders>
              <w:left w:val="nil"/>
              <w:bottom w:val="nil"/>
              <w:right w:val="nil"/>
            </w:tcBorders>
            <w:shd w:val="clear" w:color="auto" w:fill="auto"/>
            <w:noWrap/>
            <w:vAlign w:val="bottom"/>
          </w:tcPr>
          <w:p w14:paraId="3B8A8E8F" w14:textId="77777777" w:rsidR="007D4464" w:rsidRPr="00E86EED" w:rsidRDefault="007D4464" w:rsidP="003011FF">
            <w:pPr>
              <w:tabs>
                <w:tab w:val="decimal" w:pos="651"/>
              </w:tabs>
              <w:ind w:left="-57" w:right="-57"/>
              <w:rPr>
                <w:sz w:val="28"/>
                <w:szCs w:val="28"/>
              </w:rPr>
            </w:pPr>
            <w:r>
              <w:rPr>
                <w:sz w:val="28"/>
                <w:szCs w:val="28"/>
              </w:rPr>
              <w:t>46.12</w:t>
            </w:r>
          </w:p>
        </w:tc>
      </w:tr>
      <w:tr w:rsidR="007D4464" w:rsidRPr="00E86EED" w14:paraId="7CAEA9E9" w14:textId="77777777" w:rsidTr="00C147EE">
        <w:trPr>
          <w:trHeight w:val="20"/>
        </w:trPr>
        <w:tc>
          <w:tcPr>
            <w:tcW w:w="2509" w:type="pct"/>
            <w:tcBorders>
              <w:top w:val="nil"/>
              <w:left w:val="nil"/>
              <w:bottom w:val="nil"/>
              <w:right w:val="nil"/>
            </w:tcBorders>
            <w:shd w:val="clear" w:color="auto" w:fill="auto"/>
            <w:noWrap/>
            <w:vAlign w:val="bottom"/>
            <w:hideMark/>
          </w:tcPr>
          <w:p w14:paraId="0B972B3D" w14:textId="77777777" w:rsidR="007D4464" w:rsidRPr="00E86EED" w:rsidRDefault="00C147EE" w:rsidP="007D4464">
            <w:pPr>
              <w:ind w:left="33"/>
              <w:rPr>
                <w:b/>
                <w:bCs/>
                <w:sz w:val="28"/>
                <w:szCs w:val="28"/>
              </w:rPr>
            </w:pPr>
            <w:r w:rsidRPr="00164B38">
              <w:rPr>
                <w:sz w:val="28"/>
                <w:szCs w:val="28"/>
              </w:rPr>
              <w:t>Deferred interest expenses</w:t>
            </w:r>
          </w:p>
        </w:tc>
        <w:tc>
          <w:tcPr>
            <w:tcW w:w="684" w:type="pct"/>
            <w:tcBorders>
              <w:top w:val="nil"/>
              <w:left w:val="nil"/>
              <w:bottom w:val="nil"/>
              <w:right w:val="nil"/>
            </w:tcBorders>
            <w:shd w:val="clear" w:color="auto" w:fill="auto"/>
            <w:noWrap/>
            <w:vAlign w:val="bottom"/>
          </w:tcPr>
          <w:p w14:paraId="41626ADF" w14:textId="77777777" w:rsidR="007D4464" w:rsidRPr="00E86EED" w:rsidRDefault="007D4464" w:rsidP="003011FF">
            <w:pPr>
              <w:pBdr>
                <w:bottom w:val="single" w:sz="4" w:space="1" w:color="auto"/>
              </w:pBdr>
              <w:tabs>
                <w:tab w:val="decimal" w:pos="651"/>
              </w:tabs>
              <w:ind w:left="-57" w:right="-57"/>
              <w:rPr>
                <w:sz w:val="28"/>
                <w:szCs w:val="28"/>
              </w:rPr>
            </w:pPr>
            <w:r>
              <w:rPr>
                <w:sz w:val="28"/>
                <w:szCs w:val="28"/>
              </w:rPr>
              <w:t>(2.42)</w:t>
            </w:r>
          </w:p>
        </w:tc>
        <w:tc>
          <w:tcPr>
            <w:tcW w:w="576" w:type="pct"/>
            <w:tcBorders>
              <w:top w:val="nil"/>
              <w:left w:val="nil"/>
              <w:bottom w:val="nil"/>
              <w:right w:val="nil"/>
            </w:tcBorders>
            <w:shd w:val="clear" w:color="auto" w:fill="auto"/>
            <w:noWrap/>
            <w:vAlign w:val="bottom"/>
          </w:tcPr>
          <w:p w14:paraId="77AAD130" w14:textId="77777777" w:rsidR="007D4464" w:rsidRPr="00E86EED" w:rsidRDefault="007D4464" w:rsidP="003011FF">
            <w:pPr>
              <w:pBdr>
                <w:bottom w:val="single" w:sz="4" w:space="1" w:color="auto"/>
              </w:pBdr>
              <w:tabs>
                <w:tab w:val="decimal" w:pos="651"/>
              </w:tabs>
              <w:ind w:left="-57" w:right="-57"/>
              <w:rPr>
                <w:sz w:val="28"/>
                <w:szCs w:val="28"/>
              </w:rPr>
            </w:pPr>
            <w:r>
              <w:rPr>
                <w:sz w:val="28"/>
                <w:szCs w:val="28"/>
              </w:rPr>
              <w:t>(6.59)</w:t>
            </w:r>
          </w:p>
        </w:tc>
        <w:tc>
          <w:tcPr>
            <w:tcW w:w="668" w:type="pct"/>
            <w:tcBorders>
              <w:top w:val="nil"/>
              <w:left w:val="nil"/>
              <w:bottom w:val="nil"/>
              <w:right w:val="nil"/>
            </w:tcBorders>
            <w:shd w:val="clear" w:color="auto" w:fill="auto"/>
            <w:noWrap/>
            <w:vAlign w:val="bottom"/>
          </w:tcPr>
          <w:p w14:paraId="6F281905" w14:textId="77777777" w:rsidR="007D4464" w:rsidRPr="00E86EED" w:rsidRDefault="007D4464" w:rsidP="003011FF">
            <w:pPr>
              <w:pBdr>
                <w:bottom w:val="single" w:sz="4" w:space="1" w:color="auto"/>
              </w:pBdr>
              <w:tabs>
                <w:tab w:val="decimal" w:pos="651"/>
              </w:tabs>
              <w:ind w:left="-57" w:right="-57"/>
              <w:rPr>
                <w:sz w:val="28"/>
                <w:szCs w:val="28"/>
              </w:rPr>
            </w:pPr>
            <w:r>
              <w:rPr>
                <w:sz w:val="28"/>
                <w:szCs w:val="28"/>
              </w:rPr>
              <w:t>(3.53)</w:t>
            </w:r>
          </w:p>
        </w:tc>
        <w:tc>
          <w:tcPr>
            <w:tcW w:w="562" w:type="pct"/>
            <w:tcBorders>
              <w:top w:val="nil"/>
              <w:left w:val="nil"/>
              <w:bottom w:val="nil"/>
              <w:right w:val="nil"/>
            </w:tcBorders>
            <w:shd w:val="clear" w:color="auto" w:fill="auto"/>
            <w:noWrap/>
            <w:vAlign w:val="bottom"/>
          </w:tcPr>
          <w:p w14:paraId="7054B4F2" w14:textId="77777777" w:rsidR="007D4464" w:rsidRPr="00E86EED" w:rsidRDefault="007D4464" w:rsidP="003011FF">
            <w:pPr>
              <w:pBdr>
                <w:bottom w:val="single" w:sz="4" w:space="1" w:color="auto"/>
              </w:pBdr>
              <w:tabs>
                <w:tab w:val="decimal" w:pos="651"/>
              </w:tabs>
              <w:ind w:left="-57" w:right="-57"/>
              <w:rPr>
                <w:sz w:val="28"/>
                <w:szCs w:val="28"/>
              </w:rPr>
            </w:pPr>
            <w:r>
              <w:rPr>
                <w:sz w:val="28"/>
                <w:szCs w:val="28"/>
              </w:rPr>
              <w:t>(12.54)</w:t>
            </w:r>
          </w:p>
        </w:tc>
      </w:tr>
      <w:tr w:rsidR="007D4464" w:rsidRPr="00E86EED" w14:paraId="5A0BD107" w14:textId="77777777" w:rsidTr="00C147EE">
        <w:trPr>
          <w:trHeight w:val="20"/>
        </w:trPr>
        <w:tc>
          <w:tcPr>
            <w:tcW w:w="2509" w:type="pct"/>
            <w:tcBorders>
              <w:top w:val="nil"/>
              <w:left w:val="nil"/>
              <w:bottom w:val="nil"/>
              <w:right w:val="nil"/>
            </w:tcBorders>
            <w:shd w:val="clear" w:color="auto" w:fill="auto"/>
            <w:noWrap/>
            <w:vAlign w:val="bottom"/>
          </w:tcPr>
          <w:p w14:paraId="53B9558A" w14:textId="77777777" w:rsidR="007D4464" w:rsidRPr="00E86EED" w:rsidRDefault="00C147EE" w:rsidP="007D4464">
            <w:pPr>
              <w:ind w:left="33"/>
              <w:rPr>
                <w:sz w:val="28"/>
                <w:szCs w:val="28"/>
              </w:rPr>
            </w:pPr>
            <w:r w:rsidRPr="00164B38">
              <w:rPr>
                <w:sz w:val="28"/>
                <w:szCs w:val="28"/>
              </w:rPr>
              <w:t>Present value of future minimum leases payment</w:t>
            </w:r>
          </w:p>
        </w:tc>
        <w:tc>
          <w:tcPr>
            <w:tcW w:w="684" w:type="pct"/>
            <w:tcBorders>
              <w:top w:val="nil"/>
              <w:left w:val="nil"/>
              <w:bottom w:val="nil"/>
              <w:right w:val="nil"/>
            </w:tcBorders>
            <w:shd w:val="clear" w:color="auto" w:fill="auto"/>
            <w:noWrap/>
            <w:vAlign w:val="bottom"/>
          </w:tcPr>
          <w:p w14:paraId="08137FC1" w14:textId="77777777" w:rsidR="007D4464" w:rsidRPr="00E86EED" w:rsidRDefault="007D4464" w:rsidP="003011FF">
            <w:pPr>
              <w:pBdr>
                <w:bottom w:val="double" w:sz="4" w:space="1" w:color="auto"/>
              </w:pBdr>
              <w:tabs>
                <w:tab w:val="decimal" w:pos="651"/>
              </w:tabs>
              <w:ind w:left="-57" w:right="-57"/>
              <w:rPr>
                <w:sz w:val="28"/>
                <w:szCs w:val="28"/>
              </w:rPr>
            </w:pPr>
            <w:r>
              <w:rPr>
                <w:sz w:val="28"/>
                <w:szCs w:val="28"/>
              </w:rPr>
              <w:t>6.66</w:t>
            </w:r>
          </w:p>
        </w:tc>
        <w:tc>
          <w:tcPr>
            <w:tcW w:w="576" w:type="pct"/>
            <w:tcBorders>
              <w:top w:val="nil"/>
              <w:left w:val="nil"/>
              <w:bottom w:val="nil"/>
              <w:right w:val="nil"/>
            </w:tcBorders>
            <w:shd w:val="clear" w:color="auto" w:fill="auto"/>
            <w:noWrap/>
            <w:vAlign w:val="bottom"/>
          </w:tcPr>
          <w:p w14:paraId="6F18C2D0" w14:textId="77777777" w:rsidR="007D4464" w:rsidRPr="00E86EED" w:rsidRDefault="007D4464" w:rsidP="003011FF">
            <w:pPr>
              <w:pBdr>
                <w:bottom w:val="double" w:sz="4" w:space="1" w:color="auto"/>
              </w:pBdr>
              <w:tabs>
                <w:tab w:val="decimal" w:pos="651"/>
              </w:tabs>
              <w:ind w:left="-57" w:right="-57"/>
              <w:rPr>
                <w:sz w:val="28"/>
                <w:szCs w:val="28"/>
              </w:rPr>
            </w:pPr>
            <w:r>
              <w:rPr>
                <w:sz w:val="28"/>
                <w:szCs w:val="28"/>
              </w:rPr>
              <w:t>12.20</w:t>
            </w:r>
          </w:p>
        </w:tc>
        <w:tc>
          <w:tcPr>
            <w:tcW w:w="668" w:type="pct"/>
            <w:tcBorders>
              <w:top w:val="nil"/>
              <w:left w:val="nil"/>
              <w:bottom w:val="nil"/>
              <w:right w:val="nil"/>
            </w:tcBorders>
            <w:shd w:val="clear" w:color="auto" w:fill="auto"/>
            <w:noWrap/>
            <w:vAlign w:val="bottom"/>
          </w:tcPr>
          <w:p w14:paraId="23F68C24" w14:textId="77777777" w:rsidR="007D4464" w:rsidRPr="00E86EED" w:rsidRDefault="007D4464" w:rsidP="003011FF">
            <w:pPr>
              <w:pBdr>
                <w:bottom w:val="double" w:sz="4" w:space="1" w:color="auto"/>
              </w:pBdr>
              <w:tabs>
                <w:tab w:val="decimal" w:pos="651"/>
              </w:tabs>
              <w:ind w:left="-57" w:right="-57"/>
              <w:rPr>
                <w:sz w:val="28"/>
                <w:szCs w:val="28"/>
              </w:rPr>
            </w:pPr>
            <w:r>
              <w:rPr>
                <w:sz w:val="28"/>
                <w:szCs w:val="28"/>
              </w:rPr>
              <w:t>14.72</w:t>
            </w:r>
          </w:p>
        </w:tc>
        <w:tc>
          <w:tcPr>
            <w:tcW w:w="562" w:type="pct"/>
            <w:tcBorders>
              <w:top w:val="nil"/>
              <w:left w:val="nil"/>
              <w:bottom w:val="nil"/>
              <w:right w:val="nil"/>
            </w:tcBorders>
            <w:shd w:val="clear" w:color="auto" w:fill="auto"/>
            <w:noWrap/>
            <w:vAlign w:val="bottom"/>
          </w:tcPr>
          <w:p w14:paraId="446B0E2E" w14:textId="77777777" w:rsidR="007D4464" w:rsidRPr="00E86EED" w:rsidRDefault="007D4464" w:rsidP="003011FF">
            <w:pPr>
              <w:pBdr>
                <w:bottom w:val="double" w:sz="4" w:space="1" w:color="auto"/>
              </w:pBdr>
              <w:tabs>
                <w:tab w:val="decimal" w:pos="651"/>
              </w:tabs>
              <w:ind w:left="-57" w:right="-57"/>
              <w:rPr>
                <w:sz w:val="28"/>
                <w:szCs w:val="28"/>
              </w:rPr>
            </w:pPr>
            <w:r>
              <w:rPr>
                <w:sz w:val="28"/>
                <w:szCs w:val="28"/>
              </w:rPr>
              <w:t>33.58</w:t>
            </w:r>
          </w:p>
        </w:tc>
      </w:tr>
      <w:tr w:rsidR="007D4464" w:rsidRPr="00E86EED" w14:paraId="07AAD0D4" w14:textId="77777777" w:rsidTr="00C147EE">
        <w:trPr>
          <w:trHeight w:val="20"/>
        </w:trPr>
        <w:tc>
          <w:tcPr>
            <w:tcW w:w="2509" w:type="pct"/>
            <w:tcBorders>
              <w:top w:val="nil"/>
              <w:left w:val="nil"/>
              <w:bottom w:val="nil"/>
              <w:right w:val="nil"/>
            </w:tcBorders>
            <w:shd w:val="clear" w:color="auto" w:fill="auto"/>
            <w:noWrap/>
            <w:vAlign w:val="bottom"/>
          </w:tcPr>
          <w:p w14:paraId="125EDCFA" w14:textId="77777777" w:rsidR="007D4464" w:rsidRPr="00E86EED" w:rsidRDefault="007D4464" w:rsidP="007D4464">
            <w:pPr>
              <w:spacing w:before="120"/>
              <w:ind w:left="33" w:right="-57"/>
              <w:rPr>
                <w:sz w:val="28"/>
                <w:szCs w:val="28"/>
              </w:rPr>
            </w:pPr>
          </w:p>
        </w:tc>
        <w:tc>
          <w:tcPr>
            <w:tcW w:w="2491" w:type="pct"/>
            <w:gridSpan w:val="4"/>
            <w:tcBorders>
              <w:top w:val="nil"/>
              <w:left w:val="nil"/>
            </w:tcBorders>
            <w:shd w:val="clear" w:color="auto" w:fill="auto"/>
            <w:noWrap/>
            <w:vAlign w:val="bottom"/>
          </w:tcPr>
          <w:p w14:paraId="5C5017B8" w14:textId="77777777" w:rsidR="007D4464" w:rsidRPr="00E86EED" w:rsidRDefault="00C147EE" w:rsidP="007D4464">
            <w:pPr>
              <w:pBdr>
                <w:bottom w:val="single" w:sz="4" w:space="1" w:color="auto"/>
              </w:pBdr>
              <w:spacing w:before="120"/>
              <w:ind w:left="-57" w:right="-57"/>
              <w:jc w:val="center"/>
              <w:rPr>
                <w:sz w:val="28"/>
                <w:szCs w:val="28"/>
              </w:rPr>
            </w:pPr>
            <w:r w:rsidRPr="00164B38">
              <w:rPr>
                <w:sz w:val="28"/>
                <w:szCs w:val="28"/>
              </w:rPr>
              <w:t>Unit : Million Baht</w:t>
            </w:r>
          </w:p>
        </w:tc>
      </w:tr>
      <w:tr w:rsidR="007D4464" w:rsidRPr="00E86EED" w14:paraId="441F12C1" w14:textId="77777777" w:rsidTr="00C147EE">
        <w:trPr>
          <w:trHeight w:val="20"/>
        </w:trPr>
        <w:tc>
          <w:tcPr>
            <w:tcW w:w="2509" w:type="pct"/>
            <w:tcBorders>
              <w:top w:val="nil"/>
              <w:left w:val="nil"/>
              <w:bottom w:val="nil"/>
              <w:right w:val="nil"/>
            </w:tcBorders>
            <w:shd w:val="clear" w:color="auto" w:fill="auto"/>
            <w:noWrap/>
            <w:vAlign w:val="bottom"/>
          </w:tcPr>
          <w:p w14:paraId="3F1A0678" w14:textId="77777777" w:rsidR="007D4464" w:rsidRPr="00DF173E" w:rsidRDefault="007D4464" w:rsidP="007D4464">
            <w:pPr>
              <w:ind w:left="33" w:right="-57"/>
              <w:rPr>
                <w:sz w:val="28"/>
                <w:szCs w:val="28"/>
                <w:cs/>
              </w:rPr>
            </w:pPr>
          </w:p>
        </w:tc>
        <w:tc>
          <w:tcPr>
            <w:tcW w:w="2491" w:type="pct"/>
            <w:gridSpan w:val="4"/>
            <w:tcBorders>
              <w:top w:val="nil"/>
              <w:left w:val="nil"/>
            </w:tcBorders>
            <w:shd w:val="clear" w:color="auto" w:fill="auto"/>
            <w:noWrap/>
            <w:vAlign w:val="bottom"/>
          </w:tcPr>
          <w:p w14:paraId="6476FEEF" w14:textId="77777777" w:rsidR="007D4464" w:rsidRPr="00DF173E" w:rsidRDefault="00C147EE" w:rsidP="007D4464">
            <w:pPr>
              <w:pBdr>
                <w:bottom w:val="single" w:sz="4" w:space="1" w:color="auto"/>
              </w:pBdr>
              <w:ind w:left="-57" w:right="-57"/>
              <w:jc w:val="center"/>
              <w:rPr>
                <w:sz w:val="28"/>
                <w:szCs w:val="28"/>
                <w:cs/>
              </w:rPr>
            </w:pPr>
            <w:r w:rsidRPr="0070447D">
              <w:rPr>
                <w:sz w:val="28"/>
                <w:szCs w:val="28"/>
              </w:rPr>
              <w:t>Separate financial statements</w:t>
            </w:r>
          </w:p>
        </w:tc>
      </w:tr>
      <w:tr w:rsidR="00C147EE" w:rsidRPr="00E86EED" w14:paraId="38962F20" w14:textId="77777777" w:rsidTr="00C147EE">
        <w:trPr>
          <w:trHeight w:val="20"/>
        </w:trPr>
        <w:tc>
          <w:tcPr>
            <w:tcW w:w="2509" w:type="pct"/>
            <w:tcBorders>
              <w:top w:val="nil"/>
              <w:left w:val="nil"/>
              <w:bottom w:val="nil"/>
              <w:right w:val="nil"/>
            </w:tcBorders>
            <w:shd w:val="clear" w:color="auto" w:fill="auto"/>
            <w:noWrap/>
            <w:vAlign w:val="bottom"/>
          </w:tcPr>
          <w:p w14:paraId="771F6095" w14:textId="77777777" w:rsidR="00C147EE" w:rsidRPr="00E86EED" w:rsidRDefault="00C147EE" w:rsidP="00C147EE">
            <w:pPr>
              <w:ind w:left="33"/>
              <w:rPr>
                <w:sz w:val="28"/>
                <w:szCs w:val="28"/>
              </w:rPr>
            </w:pPr>
          </w:p>
        </w:tc>
        <w:tc>
          <w:tcPr>
            <w:tcW w:w="684" w:type="pct"/>
            <w:tcBorders>
              <w:top w:val="nil"/>
              <w:left w:val="nil"/>
              <w:right w:val="nil"/>
            </w:tcBorders>
            <w:shd w:val="clear" w:color="auto" w:fill="auto"/>
            <w:noWrap/>
            <w:vAlign w:val="bottom"/>
            <w:hideMark/>
          </w:tcPr>
          <w:p w14:paraId="09C9389B" w14:textId="77777777" w:rsidR="00C147EE" w:rsidRPr="00DF173E" w:rsidRDefault="00C147EE" w:rsidP="00C147EE">
            <w:pPr>
              <w:pBdr>
                <w:bottom w:val="single" w:sz="4" w:space="1" w:color="auto"/>
              </w:pBdr>
              <w:ind w:left="-57" w:right="-57"/>
              <w:jc w:val="center"/>
              <w:rPr>
                <w:sz w:val="28"/>
                <w:szCs w:val="28"/>
                <w:cs/>
              </w:rPr>
            </w:pPr>
            <w:r w:rsidRPr="00164B38">
              <w:rPr>
                <w:sz w:val="28"/>
                <w:szCs w:val="28"/>
              </w:rPr>
              <w:t>within 1 Year</w:t>
            </w:r>
          </w:p>
        </w:tc>
        <w:tc>
          <w:tcPr>
            <w:tcW w:w="576" w:type="pct"/>
            <w:tcBorders>
              <w:top w:val="nil"/>
              <w:left w:val="nil"/>
              <w:right w:val="nil"/>
            </w:tcBorders>
            <w:shd w:val="clear" w:color="auto" w:fill="auto"/>
            <w:noWrap/>
            <w:vAlign w:val="bottom"/>
            <w:hideMark/>
          </w:tcPr>
          <w:p w14:paraId="078D4B2F" w14:textId="77777777" w:rsidR="00C147EE" w:rsidRPr="00164B38" w:rsidRDefault="00C147EE" w:rsidP="00C147EE">
            <w:pPr>
              <w:pBdr>
                <w:bottom w:val="single" w:sz="4" w:space="1" w:color="auto"/>
              </w:pBdr>
              <w:ind w:left="-57" w:right="-57"/>
              <w:jc w:val="center"/>
              <w:rPr>
                <w:sz w:val="28"/>
                <w:szCs w:val="28"/>
              </w:rPr>
            </w:pPr>
            <w:r w:rsidRPr="00164B38">
              <w:rPr>
                <w:sz w:val="28"/>
                <w:szCs w:val="28"/>
              </w:rPr>
              <w:t>1 - 5 Years</w:t>
            </w:r>
          </w:p>
        </w:tc>
        <w:tc>
          <w:tcPr>
            <w:tcW w:w="668" w:type="pct"/>
            <w:tcBorders>
              <w:top w:val="nil"/>
              <w:left w:val="nil"/>
              <w:right w:val="nil"/>
            </w:tcBorders>
            <w:shd w:val="clear" w:color="auto" w:fill="auto"/>
            <w:noWrap/>
            <w:vAlign w:val="bottom"/>
            <w:hideMark/>
          </w:tcPr>
          <w:p w14:paraId="5289F861" w14:textId="77777777" w:rsidR="00C147EE" w:rsidRPr="00DF173E" w:rsidRDefault="00C147EE" w:rsidP="00C147EE">
            <w:pPr>
              <w:pBdr>
                <w:bottom w:val="single" w:sz="4" w:space="1" w:color="auto"/>
              </w:pBdr>
              <w:ind w:left="-57" w:right="-57"/>
              <w:jc w:val="center"/>
              <w:rPr>
                <w:sz w:val="28"/>
                <w:szCs w:val="28"/>
                <w:cs/>
              </w:rPr>
            </w:pPr>
            <w:r w:rsidRPr="00164B38">
              <w:rPr>
                <w:sz w:val="28"/>
                <w:szCs w:val="28"/>
              </w:rPr>
              <w:t>Over 5 Years</w:t>
            </w:r>
          </w:p>
        </w:tc>
        <w:tc>
          <w:tcPr>
            <w:tcW w:w="562" w:type="pct"/>
            <w:tcBorders>
              <w:top w:val="nil"/>
              <w:left w:val="nil"/>
              <w:right w:val="nil"/>
            </w:tcBorders>
            <w:shd w:val="clear" w:color="auto" w:fill="auto"/>
            <w:noWrap/>
            <w:vAlign w:val="bottom"/>
            <w:hideMark/>
          </w:tcPr>
          <w:p w14:paraId="120A84D2" w14:textId="77777777" w:rsidR="00C147EE" w:rsidRPr="00DF173E" w:rsidRDefault="00C147EE" w:rsidP="00C147EE">
            <w:pPr>
              <w:pBdr>
                <w:bottom w:val="single" w:sz="4" w:space="1" w:color="auto"/>
              </w:pBdr>
              <w:ind w:left="-57" w:right="-57"/>
              <w:jc w:val="center"/>
              <w:rPr>
                <w:sz w:val="28"/>
                <w:szCs w:val="28"/>
                <w:cs/>
              </w:rPr>
            </w:pPr>
            <w:r w:rsidRPr="00164B38">
              <w:rPr>
                <w:sz w:val="28"/>
                <w:szCs w:val="28"/>
              </w:rPr>
              <w:t>Total</w:t>
            </w:r>
          </w:p>
        </w:tc>
      </w:tr>
      <w:tr w:rsidR="00C147EE" w:rsidRPr="00E86EED" w14:paraId="619C4C58" w14:textId="77777777" w:rsidTr="00C147EE">
        <w:trPr>
          <w:trHeight w:val="20"/>
        </w:trPr>
        <w:tc>
          <w:tcPr>
            <w:tcW w:w="2509" w:type="pct"/>
            <w:tcBorders>
              <w:top w:val="nil"/>
              <w:left w:val="nil"/>
              <w:bottom w:val="nil"/>
              <w:right w:val="nil"/>
            </w:tcBorders>
            <w:shd w:val="clear" w:color="auto" w:fill="auto"/>
            <w:noWrap/>
            <w:vAlign w:val="bottom"/>
            <w:hideMark/>
          </w:tcPr>
          <w:p w14:paraId="749AB95C" w14:textId="77777777" w:rsidR="00C147EE" w:rsidRPr="00E86EED" w:rsidRDefault="00C147EE" w:rsidP="00C147EE">
            <w:pPr>
              <w:ind w:left="33"/>
              <w:rPr>
                <w:sz w:val="28"/>
                <w:szCs w:val="28"/>
              </w:rPr>
            </w:pPr>
            <w:r w:rsidRPr="00164B38">
              <w:rPr>
                <w:sz w:val="28"/>
                <w:szCs w:val="28"/>
              </w:rPr>
              <w:t>Future minimum leases payment</w:t>
            </w:r>
          </w:p>
        </w:tc>
        <w:tc>
          <w:tcPr>
            <w:tcW w:w="684" w:type="pct"/>
            <w:tcBorders>
              <w:left w:val="nil"/>
              <w:bottom w:val="nil"/>
              <w:right w:val="nil"/>
            </w:tcBorders>
            <w:shd w:val="clear" w:color="auto" w:fill="auto"/>
            <w:noWrap/>
            <w:vAlign w:val="bottom"/>
          </w:tcPr>
          <w:p w14:paraId="6EC5FD59" w14:textId="77777777" w:rsidR="00C147EE" w:rsidRPr="00E86EED" w:rsidRDefault="00C147EE" w:rsidP="003011FF">
            <w:pPr>
              <w:tabs>
                <w:tab w:val="decimal" w:pos="651"/>
              </w:tabs>
              <w:ind w:left="-57" w:right="-57"/>
              <w:rPr>
                <w:sz w:val="28"/>
                <w:szCs w:val="28"/>
              </w:rPr>
            </w:pPr>
            <w:r>
              <w:rPr>
                <w:sz w:val="28"/>
                <w:szCs w:val="28"/>
              </w:rPr>
              <w:t>6.43</w:t>
            </w:r>
          </w:p>
        </w:tc>
        <w:tc>
          <w:tcPr>
            <w:tcW w:w="576" w:type="pct"/>
            <w:tcBorders>
              <w:left w:val="nil"/>
              <w:bottom w:val="nil"/>
              <w:right w:val="nil"/>
            </w:tcBorders>
            <w:shd w:val="clear" w:color="auto" w:fill="auto"/>
            <w:noWrap/>
            <w:vAlign w:val="bottom"/>
          </w:tcPr>
          <w:p w14:paraId="3C953425" w14:textId="77777777" w:rsidR="00C147EE" w:rsidRPr="00E86EED" w:rsidRDefault="00C147EE" w:rsidP="003011FF">
            <w:pPr>
              <w:tabs>
                <w:tab w:val="decimal" w:pos="651"/>
              </w:tabs>
              <w:ind w:left="-57" w:right="-57"/>
              <w:rPr>
                <w:sz w:val="28"/>
                <w:szCs w:val="28"/>
              </w:rPr>
            </w:pPr>
            <w:r>
              <w:rPr>
                <w:sz w:val="28"/>
                <w:szCs w:val="28"/>
              </w:rPr>
              <w:t xml:space="preserve">5.38 </w:t>
            </w:r>
          </w:p>
        </w:tc>
        <w:tc>
          <w:tcPr>
            <w:tcW w:w="668" w:type="pct"/>
            <w:tcBorders>
              <w:left w:val="nil"/>
              <w:bottom w:val="nil"/>
              <w:right w:val="nil"/>
            </w:tcBorders>
            <w:shd w:val="clear" w:color="auto" w:fill="auto"/>
            <w:noWrap/>
            <w:vAlign w:val="bottom"/>
          </w:tcPr>
          <w:p w14:paraId="42FE502D" w14:textId="77777777" w:rsidR="00C147EE" w:rsidRPr="00E86EED" w:rsidRDefault="00C147EE" w:rsidP="003011FF">
            <w:pPr>
              <w:tabs>
                <w:tab w:val="decimal" w:pos="651"/>
              </w:tabs>
              <w:ind w:left="-57" w:right="-57"/>
              <w:rPr>
                <w:sz w:val="28"/>
                <w:szCs w:val="28"/>
              </w:rPr>
            </w:pPr>
            <w:r>
              <w:rPr>
                <w:sz w:val="28"/>
                <w:szCs w:val="28"/>
              </w:rPr>
              <w:t>-</w:t>
            </w:r>
          </w:p>
        </w:tc>
        <w:tc>
          <w:tcPr>
            <w:tcW w:w="562" w:type="pct"/>
            <w:tcBorders>
              <w:left w:val="nil"/>
              <w:bottom w:val="nil"/>
              <w:right w:val="nil"/>
            </w:tcBorders>
            <w:shd w:val="clear" w:color="auto" w:fill="auto"/>
            <w:noWrap/>
            <w:vAlign w:val="bottom"/>
          </w:tcPr>
          <w:p w14:paraId="315694EE" w14:textId="77777777" w:rsidR="00C147EE" w:rsidRPr="00E86EED" w:rsidRDefault="00C147EE" w:rsidP="003011FF">
            <w:pPr>
              <w:tabs>
                <w:tab w:val="decimal" w:pos="651"/>
              </w:tabs>
              <w:ind w:left="-57" w:right="-57"/>
              <w:rPr>
                <w:sz w:val="28"/>
                <w:szCs w:val="28"/>
              </w:rPr>
            </w:pPr>
            <w:r>
              <w:rPr>
                <w:sz w:val="28"/>
                <w:szCs w:val="28"/>
              </w:rPr>
              <w:t>11.81</w:t>
            </w:r>
          </w:p>
        </w:tc>
      </w:tr>
      <w:tr w:rsidR="00C147EE" w:rsidRPr="00E86EED" w14:paraId="1136301C" w14:textId="77777777" w:rsidTr="00C147EE">
        <w:trPr>
          <w:trHeight w:val="20"/>
        </w:trPr>
        <w:tc>
          <w:tcPr>
            <w:tcW w:w="2509" w:type="pct"/>
            <w:tcBorders>
              <w:top w:val="nil"/>
              <w:left w:val="nil"/>
              <w:bottom w:val="nil"/>
              <w:right w:val="nil"/>
            </w:tcBorders>
            <w:shd w:val="clear" w:color="auto" w:fill="auto"/>
            <w:noWrap/>
            <w:vAlign w:val="bottom"/>
            <w:hideMark/>
          </w:tcPr>
          <w:p w14:paraId="4429BCA9" w14:textId="77777777" w:rsidR="00C147EE" w:rsidRPr="00E86EED" w:rsidRDefault="00C147EE" w:rsidP="00C147EE">
            <w:pPr>
              <w:ind w:left="33"/>
              <w:rPr>
                <w:b/>
                <w:bCs/>
                <w:sz w:val="28"/>
                <w:szCs w:val="28"/>
              </w:rPr>
            </w:pPr>
            <w:r w:rsidRPr="00164B38">
              <w:rPr>
                <w:sz w:val="28"/>
                <w:szCs w:val="28"/>
              </w:rPr>
              <w:t>Deferred interest expenses</w:t>
            </w:r>
          </w:p>
        </w:tc>
        <w:tc>
          <w:tcPr>
            <w:tcW w:w="684" w:type="pct"/>
            <w:tcBorders>
              <w:top w:val="nil"/>
              <w:left w:val="nil"/>
              <w:bottom w:val="nil"/>
              <w:right w:val="nil"/>
            </w:tcBorders>
            <w:shd w:val="clear" w:color="auto" w:fill="auto"/>
            <w:noWrap/>
            <w:vAlign w:val="bottom"/>
          </w:tcPr>
          <w:p w14:paraId="1037806E" w14:textId="77777777" w:rsidR="00C147EE" w:rsidRPr="00E86EED" w:rsidRDefault="00C147EE" w:rsidP="003011FF">
            <w:pPr>
              <w:pBdr>
                <w:bottom w:val="single" w:sz="4" w:space="1" w:color="auto"/>
              </w:pBdr>
              <w:tabs>
                <w:tab w:val="decimal" w:pos="651"/>
              </w:tabs>
              <w:ind w:left="-57" w:right="-57"/>
              <w:rPr>
                <w:sz w:val="28"/>
                <w:szCs w:val="28"/>
              </w:rPr>
            </w:pPr>
            <w:r>
              <w:rPr>
                <w:sz w:val="28"/>
                <w:szCs w:val="28"/>
              </w:rPr>
              <w:t>(0.90)</w:t>
            </w:r>
          </w:p>
        </w:tc>
        <w:tc>
          <w:tcPr>
            <w:tcW w:w="576" w:type="pct"/>
            <w:tcBorders>
              <w:top w:val="nil"/>
              <w:left w:val="nil"/>
              <w:bottom w:val="nil"/>
              <w:right w:val="nil"/>
            </w:tcBorders>
            <w:shd w:val="clear" w:color="auto" w:fill="auto"/>
            <w:noWrap/>
            <w:vAlign w:val="bottom"/>
          </w:tcPr>
          <w:p w14:paraId="3C46B80E" w14:textId="77777777" w:rsidR="00C147EE" w:rsidRPr="00E86EED" w:rsidRDefault="00C147EE" w:rsidP="003011FF">
            <w:pPr>
              <w:pBdr>
                <w:bottom w:val="single" w:sz="4" w:space="1" w:color="auto"/>
              </w:pBdr>
              <w:tabs>
                <w:tab w:val="decimal" w:pos="651"/>
              </w:tabs>
              <w:ind w:left="-57" w:right="-57"/>
              <w:rPr>
                <w:sz w:val="28"/>
                <w:szCs w:val="28"/>
              </w:rPr>
            </w:pPr>
            <w:r>
              <w:rPr>
                <w:sz w:val="28"/>
                <w:szCs w:val="28"/>
              </w:rPr>
              <w:t>(0.27)</w:t>
            </w:r>
          </w:p>
        </w:tc>
        <w:tc>
          <w:tcPr>
            <w:tcW w:w="668" w:type="pct"/>
            <w:tcBorders>
              <w:top w:val="nil"/>
              <w:left w:val="nil"/>
              <w:bottom w:val="nil"/>
              <w:right w:val="nil"/>
            </w:tcBorders>
            <w:shd w:val="clear" w:color="auto" w:fill="auto"/>
            <w:noWrap/>
            <w:vAlign w:val="bottom"/>
          </w:tcPr>
          <w:p w14:paraId="000FBE7E" w14:textId="77777777" w:rsidR="00C147EE" w:rsidRPr="00E86EED" w:rsidRDefault="00C147EE" w:rsidP="003011FF">
            <w:pPr>
              <w:pBdr>
                <w:bottom w:val="single" w:sz="4" w:space="1" w:color="auto"/>
              </w:pBdr>
              <w:tabs>
                <w:tab w:val="decimal" w:pos="651"/>
              </w:tabs>
              <w:ind w:left="-57" w:right="-57"/>
              <w:rPr>
                <w:sz w:val="28"/>
                <w:szCs w:val="28"/>
              </w:rPr>
            </w:pPr>
            <w:r>
              <w:rPr>
                <w:sz w:val="28"/>
                <w:szCs w:val="28"/>
              </w:rPr>
              <w:t>-</w:t>
            </w:r>
          </w:p>
        </w:tc>
        <w:tc>
          <w:tcPr>
            <w:tcW w:w="562" w:type="pct"/>
            <w:tcBorders>
              <w:top w:val="nil"/>
              <w:left w:val="nil"/>
              <w:bottom w:val="nil"/>
              <w:right w:val="nil"/>
            </w:tcBorders>
            <w:shd w:val="clear" w:color="auto" w:fill="auto"/>
            <w:noWrap/>
            <w:vAlign w:val="bottom"/>
          </w:tcPr>
          <w:p w14:paraId="770B8D3C" w14:textId="77777777" w:rsidR="00C147EE" w:rsidRPr="00E86EED" w:rsidRDefault="00C147EE" w:rsidP="003011FF">
            <w:pPr>
              <w:pBdr>
                <w:bottom w:val="single" w:sz="4" w:space="1" w:color="auto"/>
              </w:pBdr>
              <w:tabs>
                <w:tab w:val="decimal" w:pos="651"/>
              </w:tabs>
              <w:ind w:left="-57" w:right="-57"/>
              <w:rPr>
                <w:sz w:val="28"/>
                <w:szCs w:val="28"/>
              </w:rPr>
            </w:pPr>
            <w:r>
              <w:rPr>
                <w:sz w:val="28"/>
                <w:szCs w:val="28"/>
              </w:rPr>
              <w:t>(1.17)</w:t>
            </w:r>
          </w:p>
        </w:tc>
      </w:tr>
      <w:tr w:rsidR="00C147EE" w:rsidRPr="00E86EED" w14:paraId="7F733860" w14:textId="77777777" w:rsidTr="00C147EE">
        <w:trPr>
          <w:trHeight w:val="20"/>
        </w:trPr>
        <w:tc>
          <w:tcPr>
            <w:tcW w:w="2509" w:type="pct"/>
            <w:tcBorders>
              <w:top w:val="nil"/>
              <w:left w:val="nil"/>
              <w:bottom w:val="nil"/>
              <w:right w:val="nil"/>
            </w:tcBorders>
            <w:shd w:val="clear" w:color="auto" w:fill="auto"/>
            <w:noWrap/>
            <w:vAlign w:val="bottom"/>
          </w:tcPr>
          <w:p w14:paraId="66E06648" w14:textId="77777777" w:rsidR="00C147EE" w:rsidRPr="00E86EED" w:rsidRDefault="00C147EE" w:rsidP="00C147EE">
            <w:pPr>
              <w:ind w:left="33"/>
              <w:rPr>
                <w:sz w:val="28"/>
                <w:szCs w:val="28"/>
              </w:rPr>
            </w:pPr>
            <w:r w:rsidRPr="00164B38">
              <w:rPr>
                <w:sz w:val="28"/>
                <w:szCs w:val="28"/>
              </w:rPr>
              <w:t>Present value of future minimum leases payment</w:t>
            </w:r>
          </w:p>
        </w:tc>
        <w:tc>
          <w:tcPr>
            <w:tcW w:w="684" w:type="pct"/>
            <w:tcBorders>
              <w:top w:val="nil"/>
              <w:left w:val="nil"/>
              <w:bottom w:val="nil"/>
              <w:right w:val="nil"/>
            </w:tcBorders>
            <w:shd w:val="clear" w:color="auto" w:fill="auto"/>
            <w:noWrap/>
            <w:vAlign w:val="bottom"/>
          </w:tcPr>
          <w:p w14:paraId="49C0B644" w14:textId="77777777" w:rsidR="00C147EE" w:rsidRPr="00E86EED" w:rsidRDefault="00FE22B8" w:rsidP="003011FF">
            <w:pPr>
              <w:pBdr>
                <w:bottom w:val="double" w:sz="4" w:space="1" w:color="auto"/>
              </w:pBdr>
              <w:tabs>
                <w:tab w:val="decimal" w:pos="651"/>
              </w:tabs>
              <w:ind w:left="-57" w:right="-57"/>
              <w:rPr>
                <w:sz w:val="28"/>
                <w:szCs w:val="28"/>
              </w:rPr>
            </w:pPr>
            <w:r>
              <w:rPr>
                <w:sz w:val="28"/>
                <w:szCs w:val="28"/>
              </w:rPr>
              <w:t>5.53</w:t>
            </w:r>
          </w:p>
        </w:tc>
        <w:tc>
          <w:tcPr>
            <w:tcW w:w="576" w:type="pct"/>
            <w:tcBorders>
              <w:top w:val="nil"/>
              <w:left w:val="nil"/>
              <w:bottom w:val="nil"/>
              <w:right w:val="nil"/>
            </w:tcBorders>
            <w:shd w:val="clear" w:color="auto" w:fill="auto"/>
            <w:noWrap/>
            <w:vAlign w:val="bottom"/>
          </w:tcPr>
          <w:p w14:paraId="011D2DF1" w14:textId="77777777" w:rsidR="00C147EE" w:rsidRPr="00E86EED" w:rsidRDefault="00C147EE" w:rsidP="003011FF">
            <w:pPr>
              <w:pBdr>
                <w:bottom w:val="double" w:sz="4" w:space="1" w:color="auto"/>
              </w:pBdr>
              <w:tabs>
                <w:tab w:val="decimal" w:pos="651"/>
              </w:tabs>
              <w:ind w:left="-57" w:right="-57"/>
              <w:rPr>
                <w:sz w:val="28"/>
                <w:szCs w:val="28"/>
              </w:rPr>
            </w:pPr>
            <w:r>
              <w:rPr>
                <w:sz w:val="28"/>
                <w:szCs w:val="28"/>
              </w:rPr>
              <w:t>5.11</w:t>
            </w:r>
          </w:p>
        </w:tc>
        <w:tc>
          <w:tcPr>
            <w:tcW w:w="668" w:type="pct"/>
            <w:tcBorders>
              <w:top w:val="nil"/>
              <w:left w:val="nil"/>
              <w:bottom w:val="nil"/>
              <w:right w:val="nil"/>
            </w:tcBorders>
            <w:shd w:val="clear" w:color="auto" w:fill="auto"/>
            <w:noWrap/>
            <w:vAlign w:val="bottom"/>
          </w:tcPr>
          <w:p w14:paraId="577824DB" w14:textId="77777777" w:rsidR="00C147EE" w:rsidRPr="00E86EED" w:rsidRDefault="00C147EE" w:rsidP="003011FF">
            <w:pPr>
              <w:pBdr>
                <w:bottom w:val="double" w:sz="4" w:space="1" w:color="auto"/>
              </w:pBdr>
              <w:tabs>
                <w:tab w:val="decimal" w:pos="651"/>
              </w:tabs>
              <w:ind w:left="-57" w:right="-57"/>
              <w:rPr>
                <w:sz w:val="28"/>
                <w:szCs w:val="28"/>
              </w:rPr>
            </w:pPr>
            <w:r>
              <w:rPr>
                <w:sz w:val="28"/>
                <w:szCs w:val="28"/>
              </w:rPr>
              <w:t>-</w:t>
            </w:r>
          </w:p>
        </w:tc>
        <w:tc>
          <w:tcPr>
            <w:tcW w:w="562" w:type="pct"/>
            <w:tcBorders>
              <w:top w:val="nil"/>
              <w:left w:val="nil"/>
              <w:bottom w:val="nil"/>
              <w:right w:val="nil"/>
            </w:tcBorders>
            <w:shd w:val="clear" w:color="auto" w:fill="auto"/>
            <w:noWrap/>
            <w:vAlign w:val="bottom"/>
          </w:tcPr>
          <w:p w14:paraId="372AC924" w14:textId="77777777" w:rsidR="00C147EE" w:rsidRPr="00E86EED" w:rsidRDefault="00C147EE" w:rsidP="003011FF">
            <w:pPr>
              <w:pBdr>
                <w:bottom w:val="double" w:sz="4" w:space="1" w:color="auto"/>
              </w:pBdr>
              <w:tabs>
                <w:tab w:val="decimal" w:pos="651"/>
              </w:tabs>
              <w:ind w:left="-57" w:right="-57"/>
              <w:rPr>
                <w:sz w:val="28"/>
                <w:szCs w:val="28"/>
              </w:rPr>
            </w:pPr>
            <w:r>
              <w:rPr>
                <w:sz w:val="28"/>
                <w:szCs w:val="28"/>
              </w:rPr>
              <w:t>10.64</w:t>
            </w:r>
          </w:p>
        </w:tc>
      </w:tr>
    </w:tbl>
    <w:p w14:paraId="0246B3F7" w14:textId="77777777" w:rsidR="007D4464" w:rsidRDefault="007D4464" w:rsidP="007D4464">
      <w:pPr>
        <w:spacing w:before="240"/>
        <w:ind w:right="0"/>
        <w:jc w:val="both"/>
        <w:rPr>
          <w:b/>
          <w:bCs/>
          <w:sz w:val="28"/>
          <w:szCs w:val="28"/>
        </w:rPr>
      </w:pPr>
    </w:p>
    <w:p w14:paraId="6D72AC39" w14:textId="77777777" w:rsidR="00DF0FE5" w:rsidRDefault="00DF0FE5" w:rsidP="007D4464">
      <w:pPr>
        <w:spacing w:before="240"/>
        <w:ind w:right="0"/>
        <w:jc w:val="both"/>
        <w:rPr>
          <w:b/>
          <w:bCs/>
          <w:sz w:val="28"/>
          <w:szCs w:val="28"/>
        </w:rPr>
      </w:pPr>
    </w:p>
    <w:p w14:paraId="6345E7F7" w14:textId="77777777" w:rsidR="007D4464" w:rsidRDefault="007D4464" w:rsidP="007D4464">
      <w:pPr>
        <w:spacing w:before="240"/>
        <w:ind w:right="0"/>
        <w:jc w:val="both"/>
        <w:rPr>
          <w:b/>
          <w:bCs/>
          <w:sz w:val="28"/>
          <w:szCs w:val="28"/>
        </w:rPr>
      </w:pPr>
    </w:p>
    <w:p w14:paraId="0BE0D6CF" w14:textId="77777777" w:rsidR="007F65A1" w:rsidRDefault="007F65A1" w:rsidP="007D4464">
      <w:pPr>
        <w:spacing w:before="240"/>
        <w:ind w:right="0"/>
        <w:jc w:val="both"/>
        <w:rPr>
          <w:b/>
          <w:bCs/>
          <w:sz w:val="28"/>
          <w:szCs w:val="28"/>
        </w:rPr>
      </w:pPr>
    </w:p>
    <w:p w14:paraId="4B9D8223" w14:textId="77777777" w:rsidR="000B4230" w:rsidRDefault="000B4230" w:rsidP="00EF145D">
      <w:pPr>
        <w:numPr>
          <w:ilvl w:val="0"/>
          <w:numId w:val="2"/>
        </w:numPr>
        <w:tabs>
          <w:tab w:val="clear" w:pos="562"/>
        </w:tabs>
        <w:spacing w:before="240"/>
        <w:ind w:left="567" w:right="0" w:hanging="567"/>
        <w:jc w:val="both"/>
        <w:rPr>
          <w:b/>
          <w:bCs/>
          <w:caps/>
          <w:sz w:val="28"/>
          <w:szCs w:val="28"/>
        </w:rPr>
      </w:pPr>
      <w:bookmarkStart w:id="191" w:name="_MON_1517906489"/>
      <w:bookmarkStart w:id="192" w:name="_MON_1548335276"/>
      <w:bookmarkStart w:id="193" w:name="_MON_1548335367"/>
      <w:bookmarkStart w:id="194" w:name="_MON_1548335465"/>
      <w:bookmarkStart w:id="195" w:name="_MON_1548335562"/>
      <w:bookmarkStart w:id="196" w:name="_MON_1548335616"/>
      <w:bookmarkStart w:id="197" w:name="_MON_1548335633"/>
      <w:bookmarkStart w:id="198" w:name="_MON_1548335646"/>
      <w:bookmarkStart w:id="199" w:name="_MON_1548335670"/>
      <w:bookmarkStart w:id="200" w:name="_MON_1548335672"/>
      <w:bookmarkStart w:id="201" w:name="_MON_1548335694"/>
      <w:bookmarkStart w:id="202" w:name="_MON_1548335757"/>
      <w:bookmarkStart w:id="203" w:name="_MON_1548335839"/>
      <w:bookmarkStart w:id="204" w:name="_MON_1517906500"/>
      <w:bookmarkStart w:id="205" w:name="_MON_1517906504"/>
      <w:bookmarkStart w:id="206" w:name="_MON_1517906520"/>
      <w:bookmarkStart w:id="207" w:name="_MON_1517906528"/>
      <w:bookmarkStart w:id="208" w:name="_MON_1548673028"/>
      <w:bookmarkStart w:id="209" w:name="_MON_1548673046"/>
      <w:bookmarkStart w:id="210" w:name="_MON_1517906532"/>
      <w:bookmarkStart w:id="211" w:name="_MON_1517906556"/>
      <w:bookmarkStart w:id="212" w:name="_MON_1548747214"/>
      <w:bookmarkStart w:id="213" w:name="_MON_1517906579"/>
      <w:bookmarkStart w:id="214" w:name="_MON_1517906589"/>
      <w:bookmarkStart w:id="215" w:name="_MON_1517906597"/>
      <w:bookmarkStart w:id="216" w:name="_MON_1517906607"/>
      <w:bookmarkStart w:id="217" w:name="_MON_1548772576"/>
      <w:bookmarkStart w:id="218" w:name="_MON_1548772732"/>
      <w:bookmarkStart w:id="219" w:name="_MON_1517906633"/>
      <w:bookmarkStart w:id="220" w:name="_MON_1365606793"/>
      <w:bookmarkStart w:id="221" w:name="_MON_1365607005"/>
      <w:bookmarkStart w:id="222" w:name="_MON_1365608141"/>
      <w:bookmarkStart w:id="223" w:name="_MON_1365767322"/>
      <w:bookmarkStart w:id="224" w:name="_MON_1365767496"/>
      <w:bookmarkStart w:id="225" w:name="_MON_1365768182"/>
      <w:bookmarkStart w:id="226" w:name="_MON_1365768843"/>
      <w:bookmarkStart w:id="227" w:name="_MON_1365777438"/>
      <w:bookmarkStart w:id="228" w:name="_MON_1365781531"/>
      <w:bookmarkStart w:id="229" w:name="_MON_1365781585"/>
      <w:bookmarkStart w:id="230" w:name="_MON_1365781721"/>
      <w:bookmarkStart w:id="231" w:name="_MON_1365788467"/>
      <w:bookmarkStart w:id="232" w:name="_MON_1365791191"/>
      <w:bookmarkStart w:id="233" w:name="_MON_1365919987"/>
      <w:bookmarkStart w:id="234" w:name="_MON_1365933971"/>
      <w:bookmarkStart w:id="235" w:name="_MON_1365948909"/>
      <w:bookmarkStart w:id="236" w:name="_MON_1365949656"/>
      <w:bookmarkStart w:id="237" w:name="_MON_1369460225"/>
      <w:bookmarkStart w:id="238" w:name="_MON_1373387172"/>
      <w:bookmarkStart w:id="239" w:name="_MON_1373387255"/>
      <w:bookmarkStart w:id="240" w:name="_MON_1373387281"/>
      <w:bookmarkStart w:id="241" w:name="_MON_1373387328"/>
      <w:bookmarkStart w:id="242" w:name="_MON_1373389809"/>
      <w:bookmarkStart w:id="243" w:name="_MON_1373389844"/>
      <w:bookmarkStart w:id="244" w:name="_MON_1373389862"/>
      <w:bookmarkStart w:id="245" w:name="_MON_1373389874"/>
      <w:bookmarkStart w:id="246" w:name="_MON_1373389890"/>
      <w:bookmarkStart w:id="247" w:name="_MON_1373463387"/>
      <w:bookmarkStart w:id="248" w:name="_MON_1373463550"/>
      <w:bookmarkStart w:id="249" w:name="_MON_1373463631"/>
      <w:bookmarkStart w:id="250" w:name="_MON_1373463793"/>
      <w:bookmarkStart w:id="251" w:name="_MON_1373463863"/>
      <w:bookmarkStart w:id="252" w:name="_MON_1373464075"/>
      <w:bookmarkStart w:id="253" w:name="_MON_1373475405"/>
      <w:bookmarkStart w:id="254" w:name="_MON_1373709008"/>
      <w:bookmarkStart w:id="255" w:name="_MON_1381082847"/>
      <w:bookmarkStart w:id="256" w:name="_MON_1381238042"/>
      <w:bookmarkStart w:id="257" w:name="_MON_1381732629"/>
      <w:bookmarkStart w:id="258" w:name="_MON_1381839981"/>
      <w:bookmarkStart w:id="259" w:name="_MON_1382170186"/>
      <w:bookmarkStart w:id="260" w:name="_MON_1382170227"/>
      <w:bookmarkStart w:id="261" w:name="_MON_1382174234"/>
      <w:bookmarkStart w:id="262" w:name="_MON_1382183175"/>
      <w:bookmarkStart w:id="263" w:name="_MON_1396865836"/>
      <w:bookmarkStart w:id="264" w:name="_MON_1396865908"/>
      <w:bookmarkStart w:id="265" w:name="_MON_1397121281"/>
      <w:bookmarkStart w:id="266" w:name="_MON_1397121307"/>
      <w:bookmarkStart w:id="267" w:name="_MON_1397735742"/>
      <w:bookmarkStart w:id="268" w:name="_MON_1397735849"/>
      <w:bookmarkStart w:id="269" w:name="_MON_1397735859"/>
      <w:bookmarkStart w:id="270" w:name="_MON_1397735897"/>
      <w:bookmarkStart w:id="271" w:name="_MON_1397735936"/>
      <w:bookmarkStart w:id="272" w:name="_MON_1397809618"/>
      <w:bookmarkStart w:id="273" w:name="_MON_1397809623"/>
      <w:bookmarkStart w:id="274" w:name="_MON_1397809791"/>
      <w:bookmarkStart w:id="275" w:name="_MON_1397809795"/>
      <w:bookmarkStart w:id="276" w:name="_MON_1397810201"/>
      <w:bookmarkStart w:id="277" w:name="_MON_1397812597"/>
      <w:bookmarkStart w:id="278" w:name="_MON_1397812608"/>
      <w:bookmarkStart w:id="279" w:name="_MON_1397812750"/>
      <w:bookmarkStart w:id="280" w:name="_MON_1397816463"/>
      <w:bookmarkStart w:id="281" w:name="_MON_1397816723"/>
      <w:bookmarkStart w:id="282" w:name="_MON_1397816739"/>
      <w:bookmarkStart w:id="283" w:name="_MON_1397896580"/>
      <w:bookmarkStart w:id="284" w:name="_MON_1397896643"/>
      <w:bookmarkStart w:id="285" w:name="_MON_1397896679"/>
      <w:bookmarkStart w:id="286" w:name="_MON_1397896693"/>
      <w:bookmarkStart w:id="287" w:name="_MON_1397901138"/>
      <w:bookmarkStart w:id="288" w:name="_MON_1397915612"/>
      <w:bookmarkStart w:id="289" w:name="_MON_1397915671"/>
      <w:bookmarkStart w:id="290" w:name="_MON_1397915713"/>
      <w:bookmarkStart w:id="291" w:name="_MON_1400484386"/>
      <w:bookmarkStart w:id="292" w:name="_MON_1402686859"/>
      <w:bookmarkStart w:id="293" w:name="_MON_1402778990"/>
      <w:bookmarkStart w:id="294" w:name="_MON_1402779310"/>
      <w:bookmarkStart w:id="295" w:name="_MON_1402779347"/>
      <w:bookmarkStart w:id="296" w:name="_MON_1402779406"/>
      <w:bookmarkStart w:id="297" w:name="_MON_1402779427"/>
      <w:bookmarkStart w:id="298" w:name="_MON_1402815670"/>
      <w:bookmarkStart w:id="299" w:name="_MON_1402927175"/>
      <w:bookmarkStart w:id="300" w:name="_MON_1402927212"/>
      <w:bookmarkStart w:id="301" w:name="_MON_1403348098"/>
      <w:bookmarkStart w:id="302" w:name="_MON_1407567587"/>
      <w:bookmarkStart w:id="303" w:name="_MON_1409138633"/>
      <w:bookmarkStart w:id="304" w:name="_MON_1409138749"/>
      <w:bookmarkStart w:id="305" w:name="_MON_1409138810"/>
      <w:bookmarkStart w:id="306" w:name="_MON_1409141130"/>
      <w:bookmarkStart w:id="307" w:name="_MON_1409413020"/>
      <w:bookmarkStart w:id="308" w:name="_MON_1409998939"/>
      <w:bookmarkStart w:id="309" w:name="_MON_1428385504"/>
      <w:bookmarkStart w:id="310" w:name="_MON_1428385720"/>
      <w:bookmarkStart w:id="311" w:name="_MON_1428385966"/>
      <w:bookmarkStart w:id="312" w:name="_MON_1428385985"/>
      <w:bookmarkStart w:id="313" w:name="_MON_1428843939"/>
      <w:bookmarkStart w:id="314" w:name="_MON_1428843958"/>
      <w:bookmarkStart w:id="315" w:name="_MON_1428844066"/>
      <w:bookmarkStart w:id="316" w:name="_MON_1428844082"/>
      <w:bookmarkStart w:id="317" w:name="_MON_1428925894"/>
      <w:bookmarkStart w:id="318" w:name="_MON_1429443452"/>
      <w:bookmarkStart w:id="319" w:name="_MON_1429511400"/>
      <w:bookmarkStart w:id="320" w:name="_MON_1429782826"/>
      <w:bookmarkStart w:id="321" w:name="_MON_1430049126"/>
      <w:bookmarkStart w:id="322" w:name="_MON_1430049185"/>
      <w:bookmarkStart w:id="323" w:name="_MON_1434193091"/>
      <w:bookmarkStart w:id="324" w:name="_MON_1437310086"/>
      <w:bookmarkStart w:id="325" w:name="_MON_1437309667"/>
      <w:bookmarkStart w:id="326" w:name="_MON_1441524065"/>
      <w:bookmarkStart w:id="327" w:name="_MON_1445152528"/>
      <w:bookmarkStart w:id="328" w:name="_MON_1445171293"/>
      <w:bookmarkStart w:id="329" w:name="_MON_1445337860"/>
      <w:bookmarkStart w:id="330" w:name="_MON_1445338197"/>
      <w:bookmarkStart w:id="331" w:name="_MON_1445416295"/>
      <w:bookmarkStart w:id="332" w:name="_MON_1460650135"/>
      <w:bookmarkStart w:id="333" w:name="_MON_1461135412"/>
      <w:bookmarkStart w:id="334" w:name="_MON_1461397576"/>
      <w:bookmarkStart w:id="335" w:name="_MON_1461741578"/>
      <w:bookmarkStart w:id="336" w:name="_MON_1461741711"/>
      <w:bookmarkStart w:id="337" w:name="_MON_1461741822"/>
      <w:bookmarkStart w:id="338" w:name="_MON_1462039415"/>
      <w:bookmarkStart w:id="339" w:name="_MON_1490792547"/>
      <w:bookmarkStart w:id="340" w:name="_MON_1490792617"/>
      <w:bookmarkStart w:id="341" w:name="_MON_1490792646"/>
      <w:bookmarkStart w:id="342" w:name="_MON_1490792666"/>
      <w:bookmarkStart w:id="343" w:name="_MON_1490792698"/>
      <w:bookmarkStart w:id="344" w:name="_MON_1490792743"/>
      <w:bookmarkStart w:id="345" w:name="_MON_1492431269"/>
      <w:bookmarkStart w:id="346" w:name="_MON_1492431564"/>
      <w:bookmarkStart w:id="347" w:name="_MON_1492431580"/>
      <w:bookmarkStart w:id="348" w:name="_MON_1492431687"/>
      <w:bookmarkStart w:id="349" w:name="_MON_1492431886"/>
      <w:bookmarkStart w:id="350" w:name="_MON_1492535574"/>
      <w:bookmarkStart w:id="351" w:name="_MON_1492680011"/>
      <w:bookmarkStart w:id="352" w:name="_MON_1492680078"/>
      <w:bookmarkStart w:id="353" w:name="_MON_1492680190"/>
      <w:bookmarkStart w:id="354" w:name="_MON_1492680202"/>
      <w:bookmarkStart w:id="355" w:name="_MON_1492691420"/>
      <w:bookmarkStart w:id="356" w:name="_MON_1492776725"/>
      <w:bookmarkStart w:id="357" w:name="_MON_1492784088"/>
      <w:bookmarkStart w:id="358" w:name="_MON_1492787504"/>
      <w:bookmarkStart w:id="359" w:name="_MON_1492787616"/>
      <w:bookmarkStart w:id="360" w:name="_MON_1492787625"/>
      <w:bookmarkStart w:id="361" w:name="_MON_1492864014"/>
      <w:bookmarkStart w:id="362" w:name="_MON_1492867960"/>
      <w:bookmarkStart w:id="363" w:name="_MON_1492868009"/>
      <w:bookmarkStart w:id="364" w:name="_MON_1492887106"/>
      <w:bookmarkStart w:id="365" w:name="_MON_1521375143"/>
      <w:bookmarkStart w:id="366" w:name="_MON_1521524694"/>
      <w:bookmarkStart w:id="367" w:name="_MON_1523797508"/>
      <w:bookmarkStart w:id="368" w:name="_MON_1523797576"/>
      <w:bookmarkStart w:id="369" w:name="_MON_1523886502"/>
      <w:bookmarkStart w:id="370" w:name="_MON_1523887206"/>
      <w:bookmarkStart w:id="371" w:name="_MON_1523889483"/>
      <w:bookmarkStart w:id="372" w:name="_MON_1523889498"/>
      <w:bookmarkStart w:id="373" w:name="_MON_1523955283"/>
      <w:bookmarkStart w:id="374" w:name="_MON_1523959571"/>
      <w:bookmarkStart w:id="375" w:name="_MON_1523975196"/>
      <w:bookmarkStart w:id="376" w:name="_MON_1551194335"/>
      <w:bookmarkStart w:id="377" w:name="_MON_1551194356"/>
      <w:bookmarkStart w:id="378" w:name="_MON_1551194645"/>
      <w:bookmarkStart w:id="379" w:name="_MON_1554034913"/>
      <w:bookmarkStart w:id="380" w:name="_MON_1517906649"/>
      <w:bookmarkStart w:id="381" w:name="_MON_1517906730"/>
      <w:bookmarkStart w:id="382" w:name="_MON_1517906751"/>
      <w:bookmarkStart w:id="383" w:name="_MON_1555244158"/>
      <w:bookmarkStart w:id="384" w:name="_MON_1555248551"/>
      <w:bookmarkStart w:id="385" w:name="_MON_1555248567"/>
      <w:bookmarkStart w:id="386" w:name="_MON_1517906762"/>
      <w:bookmarkStart w:id="387" w:name="_MON_1517906789"/>
      <w:bookmarkStart w:id="388" w:name="_MON_1517906925"/>
      <w:bookmarkStart w:id="389" w:name="_MON_1517906933"/>
      <w:bookmarkStart w:id="390" w:name="_MON_1517906444"/>
      <w:bookmarkStart w:id="391" w:name="_MON_1517906467"/>
      <w:bookmarkStart w:id="392" w:name="_MON_1517906475"/>
      <w:bookmarkStart w:id="393" w:name="_MON_1541931379"/>
      <w:bookmarkStart w:id="394" w:name="_MON_1541931496"/>
      <w:bookmarkStart w:id="395" w:name="_MON_1541931540"/>
      <w:bookmarkStart w:id="396" w:name="_MON_1523955421"/>
      <w:bookmarkStart w:id="397" w:name="_MON_1554036070"/>
      <w:bookmarkStart w:id="398" w:name="_MON_1554036094"/>
      <w:bookmarkStart w:id="399" w:name="_MON_1555244269"/>
      <w:bookmarkStart w:id="400" w:name="_MON_1555244319"/>
      <w:bookmarkStart w:id="401" w:name="_MON_1555244328"/>
      <w:bookmarkStart w:id="402" w:name="_MON_1555253553"/>
      <w:bookmarkStart w:id="403" w:name="_MON_1554036105"/>
      <w:bookmarkStart w:id="404" w:name="_MON_1541932018"/>
      <w:bookmarkStart w:id="405" w:name="_MON_1541932089"/>
      <w:bookmarkStart w:id="406" w:name="_MON_1508841487"/>
      <w:bookmarkStart w:id="407" w:name="_MON_1548336121"/>
      <w:bookmarkStart w:id="408" w:name="_MON_1508841500"/>
      <w:bookmarkStart w:id="409" w:name="_MON_1508841509"/>
      <w:bookmarkStart w:id="410" w:name="_MON_1508843449"/>
      <w:bookmarkStart w:id="411" w:name="_MON_1508843482"/>
      <w:bookmarkStart w:id="412" w:name="_MON_1508843512"/>
      <w:bookmarkStart w:id="413" w:name="_MON_1517902134"/>
      <w:bookmarkStart w:id="414" w:name="_MON_1508843586"/>
      <w:bookmarkStart w:id="415" w:name="_MON_1508843602"/>
      <w:bookmarkStart w:id="416" w:name="_MON_1508840347"/>
      <w:bookmarkStart w:id="417" w:name="_MON_1517299077"/>
      <w:bookmarkStart w:id="418" w:name="_MON_1508840420"/>
      <w:bookmarkStart w:id="419" w:name="_MON_1517299180"/>
      <w:bookmarkStart w:id="420" w:name="_MON_1517299192"/>
      <w:bookmarkStart w:id="421" w:name="_MON_1517299220"/>
      <w:bookmarkStart w:id="422" w:name="_MON_1517299234"/>
      <w:bookmarkStart w:id="423" w:name="_MON_1517310424"/>
      <w:bookmarkStart w:id="424" w:name="_MON_1508843576"/>
      <w:bookmarkStart w:id="425" w:name="_MON_1508843520"/>
      <w:bookmarkStart w:id="426" w:name="_MON_1541932047"/>
      <w:bookmarkStart w:id="427" w:name="_MON_1517299152"/>
      <w:bookmarkStart w:id="428" w:name="_MON_1548335871"/>
      <w:bookmarkStart w:id="429" w:name="_MON_1548335878"/>
      <w:bookmarkStart w:id="430" w:name="_MON_1482910162"/>
      <w:bookmarkEnd w:id="152"/>
      <w:bookmarkEnd w:id="153"/>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Pr="00F02EF6">
        <w:rPr>
          <w:b/>
          <w:bCs/>
          <w:caps/>
          <w:sz w:val="28"/>
          <w:szCs w:val="28"/>
        </w:rPr>
        <w:t xml:space="preserve">Debentures </w:t>
      </w:r>
      <w:r w:rsidR="005D0BC0">
        <w:rPr>
          <w:b/>
          <w:bCs/>
          <w:caps/>
          <w:sz w:val="28"/>
          <w:szCs w:val="28"/>
        </w:rPr>
        <w:t>-</w:t>
      </w:r>
      <w:r w:rsidRPr="00F02EF6">
        <w:rPr>
          <w:b/>
          <w:bCs/>
          <w:caps/>
          <w:sz w:val="28"/>
          <w:szCs w:val="28"/>
        </w:rPr>
        <w:t xml:space="preserve"> net</w:t>
      </w:r>
      <w:r w:rsidR="000D2E98">
        <w:rPr>
          <w:b/>
          <w:bCs/>
          <w:caps/>
          <w:sz w:val="28"/>
          <w:szCs w:val="28"/>
        </w:rPr>
        <w:t xml:space="preserve"> </w:t>
      </w:r>
    </w:p>
    <w:p w14:paraId="749668BB" w14:textId="77777777" w:rsidR="000B4230" w:rsidRPr="001233EF" w:rsidRDefault="000B4230" w:rsidP="006D6B71">
      <w:pPr>
        <w:tabs>
          <w:tab w:val="left" w:pos="3969"/>
        </w:tabs>
        <w:adjustRightInd w:val="0"/>
        <w:spacing w:before="120"/>
        <w:rPr>
          <w:sz w:val="28"/>
          <w:szCs w:val="28"/>
        </w:rPr>
      </w:pPr>
      <w:r w:rsidRPr="001233EF">
        <w:rPr>
          <w:sz w:val="28"/>
          <w:szCs w:val="28"/>
        </w:rPr>
        <w:t xml:space="preserve">The </w:t>
      </w:r>
      <w:r w:rsidR="00B9526F" w:rsidRPr="00B9526F">
        <w:rPr>
          <w:sz w:val="28"/>
          <w:szCs w:val="28"/>
        </w:rPr>
        <w:t xml:space="preserve">movement </w:t>
      </w:r>
      <w:r w:rsidR="00B9526F">
        <w:rPr>
          <w:sz w:val="28"/>
          <w:szCs w:val="28"/>
        </w:rPr>
        <w:t xml:space="preserve">and </w:t>
      </w:r>
      <w:r w:rsidRPr="001233EF">
        <w:rPr>
          <w:sz w:val="28"/>
          <w:szCs w:val="28"/>
        </w:rPr>
        <w:t xml:space="preserve">outstanding balance of the debentures as at </w:t>
      </w:r>
      <w:r w:rsidR="008C080C">
        <w:rPr>
          <w:sz w:val="28"/>
          <w:szCs w:val="28"/>
        </w:rPr>
        <w:t>March 31</w:t>
      </w:r>
      <w:r w:rsidR="009B6AA3">
        <w:rPr>
          <w:sz w:val="28"/>
          <w:szCs w:val="28"/>
        </w:rPr>
        <w:t>, 2020</w:t>
      </w:r>
      <w:r>
        <w:rPr>
          <w:sz w:val="28"/>
          <w:szCs w:val="28"/>
        </w:rPr>
        <w:t xml:space="preserve"> and </w:t>
      </w:r>
      <w:r w:rsidRPr="001233EF">
        <w:rPr>
          <w:sz w:val="28"/>
          <w:szCs w:val="28"/>
        </w:rPr>
        <w:t>December 31,</w:t>
      </w:r>
      <w:r w:rsidR="009B6AA3">
        <w:rPr>
          <w:sz w:val="28"/>
          <w:szCs w:val="28"/>
        </w:rPr>
        <w:t xml:space="preserve"> 2019</w:t>
      </w:r>
      <w:r w:rsidRPr="001233EF">
        <w:rPr>
          <w:sz w:val="28"/>
          <w:szCs w:val="28"/>
        </w:rPr>
        <w:t xml:space="preserve"> are as follows:</w:t>
      </w:r>
    </w:p>
    <w:tbl>
      <w:tblPr>
        <w:tblW w:w="8787" w:type="dxa"/>
        <w:tblInd w:w="483" w:type="dxa"/>
        <w:tblCellMar>
          <w:left w:w="57" w:type="dxa"/>
          <w:right w:w="57" w:type="dxa"/>
        </w:tblCellMar>
        <w:tblLook w:val="04A0" w:firstRow="1" w:lastRow="0" w:firstColumn="1" w:lastColumn="0" w:noHBand="0" w:noVBand="1"/>
      </w:tblPr>
      <w:tblGrid>
        <w:gridCol w:w="5159"/>
        <w:gridCol w:w="1814"/>
        <w:gridCol w:w="1814"/>
      </w:tblGrid>
      <w:tr w:rsidR="000B4230" w:rsidRPr="000B4230" w14:paraId="10E84423" w14:textId="77777777" w:rsidTr="00BC4A68">
        <w:trPr>
          <w:trHeight w:val="340"/>
        </w:trPr>
        <w:tc>
          <w:tcPr>
            <w:tcW w:w="5159" w:type="dxa"/>
            <w:shd w:val="clear" w:color="auto" w:fill="auto"/>
            <w:noWrap/>
            <w:vAlign w:val="center"/>
            <w:hideMark/>
          </w:tcPr>
          <w:p w14:paraId="493CBCFA" w14:textId="77777777" w:rsidR="000B4230" w:rsidRPr="001839D2" w:rsidRDefault="000B4230" w:rsidP="006D6B71">
            <w:pPr>
              <w:autoSpaceDE w:val="0"/>
              <w:autoSpaceDN w:val="0"/>
              <w:spacing w:before="120" w:line="260" w:lineRule="atLeast"/>
              <w:ind w:left="0" w:right="0"/>
              <w:jc w:val="left"/>
              <w:rPr>
                <w:color w:val="000000"/>
                <w:sz w:val="12"/>
                <w:szCs w:val="12"/>
                <w:lang w:val="en-GB"/>
              </w:rPr>
            </w:pPr>
            <w:bookmarkStart w:id="431" w:name="_MON_1583217131"/>
            <w:bookmarkStart w:id="432" w:name="_MON_1583217218"/>
            <w:bookmarkStart w:id="433" w:name="_MON_1583217265"/>
            <w:bookmarkStart w:id="434" w:name="_MON_1583217292"/>
            <w:bookmarkStart w:id="435" w:name="_MON_1582041855"/>
            <w:bookmarkStart w:id="436" w:name="_MON_1583585571"/>
            <w:bookmarkStart w:id="437" w:name="_MON_1583585585"/>
            <w:bookmarkStart w:id="438" w:name="_MON_1583586369"/>
            <w:bookmarkStart w:id="439" w:name="_MON_1583217046"/>
            <w:bookmarkEnd w:id="431"/>
            <w:bookmarkEnd w:id="432"/>
            <w:bookmarkEnd w:id="433"/>
            <w:bookmarkEnd w:id="434"/>
            <w:bookmarkEnd w:id="435"/>
            <w:bookmarkEnd w:id="436"/>
            <w:bookmarkEnd w:id="437"/>
            <w:bookmarkEnd w:id="438"/>
            <w:bookmarkEnd w:id="439"/>
          </w:p>
        </w:tc>
        <w:tc>
          <w:tcPr>
            <w:tcW w:w="3628" w:type="dxa"/>
            <w:gridSpan w:val="2"/>
            <w:shd w:val="clear" w:color="auto" w:fill="auto"/>
            <w:noWrap/>
            <w:vAlign w:val="bottom"/>
            <w:hideMark/>
          </w:tcPr>
          <w:p w14:paraId="3A2AA427" w14:textId="77777777" w:rsidR="000B4230" w:rsidRPr="000B4230" w:rsidRDefault="000B4230" w:rsidP="001839D2">
            <w:pPr>
              <w:pBdr>
                <w:bottom w:val="single" w:sz="4" w:space="1" w:color="auto"/>
              </w:pBdr>
              <w:ind w:left="0" w:right="0"/>
              <w:jc w:val="center"/>
              <w:rPr>
                <w:sz w:val="28"/>
                <w:szCs w:val="28"/>
              </w:rPr>
            </w:pPr>
            <w:r w:rsidRPr="000B4230">
              <w:rPr>
                <w:color w:val="000000"/>
                <w:sz w:val="28"/>
                <w:szCs w:val="28"/>
              </w:rPr>
              <w:t>Unit</w:t>
            </w:r>
            <w:r w:rsidR="005D0BC0">
              <w:rPr>
                <w:color w:val="000000"/>
                <w:sz w:val="28"/>
                <w:szCs w:val="28"/>
              </w:rPr>
              <w:t xml:space="preserve"> </w:t>
            </w:r>
            <w:r w:rsidRPr="000B4230">
              <w:rPr>
                <w:color w:val="000000"/>
                <w:sz w:val="28"/>
                <w:szCs w:val="28"/>
              </w:rPr>
              <w:t xml:space="preserve">: </w:t>
            </w:r>
            <w:r w:rsidR="00BB51F9">
              <w:rPr>
                <w:sz w:val="28"/>
                <w:szCs w:val="28"/>
              </w:rPr>
              <w:t>Thousand B</w:t>
            </w:r>
            <w:r w:rsidRPr="00F81C71">
              <w:rPr>
                <w:sz w:val="28"/>
                <w:szCs w:val="28"/>
              </w:rPr>
              <w:t>aht</w:t>
            </w:r>
          </w:p>
        </w:tc>
      </w:tr>
      <w:tr w:rsidR="000B4230" w:rsidRPr="000B4230" w14:paraId="1A9A5493" w14:textId="77777777" w:rsidTr="00BC4A68">
        <w:trPr>
          <w:trHeight w:val="340"/>
        </w:trPr>
        <w:tc>
          <w:tcPr>
            <w:tcW w:w="5159" w:type="dxa"/>
            <w:shd w:val="clear" w:color="auto" w:fill="auto"/>
            <w:noWrap/>
            <w:vAlign w:val="center"/>
          </w:tcPr>
          <w:p w14:paraId="398AAFA2" w14:textId="77777777" w:rsidR="000B4230" w:rsidRPr="000B4230" w:rsidRDefault="000B4230" w:rsidP="000B4230">
            <w:pPr>
              <w:autoSpaceDE w:val="0"/>
              <w:autoSpaceDN w:val="0"/>
              <w:spacing w:line="260" w:lineRule="atLeast"/>
              <w:ind w:left="84" w:right="0"/>
              <w:jc w:val="left"/>
              <w:rPr>
                <w:sz w:val="28"/>
                <w:szCs w:val="28"/>
              </w:rPr>
            </w:pPr>
          </w:p>
        </w:tc>
        <w:tc>
          <w:tcPr>
            <w:tcW w:w="3628" w:type="dxa"/>
            <w:gridSpan w:val="2"/>
            <w:shd w:val="clear" w:color="auto" w:fill="auto"/>
            <w:noWrap/>
            <w:vAlign w:val="bottom"/>
            <w:hideMark/>
          </w:tcPr>
          <w:p w14:paraId="1880A72E" w14:textId="77777777" w:rsidR="000B4230" w:rsidRPr="000B4230" w:rsidRDefault="000B4230" w:rsidP="001C5808">
            <w:pPr>
              <w:pBdr>
                <w:bottom w:val="single" w:sz="4" w:space="1" w:color="auto"/>
              </w:pBdr>
              <w:autoSpaceDE w:val="0"/>
              <w:autoSpaceDN w:val="0"/>
              <w:spacing w:line="260" w:lineRule="atLeast"/>
              <w:ind w:left="0" w:right="0"/>
              <w:jc w:val="center"/>
              <w:rPr>
                <w:spacing w:val="-2"/>
                <w:sz w:val="28"/>
                <w:szCs w:val="28"/>
                <w:lang w:val="en-AU"/>
              </w:rPr>
            </w:pPr>
            <w:r w:rsidRPr="000B4230">
              <w:rPr>
                <w:spacing w:val="-2"/>
                <w:sz w:val="28"/>
                <w:szCs w:val="28"/>
                <w:lang w:val="en-GB"/>
              </w:rPr>
              <w:t>Consolidated and Separate financial statements</w:t>
            </w:r>
          </w:p>
        </w:tc>
      </w:tr>
      <w:tr w:rsidR="000B4230" w:rsidRPr="000B4230" w14:paraId="6910A67D" w14:textId="77777777" w:rsidTr="00BC4A68">
        <w:trPr>
          <w:trHeight w:val="340"/>
        </w:trPr>
        <w:tc>
          <w:tcPr>
            <w:tcW w:w="5159" w:type="dxa"/>
            <w:shd w:val="clear" w:color="auto" w:fill="auto"/>
            <w:noWrap/>
            <w:vAlign w:val="bottom"/>
            <w:hideMark/>
          </w:tcPr>
          <w:p w14:paraId="2DAB3C1B" w14:textId="77777777" w:rsidR="000B4230" w:rsidRPr="00DF173E" w:rsidRDefault="000B4230" w:rsidP="000B4230">
            <w:pPr>
              <w:autoSpaceDE w:val="0"/>
              <w:autoSpaceDN w:val="0"/>
              <w:spacing w:line="260" w:lineRule="atLeast"/>
              <w:ind w:left="0" w:right="0"/>
              <w:jc w:val="left"/>
              <w:rPr>
                <w:sz w:val="28"/>
                <w:szCs w:val="28"/>
                <w:cs/>
              </w:rPr>
            </w:pPr>
          </w:p>
        </w:tc>
        <w:tc>
          <w:tcPr>
            <w:tcW w:w="1814" w:type="dxa"/>
            <w:shd w:val="clear" w:color="auto" w:fill="auto"/>
            <w:noWrap/>
            <w:vAlign w:val="bottom"/>
            <w:hideMark/>
          </w:tcPr>
          <w:p w14:paraId="1D2DB433" w14:textId="77777777" w:rsidR="000B4230" w:rsidRPr="000B4230" w:rsidRDefault="008C080C" w:rsidP="001C5808">
            <w:pPr>
              <w:pBdr>
                <w:bottom w:val="single" w:sz="4" w:space="1" w:color="auto"/>
              </w:pBdr>
              <w:autoSpaceDE w:val="0"/>
              <w:autoSpaceDN w:val="0"/>
              <w:adjustRightInd w:val="0"/>
              <w:spacing w:line="260" w:lineRule="atLeast"/>
              <w:ind w:left="0" w:right="0"/>
              <w:jc w:val="center"/>
              <w:rPr>
                <w:sz w:val="28"/>
                <w:szCs w:val="28"/>
              </w:rPr>
            </w:pPr>
            <w:r>
              <w:rPr>
                <w:rStyle w:val="longtext"/>
                <w:sz w:val="28"/>
                <w:szCs w:val="28"/>
                <w:shd w:val="clear" w:color="auto" w:fill="FFFFFF"/>
              </w:rPr>
              <w:t>March 31</w:t>
            </w:r>
            <w:r w:rsidR="009B6AA3">
              <w:rPr>
                <w:rStyle w:val="longtext"/>
                <w:sz w:val="28"/>
                <w:szCs w:val="28"/>
                <w:shd w:val="clear" w:color="auto" w:fill="FFFFFF"/>
              </w:rPr>
              <w:t>, 2020</w:t>
            </w:r>
          </w:p>
        </w:tc>
        <w:tc>
          <w:tcPr>
            <w:tcW w:w="1814" w:type="dxa"/>
            <w:shd w:val="clear" w:color="auto" w:fill="auto"/>
            <w:noWrap/>
            <w:vAlign w:val="bottom"/>
            <w:hideMark/>
          </w:tcPr>
          <w:p w14:paraId="7D66BA93" w14:textId="77777777" w:rsidR="000B4230" w:rsidRPr="000B4230" w:rsidRDefault="009B6AA3" w:rsidP="001C5808">
            <w:pPr>
              <w:pBdr>
                <w:bottom w:val="single" w:sz="4" w:space="1" w:color="auto"/>
              </w:pBdr>
              <w:autoSpaceDE w:val="0"/>
              <w:autoSpaceDN w:val="0"/>
              <w:adjustRightInd w:val="0"/>
              <w:spacing w:line="260" w:lineRule="atLeast"/>
              <w:ind w:left="0" w:right="0"/>
              <w:jc w:val="center"/>
              <w:rPr>
                <w:sz w:val="28"/>
                <w:szCs w:val="28"/>
              </w:rPr>
            </w:pPr>
            <w:r>
              <w:rPr>
                <w:spacing w:val="-4"/>
                <w:sz w:val="28"/>
                <w:szCs w:val="28"/>
              </w:rPr>
              <w:t>December 31, 2019</w:t>
            </w:r>
          </w:p>
        </w:tc>
      </w:tr>
      <w:tr w:rsidR="000B4230" w:rsidRPr="000B4230" w14:paraId="14EC16EA" w14:textId="77777777" w:rsidTr="00BC4A68">
        <w:trPr>
          <w:trHeight w:val="340"/>
        </w:trPr>
        <w:tc>
          <w:tcPr>
            <w:tcW w:w="5159" w:type="dxa"/>
            <w:shd w:val="clear" w:color="auto" w:fill="auto"/>
            <w:noWrap/>
            <w:vAlign w:val="bottom"/>
          </w:tcPr>
          <w:p w14:paraId="3ED00AD0" w14:textId="77777777" w:rsidR="000B4230" w:rsidRPr="000B4230" w:rsidRDefault="000B4230" w:rsidP="000B4230">
            <w:pPr>
              <w:autoSpaceDE w:val="0"/>
              <w:autoSpaceDN w:val="0"/>
              <w:spacing w:line="260" w:lineRule="atLeast"/>
              <w:ind w:left="0" w:right="0" w:firstLineChars="30" w:firstLine="84"/>
              <w:jc w:val="left"/>
              <w:rPr>
                <w:b/>
                <w:bCs/>
                <w:sz w:val="28"/>
                <w:szCs w:val="28"/>
              </w:rPr>
            </w:pPr>
          </w:p>
        </w:tc>
        <w:tc>
          <w:tcPr>
            <w:tcW w:w="1814" w:type="dxa"/>
            <w:shd w:val="clear" w:color="auto" w:fill="auto"/>
            <w:noWrap/>
            <w:vAlign w:val="bottom"/>
          </w:tcPr>
          <w:p w14:paraId="4E3B9BA3" w14:textId="77777777" w:rsidR="000B4230" w:rsidRPr="00DF173E" w:rsidRDefault="000B4230" w:rsidP="009B6AA3">
            <w:pPr>
              <w:ind w:left="0" w:right="0"/>
              <w:jc w:val="center"/>
              <w:rPr>
                <w:rFonts w:eastAsia="Cordia New"/>
                <w:sz w:val="28"/>
                <w:szCs w:val="28"/>
                <w:cs/>
                <w:lang w:eastAsia="th-TH"/>
              </w:rPr>
            </w:pPr>
            <w:r w:rsidRPr="00577896">
              <w:rPr>
                <w:sz w:val="28"/>
                <w:szCs w:val="28"/>
              </w:rPr>
              <w:t>(</w:t>
            </w:r>
            <w:r w:rsidR="009B6AA3">
              <w:rPr>
                <w:sz w:val="28"/>
                <w:szCs w:val="28"/>
              </w:rPr>
              <w:t>3</w:t>
            </w:r>
            <w:r w:rsidRPr="00577896">
              <w:rPr>
                <w:sz w:val="28"/>
                <w:szCs w:val="28"/>
              </w:rPr>
              <w:t xml:space="preserve"> month</w:t>
            </w:r>
            <w:r w:rsidR="003C1AFF">
              <w:rPr>
                <w:sz w:val="28"/>
                <w:szCs w:val="28"/>
              </w:rPr>
              <w:t>s period</w:t>
            </w:r>
            <w:r w:rsidRPr="00577896">
              <w:rPr>
                <w:sz w:val="28"/>
                <w:szCs w:val="28"/>
              </w:rPr>
              <w:t>)</w:t>
            </w:r>
          </w:p>
        </w:tc>
        <w:tc>
          <w:tcPr>
            <w:tcW w:w="1814" w:type="dxa"/>
            <w:shd w:val="clear" w:color="auto" w:fill="auto"/>
            <w:noWrap/>
            <w:vAlign w:val="bottom"/>
          </w:tcPr>
          <w:p w14:paraId="5FCEA064" w14:textId="77777777" w:rsidR="000B4230" w:rsidRPr="00DF173E" w:rsidRDefault="000B4230" w:rsidP="001C5808">
            <w:pPr>
              <w:ind w:left="0" w:right="0"/>
              <w:jc w:val="center"/>
              <w:rPr>
                <w:rFonts w:eastAsia="Cordia New"/>
                <w:sz w:val="28"/>
                <w:szCs w:val="28"/>
                <w:cs/>
                <w:lang w:eastAsia="th-TH"/>
              </w:rPr>
            </w:pPr>
            <w:r w:rsidRPr="00577896">
              <w:rPr>
                <w:sz w:val="28"/>
                <w:szCs w:val="28"/>
              </w:rPr>
              <w:t>(</w:t>
            </w:r>
            <w:r>
              <w:rPr>
                <w:sz w:val="28"/>
                <w:szCs w:val="28"/>
              </w:rPr>
              <w:t>12</w:t>
            </w:r>
            <w:r w:rsidRPr="00577896">
              <w:rPr>
                <w:sz w:val="28"/>
                <w:szCs w:val="28"/>
              </w:rPr>
              <w:t xml:space="preserve"> month</w:t>
            </w:r>
            <w:r w:rsidR="003C1AFF">
              <w:rPr>
                <w:sz w:val="28"/>
                <w:szCs w:val="28"/>
              </w:rPr>
              <w:t>s period</w:t>
            </w:r>
            <w:r w:rsidRPr="00577896">
              <w:rPr>
                <w:sz w:val="28"/>
                <w:szCs w:val="28"/>
              </w:rPr>
              <w:t>)</w:t>
            </w:r>
          </w:p>
        </w:tc>
      </w:tr>
      <w:tr w:rsidR="009B6AA3" w:rsidRPr="000B4230" w14:paraId="5873390E" w14:textId="77777777" w:rsidTr="001129BE">
        <w:trPr>
          <w:trHeight w:val="340"/>
        </w:trPr>
        <w:tc>
          <w:tcPr>
            <w:tcW w:w="5159" w:type="dxa"/>
            <w:shd w:val="clear" w:color="auto" w:fill="auto"/>
            <w:noWrap/>
            <w:vAlign w:val="bottom"/>
            <w:hideMark/>
          </w:tcPr>
          <w:p w14:paraId="4037C8C7" w14:textId="77777777" w:rsidR="009B6AA3" w:rsidRPr="000B4230" w:rsidRDefault="009B6AA3" w:rsidP="009B6AA3">
            <w:pPr>
              <w:autoSpaceDE w:val="0"/>
              <w:autoSpaceDN w:val="0"/>
              <w:spacing w:line="260" w:lineRule="atLeast"/>
              <w:ind w:left="0" w:right="0" w:firstLineChars="30" w:firstLine="84"/>
              <w:jc w:val="left"/>
              <w:rPr>
                <w:b/>
                <w:bCs/>
                <w:sz w:val="28"/>
                <w:szCs w:val="28"/>
              </w:rPr>
            </w:pPr>
            <w:r w:rsidRPr="000B4230">
              <w:rPr>
                <w:b/>
                <w:bCs/>
                <w:sz w:val="28"/>
                <w:szCs w:val="28"/>
              </w:rPr>
              <w:t xml:space="preserve">Balance at the beginning of the </w:t>
            </w:r>
            <w:r>
              <w:rPr>
                <w:b/>
                <w:bCs/>
                <w:sz w:val="28"/>
                <w:szCs w:val="28"/>
              </w:rPr>
              <w:t>period</w:t>
            </w:r>
          </w:p>
        </w:tc>
        <w:tc>
          <w:tcPr>
            <w:tcW w:w="1814" w:type="dxa"/>
            <w:shd w:val="clear" w:color="auto" w:fill="auto"/>
            <w:noWrap/>
            <w:vAlign w:val="bottom"/>
          </w:tcPr>
          <w:p w14:paraId="371E55DB" w14:textId="77777777" w:rsidR="009B6AA3" w:rsidRPr="000B4230" w:rsidRDefault="001129BE" w:rsidP="009B6AA3">
            <w:pPr>
              <w:tabs>
                <w:tab w:val="decimal" w:pos="1531"/>
              </w:tabs>
              <w:autoSpaceDE w:val="0"/>
              <w:autoSpaceDN w:val="0"/>
              <w:spacing w:line="260" w:lineRule="atLeast"/>
              <w:ind w:left="0" w:right="0"/>
              <w:jc w:val="left"/>
              <w:rPr>
                <w:sz w:val="28"/>
                <w:szCs w:val="28"/>
              </w:rPr>
            </w:pPr>
            <w:r>
              <w:rPr>
                <w:color w:val="000000"/>
                <w:sz w:val="28"/>
                <w:szCs w:val="28"/>
              </w:rPr>
              <w:t>2,675,300</w:t>
            </w:r>
          </w:p>
        </w:tc>
        <w:tc>
          <w:tcPr>
            <w:tcW w:w="1814" w:type="dxa"/>
            <w:shd w:val="clear" w:color="auto" w:fill="auto"/>
            <w:noWrap/>
            <w:vAlign w:val="bottom"/>
          </w:tcPr>
          <w:p w14:paraId="21D08B0D" w14:textId="77777777" w:rsidR="009B6AA3" w:rsidRPr="009B6AA3" w:rsidRDefault="009B6AA3" w:rsidP="009B6AA3">
            <w:pPr>
              <w:tabs>
                <w:tab w:val="decimal" w:pos="1531"/>
              </w:tabs>
              <w:autoSpaceDE w:val="0"/>
              <w:autoSpaceDN w:val="0"/>
              <w:spacing w:line="260" w:lineRule="atLeast"/>
              <w:ind w:left="0" w:right="0"/>
              <w:jc w:val="left"/>
              <w:rPr>
                <w:sz w:val="28"/>
                <w:szCs w:val="28"/>
              </w:rPr>
            </w:pPr>
            <w:r w:rsidRPr="009B6AA3">
              <w:rPr>
                <w:sz w:val="28"/>
                <w:szCs w:val="28"/>
              </w:rPr>
              <w:t>3,065,300</w:t>
            </w:r>
          </w:p>
        </w:tc>
      </w:tr>
      <w:tr w:rsidR="009B6AA3" w:rsidRPr="000B4230" w14:paraId="0EAC231F" w14:textId="77777777" w:rsidTr="001129BE">
        <w:trPr>
          <w:trHeight w:val="340"/>
        </w:trPr>
        <w:tc>
          <w:tcPr>
            <w:tcW w:w="5159" w:type="dxa"/>
            <w:shd w:val="clear" w:color="auto" w:fill="auto"/>
            <w:noWrap/>
            <w:vAlign w:val="bottom"/>
          </w:tcPr>
          <w:p w14:paraId="5760A4ED" w14:textId="77777777" w:rsidR="009B6AA3" w:rsidRPr="00ED0F61" w:rsidRDefault="009B6AA3" w:rsidP="009B6AA3">
            <w:pPr>
              <w:autoSpaceDE w:val="0"/>
              <w:autoSpaceDN w:val="0"/>
              <w:spacing w:line="260" w:lineRule="atLeast"/>
              <w:ind w:left="0" w:right="0" w:firstLineChars="30" w:firstLine="84"/>
              <w:jc w:val="left"/>
              <w:rPr>
                <w:sz w:val="28"/>
                <w:szCs w:val="28"/>
              </w:rPr>
            </w:pPr>
            <w:r w:rsidRPr="00ED0F61">
              <w:rPr>
                <w:sz w:val="28"/>
                <w:szCs w:val="28"/>
              </w:rPr>
              <w:t xml:space="preserve">Issuance of debentures during the </w:t>
            </w:r>
            <w:r>
              <w:rPr>
                <w:sz w:val="28"/>
                <w:szCs w:val="28"/>
              </w:rPr>
              <w:t>period</w:t>
            </w:r>
          </w:p>
        </w:tc>
        <w:tc>
          <w:tcPr>
            <w:tcW w:w="1814" w:type="dxa"/>
            <w:shd w:val="clear" w:color="auto" w:fill="auto"/>
            <w:noWrap/>
            <w:vAlign w:val="bottom"/>
          </w:tcPr>
          <w:p w14:paraId="31A405F2" w14:textId="77777777" w:rsidR="009B6AA3" w:rsidRPr="000B4230" w:rsidRDefault="001129BE" w:rsidP="009B6AA3">
            <w:pPr>
              <w:tabs>
                <w:tab w:val="decimal" w:pos="1531"/>
              </w:tabs>
              <w:autoSpaceDE w:val="0"/>
              <w:autoSpaceDN w:val="0"/>
              <w:spacing w:line="260" w:lineRule="atLeast"/>
              <w:ind w:left="0" w:right="0"/>
              <w:jc w:val="left"/>
              <w:rPr>
                <w:sz w:val="28"/>
                <w:szCs w:val="28"/>
              </w:rPr>
            </w:pPr>
            <w:r>
              <w:rPr>
                <w:color w:val="000000"/>
                <w:sz w:val="28"/>
                <w:szCs w:val="28"/>
              </w:rPr>
              <w:t>-</w:t>
            </w:r>
          </w:p>
        </w:tc>
        <w:tc>
          <w:tcPr>
            <w:tcW w:w="1814" w:type="dxa"/>
            <w:shd w:val="clear" w:color="auto" w:fill="auto"/>
            <w:noWrap/>
            <w:vAlign w:val="bottom"/>
          </w:tcPr>
          <w:p w14:paraId="7C84D353" w14:textId="77777777" w:rsidR="009B6AA3" w:rsidRPr="009B6AA3" w:rsidRDefault="009B6AA3" w:rsidP="009B6AA3">
            <w:pPr>
              <w:tabs>
                <w:tab w:val="decimal" w:pos="1531"/>
              </w:tabs>
              <w:autoSpaceDE w:val="0"/>
              <w:autoSpaceDN w:val="0"/>
              <w:spacing w:line="260" w:lineRule="atLeast"/>
              <w:ind w:left="0" w:right="0"/>
              <w:jc w:val="left"/>
              <w:rPr>
                <w:sz w:val="28"/>
                <w:szCs w:val="28"/>
              </w:rPr>
            </w:pPr>
            <w:r w:rsidRPr="009B6AA3">
              <w:rPr>
                <w:sz w:val="28"/>
                <w:szCs w:val="28"/>
              </w:rPr>
              <w:t>304,700</w:t>
            </w:r>
          </w:p>
        </w:tc>
      </w:tr>
      <w:tr w:rsidR="009B6AA3" w:rsidRPr="000B4230" w14:paraId="09C2D1AB" w14:textId="77777777" w:rsidTr="001129BE">
        <w:trPr>
          <w:trHeight w:val="340"/>
        </w:trPr>
        <w:tc>
          <w:tcPr>
            <w:tcW w:w="5159" w:type="dxa"/>
            <w:shd w:val="clear" w:color="auto" w:fill="auto"/>
            <w:noWrap/>
            <w:vAlign w:val="bottom"/>
            <w:hideMark/>
          </w:tcPr>
          <w:p w14:paraId="7CCC1B6C" w14:textId="77777777" w:rsidR="009B6AA3" w:rsidRPr="000B4230" w:rsidRDefault="009B6AA3" w:rsidP="009B6AA3">
            <w:pPr>
              <w:autoSpaceDE w:val="0"/>
              <w:autoSpaceDN w:val="0"/>
              <w:spacing w:line="260" w:lineRule="atLeast"/>
              <w:ind w:left="0" w:right="0" w:firstLineChars="30" w:firstLine="84"/>
              <w:jc w:val="left"/>
              <w:rPr>
                <w:sz w:val="28"/>
                <w:szCs w:val="28"/>
                <w:lang w:val="en-GB"/>
              </w:rPr>
            </w:pPr>
            <w:r w:rsidRPr="00ED0F61">
              <w:rPr>
                <w:sz w:val="28"/>
                <w:szCs w:val="28"/>
              </w:rPr>
              <w:t xml:space="preserve">Redemption during the </w:t>
            </w:r>
            <w:r>
              <w:rPr>
                <w:sz w:val="28"/>
                <w:szCs w:val="28"/>
              </w:rPr>
              <w:t>period</w:t>
            </w:r>
          </w:p>
        </w:tc>
        <w:tc>
          <w:tcPr>
            <w:tcW w:w="1814" w:type="dxa"/>
            <w:shd w:val="clear" w:color="auto" w:fill="auto"/>
            <w:noWrap/>
            <w:vAlign w:val="bottom"/>
          </w:tcPr>
          <w:p w14:paraId="3D450328" w14:textId="77777777" w:rsidR="009B6AA3" w:rsidRPr="00310D82" w:rsidRDefault="003011FF" w:rsidP="009B6AA3">
            <w:pPr>
              <w:pBdr>
                <w:bottom w:val="single" w:sz="4" w:space="1" w:color="auto"/>
              </w:pBdr>
              <w:tabs>
                <w:tab w:val="decimal" w:pos="1531"/>
              </w:tabs>
              <w:autoSpaceDE w:val="0"/>
              <w:autoSpaceDN w:val="0"/>
              <w:spacing w:line="260" w:lineRule="atLeast"/>
              <w:ind w:left="0" w:right="0"/>
              <w:jc w:val="left"/>
              <w:rPr>
                <w:sz w:val="28"/>
                <w:szCs w:val="28"/>
              </w:rPr>
            </w:pPr>
            <w:r>
              <w:rPr>
                <w:color w:val="000000"/>
                <w:sz w:val="28"/>
                <w:szCs w:val="28"/>
              </w:rPr>
              <w:t>(99,918)</w:t>
            </w:r>
          </w:p>
        </w:tc>
        <w:tc>
          <w:tcPr>
            <w:tcW w:w="1814" w:type="dxa"/>
            <w:shd w:val="clear" w:color="auto" w:fill="auto"/>
            <w:noWrap/>
            <w:vAlign w:val="bottom"/>
          </w:tcPr>
          <w:p w14:paraId="1B96F85D" w14:textId="77777777" w:rsidR="009B6AA3" w:rsidRPr="009B6AA3" w:rsidRDefault="009B6AA3" w:rsidP="003011FF">
            <w:pPr>
              <w:pBdr>
                <w:bottom w:val="single" w:sz="4" w:space="1" w:color="auto"/>
              </w:pBdr>
              <w:tabs>
                <w:tab w:val="decimal" w:pos="1531"/>
              </w:tabs>
              <w:autoSpaceDE w:val="0"/>
              <w:autoSpaceDN w:val="0"/>
              <w:spacing w:line="260" w:lineRule="atLeast"/>
              <w:ind w:left="0" w:right="0"/>
              <w:jc w:val="left"/>
              <w:rPr>
                <w:sz w:val="28"/>
                <w:szCs w:val="28"/>
              </w:rPr>
            </w:pPr>
            <w:r w:rsidRPr="009B6AA3">
              <w:rPr>
                <w:sz w:val="28"/>
                <w:szCs w:val="28"/>
              </w:rPr>
              <w:t>(694,700)</w:t>
            </w:r>
          </w:p>
        </w:tc>
      </w:tr>
      <w:tr w:rsidR="009B6AA3" w:rsidRPr="000B4230" w14:paraId="0162B0BB" w14:textId="77777777" w:rsidTr="001129BE">
        <w:trPr>
          <w:trHeight w:val="340"/>
        </w:trPr>
        <w:tc>
          <w:tcPr>
            <w:tcW w:w="5159" w:type="dxa"/>
            <w:shd w:val="clear" w:color="auto" w:fill="auto"/>
            <w:noWrap/>
            <w:vAlign w:val="center"/>
            <w:hideMark/>
          </w:tcPr>
          <w:p w14:paraId="11F24459" w14:textId="77777777" w:rsidR="009B6AA3" w:rsidRPr="000B4230" w:rsidRDefault="009B6AA3" w:rsidP="009B6AA3">
            <w:pPr>
              <w:autoSpaceDE w:val="0"/>
              <w:autoSpaceDN w:val="0"/>
              <w:spacing w:line="260" w:lineRule="atLeast"/>
              <w:ind w:left="0" w:right="0"/>
              <w:jc w:val="left"/>
              <w:rPr>
                <w:sz w:val="28"/>
                <w:szCs w:val="28"/>
              </w:rPr>
            </w:pPr>
          </w:p>
        </w:tc>
        <w:tc>
          <w:tcPr>
            <w:tcW w:w="1814" w:type="dxa"/>
            <w:shd w:val="clear" w:color="auto" w:fill="auto"/>
            <w:noWrap/>
            <w:vAlign w:val="bottom"/>
          </w:tcPr>
          <w:p w14:paraId="1634B8CA" w14:textId="77777777" w:rsidR="009B6AA3" w:rsidRPr="000B4230" w:rsidRDefault="00EC3F85" w:rsidP="009B6AA3">
            <w:pPr>
              <w:tabs>
                <w:tab w:val="decimal" w:pos="1531"/>
              </w:tabs>
              <w:autoSpaceDE w:val="0"/>
              <w:autoSpaceDN w:val="0"/>
              <w:spacing w:line="260" w:lineRule="atLeast"/>
              <w:ind w:left="0" w:right="0"/>
              <w:jc w:val="left"/>
              <w:rPr>
                <w:sz w:val="28"/>
                <w:szCs w:val="28"/>
              </w:rPr>
            </w:pPr>
            <w:r w:rsidRPr="00EC3F85">
              <w:rPr>
                <w:color w:val="000000"/>
                <w:sz w:val="28"/>
                <w:szCs w:val="28"/>
              </w:rPr>
              <w:t>2,575,382</w:t>
            </w:r>
          </w:p>
        </w:tc>
        <w:tc>
          <w:tcPr>
            <w:tcW w:w="1814" w:type="dxa"/>
            <w:shd w:val="clear" w:color="auto" w:fill="auto"/>
            <w:noWrap/>
            <w:vAlign w:val="bottom"/>
          </w:tcPr>
          <w:p w14:paraId="7FA1E888" w14:textId="77777777" w:rsidR="009B6AA3" w:rsidRPr="009B6AA3" w:rsidRDefault="009B6AA3" w:rsidP="009B6AA3">
            <w:pPr>
              <w:tabs>
                <w:tab w:val="decimal" w:pos="1531"/>
              </w:tabs>
              <w:autoSpaceDE w:val="0"/>
              <w:autoSpaceDN w:val="0"/>
              <w:spacing w:line="260" w:lineRule="atLeast"/>
              <w:ind w:left="0" w:right="0"/>
              <w:jc w:val="left"/>
              <w:rPr>
                <w:sz w:val="28"/>
                <w:szCs w:val="28"/>
              </w:rPr>
            </w:pPr>
            <w:r w:rsidRPr="009B6AA3">
              <w:rPr>
                <w:sz w:val="28"/>
                <w:szCs w:val="28"/>
              </w:rPr>
              <w:t>2,675,300</w:t>
            </w:r>
          </w:p>
        </w:tc>
      </w:tr>
      <w:tr w:rsidR="009B6AA3" w:rsidRPr="000B4230" w14:paraId="139EE3BC" w14:textId="77777777" w:rsidTr="001129BE">
        <w:trPr>
          <w:trHeight w:val="340"/>
        </w:trPr>
        <w:tc>
          <w:tcPr>
            <w:tcW w:w="5159" w:type="dxa"/>
            <w:shd w:val="clear" w:color="auto" w:fill="auto"/>
            <w:noWrap/>
            <w:vAlign w:val="center"/>
            <w:hideMark/>
          </w:tcPr>
          <w:p w14:paraId="4222AB35" w14:textId="77777777" w:rsidR="009B6AA3" w:rsidRPr="000B4230" w:rsidRDefault="009B6AA3" w:rsidP="009B6AA3">
            <w:pPr>
              <w:autoSpaceDE w:val="0"/>
              <w:autoSpaceDN w:val="0"/>
              <w:spacing w:line="260" w:lineRule="atLeast"/>
              <w:ind w:left="84" w:right="0"/>
              <w:jc w:val="left"/>
              <w:rPr>
                <w:sz w:val="28"/>
                <w:szCs w:val="28"/>
                <w:lang w:val="en-AU"/>
              </w:rPr>
            </w:pPr>
            <w:r w:rsidRPr="00C96CAA">
              <w:rPr>
                <w:sz w:val="28"/>
                <w:szCs w:val="28"/>
                <w:u w:val="single"/>
              </w:rPr>
              <w:t>Less</w:t>
            </w:r>
            <w:r w:rsidRPr="009F7B5B">
              <w:rPr>
                <w:sz w:val="28"/>
                <w:szCs w:val="28"/>
              </w:rPr>
              <w:t xml:space="preserve"> </w:t>
            </w:r>
            <w:r w:rsidRPr="000B4230">
              <w:rPr>
                <w:sz w:val="28"/>
                <w:szCs w:val="28"/>
              </w:rPr>
              <w:t>Deferred expenses for issuing debentures</w:t>
            </w:r>
          </w:p>
        </w:tc>
        <w:tc>
          <w:tcPr>
            <w:tcW w:w="1814" w:type="dxa"/>
            <w:shd w:val="clear" w:color="auto" w:fill="auto"/>
            <w:noWrap/>
            <w:vAlign w:val="bottom"/>
          </w:tcPr>
          <w:p w14:paraId="470EEFB7" w14:textId="77777777" w:rsidR="009B6AA3" w:rsidRPr="00DF173E" w:rsidRDefault="001129BE" w:rsidP="009B6AA3">
            <w:pPr>
              <w:pBdr>
                <w:bottom w:val="single" w:sz="4" w:space="1" w:color="auto"/>
              </w:pBdr>
              <w:tabs>
                <w:tab w:val="decimal" w:pos="1531"/>
              </w:tabs>
              <w:autoSpaceDE w:val="0"/>
              <w:autoSpaceDN w:val="0"/>
              <w:spacing w:line="260" w:lineRule="atLeast"/>
              <w:ind w:left="0" w:right="0"/>
              <w:jc w:val="left"/>
              <w:rPr>
                <w:sz w:val="28"/>
                <w:szCs w:val="28"/>
                <w:cs/>
              </w:rPr>
            </w:pPr>
            <w:r>
              <w:rPr>
                <w:color w:val="000000"/>
                <w:sz w:val="28"/>
                <w:szCs w:val="28"/>
              </w:rPr>
              <w:t>(3,879)</w:t>
            </w:r>
          </w:p>
        </w:tc>
        <w:tc>
          <w:tcPr>
            <w:tcW w:w="1814" w:type="dxa"/>
            <w:shd w:val="clear" w:color="auto" w:fill="auto"/>
            <w:noWrap/>
            <w:vAlign w:val="bottom"/>
          </w:tcPr>
          <w:p w14:paraId="230F0E28" w14:textId="77777777" w:rsidR="009B6AA3" w:rsidRPr="009B6AA3" w:rsidRDefault="009B6AA3" w:rsidP="009B6AA3">
            <w:pPr>
              <w:pBdr>
                <w:bottom w:val="single" w:sz="6" w:space="1" w:color="auto"/>
              </w:pBdr>
              <w:tabs>
                <w:tab w:val="decimal" w:pos="1531"/>
              </w:tabs>
              <w:autoSpaceDE w:val="0"/>
              <w:autoSpaceDN w:val="0"/>
              <w:spacing w:line="260" w:lineRule="atLeast"/>
              <w:ind w:left="0" w:right="0"/>
              <w:jc w:val="left"/>
              <w:rPr>
                <w:sz w:val="28"/>
                <w:szCs w:val="28"/>
              </w:rPr>
            </w:pPr>
            <w:r w:rsidRPr="009B6AA3">
              <w:rPr>
                <w:sz w:val="28"/>
                <w:szCs w:val="28"/>
              </w:rPr>
              <w:t>(5,771)</w:t>
            </w:r>
          </w:p>
        </w:tc>
      </w:tr>
      <w:tr w:rsidR="009B6AA3" w:rsidRPr="000B4230" w14:paraId="4D25ACDC" w14:textId="77777777" w:rsidTr="001129BE">
        <w:trPr>
          <w:trHeight w:val="340"/>
        </w:trPr>
        <w:tc>
          <w:tcPr>
            <w:tcW w:w="5159" w:type="dxa"/>
            <w:shd w:val="clear" w:color="auto" w:fill="auto"/>
            <w:noWrap/>
            <w:vAlign w:val="center"/>
          </w:tcPr>
          <w:p w14:paraId="5193568C" w14:textId="77777777" w:rsidR="009B6AA3" w:rsidRPr="000B4230" w:rsidRDefault="009B6AA3" w:rsidP="009B6AA3">
            <w:pPr>
              <w:autoSpaceDE w:val="0"/>
              <w:autoSpaceDN w:val="0"/>
              <w:spacing w:line="260" w:lineRule="atLeast"/>
              <w:ind w:left="84" w:right="0"/>
              <w:jc w:val="left"/>
              <w:rPr>
                <w:sz w:val="28"/>
                <w:szCs w:val="28"/>
                <w:lang w:val="en-AU"/>
              </w:rPr>
            </w:pPr>
          </w:p>
        </w:tc>
        <w:tc>
          <w:tcPr>
            <w:tcW w:w="1814" w:type="dxa"/>
            <w:shd w:val="clear" w:color="auto" w:fill="auto"/>
            <w:noWrap/>
            <w:vAlign w:val="bottom"/>
          </w:tcPr>
          <w:p w14:paraId="1C6C1BFE" w14:textId="77777777" w:rsidR="009B6AA3" w:rsidRPr="00DF173E" w:rsidRDefault="001129BE" w:rsidP="009B6AA3">
            <w:pPr>
              <w:tabs>
                <w:tab w:val="decimal" w:pos="1531"/>
              </w:tabs>
              <w:autoSpaceDE w:val="0"/>
              <w:autoSpaceDN w:val="0"/>
              <w:spacing w:line="260" w:lineRule="atLeast"/>
              <w:ind w:left="0" w:right="0"/>
              <w:jc w:val="left"/>
              <w:rPr>
                <w:sz w:val="28"/>
                <w:szCs w:val="28"/>
                <w:cs/>
              </w:rPr>
            </w:pPr>
            <w:r>
              <w:rPr>
                <w:color w:val="000000"/>
                <w:sz w:val="28"/>
                <w:szCs w:val="28"/>
              </w:rPr>
              <w:t>2,571,503</w:t>
            </w:r>
          </w:p>
        </w:tc>
        <w:tc>
          <w:tcPr>
            <w:tcW w:w="1814" w:type="dxa"/>
            <w:shd w:val="clear" w:color="auto" w:fill="auto"/>
            <w:noWrap/>
            <w:vAlign w:val="bottom"/>
          </w:tcPr>
          <w:p w14:paraId="7A7A9EA9" w14:textId="77777777" w:rsidR="009B6AA3" w:rsidRPr="009B6AA3" w:rsidRDefault="009B6AA3" w:rsidP="009B6AA3">
            <w:pPr>
              <w:tabs>
                <w:tab w:val="decimal" w:pos="1531"/>
              </w:tabs>
              <w:autoSpaceDE w:val="0"/>
              <w:autoSpaceDN w:val="0"/>
              <w:spacing w:line="260" w:lineRule="atLeast"/>
              <w:ind w:left="0" w:right="0"/>
              <w:jc w:val="left"/>
              <w:rPr>
                <w:sz w:val="28"/>
                <w:szCs w:val="28"/>
              </w:rPr>
            </w:pPr>
            <w:r w:rsidRPr="009B6AA3">
              <w:rPr>
                <w:sz w:val="28"/>
                <w:szCs w:val="28"/>
              </w:rPr>
              <w:t>2,669,529</w:t>
            </w:r>
          </w:p>
        </w:tc>
      </w:tr>
      <w:tr w:rsidR="009B6AA3" w:rsidRPr="000B4230" w14:paraId="3DEAAF28" w14:textId="77777777" w:rsidTr="001129BE">
        <w:trPr>
          <w:trHeight w:val="340"/>
        </w:trPr>
        <w:tc>
          <w:tcPr>
            <w:tcW w:w="5159" w:type="dxa"/>
            <w:shd w:val="clear" w:color="auto" w:fill="auto"/>
            <w:noWrap/>
            <w:vAlign w:val="center"/>
            <w:hideMark/>
          </w:tcPr>
          <w:p w14:paraId="39654A51" w14:textId="77777777" w:rsidR="009B6AA3" w:rsidRPr="000B4230" w:rsidRDefault="009B6AA3" w:rsidP="009B6AA3">
            <w:pPr>
              <w:autoSpaceDE w:val="0"/>
              <w:autoSpaceDN w:val="0"/>
              <w:spacing w:line="260" w:lineRule="atLeast"/>
              <w:ind w:left="84" w:right="0"/>
              <w:jc w:val="left"/>
              <w:rPr>
                <w:sz w:val="28"/>
                <w:szCs w:val="28"/>
                <w:lang w:val="en-AU"/>
              </w:rPr>
            </w:pPr>
            <w:r w:rsidRPr="00C96CAA">
              <w:rPr>
                <w:sz w:val="28"/>
                <w:szCs w:val="28"/>
                <w:u w:val="single"/>
              </w:rPr>
              <w:t>Less</w:t>
            </w:r>
            <w:r w:rsidRPr="009F7B5B">
              <w:rPr>
                <w:sz w:val="28"/>
                <w:szCs w:val="28"/>
              </w:rPr>
              <w:t xml:space="preserve"> </w:t>
            </w:r>
            <w:r w:rsidRPr="000B4230">
              <w:rPr>
                <w:sz w:val="28"/>
                <w:szCs w:val="28"/>
              </w:rPr>
              <w:t>Current portion of debentures</w:t>
            </w:r>
          </w:p>
        </w:tc>
        <w:tc>
          <w:tcPr>
            <w:tcW w:w="1814" w:type="dxa"/>
            <w:shd w:val="clear" w:color="auto" w:fill="auto"/>
            <w:noWrap/>
            <w:vAlign w:val="bottom"/>
          </w:tcPr>
          <w:p w14:paraId="7DE0C975" w14:textId="77777777" w:rsidR="009B6AA3" w:rsidRPr="00DF173E" w:rsidRDefault="001129BE" w:rsidP="009B6AA3">
            <w:pPr>
              <w:pBdr>
                <w:bottom w:val="single" w:sz="4" w:space="1" w:color="auto"/>
              </w:pBdr>
              <w:tabs>
                <w:tab w:val="decimal" w:pos="1531"/>
              </w:tabs>
              <w:autoSpaceDE w:val="0"/>
              <w:autoSpaceDN w:val="0"/>
              <w:spacing w:line="260" w:lineRule="atLeast"/>
              <w:ind w:left="0" w:right="0"/>
              <w:jc w:val="left"/>
              <w:rPr>
                <w:sz w:val="28"/>
                <w:szCs w:val="28"/>
                <w:cs/>
              </w:rPr>
            </w:pPr>
            <w:r>
              <w:rPr>
                <w:color w:val="000000"/>
                <w:sz w:val="28"/>
                <w:szCs w:val="28"/>
              </w:rPr>
              <w:t>(2,571,503)</w:t>
            </w:r>
          </w:p>
        </w:tc>
        <w:tc>
          <w:tcPr>
            <w:tcW w:w="1814" w:type="dxa"/>
            <w:shd w:val="clear" w:color="auto" w:fill="auto"/>
            <w:noWrap/>
            <w:vAlign w:val="bottom"/>
          </w:tcPr>
          <w:p w14:paraId="339D8B03" w14:textId="77777777" w:rsidR="009B6AA3" w:rsidRPr="009B6AA3" w:rsidRDefault="009B6AA3" w:rsidP="003011FF">
            <w:pPr>
              <w:pBdr>
                <w:bottom w:val="single" w:sz="4" w:space="1" w:color="auto"/>
              </w:pBdr>
              <w:tabs>
                <w:tab w:val="decimal" w:pos="1531"/>
              </w:tabs>
              <w:autoSpaceDE w:val="0"/>
              <w:autoSpaceDN w:val="0"/>
              <w:spacing w:line="260" w:lineRule="atLeast"/>
              <w:ind w:left="0" w:right="0"/>
              <w:jc w:val="left"/>
              <w:rPr>
                <w:sz w:val="28"/>
                <w:szCs w:val="28"/>
              </w:rPr>
            </w:pPr>
            <w:r w:rsidRPr="009B6AA3">
              <w:rPr>
                <w:sz w:val="28"/>
                <w:szCs w:val="28"/>
              </w:rPr>
              <w:t>(2,367,039)</w:t>
            </w:r>
          </w:p>
        </w:tc>
      </w:tr>
      <w:tr w:rsidR="009B6AA3" w:rsidRPr="000B4230" w14:paraId="7891602D" w14:textId="77777777" w:rsidTr="001129BE">
        <w:trPr>
          <w:trHeight w:val="340"/>
        </w:trPr>
        <w:tc>
          <w:tcPr>
            <w:tcW w:w="5159" w:type="dxa"/>
            <w:shd w:val="clear" w:color="auto" w:fill="auto"/>
            <w:noWrap/>
            <w:vAlign w:val="center"/>
            <w:hideMark/>
          </w:tcPr>
          <w:p w14:paraId="6F4E6CCB" w14:textId="77777777" w:rsidR="009B6AA3" w:rsidRPr="000B4230" w:rsidRDefault="009B6AA3" w:rsidP="009B6AA3">
            <w:pPr>
              <w:autoSpaceDE w:val="0"/>
              <w:autoSpaceDN w:val="0"/>
              <w:spacing w:line="260" w:lineRule="atLeast"/>
              <w:ind w:left="84" w:right="0"/>
              <w:jc w:val="left"/>
              <w:rPr>
                <w:b/>
                <w:bCs/>
                <w:sz w:val="28"/>
                <w:szCs w:val="28"/>
                <w:lang w:val="en-AU"/>
              </w:rPr>
            </w:pPr>
            <w:r w:rsidRPr="000B4230">
              <w:rPr>
                <w:b/>
                <w:bCs/>
                <w:sz w:val="28"/>
                <w:szCs w:val="28"/>
              </w:rPr>
              <w:t xml:space="preserve">Balance at the end of the </w:t>
            </w:r>
            <w:r>
              <w:rPr>
                <w:b/>
                <w:bCs/>
                <w:sz w:val="28"/>
                <w:szCs w:val="28"/>
              </w:rPr>
              <w:t>period</w:t>
            </w:r>
          </w:p>
        </w:tc>
        <w:tc>
          <w:tcPr>
            <w:tcW w:w="1814" w:type="dxa"/>
            <w:shd w:val="clear" w:color="auto" w:fill="auto"/>
            <w:noWrap/>
            <w:vAlign w:val="bottom"/>
          </w:tcPr>
          <w:p w14:paraId="2EB08ABA" w14:textId="77777777" w:rsidR="009B6AA3" w:rsidRPr="00DF173E" w:rsidRDefault="001129BE" w:rsidP="007F65A1">
            <w:pPr>
              <w:pBdr>
                <w:bottom w:val="double" w:sz="4" w:space="1" w:color="auto"/>
              </w:pBdr>
              <w:tabs>
                <w:tab w:val="decimal" w:pos="1531"/>
              </w:tabs>
              <w:autoSpaceDE w:val="0"/>
              <w:autoSpaceDN w:val="0"/>
              <w:spacing w:line="260" w:lineRule="atLeast"/>
              <w:ind w:left="0" w:right="0"/>
              <w:jc w:val="left"/>
              <w:rPr>
                <w:sz w:val="28"/>
                <w:szCs w:val="28"/>
                <w:cs/>
              </w:rPr>
            </w:pPr>
            <w:r>
              <w:rPr>
                <w:color w:val="000000"/>
                <w:sz w:val="28"/>
                <w:szCs w:val="28"/>
              </w:rPr>
              <w:t>-</w:t>
            </w:r>
          </w:p>
        </w:tc>
        <w:tc>
          <w:tcPr>
            <w:tcW w:w="1814" w:type="dxa"/>
            <w:shd w:val="clear" w:color="auto" w:fill="auto"/>
            <w:noWrap/>
            <w:vAlign w:val="bottom"/>
          </w:tcPr>
          <w:p w14:paraId="45C6D976" w14:textId="77777777" w:rsidR="009B6AA3" w:rsidRPr="009B6AA3" w:rsidRDefault="009B6AA3" w:rsidP="007F65A1">
            <w:pPr>
              <w:pBdr>
                <w:bottom w:val="double" w:sz="4" w:space="1" w:color="auto"/>
              </w:pBdr>
              <w:tabs>
                <w:tab w:val="decimal" w:pos="1531"/>
              </w:tabs>
              <w:autoSpaceDE w:val="0"/>
              <w:autoSpaceDN w:val="0"/>
              <w:spacing w:line="260" w:lineRule="atLeast"/>
              <w:ind w:left="0" w:right="0"/>
              <w:jc w:val="left"/>
              <w:rPr>
                <w:sz w:val="28"/>
                <w:szCs w:val="28"/>
              </w:rPr>
            </w:pPr>
            <w:r w:rsidRPr="009B6AA3">
              <w:rPr>
                <w:sz w:val="28"/>
                <w:szCs w:val="28"/>
              </w:rPr>
              <w:t>302,490</w:t>
            </w:r>
          </w:p>
        </w:tc>
      </w:tr>
    </w:tbl>
    <w:p w14:paraId="7C239628" w14:textId="77777777" w:rsidR="00303D1B" w:rsidRPr="00303D1B" w:rsidRDefault="00303D1B" w:rsidP="00BC4A68">
      <w:pPr>
        <w:spacing w:before="120"/>
        <w:ind w:right="0"/>
        <w:jc w:val="both"/>
        <w:rPr>
          <w:sz w:val="28"/>
          <w:szCs w:val="24"/>
        </w:rPr>
      </w:pPr>
      <w:r w:rsidRPr="00303D1B">
        <w:rPr>
          <w:sz w:val="28"/>
          <w:szCs w:val="24"/>
        </w:rPr>
        <w:t xml:space="preserve">Debentures were charged interest </w:t>
      </w:r>
      <w:r w:rsidRPr="00181DD1">
        <w:rPr>
          <w:sz w:val="28"/>
          <w:szCs w:val="24"/>
        </w:rPr>
        <w:t xml:space="preserve">rate of 5.50% - </w:t>
      </w:r>
      <w:r w:rsidR="00227FC7">
        <w:rPr>
          <w:sz w:val="28"/>
          <w:szCs w:val="24"/>
        </w:rPr>
        <w:t>7</w:t>
      </w:r>
      <w:r w:rsidRPr="00181DD1">
        <w:rPr>
          <w:sz w:val="28"/>
          <w:szCs w:val="24"/>
        </w:rPr>
        <w:t>.50% per annum in accordance with condition of</w:t>
      </w:r>
      <w:r w:rsidR="00227FC7">
        <w:rPr>
          <w:sz w:val="28"/>
          <w:szCs w:val="24"/>
        </w:rPr>
        <w:t xml:space="preserve"> each debenture (2019: 5.50% - 7</w:t>
      </w:r>
      <w:r w:rsidRPr="00181DD1">
        <w:rPr>
          <w:sz w:val="28"/>
          <w:szCs w:val="24"/>
        </w:rPr>
        <w:t>.</w:t>
      </w:r>
      <w:r w:rsidR="00733EE0" w:rsidRPr="00181DD1">
        <w:rPr>
          <w:sz w:val="28"/>
          <w:szCs w:val="24"/>
        </w:rPr>
        <w:t>5</w:t>
      </w:r>
      <w:r w:rsidRPr="00181DD1">
        <w:rPr>
          <w:sz w:val="28"/>
          <w:szCs w:val="24"/>
        </w:rPr>
        <w:t>0% per annum) and have been paid interest</w:t>
      </w:r>
      <w:r w:rsidRPr="00303D1B">
        <w:rPr>
          <w:sz w:val="28"/>
          <w:szCs w:val="24"/>
        </w:rPr>
        <w:t xml:space="preserve"> on a quarterly basis and paid principal at maturity date.</w:t>
      </w:r>
    </w:p>
    <w:p w14:paraId="7C446773" w14:textId="77777777" w:rsidR="00303D1B" w:rsidRPr="00303D1B" w:rsidRDefault="00303D1B" w:rsidP="001839D2">
      <w:pPr>
        <w:spacing w:before="80"/>
        <w:ind w:left="562" w:right="0"/>
        <w:rPr>
          <w:sz w:val="28"/>
          <w:szCs w:val="24"/>
        </w:rPr>
      </w:pPr>
      <w:r w:rsidRPr="00303D1B">
        <w:rPr>
          <w:sz w:val="28"/>
          <w:szCs w:val="24"/>
        </w:rPr>
        <w:t xml:space="preserve">The Company is required to comply with the specific covenants which are to maintain debt to equity ratio not over 6:1 on the date on each quarterly consolidated financial information and dividend pay-out ratio not over </w:t>
      </w:r>
      <w:r w:rsidRPr="00DF0FE5">
        <w:rPr>
          <w:sz w:val="28"/>
          <w:szCs w:val="24"/>
        </w:rPr>
        <w:t>60% of net profit f</w:t>
      </w:r>
      <w:r w:rsidR="00F4176A" w:rsidRPr="00DF0FE5">
        <w:rPr>
          <w:sz w:val="28"/>
          <w:szCs w:val="24"/>
        </w:rPr>
        <w:t>rom financial stat</w:t>
      </w:r>
      <w:r w:rsidR="002D1358" w:rsidRPr="00DF0FE5">
        <w:rPr>
          <w:sz w:val="28"/>
          <w:szCs w:val="24"/>
        </w:rPr>
        <w:t xml:space="preserve">ements. As at </w:t>
      </w:r>
      <w:r w:rsidR="008C080C" w:rsidRPr="00DF0FE5">
        <w:rPr>
          <w:sz w:val="28"/>
          <w:szCs w:val="24"/>
        </w:rPr>
        <w:t>March 31</w:t>
      </w:r>
      <w:r w:rsidR="00F4176A" w:rsidRPr="00DF0FE5">
        <w:rPr>
          <w:sz w:val="28"/>
          <w:szCs w:val="24"/>
        </w:rPr>
        <w:t>,</w:t>
      </w:r>
      <w:r w:rsidR="009B6AA3" w:rsidRPr="00DF0FE5">
        <w:rPr>
          <w:sz w:val="28"/>
          <w:szCs w:val="24"/>
        </w:rPr>
        <w:t xml:space="preserve"> 2020</w:t>
      </w:r>
      <w:r w:rsidRPr="00DF0FE5">
        <w:rPr>
          <w:sz w:val="28"/>
          <w:szCs w:val="24"/>
        </w:rPr>
        <w:t xml:space="preserve">, the Company maintains debt to equity ratio at </w:t>
      </w:r>
      <w:r w:rsidR="001129BE" w:rsidRPr="00DF0FE5">
        <w:rPr>
          <w:sz w:val="28"/>
          <w:szCs w:val="24"/>
        </w:rPr>
        <w:t>4.1</w:t>
      </w:r>
      <w:r w:rsidR="008A3C37">
        <w:rPr>
          <w:sz w:val="28"/>
          <w:szCs w:val="24"/>
        </w:rPr>
        <w:t>5</w:t>
      </w:r>
      <w:r w:rsidR="00324CCC" w:rsidRPr="00DF0FE5">
        <w:rPr>
          <w:sz w:val="28"/>
          <w:szCs w:val="24"/>
        </w:rPr>
        <w:t>%</w:t>
      </w:r>
      <w:r w:rsidR="00F4176A" w:rsidRPr="00DF0FE5">
        <w:rPr>
          <w:sz w:val="28"/>
          <w:szCs w:val="24"/>
        </w:rPr>
        <w:t xml:space="preserve"> (</w:t>
      </w:r>
      <w:r w:rsidRPr="00DF0FE5">
        <w:rPr>
          <w:sz w:val="28"/>
          <w:szCs w:val="24"/>
        </w:rPr>
        <w:t xml:space="preserve">December </w:t>
      </w:r>
      <w:r w:rsidR="00F4176A" w:rsidRPr="00DF0FE5">
        <w:rPr>
          <w:sz w:val="28"/>
          <w:szCs w:val="24"/>
        </w:rPr>
        <w:t xml:space="preserve">31, </w:t>
      </w:r>
      <w:proofErr w:type="gramStart"/>
      <w:r w:rsidR="009B6AA3" w:rsidRPr="00DF0FE5">
        <w:rPr>
          <w:sz w:val="28"/>
          <w:szCs w:val="24"/>
        </w:rPr>
        <w:t>2019</w:t>
      </w:r>
      <w:r w:rsidR="00324CCC" w:rsidRPr="00DF0FE5">
        <w:rPr>
          <w:sz w:val="28"/>
          <w:szCs w:val="24"/>
        </w:rPr>
        <w:t xml:space="preserve"> </w:t>
      </w:r>
      <w:r w:rsidR="002D1358" w:rsidRPr="00DF0FE5">
        <w:rPr>
          <w:sz w:val="28"/>
          <w:szCs w:val="24"/>
        </w:rPr>
        <w:t>:</w:t>
      </w:r>
      <w:proofErr w:type="gramEnd"/>
      <w:r w:rsidR="002D1358" w:rsidRPr="00DF0FE5">
        <w:rPr>
          <w:sz w:val="28"/>
          <w:szCs w:val="24"/>
        </w:rPr>
        <w:t xml:space="preserve"> 2.</w:t>
      </w:r>
      <w:r w:rsidR="00324CCC" w:rsidRPr="00DF0FE5">
        <w:rPr>
          <w:sz w:val="28"/>
          <w:szCs w:val="24"/>
        </w:rPr>
        <w:t>66%</w:t>
      </w:r>
      <w:r w:rsidR="00EE4176" w:rsidRPr="00DF0FE5">
        <w:rPr>
          <w:sz w:val="28"/>
          <w:szCs w:val="24"/>
        </w:rPr>
        <w:t>)</w:t>
      </w:r>
      <w:r w:rsidR="00303140" w:rsidRPr="00DF0FE5">
        <w:rPr>
          <w:sz w:val="28"/>
          <w:szCs w:val="24"/>
        </w:rPr>
        <w:t>.</w:t>
      </w:r>
    </w:p>
    <w:p w14:paraId="6741AEC5" w14:textId="77777777" w:rsidR="008425FE" w:rsidRDefault="00303D1B" w:rsidP="001839D2">
      <w:pPr>
        <w:spacing w:before="80"/>
        <w:ind w:left="562" w:right="0"/>
        <w:rPr>
          <w:sz w:val="28"/>
          <w:szCs w:val="24"/>
        </w:rPr>
      </w:pPr>
      <w:r w:rsidRPr="00303D1B">
        <w:rPr>
          <w:sz w:val="28"/>
          <w:szCs w:val="24"/>
        </w:rPr>
        <w:t>Distribution of Company’s debenture is offered to institution and/or major investor</w:t>
      </w:r>
      <w:r w:rsidR="00BB51F9">
        <w:rPr>
          <w:sz w:val="28"/>
          <w:szCs w:val="24"/>
        </w:rPr>
        <w:t>.</w:t>
      </w:r>
    </w:p>
    <w:p w14:paraId="5DDAAF7B" w14:textId="77777777" w:rsidR="009B6AA3" w:rsidRDefault="009B6AA3" w:rsidP="001839D2">
      <w:pPr>
        <w:spacing w:before="80"/>
        <w:ind w:left="562" w:right="0"/>
        <w:rPr>
          <w:sz w:val="28"/>
          <w:szCs w:val="28"/>
        </w:rPr>
      </w:pPr>
      <w:r w:rsidRPr="00A564D4">
        <w:rPr>
          <w:sz w:val="28"/>
          <w:szCs w:val="28"/>
        </w:rPr>
        <w:t>In accorda</w:t>
      </w:r>
      <w:r w:rsidR="00596334">
        <w:rPr>
          <w:sz w:val="28"/>
          <w:szCs w:val="28"/>
        </w:rPr>
        <w:t>nce with the resolution of the d</w:t>
      </w:r>
      <w:r w:rsidRPr="00A564D4">
        <w:rPr>
          <w:sz w:val="28"/>
          <w:szCs w:val="28"/>
        </w:rPr>
        <w:t>ebenture holders' meeting No. 1/2019, on October 4, 2019, the holders approved to change the terms and conditions governing the rights and obligations of the issuer and debenture holder by extending the due date of the ACAP19OA amounting of Baht 768.60 million for 366 days from October 6, 2019 to October 6, 2020, with the increase interest rate from 6.00 % per annum to 7.50 % per annum and approved the debenture issuers to early redeem in full or partial amount before October 6, 2020.</w:t>
      </w:r>
      <w:r>
        <w:rPr>
          <w:sz w:val="28"/>
          <w:szCs w:val="28"/>
        </w:rPr>
        <w:t xml:space="preserve"> On January 6, 2020, the C</w:t>
      </w:r>
      <w:r w:rsidRPr="001A2366">
        <w:rPr>
          <w:sz w:val="28"/>
          <w:szCs w:val="28"/>
        </w:rPr>
        <w:t>ompany has exercised the right to redeem some of the debentures before the maturity of the ACAP19OA</w:t>
      </w:r>
      <w:r>
        <w:rPr>
          <w:sz w:val="28"/>
          <w:szCs w:val="28"/>
        </w:rPr>
        <w:t xml:space="preserve"> </w:t>
      </w:r>
      <w:r w:rsidRPr="001A2366">
        <w:rPr>
          <w:sz w:val="28"/>
          <w:szCs w:val="28"/>
        </w:rPr>
        <w:t>with a repayment of</w:t>
      </w:r>
      <w:r w:rsidRPr="00AA79B2">
        <w:rPr>
          <w:sz w:val="28"/>
          <w:szCs w:val="28"/>
        </w:rPr>
        <w:t xml:space="preserve"> </w:t>
      </w:r>
      <w:r>
        <w:rPr>
          <w:sz w:val="28"/>
          <w:szCs w:val="28"/>
        </w:rPr>
        <w:t>B</w:t>
      </w:r>
      <w:r w:rsidRPr="001A2366">
        <w:rPr>
          <w:sz w:val="28"/>
          <w:szCs w:val="28"/>
        </w:rPr>
        <w:t xml:space="preserve">aht 130 per unit in the amount of </w:t>
      </w:r>
      <w:r>
        <w:rPr>
          <w:sz w:val="28"/>
          <w:szCs w:val="28"/>
        </w:rPr>
        <w:t>B</w:t>
      </w:r>
      <w:r w:rsidRPr="001A2366">
        <w:rPr>
          <w:sz w:val="28"/>
          <w:szCs w:val="28"/>
        </w:rPr>
        <w:t>aht 99.92 million.</w:t>
      </w:r>
    </w:p>
    <w:p w14:paraId="298ADB73" w14:textId="77777777" w:rsidR="003E4FC6" w:rsidRPr="007F7E0A" w:rsidRDefault="003E4FC6" w:rsidP="007F7E0A">
      <w:pPr>
        <w:spacing w:before="120"/>
        <w:rPr>
          <w:sz w:val="28"/>
          <w:szCs w:val="28"/>
        </w:rPr>
      </w:pPr>
      <w:r>
        <w:rPr>
          <w:sz w:val="28"/>
          <w:szCs w:val="28"/>
        </w:rPr>
        <w:t xml:space="preserve">On </w:t>
      </w:r>
      <w:r w:rsidRPr="003E4FC6">
        <w:rPr>
          <w:sz w:val="28"/>
          <w:szCs w:val="28"/>
        </w:rPr>
        <w:t>October</w:t>
      </w:r>
      <w:r w:rsidR="00227FC7">
        <w:rPr>
          <w:sz w:val="28"/>
          <w:szCs w:val="28"/>
        </w:rPr>
        <w:t xml:space="preserve"> 25</w:t>
      </w:r>
      <w:r>
        <w:rPr>
          <w:sz w:val="28"/>
          <w:szCs w:val="28"/>
        </w:rPr>
        <w:t xml:space="preserve">, 2019, a </w:t>
      </w:r>
      <w:r w:rsidR="007F65A1">
        <w:rPr>
          <w:sz w:val="28"/>
          <w:szCs w:val="28"/>
        </w:rPr>
        <w:t>debenture holder</w:t>
      </w:r>
      <w:r w:rsidR="00B4247D">
        <w:rPr>
          <w:sz w:val="28"/>
          <w:szCs w:val="28"/>
        </w:rPr>
        <w:t xml:space="preserve"> has </w:t>
      </w:r>
      <w:r w:rsidR="007F65A1">
        <w:rPr>
          <w:sz w:val="28"/>
          <w:szCs w:val="28"/>
        </w:rPr>
        <w:t xml:space="preserve">sued </w:t>
      </w:r>
      <w:r w:rsidR="00B4247D">
        <w:rPr>
          <w:sz w:val="28"/>
          <w:szCs w:val="28"/>
        </w:rPr>
        <w:t>the Company</w:t>
      </w:r>
      <w:r w:rsidR="007F7E0A" w:rsidRPr="00A0421D">
        <w:rPr>
          <w:rFonts w:hint="cs"/>
          <w:sz w:val="28"/>
          <w:szCs w:val="28"/>
        </w:rPr>
        <w:t xml:space="preserve"> </w:t>
      </w:r>
      <w:r w:rsidR="00A6439A">
        <w:rPr>
          <w:sz w:val="28"/>
          <w:szCs w:val="28"/>
        </w:rPr>
        <w:t>at the C</w:t>
      </w:r>
      <w:r w:rsidR="007F7E0A">
        <w:rPr>
          <w:sz w:val="28"/>
          <w:szCs w:val="28"/>
        </w:rPr>
        <w:t>ivil court</w:t>
      </w:r>
      <w:r w:rsidR="00B4247D">
        <w:rPr>
          <w:sz w:val="28"/>
          <w:szCs w:val="28"/>
        </w:rPr>
        <w:t xml:space="preserve"> </w:t>
      </w:r>
      <w:r w:rsidRPr="003011FF">
        <w:rPr>
          <w:sz w:val="28"/>
          <w:szCs w:val="28"/>
        </w:rPr>
        <w:t>to pay the principal with interest</w:t>
      </w:r>
      <w:r w:rsidR="00B4247D">
        <w:rPr>
          <w:sz w:val="28"/>
          <w:szCs w:val="28"/>
        </w:rPr>
        <w:t xml:space="preserve"> </w:t>
      </w:r>
      <w:r w:rsidR="00B4247D" w:rsidRPr="00B4247D">
        <w:rPr>
          <w:sz w:val="28"/>
          <w:szCs w:val="28"/>
        </w:rPr>
        <w:t>from the date of default until the date of filing</w:t>
      </w:r>
      <w:r w:rsidRPr="003011FF">
        <w:rPr>
          <w:sz w:val="28"/>
          <w:szCs w:val="28"/>
        </w:rPr>
        <w:t xml:space="preserve"> in the </w:t>
      </w:r>
      <w:r>
        <w:rPr>
          <w:sz w:val="28"/>
          <w:szCs w:val="28"/>
        </w:rPr>
        <w:t>amount</w:t>
      </w:r>
      <w:r w:rsidR="007F65A1">
        <w:rPr>
          <w:sz w:val="28"/>
          <w:szCs w:val="28"/>
        </w:rPr>
        <w:t>ing</w:t>
      </w:r>
      <w:r>
        <w:rPr>
          <w:sz w:val="28"/>
          <w:szCs w:val="28"/>
        </w:rPr>
        <w:t xml:space="preserve"> of Baht </w:t>
      </w:r>
      <w:r w:rsidRPr="00B36CE0">
        <w:rPr>
          <w:spacing w:val="-4"/>
          <w:sz w:val="28"/>
          <w:szCs w:val="28"/>
        </w:rPr>
        <w:t>20.08</w:t>
      </w:r>
      <w:r w:rsidRPr="003011FF">
        <w:rPr>
          <w:sz w:val="28"/>
          <w:szCs w:val="28"/>
        </w:rPr>
        <w:t xml:space="preserve"> </w:t>
      </w:r>
      <w:r>
        <w:rPr>
          <w:sz w:val="28"/>
          <w:szCs w:val="28"/>
        </w:rPr>
        <w:t>million</w:t>
      </w:r>
      <w:r w:rsidRPr="003011FF">
        <w:rPr>
          <w:sz w:val="28"/>
          <w:szCs w:val="28"/>
        </w:rPr>
        <w:t xml:space="preserve"> including interest at the rate of 7.5%</w:t>
      </w:r>
      <w:r w:rsidRPr="003E4FC6">
        <w:t xml:space="preserve"> </w:t>
      </w:r>
      <w:r w:rsidRPr="003E4FC6">
        <w:rPr>
          <w:sz w:val="28"/>
          <w:szCs w:val="28"/>
        </w:rPr>
        <w:t>from the</w:t>
      </w:r>
      <w:r w:rsidR="007F7E0A">
        <w:rPr>
          <w:sz w:val="28"/>
          <w:szCs w:val="28"/>
        </w:rPr>
        <w:t xml:space="preserve"> </w:t>
      </w:r>
      <w:r w:rsidR="007C727F">
        <w:rPr>
          <w:sz w:val="28"/>
          <w:szCs w:val="28"/>
        </w:rPr>
        <w:t>date of sue</w:t>
      </w:r>
      <w:r w:rsidR="007F65A1">
        <w:rPr>
          <w:sz w:val="28"/>
          <w:szCs w:val="28"/>
        </w:rPr>
        <w:t xml:space="preserve"> onwards until the Company </w:t>
      </w:r>
      <w:r w:rsidR="007C727F">
        <w:rPr>
          <w:sz w:val="28"/>
          <w:szCs w:val="28"/>
        </w:rPr>
        <w:t xml:space="preserve">has </w:t>
      </w:r>
      <w:r w:rsidRPr="003E4FC6">
        <w:rPr>
          <w:sz w:val="28"/>
          <w:szCs w:val="28"/>
        </w:rPr>
        <w:t>completed the payment.</w:t>
      </w:r>
      <w:r w:rsidR="007F7E0A">
        <w:rPr>
          <w:sz w:val="28"/>
          <w:szCs w:val="28"/>
        </w:rPr>
        <w:t xml:space="preserve"> </w:t>
      </w:r>
      <w:r w:rsidR="00B4247D" w:rsidRPr="00B4247D">
        <w:rPr>
          <w:sz w:val="28"/>
          <w:szCs w:val="28"/>
        </w:rPr>
        <w:t>Present</w:t>
      </w:r>
      <w:r w:rsidR="00B4247D">
        <w:rPr>
          <w:sz w:val="28"/>
          <w:szCs w:val="28"/>
        </w:rPr>
        <w:t>ly</w:t>
      </w:r>
      <w:r w:rsidR="00B4247D" w:rsidRPr="00B4247D">
        <w:rPr>
          <w:sz w:val="28"/>
          <w:szCs w:val="28"/>
        </w:rPr>
        <w:t xml:space="preserve">, the case is under consideration by the </w:t>
      </w:r>
      <w:r w:rsidR="007F7E0A">
        <w:rPr>
          <w:sz w:val="28"/>
          <w:szCs w:val="28"/>
        </w:rPr>
        <w:t xml:space="preserve">preliminary court and the court </w:t>
      </w:r>
      <w:r w:rsidR="00B4247D" w:rsidRPr="00B4247D">
        <w:rPr>
          <w:sz w:val="28"/>
          <w:szCs w:val="28"/>
        </w:rPr>
        <w:t xml:space="preserve">scheduled the hearing of evidence on </w:t>
      </w:r>
      <w:r w:rsidR="00B4247D">
        <w:rPr>
          <w:sz w:val="28"/>
          <w:szCs w:val="28"/>
        </w:rPr>
        <w:t>June</w:t>
      </w:r>
      <w:r w:rsidR="00B4247D" w:rsidRPr="00B4247D">
        <w:rPr>
          <w:sz w:val="28"/>
          <w:szCs w:val="28"/>
        </w:rPr>
        <w:t xml:space="preserve"> 2</w:t>
      </w:r>
      <w:r w:rsidR="00B4247D">
        <w:rPr>
          <w:sz w:val="28"/>
          <w:szCs w:val="28"/>
        </w:rPr>
        <w:t>2</w:t>
      </w:r>
      <w:r w:rsidR="00B4247D" w:rsidRPr="00B4247D">
        <w:rPr>
          <w:sz w:val="28"/>
          <w:szCs w:val="28"/>
        </w:rPr>
        <w:t>, 2020.</w:t>
      </w:r>
    </w:p>
    <w:p w14:paraId="4F11957B" w14:textId="77777777" w:rsidR="00B4247D" w:rsidRDefault="009B6AA3" w:rsidP="001839D2">
      <w:pPr>
        <w:ind w:left="562" w:right="58"/>
        <w:rPr>
          <w:sz w:val="28"/>
          <w:szCs w:val="28"/>
        </w:rPr>
      </w:pPr>
      <w:r w:rsidRPr="0091079E">
        <w:rPr>
          <w:rFonts w:eastAsia="SimSun"/>
          <w:sz w:val="28"/>
          <w:szCs w:val="28"/>
        </w:rPr>
        <w:t>In accordance with the resolution of the Debe</w:t>
      </w:r>
      <w:r w:rsidR="00FE22B8">
        <w:rPr>
          <w:rFonts w:eastAsia="SimSun"/>
          <w:sz w:val="28"/>
          <w:szCs w:val="28"/>
        </w:rPr>
        <w:t>nture holders' meeting No. 2/2020</w:t>
      </w:r>
      <w:r w:rsidRPr="0091079E">
        <w:rPr>
          <w:rFonts w:eastAsia="SimSun"/>
          <w:sz w:val="28"/>
          <w:szCs w:val="28"/>
        </w:rPr>
        <w:t xml:space="preserve"> on February 13, 2020,</w:t>
      </w:r>
      <w:r w:rsidRPr="0091079E">
        <w:rPr>
          <w:sz w:val="28"/>
          <w:szCs w:val="28"/>
        </w:rPr>
        <w:t xml:space="preserve"> the debenture holders </w:t>
      </w:r>
      <w:r w:rsidRPr="00B525B5">
        <w:rPr>
          <w:sz w:val="28"/>
          <w:szCs w:val="28"/>
        </w:rPr>
        <w:t xml:space="preserve">did not approve to change rights and obligations of the debenture issuer and </w:t>
      </w:r>
      <w:r w:rsidR="007F7E0A">
        <w:rPr>
          <w:sz w:val="28"/>
          <w:szCs w:val="28"/>
        </w:rPr>
        <w:t xml:space="preserve">the </w:t>
      </w:r>
      <w:r w:rsidRPr="00B525B5">
        <w:rPr>
          <w:sz w:val="28"/>
          <w:szCs w:val="28"/>
        </w:rPr>
        <w:t>debenture holders to extend a maturity redemption date of debentures ACAP202A for another 366 days starting from February 7, 2020 to February 7, 2021 and to increase an interest from 6.00 % per annum to 7.50% per annum. This causes the debenture ACAP</w:t>
      </w:r>
      <w:r w:rsidR="007C4DBE">
        <w:rPr>
          <w:sz w:val="28"/>
          <w:szCs w:val="28"/>
        </w:rPr>
        <w:t>202A to be defaulted debentures.</w:t>
      </w:r>
    </w:p>
    <w:p w14:paraId="70A06D31" w14:textId="77777777" w:rsidR="00B4247D" w:rsidRPr="00BC7818" w:rsidRDefault="00B4247D" w:rsidP="00D24C0E">
      <w:pPr>
        <w:tabs>
          <w:tab w:val="left" w:pos="3969"/>
        </w:tabs>
        <w:adjustRightInd w:val="0"/>
        <w:spacing w:before="60"/>
        <w:ind w:left="561" w:right="57"/>
        <w:rPr>
          <w:spacing w:val="-2"/>
          <w:sz w:val="28"/>
          <w:szCs w:val="28"/>
        </w:rPr>
      </w:pPr>
      <w:r w:rsidRPr="00BC7818">
        <w:rPr>
          <w:spacing w:val="-2"/>
          <w:sz w:val="28"/>
          <w:szCs w:val="28"/>
        </w:rPr>
        <w:t xml:space="preserve">On February 24, 2020, a debenture holder has sued to </w:t>
      </w:r>
      <w:r w:rsidR="001839D2" w:rsidRPr="00BC7818">
        <w:rPr>
          <w:spacing w:val="-2"/>
          <w:sz w:val="28"/>
          <w:szCs w:val="28"/>
        </w:rPr>
        <w:t>the Civil c</w:t>
      </w:r>
      <w:r w:rsidRPr="00BC7818">
        <w:rPr>
          <w:spacing w:val="-2"/>
          <w:sz w:val="28"/>
          <w:szCs w:val="28"/>
        </w:rPr>
        <w:t>ourt ordered the Company to pay the principal with interest from the date of default until the date of filing in the amounting of Baht 6.22 million including interest at the rate of 7.5%</w:t>
      </w:r>
      <w:r w:rsidRPr="00BC7818">
        <w:rPr>
          <w:spacing w:val="-2"/>
        </w:rPr>
        <w:t xml:space="preserve"> </w:t>
      </w:r>
      <w:r w:rsidR="007C727F" w:rsidRPr="00BC7818">
        <w:rPr>
          <w:spacing w:val="-2"/>
          <w:sz w:val="28"/>
          <w:szCs w:val="28"/>
        </w:rPr>
        <w:t>from the date of sue</w:t>
      </w:r>
      <w:r w:rsidRPr="00BC7818">
        <w:rPr>
          <w:spacing w:val="-2"/>
          <w:sz w:val="28"/>
          <w:szCs w:val="28"/>
        </w:rPr>
        <w:t xml:space="preserve"> onwards until the Company has completed the payment.</w:t>
      </w:r>
      <w:r w:rsidRPr="00BC7818">
        <w:rPr>
          <w:rFonts w:hint="cs"/>
          <w:spacing w:val="-2"/>
          <w:sz w:val="28"/>
          <w:szCs w:val="28"/>
        </w:rPr>
        <w:t xml:space="preserve"> </w:t>
      </w:r>
      <w:r w:rsidRPr="00BC7818">
        <w:rPr>
          <w:spacing w:val="-2"/>
          <w:sz w:val="28"/>
          <w:szCs w:val="28"/>
        </w:rPr>
        <w:t xml:space="preserve">Presently, the case is under consideration by </w:t>
      </w:r>
      <w:r w:rsidR="007F7E0A" w:rsidRPr="00BC7818">
        <w:rPr>
          <w:spacing w:val="-2"/>
          <w:sz w:val="28"/>
          <w:szCs w:val="28"/>
        </w:rPr>
        <w:t xml:space="preserve">the preliminary court and the court </w:t>
      </w:r>
      <w:r w:rsidRPr="00BC7818">
        <w:rPr>
          <w:spacing w:val="-2"/>
          <w:sz w:val="28"/>
          <w:szCs w:val="28"/>
        </w:rPr>
        <w:t>scheduled the hearing of evidence on July 27, 2020.</w:t>
      </w:r>
    </w:p>
    <w:p w14:paraId="5589E503" w14:textId="77777777" w:rsidR="00B4247D" w:rsidRPr="00BC7818" w:rsidRDefault="00B4247D" w:rsidP="00C62194">
      <w:pPr>
        <w:tabs>
          <w:tab w:val="left" w:pos="3969"/>
        </w:tabs>
        <w:adjustRightInd w:val="0"/>
        <w:spacing w:before="60"/>
        <w:ind w:left="562" w:right="58"/>
        <w:rPr>
          <w:spacing w:val="-2"/>
          <w:sz w:val="28"/>
          <w:szCs w:val="28"/>
        </w:rPr>
      </w:pPr>
      <w:r w:rsidRPr="00BC7818">
        <w:rPr>
          <w:spacing w:val="-2"/>
          <w:sz w:val="28"/>
          <w:szCs w:val="28"/>
        </w:rPr>
        <w:t xml:space="preserve">On March 9, 2020, </w:t>
      </w:r>
      <w:r w:rsidR="00505B7E" w:rsidRPr="00BC7818">
        <w:rPr>
          <w:spacing w:val="-2"/>
          <w:sz w:val="28"/>
          <w:szCs w:val="28"/>
        </w:rPr>
        <w:t>6</w:t>
      </w:r>
      <w:r w:rsidRPr="00BC7818">
        <w:rPr>
          <w:spacing w:val="-2"/>
          <w:sz w:val="28"/>
          <w:szCs w:val="28"/>
        </w:rPr>
        <w:t xml:space="preserve"> debenture holder</w:t>
      </w:r>
      <w:r w:rsidR="00505B7E" w:rsidRPr="00BC7818">
        <w:rPr>
          <w:spacing w:val="-2"/>
          <w:sz w:val="28"/>
          <w:szCs w:val="28"/>
        </w:rPr>
        <w:t>s</w:t>
      </w:r>
      <w:r w:rsidRPr="00BC7818">
        <w:rPr>
          <w:spacing w:val="-2"/>
          <w:sz w:val="28"/>
          <w:szCs w:val="28"/>
        </w:rPr>
        <w:t xml:space="preserve"> has sued to </w:t>
      </w:r>
      <w:r w:rsidR="001839D2" w:rsidRPr="00BC7818">
        <w:rPr>
          <w:spacing w:val="-2"/>
          <w:sz w:val="28"/>
          <w:szCs w:val="28"/>
        </w:rPr>
        <w:t>the Civil c</w:t>
      </w:r>
      <w:r w:rsidRPr="00BC7818">
        <w:rPr>
          <w:spacing w:val="-2"/>
          <w:sz w:val="28"/>
          <w:szCs w:val="28"/>
        </w:rPr>
        <w:t xml:space="preserve">ourt ordered the Company to pay the principal with interest from the date of default until the date of filing in the amounting of Baht </w:t>
      </w:r>
      <w:r w:rsidR="00505B7E" w:rsidRPr="00BC7818">
        <w:rPr>
          <w:spacing w:val="-2"/>
          <w:sz w:val="28"/>
          <w:szCs w:val="28"/>
        </w:rPr>
        <w:t>2.1</w:t>
      </w:r>
      <w:r w:rsidRPr="00BC7818">
        <w:rPr>
          <w:spacing w:val="-2"/>
          <w:sz w:val="28"/>
          <w:szCs w:val="28"/>
        </w:rPr>
        <w:t>2 million inc</w:t>
      </w:r>
      <w:r w:rsidR="00505B7E" w:rsidRPr="00BC7818">
        <w:rPr>
          <w:spacing w:val="-2"/>
          <w:sz w:val="28"/>
          <w:szCs w:val="28"/>
        </w:rPr>
        <w:t>luding interest at the rate of 13</w:t>
      </w:r>
      <w:r w:rsidR="007C727F" w:rsidRPr="00BC7818">
        <w:rPr>
          <w:spacing w:val="-2"/>
          <w:sz w:val="28"/>
          <w:szCs w:val="28"/>
        </w:rPr>
        <w:t>.5% from the date of sue</w:t>
      </w:r>
      <w:r w:rsidRPr="00BC7818">
        <w:rPr>
          <w:spacing w:val="-2"/>
          <w:sz w:val="28"/>
          <w:szCs w:val="28"/>
        </w:rPr>
        <w:t xml:space="preserve"> onwards until the Company has completed the payment.</w:t>
      </w:r>
      <w:r w:rsidRPr="00BC7818">
        <w:rPr>
          <w:rFonts w:hint="cs"/>
          <w:spacing w:val="-2"/>
          <w:sz w:val="28"/>
          <w:szCs w:val="28"/>
        </w:rPr>
        <w:t xml:space="preserve"> </w:t>
      </w:r>
      <w:r w:rsidRPr="00BC7818">
        <w:rPr>
          <w:spacing w:val="-2"/>
          <w:sz w:val="28"/>
          <w:szCs w:val="28"/>
        </w:rPr>
        <w:t xml:space="preserve">Presently, the case is under consideration by </w:t>
      </w:r>
      <w:r w:rsidR="007F7E0A" w:rsidRPr="00BC7818">
        <w:rPr>
          <w:spacing w:val="-2"/>
          <w:sz w:val="28"/>
          <w:szCs w:val="28"/>
        </w:rPr>
        <w:t xml:space="preserve">the preliminary court and the court </w:t>
      </w:r>
      <w:r w:rsidRPr="00BC7818">
        <w:rPr>
          <w:spacing w:val="-2"/>
          <w:sz w:val="28"/>
          <w:szCs w:val="28"/>
        </w:rPr>
        <w:t>scheduled the hearing of evidence on July 27, 2020.</w:t>
      </w:r>
    </w:p>
    <w:p w14:paraId="262399CE" w14:textId="77777777" w:rsidR="00505B7E" w:rsidRPr="00BC7818" w:rsidRDefault="00505B7E" w:rsidP="00C62194">
      <w:pPr>
        <w:tabs>
          <w:tab w:val="left" w:pos="3969"/>
        </w:tabs>
        <w:adjustRightInd w:val="0"/>
        <w:spacing w:before="60"/>
        <w:ind w:left="562" w:right="58"/>
        <w:rPr>
          <w:spacing w:val="-2"/>
          <w:sz w:val="28"/>
          <w:szCs w:val="28"/>
        </w:rPr>
      </w:pPr>
      <w:r w:rsidRPr="00BC7818">
        <w:rPr>
          <w:spacing w:val="-2"/>
          <w:sz w:val="28"/>
          <w:szCs w:val="28"/>
        </w:rPr>
        <w:t xml:space="preserve">On March 24, 2020, 158 debenture holders has sued to </w:t>
      </w:r>
      <w:r w:rsidR="00A6439A" w:rsidRPr="00BC7818">
        <w:rPr>
          <w:spacing w:val="-2"/>
          <w:sz w:val="28"/>
          <w:szCs w:val="28"/>
        </w:rPr>
        <w:t>the Civil c</w:t>
      </w:r>
      <w:r w:rsidRPr="00BC7818">
        <w:rPr>
          <w:spacing w:val="-2"/>
          <w:sz w:val="28"/>
          <w:szCs w:val="28"/>
        </w:rPr>
        <w:t>ourt ordered the Company to pay the principal with interest from the date of default until the date of filing in the amounting of Baht 267.57 million including interest at the rat</w:t>
      </w:r>
      <w:r w:rsidR="007C727F" w:rsidRPr="00BC7818">
        <w:rPr>
          <w:spacing w:val="-2"/>
          <w:sz w:val="28"/>
          <w:szCs w:val="28"/>
        </w:rPr>
        <w:t>e of 13.5% from the date of sue</w:t>
      </w:r>
      <w:r w:rsidRPr="00BC7818">
        <w:rPr>
          <w:spacing w:val="-2"/>
          <w:sz w:val="28"/>
          <w:szCs w:val="28"/>
        </w:rPr>
        <w:t xml:space="preserve"> onwards until the Company has completed the payment.</w:t>
      </w:r>
      <w:r w:rsidRPr="00BC7818">
        <w:rPr>
          <w:rFonts w:hint="cs"/>
          <w:spacing w:val="-2"/>
          <w:sz w:val="28"/>
          <w:szCs w:val="28"/>
        </w:rPr>
        <w:t xml:space="preserve"> </w:t>
      </w:r>
      <w:r w:rsidRPr="00BC7818">
        <w:rPr>
          <w:spacing w:val="-2"/>
          <w:sz w:val="28"/>
          <w:szCs w:val="28"/>
        </w:rPr>
        <w:t xml:space="preserve">Presently, the case is under consideration by </w:t>
      </w:r>
      <w:r w:rsidR="007F7E0A" w:rsidRPr="00BC7818">
        <w:rPr>
          <w:spacing w:val="-2"/>
          <w:sz w:val="28"/>
          <w:szCs w:val="28"/>
        </w:rPr>
        <w:t xml:space="preserve">the </w:t>
      </w:r>
      <w:r w:rsidR="001839D2" w:rsidRPr="00BC7818">
        <w:rPr>
          <w:spacing w:val="-2"/>
          <w:sz w:val="28"/>
          <w:szCs w:val="28"/>
        </w:rPr>
        <w:t xml:space="preserve">preliminary </w:t>
      </w:r>
      <w:r w:rsidR="007F7E0A" w:rsidRPr="00BC7818">
        <w:rPr>
          <w:spacing w:val="-2"/>
          <w:sz w:val="28"/>
          <w:szCs w:val="28"/>
        </w:rPr>
        <w:t xml:space="preserve">court and the court </w:t>
      </w:r>
      <w:r w:rsidRPr="00BC7818">
        <w:rPr>
          <w:spacing w:val="-2"/>
          <w:sz w:val="28"/>
          <w:szCs w:val="28"/>
        </w:rPr>
        <w:t>scheduled the hearing of evidence on June 1, 2020.</w:t>
      </w:r>
    </w:p>
    <w:p w14:paraId="3ED03506" w14:textId="132F3AAC" w:rsidR="00505B7E" w:rsidRPr="00BC7818" w:rsidRDefault="00505B7E" w:rsidP="00C62194">
      <w:pPr>
        <w:tabs>
          <w:tab w:val="left" w:pos="3969"/>
        </w:tabs>
        <w:adjustRightInd w:val="0"/>
        <w:spacing w:before="60"/>
        <w:ind w:left="562" w:right="58"/>
        <w:rPr>
          <w:spacing w:val="-2"/>
          <w:sz w:val="28"/>
          <w:szCs w:val="28"/>
        </w:rPr>
      </w:pPr>
      <w:r w:rsidRPr="00BC7818">
        <w:rPr>
          <w:spacing w:val="-2"/>
          <w:sz w:val="28"/>
          <w:szCs w:val="28"/>
        </w:rPr>
        <w:t xml:space="preserve">On March 27, 2020, 2 debenture holders has sued to </w:t>
      </w:r>
      <w:r w:rsidR="00A6439A" w:rsidRPr="00BC7818">
        <w:rPr>
          <w:spacing w:val="-2"/>
          <w:sz w:val="28"/>
          <w:szCs w:val="28"/>
        </w:rPr>
        <w:t>the Civil c</w:t>
      </w:r>
      <w:r w:rsidRPr="00BC7818">
        <w:rPr>
          <w:spacing w:val="-2"/>
          <w:sz w:val="28"/>
          <w:szCs w:val="28"/>
        </w:rPr>
        <w:t>ourt ordered the Company to pay the principal with interest from the date of default until the date of filing in the amounting of Baht 3.05 million including interest at the rat</w:t>
      </w:r>
      <w:r w:rsidR="009A4A73" w:rsidRPr="00BC7818">
        <w:rPr>
          <w:spacing w:val="-2"/>
          <w:sz w:val="28"/>
          <w:szCs w:val="28"/>
        </w:rPr>
        <w:t>e of 13.5% from the date of sue</w:t>
      </w:r>
      <w:r w:rsidRPr="00BC7818">
        <w:rPr>
          <w:spacing w:val="-2"/>
          <w:sz w:val="28"/>
          <w:szCs w:val="28"/>
        </w:rPr>
        <w:t xml:space="preserve"> onwards until the Company has completed the payment.</w:t>
      </w:r>
      <w:r w:rsidRPr="00BC7818">
        <w:rPr>
          <w:rFonts w:hint="cs"/>
          <w:spacing w:val="-2"/>
          <w:sz w:val="28"/>
          <w:szCs w:val="28"/>
        </w:rPr>
        <w:t xml:space="preserve"> </w:t>
      </w:r>
      <w:r w:rsidRPr="00BC7818">
        <w:rPr>
          <w:spacing w:val="-2"/>
          <w:sz w:val="28"/>
          <w:szCs w:val="28"/>
        </w:rPr>
        <w:t xml:space="preserve">Presently, the case is under consideration by </w:t>
      </w:r>
      <w:r w:rsidR="007F7E0A" w:rsidRPr="00BC7818">
        <w:rPr>
          <w:spacing w:val="-2"/>
          <w:sz w:val="28"/>
          <w:szCs w:val="28"/>
        </w:rPr>
        <w:t xml:space="preserve">the preliminary court and the court </w:t>
      </w:r>
      <w:r w:rsidRPr="00BC7818">
        <w:rPr>
          <w:spacing w:val="-2"/>
          <w:sz w:val="28"/>
          <w:szCs w:val="28"/>
        </w:rPr>
        <w:t>scheduled the hearing of evidence on June 1</w:t>
      </w:r>
      <w:r w:rsidR="00773377" w:rsidRPr="00BC7818">
        <w:rPr>
          <w:spacing w:val="-2"/>
          <w:sz w:val="28"/>
          <w:szCs w:val="28"/>
        </w:rPr>
        <w:t>6</w:t>
      </w:r>
      <w:r w:rsidRPr="00BC7818">
        <w:rPr>
          <w:spacing w:val="-2"/>
          <w:sz w:val="28"/>
          <w:szCs w:val="28"/>
        </w:rPr>
        <w:t>, 2020.</w:t>
      </w:r>
    </w:p>
    <w:p w14:paraId="548F0211" w14:textId="77777777" w:rsidR="007D4464" w:rsidRPr="00012685" w:rsidRDefault="007D4464" w:rsidP="001839D2">
      <w:pPr>
        <w:numPr>
          <w:ilvl w:val="0"/>
          <w:numId w:val="2"/>
        </w:numPr>
        <w:tabs>
          <w:tab w:val="clear" w:pos="562"/>
        </w:tabs>
        <w:spacing w:before="120"/>
        <w:ind w:right="0" w:hanging="562"/>
        <w:jc w:val="both"/>
        <w:rPr>
          <w:b/>
          <w:bCs/>
          <w:sz w:val="24"/>
          <w:szCs w:val="24"/>
        </w:rPr>
      </w:pPr>
      <w:r w:rsidRPr="00012685">
        <w:rPr>
          <w:b/>
          <w:bCs/>
          <w:sz w:val="28"/>
          <w:szCs w:val="36"/>
        </w:rPr>
        <w:t xml:space="preserve">BASIC </w:t>
      </w:r>
      <w:r w:rsidRPr="00012685">
        <w:rPr>
          <w:b/>
          <w:bCs/>
          <w:caps/>
          <w:sz w:val="28"/>
          <w:szCs w:val="36"/>
        </w:rPr>
        <w:t>AND</w:t>
      </w:r>
      <w:r w:rsidRPr="00012685">
        <w:rPr>
          <w:b/>
          <w:bCs/>
          <w:sz w:val="28"/>
          <w:szCs w:val="36"/>
        </w:rPr>
        <w:t xml:space="preserve"> DILUTED EARNINGS</w:t>
      </w:r>
      <w:r>
        <w:rPr>
          <w:b/>
          <w:bCs/>
          <w:sz w:val="28"/>
          <w:szCs w:val="36"/>
        </w:rPr>
        <w:t xml:space="preserve"> (LOSS)</w:t>
      </w:r>
      <w:r w:rsidRPr="00012685">
        <w:rPr>
          <w:b/>
          <w:bCs/>
          <w:sz w:val="28"/>
          <w:szCs w:val="36"/>
        </w:rPr>
        <w:t xml:space="preserve"> PER SHARE</w:t>
      </w:r>
    </w:p>
    <w:p w14:paraId="0D4F2CAE" w14:textId="7AE89FDC" w:rsidR="007D4464" w:rsidRDefault="007D4464" w:rsidP="00C62194">
      <w:pPr>
        <w:tabs>
          <w:tab w:val="left" w:pos="3969"/>
        </w:tabs>
        <w:adjustRightInd w:val="0"/>
        <w:spacing w:before="50"/>
        <w:ind w:left="562" w:right="58"/>
        <w:rPr>
          <w:rFonts w:asciiTheme="majorBidi" w:hAnsiTheme="majorBidi" w:cstheme="majorBidi"/>
          <w:sz w:val="28"/>
          <w:szCs w:val="28"/>
        </w:rPr>
      </w:pPr>
      <w:r w:rsidRPr="00E50A53">
        <w:rPr>
          <w:rFonts w:asciiTheme="majorBidi" w:hAnsiTheme="majorBidi" w:cstheme="majorBidi"/>
          <w:sz w:val="28"/>
          <w:szCs w:val="28"/>
        </w:rPr>
        <w:t xml:space="preserve">Basic earnings </w:t>
      </w:r>
      <w:r>
        <w:rPr>
          <w:rFonts w:asciiTheme="majorBidi" w:hAnsiTheme="majorBidi" w:cstheme="majorBidi"/>
          <w:sz w:val="28"/>
          <w:szCs w:val="28"/>
        </w:rPr>
        <w:t xml:space="preserve">(loss) </w:t>
      </w:r>
      <w:r w:rsidRPr="00E50A53">
        <w:rPr>
          <w:rFonts w:asciiTheme="majorBidi" w:hAnsiTheme="majorBidi" w:cstheme="majorBidi"/>
          <w:sz w:val="28"/>
          <w:szCs w:val="28"/>
        </w:rPr>
        <w:t xml:space="preserve">per share </w:t>
      </w:r>
      <w:r>
        <w:rPr>
          <w:rFonts w:asciiTheme="majorBidi" w:hAnsiTheme="majorBidi" w:cstheme="majorBidi"/>
          <w:sz w:val="28"/>
          <w:szCs w:val="28"/>
        </w:rPr>
        <w:t xml:space="preserve">and diluted earnings (loss) per share for the three-month period ended March 31, </w:t>
      </w:r>
      <w:r w:rsidRPr="008F51FB">
        <w:rPr>
          <w:rFonts w:asciiTheme="majorBidi" w:hAnsiTheme="majorBidi" w:cstheme="majorBidi"/>
          <w:sz w:val="28"/>
          <w:szCs w:val="28"/>
        </w:rPr>
        <w:t>are calculated as follow</w:t>
      </w:r>
      <w:r>
        <w:rPr>
          <w:rFonts w:asciiTheme="majorBidi" w:hAnsiTheme="majorBidi" w:cstheme="majorBidi"/>
          <w:sz w:val="28"/>
          <w:szCs w:val="28"/>
        </w:rPr>
        <w:t>s</w:t>
      </w:r>
      <w:r w:rsidRPr="008F51FB">
        <w:rPr>
          <w:rFonts w:asciiTheme="majorBidi" w:hAnsiTheme="majorBidi" w:cstheme="majorBidi"/>
          <w:sz w:val="28"/>
          <w:szCs w:val="28"/>
        </w:rPr>
        <w:t>:</w:t>
      </w:r>
    </w:p>
    <w:tbl>
      <w:tblPr>
        <w:tblW w:w="8825" w:type="dxa"/>
        <w:tblInd w:w="504" w:type="dxa"/>
        <w:tblLayout w:type="fixed"/>
        <w:tblCellMar>
          <w:left w:w="57" w:type="dxa"/>
          <w:right w:w="57" w:type="dxa"/>
        </w:tblCellMar>
        <w:tblLook w:val="04A0" w:firstRow="1" w:lastRow="0" w:firstColumn="1" w:lastColumn="0" w:noHBand="0" w:noVBand="1"/>
      </w:tblPr>
      <w:tblGrid>
        <w:gridCol w:w="3381"/>
        <w:gridCol w:w="1335"/>
        <w:gridCol w:w="1387"/>
        <w:gridCol w:w="1361"/>
        <w:gridCol w:w="1361"/>
      </w:tblGrid>
      <w:tr w:rsidR="007D4464" w:rsidRPr="00012685" w14:paraId="2A68EDF3" w14:textId="77777777" w:rsidTr="007D4464">
        <w:trPr>
          <w:trHeight w:val="420"/>
        </w:trPr>
        <w:tc>
          <w:tcPr>
            <w:tcW w:w="3381" w:type="dxa"/>
            <w:tcBorders>
              <w:top w:val="nil"/>
              <w:left w:val="nil"/>
              <w:bottom w:val="nil"/>
              <w:right w:val="nil"/>
            </w:tcBorders>
            <w:shd w:val="clear" w:color="000000" w:fill="FFFFFF"/>
            <w:noWrap/>
            <w:vAlign w:val="bottom"/>
            <w:hideMark/>
          </w:tcPr>
          <w:p w14:paraId="3171D545" w14:textId="77777777" w:rsidR="007D4464" w:rsidRPr="001839D2" w:rsidRDefault="007D4464" w:rsidP="007D4464">
            <w:pPr>
              <w:spacing w:before="120"/>
              <w:ind w:left="0" w:right="0"/>
              <w:jc w:val="left"/>
              <w:rPr>
                <w:sz w:val="14"/>
                <w:szCs w:val="14"/>
              </w:rPr>
            </w:pPr>
          </w:p>
        </w:tc>
        <w:tc>
          <w:tcPr>
            <w:tcW w:w="5444" w:type="dxa"/>
            <w:gridSpan w:val="4"/>
            <w:tcBorders>
              <w:top w:val="nil"/>
              <w:left w:val="nil"/>
              <w:right w:val="nil"/>
            </w:tcBorders>
            <w:shd w:val="clear" w:color="000000" w:fill="FFFFFF"/>
            <w:noWrap/>
            <w:vAlign w:val="bottom"/>
            <w:hideMark/>
          </w:tcPr>
          <w:p w14:paraId="770F8B89" w14:textId="77777777" w:rsidR="007D4464" w:rsidRPr="00DF173E" w:rsidRDefault="007D4464" w:rsidP="00CF4A59">
            <w:pPr>
              <w:pBdr>
                <w:bottom w:val="single" w:sz="4" w:space="1" w:color="auto"/>
              </w:pBdr>
              <w:ind w:left="0" w:right="0"/>
              <w:jc w:val="center"/>
              <w:rPr>
                <w:sz w:val="28"/>
                <w:szCs w:val="28"/>
                <w:cs/>
              </w:rPr>
            </w:pPr>
            <w:r w:rsidRPr="00CF4A59">
              <w:rPr>
                <w:sz w:val="28"/>
                <w:szCs w:val="28"/>
              </w:rPr>
              <w:t>Unit</w:t>
            </w:r>
            <w:r>
              <w:rPr>
                <w:color w:val="000000"/>
                <w:sz w:val="28"/>
                <w:szCs w:val="28"/>
              </w:rPr>
              <w:t xml:space="preserve"> </w:t>
            </w:r>
            <w:r w:rsidRPr="000B4230">
              <w:rPr>
                <w:color w:val="000000"/>
                <w:sz w:val="28"/>
                <w:szCs w:val="28"/>
              </w:rPr>
              <w:t xml:space="preserve">: </w:t>
            </w:r>
            <w:r>
              <w:rPr>
                <w:sz w:val="28"/>
                <w:szCs w:val="28"/>
              </w:rPr>
              <w:t>Thousand B</w:t>
            </w:r>
            <w:r w:rsidRPr="00F81C71">
              <w:rPr>
                <w:sz w:val="28"/>
                <w:szCs w:val="28"/>
              </w:rPr>
              <w:t>aht</w:t>
            </w:r>
          </w:p>
        </w:tc>
      </w:tr>
      <w:tr w:rsidR="007D4464" w:rsidRPr="00012685" w14:paraId="12F481F2" w14:textId="77777777" w:rsidTr="007D4464">
        <w:trPr>
          <w:trHeight w:val="420"/>
        </w:trPr>
        <w:tc>
          <w:tcPr>
            <w:tcW w:w="3381" w:type="dxa"/>
            <w:tcBorders>
              <w:top w:val="nil"/>
              <w:left w:val="nil"/>
              <w:bottom w:val="nil"/>
              <w:right w:val="nil"/>
            </w:tcBorders>
            <w:shd w:val="clear" w:color="000000" w:fill="FFFFFF"/>
            <w:noWrap/>
            <w:vAlign w:val="bottom"/>
            <w:hideMark/>
          </w:tcPr>
          <w:p w14:paraId="167D3B67" w14:textId="77777777" w:rsidR="007D4464" w:rsidRPr="001839D2" w:rsidRDefault="007D4464" w:rsidP="007D4464">
            <w:pPr>
              <w:ind w:left="0" w:right="0"/>
              <w:jc w:val="left"/>
              <w:rPr>
                <w:sz w:val="16"/>
                <w:szCs w:val="16"/>
              </w:rPr>
            </w:pPr>
            <w:r w:rsidRPr="00012685">
              <w:rPr>
                <w:sz w:val="28"/>
                <w:szCs w:val="28"/>
              </w:rPr>
              <w:t> </w:t>
            </w:r>
          </w:p>
        </w:tc>
        <w:tc>
          <w:tcPr>
            <w:tcW w:w="2722" w:type="dxa"/>
            <w:gridSpan w:val="2"/>
            <w:tcBorders>
              <w:left w:val="nil"/>
              <w:right w:val="nil"/>
            </w:tcBorders>
            <w:shd w:val="clear" w:color="000000" w:fill="FFFFFF"/>
            <w:noWrap/>
            <w:vAlign w:val="bottom"/>
            <w:hideMark/>
          </w:tcPr>
          <w:p w14:paraId="5D5C93C4" w14:textId="77777777" w:rsidR="007D4464" w:rsidRPr="00012685" w:rsidRDefault="007D4464" w:rsidP="007D4464">
            <w:pPr>
              <w:pBdr>
                <w:bottom w:val="single" w:sz="4" w:space="1" w:color="auto"/>
              </w:pBdr>
              <w:ind w:left="0" w:right="0"/>
              <w:jc w:val="center"/>
              <w:rPr>
                <w:sz w:val="28"/>
                <w:szCs w:val="28"/>
              </w:rPr>
            </w:pPr>
            <w:r w:rsidRPr="00012685">
              <w:rPr>
                <w:sz w:val="28"/>
                <w:szCs w:val="28"/>
              </w:rPr>
              <w:t>Consolidated financial statements</w:t>
            </w:r>
          </w:p>
        </w:tc>
        <w:tc>
          <w:tcPr>
            <w:tcW w:w="2722" w:type="dxa"/>
            <w:gridSpan w:val="2"/>
            <w:tcBorders>
              <w:left w:val="nil"/>
              <w:right w:val="nil"/>
            </w:tcBorders>
            <w:shd w:val="clear" w:color="000000" w:fill="FFFFFF"/>
            <w:noWrap/>
            <w:vAlign w:val="bottom"/>
            <w:hideMark/>
          </w:tcPr>
          <w:p w14:paraId="439DACA1" w14:textId="77777777" w:rsidR="007D4464" w:rsidRPr="00012685" w:rsidRDefault="007D4464" w:rsidP="007D4464">
            <w:pPr>
              <w:pBdr>
                <w:bottom w:val="single" w:sz="4" w:space="1" w:color="auto"/>
              </w:pBdr>
              <w:ind w:left="0" w:right="0"/>
              <w:jc w:val="center"/>
              <w:rPr>
                <w:sz w:val="28"/>
                <w:szCs w:val="28"/>
              </w:rPr>
            </w:pPr>
            <w:r w:rsidRPr="00012685">
              <w:rPr>
                <w:sz w:val="28"/>
                <w:szCs w:val="28"/>
              </w:rPr>
              <w:t>Separate financial statements</w:t>
            </w:r>
          </w:p>
        </w:tc>
      </w:tr>
      <w:tr w:rsidR="007D4464" w:rsidRPr="00012685" w14:paraId="150B2E64" w14:textId="77777777" w:rsidTr="007D4464">
        <w:trPr>
          <w:trHeight w:val="420"/>
        </w:trPr>
        <w:tc>
          <w:tcPr>
            <w:tcW w:w="3381" w:type="dxa"/>
            <w:tcBorders>
              <w:top w:val="nil"/>
              <w:left w:val="nil"/>
              <w:bottom w:val="nil"/>
              <w:right w:val="nil"/>
            </w:tcBorders>
            <w:shd w:val="clear" w:color="000000" w:fill="FFFFFF"/>
            <w:noWrap/>
            <w:vAlign w:val="bottom"/>
            <w:hideMark/>
          </w:tcPr>
          <w:p w14:paraId="4929D224" w14:textId="77777777" w:rsidR="007D4464" w:rsidRPr="001839D2" w:rsidRDefault="007D4464" w:rsidP="007D4464">
            <w:pPr>
              <w:ind w:left="0" w:right="0"/>
              <w:jc w:val="left"/>
              <w:rPr>
                <w:sz w:val="16"/>
                <w:szCs w:val="16"/>
              </w:rPr>
            </w:pPr>
            <w:r w:rsidRPr="00012685">
              <w:rPr>
                <w:sz w:val="28"/>
                <w:szCs w:val="28"/>
              </w:rPr>
              <w:t> </w:t>
            </w:r>
          </w:p>
        </w:tc>
        <w:tc>
          <w:tcPr>
            <w:tcW w:w="1335" w:type="dxa"/>
            <w:tcBorders>
              <w:top w:val="nil"/>
              <w:left w:val="nil"/>
              <w:right w:val="nil"/>
            </w:tcBorders>
            <w:shd w:val="clear" w:color="000000" w:fill="FFFFFF"/>
            <w:noWrap/>
            <w:vAlign w:val="bottom"/>
            <w:hideMark/>
          </w:tcPr>
          <w:p w14:paraId="646F95E1" w14:textId="77777777" w:rsidR="007D4464" w:rsidRPr="00012685" w:rsidRDefault="007D4464" w:rsidP="007D4464">
            <w:pPr>
              <w:pBdr>
                <w:bottom w:val="single" w:sz="4" w:space="1" w:color="auto"/>
              </w:pBdr>
              <w:ind w:left="0" w:right="0"/>
              <w:jc w:val="center"/>
              <w:rPr>
                <w:sz w:val="28"/>
                <w:szCs w:val="28"/>
              </w:rPr>
            </w:pPr>
            <w:r>
              <w:rPr>
                <w:sz w:val="28"/>
                <w:szCs w:val="28"/>
              </w:rPr>
              <w:t>2020</w:t>
            </w:r>
          </w:p>
        </w:tc>
        <w:tc>
          <w:tcPr>
            <w:tcW w:w="1387" w:type="dxa"/>
            <w:tcBorders>
              <w:top w:val="nil"/>
              <w:left w:val="nil"/>
              <w:right w:val="nil"/>
            </w:tcBorders>
            <w:shd w:val="clear" w:color="000000" w:fill="FFFFFF"/>
            <w:noWrap/>
            <w:vAlign w:val="bottom"/>
            <w:hideMark/>
          </w:tcPr>
          <w:p w14:paraId="27D5BAAC" w14:textId="77777777" w:rsidR="007D4464" w:rsidRPr="00012685" w:rsidRDefault="007D4464" w:rsidP="007D4464">
            <w:pPr>
              <w:pBdr>
                <w:bottom w:val="single" w:sz="4" w:space="1" w:color="auto"/>
              </w:pBdr>
              <w:ind w:left="0" w:right="0"/>
              <w:jc w:val="center"/>
              <w:rPr>
                <w:sz w:val="28"/>
                <w:szCs w:val="28"/>
              </w:rPr>
            </w:pPr>
            <w:r>
              <w:rPr>
                <w:sz w:val="28"/>
                <w:szCs w:val="28"/>
              </w:rPr>
              <w:t>2019</w:t>
            </w:r>
          </w:p>
        </w:tc>
        <w:tc>
          <w:tcPr>
            <w:tcW w:w="1361" w:type="dxa"/>
            <w:tcBorders>
              <w:top w:val="nil"/>
              <w:left w:val="nil"/>
              <w:right w:val="nil"/>
            </w:tcBorders>
            <w:shd w:val="clear" w:color="000000" w:fill="FFFFFF"/>
            <w:noWrap/>
            <w:vAlign w:val="bottom"/>
            <w:hideMark/>
          </w:tcPr>
          <w:p w14:paraId="4D671B78" w14:textId="77777777" w:rsidR="007D4464" w:rsidRPr="00012685" w:rsidRDefault="007D4464" w:rsidP="007D4464">
            <w:pPr>
              <w:pBdr>
                <w:bottom w:val="single" w:sz="4" w:space="1" w:color="auto"/>
              </w:pBdr>
              <w:ind w:left="0" w:right="0"/>
              <w:jc w:val="center"/>
              <w:rPr>
                <w:sz w:val="28"/>
                <w:szCs w:val="28"/>
              </w:rPr>
            </w:pPr>
            <w:r>
              <w:rPr>
                <w:sz w:val="28"/>
                <w:szCs w:val="28"/>
              </w:rPr>
              <w:t>2020</w:t>
            </w:r>
          </w:p>
        </w:tc>
        <w:tc>
          <w:tcPr>
            <w:tcW w:w="1361" w:type="dxa"/>
            <w:tcBorders>
              <w:top w:val="nil"/>
              <w:left w:val="nil"/>
              <w:right w:val="nil"/>
            </w:tcBorders>
            <w:shd w:val="clear" w:color="000000" w:fill="FFFFFF"/>
            <w:noWrap/>
            <w:vAlign w:val="bottom"/>
            <w:hideMark/>
          </w:tcPr>
          <w:p w14:paraId="0795B346" w14:textId="77777777" w:rsidR="007D4464" w:rsidRPr="00012685" w:rsidRDefault="007D4464" w:rsidP="007D4464">
            <w:pPr>
              <w:pBdr>
                <w:bottom w:val="single" w:sz="4" w:space="1" w:color="auto"/>
              </w:pBdr>
              <w:ind w:left="0" w:right="0"/>
              <w:jc w:val="center"/>
              <w:rPr>
                <w:sz w:val="28"/>
                <w:szCs w:val="28"/>
              </w:rPr>
            </w:pPr>
            <w:r>
              <w:rPr>
                <w:sz w:val="28"/>
                <w:szCs w:val="28"/>
              </w:rPr>
              <w:t>2019</w:t>
            </w:r>
          </w:p>
        </w:tc>
      </w:tr>
      <w:tr w:rsidR="007D4464" w:rsidRPr="00012685" w14:paraId="3394AA49" w14:textId="77777777" w:rsidTr="007D4464">
        <w:trPr>
          <w:trHeight w:val="70"/>
        </w:trPr>
        <w:tc>
          <w:tcPr>
            <w:tcW w:w="3381" w:type="dxa"/>
            <w:tcBorders>
              <w:top w:val="nil"/>
              <w:left w:val="nil"/>
              <w:bottom w:val="nil"/>
              <w:right w:val="nil"/>
            </w:tcBorders>
            <w:shd w:val="clear" w:color="000000" w:fill="FFFFFF"/>
            <w:noWrap/>
            <w:vAlign w:val="bottom"/>
            <w:hideMark/>
          </w:tcPr>
          <w:p w14:paraId="68FF8160" w14:textId="77777777" w:rsidR="007D4464" w:rsidRPr="00012685" w:rsidRDefault="00A47D67" w:rsidP="007D4464">
            <w:pPr>
              <w:ind w:left="0" w:right="0"/>
              <w:jc w:val="left"/>
              <w:rPr>
                <w:sz w:val="28"/>
                <w:szCs w:val="28"/>
              </w:rPr>
            </w:pPr>
            <w:r w:rsidRPr="00A564D4">
              <w:rPr>
                <w:rFonts w:eastAsia="Arial Unicode MS"/>
                <w:sz w:val="28"/>
                <w:szCs w:val="28"/>
                <w:lang w:bidi="ar-SA"/>
              </w:rPr>
              <w:t xml:space="preserve">Net Profit (loss) </w:t>
            </w:r>
            <w:r w:rsidR="007D4464" w:rsidRPr="001968C5">
              <w:rPr>
                <w:sz w:val="28"/>
              </w:rPr>
              <w:t>attributable to shareholders</w:t>
            </w:r>
          </w:p>
        </w:tc>
        <w:tc>
          <w:tcPr>
            <w:tcW w:w="1335" w:type="dxa"/>
            <w:tcBorders>
              <w:left w:val="nil"/>
              <w:bottom w:val="nil"/>
              <w:right w:val="nil"/>
            </w:tcBorders>
            <w:shd w:val="clear" w:color="auto" w:fill="auto"/>
            <w:noWrap/>
            <w:vAlign w:val="bottom"/>
            <w:hideMark/>
          </w:tcPr>
          <w:p w14:paraId="2D1331EB" w14:textId="77777777" w:rsidR="007D4464" w:rsidRPr="00012685" w:rsidRDefault="007D4464" w:rsidP="007D4464">
            <w:pPr>
              <w:ind w:left="0" w:right="0"/>
              <w:jc w:val="right"/>
              <w:rPr>
                <w:sz w:val="28"/>
                <w:szCs w:val="28"/>
              </w:rPr>
            </w:pPr>
            <w:r w:rsidRPr="00012685">
              <w:rPr>
                <w:sz w:val="28"/>
                <w:szCs w:val="28"/>
              </w:rPr>
              <w:t> </w:t>
            </w:r>
          </w:p>
        </w:tc>
        <w:tc>
          <w:tcPr>
            <w:tcW w:w="1387" w:type="dxa"/>
            <w:tcBorders>
              <w:left w:val="nil"/>
              <w:bottom w:val="nil"/>
              <w:right w:val="nil"/>
            </w:tcBorders>
            <w:shd w:val="clear" w:color="auto" w:fill="auto"/>
            <w:noWrap/>
            <w:vAlign w:val="bottom"/>
            <w:hideMark/>
          </w:tcPr>
          <w:p w14:paraId="546EC961" w14:textId="77777777" w:rsidR="007D4464" w:rsidRPr="00012685" w:rsidRDefault="007D4464" w:rsidP="007D4464">
            <w:pPr>
              <w:ind w:left="0" w:right="0"/>
              <w:jc w:val="right"/>
              <w:rPr>
                <w:sz w:val="28"/>
                <w:szCs w:val="28"/>
              </w:rPr>
            </w:pPr>
            <w:r w:rsidRPr="00012685">
              <w:rPr>
                <w:sz w:val="28"/>
                <w:szCs w:val="28"/>
              </w:rPr>
              <w:t> </w:t>
            </w:r>
          </w:p>
        </w:tc>
        <w:tc>
          <w:tcPr>
            <w:tcW w:w="1361" w:type="dxa"/>
            <w:tcBorders>
              <w:left w:val="nil"/>
              <w:bottom w:val="nil"/>
              <w:right w:val="nil"/>
            </w:tcBorders>
            <w:shd w:val="clear" w:color="auto" w:fill="auto"/>
            <w:noWrap/>
            <w:vAlign w:val="bottom"/>
            <w:hideMark/>
          </w:tcPr>
          <w:p w14:paraId="3930733E" w14:textId="77777777" w:rsidR="007D4464" w:rsidRPr="00012685" w:rsidRDefault="007D4464" w:rsidP="007D4464">
            <w:pPr>
              <w:ind w:left="0" w:right="0"/>
              <w:jc w:val="right"/>
              <w:rPr>
                <w:sz w:val="28"/>
                <w:szCs w:val="28"/>
              </w:rPr>
            </w:pPr>
            <w:r w:rsidRPr="00012685">
              <w:rPr>
                <w:sz w:val="28"/>
                <w:szCs w:val="28"/>
              </w:rPr>
              <w:t> </w:t>
            </w:r>
          </w:p>
        </w:tc>
        <w:tc>
          <w:tcPr>
            <w:tcW w:w="1361" w:type="dxa"/>
            <w:tcBorders>
              <w:left w:val="nil"/>
              <w:bottom w:val="nil"/>
              <w:right w:val="nil"/>
            </w:tcBorders>
            <w:shd w:val="clear" w:color="auto" w:fill="auto"/>
            <w:noWrap/>
            <w:vAlign w:val="bottom"/>
            <w:hideMark/>
          </w:tcPr>
          <w:p w14:paraId="12C1E5AC" w14:textId="77777777" w:rsidR="007D4464" w:rsidRPr="00012685" w:rsidRDefault="007D4464" w:rsidP="007D4464">
            <w:pPr>
              <w:ind w:left="0" w:right="0"/>
              <w:jc w:val="right"/>
              <w:rPr>
                <w:sz w:val="28"/>
                <w:szCs w:val="28"/>
              </w:rPr>
            </w:pPr>
            <w:r w:rsidRPr="00012685">
              <w:rPr>
                <w:sz w:val="28"/>
                <w:szCs w:val="28"/>
              </w:rPr>
              <w:t> </w:t>
            </w:r>
          </w:p>
        </w:tc>
      </w:tr>
      <w:tr w:rsidR="00C06F67" w:rsidRPr="00012685" w14:paraId="0652D8E2" w14:textId="77777777" w:rsidTr="007D4464">
        <w:trPr>
          <w:trHeight w:val="435"/>
        </w:trPr>
        <w:tc>
          <w:tcPr>
            <w:tcW w:w="3381" w:type="dxa"/>
            <w:tcBorders>
              <w:top w:val="nil"/>
              <w:left w:val="nil"/>
              <w:bottom w:val="nil"/>
              <w:right w:val="nil"/>
            </w:tcBorders>
            <w:shd w:val="clear" w:color="000000" w:fill="FFFFFF"/>
            <w:noWrap/>
            <w:vAlign w:val="bottom"/>
            <w:hideMark/>
          </w:tcPr>
          <w:p w14:paraId="69559233" w14:textId="77777777" w:rsidR="00C06F67" w:rsidRPr="00012685" w:rsidRDefault="00C06F67" w:rsidP="00C06F67">
            <w:pPr>
              <w:ind w:left="0" w:right="0"/>
              <w:jc w:val="left"/>
              <w:rPr>
                <w:sz w:val="28"/>
                <w:szCs w:val="28"/>
              </w:rPr>
            </w:pPr>
            <w:r>
              <w:rPr>
                <w:sz w:val="28"/>
                <w:szCs w:val="28"/>
              </w:rPr>
              <w:t xml:space="preserve">    </w:t>
            </w:r>
            <w:r w:rsidRPr="001968C5">
              <w:rPr>
                <w:sz w:val="28"/>
              </w:rPr>
              <w:t>of the parent (</w:t>
            </w:r>
            <w:r w:rsidRPr="00A56B70">
              <w:rPr>
                <w:spacing w:val="-6"/>
                <w:sz w:val="28"/>
                <w:szCs w:val="28"/>
              </w:rPr>
              <w:t>Thousand</w:t>
            </w:r>
            <w:r w:rsidRPr="001968C5">
              <w:rPr>
                <w:sz w:val="28"/>
              </w:rPr>
              <w:t xml:space="preserve"> Baht)</w:t>
            </w:r>
          </w:p>
        </w:tc>
        <w:tc>
          <w:tcPr>
            <w:tcW w:w="1335" w:type="dxa"/>
            <w:tcBorders>
              <w:top w:val="nil"/>
              <w:left w:val="nil"/>
              <w:bottom w:val="nil"/>
              <w:right w:val="nil"/>
            </w:tcBorders>
            <w:shd w:val="clear" w:color="auto" w:fill="auto"/>
            <w:noWrap/>
            <w:vAlign w:val="bottom"/>
          </w:tcPr>
          <w:p w14:paraId="12D6AD02" w14:textId="77777777" w:rsidR="00C06F67" w:rsidRPr="00B2712F" w:rsidRDefault="00C06F67" w:rsidP="00253C0F">
            <w:pPr>
              <w:pBdr>
                <w:bottom w:val="double" w:sz="6" w:space="1" w:color="auto"/>
              </w:pBdr>
              <w:ind w:left="0"/>
              <w:jc w:val="right"/>
              <w:rPr>
                <w:sz w:val="28"/>
                <w:szCs w:val="28"/>
              </w:rPr>
            </w:pPr>
            <w:r>
              <w:rPr>
                <w:sz w:val="28"/>
                <w:szCs w:val="28"/>
              </w:rPr>
              <w:t>(</w:t>
            </w:r>
            <w:r w:rsidR="00253C0F">
              <w:rPr>
                <w:sz w:val="28"/>
                <w:szCs w:val="28"/>
              </w:rPr>
              <w:t>109,072</w:t>
            </w:r>
            <w:r>
              <w:rPr>
                <w:sz w:val="28"/>
                <w:szCs w:val="28"/>
              </w:rPr>
              <w:t>)</w:t>
            </w:r>
          </w:p>
        </w:tc>
        <w:tc>
          <w:tcPr>
            <w:tcW w:w="1387" w:type="dxa"/>
            <w:tcBorders>
              <w:top w:val="nil"/>
              <w:left w:val="nil"/>
              <w:bottom w:val="nil"/>
              <w:right w:val="nil"/>
            </w:tcBorders>
            <w:shd w:val="clear" w:color="auto" w:fill="auto"/>
            <w:noWrap/>
            <w:vAlign w:val="bottom"/>
          </w:tcPr>
          <w:p w14:paraId="50B7F094" w14:textId="77777777" w:rsidR="00C06F67" w:rsidRPr="00B2712F" w:rsidRDefault="00C06F67" w:rsidP="00C06F67">
            <w:pPr>
              <w:pBdr>
                <w:bottom w:val="double" w:sz="6" w:space="1" w:color="auto"/>
              </w:pBdr>
              <w:ind w:left="0"/>
              <w:jc w:val="right"/>
              <w:rPr>
                <w:sz w:val="28"/>
                <w:szCs w:val="28"/>
              </w:rPr>
            </w:pPr>
            <w:r>
              <w:rPr>
                <w:sz w:val="28"/>
                <w:szCs w:val="28"/>
              </w:rPr>
              <w:t>4,535</w:t>
            </w:r>
          </w:p>
        </w:tc>
        <w:tc>
          <w:tcPr>
            <w:tcW w:w="1361" w:type="dxa"/>
            <w:tcBorders>
              <w:top w:val="nil"/>
              <w:left w:val="nil"/>
              <w:bottom w:val="nil"/>
              <w:right w:val="nil"/>
            </w:tcBorders>
            <w:shd w:val="clear" w:color="auto" w:fill="auto"/>
            <w:noWrap/>
            <w:vAlign w:val="bottom"/>
          </w:tcPr>
          <w:p w14:paraId="3B954937" w14:textId="77777777" w:rsidR="00C06F67" w:rsidRPr="00B2712F" w:rsidRDefault="00227FC7" w:rsidP="00253C0F">
            <w:pPr>
              <w:pBdr>
                <w:bottom w:val="double" w:sz="6" w:space="1" w:color="auto"/>
              </w:pBdr>
              <w:ind w:left="0"/>
              <w:jc w:val="right"/>
              <w:rPr>
                <w:sz w:val="28"/>
                <w:szCs w:val="28"/>
              </w:rPr>
            </w:pPr>
            <w:r w:rsidRPr="00227FC7">
              <w:rPr>
                <w:sz w:val="28"/>
                <w:szCs w:val="28"/>
              </w:rPr>
              <w:t>(</w:t>
            </w:r>
            <w:r w:rsidR="00253C0F">
              <w:rPr>
                <w:sz w:val="28"/>
                <w:szCs w:val="28"/>
              </w:rPr>
              <w:t>183,293</w:t>
            </w:r>
            <w:r w:rsidRPr="00227FC7">
              <w:rPr>
                <w:sz w:val="28"/>
                <w:szCs w:val="28"/>
              </w:rPr>
              <w:t>)</w:t>
            </w:r>
          </w:p>
        </w:tc>
        <w:tc>
          <w:tcPr>
            <w:tcW w:w="1361" w:type="dxa"/>
            <w:tcBorders>
              <w:top w:val="nil"/>
              <w:left w:val="nil"/>
              <w:bottom w:val="nil"/>
              <w:right w:val="nil"/>
            </w:tcBorders>
            <w:shd w:val="clear" w:color="auto" w:fill="auto"/>
            <w:noWrap/>
            <w:vAlign w:val="bottom"/>
          </w:tcPr>
          <w:p w14:paraId="69268896" w14:textId="77777777" w:rsidR="00C06F67" w:rsidRPr="00B2712F" w:rsidRDefault="00C06F67" w:rsidP="00C06F67">
            <w:pPr>
              <w:pBdr>
                <w:bottom w:val="double" w:sz="6" w:space="1" w:color="auto"/>
              </w:pBdr>
              <w:ind w:left="0"/>
              <w:jc w:val="right"/>
              <w:rPr>
                <w:sz w:val="28"/>
                <w:szCs w:val="28"/>
              </w:rPr>
            </w:pPr>
            <w:r>
              <w:rPr>
                <w:sz w:val="28"/>
                <w:szCs w:val="28"/>
              </w:rPr>
              <w:t>(7,129)</w:t>
            </w:r>
          </w:p>
        </w:tc>
      </w:tr>
      <w:tr w:rsidR="00C06F67" w:rsidRPr="00012685" w14:paraId="44F77765" w14:textId="77777777" w:rsidTr="001839D2">
        <w:trPr>
          <w:trHeight w:hRule="exact" w:val="360"/>
        </w:trPr>
        <w:tc>
          <w:tcPr>
            <w:tcW w:w="3381" w:type="dxa"/>
            <w:tcBorders>
              <w:top w:val="nil"/>
              <w:left w:val="nil"/>
              <w:bottom w:val="nil"/>
              <w:right w:val="nil"/>
            </w:tcBorders>
            <w:shd w:val="clear" w:color="000000" w:fill="FFFFFF"/>
            <w:noWrap/>
            <w:vAlign w:val="bottom"/>
          </w:tcPr>
          <w:p w14:paraId="33570947" w14:textId="77777777" w:rsidR="00C06F67" w:rsidRPr="00012685" w:rsidRDefault="00C06F67" w:rsidP="00C06F67">
            <w:pPr>
              <w:ind w:left="0" w:right="0"/>
              <w:jc w:val="left"/>
              <w:rPr>
                <w:sz w:val="28"/>
                <w:szCs w:val="28"/>
              </w:rPr>
            </w:pPr>
            <w:r w:rsidRPr="000F5F6F">
              <w:rPr>
                <w:spacing w:val="-4"/>
                <w:sz w:val="28"/>
                <w:szCs w:val="28"/>
              </w:rPr>
              <w:t>Weighted average number of ordinary shares</w:t>
            </w:r>
          </w:p>
        </w:tc>
        <w:tc>
          <w:tcPr>
            <w:tcW w:w="1335" w:type="dxa"/>
            <w:tcBorders>
              <w:top w:val="nil"/>
              <w:left w:val="nil"/>
              <w:bottom w:val="nil"/>
              <w:right w:val="nil"/>
            </w:tcBorders>
            <w:shd w:val="clear" w:color="auto" w:fill="auto"/>
            <w:noWrap/>
            <w:vAlign w:val="bottom"/>
          </w:tcPr>
          <w:p w14:paraId="2D0BC4F5" w14:textId="77777777" w:rsidR="00C06F67" w:rsidRDefault="00C06F67" w:rsidP="00C06F67">
            <w:pPr>
              <w:ind w:left="0"/>
              <w:jc w:val="right"/>
              <w:rPr>
                <w:sz w:val="28"/>
                <w:szCs w:val="28"/>
              </w:rPr>
            </w:pPr>
          </w:p>
        </w:tc>
        <w:tc>
          <w:tcPr>
            <w:tcW w:w="1387" w:type="dxa"/>
            <w:tcBorders>
              <w:top w:val="nil"/>
              <w:left w:val="nil"/>
              <w:bottom w:val="nil"/>
              <w:right w:val="nil"/>
            </w:tcBorders>
            <w:shd w:val="clear" w:color="auto" w:fill="auto"/>
            <w:noWrap/>
            <w:vAlign w:val="bottom"/>
          </w:tcPr>
          <w:p w14:paraId="378FAE84" w14:textId="77777777" w:rsidR="00C06F67" w:rsidRDefault="00C06F67" w:rsidP="00C06F67">
            <w:pPr>
              <w:ind w:left="0"/>
              <w:jc w:val="right"/>
              <w:rPr>
                <w:sz w:val="28"/>
                <w:szCs w:val="28"/>
              </w:rPr>
            </w:pPr>
          </w:p>
        </w:tc>
        <w:tc>
          <w:tcPr>
            <w:tcW w:w="1361" w:type="dxa"/>
            <w:tcBorders>
              <w:top w:val="nil"/>
              <w:left w:val="nil"/>
              <w:bottom w:val="nil"/>
              <w:right w:val="nil"/>
            </w:tcBorders>
            <w:shd w:val="clear" w:color="auto" w:fill="auto"/>
            <w:noWrap/>
            <w:vAlign w:val="bottom"/>
          </w:tcPr>
          <w:p w14:paraId="1E26CAAF" w14:textId="77777777" w:rsidR="00C06F67" w:rsidRDefault="00C06F67" w:rsidP="00C06F67">
            <w:pPr>
              <w:ind w:left="0"/>
              <w:jc w:val="right"/>
              <w:rPr>
                <w:sz w:val="28"/>
                <w:szCs w:val="28"/>
              </w:rPr>
            </w:pPr>
          </w:p>
        </w:tc>
        <w:tc>
          <w:tcPr>
            <w:tcW w:w="1361" w:type="dxa"/>
            <w:tcBorders>
              <w:top w:val="nil"/>
              <w:left w:val="nil"/>
              <w:bottom w:val="nil"/>
              <w:right w:val="nil"/>
            </w:tcBorders>
            <w:shd w:val="clear" w:color="auto" w:fill="auto"/>
            <w:noWrap/>
            <w:vAlign w:val="bottom"/>
          </w:tcPr>
          <w:p w14:paraId="513A4F0D" w14:textId="77777777" w:rsidR="00C06F67" w:rsidRDefault="00C06F67" w:rsidP="00C06F67">
            <w:pPr>
              <w:ind w:left="0"/>
              <w:jc w:val="right"/>
              <w:rPr>
                <w:sz w:val="28"/>
                <w:szCs w:val="28"/>
              </w:rPr>
            </w:pPr>
          </w:p>
        </w:tc>
      </w:tr>
      <w:tr w:rsidR="00A47D67" w:rsidRPr="00012685" w14:paraId="1D9DAC7A" w14:textId="77777777" w:rsidTr="007D4464">
        <w:trPr>
          <w:trHeight w:val="495"/>
        </w:trPr>
        <w:tc>
          <w:tcPr>
            <w:tcW w:w="3381" w:type="dxa"/>
            <w:tcBorders>
              <w:top w:val="nil"/>
              <w:left w:val="nil"/>
              <w:bottom w:val="nil"/>
              <w:right w:val="nil"/>
            </w:tcBorders>
            <w:shd w:val="clear" w:color="000000" w:fill="FFFFFF"/>
            <w:noWrap/>
            <w:vAlign w:val="bottom"/>
            <w:hideMark/>
          </w:tcPr>
          <w:p w14:paraId="64AC3714" w14:textId="77777777" w:rsidR="00A47D67" w:rsidRPr="004A29A2" w:rsidRDefault="00A47D67" w:rsidP="00D24C0E">
            <w:pPr>
              <w:ind w:left="6" w:right="0" w:hanging="6"/>
              <w:jc w:val="left"/>
              <w:rPr>
                <w:spacing w:val="-6"/>
                <w:sz w:val="28"/>
                <w:szCs w:val="28"/>
              </w:rPr>
            </w:pPr>
            <w:r>
              <w:rPr>
                <w:spacing w:val="-6"/>
                <w:sz w:val="28"/>
                <w:szCs w:val="28"/>
              </w:rPr>
              <w:t xml:space="preserve">   </w:t>
            </w:r>
            <w:r w:rsidRPr="004A29A2">
              <w:rPr>
                <w:spacing w:val="-6"/>
                <w:sz w:val="28"/>
                <w:szCs w:val="28"/>
              </w:rPr>
              <w:t>outstanding during the period</w:t>
            </w:r>
            <w:r>
              <w:rPr>
                <w:spacing w:val="-6"/>
                <w:sz w:val="28"/>
                <w:szCs w:val="28"/>
              </w:rPr>
              <w:t xml:space="preserve"> </w:t>
            </w:r>
            <w:r w:rsidR="00D24C0E">
              <w:rPr>
                <w:spacing w:val="-6"/>
                <w:sz w:val="28"/>
                <w:szCs w:val="28"/>
              </w:rPr>
              <w:br/>
              <w:t xml:space="preserve">   </w:t>
            </w:r>
            <w:r w:rsidRPr="004A29A2">
              <w:rPr>
                <w:spacing w:val="-6"/>
                <w:sz w:val="28"/>
                <w:szCs w:val="28"/>
              </w:rPr>
              <w:t>basic</w:t>
            </w:r>
            <w:r>
              <w:rPr>
                <w:spacing w:val="-6"/>
                <w:sz w:val="28"/>
                <w:szCs w:val="28"/>
              </w:rPr>
              <w:t xml:space="preserve"> </w:t>
            </w:r>
            <w:r w:rsidR="00D24C0E">
              <w:rPr>
                <w:spacing w:val="-6"/>
                <w:sz w:val="28"/>
                <w:szCs w:val="28"/>
              </w:rPr>
              <w:t>- Thousand shares</w:t>
            </w:r>
          </w:p>
        </w:tc>
        <w:tc>
          <w:tcPr>
            <w:tcW w:w="1335" w:type="dxa"/>
            <w:tcBorders>
              <w:top w:val="nil"/>
              <w:left w:val="nil"/>
              <w:right w:val="nil"/>
            </w:tcBorders>
            <w:shd w:val="clear" w:color="auto" w:fill="auto"/>
            <w:noWrap/>
            <w:vAlign w:val="bottom"/>
          </w:tcPr>
          <w:p w14:paraId="3DC9EEDB" w14:textId="77777777" w:rsidR="00A47D67" w:rsidRPr="00B2712F" w:rsidRDefault="00A47D67" w:rsidP="00A47D67">
            <w:pPr>
              <w:pBdr>
                <w:bottom w:val="double" w:sz="6" w:space="1" w:color="auto"/>
              </w:pBdr>
              <w:ind w:left="0"/>
              <w:jc w:val="right"/>
              <w:rPr>
                <w:sz w:val="28"/>
                <w:szCs w:val="28"/>
              </w:rPr>
            </w:pPr>
            <w:r>
              <w:rPr>
                <w:sz w:val="28"/>
                <w:szCs w:val="28"/>
              </w:rPr>
              <w:t>316,411</w:t>
            </w:r>
          </w:p>
        </w:tc>
        <w:tc>
          <w:tcPr>
            <w:tcW w:w="1387" w:type="dxa"/>
            <w:tcBorders>
              <w:top w:val="nil"/>
              <w:left w:val="nil"/>
              <w:right w:val="nil"/>
            </w:tcBorders>
            <w:shd w:val="clear" w:color="auto" w:fill="auto"/>
            <w:noWrap/>
            <w:vAlign w:val="bottom"/>
          </w:tcPr>
          <w:p w14:paraId="06DD1351" w14:textId="77777777" w:rsidR="00A47D67" w:rsidRPr="00B2712F" w:rsidRDefault="00A47D67" w:rsidP="00A47D67">
            <w:pPr>
              <w:pBdr>
                <w:bottom w:val="double" w:sz="6" w:space="1" w:color="auto"/>
              </w:pBdr>
              <w:ind w:left="0"/>
              <w:jc w:val="right"/>
              <w:rPr>
                <w:sz w:val="28"/>
                <w:szCs w:val="28"/>
              </w:rPr>
            </w:pPr>
            <w:r>
              <w:rPr>
                <w:sz w:val="28"/>
                <w:szCs w:val="28"/>
              </w:rPr>
              <w:t>316,076</w:t>
            </w:r>
          </w:p>
        </w:tc>
        <w:tc>
          <w:tcPr>
            <w:tcW w:w="1361" w:type="dxa"/>
            <w:tcBorders>
              <w:top w:val="nil"/>
              <w:left w:val="nil"/>
              <w:right w:val="nil"/>
            </w:tcBorders>
            <w:shd w:val="clear" w:color="auto" w:fill="auto"/>
            <w:noWrap/>
            <w:vAlign w:val="bottom"/>
          </w:tcPr>
          <w:p w14:paraId="6A3AB00A" w14:textId="77777777" w:rsidR="00A47D67" w:rsidRPr="00B2712F" w:rsidRDefault="00A47D67" w:rsidP="00A47D67">
            <w:pPr>
              <w:pBdr>
                <w:bottom w:val="double" w:sz="6" w:space="1" w:color="auto"/>
              </w:pBdr>
              <w:ind w:left="0"/>
              <w:jc w:val="right"/>
              <w:rPr>
                <w:sz w:val="28"/>
                <w:szCs w:val="28"/>
              </w:rPr>
            </w:pPr>
            <w:r>
              <w:rPr>
                <w:sz w:val="28"/>
                <w:szCs w:val="28"/>
              </w:rPr>
              <w:t>316,411</w:t>
            </w:r>
          </w:p>
        </w:tc>
        <w:tc>
          <w:tcPr>
            <w:tcW w:w="1361" w:type="dxa"/>
            <w:tcBorders>
              <w:top w:val="nil"/>
              <w:left w:val="nil"/>
              <w:right w:val="nil"/>
            </w:tcBorders>
            <w:shd w:val="clear" w:color="auto" w:fill="auto"/>
            <w:noWrap/>
            <w:vAlign w:val="bottom"/>
          </w:tcPr>
          <w:p w14:paraId="68805083" w14:textId="77777777" w:rsidR="00A47D67" w:rsidRPr="00B2712F" w:rsidRDefault="00A47D67" w:rsidP="00A47D67">
            <w:pPr>
              <w:pBdr>
                <w:bottom w:val="double" w:sz="6" w:space="1" w:color="auto"/>
              </w:pBdr>
              <w:ind w:left="0"/>
              <w:jc w:val="right"/>
              <w:rPr>
                <w:sz w:val="28"/>
                <w:szCs w:val="28"/>
              </w:rPr>
            </w:pPr>
            <w:r>
              <w:rPr>
                <w:sz w:val="28"/>
                <w:szCs w:val="28"/>
              </w:rPr>
              <w:t>316,076</w:t>
            </w:r>
          </w:p>
        </w:tc>
      </w:tr>
      <w:tr w:rsidR="00C06F67" w:rsidRPr="00012685" w14:paraId="30640A1B" w14:textId="77777777" w:rsidTr="007D4464">
        <w:trPr>
          <w:trHeight w:val="435"/>
        </w:trPr>
        <w:tc>
          <w:tcPr>
            <w:tcW w:w="3381" w:type="dxa"/>
            <w:tcBorders>
              <w:top w:val="nil"/>
              <w:left w:val="nil"/>
              <w:bottom w:val="nil"/>
              <w:right w:val="nil"/>
            </w:tcBorders>
            <w:shd w:val="clear" w:color="000000" w:fill="FFFFFF"/>
            <w:noWrap/>
            <w:vAlign w:val="bottom"/>
            <w:hideMark/>
          </w:tcPr>
          <w:p w14:paraId="44EE739A" w14:textId="77777777" w:rsidR="00C06F67" w:rsidRPr="00012685" w:rsidRDefault="00C06F67" w:rsidP="00C06F67">
            <w:pPr>
              <w:ind w:left="0" w:right="0"/>
              <w:jc w:val="left"/>
              <w:rPr>
                <w:sz w:val="28"/>
                <w:szCs w:val="28"/>
              </w:rPr>
            </w:pPr>
            <w:r w:rsidRPr="00012685">
              <w:rPr>
                <w:sz w:val="28"/>
                <w:szCs w:val="28"/>
              </w:rPr>
              <w:t xml:space="preserve">Basic earnings </w:t>
            </w:r>
            <w:r>
              <w:rPr>
                <w:sz w:val="28"/>
                <w:szCs w:val="28"/>
              </w:rPr>
              <w:t xml:space="preserve">(loss) </w:t>
            </w:r>
            <w:r w:rsidRPr="00012685">
              <w:rPr>
                <w:sz w:val="28"/>
                <w:szCs w:val="28"/>
              </w:rPr>
              <w:t>per share (Baht)</w:t>
            </w:r>
          </w:p>
        </w:tc>
        <w:tc>
          <w:tcPr>
            <w:tcW w:w="1335" w:type="dxa"/>
            <w:tcBorders>
              <w:top w:val="nil"/>
              <w:left w:val="nil"/>
              <w:right w:val="nil"/>
            </w:tcBorders>
            <w:shd w:val="clear" w:color="auto" w:fill="auto"/>
            <w:noWrap/>
            <w:vAlign w:val="bottom"/>
          </w:tcPr>
          <w:p w14:paraId="0AD5A607" w14:textId="77777777" w:rsidR="00C06F67" w:rsidRPr="00B2712F" w:rsidRDefault="00253C0F" w:rsidP="00C06F67">
            <w:pPr>
              <w:pBdr>
                <w:bottom w:val="double" w:sz="6" w:space="1" w:color="auto"/>
              </w:pBdr>
              <w:ind w:left="0"/>
              <w:jc w:val="right"/>
              <w:rPr>
                <w:sz w:val="28"/>
                <w:szCs w:val="28"/>
              </w:rPr>
            </w:pPr>
            <w:r>
              <w:rPr>
                <w:sz w:val="28"/>
                <w:szCs w:val="28"/>
              </w:rPr>
              <w:t>(0.345</w:t>
            </w:r>
            <w:r w:rsidR="00C06F67">
              <w:rPr>
                <w:sz w:val="28"/>
                <w:szCs w:val="28"/>
              </w:rPr>
              <w:t>)</w:t>
            </w:r>
          </w:p>
        </w:tc>
        <w:tc>
          <w:tcPr>
            <w:tcW w:w="1387" w:type="dxa"/>
            <w:tcBorders>
              <w:top w:val="nil"/>
              <w:left w:val="nil"/>
              <w:right w:val="nil"/>
            </w:tcBorders>
            <w:shd w:val="clear" w:color="auto" w:fill="auto"/>
            <w:noWrap/>
            <w:vAlign w:val="bottom"/>
          </w:tcPr>
          <w:p w14:paraId="414F0E2B" w14:textId="77777777" w:rsidR="00C06F67" w:rsidRPr="00B2712F" w:rsidRDefault="00C06F67" w:rsidP="00C06F67">
            <w:pPr>
              <w:pBdr>
                <w:bottom w:val="double" w:sz="6" w:space="1" w:color="auto"/>
              </w:pBdr>
              <w:ind w:left="0"/>
              <w:jc w:val="right"/>
              <w:rPr>
                <w:sz w:val="28"/>
                <w:szCs w:val="28"/>
              </w:rPr>
            </w:pPr>
            <w:r>
              <w:rPr>
                <w:sz w:val="28"/>
                <w:szCs w:val="28"/>
              </w:rPr>
              <w:t>0.014</w:t>
            </w:r>
          </w:p>
        </w:tc>
        <w:tc>
          <w:tcPr>
            <w:tcW w:w="1361" w:type="dxa"/>
            <w:tcBorders>
              <w:top w:val="nil"/>
              <w:left w:val="nil"/>
              <w:right w:val="nil"/>
            </w:tcBorders>
            <w:shd w:val="clear" w:color="auto" w:fill="auto"/>
            <w:noWrap/>
            <w:vAlign w:val="bottom"/>
          </w:tcPr>
          <w:p w14:paraId="10DF673C" w14:textId="77777777" w:rsidR="00C06F67" w:rsidRPr="00B2712F" w:rsidRDefault="00253C0F" w:rsidP="00C06F67">
            <w:pPr>
              <w:pBdr>
                <w:bottom w:val="double" w:sz="6" w:space="1" w:color="auto"/>
              </w:pBdr>
              <w:ind w:left="0"/>
              <w:jc w:val="right"/>
              <w:rPr>
                <w:sz w:val="28"/>
                <w:szCs w:val="28"/>
              </w:rPr>
            </w:pPr>
            <w:r>
              <w:rPr>
                <w:sz w:val="28"/>
                <w:szCs w:val="28"/>
              </w:rPr>
              <w:t>(0.579</w:t>
            </w:r>
            <w:r w:rsidR="00C06F67">
              <w:rPr>
                <w:sz w:val="28"/>
                <w:szCs w:val="28"/>
              </w:rPr>
              <w:t>)</w:t>
            </w:r>
          </w:p>
        </w:tc>
        <w:tc>
          <w:tcPr>
            <w:tcW w:w="1361" w:type="dxa"/>
            <w:tcBorders>
              <w:top w:val="nil"/>
              <w:left w:val="nil"/>
              <w:right w:val="nil"/>
            </w:tcBorders>
            <w:shd w:val="clear" w:color="auto" w:fill="auto"/>
            <w:noWrap/>
            <w:vAlign w:val="bottom"/>
          </w:tcPr>
          <w:p w14:paraId="65881394" w14:textId="77777777" w:rsidR="00C06F67" w:rsidRPr="00B2712F" w:rsidRDefault="00C06F67" w:rsidP="00C06F67">
            <w:pPr>
              <w:pBdr>
                <w:bottom w:val="double" w:sz="6" w:space="1" w:color="auto"/>
              </w:pBdr>
              <w:ind w:left="0"/>
              <w:jc w:val="right"/>
              <w:rPr>
                <w:sz w:val="28"/>
                <w:szCs w:val="28"/>
              </w:rPr>
            </w:pPr>
            <w:r>
              <w:rPr>
                <w:sz w:val="28"/>
                <w:szCs w:val="28"/>
              </w:rPr>
              <w:t>(0.023)</w:t>
            </w:r>
          </w:p>
        </w:tc>
      </w:tr>
      <w:tr w:rsidR="00C06F67" w:rsidRPr="00012685" w14:paraId="04B9D512" w14:textId="77777777" w:rsidTr="001839D2">
        <w:trPr>
          <w:trHeight w:hRule="exact" w:val="374"/>
        </w:trPr>
        <w:tc>
          <w:tcPr>
            <w:tcW w:w="3381" w:type="dxa"/>
            <w:tcBorders>
              <w:top w:val="nil"/>
              <w:left w:val="nil"/>
              <w:bottom w:val="nil"/>
              <w:right w:val="nil"/>
            </w:tcBorders>
            <w:shd w:val="clear" w:color="000000" w:fill="FFFFFF"/>
            <w:noWrap/>
            <w:vAlign w:val="bottom"/>
          </w:tcPr>
          <w:p w14:paraId="08E47286" w14:textId="77777777" w:rsidR="00C06F67" w:rsidRPr="00012685" w:rsidRDefault="00C06F67" w:rsidP="00C06F67">
            <w:pPr>
              <w:ind w:left="0" w:right="0"/>
              <w:jc w:val="left"/>
              <w:rPr>
                <w:sz w:val="28"/>
                <w:szCs w:val="28"/>
              </w:rPr>
            </w:pPr>
            <w:r w:rsidRPr="000F5F6F">
              <w:rPr>
                <w:spacing w:val="-4"/>
                <w:sz w:val="28"/>
                <w:szCs w:val="28"/>
              </w:rPr>
              <w:t>Weighted average number of ordinary shares</w:t>
            </w:r>
          </w:p>
        </w:tc>
        <w:tc>
          <w:tcPr>
            <w:tcW w:w="1335" w:type="dxa"/>
            <w:tcBorders>
              <w:top w:val="nil"/>
              <w:left w:val="nil"/>
              <w:bottom w:val="nil"/>
              <w:right w:val="nil"/>
            </w:tcBorders>
            <w:shd w:val="clear" w:color="auto" w:fill="auto"/>
            <w:noWrap/>
            <w:vAlign w:val="bottom"/>
          </w:tcPr>
          <w:p w14:paraId="3F0A2172" w14:textId="77777777" w:rsidR="00C06F67" w:rsidRPr="00B2712F" w:rsidRDefault="00C06F67" w:rsidP="00C06F67">
            <w:pPr>
              <w:jc w:val="right"/>
              <w:rPr>
                <w:sz w:val="28"/>
                <w:szCs w:val="28"/>
              </w:rPr>
            </w:pPr>
          </w:p>
        </w:tc>
        <w:tc>
          <w:tcPr>
            <w:tcW w:w="1387" w:type="dxa"/>
            <w:tcBorders>
              <w:top w:val="nil"/>
              <w:left w:val="nil"/>
              <w:bottom w:val="nil"/>
              <w:right w:val="nil"/>
            </w:tcBorders>
            <w:shd w:val="clear" w:color="auto" w:fill="auto"/>
            <w:noWrap/>
            <w:vAlign w:val="bottom"/>
          </w:tcPr>
          <w:p w14:paraId="02B1F70C" w14:textId="77777777" w:rsidR="00C06F67" w:rsidRPr="00B2712F" w:rsidRDefault="00C06F67" w:rsidP="00C06F67">
            <w:pPr>
              <w:jc w:val="right"/>
              <w:rPr>
                <w:sz w:val="28"/>
                <w:szCs w:val="28"/>
              </w:rPr>
            </w:pPr>
          </w:p>
        </w:tc>
        <w:tc>
          <w:tcPr>
            <w:tcW w:w="1361" w:type="dxa"/>
            <w:tcBorders>
              <w:top w:val="nil"/>
              <w:left w:val="nil"/>
              <w:bottom w:val="nil"/>
              <w:right w:val="nil"/>
            </w:tcBorders>
            <w:shd w:val="clear" w:color="auto" w:fill="auto"/>
            <w:noWrap/>
            <w:vAlign w:val="bottom"/>
          </w:tcPr>
          <w:p w14:paraId="005F38AB" w14:textId="77777777" w:rsidR="00C06F67" w:rsidRPr="00B2712F" w:rsidRDefault="00C06F67" w:rsidP="00C06F67">
            <w:pPr>
              <w:jc w:val="right"/>
              <w:rPr>
                <w:sz w:val="28"/>
                <w:szCs w:val="28"/>
              </w:rPr>
            </w:pPr>
          </w:p>
        </w:tc>
        <w:tc>
          <w:tcPr>
            <w:tcW w:w="1361" w:type="dxa"/>
            <w:tcBorders>
              <w:top w:val="nil"/>
              <w:left w:val="nil"/>
              <w:bottom w:val="nil"/>
              <w:right w:val="nil"/>
            </w:tcBorders>
            <w:shd w:val="clear" w:color="auto" w:fill="auto"/>
            <w:noWrap/>
            <w:vAlign w:val="bottom"/>
          </w:tcPr>
          <w:p w14:paraId="600D992A" w14:textId="77777777" w:rsidR="00C06F67" w:rsidRPr="00B2712F" w:rsidRDefault="00C06F67" w:rsidP="00C06F67">
            <w:pPr>
              <w:jc w:val="right"/>
              <w:rPr>
                <w:sz w:val="28"/>
                <w:szCs w:val="28"/>
              </w:rPr>
            </w:pPr>
          </w:p>
        </w:tc>
      </w:tr>
      <w:tr w:rsidR="00A47D67" w:rsidRPr="00012685" w14:paraId="0E213580" w14:textId="77777777" w:rsidTr="007D4464">
        <w:trPr>
          <w:trHeight w:val="420"/>
        </w:trPr>
        <w:tc>
          <w:tcPr>
            <w:tcW w:w="3381" w:type="dxa"/>
            <w:tcBorders>
              <w:top w:val="nil"/>
              <w:left w:val="nil"/>
              <w:bottom w:val="nil"/>
              <w:right w:val="nil"/>
            </w:tcBorders>
            <w:shd w:val="clear" w:color="000000" w:fill="FFFFFF"/>
            <w:noWrap/>
            <w:vAlign w:val="bottom"/>
          </w:tcPr>
          <w:p w14:paraId="682FBD92" w14:textId="77777777" w:rsidR="00A47D67" w:rsidRPr="00012685" w:rsidRDefault="00A47D67" w:rsidP="00D24C0E">
            <w:pPr>
              <w:ind w:left="6" w:right="0" w:hanging="6"/>
              <w:jc w:val="left"/>
              <w:rPr>
                <w:sz w:val="28"/>
                <w:szCs w:val="28"/>
              </w:rPr>
            </w:pPr>
            <w:r>
              <w:rPr>
                <w:sz w:val="28"/>
                <w:szCs w:val="28"/>
              </w:rPr>
              <w:t xml:space="preserve">   </w:t>
            </w:r>
            <w:r w:rsidRPr="00D24C0E">
              <w:rPr>
                <w:spacing w:val="-6"/>
                <w:sz w:val="28"/>
                <w:szCs w:val="28"/>
              </w:rPr>
              <w:t>outstanding</w:t>
            </w:r>
            <w:r>
              <w:rPr>
                <w:sz w:val="28"/>
                <w:szCs w:val="28"/>
              </w:rPr>
              <w:t xml:space="preserve"> during the period</w:t>
            </w:r>
            <w:r w:rsidRPr="000F5F6F">
              <w:rPr>
                <w:sz w:val="28"/>
                <w:szCs w:val="28"/>
              </w:rPr>
              <w:t xml:space="preserve"> </w:t>
            </w:r>
            <w:r w:rsidR="00D24C0E">
              <w:rPr>
                <w:sz w:val="28"/>
                <w:szCs w:val="28"/>
              </w:rPr>
              <w:br/>
              <w:t xml:space="preserve">   </w:t>
            </w:r>
            <w:r w:rsidRPr="000F5F6F">
              <w:rPr>
                <w:sz w:val="28"/>
                <w:szCs w:val="28"/>
              </w:rPr>
              <w:t>diluted</w:t>
            </w:r>
            <w:r w:rsidR="00D24C0E">
              <w:rPr>
                <w:spacing w:val="-6"/>
                <w:sz w:val="28"/>
                <w:szCs w:val="28"/>
              </w:rPr>
              <w:t xml:space="preserve"> - Thousand shares</w:t>
            </w:r>
          </w:p>
        </w:tc>
        <w:tc>
          <w:tcPr>
            <w:tcW w:w="1335" w:type="dxa"/>
            <w:tcBorders>
              <w:top w:val="nil"/>
              <w:left w:val="nil"/>
              <w:bottom w:val="nil"/>
              <w:right w:val="nil"/>
            </w:tcBorders>
            <w:shd w:val="clear" w:color="auto" w:fill="auto"/>
            <w:noWrap/>
            <w:vAlign w:val="bottom"/>
          </w:tcPr>
          <w:p w14:paraId="0A88866C" w14:textId="77777777" w:rsidR="00A47D67" w:rsidRPr="00B2712F" w:rsidRDefault="00A47D67" w:rsidP="00A47D67">
            <w:pPr>
              <w:pBdr>
                <w:bottom w:val="double" w:sz="6" w:space="1" w:color="auto"/>
              </w:pBdr>
              <w:ind w:left="0"/>
              <w:jc w:val="right"/>
              <w:rPr>
                <w:sz w:val="28"/>
                <w:szCs w:val="28"/>
              </w:rPr>
            </w:pPr>
            <w:r>
              <w:rPr>
                <w:sz w:val="28"/>
                <w:szCs w:val="28"/>
              </w:rPr>
              <w:t>316,411</w:t>
            </w:r>
          </w:p>
        </w:tc>
        <w:tc>
          <w:tcPr>
            <w:tcW w:w="1387" w:type="dxa"/>
            <w:tcBorders>
              <w:top w:val="nil"/>
              <w:left w:val="nil"/>
              <w:bottom w:val="nil"/>
              <w:right w:val="nil"/>
            </w:tcBorders>
            <w:shd w:val="clear" w:color="auto" w:fill="auto"/>
            <w:noWrap/>
            <w:vAlign w:val="bottom"/>
          </w:tcPr>
          <w:p w14:paraId="3299A4CB" w14:textId="77777777" w:rsidR="00A47D67" w:rsidRPr="00B2712F" w:rsidRDefault="00A47D67" w:rsidP="00A47D67">
            <w:pPr>
              <w:pBdr>
                <w:bottom w:val="double" w:sz="6" w:space="1" w:color="auto"/>
              </w:pBdr>
              <w:ind w:left="0"/>
              <w:jc w:val="right"/>
              <w:rPr>
                <w:sz w:val="28"/>
                <w:szCs w:val="28"/>
              </w:rPr>
            </w:pPr>
            <w:r>
              <w:rPr>
                <w:sz w:val="28"/>
                <w:szCs w:val="28"/>
              </w:rPr>
              <w:t>316,076</w:t>
            </w:r>
          </w:p>
        </w:tc>
        <w:tc>
          <w:tcPr>
            <w:tcW w:w="1361" w:type="dxa"/>
            <w:tcBorders>
              <w:top w:val="nil"/>
              <w:left w:val="nil"/>
              <w:bottom w:val="nil"/>
              <w:right w:val="nil"/>
            </w:tcBorders>
            <w:shd w:val="clear" w:color="auto" w:fill="auto"/>
            <w:noWrap/>
            <w:vAlign w:val="bottom"/>
          </w:tcPr>
          <w:p w14:paraId="4B53C521" w14:textId="77777777" w:rsidR="00A47D67" w:rsidRPr="00B2712F" w:rsidRDefault="00A47D67" w:rsidP="00A47D67">
            <w:pPr>
              <w:pBdr>
                <w:bottom w:val="double" w:sz="6" w:space="1" w:color="auto"/>
              </w:pBdr>
              <w:ind w:left="0"/>
              <w:jc w:val="right"/>
              <w:rPr>
                <w:sz w:val="28"/>
                <w:szCs w:val="28"/>
              </w:rPr>
            </w:pPr>
            <w:r>
              <w:rPr>
                <w:sz w:val="28"/>
                <w:szCs w:val="28"/>
              </w:rPr>
              <w:t>316,411</w:t>
            </w:r>
          </w:p>
        </w:tc>
        <w:tc>
          <w:tcPr>
            <w:tcW w:w="1361" w:type="dxa"/>
            <w:tcBorders>
              <w:top w:val="nil"/>
              <w:left w:val="nil"/>
              <w:bottom w:val="nil"/>
              <w:right w:val="nil"/>
            </w:tcBorders>
            <w:shd w:val="clear" w:color="auto" w:fill="auto"/>
            <w:noWrap/>
            <w:vAlign w:val="bottom"/>
          </w:tcPr>
          <w:p w14:paraId="67BE6478" w14:textId="77777777" w:rsidR="00A47D67" w:rsidRPr="00B2712F" w:rsidRDefault="00A47D67" w:rsidP="00A47D67">
            <w:pPr>
              <w:pBdr>
                <w:bottom w:val="double" w:sz="6" w:space="1" w:color="auto"/>
              </w:pBdr>
              <w:ind w:left="0"/>
              <w:jc w:val="right"/>
              <w:rPr>
                <w:sz w:val="28"/>
                <w:szCs w:val="28"/>
              </w:rPr>
            </w:pPr>
            <w:r>
              <w:rPr>
                <w:sz w:val="28"/>
                <w:szCs w:val="28"/>
              </w:rPr>
              <w:t>316,076</w:t>
            </w:r>
          </w:p>
        </w:tc>
      </w:tr>
      <w:tr w:rsidR="00C06F67" w:rsidRPr="00012685" w14:paraId="61721D07" w14:textId="77777777" w:rsidTr="007D4464">
        <w:trPr>
          <w:trHeight w:val="420"/>
        </w:trPr>
        <w:tc>
          <w:tcPr>
            <w:tcW w:w="3381" w:type="dxa"/>
            <w:tcBorders>
              <w:top w:val="nil"/>
              <w:left w:val="nil"/>
              <w:bottom w:val="nil"/>
              <w:right w:val="nil"/>
            </w:tcBorders>
            <w:shd w:val="clear" w:color="000000" w:fill="FFFFFF"/>
            <w:noWrap/>
            <w:vAlign w:val="bottom"/>
          </w:tcPr>
          <w:p w14:paraId="2B0E242D" w14:textId="77777777" w:rsidR="00C06F67" w:rsidRPr="00012685" w:rsidRDefault="00C06F67" w:rsidP="00C06F67">
            <w:pPr>
              <w:ind w:left="0" w:right="0"/>
              <w:jc w:val="left"/>
              <w:rPr>
                <w:sz w:val="28"/>
                <w:szCs w:val="28"/>
              </w:rPr>
            </w:pPr>
            <w:r w:rsidRPr="000F5F6F">
              <w:rPr>
                <w:sz w:val="28"/>
                <w:szCs w:val="28"/>
              </w:rPr>
              <w:t xml:space="preserve">Diluted earnings </w:t>
            </w:r>
            <w:r>
              <w:rPr>
                <w:sz w:val="28"/>
                <w:szCs w:val="28"/>
              </w:rPr>
              <w:t xml:space="preserve">(loss) </w:t>
            </w:r>
            <w:r w:rsidRPr="000F5F6F">
              <w:rPr>
                <w:sz w:val="28"/>
                <w:szCs w:val="28"/>
              </w:rPr>
              <w:t>per share (Baht)</w:t>
            </w:r>
          </w:p>
        </w:tc>
        <w:tc>
          <w:tcPr>
            <w:tcW w:w="1335" w:type="dxa"/>
            <w:tcBorders>
              <w:top w:val="nil"/>
              <w:left w:val="nil"/>
              <w:bottom w:val="nil"/>
              <w:right w:val="nil"/>
            </w:tcBorders>
            <w:shd w:val="clear" w:color="auto" w:fill="auto"/>
            <w:noWrap/>
            <w:vAlign w:val="bottom"/>
          </w:tcPr>
          <w:p w14:paraId="588EA06C" w14:textId="77777777" w:rsidR="00C06F67" w:rsidRPr="00B2712F" w:rsidRDefault="00253C0F" w:rsidP="00C06F67">
            <w:pPr>
              <w:pBdr>
                <w:bottom w:val="double" w:sz="6" w:space="1" w:color="auto"/>
              </w:pBdr>
              <w:ind w:left="0"/>
              <w:jc w:val="right"/>
              <w:rPr>
                <w:sz w:val="28"/>
                <w:szCs w:val="28"/>
              </w:rPr>
            </w:pPr>
            <w:r>
              <w:rPr>
                <w:sz w:val="28"/>
                <w:szCs w:val="28"/>
              </w:rPr>
              <w:t>(0.345</w:t>
            </w:r>
            <w:r w:rsidR="00FE22B8">
              <w:rPr>
                <w:sz w:val="28"/>
                <w:szCs w:val="28"/>
              </w:rPr>
              <w:t>)</w:t>
            </w:r>
          </w:p>
        </w:tc>
        <w:tc>
          <w:tcPr>
            <w:tcW w:w="1387" w:type="dxa"/>
            <w:tcBorders>
              <w:top w:val="nil"/>
              <w:left w:val="nil"/>
              <w:bottom w:val="nil"/>
              <w:right w:val="nil"/>
            </w:tcBorders>
            <w:shd w:val="clear" w:color="auto" w:fill="auto"/>
            <w:noWrap/>
            <w:vAlign w:val="bottom"/>
          </w:tcPr>
          <w:p w14:paraId="72AD3369" w14:textId="77777777" w:rsidR="00C06F67" w:rsidRPr="00B2712F" w:rsidRDefault="00C06F67" w:rsidP="00C06F67">
            <w:pPr>
              <w:pBdr>
                <w:bottom w:val="double" w:sz="6" w:space="1" w:color="auto"/>
              </w:pBdr>
              <w:ind w:left="0"/>
              <w:jc w:val="right"/>
              <w:rPr>
                <w:sz w:val="28"/>
                <w:szCs w:val="28"/>
              </w:rPr>
            </w:pPr>
            <w:r>
              <w:rPr>
                <w:sz w:val="28"/>
                <w:szCs w:val="28"/>
              </w:rPr>
              <w:t>0.014</w:t>
            </w:r>
          </w:p>
        </w:tc>
        <w:tc>
          <w:tcPr>
            <w:tcW w:w="1361" w:type="dxa"/>
            <w:tcBorders>
              <w:top w:val="nil"/>
              <w:left w:val="nil"/>
              <w:bottom w:val="nil"/>
              <w:right w:val="nil"/>
            </w:tcBorders>
            <w:shd w:val="clear" w:color="auto" w:fill="auto"/>
            <w:noWrap/>
            <w:vAlign w:val="bottom"/>
          </w:tcPr>
          <w:p w14:paraId="799A3DB9" w14:textId="77777777" w:rsidR="00C06F67" w:rsidRPr="00B2712F" w:rsidRDefault="00253C0F" w:rsidP="00C06F67">
            <w:pPr>
              <w:pBdr>
                <w:bottom w:val="double" w:sz="6" w:space="1" w:color="auto"/>
              </w:pBdr>
              <w:ind w:left="0"/>
              <w:jc w:val="right"/>
              <w:rPr>
                <w:sz w:val="28"/>
                <w:szCs w:val="28"/>
              </w:rPr>
            </w:pPr>
            <w:r>
              <w:rPr>
                <w:sz w:val="28"/>
                <w:szCs w:val="28"/>
              </w:rPr>
              <w:t>(0.579</w:t>
            </w:r>
            <w:r w:rsidR="00C06F67">
              <w:rPr>
                <w:sz w:val="28"/>
                <w:szCs w:val="28"/>
              </w:rPr>
              <w:t>)</w:t>
            </w:r>
          </w:p>
        </w:tc>
        <w:tc>
          <w:tcPr>
            <w:tcW w:w="1361" w:type="dxa"/>
            <w:tcBorders>
              <w:top w:val="nil"/>
              <w:left w:val="nil"/>
              <w:bottom w:val="nil"/>
              <w:right w:val="nil"/>
            </w:tcBorders>
            <w:shd w:val="clear" w:color="auto" w:fill="auto"/>
            <w:noWrap/>
            <w:vAlign w:val="bottom"/>
          </w:tcPr>
          <w:p w14:paraId="2D3EE8B4" w14:textId="77777777" w:rsidR="00C06F67" w:rsidRPr="00B2712F" w:rsidRDefault="00C06F67" w:rsidP="00C06F67">
            <w:pPr>
              <w:pBdr>
                <w:bottom w:val="double" w:sz="6" w:space="1" w:color="auto"/>
              </w:pBdr>
              <w:ind w:left="0"/>
              <w:jc w:val="right"/>
              <w:rPr>
                <w:sz w:val="28"/>
                <w:szCs w:val="28"/>
              </w:rPr>
            </w:pPr>
            <w:r>
              <w:rPr>
                <w:sz w:val="28"/>
                <w:szCs w:val="28"/>
              </w:rPr>
              <w:t>(0.023)</w:t>
            </w:r>
          </w:p>
        </w:tc>
      </w:tr>
    </w:tbl>
    <w:p w14:paraId="71D07500" w14:textId="77777777" w:rsidR="004A5CAE" w:rsidRDefault="004A5CAE" w:rsidP="004A5CAE">
      <w:pPr>
        <w:spacing w:before="120"/>
        <w:ind w:left="0" w:right="-1277"/>
        <w:jc w:val="both"/>
        <w:rPr>
          <w:b/>
          <w:bCs/>
          <w:sz w:val="28"/>
          <w:szCs w:val="28"/>
        </w:rPr>
      </w:pPr>
      <w:bookmarkStart w:id="440" w:name="_MON_1548337891"/>
      <w:bookmarkStart w:id="441" w:name="_MON_1508846207"/>
      <w:bookmarkStart w:id="442" w:name="_MON_1504334238"/>
      <w:bookmarkStart w:id="443" w:name="_MON_1555244782"/>
      <w:bookmarkStart w:id="444" w:name="_MON_1517301055"/>
      <w:bookmarkStart w:id="445" w:name="_MON_1508846158"/>
      <w:bookmarkStart w:id="446" w:name="_MON_1508846182"/>
      <w:bookmarkStart w:id="447" w:name="_MON_1508846189"/>
      <w:bookmarkStart w:id="448" w:name="_MON_1517380916"/>
      <w:bookmarkStart w:id="449" w:name="_MON_1517380929"/>
      <w:bookmarkStart w:id="450" w:name="_MON_1517380955"/>
      <w:bookmarkStart w:id="451" w:name="_MON_1517380974"/>
      <w:bookmarkStart w:id="452" w:name="_MON_1517380994"/>
      <w:bookmarkStart w:id="453" w:name="_MON_1517381000"/>
      <w:bookmarkStart w:id="454" w:name="_MON_1555244804"/>
      <w:bookmarkStart w:id="455" w:name="_MON_1555245374"/>
      <w:bookmarkStart w:id="456" w:name="_MON_1488468741"/>
      <w:bookmarkStart w:id="457" w:name="_MON_1554040096"/>
      <w:bookmarkStart w:id="458" w:name="_MON_1555240789"/>
      <w:bookmarkStart w:id="459" w:name="_MON_1555336089"/>
      <w:bookmarkStart w:id="460" w:name="_MON_1504334307"/>
      <w:bookmarkStart w:id="461" w:name="_MON_1517419863"/>
      <w:bookmarkStart w:id="462" w:name="_MON_1517420607"/>
      <w:bookmarkStart w:id="463" w:name="_MON_1517301124"/>
      <w:bookmarkStart w:id="464" w:name="_MON_1517301152"/>
      <w:bookmarkStart w:id="465" w:name="_MON_1517500881"/>
      <w:bookmarkStart w:id="466" w:name="_MON_1508846452"/>
      <w:bookmarkStart w:id="467" w:name="_MON_1508846521"/>
      <w:bookmarkStart w:id="468" w:name="_MON_1508846569"/>
      <w:bookmarkStart w:id="469" w:name="_MON_1517381024"/>
      <w:bookmarkStart w:id="470" w:name="_MON_1517919933"/>
      <w:bookmarkStart w:id="471" w:name="_MON_1517381031"/>
      <w:bookmarkStart w:id="472" w:name="_MON_1508846583"/>
      <w:bookmarkStart w:id="473" w:name="_MON_1541933057"/>
      <w:bookmarkStart w:id="474" w:name="_MON_1541933104"/>
      <w:bookmarkStart w:id="475" w:name="_MON_1517301259"/>
      <w:bookmarkStart w:id="476" w:name="_MON_1548338415"/>
      <w:bookmarkStart w:id="477" w:name="_MON_1548338426"/>
      <w:bookmarkStart w:id="478" w:name="_MON_1517301286"/>
      <w:bookmarkStart w:id="479" w:name="_MON_1504334348"/>
      <w:bookmarkStart w:id="480" w:name="_MON_1504337534"/>
      <w:bookmarkStart w:id="481" w:name="_MON_1504337577"/>
      <w:bookmarkStart w:id="482" w:name="_MON_1517381048"/>
      <w:bookmarkStart w:id="483" w:name="_MON_1517301172"/>
      <w:bookmarkStart w:id="484" w:name="_MON_1517301204"/>
      <w:bookmarkStart w:id="485" w:name="_MON_1517419876"/>
      <w:bookmarkStart w:id="486" w:name="_MON_1517301208"/>
      <w:bookmarkStart w:id="487" w:name="_MON_1548760168"/>
      <w:bookmarkStart w:id="488" w:name="_MON_1541932997"/>
      <w:bookmarkStart w:id="489" w:name="_MON_154193311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65256A92" w14:textId="77777777" w:rsidR="00DF173E" w:rsidRPr="00050BA6" w:rsidRDefault="00DF173E" w:rsidP="004A5CAE">
      <w:pPr>
        <w:spacing w:before="120"/>
        <w:ind w:left="0" w:right="-1277"/>
        <w:jc w:val="both"/>
        <w:rPr>
          <w:b/>
          <w:bCs/>
          <w:sz w:val="28"/>
          <w:szCs w:val="28"/>
        </w:rPr>
        <w:sectPr w:rsidR="00DF173E" w:rsidRPr="00050BA6" w:rsidSect="00D24C0E">
          <w:headerReference w:type="default" r:id="rId11"/>
          <w:footerReference w:type="default" r:id="rId12"/>
          <w:pgSz w:w="11907" w:h="16839" w:code="9"/>
          <w:pgMar w:top="1418" w:right="992" w:bottom="1276" w:left="1701" w:header="794" w:footer="284" w:gutter="0"/>
          <w:cols w:space="708"/>
          <w:docGrid w:linePitch="435"/>
        </w:sectPr>
      </w:pPr>
    </w:p>
    <w:p w14:paraId="677660B1" w14:textId="77777777" w:rsidR="00C7451C" w:rsidRPr="00835A41" w:rsidRDefault="00615E91" w:rsidP="00FC1F9C">
      <w:pPr>
        <w:numPr>
          <w:ilvl w:val="0"/>
          <w:numId w:val="2"/>
        </w:numPr>
        <w:tabs>
          <w:tab w:val="clear" w:pos="562"/>
        </w:tabs>
        <w:ind w:left="567" w:right="0" w:hanging="567"/>
        <w:jc w:val="both"/>
        <w:rPr>
          <w:b/>
          <w:bCs/>
          <w:sz w:val="28"/>
          <w:szCs w:val="28"/>
        </w:rPr>
      </w:pPr>
      <w:r>
        <w:rPr>
          <w:b/>
          <w:bCs/>
          <w:sz w:val="28"/>
          <w:szCs w:val="28"/>
        </w:rPr>
        <w:t>BUSINESS</w:t>
      </w:r>
      <w:r w:rsidR="00C7451C" w:rsidRPr="00835A41">
        <w:rPr>
          <w:b/>
          <w:bCs/>
          <w:sz w:val="28"/>
          <w:szCs w:val="28"/>
        </w:rPr>
        <w:t xml:space="preserve"> SEGMENTS</w:t>
      </w:r>
      <w:r>
        <w:rPr>
          <w:b/>
          <w:bCs/>
          <w:sz w:val="28"/>
          <w:szCs w:val="28"/>
        </w:rPr>
        <w:t xml:space="preserve"> INFORMATION</w:t>
      </w:r>
    </w:p>
    <w:p w14:paraId="43685798" w14:textId="77777777" w:rsidR="00835A41" w:rsidRDefault="00242F7B" w:rsidP="00253C0F">
      <w:pPr>
        <w:ind w:left="562" w:right="0"/>
        <w:jc w:val="both"/>
        <w:rPr>
          <w:rFonts w:asciiTheme="majorBidi" w:hAnsiTheme="majorBidi" w:cstheme="majorBidi"/>
          <w:sz w:val="28"/>
          <w:szCs w:val="28"/>
        </w:rPr>
      </w:pPr>
      <w:bookmarkStart w:id="490" w:name="_MON_1541933814"/>
      <w:bookmarkStart w:id="491" w:name="_MON_1541933819"/>
      <w:bookmarkStart w:id="492" w:name="_MON_1517385279"/>
      <w:bookmarkStart w:id="493" w:name="_MON_1548339100"/>
      <w:bookmarkStart w:id="494" w:name="_MON_1517900646"/>
      <w:bookmarkStart w:id="495" w:name="_MON_1548339372"/>
      <w:bookmarkStart w:id="496" w:name="_MON_1548342912"/>
      <w:bookmarkStart w:id="497" w:name="_MON_1517381277"/>
      <w:bookmarkStart w:id="498" w:name="_MON_1504334380"/>
      <w:bookmarkStart w:id="499" w:name="_MON_1517767701"/>
      <w:bookmarkStart w:id="500" w:name="_MON_1548673908"/>
      <w:bookmarkStart w:id="501" w:name="_MON_1517767743"/>
      <w:bookmarkStart w:id="502" w:name="_MON_1517767759"/>
      <w:bookmarkStart w:id="503" w:name="_MON_1548739896"/>
      <w:bookmarkStart w:id="504" w:name="_MON_1517767767"/>
      <w:bookmarkStart w:id="505" w:name="_MON_1541933704"/>
      <w:bookmarkStart w:id="506" w:name="_MON_1541933778"/>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r w:rsidRPr="00342566">
        <w:rPr>
          <w:sz w:val="28"/>
          <w:szCs w:val="28"/>
        </w:rPr>
        <w:t xml:space="preserve">The Group's business segment information are divided into </w:t>
      </w:r>
      <w:r w:rsidR="00BB51F9">
        <w:rPr>
          <w:sz w:val="28"/>
          <w:szCs w:val="28"/>
        </w:rPr>
        <w:t>l</w:t>
      </w:r>
      <w:r w:rsidRPr="007E6049">
        <w:rPr>
          <w:sz w:val="28"/>
          <w:szCs w:val="28"/>
        </w:rPr>
        <w:t xml:space="preserve">ending </w:t>
      </w:r>
      <w:r w:rsidRPr="007E6049">
        <w:rPr>
          <w:rFonts w:eastAsia="Cordia New"/>
          <w:spacing w:val="-4"/>
          <w:sz w:val="28"/>
          <w:szCs w:val="28"/>
        </w:rPr>
        <w:t>and factoring</w:t>
      </w:r>
      <w:r w:rsidRPr="00342566">
        <w:rPr>
          <w:sz w:val="28"/>
          <w:szCs w:val="28"/>
        </w:rPr>
        <w:t xml:space="preserve">, </w:t>
      </w:r>
      <w:r w:rsidR="00BB51F9">
        <w:rPr>
          <w:sz w:val="28"/>
          <w:szCs w:val="28"/>
        </w:rPr>
        <w:t>c</w:t>
      </w:r>
      <w:r w:rsidRPr="007E6049">
        <w:rPr>
          <w:sz w:val="28"/>
          <w:szCs w:val="28"/>
        </w:rPr>
        <w:t>all center</w:t>
      </w:r>
      <w:r w:rsidRPr="007E6049">
        <w:rPr>
          <w:spacing w:val="-4"/>
          <w:sz w:val="28"/>
          <w:szCs w:val="28"/>
        </w:rPr>
        <w:t xml:space="preserve"> services and </w:t>
      </w:r>
      <w:r w:rsidRPr="007E6049">
        <w:rPr>
          <w:sz w:val="28"/>
          <w:szCs w:val="28"/>
        </w:rPr>
        <w:t>financial businesses</w:t>
      </w:r>
      <w:r w:rsidRPr="00342566">
        <w:rPr>
          <w:sz w:val="28"/>
          <w:szCs w:val="28"/>
        </w:rPr>
        <w:t xml:space="preserve">, </w:t>
      </w:r>
      <w:r>
        <w:rPr>
          <w:sz w:val="28"/>
          <w:szCs w:val="28"/>
        </w:rPr>
        <w:t>and other</w:t>
      </w:r>
      <w:r w:rsidRPr="009F7B5B">
        <w:rPr>
          <w:sz w:val="28"/>
          <w:szCs w:val="28"/>
        </w:rPr>
        <w:t xml:space="preserve">. </w:t>
      </w:r>
      <w:r w:rsidRPr="00342566">
        <w:rPr>
          <w:sz w:val="28"/>
          <w:szCs w:val="28"/>
        </w:rPr>
        <w:t>The Group's business segment information</w:t>
      </w:r>
      <w:r w:rsidR="008C16E3">
        <w:rPr>
          <w:sz w:val="28"/>
          <w:szCs w:val="28"/>
        </w:rPr>
        <w:t xml:space="preserve"> for </w:t>
      </w:r>
      <w:r w:rsidR="006F1634">
        <w:rPr>
          <w:sz w:val="28"/>
          <w:szCs w:val="28"/>
        </w:rPr>
        <w:t>three</w:t>
      </w:r>
      <w:r w:rsidR="00652422" w:rsidRPr="00652422">
        <w:rPr>
          <w:sz w:val="28"/>
          <w:szCs w:val="28"/>
        </w:rPr>
        <w:t xml:space="preserve">-month period ended </w:t>
      </w:r>
      <w:r w:rsidR="008C080C">
        <w:rPr>
          <w:sz w:val="28"/>
          <w:szCs w:val="28"/>
        </w:rPr>
        <w:t>March 31</w:t>
      </w:r>
      <w:r w:rsidRPr="00342566">
        <w:rPr>
          <w:sz w:val="28"/>
          <w:szCs w:val="28"/>
        </w:rPr>
        <w:t>, are as follows</w:t>
      </w:r>
      <w:r w:rsidRPr="009F7B5B">
        <w:rPr>
          <w:sz w:val="28"/>
          <w:szCs w:val="28"/>
        </w:rPr>
        <w:t>:</w:t>
      </w:r>
    </w:p>
    <w:tbl>
      <w:tblPr>
        <w:tblW w:w="14898" w:type="dxa"/>
        <w:tblLayout w:type="fixed"/>
        <w:tblCellMar>
          <w:left w:w="57" w:type="dxa"/>
          <w:right w:w="57" w:type="dxa"/>
        </w:tblCellMar>
        <w:tblLook w:val="04A0" w:firstRow="1" w:lastRow="0" w:firstColumn="1" w:lastColumn="0" w:noHBand="0" w:noVBand="1"/>
      </w:tblPr>
      <w:tblGrid>
        <w:gridCol w:w="2646"/>
        <w:gridCol w:w="1019"/>
        <w:gridCol w:w="1020"/>
        <w:gridCol w:w="1020"/>
        <w:gridCol w:w="1021"/>
        <w:gridCol w:w="1021"/>
        <w:gridCol w:w="1021"/>
        <w:gridCol w:w="1020"/>
        <w:gridCol w:w="1021"/>
        <w:gridCol w:w="1021"/>
        <w:gridCol w:w="1021"/>
        <w:gridCol w:w="1021"/>
        <w:gridCol w:w="1026"/>
      </w:tblGrid>
      <w:tr w:rsidR="00253C0F" w:rsidRPr="00640B49" w14:paraId="2F4CABC5" w14:textId="77777777" w:rsidTr="00A47D67">
        <w:trPr>
          <w:trHeight w:val="397"/>
        </w:trPr>
        <w:tc>
          <w:tcPr>
            <w:tcW w:w="2646" w:type="dxa"/>
            <w:tcBorders>
              <w:top w:val="nil"/>
              <w:left w:val="nil"/>
              <w:bottom w:val="nil"/>
              <w:right w:val="nil"/>
            </w:tcBorders>
            <w:shd w:val="clear" w:color="auto" w:fill="auto"/>
            <w:noWrap/>
            <w:vAlign w:val="bottom"/>
          </w:tcPr>
          <w:p w14:paraId="14F52E46" w14:textId="77777777" w:rsidR="00253C0F" w:rsidRPr="00640B49" w:rsidRDefault="00253C0F" w:rsidP="00640B49">
            <w:pPr>
              <w:ind w:left="0" w:right="0"/>
              <w:jc w:val="center"/>
              <w:rPr>
                <w:sz w:val="24"/>
                <w:szCs w:val="24"/>
              </w:rPr>
            </w:pPr>
          </w:p>
        </w:tc>
        <w:tc>
          <w:tcPr>
            <w:tcW w:w="12252" w:type="dxa"/>
            <w:gridSpan w:val="12"/>
            <w:tcBorders>
              <w:left w:val="nil"/>
              <w:right w:val="nil"/>
            </w:tcBorders>
            <w:shd w:val="clear" w:color="auto" w:fill="auto"/>
            <w:noWrap/>
            <w:vAlign w:val="bottom"/>
          </w:tcPr>
          <w:p w14:paraId="1CFCF4EB" w14:textId="77777777" w:rsidR="00253C0F" w:rsidRPr="00CE0953" w:rsidRDefault="00253C0F" w:rsidP="00640B49">
            <w:pPr>
              <w:pBdr>
                <w:bottom w:val="single" w:sz="4" w:space="1" w:color="auto"/>
              </w:pBdr>
              <w:ind w:left="0" w:right="0"/>
              <w:jc w:val="center"/>
              <w:rPr>
                <w:rFonts w:asciiTheme="majorBidi" w:hAnsiTheme="majorBidi" w:cstheme="majorBidi"/>
                <w:sz w:val="26"/>
                <w:szCs w:val="26"/>
              </w:rPr>
            </w:pPr>
            <w:r>
              <w:rPr>
                <w:rFonts w:asciiTheme="majorBidi" w:hAnsiTheme="majorBidi" w:cstheme="majorBidi"/>
                <w:sz w:val="26"/>
                <w:szCs w:val="26"/>
              </w:rPr>
              <w:t xml:space="preserve">Unit </w:t>
            </w:r>
            <w:r w:rsidRPr="009F7B5B">
              <w:rPr>
                <w:rFonts w:asciiTheme="majorBidi" w:hAnsiTheme="majorBidi"/>
                <w:sz w:val="26"/>
                <w:szCs w:val="26"/>
              </w:rPr>
              <w:t xml:space="preserve">: </w:t>
            </w:r>
            <w:r>
              <w:rPr>
                <w:rFonts w:asciiTheme="majorBidi" w:hAnsiTheme="majorBidi" w:cstheme="majorBidi"/>
                <w:sz w:val="26"/>
                <w:szCs w:val="26"/>
              </w:rPr>
              <w:t>Thousand B</w:t>
            </w:r>
            <w:r w:rsidRPr="00CE0953">
              <w:rPr>
                <w:rFonts w:asciiTheme="majorBidi" w:hAnsiTheme="majorBidi" w:cstheme="majorBidi"/>
                <w:sz w:val="26"/>
                <w:szCs w:val="26"/>
              </w:rPr>
              <w:t>aht</w:t>
            </w:r>
          </w:p>
        </w:tc>
      </w:tr>
      <w:tr w:rsidR="00640B49" w:rsidRPr="00640B49" w14:paraId="74317C1A" w14:textId="77777777" w:rsidTr="00A47D67">
        <w:trPr>
          <w:trHeight w:val="397"/>
        </w:trPr>
        <w:tc>
          <w:tcPr>
            <w:tcW w:w="2646" w:type="dxa"/>
            <w:tcBorders>
              <w:top w:val="nil"/>
              <w:left w:val="nil"/>
              <w:bottom w:val="nil"/>
              <w:right w:val="nil"/>
            </w:tcBorders>
            <w:shd w:val="clear" w:color="auto" w:fill="auto"/>
            <w:noWrap/>
            <w:vAlign w:val="bottom"/>
            <w:hideMark/>
          </w:tcPr>
          <w:p w14:paraId="2B667A96" w14:textId="77777777" w:rsidR="00640B49" w:rsidRPr="00640B49" w:rsidRDefault="00640B49" w:rsidP="00640B49">
            <w:pPr>
              <w:ind w:left="0" w:right="0"/>
              <w:jc w:val="center"/>
              <w:rPr>
                <w:sz w:val="24"/>
                <w:szCs w:val="24"/>
              </w:rPr>
            </w:pPr>
          </w:p>
        </w:tc>
        <w:tc>
          <w:tcPr>
            <w:tcW w:w="12252" w:type="dxa"/>
            <w:gridSpan w:val="12"/>
            <w:tcBorders>
              <w:left w:val="nil"/>
              <w:right w:val="nil"/>
            </w:tcBorders>
            <w:shd w:val="clear" w:color="auto" w:fill="auto"/>
            <w:noWrap/>
            <w:vAlign w:val="bottom"/>
            <w:hideMark/>
          </w:tcPr>
          <w:p w14:paraId="1579940D" w14:textId="77777777" w:rsidR="00640B49" w:rsidRPr="00DF173E" w:rsidRDefault="00242F7B" w:rsidP="00640B49">
            <w:pPr>
              <w:pBdr>
                <w:bottom w:val="single" w:sz="4" w:space="1" w:color="auto"/>
              </w:pBdr>
              <w:ind w:left="0" w:right="0"/>
              <w:jc w:val="center"/>
              <w:rPr>
                <w:sz w:val="24"/>
                <w:szCs w:val="24"/>
                <w:cs/>
              </w:rPr>
            </w:pPr>
            <w:r w:rsidRPr="00CE0953">
              <w:rPr>
                <w:rFonts w:asciiTheme="majorBidi" w:hAnsiTheme="majorBidi" w:cstheme="majorBidi"/>
                <w:sz w:val="26"/>
                <w:szCs w:val="26"/>
              </w:rPr>
              <w:t>Consolidated financial statements</w:t>
            </w:r>
          </w:p>
        </w:tc>
      </w:tr>
      <w:tr w:rsidR="00640B49" w:rsidRPr="00640B49" w14:paraId="0546C035" w14:textId="77777777" w:rsidTr="00A47D67">
        <w:trPr>
          <w:trHeight w:val="397"/>
        </w:trPr>
        <w:tc>
          <w:tcPr>
            <w:tcW w:w="2646" w:type="dxa"/>
            <w:tcBorders>
              <w:top w:val="nil"/>
              <w:left w:val="nil"/>
              <w:bottom w:val="nil"/>
              <w:right w:val="nil"/>
            </w:tcBorders>
            <w:shd w:val="clear" w:color="auto" w:fill="auto"/>
            <w:noWrap/>
            <w:vAlign w:val="bottom"/>
            <w:hideMark/>
          </w:tcPr>
          <w:p w14:paraId="2972F94B" w14:textId="77777777" w:rsidR="00640B49" w:rsidRPr="00640B49" w:rsidRDefault="00640B49" w:rsidP="00640B49">
            <w:pPr>
              <w:ind w:left="0" w:right="0"/>
              <w:jc w:val="center"/>
              <w:rPr>
                <w:sz w:val="24"/>
                <w:szCs w:val="24"/>
              </w:rPr>
            </w:pPr>
          </w:p>
        </w:tc>
        <w:tc>
          <w:tcPr>
            <w:tcW w:w="2039" w:type="dxa"/>
            <w:gridSpan w:val="2"/>
            <w:tcBorders>
              <w:left w:val="nil"/>
              <w:right w:val="nil"/>
            </w:tcBorders>
            <w:shd w:val="clear" w:color="auto" w:fill="auto"/>
            <w:noWrap/>
            <w:vAlign w:val="bottom"/>
          </w:tcPr>
          <w:p w14:paraId="3AD271DC" w14:textId="77777777" w:rsidR="00640B49" w:rsidRPr="00DF173E" w:rsidRDefault="00640B49" w:rsidP="00640B49">
            <w:pPr>
              <w:pBdr>
                <w:bottom w:val="single" w:sz="4" w:space="1" w:color="auto"/>
              </w:pBdr>
              <w:ind w:left="0" w:right="0"/>
              <w:jc w:val="center"/>
              <w:rPr>
                <w:sz w:val="24"/>
                <w:szCs w:val="24"/>
                <w:cs/>
              </w:rPr>
            </w:pPr>
            <w:r w:rsidRPr="007E6049">
              <w:rPr>
                <w:sz w:val="28"/>
                <w:szCs w:val="28"/>
              </w:rPr>
              <w:t xml:space="preserve">Lending </w:t>
            </w:r>
            <w:r w:rsidRPr="007E6049">
              <w:rPr>
                <w:rFonts w:eastAsia="Cordia New"/>
                <w:spacing w:val="-4"/>
                <w:sz w:val="28"/>
                <w:szCs w:val="28"/>
              </w:rPr>
              <w:t>and factoring</w:t>
            </w:r>
          </w:p>
        </w:tc>
        <w:tc>
          <w:tcPr>
            <w:tcW w:w="2041" w:type="dxa"/>
            <w:gridSpan w:val="2"/>
            <w:tcBorders>
              <w:left w:val="nil"/>
              <w:right w:val="nil"/>
            </w:tcBorders>
            <w:shd w:val="clear" w:color="auto" w:fill="auto"/>
            <w:noWrap/>
            <w:vAlign w:val="bottom"/>
          </w:tcPr>
          <w:p w14:paraId="3666E6EE" w14:textId="77777777" w:rsidR="00640B49" w:rsidRPr="00640B49" w:rsidRDefault="00640B49" w:rsidP="00640B49">
            <w:pPr>
              <w:pBdr>
                <w:bottom w:val="single" w:sz="4" w:space="1" w:color="auto"/>
              </w:pBdr>
              <w:ind w:left="0" w:right="0"/>
              <w:jc w:val="center"/>
              <w:rPr>
                <w:sz w:val="24"/>
                <w:szCs w:val="24"/>
              </w:rPr>
            </w:pPr>
            <w:r w:rsidRPr="007E6049">
              <w:rPr>
                <w:sz w:val="28"/>
                <w:szCs w:val="28"/>
              </w:rPr>
              <w:t>Call center</w:t>
            </w:r>
            <w:r w:rsidRPr="007E6049">
              <w:rPr>
                <w:spacing w:val="-4"/>
                <w:sz w:val="28"/>
                <w:szCs w:val="28"/>
              </w:rPr>
              <w:t xml:space="preserve"> services and </w:t>
            </w:r>
            <w:r w:rsidRPr="007E6049">
              <w:rPr>
                <w:sz w:val="28"/>
                <w:szCs w:val="28"/>
              </w:rPr>
              <w:t>financial businesses</w:t>
            </w:r>
          </w:p>
        </w:tc>
        <w:tc>
          <w:tcPr>
            <w:tcW w:w="2042" w:type="dxa"/>
            <w:gridSpan w:val="2"/>
            <w:tcBorders>
              <w:left w:val="nil"/>
              <w:right w:val="nil"/>
            </w:tcBorders>
            <w:shd w:val="clear" w:color="auto" w:fill="auto"/>
            <w:noWrap/>
            <w:vAlign w:val="bottom"/>
          </w:tcPr>
          <w:p w14:paraId="24B6026B" w14:textId="77777777" w:rsidR="00640B49" w:rsidRPr="00640B49" w:rsidRDefault="00640B49" w:rsidP="00640B49">
            <w:pPr>
              <w:pBdr>
                <w:bottom w:val="single" w:sz="4" w:space="1" w:color="auto"/>
              </w:pBdr>
              <w:ind w:left="0" w:right="0"/>
              <w:jc w:val="center"/>
              <w:rPr>
                <w:sz w:val="24"/>
                <w:szCs w:val="24"/>
              </w:rPr>
            </w:pPr>
            <w:r w:rsidRPr="007E6049">
              <w:rPr>
                <w:sz w:val="28"/>
                <w:szCs w:val="28"/>
              </w:rPr>
              <w:t>Others</w:t>
            </w:r>
          </w:p>
        </w:tc>
        <w:tc>
          <w:tcPr>
            <w:tcW w:w="2041" w:type="dxa"/>
            <w:gridSpan w:val="2"/>
            <w:tcBorders>
              <w:left w:val="nil"/>
              <w:right w:val="nil"/>
            </w:tcBorders>
            <w:shd w:val="clear" w:color="auto" w:fill="auto"/>
            <w:vAlign w:val="bottom"/>
          </w:tcPr>
          <w:p w14:paraId="7587810F" w14:textId="77777777" w:rsidR="00640B49" w:rsidRPr="00DF173E" w:rsidRDefault="003D2577" w:rsidP="00640B49">
            <w:pPr>
              <w:pBdr>
                <w:bottom w:val="single" w:sz="4" w:space="1" w:color="auto"/>
              </w:pBdr>
              <w:ind w:left="0" w:right="0"/>
              <w:jc w:val="center"/>
              <w:rPr>
                <w:sz w:val="24"/>
                <w:szCs w:val="24"/>
                <w:cs/>
              </w:rPr>
            </w:pPr>
            <w:r w:rsidRPr="007016BD">
              <w:rPr>
                <w:sz w:val="28"/>
                <w:szCs w:val="28"/>
              </w:rPr>
              <w:t>Total</w:t>
            </w:r>
          </w:p>
        </w:tc>
        <w:tc>
          <w:tcPr>
            <w:tcW w:w="2042" w:type="dxa"/>
            <w:gridSpan w:val="2"/>
            <w:tcBorders>
              <w:left w:val="nil"/>
              <w:right w:val="nil"/>
            </w:tcBorders>
            <w:shd w:val="clear" w:color="auto" w:fill="auto"/>
            <w:noWrap/>
            <w:vAlign w:val="bottom"/>
          </w:tcPr>
          <w:p w14:paraId="6A6F1382" w14:textId="77777777" w:rsidR="00640B49" w:rsidRPr="00640B49" w:rsidRDefault="00640B49" w:rsidP="00640B49">
            <w:pPr>
              <w:pBdr>
                <w:bottom w:val="single" w:sz="4" w:space="1" w:color="auto"/>
              </w:pBdr>
              <w:ind w:left="0" w:right="0"/>
              <w:jc w:val="center"/>
              <w:rPr>
                <w:sz w:val="24"/>
                <w:szCs w:val="24"/>
              </w:rPr>
            </w:pPr>
            <w:r w:rsidRPr="007E6049">
              <w:rPr>
                <w:sz w:val="28"/>
                <w:szCs w:val="28"/>
              </w:rPr>
              <w:t>Elimination</w:t>
            </w:r>
          </w:p>
        </w:tc>
        <w:tc>
          <w:tcPr>
            <w:tcW w:w="2047" w:type="dxa"/>
            <w:gridSpan w:val="2"/>
            <w:tcBorders>
              <w:left w:val="nil"/>
              <w:right w:val="nil"/>
            </w:tcBorders>
            <w:vAlign w:val="bottom"/>
          </w:tcPr>
          <w:p w14:paraId="424C5431" w14:textId="77777777" w:rsidR="00640B49" w:rsidRPr="00DF173E" w:rsidRDefault="00640B49" w:rsidP="00640B49">
            <w:pPr>
              <w:pBdr>
                <w:bottom w:val="single" w:sz="4" w:space="1" w:color="auto"/>
              </w:pBdr>
              <w:ind w:left="0" w:right="0"/>
              <w:jc w:val="center"/>
              <w:rPr>
                <w:sz w:val="24"/>
                <w:szCs w:val="24"/>
                <w:cs/>
              </w:rPr>
            </w:pPr>
            <w:r w:rsidRPr="007E6049">
              <w:rPr>
                <w:sz w:val="28"/>
                <w:szCs w:val="28"/>
              </w:rPr>
              <w:t>Total</w:t>
            </w:r>
          </w:p>
        </w:tc>
      </w:tr>
      <w:tr w:rsidR="00640B49" w:rsidRPr="00640B49" w14:paraId="052AF8C0" w14:textId="77777777" w:rsidTr="00A47D67">
        <w:trPr>
          <w:trHeight w:val="397"/>
        </w:trPr>
        <w:tc>
          <w:tcPr>
            <w:tcW w:w="2646" w:type="dxa"/>
            <w:tcBorders>
              <w:top w:val="nil"/>
              <w:left w:val="nil"/>
              <w:bottom w:val="nil"/>
              <w:right w:val="nil"/>
            </w:tcBorders>
            <w:shd w:val="clear" w:color="auto" w:fill="auto"/>
            <w:noWrap/>
            <w:vAlign w:val="bottom"/>
            <w:hideMark/>
          </w:tcPr>
          <w:p w14:paraId="06487405" w14:textId="77777777" w:rsidR="00640B49" w:rsidRPr="00640B49" w:rsidRDefault="00640B49" w:rsidP="00640B49">
            <w:pPr>
              <w:ind w:left="0" w:right="0"/>
              <w:jc w:val="center"/>
              <w:rPr>
                <w:sz w:val="24"/>
                <w:szCs w:val="24"/>
              </w:rPr>
            </w:pPr>
          </w:p>
        </w:tc>
        <w:tc>
          <w:tcPr>
            <w:tcW w:w="1019" w:type="dxa"/>
            <w:tcBorders>
              <w:top w:val="nil"/>
              <w:left w:val="nil"/>
              <w:right w:val="nil"/>
            </w:tcBorders>
            <w:shd w:val="clear" w:color="auto" w:fill="auto"/>
            <w:noWrap/>
            <w:vAlign w:val="bottom"/>
          </w:tcPr>
          <w:p w14:paraId="2497913A" w14:textId="77777777" w:rsidR="00640B49" w:rsidRPr="00640B49" w:rsidRDefault="006F1634" w:rsidP="00640B49">
            <w:pPr>
              <w:pBdr>
                <w:bottom w:val="single" w:sz="4" w:space="1" w:color="auto"/>
              </w:pBdr>
              <w:ind w:left="0" w:right="0"/>
              <w:jc w:val="center"/>
              <w:rPr>
                <w:sz w:val="24"/>
                <w:szCs w:val="24"/>
              </w:rPr>
            </w:pPr>
            <w:r>
              <w:rPr>
                <w:sz w:val="24"/>
                <w:szCs w:val="24"/>
              </w:rPr>
              <w:t>2020</w:t>
            </w:r>
          </w:p>
        </w:tc>
        <w:tc>
          <w:tcPr>
            <w:tcW w:w="1020" w:type="dxa"/>
            <w:tcBorders>
              <w:top w:val="nil"/>
              <w:left w:val="nil"/>
              <w:right w:val="nil"/>
            </w:tcBorders>
            <w:shd w:val="clear" w:color="auto" w:fill="auto"/>
            <w:noWrap/>
            <w:vAlign w:val="bottom"/>
          </w:tcPr>
          <w:p w14:paraId="65AB1464" w14:textId="77777777" w:rsidR="00640B49" w:rsidRPr="00640B49" w:rsidRDefault="006F1634" w:rsidP="00640B49">
            <w:pPr>
              <w:pBdr>
                <w:bottom w:val="single" w:sz="4" w:space="1" w:color="auto"/>
              </w:pBdr>
              <w:ind w:left="0" w:right="0"/>
              <w:jc w:val="center"/>
              <w:rPr>
                <w:sz w:val="24"/>
                <w:szCs w:val="24"/>
              </w:rPr>
            </w:pPr>
            <w:r>
              <w:rPr>
                <w:sz w:val="24"/>
                <w:szCs w:val="24"/>
              </w:rPr>
              <w:t>2019</w:t>
            </w:r>
          </w:p>
        </w:tc>
        <w:tc>
          <w:tcPr>
            <w:tcW w:w="1020" w:type="dxa"/>
            <w:tcBorders>
              <w:top w:val="nil"/>
              <w:left w:val="nil"/>
              <w:right w:val="nil"/>
            </w:tcBorders>
            <w:shd w:val="clear" w:color="auto" w:fill="auto"/>
            <w:noWrap/>
            <w:vAlign w:val="bottom"/>
          </w:tcPr>
          <w:p w14:paraId="6F3A349D" w14:textId="77777777" w:rsidR="00640B49" w:rsidRPr="00640B49" w:rsidRDefault="006F1634" w:rsidP="00640B49">
            <w:pPr>
              <w:pBdr>
                <w:bottom w:val="single" w:sz="4" w:space="1" w:color="auto"/>
              </w:pBdr>
              <w:ind w:left="0" w:right="0"/>
              <w:jc w:val="center"/>
              <w:rPr>
                <w:sz w:val="24"/>
                <w:szCs w:val="24"/>
              </w:rPr>
            </w:pPr>
            <w:r>
              <w:rPr>
                <w:sz w:val="24"/>
                <w:szCs w:val="24"/>
              </w:rPr>
              <w:t>2020</w:t>
            </w:r>
          </w:p>
        </w:tc>
        <w:tc>
          <w:tcPr>
            <w:tcW w:w="1021" w:type="dxa"/>
            <w:tcBorders>
              <w:top w:val="nil"/>
              <w:left w:val="nil"/>
              <w:right w:val="nil"/>
            </w:tcBorders>
            <w:shd w:val="clear" w:color="auto" w:fill="auto"/>
            <w:noWrap/>
            <w:vAlign w:val="bottom"/>
          </w:tcPr>
          <w:p w14:paraId="270167A5" w14:textId="77777777" w:rsidR="00640B49" w:rsidRPr="00640B49" w:rsidRDefault="006F1634" w:rsidP="00640B49">
            <w:pPr>
              <w:pBdr>
                <w:bottom w:val="single" w:sz="4" w:space="1" w:color="auto"/>
              </w:pBdr>
              <w:ind w:left="0" w:right="0"/>
              <w:jc w:val="center"/>
              <w:rPr>
                <w:sz w:val="24"/>
                <w:szCs w:val="24"/>
              </w:rPr>
            </w:pPr>
            <w:r>
              <w:rPr>
                <w:sz w:val="24"/>
                <w:szCs w:val="24"/>
              </w:rPr>
              <w:t>2019</w:t>
            </w:r>
          </w:p>
        </w:tc>
        <w:tc>
          <w:tcPr>
            <w:tcW w:w="1021" w:type="dxa"/>
            <w:tcBorders>
              <w:top w:val="nil"/>
              <w:left w:val="nil"/>
              <w:right w:val="nil"/>
            </w:tcBorders>
            <w:shd w:val="clear" w:color="auto" w:fill="auto"/>
            <w:noWrap/>
            <w:vAlign w:val="bottom"/>
          </w:tcPr>
          <w:p w14:paraId="7BF1DB1C" w14:textId="77777777" w:rsidR="00640B49" w:rsidRPr="00640B49" w:rsidRDefault="006F1634" w:rsidP="00640B49">
            <w:pPr>
              <w:pBdr>
                <w:bottom w:val="single" w:sz="4" w:space="1" w:color="auto"/>
              </w:pBdr>
              <w:ind w:left="0" w:right="0"/>
              <w:jc w:val="center"/>
              <w:rPr>
                <w:sz w:val="24"/>
                <w:szCs w:val="24"/>
              </w:rPr>
            </w:pPr>
            <w:r>
              <w:rPr>
                <w:sz w:val="24"/>
                <w:szCs w:val="24"/>
              </w:rPr>
              <w:t>2020</w:t>
            </w:r>
          </w:p>
        </w:tc>
        <w:tc>
          <w:tcPr>
            <w:tcW w:w="1021" w:type="dxa"/>
            <w:tcBorders>
              <w:top w:val="nil"/>
              <w:left w:val="nil"/>
              <w:right w:val="nil"/>
            </w:tcBorders>
            <w:shd w:val="clear" w:color="auto" w:fill="auto"/>
            <w:noWrap/>
            <w:vAlign w:val="bottom"/>
          </w:tcPr>
          <w:p w14:paraId="086FCDE4" w14:textId="77777777" w:rsidR="00640B49" w:rsidRPr="00640B49" w:rsidRDefault="006F1634" w:rsidP="00640B49">
            <w:pPr>
              <w:pBdr>
                <w:bottom w:val="single" w:sz="4" w:space="1" w:color="auto"/>
              </w:pBdr>
              <w:ind w:left="0" w:right="0"/>
              <w:jc w:val="center"/>
              <w:rPr>
                <w:sz w:val="24"/>
                <w:szCs w:val="24"/>
              </w:rPr>
            </w:pPr>
            <w:r>
              <w:rPr>
                <w:sz w:val="24"/>
                <w:szCs w:val="24"/>
              </w:rPr>
              <w:t>2019</w:t>
            </w:r>
          </w:p>
        </w:tc>
        <w:tc>
          <w:tcPr>
            <w:tcW w:w="1020" w:type="dxa"/>
            <w:tcBorders>
              <w:top w:val="nil"/>
              <w:left w:val="nil"/>
              <w:right w:val="nil"/>
            </w:tcBorders>
            <w:shd w:val="clear" w:color="auto" w:fill="auto"/>
            <w:noWrap/>
            <w:vAlign w:val="bottom"/>
          </w:tcPr>
          <w:p w14:paraId="443A5C19" w14:textId="77777777" w:rsidR="00640B49" w:rsidRPr="00640B49" w:rsidRDefault="006F1634" w:rsidP="00640B49">
            <w:pPr>
              <w:pBdr>
                <w:bottom w:val="single" w:sz="4" w:space="1" w:color="auto"/>
              </w:pBdr>
              <w:ind w:left="0" w:right="0"/>
              <w:jc w:val="center"/>
              <w:rPr>
                <w:sz w:val="24"/>
                <w:szCs w:val="24"/>
              </w:rPr>
            </w:pPr>
            <w:r>
              <w:rPr>
                <w:sz w:val="24"/>
                <w:szCs w:val="24"/>
              </w:rPr>
              <w:t>2020</w:t>
            </w:r>
          </w:p>
        </w:tc>
        <w:tc>
          <w:tcPr>
            <w:tcW w:w="1021" w:type="dxa"/>
            <w:tcBorders>
              <w:top w:val="nil"/>
              <w:left w:val="nil"/>
              <w:right w:val="nil"/>
            </w:tcBorders>
            <w:shd w:val="clear" w:color="auto" w:fill="auto"/>
            <w:noWrap/>
            <w:vAlign w:val="bottom"/>
          </w:tcPr>
          <w:p w14:paraId="0DEC14BC" w14:textId="77777777" w:rsidR="00640B49" w:rsidRPr="00640B49" w:rsidRDefault="006F1634" w:rsidP="00640B49">
            <w:pPr>
              <w:pBdr>
                <w:bottom w:val="single" w:sz="4" w:space="1" w:color="auto"/>
              </w:pBdr>
              <w:ind w:left="0" w:right="0"/>
              <w:jc w:val="center"/>
              <w:rPr>
                <w:sz w:val="24"/>
                <w:szCs w:val="24"/>
              </w:rPr>
            </w:pPr>
            <w:r>
              <w:rPr>
                <w:sz w:val="24"/>
                <w:szCs w:val="24"/>
              </w:rPr>
              <w:t>2019</w:t>
            </w:r>
          </w:p>
        </w:tc>
        <w:tc>
          <w:tcPr>
            <w:tcW w:w="1021" w:type="dxa"/>
            <w:tcBorders>
              <w:top w:val="nil"/>
              <w:left w:val="nil"/>
              <w:right w:val="nil"/>
            </w:tcBorders>
            <w:shd w:val="clear" w:color="auto" w:fill="auto"/>
            <w:noWrap/>
            <w:vAlign w:val="bottom"/>
          </w:tcPr>
          <w:p w14:paraId="34E4281F" w14:textId="77777777" w:rsidR="00640B49" w:rsidRPr="00640B49" w:rsidRDefault="006F1634" w:rsidP="00640B49">
            <w:pPr>
              <w:pBdr>
                <w:bottom w:val="single" w:sz="4" w:space="1" w:color="auto"/>
              </w:pBdr>
              <w:ind w:left="0" w:right="0"/>
              <w:jc w:val="center"/>
              <w:rPr>
                <w:sz w:val="24"/>
                <w:szCs w:val="24"/>
              </w:rPr>
            </w:pPr>
            <w:r>
              <w:rPr>
                <w:sz w:val="24"/>
                <w:szCs w:val="24"/>
              </w:rPr>
              <w:t>2020</w:t>
            </w:r>
          </w:p>
        </w:tc>
        <w:tc>
          <w:tcPr>
            <w:tcW w:w="1021" w:type="dxa"/>
            <w:tcBorders>
              <w:top w:val="nil"/>
              <w:left w:val="nil"/>
              <w:right w:val="nil"/>
            </w:tcBorders>
            <w:shd w:val="clear" w:color="auto" w:fill="auto"/>
            <w:noWrap/>
            <w:vAlign w:val="bottom"/>
          </w:tcPr>
          <w:p w14:paraId="2FE3ED1A" w14:textId="77777777" w:rsidR="00640B49" w:rsidRPr="00640B49" w:rsidRDefault="006F1634" w:rsidP="00640B49">
            <w:pPr>
              <w:pBdr>
                <w:bottom w:val="single" w:sz="4" w:space="1" w:color="auto"/>
              </w:pBdr>
              <w:ind w:left="0" w:right="0"/>
              <w:jc w:val="center"/>
              <w:rPr>
                <w:sz w:val="24"/>
                <w:szCs w:val="24"/>
              </w:rPr>
            </w:pPr>
            <w:r>
              <w:rPr>
                <w:sz w:val="24"/>
                <w:szCs w:val="24"/>
              </w:rPr>
              <w:t>2019</w:t>
            </w:r>
          </w:p>
        </w:tc>
        <w:tc>
          <w:tcPr>
            <w:tcW w:w="1021" w:type="dxa"/>
            <w:tcBorders>
              <w:top w:val="nil"/>
              <w:left w:val="nil"/>
              <w:right w:val="nil"/>
            </w:tcBorders>
            <w:vAlign w:val="bottom"/>
          </w:tcPr>
          <w:p w14:paraId="560BCEFE" w14:textId="77777777" w:rsidR="00640B49" w:rsidRPr="00640B49" w:rsidRDefault="006F1634" w:rsidP="00640B49">
            <w:pPr>
              <w:pBdr>
                <w:bottom w:val="single" w:sz="4" w:space="1" w:color="auto"/>
              </w:pBdr>
              <w:ind w:left="0" w:right="0"/>
              <w:jc w:val="center"/>
              <w:rPr>
                <w:sz w:val="24"/>
                <w:szCs w:val="24"/>
              </w:rPr>
            </w:pPr>
            <w:r>
              <w:rPr>
                <w:sz w:val="24"/>
                <w:szCs w:val="24"/>
              </w:rPr>
              <w:t>2020</w:t>
            </w:r>
          </w:p>
        </w:tc>
        <w:tc>
          <w:tcPr>
            <w:tcW w:w="1026" w:type="dxa"/>
            <w:tcBorders>
              <w:top w:val="nil"/>
              <w:left w:val="nil"/>
              <w:right w:val="nil"/>
            </w:tcBorders>
            <w:vAlign w:val="bottom"/>
          </w:tcPr>
          <w:p w14:paraId="1E10CA3B" w14:textId="77777777" w:rsidR="00640B49" w:rsidRPr="00640B49" w:rsidRDefault="006F1634" w:rsidP="00640B49">
            <w:pPr>
              <w:pBdr>
                <w:bottom w:val="single" w:sz="4" w:space="1" w:color="auto"/>
              </w:pBdr>
              <w:ind w:left="0" w:right="0"/>
              <w:jc w:val="center"/>
              <w:rPr>
                <w:sz w:val="24"/>
                <w:szCs w:val="24"/>
              </w:rPr>
            </w:pPr>
            <w:r>
              <w:rPr>
                <w:sz w:val="24"/>
                <w:szCs w:val="24"/>
              </w:rPr>
              <w:t>2019</w:t>
            </w:r>
          </w:p>
        </w:tc>
      </w:tr>
      <w:tr w:rsidR="00CE22EE" w:rsidRPr="00640B49" w14:paraId="618C6860" w14:textId="77777777" w:rsidTr="00B50600">
        <w:trPr>
          <w:trHeight w:val="374"/>
        </w:trPr>
        <w:tc>
          <w:tcPr>
            <w:tcW w:w="2646" w:type="dxa"/>
            <w:tcBorders>
              <w:top w:val="nil"/>
              <w:left w:val="nil"/>
              <w:bottom w:val="nil"/>
              <w:right w:val="nil"/>
            </w:tcBorders>
            <w:shd w:val="clear" w:color="auto" w:fill="auto"/>
            <w:noWrap/>
            <w:vAlign w:val="bottom"/>
            <w:hideMark/>
          </w:tcPr>
          <w:p w14:paraId="5C95A3E2" w14:textId="77777777" w:rsidR="00CE22EE" w:rsidRPr="00640B49" w:rsidRDefault="00CE22EE" w:rsidP="00CE22EE">
            <w:pPr>
              <w:ind w:left="0" w:right="0"/>
              <w:jc w:val="left"/>
              <w:rPr>
                <w:sz w:val="24"/>
                <w:szCs w:val="24"/>
              </w:rPr>
            </w:pPr>
            <w:r w:rsidRPr="007E6049">
              <w:rPr>
                <w:sz w:val="28"/>
                <w:szCs w:val="28"/>
              </w:rPr>
              <w:t>Revenues</w:t>
            </w:r>
          </w:p>
        </w:tc>
        <w:tc>
          <w:tcPr>
            <w:tcW w:w="1019" w:type="dxa"/>
            <w:tcBorders>
              <w:top w:val="nil"/>
              <w:left w:val="nil"/>
              <w:right w:val="nil"/>
            </w:tcBorders>
            <w:shd w:val="clear" w:color="auto" w:fill="auto"/>
            <w:noWrap/>
            <w:vAlign w:val="bottom"/>
          </w:tcPr>
          <w:p w14:paraId="73BCEF8A" w14:textId="77777777" w:rsidR="00CE22EE" w:rsidRPr="00B15490" w:rsidRDefault="00CE22EE" w:rsidP="00CE22EE">
            <w:pPr>
              <w:pBdr>
                <w:bottom w:val="single" w:sz="4" w:space="1" w:color="auto"/>
              </w:pBdr>
              <w:tabs>
                <w:tab w:val="decimal" w:pos="1015"/>
              </w:tabs>
              <w:ind w:left="0"/>
              <w:rPr>
                <w:sz w:val="24"/>
                <w:szCs w:val="24"/>
              </w:rPr>
            </w:pPr>
            <w:r>
              <w:rPr>
                <w:sz w:val="24"/>
                <w:szCs w:val="24"/>
              </w:rPr>
              <w:t>11,025</w:t>
            </w:r>
          </w:p>
        </w:tc>
        <w:tc>
          <w:tcPr>
            <w:tcW w:w="1020" w:type="dxa"/>
            <w:tcBorders>
              <w:top w:val="nil"/>
              <w:left w:val="nil"/>
              <w:right w:val="nil"/>
            </w:tcBorders>
            <w:shd w:val="clear" w:color="auto" w:fill="auto"/>
            <w:noWrap/>
            <w:vAlign w:val="bottom"/>
          </w:tcPr>
          <w:p w14:paraId="323E6430" w14:textId="77777777" w:rsidR="00CE22EE" w:rsidRPr="00B15490" w:rsidRDefault="00CE22EE" w:rsidP="00CE22EE">
            <w:pPr>
              <w:pBdr>
                <w:bottom w:val="single" w:sz="4" w:space="1" w:color="auto"/>
              </w:pBdr>
              <w:tabs>
                <w:tab w:val="decimal" w:pos="1015"/>
              </w:tabs>
              <w:ind w:left="0"/>
              <w:rPr>
                <w:sz w:val="24"/>
                <w:szCs w:val="24"/>
              </w:rPr>
            </w:pPr>
            <w:r w:rsidRPr="00B15490">
              <w:rPr>
                <w:sz w:val="24"/>
                <w:szCs w:val="24"/>
              </w:rPr>
              <w:t>66,046</w:t>
            </w:r>
          </w:p>
        </w:tc>
        <w:tc>
          <w:tcPr>
            <w:tcW w:w="1020" w:type="dxa"/>
            <w:tcBorders>
              <w:top w:val="nil"/>
              <w:left w:val="nil"/>
              <w:right w:val="nil"/>
            </w:tcBorders>
            <w:shd w:val="clear" w:color="auto" w:fill="auto"/>
            <w:noWrap/>
            <w:vAlign w:val="bottom"/>
          </w:tcPr>
          <w:p w14:paraId="1E966460" w14:textId="77777777" w:rsidR="00CE22EE" w:rsidRPr="00B15490" w:rsidRDefault="00CE22EE" w:rsidP="00CE22EE">
            <w:pPr>
              <w:pBdr>
                <w:bottom w:val="single" w:sz="4" w:space="1" w:color="auto"/>
              </w:pBdr>
              <w:tabs>
                <w:tab w:val="decimal" w:pos="1015"/>
              </w:tabs>
              <w:ind w:left="0"/>
              <w:rPr>
                <w:sz w:val="24"/>
                <w:szCs w:val="24"/>
              </w:rPr>
            </w:pPr>
            <w:r>
              <w:rPr>
                <w:sz w:val="24"/>
                <w:szCs w:val="24"/>
              </w:rPr>
              <w:t>31,469</w:t>
            </w:r>
          </w:p>
        </w:tc>
        <w:tc>
          <w:tcPr>
            <w:tcW w:w="1021" w:type="dxa"/>
            <w:tcBorders>
              <w:top w:val="nil"/>
              <w:left w:val="nil"/>
              <w:right w:val="nil"/>
            </w:tcBorders>
            <w:shd w:val="clear" w:color="auto" w:fill="auto"/>
            <w:noWrap/>
            <w:vAlign w:val="bottom"/>
          </w:tcPr>
          <w:p w14:paraId="0A956FAD" w14:textId="77777777" w:rsidR="00CE22EE" w:rsidRPr="00B15490" w:rsidRDefault="00CE22EE" w:rsidP="00CE22EE">
            <w:pPr>
              <w:pBdr>
                <w:bottom w:val="single" w:sz="4" w:space="1" w:color="auto"/>
              </w:pBdr>
              <w:tabs>
                <w:tab w:val="decimal" w:pos="1015"/>
              </w:tabs>
              <w:ind w:left="0"/>
              <w:rPr>
                <w:sz w:val="24"/>
                <w:szCs w:val="24"/>
              </w:rPr>
            </w:pPr>
            <w:r w:rsidRPr="00B15490">
              <w:rPr>
                <w:sz w:val="24"/>
                <w:szCs w:val="24"/>
              </w:rPr>
              <w:t>38,459</w:t>
            </w:r>
          </w:p>
        </w:tc>
        <w:tc>
          <w:tcPr>
            <w:tcW w:w="1021" w:type="dxa"/>
            <w:tcBorders>
              <w:top w:val="nil"/>
              <w:left w:val="nil"/>
              <w:right w:val="nil"/>
            </w:tcBorders>
            <w:shd w:val="clear" w:color="auto" w:fill="auto"/>
            <w:noWrap/>
            <w:vAlign w:val="bottom"/>
          </w:tcPr>
          <w:p w14:paraId="21E9E730" w14:textId="77777777" w:rsidR="00CE22EE" w:rsidRPr="00B15490" w:rsidRDefault="00CE22EE" w:rsidP="00CE22EE">
            <w:pPr>
              <w:pBdr>
                <w:bottom w:val="single" w:sz="4" w:space="1" w:color="auto"/>
              </w:pBdr>
              <w:tabs>
                <w:tab w:val="decimal" w:pos="1015"/>
              </w:tabs>
              <w:ind w:left="0"/>
              <w:rPr>
                <w:sz w:val="24"/>
                <w:szCs w:val="24"/>
              </w:rPr>
            </w:pPr>
            <w:r w:rsidRPr="00B15490">
              <w:rPr>
                <w:sz w:val="24"/>
                <w:szCs w:val="24"/>
              </w:rPr>
              <w:t>-</w:t>
            </w:r>
          </w:p>
        </w:tc>
        <w:tc>
          <w:tcPr>
            <w:tcW w:w="1021" w:type="dxa"/>
            <w:tcBorders>
              <w:top w:val="nil"/>
              <w:left w:val="nil"/>
              <w:right w:val="nil"/>
            </w:tcBorders>
            <w:shd w:val="clear" w:color="auto" w:fill="auto"/>
            <w:noWrap/>
            <w:vAlign w:val="bottom"/>
          </w:tcPr>
          <w:p w14:paraId="2556DDC7" w14:textId="77777777" w:rsidR="00CE22EE" w:rsidRPr="00B15490" w:rsidRDefault="00CE22EE" w:rsidP="00CE22EE">
            <w:pPr>
              <w:pBdr>
                <w:bottom w:val="single" w:sz="4" w:space="1" w:color="auto"/>
              </w:pBdr>
              <w:tabs>
                <w:tab w:val="decimal" w:pos="1015"/>
              </w:tabs>
              <w:ind w:left="0"/>
              <w:rPr>
                <w:sz w:val="24"/>
                <w:szCs w:val="24"/>
              </w:rPr>
            </w:pPr>
            <w:r w:rsidRPr="00B15490">
              <w:rPr>
                <w:sz w:val="24"/>
                <w:szCs w:val="24"/>
              </w:rPr>
              <w:t>-</w:t>
            </w:r>
          </w:p>
        </w:tc>
        <w:tc>
          <w:tcPr>
            <w:tcW w:w="1020" w:type="dxa"/>
            <w:tcBorders>
              <w:top w:val="nil"/>
              <w:left w:val="nil"/>
              <w:right w:val="nil"/>
            </w:tcBorders>
            <w:shd w:val="clear" w:color="auto" w:fill="auto"/>
            <w:noWrap/>
            <w:vAlign w:val="bottom"/>
          </w:tcPr>
          <w:p w14:paraId="1086DDC2" w14:textId="77777777" w:rsidR="00CE22EE" w:rsidRPr="00B15490" w:rsidRDefault="00CE22EE" w:rsidP="00CE22EE">
            <w:pPr>
              <w:pBdr>
                <w:bottom w:val="single" w:sz="4" w:space="1" w:color="auto"/>
              </w:pBdr>
              <w:tabs>
                <w:tab w:val="decimal" w:pos="1015"/>
              </w:tabs>
              <w:ind w:left="0"/>
              <w:rPr>
                <w:sz w:val="24"/>
                <w:szCs w:val="24"/>
              </w:rPr>
            </w:pPr>
            <w:r>
              <w:rPr>
                <w:sz w:val="24"/>
                <w:szCs w:val="24"/>
              </w:rPr>
              <w:t>42,494</w:t>
            </w:r>
          </w:p>
        </w:tc>
        <w:tc>
          <w:tcPr>
            <w:tcW w:w="1021" w:type="dxa"/>
            <w:tcBorders>
              <w:top w:val="nil"/>
              <w:left w:val="nil"/>
              <w:right w:val="nil"/>
            </w:tcBorders>
            <w:shd w:val="clear" w:color="auto" w:fill="auto"/>
            <w:noWrap/>
            <w:vAlign w:val="bottom"/>
          </w:tcPr>
          <w:p w14:paraId="20F61360" w14:textId="77777777" w:rsidR="00CE22EE" w:rsidRPr="00B15490" w:rsidRDefault="00CE22EE" w:rsidP="00CE22EE">
            <w:pPr>
              <w:pBdr>
                <w:bottom w:val="single" w:sz="4" w:space="1" w:color="auto"/>
              </w:pBdr>
              <w:tabs>
                <w:tab w:val="decimal" w:pos="1015"/>
              </w:tabs>
              <w:ind w:left="0"/>
              <w:rPr>
                <w:sz w:val="24"/>
                <w:szCs w:val="24"/>
              </w:rPr>
            </w:pPr>
            <w:r>
              <w:rPr>
                <w:sz w:val="24"/>
                <w:szCs w:val="24"/>
              </w:rPr>
              <w:t>104,505</w:t>
            </w:r>
          </w:p>
        </w:tc>
        <w:tc>
          <w:tcPr>
            <w:tcW w:w="1021" w:type="dxa"/>
            <w:tcBorders>
              <w:top w:val="nil"/>
              <w:left w:val="nil"/>
              <w:right w:val="nil"/>
            </w:tcBorders>
            <w:shd w:val="clear" w:color="auto" w:fill="auto"/>
            <w:noWrap/>
            <w:vAlign w:val="bottom"/>
          </w:tcPr>
          <w:p w14:paraId="1B5210AF" w14:textId="77777777" w:rsidR="00CE22EE" w:rsidRPr="00B15490" w:rsidRDefault="00CE22EE" w:rsidP="00CE22EE">
            <w:pPr>
              <w:pBdr>
                <w:bottom w:val="single" w:sz="4" w:space="1" w:color="auto"/>
              </w:pBdr>
              <w:tabs>
                <w:tab w:val="decimal" w:pos="1015"/>
              </w:tabs>
              <w:ind w:left="0"/>
              <w:rPr>
                <w:sz w:val="24"/>
                <w:szCs w:val="24"/>
              </w:rPr>
            </w:pPr>
            <w:r>
              <w:rPr>
                <w:sz w:val="24"/>
                <w:szCs w:val="24"/>
              </w:rPr>
              <w:t>(1,680)</w:t>
            </w:r>
          </w:p>
        </w:tc>
        <w:tc>
          <w:tcPr>
            <w:tcW w:w="1021" w:type="dxa"/>
            <w:tcBorders>
              <w:top w:val="nil"/>
              <w:left w:val="nil"/>
              <w:right w:val="nil"/>
            </w:tcBorders>
            <w:shd w:val="clear" w:color="auto" w:fill="auto"/>
            <w:noWrap/>
            <w:vAlign w:val="bottom"/>
          </w:tcPr>
          <w:p w14:paraId="3656D601" w14:textId="77777777" w:rsidR="00CE22EE" w:rsidRPr="00B15490" w:rsidRDefault="00CE22EE" w:rsidP="00CE22EE">
            <w:pPr>
              <w:pBdr>
                <w:bottom w:val="single" w:sz="4" w:space="1" w:color="auto"/>
              </w:pBdr>
              <w:tabs>
                <w:tab w:val="decimal" w:pos="1015"/>
              </w:tabs>
              <w:ind w:left="0"/>
              <w:rPr>
                <w:sz w:val="24"/>
                <w:szCs w:val="24"/>
              </w:rPr>
            </w:pPr>
            <w:r w:rsidRPr="00B15490">
              <w:rPr>
                <w:sz w:val="24"/>
                <w:szCs w:val="24"/>
              </w:rPr>
              <w:t>4,784</w:t>
            </w:r>
          </w:p>
        </w:tc>
        <w:tc>
          <w:tcPr>
            <w:tcW w:w="1021" w:type="dxa"/>
            <w:tcBorders>
              <w:top w:val="nil"/>
              <w:left w:val="nil"/>
              <w:right w:val="nil"/>
            </w:tcBorders>
            <w:shd w:val="clear" w:color="auto" w:fill="auto"/>
            <w:vAlign w:val="bottom"/>
          </w:tcPr>
          <w:p w14:paraId="3C5CA254" w14:textId="77777777" w:rsidR="00CE22EE" w:rsidRPr="00B15490" w:rsidRDefault="00CE22EE" w:rsidP="00CE22EE">
            <w:pPr>
              <w:pBdr>
                <w:bottom w:val="single" w:sz="4" w:space="1" w:color="auto"/>
              </w:pBdr>
              <w:tabs>
                <w:tab w:val="decimal" w:pos="1015"/>
              </w:tabs>
              <w:ind w:left="0"/>
              <w:rPr>
                <w:sz w:val="24"/>
                <w:szCs w:val="24"/>
              </w:rPr>
            </w:pPr>
            <w:r>
              <w:rPr>
                <w:sz w:val="24"/>
                <w:szCs w:val="24"/>
              </w:rPr>
              <w:t>40,814</w:t>
            </w:r>
          </w:p>
        </w:tc>
        <w:tc>
          <w:tcPr>
            <w:tcW w:w="1026" w:type="dxa"/>
            <w:tcBorders>
              <w:top w:val="nil"/>
              <w:left w:val="nil"/>
              <w:right w:val="nil"/>
            </w:tcBorders>
            <w:shd w:val="clear" w:color="auto" w:fill="auto"/>
            <w:vAlign w:val="bottom"/>
          </w:tcPr>
          <w:p w14:paraId="48CC52AC" w14:textId="77777777" w:rsidR="00CE22EE" w:rsidRPr="00B15490" w:rsidRDefault="00CE22EE" w:rsidP="00CE22EE">
            <w:pPr>
              <w:pBdr>
                <w:bottom w:val="single" w:sz="4" w:space="1" w:color="auto"/>
              </w:pBdr>
              <w:tabs>
                <w:tab w:val="decimal" w:pos="1015"/>
              </w:tabs>
              <w:ind w:left="0"/>
              <w:rPr>
                <w:sz w:val="24"/>
                <w:szCs w:val="24"/>
              </w:rPr>
            </w:pPr>
            <w:r w:rsidRPr="00B15490">
              <w:rPr>
                <w:sz w:val="24"/>
                <w:szCs w:val="24"/>
              </w:rPr>
              <w:t>109,289</w:t>
            </w:r>
          </w:p>
        </w:tc>
      </w:tr>
      <w:tr w:rsidR="00CE22EE" w:rsidRPr="00640B49" w14:paraId="312E5434" w14:textId="77777777" w:rsidTr="00B50600">
        <w:trPr>
          <w:trHeight w:val="374"/>
        </w:trPr>
        <w:tc>
          <w:tcPr>
            <w:tcW w:w="2646" w:type="dxa"/>
            <w:tcBorders>
              <w:top w:val="nil"/>
              <w:left w:val="nil"/>
              <w:bottom w:val="nil"/>
              <w:right w:val="nil"/>
            </w:tcBorders>
            <w:shd w:val="clear" w:color="auto" w:fill="auto"/>
            <w:noWrap/>
            <w:vAlign w:val="bottom"/>
            <w:hideMark/>
          </w:tcPr>
          <w:p w14:paraId="628D072F" w14:textId="77777777" w:rsidR="00CE22EE" w:rsidRPr="00640B49" w:rsidRDefault="00CE22EE" w:rsidP="00CE22EE">
            <w:pPr>
              <w:ind w:left="0" w:right="0"/>
              <w:jc w:val="left"/>
              <w:rPr>
                <w:sz w:val="24"/>
                <w:szCs w:val="24"/>
              </w:rPr>
            </w:pPr>
            <w:r w:rsidRPr="007E6049">
              <w:rPr>
                <w:sz w:val="28"/>
                <w:szCs w:val="28"/>
              </w:rPr>
              <w:t>Segment profit</w:t>
            </w:r>
            <w:r w:rsidR="00AB28AE">
              <w:rPr>
                <w:sz w:val="28"/>
                <w:szCs w:val="28"/>
              </w:rPr>
              <w:t xml:space="preserve"> (loss)</w:t>
            </w:r>
          </w:p>
        </w:tc>
        <w:tc>
          <w:tcPr>
            <w:tcW w:w="1019" w:type="dxa"/>
            <w:tcBorders>
              <w:left w:val="nil"/>
              <w:bottom w:val="nil"/>
              <w:right w:val="nil"/>
            </w:tcBorders>
            <w:shd w:val="clear" w:color="auto" w:fill="auto"/>
            <w:noWrap/>
            <w:vAlign w:val="bottom"/>
          </w:tcPr>
          <w:p w14:paraId="57598DE2" w14:textId="2726DF99" w:rsidR="00CE22EE" w:rsidRPr="00B15490" w:rsidRDefault="00BC7818" w:rsidP="00CE22EE">
            <w:pPr>
              <w:tabs>
                <w:tab w:val="decimal" w:pos="1015"/>
              </w:tabs>
              <w:ind w:left="0"/>
              <w:rPr>
                <w:sz w:val="24"/>
                <w:szCs w:val="24"/>
              </w:rPr>
            </w:pPr>
            <w:r w:rsidRPr="00BC7818">
              <w:rPr>
                <w:sz w:val="24"/>
                <w:szCs w:val="24"/>
              </w:rPr>
              <w:t>(53,731)</w:t>
            </w:r>
          </w:p>
        </w:tc>
        <w:tc>
          <w:tcPr>
            <w:tcW w:w="1020" w:type="dxa"/>
            <w:tcBorders>
              <w:left w:val="nil"/>
              <w:bottom w:val="nil"/>
              <w:right w:val="nil"/>
            </w:tcBorders>
            <w:shd w:val="clear" w:color="auto" w:fill="auto"/>
            <w:noWrap/>
            <w:vAlign w:val="bottom"/>
          </w:tcPr>
          <w:p w14:paraId="21A501F4" w14:textId="77777777" w:rsidR="00CE22EE" w:rsidRPr="00B15490" w:rsidRDefault="00CE22EE" w:rsidP="00CE22EE">
            <w:pPr>
              <w:tabs>
                <w:tab w:val="decimal" w:pos="1015"/>
              </w:tabs>
              <w:ind w:left="0"/>
              <w:rPr>
                <w:sz w:val="24"/>
                <w:szCs w:val="24"/>
              </w:rPr>
            </w:pPr>
            <w:r w:rsidRPr="00B15490">
              <w:rPr>
                <w:sz w:val="24"/>
                <w:szCs w:val="24"/>
              </w:rPr>
              <w:t>8,888</w:t>
            </w:r>
          </w:p>
        </w:tc>
        <w:tc>
          <w:tcPr>
            <w:tcW w:w="1020" w:type="dxa"/>
            <w:tcBorders>
              <w:left w:val="nil"/>
              <w:bottom w:val="nil"/>
              <w:right w:val="nil"/>
            </w:tcBorders>
            <w:shd w:val="clear" w:color="auto" w:fill="auto"/>
            <w:noWrap/>
            <w:vAlign w:val="bottom"/>
          </w:tcPr>
          <w:p w14:paraId="5248A1DD" w14:textId="77777777" w:rsidR="00CE22EE" w:rsidRPr="00B15490" w:rsidRDefault="00CE22EE" w:rsidP="00CE22EE">
            <w:pPr>
              <w:tabs>
                <w:tab w:val="decimal" w:pos="1015"/>
              </w:tabs>
              <w:ind w:left="0"/>
              <w:rPr>
                <w:sz w:val="24"/>
                <w:szCs w:val="24"/>
              </w:rPr>
            </w:pPr>
            <w:r>
              <w:rPr>
                <w:sz w:val="24"/>
                <w:szCs w:val="24"/>
              </w:rPr>
              <w:t>9,459</w:t>
            </w:r>
          </w:p>
        </w:tc>
        <w:tc>
          <w:tcPr>
            <w:tcW w:w="1021" w:type="dxa"/>
            <w:tcBorders>
              <w:left w:val="nil"/>
              <w:bottom w:val="nil"/>
              <w:right w:val="nil"/>
            </w:tcBorders>
            <w:shd w:val="clear" w:color="auto" w:fill="auto"/>
            <w:noWrap/>
            <w:vAlign w:val="bottom"/>
          </w:tcPr>
          <w:p w14:paraId="47768C47" w14:textId="77777777" w:rsidR="00CE22EE" w:rsidRPr="00B15490" w:rsidRDefault="00CE22EE" w:rsidP="00CE22EE">
            <w:pPr>
              <w:tabs>
                <w:tab w:val="decimal" w:pos="1015"/>
              </w:tabs>
              <w:ind w:left="0"/>
              <w:rPr>
                <w:sz w:val="24"/>
                <w:szCs w:val="24"/>
              </w:rPr>
            </w:pPr>
            <w:r w:rsidRPr="00B15490">
              <w:rPr>
                <w:sz w:val="24"/>
                <w:szCs w:val="24"/>
              </w:rPr>
              <w:t>12,533</w:t>
            </w:r>
          </w:p>
        </w:tc>
        <w:tc>
          <w:tcPr>
            <w:tcW w:w="1021" w:type="dxa"/>
            <w:tcBorders>
              <w:left w:val="nil"/>
              <w:bottom w:val="nil"/>
              <w:right w:val="nil"/>
            </w:tcBorders>
            <w:shd w:val="clear" w:color="auto" w:fill="auto"/>
            <w:noWrap/>
            <w:vAlign w:val="bottom"/>
          </w:tcPr>
          <w:p w14:paraId="29F05656" w14:textId="77777777" w:rsidR="00CE22EE" w:rsidRPr="00BE0C22" w:rsidRDefault="00CE22EE" w:rsidP="00CE22EE">
            <w:pPr>
              <w:tabs>
                <w:tab w:val="decimal" w:pos="1015"/>
              </w:tabs>
              <w:ind w:left="0"/>
              <w:rPr>
                <w:sz w:val="24"/>
                <w:szCs w:val="24"/>
              </w:rPr>
            </w:pPr>
            <w:r w:rsidRPr="00BE0C22">
              <w:rPr>
                <w:sz w:val="24"/>
                <w:szCs w:val="24"/>
              </w:rPr>
              <w:t>-</w:t>
            </w:r>
          </w:p>
        </w:tc>
        <w:tc>
          <w:tcPr>
            <w:tcW w:w="1021" w:type="dxa"/>
            <w:tcBorders>
              <w:left w:val="nil"/>
              <w:bottom w:val="nil"/>
              <w:right w:val="nil"/>
            </w:tcBorders>
            <w:shd w:val="clear" w:color="auto" w:fill="auto"/>
            <w:noWrap/>
            <w:vAlign w:val="bottom"/>
          </w:tcPr>
          <w:p w14:paraId="042CF338" w14:textId="77777777" w:rsidR="00CE22EE" w:rsidRPr="00BE0C22" w:rsidRDefault="00CE22EE" w:rsidP="00CE22EE">
            <w:pPr>
              <w:tabs>
                <w:tab w:val="decimal" w:pos="1015"/>
              </w:tabs>
              <w:ind w:left="0"/>
              <w:rPr>
                <w:sz w:val="24"/>
                <w:szCs w:val="24"/>
              </w:rPr>
            </w:pPr>
            <w:r w:rsidRPr="00BE0C22">
              <w:rPr>
                <w:sz w:val="24"/>
                <w:szCs w:val="24"/>
              </w:rPr>
              <w:t>-</w:t>
            </w:r>
          </w:p>
        </w:tc>
        <w:tc>
          <w:tcPr>
            <w:tcW w:w="1020" w:type="dxa"/>
            <w:tcBorders>
              <w:left w:val="nil"/>
              <w:bottom w:val="nil"/>
              <w:right w:val="nil"/>
            </w:tcBorders>
            <w:shd w:val="clear" w:color="auto" w:fill="auto"/>
            <w:noWrap/>
            <w:vAlign w:val="bottom"/>
          </w:tcPr>
          <w:p w14:paraId="4B7B53E1" w14:textId="77777777" w:rsidR="00CE22EE" w:rsidRPr="00BE0C22" w:rsidRDefault="00A65D8C" w:rsidP="00CE22EE">
            <w:pPr>
              <w:tabs>
                <w:tab w:val="decimal" w:pos="1015"/>
              </w:tabs>
              <w:ind w:left="0"/>
              <w:rPr>
                <w:sz w:val="24"/>
                <w:szCs w:val="24"/>
              </w:rPr>
            </w:pPr>
            <w:r w:rsidRPr="00A65D8C">
              <w:rPr>
                <w:sz w:val="24"/>
                <w:szCs w:val="24"/>
              </w:rPr>
              <w:t>(44,272)</w:t>
            </w:r>
          </w:p>
        </w:tc>
        <w:tc>
          <w:tcPr>
            <w:tcW w:w="1021" w:type="dxa"/>
            <w:tcBorders>
              <w:left w:val="nil"/>
              <w:bottom w:val="nil"/>
              <w:right w:val="nil"/>
            </w:tcBorders>
            <w:shd w:val="clear" w:color="auto" w:fill="auto"/>
            <w:noWrap/>
            <w:vAlign w:val="bottom"/>
          </w:tcPr>
          <w:p w14:paraId="554DC2D7" w14:textId="77777777" w:rsidR="00CE22EE" w:rsidRPr="00BE0C22" w:rsidRDefault="00CE22EE" w:rsidP="00CE22EE">
            <w:pPr>
              <w:tabs>
                <w:tab w:val="decimal" w:pos="1015"/>
              </w:tabs>
              <w:ind w:left="0"/>
              <w:rPr>
                <w:sz w:val="24"/>
                <w:szCs w:val="24"/>
              </w:rPr>
            </w:pPr>
            <w:r w:rsidRPr="00BE0C22">
              <w:rPr>
                <w:sz w:val="24"/>
                <w:szCs w:val="24"/>
              </w:rPr>
              <w:t>21,421</w:t>
            </w:r>
          </w:p>
        </w:tc>
        <w:tc>
          <w:tcPr>
            <w:tcW w:w="1021" w:type="dxa"/>
            <w:tcBorders>
              <w:left w:val="nil"/>
              <w:bottom w:val="nil"/>
              <w:right w:val="nil"/>
            </w:tcBorders>
            <w:shd w:val="clear" w:color="auto" w:fill="auto"/>
            <w:noWrap/>
            <w:vAlign w:val="bottom"/>
          </w:tcPr>
          <w:p w14:paraId="2338A5B9" w14:textId="77777777" w:rsidR="00CE22EE" w:rsidRPr="00BE0C22" w:rsidRDefault="00CE22EE" w:rsidP="00CE22EE">
            <w:pPr>
              <w:tabs>
                <w:tab w:val="decimal" w:pos="1015"/>
              </w:tabs>
              <w:ind w:left="0"/>
              <w:rPr>
                <w:sz w:val="24"/>
                <w:szCs w:val="24"/>
              </w:rPr>
            </w:pPr>
            <w:r>
              <w:rPr>
                <w:sz w:val="24"/>
                <w:szCs w:val="24"/>
              </w:rPr>
              <w:t>(888)</w:t>
            </w:r>
          </w:p>
        </w:tc>
        <w:tc>
          <w:tcPr>
            <w:tcW w:w="1021" w:type="dxa"/>
            <w:tcBorders>
              <w:left w:val="nil"/>
              <w:bottom w:val="nil"/>
              <w:right w:val="nil"/>
            </w:tcBorders>
            <w:shd w:val="clear" w:color="auto" w:fill="auto"/>
            <w:noWrap/>
            <w:vAlign w:val="bottom"/>
          </w:tcPr>
          <w:p w14:paraId="4F3A6819" w14:textId="77777777" w:rsidR="00CE22EE" w:rsidRPr="00BE0C22" w:rsidRDefault="00CE22EE" w:rsidP="00CE22EE">
            <w:pPr>
              <w:tabs>
                <w:tab w:val="decimal" w:pos="1015"/>
              </w:tabs>
              <w:ind w:left="0"/>
              <w:rPr>
                <w:sz w:val="24"/>
                <w:szCs w:val="24"/>
              </w:rPr>
            </w:pPr>
            <w:r w:rsidRPr="00BE0C22">
              <w:rPr>
                <w:sz w:val="24"/>
                <w:szCs w:val="24"/>
              </w:rPr>
              <w:t>6,004</w:t>
            </w:r>
          </w:p>
        </w:tc>
        <w:tc>
          <w:tcPr>
            <w:tcW w:w="1021" w:type="dxa"/>
            <w:tcBorders>
              <w:left w:val="nil"/>
              <w:bottom w:val="nil"/>
              <w:right w:val="nil"/>
            </w:tcBorders>
            <w:shd w:val="clear" w:color="auto" w:fill="auto"/>
            <w:vAlign w:val="bottom"/>
          </w:tcPr>
          <w:p w14:paraId="0EB86246" w14:textId="77777777" w:rsidR="00CE22EE" w:rsidRPr="00BE0C22" w:rsidRDefault="00DF173E" w:rsidP="00CE22EE">
            <w:pPr>
              <w:tabs>
                <w:tab w:val="decimal" w:pos="1015"/>
              </w:tabs>
              <w:ind w:left="0"/>
              <w:rPr>
                <w:sz w:val="24"/>
                <w:szCs w:val="24"/>
              </w:rPr>
            </w:pPr>
            <w:r w:rsidRPr="00DF173E">
              <w:rPr>
                <w:sz w:val="24"/>
                <w:szCs w:val="24"/>
              </w:rPr>
              <w:t>(45,160)</w:t>
            </w:r>
          </w:p>
        </w:tc>
        <w:tc>
          <w:tcPr>
            <w:tcW w:w="1026" w:type="dxa"/>
            <w:tcBorders>
              <w:left w:val="nil"/>
              <w:bottom w:val="nil"/>
              <w:right w:val="nil"/>
            </w:tcBorders>
            <w:shd w:val="clear" w:color="auto" w:fill="auto"/>
            <w:vAlign w:val="bottom"/>
          </w:tcPr>
          <w:p w14:paraId="529ECD14" w14:textId="77777777" w:rsidR="00CE22EE" w:rsidRPr="00BE0C22" w:rsidRDefault="00CE22EE" w:rsidP="00CE22EE">
            <w:pPr>
              <w:tabs>
                <w:tab w:val="decimal" w:pos="1015"/>
              </w:tabs>
              <w:ind w:left="0"/>
              <w:rPr>
                <w:sz w:val="24"/>
                <w:szCs w:val="24"/>
              </w:rPr>
            </w:pPr>
            <w:r w:rsidRPr="00BE0C22">
              <w:rPr>
                <w:sz w:val="24"/>
                <w:szCs w:val="24"/>
              </w:rPr>
              <w:t>27,425</w:t>
            </w:r>
          </w:p>
        </w:tc>
      </w:tr>
      <w:tr w:rsidR="00CE22EE" w:rsidRPr="00640B49" w14:paraId="2D7CB883" w14:textId="77777777" w:rsidTr="00B50600">
        <w:trPr>
          <w:trHeight w:val="374"/>
        </w:trPr>
        <w:tc>
          <w:tcPr>
            <w:tcW w:w="2646" w:type="dxa"/>
            <w:tcBorders>
              <w:top w:val="nil"/>
              <w:left w:val="nil"/>
              <w:bottom w:val="nil"/>
              <w:right w:val="nil"/>
            </w:tcBorders>
            <w:shd w:val="clear" w:color="auto" w:fill="auto"/>
            <w:noWrap/>
            <w:vAlign w:val="bottom"/>
          </w:tcPr>
          <w:p w14:paraId="596123DC" w14:textId="77777777" w:rsidR="00CE22EE" w:rsidRPr="007E6049" w:rsidRDefault="00CE22EE" w:rsidP="00CE22EE">
            <w:pPr>
              <w:ind w:left="0" w:right="0"/>
              <w:jc w:val="left"/>
              <w:rPr>
                <w:sz w:val="28"/>
                <w:szCs w:val="28"/>
              </w:rPr>
            </w:pPr>
            <w:r w:rsidRPr="007F65A1">
              <w:rPr>
                <w:sz w:val="28"/>
                <w:szCs w:val="28"/>
              </w:rPr>
              <w:t>Dividend income</w:t>
            </w:r>
          </w:p>
        </w:tc>
        <w:tc>
          <w:tcPr>
            <w:tcW w:w="1019" w:type="dxa"/>
            <w:tcBorders>
              <w:left w:val="nil"/>
              <w:bottom w:val="nil"/>
              <w:right w:val="nil"/>
            </w:tcBorders>
            <w:shd w:val="clear" w:color="auto" w:fill="auto"/>
            <w:noWrap/>
            <w:vAlign w:val="bottom"/>
          </w:tcPr>
          <w:p w14:paraId="7EA98802" w14:textId="77777777" w:rsidR="00CE22EE" w:rsidRDefault="00CE22EE" w:rsidP="00CE22EE">
            <w:pPr>
              <w:tabs>
                <w:tab w:val="decimal" w:pos="1015"/>
              </w:tabs>
              <w:ind w:left="0"/>
              <w:rPr>
                <w:sz w:val="24"/>
                <w:szCs w:val="24"/>
              </w:rPr>
            </w:pPr>
            <w:r>
              <w:rPr>
                <w:sz w:val="24"/>
                <w:szCs w:val="24"/>
              </w:rPr>
              <w:t>-</w:t>
            </w:r>
          </w:p>
        </w:tc>
        <w:tc>
          <w:tcPr>
            <w:tcW w:w="1020" w:type="dxa"/>
            <w:tcBorders>
              <w:left w:val="nil"/>
              <w:bottom w:val="nil"/>
              <w:right w:val="nil"/>
            </w:tcBorders>
            <w:shd w:val="clear" w:color="auto" w:fill="auto"/>
            <w:noWrap/>
            <w:vAlign w:val="bottom"/>
          </w:tcPr>
          <w:p w14:paraId="48D3B3CE" w14:textId="77777777" w:rsidR="00CE22EE" w:rsidRPr="00B15490" w:rsidRDefault="00CE22EE" w:rsidP="00CE22EE">
            <w:pPr>
              <w:tabs>
                <w:tab w:val="decimal" w:pos="1015"/>
              </w:tabs>
              <w:ind w:left="0"/>
              <w:rPr>
                <w:sz w:val="24"/>
                <w:szCs w:val="24"/>
              </w:rPr>
            </w:pPr>
            <w:r>
              <w:rPr>
                <w:sz w:val="24"/>
                <w:szCs w:val="24"/>
              </w:rPr>
              <w:t>4,000</w:t>
            </w:r>
          </w:p>
        </w:tc>
        <w:tc>
          <w:tcPr>
            <w:tcW w:w="1020" w:type="dxa"/>
            <w:tcBorders>
              <w:left w:val="nil"/>
              <w:bottom w:val="nil"/>
              <w:right w:val="nil"/>
            </w:tcBorders>
            <w:shd w:val="clear" w:color="auto" w:fill="auto"/>
            <w:noWrap/>
            <w:vAlign w:val="bottom"/>
          </w:tcPr>
          <w:p w14:paraId="7CA5C212" w14:textId="77777777" w:rsidR="00CE22EE" w:rsidRDefault="00CE22EE" w:rsidP="00CE22EE">
            <w:pPr>
              <w:tabs>
                <w:tab w:val="decimal" w:pos="1015"/>
              </w:tabs>
              <w:ind w:left="0"/>
              <w:rPr>
                <w:sz w:val="24"/>
                <w:szCs w:val="24"/>
              </w:rPr>
            </w:pPr>
            <w:r>
              <w:rPr>
                <w:sz w:val="24"/>
                <w:szCs w:val="24"/>
              </w:rPr>
              <w:t>-</w:t>
            </w:r>
          </w:p>
        </w:tc>
        <w:tc>
          <w:tcPr>
            <w:tcW w:w="1021" w:type="dxa"/>
            <w:tcBorders>
              <w:left w:val="nil"/>
              <w:bottom w:val="nil"/>
              <w:right w:val="nil"/>
            </w:tcBorders>
            <w:shd w:val="clear" w:color="auto" w:fill="auto"/>
            <w:noWrap/>
            <w:vAlign w:val="bottom"/>
          </w:tcPr>
          <w:p w14:paraId="7E131D61" w14:textId="77777777" w:rsidR="00CE22EE" w:rsidRPr="00B15490" w:rsidRDefault="00CE22EE" w:rsidP="00CE22EE">
            <w:pPr>
              <w:tabs>
                <w:tab w:val="decimal" w:pos="1015"/>
              </w:tabs>
              <w:ind w:left="0"/>
              <w:rPr>
                <w:sz w:val="24"/>
                <w:szCs w:val="24"/>
              </w:rPr>
            </w:pPr>
            <w:r>
              <w:rPr>
                <w:sz w:val="24"/>
                <w:szCs w:val="24"/>
              </w:rPr>
              <w:t>-</w:t>
            </w:r>
          </w:p>
        </w:tc>
        <w:tc>
          <w:tcPr>
            <w:tcW w:w="1021" w:type="dxa"/>
            <w:tcBorders>
              <w:left w:val="nil"/>
              <w:bottom w:val="nil"/>
              <w:right w:val="nil"/>
            </w:tcBorders>
            <w:shd w:val="clear" w:color="auto" w:fill="auto"/>
            <w:noWrap/>
            <w:vAlign w:val="bottom"/>
          </w:tcPr>
          <w:p w14:paraId="3E5B015B" w14:textId="77777777" w:rsidR="00CE22EE" w:rsidRPr="00BE0C22" w:rsidRDefault="00CE22EE" w:rsidP="00CE22EE">
            <w:pPr>
              <w:tabs>
                <w:tab w:val="decimal" w:pos="1015"/>
              </w:tabs>
              <w:ind w:left="0"/>
              <w:rPr>
                <w:sz w:val="24"/>
                <w:szCs w:val="24"/>
              </w:rPr>
            </w:pPr>
            <w:r>
              <w:rPr>
                <w:sz w:val="24"/>
                <w:szCs w:val="24"/>
              </w:rPr>
              <w:t>-</w:t>
            </w:r>
          </w:p>
        </w:tc>
        <w:tc>
          <w:tcPr>
            <w:tcW w:w="1021" w:type="dxa"/>
            <w:tcBorders>
              <w:left w:val="nil"/>
              <w:bottom w:val="nil"/>
              <w:right w:val="nil"/>
            </w:tcBorders>
            <w:shd w:val="clear" w:color="auto" w:fill="auto"/>
            <w:noWrap/>
            <w:vAlign w:val="bottom"/>
          </w:tcPr>
          <w:p w14:paraId="444FE849" w14:textId="77777777" w:rsidR="00CE22EE" w:rsidRPr="00BE0C22" w:rsidRDefault="00CE22EE" w:rsidP="00CE22EE">
            <w:pPr>
              <w:tabs>
                <w:tab w:val="decimal" w:pos="1015"/>
              </w:tabs>
              <w:ind w:left="0"/>
              <w:rPr>
                <w:sz w:val="24"/>
                <w:szCs w:val="24"/>
              </w:rPr>
            </w:pPr>
            <w:r>
              <w:rPr>
                <w:sz w:val="24"/>
                <w:szCs w:val="24"/>
              </w:rPr>
              <w:t>-</w:t>
            </w:r>
          </w:p>
        </w:tc>
        <w:tc>
          <w:tcPr>
            <w:tcW w:w="1020" w:type="dxa"/>
            <w:tcBorders>
              <w:left w:val="nil"/>
              <w:bottom w:val="nil"/>
              <w:right w:val="nil"/>
            </w:tcBorders>
            <w:shd w:val="clear" w:color="auto" w:fill="auto"/>
            <w:noWrap/>
            <w:vAlign w:val="bottom"/>
          </w:tcPr>
          <w:p w14:paraId="488F0565" w14:textId="77777777" w:rsidR="00CE22EE" w:rsidRDefault="00CE22EE" w:rsidP="00CE22EE">
            <w:pPr>
              <w:tabs>
                <w:tab w:val="decimal" w:pos="1015"/>
              </w:tabs>
              <w:ind w:left="0"/>
              <w:rPr>
                <w:sz w:val="24"/>
                <w:szCs w:val="24"/>
              </w:rPr>
            </w:pPr>
            <w:r>
              <w:rPr>
                <w:sz w:val="24"/>
                <w:szCs w:val="24"/>
              </w:rPr>
              <w:t>-</w:t>
            </w:r>
          </w:p>
        </w:tc>
        <w:tc>
          <w:tcPr>
            <w:tcW w:w="1021" w:type="dxa"/>
            <w:tcBorders>
              <w:left w:val="nil"/>
              <w:bottom w:val="nil"/>
              <w:right w:val="nil"/>
            </w:tcBorders>
            <w:shd w:val="clear" w:color="auto" w:fill="auto"/>
            <w:noWrap/>
            <w:vAlign w:val="bottom"/>
          </w:tcPr>
          <w:p w14:paraId="31CEDB78" w14:textId="77777777" w:rsidR="00CE22EE" w:rsidRPr="00BE0C22" w:rsidRDefault="00CE22EE" w:rsidP="00CE22EE">
            <w:pPr>
              <w:tabs>
                <w:tab w:val="decimal" w:pos="1015"/>
              </w:tabs>
              <w:ind w:left="0"/>
              <w:rPr>
                <w:sz w:val="24"/>
                <w:szCs w:val="24"/>
              </w:rPr>
            </w:pPr>
            <w:r>
              <w:rPr>
                <w:sz w:val="24"/>
                <w:szCs w:val="24"/>
              </w:rPr>
              <w:t>4,000</w:t>
            </w:r>
          </w:p>
        </w:tc>
        <w:tc>
          <w:tcPr>
            <w:tcW w:w="1021" w:type="dxa"/>
            <w:tcBorders>
              <w:left w:val="nil"/>
              <w:bottom w:val="nil"/>
              <w:right w:val="nil"/>
            </w:tcBorders>
            <w:shd w:val="clear" w:color="auto" w:fill="auto"/>
            <w:noWrap/>
            <w:vAlign w:val="bottom"/>
          </w:tcPr>
          <w:p w14:paraId="67C65405" w14:textId="77777777" w:rsidR="00CE22EE" w:rsidRDefault="00CE22EE" w:rsidP="00CE22EE">
            <w:pPr>
              <w:tabs>
                <w:tab w:val="decimal" w:pos="1015"/>
              </w:tabs>
              <w:ind w:left="0"/>
              <w:rPr>
                <w:sz w:val="24"/>
                <w:szCs w:val="24"/>
              </w:rPr>
            </w:pPr>
            <w:r>
              <w:rPr>
                <w:sz w:val="24"/>
                <w:szCs w:val="24"/>
              </w:rPr>
              <w:t>-</w:t>
            </w:r>
          </w:p>
        </w:tc>
        <w:tc>
          <w:tcPr>
            <w:tcW w:w="1021" w:type="dxa"/>
            <w:tcBorders>
              <w:left w:val="nil"/>
              <w:bottom w:val="nil"/>
              <w:right w:val="nil"/>
            </w:tcBorders>
            <w:shd w:val="clear" w:color="auto" w:fill="auto"/>
            <w:noWrap/>
            <w:vAlign w:val="bottom"/>
          </w:tcPr>
          <w:p w14:paraId="3E924452" w14:textId="77777777" w:rsidR="00CE22EE" w:rsidRPr="00BE0C22" w:rsidRDefault="00CE22EE" w:rsidP="00CE22EE">
            <w:pPr>
              <w:tabs>
                <w:tab w:val="decimal" w:pos="1015"/>
              </w:tabs>
              <w:ind w:left="0"/>
              <w:rPr>
                <w:sz w:val="24"/>
                <w:szCs w:val="24"/>
              </w:rPr>
            </w:pPr>
            <w:r>
              <w:rPr>
                <w:sz w:val="24"/>
                <w:szCs w:val="24"/>
              </w:rPr>
              <w:t>(4,000)</w:t>
            </w:r>
          </w:p>
        </w:tc>
        <w:tc>
          <w:tcPr>
            <w:tcW w:w="1021" w:type="dxa"/>
            <w:tcBorders>
              <w:left w:val="nil"/>
              <w:bottom w:val="nil"/>
              <w:right w:val="nil"/>
            </w:tcBorders>
            <w:shd w:val="clear" w:color="auto" w:fill="auto"/>
            <w:vAlign w:val="bottom"/>
          </w:tcPr>
          <w:p w14:paraId="0C53C4F9" w14:textId="77777777" w:rsidR="00CE22EE" w:rsidRDefault="00CE22EE" w:rsidP="00CE22EE">
            <w:pPr>
              <w:tabs>
                <w:tab w:val="decimal" w:pos="1015"/>
              </w:tabs>
              <w:ind w:left="0"/>
              <w:rPr>
                <w:sz w:val="24"/>
                <w:szCs w:val="24"/>
              </w:rPr>
            </w:pPr>
            <w:r>
              <w:rPr>
                <w:sz w:val="24"/>
                <w:szCs w:val="24"/>
              </w:rPr>
              <w:t>-</w:t>
            </w:r>
          </w:p>
        </w:tc>
        <w:tc>
          <w:tcPr>
            <w:tcW w:w="1026" w:type="dxa"/>
            <w:tcBorders>
              <w:left w:val="nil"/>
              <w:bottom w:val="nil"/>
              <w:right w:val="nil"/>
            </w:tcBorders>
            <w:shd w:val="clear" w:color="auto" w:fill="auto"/>
            <w:vAlign w:val="bottom"/>
          </w:tcPr>
          <w:p w14:paraId="04B84D5E" w14:textId="77777777" w:rsidR="00CE22EE" w:rsidRPr="00BE0C22" w:rsidRDefault="00CE22EE" w:rsidP="00CE22EE">
            <w:pPr>
              <w:tabs>
                <w:tab w:val="decimal" w:pos="1015"/>
              </w:tabs>
              <w:ind w:left="0"/>
              <w:rPr>
                <w:sz w:val="24"/>
                <w:szCs w:val="24"/>
              </w:rPr>
            </w:pPr>
            <w:r>
              <w:rPr>
                <w:sz w:val="24"/>
                <w:szCs w:val="24"/>
              </w:rPr>
              <w:t>-</w:t>
            </w:r>
          </w:p>
        </w:tc>
      </w:tr>
      <w:tr w:rsidR="00CE22EE" w:rsidRPr="00640B49" w14:paraId="3D52817A" w14:textId="77777777" w:rsidTr="00B50600">
        <w:trPr>
          <w:trHeight w:val="374"/>
        </w:trPr>
        <w:tc>
          <w:tcPr>
            <w:tcW w:w="2646" w:type="dxa"/>
            <w:tcBorders>
              <w:top w:val="nil"/>
              <w:left w:val="nil"/>
              <w:bottom w:val="nil"/>
              <w:right w:val="nil"/>
            </w:tcBorders>
            <w:shd w:val="clear" w:color="auto" w:fill="auto"/>
            <w:noWrap/>
            <w:vAlign w:val="bottom"/>
            <w:hideMark/>
          </w:tcPr>
          <w:p w14:paraId="24BF3742" w14:textId="77777777" w:rsidR="00CE22EE" w:rsidRPr="00640B49" w:rsidRDefault="00CE22EE" w:rsidP="00CE22EE">
            <w:pPr>
              <w:ind w:left="0" w:right="0"/>
              <w:jc w:val="left"/>
              <w:rPr>
                <w:sz w:val="24"/>
                <w:szCs w:val="24"/>
              </w:rPr>
            </w:pPr>
            <w:r w:rsidRPr="007E6049">
              <w:rPr>
                <w:sz w:val="28"/>
                <w:szCs w:val="28"/>
              </w:rPr>
              <w:t>Other income</w:t>
            </w:r>
          </w:p>
        </w:tc>
        <w:tc>
          <w:tcPr>
            <w:tcW w:w="1019" w:type="dxa"/>
            <w:tcBorders>
              <w:top w:val="nil"/>
              <w:left w:val="nil"/>
              <w:bottom w:val="nil"/>
              <w:right w:val="nil"/>
            </w:tcBorders>
            <w:shd w:val="clear" w:color="auto" w:fill="auto"/>
            <w:noWrap/>
            <w:vAlign w:val="bottom"/>
          </w:tcPr>
          <w:p w14:paraId="56B7A542" w14:textId="77777777" w:rsidR="00CE22EE" w:rsidRPr="00B15490" w:rsidRDefault="00CE22EE" w:rsidP="00CE22EE">
            <w:pPr>
              <w:tabs>
                <w:tab w:val="decimal" w:pos="1015"/>
              </w:tabs>
              <w:ind w:left="0"/>
              <w:rPr>
                <w:sz w:val="24"/>
                <w:szCs w:val="24"/>
              </w:rPr>
            </w:pPr>
            <w:r>
              <w:rPr>
                <w:sz w:val="24"/>
                <w:szCs w:val="24"/>
              </w:rPr>
              <w:t>292</w:t>
            </w:r>
          </w:p>
        </w:tc>
        <w:tc>
          <w:tcPr>
            <w:tcW w:w="1020" w:type="dxa"/>
            <w:tcBorders>
              <w:top w:val="nil"/>
              <w:left w:val="nil"/>
              <w:bottom w:val="nil"/>
              <w:right w:val="nil"/>
            </w:tcBorders>
            <w:shd w:val="clear" w:color="auto" w:fill="auto"/>
            <w:noWrap/>
            <w:vAlign w:val="bottom"/>
          </w:tcPr>
          <w:p w14:paraId="5E4BBD5A" w14:textId="77777777" w:rsidR="00CE22EE" w:rsidRPr="00B15490" w:rsidRDefault="00CE22EE" w:rsidP="00CE22EE">
            <w:pPr>
              <w:tabs>
                <w:tab w:val="decimal" w:pos="1015"/>
              </w:tabs>
              <w:ind w:left="0"/>
              <w:rPr>
                <w:sz w:val="24"/>
                <w:szCs w:val="24"/>
              </w:rPr>
            </w:pPr>
            <w:r>
              <w:rPr>
                <w:sz w:val="24"/>
                <w:szCs w:val="24"/>
              </w:rPr>
              <w:t>1,849</w:t>
            </w:r>
          </w:p>
        </w:tc>
        <w:tc>
          <w:tcPr>
            <w:tcW w:w="1020" w:type="dxa"/>
            <w:tcBorders>
              <w:top w:val="nil"/>
              <w:left w:val="nil"/>
              <w:bottom w:val="nil"/>
              <w:right w:val="nil"/>
            </w:tcBorders>
            <w:shd w:val="clear" w:color="auto" w:fill="auto"/>
            <w:noWrap/>
            <w:vAlign w:val="bottom"/>
          </w:tcPr>
          <w:p w14:paraId="1AAC0083" w14:textId="77777777" w:rsidR="00CE22EE" w:rsidRPr="00B15490" w:rsidRDefault="00CE22EE" w:rsidP="00CE22EE">
            <w:pPr>
              <w:tabs>
                <w:tab w:val="decimal" w:pos="1015"/>
              </w:tabs>
              <w:ind w:left="0"/>
              <w:rPr>
                <w:sz w:val="24"/>
                <w:szCs w:val="24"/>
              </w:rPr>
            </w:pPr>
            <w:r>
              <w:rPr>
                <w:sz w:val="24"/>
                <w:szCs w:val="24"/>
              </w:rPr>
              <w:t>644</w:t>
            </w:r>
          </w:p>
        </w:tc>
        <w:tc>
          <w:tcPr>
            <w:tcW w:w="1021" w:type="dxa"/>
            <w:tcBorders>
              <w:top w:val="nil"/>
              <w:left w:val="nil"/>
              <w:bottom w:val="nil"/>
              <w:right w:val="nil"/>
            </w:tcBorders>
            <w:shd w:val="clear" w:color="auto" w:fill="auto"/>
            <w:noWrap/>
            <w:vAlign w:val="bottom"/>
          </w:tcPr>
          <w:p w14:paraId="539C5AC2" w14:textId="77777777" w:rsidR="00CE22EE" w:rsidRPr="00B15490" w:rsidRDefault="00CE22EE" w:rsidP="00CE22EE">
            <w:pPr>
              <w:tabs>
                <w:tab w:val="decimal" w:pos="1015"/>
              </w:tabs>
              <w:ind w:left="0"/>
              <w:rPr>
                <w:sz w:val="24"/>
                <w:szCs w:val="24"/>
              </w:rPr>
            </w:pPr>
            <w:r w:rsidRPr="00B15490">
              <w:rPr>
                <w:sz w:val="24"/>
                <w:szCs w:val="24"/>
              </w:rPr>
              <w:t>596</w:t>
            </w:r>
          </w:p>
        </w:tc>
        <w:tc>
          <w:tcPr>
            <w:tcW w:w="1021" w:type="dxa"/>
            <w:tcBorders>
              <w:top w:val="nil"/>
              <w:left w:val="nil"/>
              <w:bottom w:val="nil"/>
              <w:right w:val="nil"/>
            </w:tcBorders>
            <w:shd w:val="clear" w:color="auto" w:fill="auto"/>
            <w:noWrap/>
            <w:vAlign w:val="bottom"/>
          </w:tcPr>
          <w:p w14:paraId="3052B505" w14:textId="77777777" w:rsidR="00CE22EE" w:rsidRPr="00BE0C22" w:rsidRDefault="00CE22EE" w:rsidP="00CE22EE">
            <w:pPr>
              <w:tabs>
                <w:tab w:val="decimal" w:pos="1015"/>
              </w:tabs>
              <w:ind w:left="0"/>
              <w:rPr>
                <w:sz w:val="24"/>
                <w:szCs w:val="24"/>
              </w:rPr>
            </w:pPr>
            <w:r w:rsidRPr="00BE0C22">
              <w:rPr>
                <w:sz w:val="24"/>
                <w:szCs w:val="24"/>
              </w:rPr>
              <w:t>-</w:t>
            </w:r>
          </w:p>
        </w:tc>
        <w:tc>
          <w:tcPr>
            <w:tcW w:w="1021" w:type="dxa"/>
            <w:tcBorders>
              <w:top w:val="nil"/>
              <w:left w:val="nil"/>
              <w:bottom w:val="nil"/>
              <w:right w:val="nil"/>
            </w:tcBorders>
            <w:shd w:val="clear" w:color="auto" w:fill="auto"/>
            <w:noWrap/>
            <w:vAlign w:val="bottom"/>
          </w:tcPr>
          <w:p w14:paraId="6FF753E9" w14:textId="77777777" w:rsidR="00CE22EE" w:rsidRPr="00BE0C22" w:rsidRDefault="00CE22EE" w:rsidP="00CE22EE">
            <w:pPr>
              <w:tabs>
                <w:tab w:val="decimal" w:pos="1015"/>
              </w:tabs>
              <w:ind w:left="0"/>
              <w:rPr>
                <w:sz w:val="24"/>
                <w:szCs w:val="24"/>
              </w:rPr>
            </w:pPr>
            <w:r w:rsidRPr="00BE0C22">
              <w:rPr>
                <w:sz w:val="24"/>
                <w:szCs w:val="24"/>
              </w:rPr>
              <w:t>-</w:t>
            </w:r>
          </w:p>
        </w:tc>
        <w:tc>
          <w:tcPr>
            <w:tcW w:w="1020" w:type="dxa"/>
            <w:tcBorders>
              <w:top w:val="nil"/>
              <w:left w:val="nil"/>
              <w:bottom w:val="nil"/>
              <w:right w:val="nil"/>
            </w:tcBorders>
            <w:shd w:val="clear" w:color="auto" w:fill="auto"/>
            <w:noWrap/>
            <w:vAlign w:val="bottom"/>
          </w:tcPr>
          <w:p w14:paraId="7E5AFC57" w14:textId="77777777" w:rsidR="00CE22EE" w:rsidRPr="00BE0C22" w:rsidRDefault="00CE22EE" w:rsidP="00CE22EE">
            <w:pPr>
              <w:tabs>
                <w:tab w:val="decimal" w:pos="1015"/>
              </w:tabs>
              <w:ind w:left="0"/>
              <w:rPr>
                <w:sz w:val="24"/>
                <w:szCs w:val="24"/>
              </w:rPr>
            </w:pPr>
            <w:r>
              <w:rPr>
                <w:sz w:val="24"/>
                <w:szCs w:val="24"/>
              </w:rPr>
              <w:t>936</w:t>
            </w:r>
          </w:p>
        </w:tc>
        <w:tc>
          <w:tcPr>
            <w:tcW w:w="1021" w:type="dxa"/>
            <w:tcBorders>
              <w:top w:val="nil"/>
              <w:left w:val="nil"/>
              <w:bottom w:val="nil"/>
              <w:right w:val="nil"/>
            </w:tcBorders>
            <w:shd w:val="clear" w:color="auto" w:fill="auto"/>
            <w:noWrap/>
            <w:vAlign w:val="bottom"/>
          </w:tcPr>
          <w:p w14:paraId="038F88A0" w14:textId="77777777" w:rsidR="00CE22EE" w:rsidRPr="00BE0C22" w:rsidRDefault="00CE22EE" w:rsidP="00CE22EE">
            <w:pPr>
              <w:tabs>
                <w:tab w:val="decimal" w:pos="1015"/>
              </w:tabs>
              <w:ind w:left="0"/>
              <w:rPr>
                <w:sz w:val="24"/>
                <w:szCs w:val="24"/>
              </w:rPr>
            </w:pPr>
            <w:r>
              <w:rPr>
                <w:sz w:val="24"/>
                <w:szCs w:val="24"/>
              </w:rPr>
              <w:t>2</w:t>
            </w:r>
            <w:r w:rsidRPr="00BE0C22">
              <w:rPr>
                <w:sz w:val="24"/>
                <w:szCs w:val="24"/>
              </w:rPr>
              <w:t>,445</w:t>
            </w:r>
          </w:p>
        </w:tc>
        <w:tc>
          <w:tcPr>
            <w:tcW w:w="1021" w:type="dxa"/>
            <w:tcBorders>
              <w:top w:val="nil"/>
              <w:left w:val="nil"/>
              <w:bottom w:val="nil"/>
              <w:right w:val="nil"/>
            </w:tcBorders>
            <w:shd w:val="clear" w:color="auto" w:fill="auto"/>
            <w:noWrap/>
            <w:vAlign w:val="bottom"/>
          </w:tcPr>
          <w:p w14:paraId="34790EB5" w14:textId="77777777" w:rsidR="00CE22EE" w:rsidRPr="00BE0C22" w:rsidRDefault="00CE22EE" w:rsidP="00CE22EE">
            <w:pPr>
              <w:tabs>
                <w:tab w:val="decimal" w:pos="1015"/>
              </w:tabs>
              <w:ind w:left="0"/>
              <w:rPr>
                <w:sz w:val="24"/>
                <w:szCs w:val="24"/>
              </w:rPr>
            </w:pPr>
            <w:r>
              <w:rPr>
                <w:sz w:val="24"/>
                <w:szCs w:val="24"/>
              </w:rPr>
              <w:t>(94)</w:t>
            </w:r>
          </w:p>
        </w:tc>
        <w:tc>
          <w:tcPr>
            <w:tcW w:w="1021" w:type="dxa"/>
            <w:tcBorders>
              <w:top w:val="nil"/>
              <w:left w:val="nil"/>
              <w:bottom w:val="nil"/>
              <w:right w:val="nil"/>
            </w:tcBorders>
            <w:shd w:val="clear" w:color="auto" w:fill="auto"/>
            <w:noWrap/>
            <w:vAlign w:val="bottom"/>
          </w:tcPr>
          <w:p w14:paraId="23361284" w14:textId="77777777" w:rsidR="00CE22EE" w:rsidRPr="00BE0C22" w:rsidRDefault="00CE22EE" w:rsidP="00CE22EE">
            <w:pPr>
              <w:tabs>
                <w:tab w:val="decimal" w:pos="1015"/>
              </w:tabs>
              <w:ind w:left="0"/>
              <w:rPr>
                <w:sz w:val="24"/>
                <w:szCs w:val="24"/>
              </w:rPr>
            </w:pPr>
            <w:r>
              <w:rPr>
                <w:sz w:val="24"/>
                <w:szCs w:val="24"/>
              </w:rPr>
              <w:t>(</w:t>
            </w:r>
            <w:r w:rsidRPr="00BE0C22">
              <w:rPr>
                <w:sz w:val="24"/>
                <w:szCs w:val="24"/>
              </w:rPr>
              <w:t>97)</w:t>
            </w:r>
          </w:p>
        </w:tc>
        <w:tc>
          <w:tcPr>
            <w:tcW w:w="1021" w:type="dxa"/>
            <w:tcBorders>
              <w:top w:val="nil"/>
              <w:left w:val="nil"/>
              <w:bottom w:val="nil"/>
              <w:right w:val="nil"/>
            </w:tcBorders>
            <w:shd w:val="clear" w:color="auto" w:fill="auto"/>
            <w:vAlign w:val="bottom"/>
          </w:tcPr>
          <w:p w14:paraId="6C7126D8" w14:textId="77777777" w:rsidR="00CE22EE" w:rsidRPr="00BE0C22" w:rsidRDefault="00CE22EE" w:rsidP="00CE22EE">
            <w:pPr>
              <w:tabs>
                <w:tab w:val="decimal" w:pos="1015"/>
              </w:tabs>
              <w:ind w:left="0"/>
              <w:rPr>
                <w:sz w:val="24"/>
                <w:szCs w:val="24"/>
              </w:rPr>
            </w:pPr>
            <w:r>
              <w:rPr>
                <w:sz w:val="24"/>
                <w:szCs w:val="24"/>
              </w:rPr>
              <w:t>842</w:t>
            </w:r>
          </w:p>
        </w:tc>
        <w:tc>
          <w:tcPr>
            <w:tcW w:w="1026" w:type="dxa"/>
            <w:tcBorders>
              <w:top w:val="nil"/>
              <w:left w:val="nil"/>
              <w:bottom w:val="nil"/>
              <w:right w:val="nil"/>
            </w:tcBorders>
            <w:shd w:val="clear" w:color="auto" w:fill="auto"/>
            <w:vAlign w:val="bottom"/>
          </w:tcPr>
          <w:p w14:paraId="4BEC24F4" w14:textId="77777777" w:rsidR="00CE22EE" w:rsidRPr="00BE0C22" w:rsidRDefault="00CE22EE" w:rsidP="00CE22EE">
            <w:pPr>
              <w:tabs>
                <w:tab w:val="decimal" w:pos="1015"/>
              </w:tabs>
              <w:ind w:left="0"/>
              <w:rPr>
                <w:sz w:val="24"/>
                <w:szCs w:val="24"/>
              </w:rPr>
            </w:pPr>
            <w:r w:rsidRPr="00BE0C22">
              <w:rPr>
                <w:sz w:val="24"/>
                <w:szCs w:val="24"/>
              </w:rPr>
              <w:t>2,348</w:t>
            </w:r>
          </w:p>
        </w:tc>
      </w:tr>
      <w:tr w:rsidR="00CE22EE" w:rsidRPr="00640B49" w14:paraId="057D4058" w14:textId="77777777" w:rsidTr="00B50600">
        <w:trPr>
          <w:trHeight w:val="374"/>
        </w:trPr>
        <w:tc>
          <w:tcPr>
            <w:tcW w:w="2646" w:type="dxa"/>
            <w:tcBorders>
              <w:top w:val="nil"/>
              <w:left w:val="nil"/>
              <w:bottom w:val="nil"/>
              <w:right w:val="nil"/>
            </w:tcBorders>
            <w:shd w:val="clear" w:color="auto" w:fill="auto"/>
            <w:noWrap/>
            <w:vAlign w:val="bottom"/>
            <w:hideMark/>
          </w:tcPr>
          <w:p w14:paraId="213E012F" w14:textId="77777777" w:rsidR="00CE22EE" w:rsidRPr="00640B49" w:rsidRDefault="00CE22EE" w:rsidP="00CE22EE">
            <w:pPr>
              <w:ind w:left="0" w:right="0"/>
              <w:jc w:val="left"/>
              <w:rPr>
                <w:sz w:val="24"/>
                <w:szCs w:val="24"/>
              </w:rPr>
            </w:pPr>
            <w:r w:rsidRPr="007E6049">
              <w:rPr>
                <w:sz w:val="28"/>
                <w:szCs w:val="28"/>
              </w:rPr>
              <w:t>Administrative expenses</w:t>
            </w:r>
          </w:p>
        </w:tc>
        <w:tc>
          <w:tcPr>
            <w:tcW w:w="1019" w:type="dxa"/>
            <w:tcBorders>
              <w:top w:val="nil"/>
              <w:left w:val="nil"/>
              <w:bottom w:val="nil"/>
              <w:right w:val="nil"/>
            </w:tcBorders>
            <w:shd w:val="clear" w:color="auto" w:fill="auto"/>
            <w:noWrap/>
            <w:vAlign w:val="bottom"/>
          </w:tcPr>
          <w:p w14:paraId="62C03613" w14:textId="77777777" w:rsidR="00CE22EE" w:rsidRPr="00B15490" w:rsidRDefault="00DF173E" w:rsidP="00253C0F">
            <w:pPr>
              <w:tabs>
                <w:tab w:val="decimal" w:pos="1015"/>
              </w:tabs>
              <w:ind w:left="0"/>
              <w:rPr>
                <w:sz w:val="24"/>
                <w:szCs w:val="24"/>
              </w:rPr>
            </w:pPr>
            <w:r>
              <w:rPr>
                <w:sz w:val="24"/>
                <w:szCs w:val="24"/>
              </w:rPr>
              <w:t>(13,416)</w:t>
            </w:r>
          </w:p>
        </w:tc>
        <w:tc>
          <w:tcPr>
            <w:tcW w:w="1020" w:type="dxa"/>
            <w:tcBorders>
              <w:top w:val="nil"/>
              <w:left w:val="nil"/>
              <w:bottom w:val="nil"/>
              <w:right w:val="nil"/>
            </w:tcBorders>
            <w:shd w:val="clear" w:color="auto" w:fill="auto"/>
            <w:noWrap/>
            <w:vAlign w:val="bottom"/>
          </w:tcPr>
          <w:p w14:paraId="02E7541E" w14:textId="77777777" w:rsidR="00CE22EE" w:rsidRPr="00B15490" w:rsidRDefault="00CE22EE" w:rsidP="00CE22EE">
            <w:pPr>
              <w:tabs>
                <w:tab w:val="decimal" w:pos="1015"/>
              </w:tabs>
              <w:ind w:left="0"/>
              <w:rPr>
                <w:sz w:val="24"/>
                <w:szCs w:val="24"/>
              </w:rPr>
            </w:pPr>
            <w:r w:rsidRPr="00B15490">
              <w:rPr>
                <w:sz w:val="24"/>
                <w:szCs w:val="24"/>
              </w:rPr>
              <w:t>(15,176)</w:t>
            </w:r>
          </w:p>
        </w:tc>
        <w:tc>
          <w:tcPr>
            <w:tcW w:w="1020" w:type="dxa"/>
            <w:tcBorders>
              <w:top w:val="nil"/>
              <w:left w:val="nil"/>
              <w:bottom w:val="nil"/>
              <w:right w:val="nil"/>
            </w:tcBorders>
            <w:shd w:val="clear" w:color="auto" w:fill="auto"/>
            <w:noWrap/>
            <w:vAlign w:val="bottom"/>
          </w:tcPr>
          <w:p w14:paraId="7F92B4DF" w14:textId="77777777" w:rsidR="00CE22EE" w:rsidRPr="00B15490" w:rsidRDefault="00CE22EE" w:rsidP="00CE22EE">
            <w:pPr>
              <w:tabs>
                <w:tab w:val="decimal" w:pos="1015"/>
              </w:tabs>
              <w:ind w:left="0"/>
              <w:rPr>
                <w:sz w:val="24"/>
                <w:szCs w:val="24"/>
              </w:rPr>
            </w:pPr>
            <w:r>
              <w:rPr>
                <w:sz w:val="24"/>
                <w:szCs w:val="24"/>
              </w:rPr>
              <w:t>(9,081)</w:t>
            </w:r>
          </w:p>
        </w:tc>
        <w:tc>
          <w:tcPr>
            <w:tcW w:w="1021" w:type="dxa"/>
            <w:tcBorders>
              <w:top w:val="nil"/>
              <w:left w:val="nil"/>
              <w:bottom w:val="nil"/>
              <w:right w:val="nil"/>
            </w:tcBorders>
            <w:shd w:val="clear" w:color="auto" w:fill="auto"/>
            <w:noWrap/>
            <w:vAlign w:val="bottom"/>
          </w:tcPr>
          <w:p w14:paraId="3A31D523" w14:textId="77777777" w:rsidR="00CE22EE" w:rsidRPr="00B15490" w:rsidRDefault="00CE22EE" w:rsidP="00CE22EE">
            <w:pPr>
              <w:tabs>
                <w:tab w:val="decimal" w:pos="1015"/>
              </w:tabs>
              <w:ind w:left="0"/>
              <w:rPr>
                <w:sz w:val="24"/>
                <w:szCs w:val="24"/>
              </w:rPr>
            </w:pPr>
            <w:r w:rsidRPr="00B15490">
              <w:rPr>
                <w:sz w:val="24"/>
                <w:szCs w:val="24"/>
              </w:rPr>
              <w:t>(9,778)</w:t>
            </w:r>
          </w:p>
        </w:tc>
        <w:tc>
          <w:tcPr>
            <w:tcW w:w="1021" w:type="dxa"/>
            <w:tcBorders>
              <w:top w:val="nil"/>
              <w:left w:val="nil"/>
              <w:bottom w:val="nil"/>
              <w:right w:val="nil"/>
            </w:tcBorders>
            <w:shd w:val="clear" w:color="auto" w:fill="auto"/>
            <w:noWrap/>
            <w:vAlign w:val="bottom"/>
          </w:tcPr>
          <w:p w14:paraId="24CA6F84" w14:textId="77777777" w:rsidR="00CE22EE" w:rsidRPr="00BE0C22" w:rsidRDefault="00CE22EE" w:rsidP="00B50600">
            <w:pPr>
              <w:tabs>
                <w:tab w:val="decimal" w:pos="1015"/>
              </w:tabs>
              <w:ind w:left="0"/>
              <w:rPr>
                <w:sz w:val="24"/>
                <w:szCs w:val="24"/>
              </w:rPr>
            </w:pPr>
            <w:r>
              <w:rPr>
                <w:sz w:val="24"/>
                <w:szCs w:val="24"/>
              </w:rPr>
              <w:t>(</w:t>
            </w:r>
            <w:r w:rsidR="00B50600">
              <w:rPr>
                <w:sz w:val="24"/>
                <w:szCs w:val="24"/>
              </w:rPr>
              <w:t>12,941</w:t>
            </w:r>
            <w:r>
              <w:rPr>
                <w:sz w:val="24"/>
                <w:szCs w:val="24"/>
              </w:rPr>
              <w:t>)</w:t>
            </w:r>
          </w:p>
        </w:tc>
        <w:tc>
          <w:tcPr>
            <w:tcW w:w="1021" w:type="dxa"/>
            <w:tcBorders>
              <w:top w:val="nil"/>
              <w:left w:val="nil"/>
              <w:bottom w:val="nil"/>
              <w:right w:val="nil"/>
            </w:tcBorders>
            <w:shd w:val="clear" w:color="auto" w:fill="auto"/>
            <w:noWrap/>
            <w:vAlign w:val="bottom"/>
          </w:tcPr>
          <w:p w14:paraId="0524DF97" w14:textId="77777777" w:rsidR="00CE22EE" w:rsidRPr="00BE0C22" w:rsidRDefault="00CE22EE" w:rsidP="00CE22EE">
            <w:pPr>
              <w:tabs>
                <w:tab w:val="decimal" w:pos="1015"/>
              </w:tabs>
              <w:ind w:left="0"/>
              <w:rPr>
                <w:sz w:val="24"/>
                <w:szCs w:val="24"/>
              </w:rPr>
            </w:pPr>
            <w:r w:rsidRPr="00BE0C22">
              <w:rPr>
                <w:sz w:val="24"/>
                <w:szCs w:val="24"/>
              </w:rPr>
              <w:t>-</w:t>
            </w:r>
          </w:p>
        </w:tc>
        <w:tc>
          <w:tcPr>
            <w:tcW w:w="1020" w:type="dxa"/>
            <w:tcBorders>
              <w:top w:val="nil"/>
              <w:left w:val="nil"/>
              <w:bottom w:val="nil"/>
              <w:right w:val="nil"/>
            </w:tcBorders>
            <w:shd w:val="clear" w:color="auto" w:fill="auto"/>
            <w:noWrap/>
            <w:vAlign w:val="bottom"/>
          </w:tcPr>
          <w:p w14:paraId="72A26604" w14:textId="77777777" w:rsidR="00CE22EE" w:rsidRPr="00BE0C22" w:rsidRDefault="00A65D8C" w:rsidP="00B50600">
            <w:pPr>
              <w:tabs>
                <w:tab w:val="decimal" w:pos="1015"/>
              </w:tabs>
              <w:ind w:left="0"/>
              <w:rPr>
                <w:sz w:val="24"/>
                <w:szCs w:val="24"/>
              </w:rPr>
            </w:pPr>
            <w:r w:rsidRPr="00A65D8C">
              <w:rPr>
                <w:sz w:val="24"/>
                <w:szCs w:val="24"/>
              </w:rPr>
              <w:t>(35,438)</w:t>
            </w:r>
          </w:p>
        </w:tc>
        <w:tc>
          <w:tcPr>
            <w:tcW w:w="1021" w:type="dxa"/>
            <w:tcBorders>
              <w:top w:val="nil"/>
              <w:left w:val="nil"/>
              <w:bottom w:val="nil"/>
              <w:right w:val="nil"/>
            </w:tcBorders>
            <w:shd w:val="clear" w:color="auto" w:fill="auto"/>
            <w:noWrap/>
            <w:vAlign w:val="bottom"/>
          </w:tcPr>
          <w:p w14:paraId="5B309034" w14:textId="77777777" w:rsidR="00CE22EE" w:rsidRPr="00BE0C22" w:rsidRDefault="00CE22EE" w:rsidP="00CE22EE">
            <w:pPr>
              <w:tabs>
                <w:tab w:val="decimal" w:pos="1015"/>
              </w:tabs>
              <w:ind w:left="0"/>
              <w:rPr>
                <w:sz w:val="24"/>
                <w:szCs w:val="24"/>
              </w:rPr>
            </w:pPr>
            <w:r w:rsidRPr="00BE0C22">
              <w:rPr>
                <w:sz w:val="24"/>
                <w:szCs w:val="24"/>
              </w:rPr>
              <w:t>(24,954)</w:t>
            </w:r>
          </w:p>
        </w:tc>
        <w:tc>
          <w:tcPr>
            <w:tcW w:w="1021" w:type="dxa"/>
            <w:tcBorders>
              <w:top w:val="nil"/>
              <w:left w:val="nil"/>
              <w:bottom w:val="nil"/>
              <w:right w:val="nil"/>
            </w:tcBorders>
            <w:shd w:val="clear" w:color="auto" w:fill="auto"/>
            <w:noWrap/>
            <w:vAlign w:val="bottom"/>
          </w:tcPr>
          <w:p w14:paraId="7118F254" w14:textId="77777777" w:rsidR="00CE22EE" w:rsidRPr="00BE0C22" w:rsidRDefault="00A65D8C" w:rsidP="00CE22EE">
            <w:pPr>
              <w:tabs>
                <w:tab w:val="decimal" w:pos="1015"/>
              </w:tabs>
              <w:ind w:left="0"/>
              <w:rPr>
                <w:sz w:val="24"/>
                <w:szCs w:val="24"/>
              </w:rPr>
            </w:pPr>
            <w:r>
              <w:rPr>
                <w:sz w:val="24"/>
                <w:szCs w:val="24"/>
              </w:rPr>
              <w:t>99</w:t>
            </w:r>
          </w:p>
        </w:tc>
        <w:tc>
          <w:tcPr>
            <w:tcW w:w="1021" w:type="dxa"/>
            <w:tcBorders>
              <w:top w:val="nil"/>
              <w:left w:val="nil"/>
              <w:bottom w:val="nil"/>
              <w:right w:val="nil"/>
            </w:tcBorders>
            <w:shd w:val="clear" w:color="auto" w:fill="auto"/>
            <w:noWrap/>
            <w:vAlign w:val="bottom"/>
          </w:tcPr>
          <w:p w14:paraId="65157FBE" w14:textId="77777777" w:rsidR="00CE22EE" w:rsidRPr="00BE0C22" w:rsidRDefault="00CE22EE" w:rsidP="00CE22EE">
            <w:pPr>
              <w:tabs>
                <w:tab w:val="decimal" w:pos="1015"/>
              </w:tabs>
              <w:ind w:left="0"/>
              <w:rPr>
                <w:sz w:val="24"/>
                <w:szCs w:val="24"/>
              </w:rPr>
            </w:pPr>
            <w:r w:rsidRPr="00BE0C22">
              <w:rPr>
                <w:sz w:val="24"/>
                <w:szCs w:val="24"/>
              </w:rPr>
              <w:t>101</w:t>
            </w:r>
          </w:p>
        </w:tc>
        <w:tc>
          <w:tcPr>
            <w:tcW w:w="1021" w:type="dxa"/>
            <w:tcBorders>
              <w:top w:val="nil"/>
              <w:left w:val="nil"/>
              <w:bottom w:val="nil"/>
              <w:right w:val="nil"/>
            </w:tcBorders>
            <w:shd w:val="clear" w:color="auto" w:fill="auto"/>
            <w:vAlign w:val="bottom"/>
          </w:tcPr>
          <w:p w14:paraId="04D2865A" w14:textId="77777777" w:rsidR="00CE22EE" w:rsidRPr="00BE0C22" w:rsidRDefault="00DF173E" w:rsidP="00B50600">
            <w:pPr>
              <w:tabs>
                <w:tab w:val="decimal" w:pos="1015"/>
              </w:tabs>
              <w:ind w:left="0"/>
              <w:rPr>
                <w:sz w:val="24"/>
                <w:szCs w:val="24"/>
              </w:rPr>
            </w:pPr>
            <w:r w:rsidRPr="00DF173E">
              <w:rPr>
                <w:sz w:val="24"/>
                <w:szCs w:val="24"/>
              </w:rPr>
              <w:t>(35,339)</w:t>
            </w:r>
          </w:p>
        </w:tc>
        <w:tc>
          <w:tcPr>
            <w:tcW w:w="1026" w:type="dxa"/>
            <w:tcBorders>
              <w:top w:val="nil"/>
              <w:left w:val="nil"/>
              <w:bottom w:val="nil"/>
              <w:right w:val="nil"/>
            </w:tcBorders>
            <w:shd w:val="clear" w:color="auto" w:fill="auto"/>
            <w:vAlign w:val="bottom"/>
          </w:tcPr>
          <w:p w14:paraId="1B78D482" w14:textId="77777777" w:rsidR="00CE22EE" w:rsidRPr="00BE0C22" w:rsidRDefault="00CE22EE" w:rsidP="00CE22EE">
            <w:pPr>
              <w:tabs>
                <w:tab w:val="decimal" w:pos="1015"/>
              </w:tabs>
              <w:ind w:left="0"/>
              <w:rPr>
                <w:sz w:val="24"/>
                <w:szCs w:val="24"/>
              </w:rPr>
            </w:pPr>
            <w:r w:rsidRPr="00BE0C22">
              <w:rPr>
                <w:sz w:val="24"/>
                <w:szCs w:val="24"/>
              </w:rPr>
              <w:t>(24,853)</w:t>
            </w:r>
          </w:p>
        </w:tc>
      </w:tr>
      <w:tr w:rsidR="00CE22EE" w:rsidRPr="00640B49" w14:paraId="2D8AEB6B" w14:textId="77777777" w:rsidTr="00B50600">
        <w:trPr>
          <w:trHeight w:val="374"/>
        </w:trPr>
        <w:tc>
          <w:tcPr>
            <w:tcW w:w="2646" w:type="dxa"/>
            <w:tcBorders>
              <w:top w:val="nil"/>
              <w:left w:val="nil"/>
              <w:bottom w:val="nil"/>
              <w:right w:val="nil"/>
            </w:tcBorders>
            <w:shd w:val="clear" w:color="auto" w:fill="auto"/>
            <w:noWrap/>
            <w:vAlign w:val="bottom"/>
          </w:tcPr>
          <w:p w14:paraId="311A1D87" w14:textId="77777777" w:rsidR="00CE22EE" w:rsidRPr="007E6049" w:rsidRDefault="007F65A1" w:rsidP="00CE22EE">
            <w:pPr>
              <w:ind w:left="0" w:right="0"/>
              <w:jc w:val="left"/>
              <w:rPr>
                <w:sz w:val="28"/>
                <w:szCs w:val="28"/>
              </w:rPr>
            </w:pPr>
            <w:r w:rsidRPr="007F65A1">
              <w:rPr>
                <w:sz w:val="28"/>
                <w:szCs w:val="28"/>
              </w:rPr>
              <w:t>Loss credit of receivables</w:t>
            </w:r>
          </w:p>
        </w:tc>
        <w:tc>
          <w:tcPr>
            <w:tcW w:w="1019" w:type="dxa"/>
            <w:tcBorders>
              <w:top w:val="nil"/>
              <w:left w:val="nil"/>
              <w:bottom w:val="nil"/>
              <w:right w:val="nil"/>
            </w:tcBorders>
            <w:shd w:val="clear" w:color="auto" w:fill="auto"/>
            <w:noWrap/>
            <w:vAlign w:val="bottom"/>
          </w:tcPr>
          <w:p w14:paraId="51EB884D" w14:textId="77777777" w:rsidR="00CE22EE" w:rsidRDefault="00CE22EE" w:rsidP="00CE22EE">
            <w:pPr>
              <w:tabs>
                <w:tab w:val="decimal" w:pos="1015"/>
              </w:tabs>
              <w:ind w:left="0"/>
              <w:rPr>
                <w:sz w:val="24"/>
                <w:szCs w:val="24"/>
              </w:rPr>
            </w:pPr>
            <w:r>
              <w:rPr>
                <w:sz w:val="24"/>
                <w:szCs w:val="24"/>
              </w:rPr>
              <w:t>(38,294)</w:t>
            </w:r>
          </w:p>
        </w:tc>
        <w:tc>
          <w:tcPr>
            <w:tcW w:w="1020" w:type="dxa"/>
            <w:tcBorders>
              <w:top w:val="nil"/>
              <w:left w:val="nil"/>
              <w:bottom w:val="nil"/>
              <w:right w:val="nil"/>
            </w:tcBorders>
            <w:shd w:val="clear" w:color="auto" w:fill="auto"/>
            <w:noWrap/>
            <w:vAlign w:val="bottom"/>
          </w:tcPr>
          <w:p w14:paraId="53D8DE05" w14:textId="77777777" w:rsidR="00CE22EE" w:rsidRPr="00B15490" w:rsidRDefault="00CE22EE" w:rsidP="00CE22EE">
            <w:pPr>
              <w:tabs>
                <w:tab w:val="decimal" w:pos="1015"/>
              </w:tabs>
              <w:ind w:left="0"/>
              <w:rPr>
                <w:sz w:val="24"/>
                <w:szCs w:val="24"/>
              </w:rPr>
            </w:pPr>
            <w:r>
              <w:rPr>
                <w:sz w:val="24"/>
                <w:szCs w:val="24"/>
              </w:rPr>
              <w:t>-</w:t>
            </w:r>
          </w:p>
        </w:tc>
        <w:tc>
          <w:tcPr>
            <w:tcW w:w="1020" w:type="dxa"/>
            <w:tcBorders>
              <w:top w:val="nil"/>
              <w:left w:val="nil"/>
              <w:bottom w:val="nil"/>
              <w:right w:val="nil"/>
            </w:tcBorders>
            <w:shd w:val="clear" w:color="auto" w:fill="auto"/>
            <w:noWrap/>
            <w:vAlign w:val="bottom"/>
          </w:tcPr>
          <w:p w14:paraId="41CA3CCF" w14:textId="77777777" w:rsidR="00CE22EE" w:rsidRPr="00B15490" w:rsidRDefault="00CE22EE" w:rsidP="00CE22EE">
            <w:pPr>
              <w:tabs>
                <w:tab w:val="decimal" w:pos="1015"/>
              </w:tabs>
              <w:ind w:left="0"/>
              <w:rPr>
                <w:sz w:val="24"/>
                <w:szCs w:val="24"/>
              </w:rPr>
            </w:pPr>
            <w:r>
              <w:rPr>
                <w:sz w:val="24"/>
                <w:szCs w:val="24"/>
              </w:rPr>
              <w:t>-</w:t>
            </w:r>
          </w:p>
        </w:tc>
        <w:tc>
          <w:tcPr>
            <w:tcW w:w="1021" w:type="dxa"/>
            <w:tcBorders>
              <w:top w:val="nil"/>
              <w:left w:val="nil"/>
              <w:bottom w:val="nil"/>
              <w:right w:val="nil"/>
            </w:tcBorders>
            <w:shd w:val="clear" w:color="auto" w:fill="auto"/>
            <w:noWrap/>
            <w:vAlign w:val="bottom"/>
          </w:tcPr>
          <w:p w14:paraId="068BA69F" w14:textId="77777777" w:rsidR="00CE22EE" w:rsidRPr="00B15490" w:rsidRDefault="00CE22EE" w:rsidP="00CE22EE">
            <w:pPr>
              <w:tabs>
                <w:tab w:val="decimal" w:pos="1015"/>
              </w:tabs>
              <w:ind w:left="0"/>
              <w:rPr>
                <w:sz w:val="24"/>
                <w:szCs w:val="24"/>
              </w:rPr>
            </w:pPr>
            <w:r>
              <w:rPr>
                <w:sz w:val="24"/>
                <w:szCs w:val="24"/>
              </w:rPr>
              <w:t>-</w:t>
            </w:r>
          </w:p>
        </w:tc>
        <w:tc>
          <w:tcPr>
            <w:tcW w:w="1021" w:type="dxa"/>
            <w:tcBorders>
              <w:top w:val="nil"/>
              <w:left w:val="nil"/>
              <w:bottom w:val="nil"/>
              <w:right w:val="nil"/>
            </w:tcBorders>
            <w:shd w:val="clear" w:color="auto" w:fill="auto"/>
            <w:noWrap/>
            <w:vAlign w:val="bottom"/>
          </w:tcPr>
          <w:p w14:paraId="3683D7F0" w14:textId="77777777" w:rsidR="00CE22EE" w:rsidRPr="00B15490" w:rsidRDefault="00CE22EE" w:rsidP="00CE22EE">
            <w:pPr>
              <w:tabs>
                <w:tab w:val="decimal" w:pos="1015"/>
              </w:tabs>
              <w:ind w:left="0"/>
              <w:rPr>
                <w:sz w:val="24"/>
                <w:szCs w:val="24"/>
              </w:rPr>
            </w:pPr>
            <w:r>
              <w:rPr>
                <w:sz w:val="24"/>
                <w:szCs w:val="24"/>
              </w:rPr>
              <w:t>-</w:t>
            </w:r>
          </w:p>
        </w:tc>
        <w:tc>
          <w:tcPr>
            <w:tcW w:w="1021" w:type="dxa"/>
            <w:tcBorders>
              <w:top w:val="nil"/>
              <w:left w:val="nil"/>
              <w:bottom w:val="nil"/>
              <w:right w:val="nil"/>
            </w:tcBorders>
            <w:shd w:val="clear" w:color="auto" w:fill="auto"/>
            <w:noWrap/>
            <w:vAlign w:val="bottom"/>
          </w:tcPr>
          <w:p w14:paraId="7AFFD22C" w14:textId="77777777" w:rsidR="00CE22EE" w:rsidRPr="00B15490" w:rsidRDefault="00CE22EE" w:rsidP="00CE22EE">
            <w:pPr>
              <w:tabs>
                <w:tab w:val="decimal" w:pos="1015"/>
              </w:tabs>
              <w:ind w:left="0"/>
              <w:rPr>
                <w:sz w:val="24"/>
                <w:szCs w:val="24"/>
              </w:rPr>
            </w:pPr>
            <w:r>
              <w:rPr>
                <w:sz w:val="24"/>
                <w:szCs w:val="24"/>
              </w:rPr>
              <w:t>-</w:t>
            </w:r>
          </w:p>
        </w:tc>
        <w:tc>
          <w:tcPr>
            <w:tcW w:w="1020" w:type="dxa"/>
            <w:tcBorders>
              <w:top w:val="nil"/>
              <w:left w:val="nil"/>
              <w:bottom w:val="nil"/>
              <w:right w:val="nil"/>
            </w:tcBorders>
            <w:shd w:val="clear" w:color="auto" w:fill="auto"/>
            <w:noWrap/>
            <w:vAlign w:val="bottom"/>
          </w:tcPr>
          <w:p w14:paraId="432EE6D5" w14:textId="77777777" w:rsidR="00CE22EE" w:rsidRPr="00B15490" w:rsidRDefault="00CE22EE" w:rsidP="00CE22EE">
            <w:pPr>
              <w:tabs>
                <w:tab w:val="decimal" w:pos="1015"/>
              </w:tabs>
              <w:ind w:left="0"/>
              <w:rPr>
                <w:sz w:val="24"/>
                <w:szCs w:val="24"/>
              </w:rPr>
            </w:pPr>
            <w:r>
              <w:rPr>
                <w:sz w:val="24"/>
                <w:szCs w:val="24"/>
              </w:rPr>
              <w:t>(38,294)</w:t>
            </w:r>
          </w:p>
        </w:tc>
        <w:tc>
          <w:tcPr>
            <w:tcW w:w="1021" w:type="dxa"/>
            <w:tcBorders>
              <w:top w:val="nil"/>
              <w:left w:val="nil"/>
              <w:bottom w:val="nil"/>
              <w:right w:val="nil"/>
            </w:tcBorders>
            <w:shd w:val="clear" w:color="auto" w:fill="auto"/>
            <w:noWrap/>
            <w:vAlign w:val="bottom"/>
          </w:tcPr>
          <w:p w14:paraId="795A552A" w14:textId="77777777" w:rsidR="00CE22EE" w:rsidRDefault="00CE22EE" w:rsidP="00CE22EE">
            <w:pPr>
              <w:tabs>
                <w:tab w:val="decimal" w:pos="1015"/>
              </w:tabs>
              <w:ind w:left="0"/>
              <w:rPr>
                <w:sz w:val="24"/>
                <w:szCs w:val="24"/>
              </w:rPr>
            </w:pPr>
            <w:r>
              <w:rPr>
                <w:sz w:val="24"/>
                <w:szCs w:val="24"/>
              </w:rPr>
              <w:t>-</w:t>
            </w:r>
          </w:p>
        </w:tc>
        <w:tc>
          <w:tcPr>
            <w:tcW w:w="1021" w:type="dxa"/>
            <w:tcBorders>
              <w:top w:val="nil"/>
              <w:left w:val="nil"/>
              <w:bottom w:val="nil"/>
              <w:right w:val="nil"/>
            </w:tcBorders>
            <w:shd w:val="clear" w:color="auto" w:fill="auto"/>
            <w:noWrap/>
            <w:vAlign w:val="bottom"/>
          </w:tcPr>
          <w:p w14:paraId="198219A8" w14:textId="77777777" w:rsidR="00CE22EE" w:rsidRPr="00B15490" w:rsidRDefault="00CE22EE" w:rsidP="00CE22EE">
            <w:pPr>
              <w:tabs>
                <w:tab w:val="decimal" w:pos="1015"/>
              </w:tabs>
              <w:ind w:left="0"/>
              <w:rPr>
                <w:sz w:val="24"/>
                <w:szCs w:val="24"/>
              </w:rPr>
            </w:pPr>
            <w:r>
              <w:rPr>
                <w:sz w:val="24"/>
                <w:szCs w:val="24"/>
              </w:rPr>
              <w:t>-</w:t>
            </w:r>
          </w:p>
        </w:tc>
        <w:tc>
          <w:tcPr>
            <w:tcW w:w="1021" w:type="dxa"/>
            <w:tcBorders>
              <w:top w:val="nil"/>
              <w:left w:val="nil"/>
              <w:bottom w:val="nil"/>
              <w:right w:val="nil"/>
            </w:tcBorders>
            <w:shd w:val="clear" w:color="auto" w:fill="auto"/>
            <w:noWrap/>
            <w:vAlign w:val="bottom"/>
          </w:tcPr>
          <w:p w14:paraId="2F1EFD00" w14:textId="77777777" w:rsidR="00CE22EE" w:rsidRPr="00B15490" w:rsidRDefault="00CE22EE" w:rsidP="00CE22EE">
            <w:pPr>
              <w:tabs>
                <w:tab w:val="decimal" w:pos="1015"/>
              </w:tabs>
              <w:ind w:left="0"/>
              <w:rPr>
                <w:sz w:val="24"/>
                <w:szCs w:val="24"/>
              </w:rPr>
            </w:pPr>
            <w:r>
              <w:rPr>
                <w:sz w:val="24"/>
                <w:szCs w:val="24"/>
              </w:rPr>
              <w:t>-</w:t>
            </w:r>
          </w:p>
        </w:tc>
        <w:tc>
          <w:tcPr>
            <w:tcW w:w="1021" w:type="dxa"/>
            <w:tcBorders>
              <w:top w:val="nil"/>
              <w:left w:val="nil"/>
              <w:bottom w:val="nil"/>
              <w:right w:val="nil"/>
            </w:tcBorders>
            <w:shd w:val="clear" w:color="auto" w:fill="auto"/>
            <w:vAlign w:val="bottom"/>
          </w:tcPr>
          <w:p w14:paraId="52DCC0F7" w14:textId="77777777" w:rsidR="00CE22EE" w:rsidRPr="00B15490" w:rsidRDefault="00CE22EE" w:rsidP="00CE22EE">
            <w:pPr>
              <w:tabs>
                <w:tab w:val="decimal" w:pos="1015"/>
              </w:tabs>
              <w:ind w:left="0"/>
              <w:rPr>
                <w:sz w:val="24"/>
                <w:szCs w:val="24"/>
              </w:rPr>
            </w:pPr>
            <w:r>
              <w:rPr>
                <w:sz w:val="24"/>
                <w:szCs w:val="24"/>
              </w:rPr>
              <w:t>(38,294)</w:t>
            </w:r>
          </w:p>
        </w:tc>
        <w:tc>
          <w:tcPr>
            <w:tcW w:w="1026" w:type="dxa"/>
            <w:tcBorders>
              <w:top w:val="nil"/>
              <w:left w:val="nil"/>
              <w:bottom w:val="nil"/>
              <w:right w:val="nil"/>
            </w:tcBorders>
            <w:shd w:val="clear" w:color="auto" w:fill="auto"/>
            <w:vAlign w:val="bottom"/>
          </w:tcPr>
          <w:p w14:paraId="79E3A702" w14:textId="77777777" w:rsidR="00CE22EE" w:rsidRPr="00B15490" w:rsidRDefault="00CE22EE" w:rsidP="00CE22EE">
            <w:pPr>
              <w:tabs>
                <w:tab w:val="decimal" w:pos="1015"/>
              </w:tabs>
              <w:ind w:left="0"/>
              <w:rPr>
                <w:sz w:val="24"/>
                <w:szCs w:val="24"/>
              </w:rPr>
            </w:pPr>
            <w:r>
              <w:rPr>
                <w:sz w:val="24"/>
                <w:szCs w:val="24"/>
              </w:rPr>
              <w:t>-</w:t>
            </w:r>
          </w:p>
        </w:tc>
      </w:tr>
      <w:tr w:rsidR="00253C0F" w:rsidRPr="00640B49" w14:paraId="7ADFC194" w14:textId="77777777" w:rsidTr="00A47D67">
        <w:trPr>
          <w:trHeight w:val="397"/>
        </w:trPr>
        <w:tc>
          <w:tcPr>
            <w:tcW w:w="2646" w:type="dxa"/>
            <w:tcBorders>
              <w:top w:val="nil"/>
              <w:left w:val="nil"/>
              <w:bottom w:val="nil"/>
              <w:right w:val="nil"/>
            </w:tcBorders>
            <w:shd w:val="clear" w:color="auto" w:fill="auto"/>
            <w:noWrap/>
            <w:vAlign w:val="bottom"/>
          </w:tcPr>
          <w:p w14:paraId="45762CBB" w14:textId="77777777" w:rsidR="00253C0F" w:rsidRPr="007F65A1" w:rsidRDefault="00253C0F" w:rsidP="00CE22EE">
            <w:pPr>
              <w:ind w:left="0" w:right="0"/>
              <w:jc w:val="left"/>
              <w:rPr>
                <w:sz w:val="28"/>
                <w:szCs w:val="28"/>
              </w:rPr>
            </w:pPr>
            <w:r w:rsidRPr="00253C0F">
              <w:rPr>
                <w:sz w:val="28"/>
                <w:szCs w:val="28"/>
              </w:rPr>
              <w:t>Impairment loss from investment</w:t>
            </w:r>
            <w:r>
              <w:rPr>
                <w:sz w:val="28"/>
                <w:szCs w:val="28"/>
              </w:rPr>
              <w:br/>
              <w:t xml:space="preserve">   </w:t>
            </w:r>
            <w:r w:rsidRPr="00253C0F">
              <w:rPr>
                <w:sz w:val="28"/>
                <w:szCs w:val="28"/>
              </w:rPr>
              <w:t xml:space="preserve"> in subsidiaries</w:t>
            </w:r>
          </w:p>
        </w:tc>
        <w:tc>
          <w:tcPr>
            <w:tcW w:w="1019" w:type="dxa"/>
            <w:tcBorders>
              <w:top w:val="nil"/>
              <w:left w:val="nil"/>
              <w:bottom w:val="nil"/>
              <w:right w:val="nil"/>
            </w:tcBorders>
            <w:shd w:val="clear" w:color="auto" w:fill="auto"/>
            <w:noWrap/>
            <w:vAlign w:val="bottom"/>
          </w:tcPr>
          <w:p w14:paraId="619ED900" w14:textId="77777777" w:rsidR="00253C0F" w:rsidRDefault="00B50600" w:rsidP="00CE22EE">
            <w:pPr>
              <w:tabs>
                <w:tab w:val="decimal" w:pos="1015"/>
              </w:tabs>
              <w:ind w:left="0"/>
              <w:rPr>
                <w:sz w:val="24"/>
                <w:szCs w:val="24"/>
              </w:rPr>
            </w:pPr>
            <w:r>
              <w:rPr>
                <w:sz w:val="24"/>
                <w:szCs w:val="24"/>
              </w:rPr>
              <w:t>(94,265)</w:t>
            </w:r>
          </w:p>
        </w:tc>
        <w:tc>
          <w:tcPr>
            <w:tcW w:w="1020" w:type="dxa"/>
            <w:tcBorders>
              <w:top w:val="nil"/>
              <w:left w:val="nil"/>
              <w:bottom w:val="nil"/>
              <w:right w:val="nil"/>
            </w:tcBorders>
            <w:shd w:val="clear" w:color="auto" w:fill="auto"/>
            <w:noWrap/>
            <w:vAlign w:val="bottom"/>
          </w:tcPr>
          <w:p w14:paraId="25F7B163" w14:textId="77777777" w:rsidR="00253C0F" w:rsidRDefault="00253C0F" w:rsidP="00CE22EE">
            <w:pPr>
              <w:tabs>
                <w:tab w:val="decimal" w:pos="1015"/>
              </w:tabs>
              <w:ind w:left="0"/>
              <w:rPr>
                <w:sz w:val="24"/>
                <w:szCs w:val="24"/>
              </w:rPr>
            </w:pPr>
            <w:r>
              <w:rPr>
                <w:sz w:val="24"/>
                <w:szCs w:val="24"/>
              </w:rPr>
              <w:t>-</w:t>
            </w:r>
          </w:p>
        </w:tc>
        <w:tc>
          <w:tcPr>
            <w:tcW w:w="1020" w:type="dxa"/>
            <w:tcBorders>
              <w:top w:val="nil"/>
              <w:left w:val="nil"/>
              <w:bottom w:val="nil"/>
              <w:right w:val="nil"/>
            </w:tcBorders>
            <w:shd w:val="clear" w:color="auto" w:fill="auto"/>
            <w:noWrap/>
            <w:vAlign w:val="bottom"/>
          </w:tcPr>
          <w:p w14:paraId="2A5CFB62" w14:textId="77777777" w:rsidR="00253C0F" w:rsidRDefault="00253C0F" w:rsidP="00CE22EE">
            <w:pPr>
              <w:tabs>
                <w:tab w:val="decimal" w:pos="1015"/>
              </w:tabs>
              <w:ind w:left="0"/>
              <w:rPr>
                <w:sz w:val="24"/>
                <w:szCs w:val="24"/>
              </w:rPr>
            </w:pPr>
            <w:r>
              <w:rPr>
                <w:sz w:val="24"/>
                <w:szCs w:val="24"/>
              </w:rPr>
              <w:t>-</w:t>
            </w:r>
          </w:p>
        </w:tc>
        <w:tc>
          <w:tcPr>
            <w:tcW w:w="1021" w:type="dxa"/>
            <w:tcBorders>
              <w:top w:val="nil"/>
              <w:left w:val="nil"/>
              <w:bottom w:val="nil"/>
              <w:right w:val="nil"/>
            </w:tcBorders>
            <w:shd w:val="clear" w:color="auto" w:fill="auto"/>
            <w:noWrap/>
            <w:vAlign w:val="bottom"/>
          </w:tcPr>
          <w:p w14:paraId="4C249EF7" w14:textId="77777777" w:rsidR="00253C0F" w:rsidRDefault="00253C0F" w:rsidP="00CE22EE">
            <w:pPr>
              <w:tabs>
                <w:tab w:val="decimal" w:pos="1015"/>
              </w:tabs>
              <w:ind w:left="0"/>
              <w:rPr>
                <w:sz w:val="24"/>
                <w:szCs w:val="24"/>
              </w:rPr>
            </w:pPr>
            <w:r>
              <w:rPr>
                <w:sz w:val="24"/>
                <w:szCs w:val="24"/>
              </w:rPr>
              <w:t>-</w:t>
            </w:r>
          </w:p>
        </w:tc>
        <w:tc>
          <w:tcPr>
            <w:tcW w:w="1021" w:type="dxa"/>
            <w:tcBorders>
              <w:top w:val="nil"/>
              <w:left w:val="nil"/>
              <w:bottom w:val="nil"/>
              <w:right w:val="nil"/>
            </w:tcBorders>
            <w:shd w:val="clear" w:color="auto" w:fill="auto"/>
            <w:noWrap/>
            <w:vAlign w:val="bottom"/>
          </w:tcPr>
          <w:p w14:paraId="33F344B2" w14:textId="77777777" w:rsidR="00253C0F" w:rsidRDefault="00253C0F" w:rsidP="00CE22EE">
            <w:pPr>
              <w:tabs>
                <w:tab w:val="decimal" w:pos="1015"/>
              </w:tabs>
              <w:ind w:left="0"/>
              <w:rPr>
                <w:sz w:val="24"/>
                <w:szCs w:val="24"/>
              </w:rPr>
            </w:pPr>
            <w:r>
              <w:rPr>
                <w:sz w:val="24"/>
                <w:szCs w:val="24"/>
              </w:rPr>
              <w:t>-</w:t>
            </w:r>
          </w:p>
        </w:tc>
        <w:tc>
          <w:tcPr>
            <w:tcW w:w="1021" w:type="dxa"/>
            <w:tcBorders>
              <w:top w:val="nil"/>
              <w:left w:val="nil"/>
              <w:bottom w:val="nil"/>
              <w:right w:val="nil"/>
            </w:tcBorders>
            <w:shd w:val="clear" w:color="auto" w:fill="auto"/>
            <w:noWrap/>
            <w:vAlign w:val="bottom"/>
          </w:tcPr>
          <w:p w14:paraId="169F27C6" w14:textId="77777777" w:rsidR="00253C0F" w:rsidRDefault="00253C0F" w:rsidP="00CE22EE">
            <w:pPr>
              <w:tabs>
                <w:tab w:val="decimal" w:pos="1015"/>
              </w:tabs>
              <w:ind w:left="0"/>
              <w:rPr>
                <w:sz w:val="24"/>
                <w:szCs w:val="24"/>
              </w:rPr>
            </w:pPr>
            <w:r>
              <w:rPr>
                <w:sz w:val="24"/>
                <w:szCs w:val="24"/>
              </w:rPr>
              <w:t>-</w:t>
            </w:r>
          </w:p>
        </w:tc>
        <w:tc>
          <w:tcPr>
            <w:tcW w:w="1020" w:type="dxa"/>
            <w:tcBorders>
              <w:top w:val="nil"/>
              <w:left w:val="nil"/>
              <w:bottom w:val="nil"/>
              <w:right w:val="nil"/>
            </w:tcBorders>
            <w:shd w:val="clear" w:color="auto" w:fill="auto"/>
            <w:noWrap/>
            <w:vAlign w:val="bottom"/>
          </w:tcPr>
          <w:p w14:paraId="72C598DD" w14:textId="77777777" w:rsidR="00253C0F" w:rsidRDefault="00B50600" w:rsidP="00CE22EE">
            <w:pPr>
              <w:tabs>
                <w:tab w:val="decimal" w:pos="1015"/>
              </w:tabs>
              <w:ind w:left="0"/>
              <w:rPr>
                <w:sz w:val="24"/>
                <w:szCs w:val="24"/>
              </w:rPr>
            </w:pPr>
            <w:r>
              <w:rPr>
                <w:sz w:val="24"/>
                <w:szCs w:val="24"/>
              </w:rPr>
              <w:t>(94,265)</w:t>
            </w:r>
          </w:p>
        </w:tc>
        <w:tc>
          <w:tcPr>
            <w:tcW w:w="1021" w:type="dxa"/>
            <w:tcBorders>
              <w:top w:val="nil"/>
              <w:left w:val="nil"/>
              <w:bottom w:val="nil"/>
              <w:right w:val="nil"/>
            </w:tcBorders>
            <w:shd w:val="clear" w:color="auto" w:fill="auto"/>
            <w:noWrap/>
            <w:vAlign w:val="bottom"/>
          </w:tcPr>
          <w:p w14:paraId="2186507F" w14:textId="77777777" w:rsidR="00253C0F" w:rsidRDefault="00253C0F" w:rsidP="00CE22EE">
            <w:pPr>
              <w:tabs>
                <w:tab w:val="decimal" w:pos="1015"/>
              </w:tabs>
              <w:ind w:left="0"/>
              <w:rPr>
                <w:sz w:val="24"/>
                <w:szCs w:val="24"/>
              </w:rPr>
            </w:pPr>
            <w:r>
              <w:rPr>
                <w:sz w:val="24"/>
                <w:szCs w:val="24"/>
              </w:rPr>
              <w:t>-</w:t>
            </w:r>
          </w:p>
        </w:tc>
        <w:tc>
          <w:tcPr>
            <w:tcW w:w="1021" w:type="dxa"/>
            <w:tcBorders>
              <w:top w:val="nil"/>
              <w:left w:val="nil"/>
              <w:bottom w:val="nil"/>
              <w:right w:val="nil"/>
            </w:tcBorders>
            <w:shd w:val="clear" w:color="auto" w:fill="auto"/>
            <w:noWrap/>
            <w:vAlign w:val="bottom"/>
          </w:tcPr>
          <w:p w14:paraId="38CAD581" w14:textId="77777777" w:rsidR="00253C0F" w:rsidRDefault="00B50600" w:rsidP="00CE22EE">
            <w:pPr>
              <w:tabs>
                <w:tab w:val="decimal" w:pos="1015"/>
              </w:tabs>
              <w:ind w:left="0"/>
              <w:rPr>
                <w:sz w:val="24"/>
                <w:szCs w:val="24"/>
              </w:rPr>
            </w:pPr>
            <w:r>
              <w:rPr>
                <w:sz w:val="24"/>
                <w:szCs w:val="24"/>
              </w:rPr>
              <w:t>94,265</w:t>
            </w:r>
          </w:p>
        </w:tc>
        <w:tc>
          <w:tcPr>
            <w:tcW w:w="1021" w:type="dxa"/>
            <w:tcBorders>
              <w:top w:val="nil"/>
              <w:left w:val="nil"/>
              <w:bottom w:val="nil"/>
              <w:right w:val="nil"/>
            </w:tcBorders>
            <w:shd w:val="clear" w:color="auto" w:fill="auto"/>
            <w:noWrap/>
            <w:vAlign w:val="bottom"/>
          </w:tcPr>
          <w:p w14:paraId="586D86A3" w14:textId="77777777" w:rsidR="00253C0F" w:rsidRDefault="00253C0F" w:rsidP="00CE22EE">
            <w:pPr>
              <w:tabs>
                <w:tab w:val="decimal" w:pos="1015"/>
              </w:tabs>
              <w:ind w:left="0"/>
              <w:rPr>
                <w:sz w:val="24"/>
                <w:szCs w:val="24"/>
              </w:rPr>
            </w:pPr>
            <w:r>
              <w:rPr>
                <w:sz w:val="24"/>
                <w:szCs w:val="24"/>
              </w:rPr>
              <w:t>-</w:t>
            </w:r>
          </w:p>
        </w:tc>
        <w:tc>
          <w:tcPr>
            <w:tcW w:w="1021" w:type="dxa"/>
            <w:tcBorders>
              <w:top w:val="nil"/>
              <w:left w:val="nil"/>
              <w:bottom w:val="nil"/>
              <w:right w:val="nil"/>
            </w:tcBorders>
            <w:shd w:val="clear" w:color="auto" w:fill="auto"/>
            <w:vAlign w:val="bottom"/>
          </w:tcPr>
          <w:p w14:paraId="7CD2EDB5" w14:textId="77777777" w:rsidR="00253C0F" w:rsidRDefault="00253C0F" w:rsidP="00CE22EE">
            <w:pPr>
              <w:tabs>
                <w:tab w:val="decimal" w:pos="1015"/>
              </w:tabs>
              <w:ind w:left="0"/>
              <w:rPr>
                <w:sz w:val="24"/>
                <w:szCs w:val="24"/>
              </w:rPr>
            </w:pPr>
            <w:r>
              <w:rPr>
                <w:sz w:val="24"/>
                <w:szCs w:val="24"/>
              </w:rPr>
              <w:t>-</w:t>
            </w:r>
          </w:p>
        </w:tc>
        <w:tc>
          <w:tcPr>
            <w:tcW w:w="1026" w:type="dxa"/>
            <w:tcBorders>
              <w:top w:val="nil"/>
              <w:left w:val="nil"/>
              <w:bottom w:val="nil"/>
              <w:right w:val="nil"/>
            </w:tcBorders>
            <w:shd w:val="clear" w:color="auto" w:fill="auto"/>
            <w:vAlign w:val="bottom"/>
          </w:tcPr>
          <w:p w14:paraId="42F6386F" w14:textId="77777777" w:rsidR="00253C0F" w:rsidRDefault="00253C0F" w:rsidP="00CE22EE">
            <w:pPr>
              <w:tabs>
                <w:tab w:val="decimal" w:pos="1015"/>
              </w:tabs>
              <w:ind w:left="0"/>
              <w:rPr>
                <w:sz w:val="24"/>
                <w:szCs w:val="24"/>
              </w:rPr>
            </w:pPr>
            <w:r>
              <w:rPr>
                <w:sz w:val="24"/>
                <w:szCs w:val="24"/>
              </w:rPr>
              <w:t>-</w:t>
            </w:r>
          </w:p>
        </w:tc>
      </w:tr>
      <w:tr w:rsidR="00CE22EE" w:rsidRPr="00640B49" w14:paraId="41111B42" w14:textId="77777777" w:rsidTr="00A47D67">
        <w:trPr>
          <w:trHeight w:val="397"/>
        </w:trPr>
        <w:tc>
          <w:tcPr>
            <w:tcW w:w="2646" w:type="dxa"/>
            <w:tcBorders>
              <w:top w:val="nil"/>
              <w:left w:val="nil"/>
              <w:bottom w:val="nil"/>
              <w:right w:val="nil"/>
            </w:tcBorders>
            <w:shd w:val="clear" w:color="auto" w:fill="auto"/>
            <w:noWrap/>
            <w:vAlign w:val="bottom"/>
            <w:hideMark/>
          </w:tcPr>
          <w:p w14:paraId="75124100" w14:textId="77777777" w:rsidR="00CE22EE" w:rsidRPr="00640B49" w:rsidRDefault="00CE22EE" w:rsidP="00CE22EE">
            <w:pPr>
              <w:ind w:left="0" w:right="0"/>
              <w:jc w:val="left"/>
              <w:rPr>
                <w:sz w:val="24"/>
                <w:szCs w:val="24"/>
              </w:rPr>
            </w:pPr>
            <w:r w:rsidRPr="007E6049">
              <w:rPr>
                <w:sz w:val="28"/>
                <w:szCs w:val="28"/>
              </w:rPr>
              <w:t>Finance costs</w:t>
            </w:r>
          </w:p>
        </w:tc>
        <w:tc>
          <w:tcPr>
            <w:tcW w:w="1019" w:type="dxa"/>
            <w:tcBorders>
              <w:top w:val="nil"/>
              <w:left w:val="nil"/>
              <w:bottom w:val="nil"/>
              <w:right w:val="nil"/>
            </w:tcBorders>
            <w:shd w:val="clear" w:color="auto" w:fill="auto"/>
            <w:noWrap/>
            <w:vAlign w:val="bottom"/>
          </w:tcPr>
          <w:p w14:paraId="58548F1D" w14:textId="77777777" w:rsidR="00CE22EE" w:rsidRPr="00B15490" w:rsidRDefault="00CE22EE" w:rsidP="00CE22EE">
            <w:pPr>
              <w:tabs>
                <w:tab w:val="decimal" w:pos="1015"/>
              </w:tabs>
              <w:ind w:left="0"/>
              <w:rPr>
                <w:sz w:val="24"/>
                <w:szCs w:val="24"/>
              </w:rPr>
            </w:pPr>
            <w:r>
              <w:rPr>
                <w:sz w:val="24"/>
                <w:szCs w:val="24"/>
              </w:rPr>
              <w:t>(324)</w:t>
            </w:r>
          </w:p>
        </w:tc>
        <w:tc>
          <w:tcPr>
            <w:tcW w:w="1020" w:type="dxa"/>
            <w:tcBorders>
              <w:top w:val="nil"/>
              <w:left w:val="nil"/>
              <w:bottom w:val="nil"/>
              <w:right w:val="nil"/>
            </w:tcBorders>
            <w:shd w:val="clear" w:color="auto" w:fill="auto"/>
            <w:noWrap/>
            <w:vAlign w:val="bottom"/>
          </w:tcPr>
          <w:p w14:paraId="3F033DF3" w14:textId="77777777" w:rsidR="00CE22EE" w:rsidRPr="00B15490" w:rsidRDefault="00CE22EE" w:rsidP="00CE22EE">
            <w:pPr>
              <w:tabs>
                <w:tab w:val="decimal" w:pos="1015"/>
              </w:tabs>
              <w:ind w:left="0"/>
              <w:rPr>
                <w:sz w:val="24"/>
                <w:szCs w:val="24"/>
              </w:rPr>
            </w:pPr>
            <w:r w:rsidRPr="00B15490">
              <w:rPr>
                <w:sz w:val="24"/>
                <w:szCs w:val="24"/>
              </w:rPr>
              <w:t>(65)</w:t>
            </w:r>
          </w:p>
        </w:tc>
        <w:tc>
          <w:tcPr>
            <w:tcW w:w="1020" w:type="dxa"/>
            <w:tcBorders>
              <w:top w:val="nil"/>
              <w:left w:val="nil"/>
              <w:bottom w:val="nil"/>
              <w:right w:val="nil"/>
            </w:tcBorders>
            <w:shd w:val="clear" w:color="auto" w:fill="auto"/>
            <w:noWrap/>
            <w:vAlign w:val="bottom"/>
          </w:tcPr>
          <w:p w14:paraId="7A6C7B20" w14:textId="77777777" w:rsidR="00CE22EE" w:rsidRPr="00B15490" w:rsidRDefault="00CE22EE" w:rsidP="00CE22EE">
            <w:pPr>
              <w:tabs>
                <w:tab w:val="decimal" w:pos="1015"/>
              </w:tabs>
              <w:ind w:left="0"/>
              <w:rPr>
                <w:sz w:val="24"/>
                <w:szCs w:val="24"/>
              </w:rPr>
            </w:pPr>
            <w:r>
              <w:rPr>
                <w:sz w:val="24"/>
                <w:szCs w:val="24"/>
              </w:rPr>
              <w:t>(383)</w:t>
            </w:r>
          </w:p>
        </w:tc>
        <w:tc>
          <w:tcPr>
            <w:tcW w:w="1021" w:type="dxa"/>
            <w:tcBorders>
              <w:top w:val="nil"/>
              <w:left w:val="nil"/>
              <w:bottom w:val="nil"/>
              <w:right w:val="nil"/>
            </w:tcBorders>
            <w:shd w:val="clear" w:color="auto" w:fill="auto"/>
            <w:noWrap/>
            <w:vAlign w:val="bottom"/>
          </w:tcPr>
          <w:p w14:paraId="2EBC7163" w14:textId="77777777" w:rsidR="00CE22EE" w:rsidRPr="00B15490" w:rsidRDefault="00CE22EE" w:rsidP="00CE22EE">
            <w:pPr>
              <w:tabs>
                <w:tab w:val="decimal" w:pos="1015"/>
              </w:tabs>
              <w:ind w:left="0"/>
              <w:rPr>
                <w:sz w:val="24"/>
                <w:szCs w:val="24"/>
              </w:rPr>
            </w:pPr>
            <w:r w:rsidRPr="00B15490">
              <w:rPr>
                <w:sz w:val="24"/>
                <w:szCs w:val="24"/>
              </w:rPr>
              <w:t>(6)</w:t>
            </w:r>
          </w:p>
        </w:tc>
        <w:tc>
          <w:tcPr>
            <w:tcW w:w="1021" w:type="dxa"/>
            <w:tcBorders>
              <w:top w:val="nil"/>
              <w:left w:val="nil"/>
              <w:bottom w:val="nil"/>
              <w:right w:val="nil"/>
            </w:tcBorders>
            <w:shd w:val="clear" w:color="auto" w:fill="auto"/>
            <w:noWrap/>
            <w:vAlign w:val="bottom"/>
          </w:tcPr>
          <w:p w14:paraId="0E56B910" w14:textId="77777777" w:rsidR="00CE22EE" w:rsidRPr="00B15490" w:rsidRDefault="00CE22EE" w:rsidP="00CE22EE">
            <w:pPr>
              <w:tabs>
                <w:tab w:val="decimal" w:pos="1015"/>
              </w:tabs>
              <w:ind w:left="0"/>
              <w:rPr>
                <w:sz w:val="24"/>
                <w:szCs w:val="24"/>
              </w:rPr>
            </w:pPr>
            <w:r>
              <w:rPr>
                <w:sz w:val="24"/>
                <w:szCs w:val="24"/>
              </w:rPr>
              <w:t>(888)</w:t>
            </w:r>
          </w:p>
        </w:tc>
        <w:tc>
          <w:tcPr>
            <w:tcW w:w="1021" w:type="dxa"/>
            <w:tcBorders>
              <w:top w:val="nil"/>
              <w:left w:val="nil"/>
              <w:bottom w:val="nil"/>
              <w:right w:val="nil"/>
            </w:tcBorders>
            <w:shd w:val="clear" w:color="auto" w:fill="auto"/>
            <w:noWrap/>
            <w:vAlign w:val="bottom"/>
          </w:tcPr>
          <w:p w14:paraId="300642FA" w14:textId="77777777" w:rsidR="00CE22EE" w:rsidRPr="00B15490" w:rsidRDefault="00CE22EE" w:rsidP="00CE22EE">
            <w:pPr>
              <w:tabs>
                <w:tab w:val="decimal" w:pos="1015"/>
              </w:tabs>
              <w:ind w:left="0"/>
              <w:rPr>
                <w:sz w:val="24"/>
                <w:szCs w:val="24"/>
              </w:rPr>
            </w:pPr>
            <w:r w:rsidRPr="00B15490">
              <w:rPr>
                <w:sz w:val="24"/>
                <w:szCs w:val="24"/>
              </w:rPr>
              <w:t>-</w:t>
            </w:r>
          </w:p>
        </w:tc>
        <w:tc>
          <w:tcPr>
            <w:tcW w:w="1020" w:type="dxa"/>
            <w:tcBorders>
              <w:top w:val="nil"/>
              <w:left w:val="nil"/>
              <w:bottom w:val="nil"/>
              <w:right w:val="nil"/>
            </w:tcBorders>
            <w:shd w:val="clear" w:color="auto" w:fill="auto"/>
            <w:noWrap/>
            <w:vAlign w:val="bottom"/>
          </w:tcPr>
          <w:p w14:paraId="7B443214" w14:textId="77777777" w:rsidR="00CE22EE" w:rsidRPr="00B15490" w:rsidRDefault="00CE22EE" w:rsidP="00CE22EE">
            <w:pPr>
              <w:tabs>
                <w:tab w:val="decimal" w:pos="1015"/>
              </w:tabs>
              <w:ind w:left="0"/>
              <w:rPr>
                <w:sz w:val="24"/>
                <w:szCs w:val="24"/>
              </w:rPr>
            </w:pPr>
            <w:r>
              <w:rPr>
                <w:sz w:val="24"/>
                <w:szCs w:val="24"/>
              </w:rPr>
              <w:t>(1,595)</w:t>
            </w:r>
          </w:p>
        </w:tc>
        <w:tc>
          <w:tcPr>
            <w:tcW w:w="1021" w:type="dxa"/>
            <w:tcBorders>
              <w:top w:val="nil"/>
              <w:left w:val="nil"/>
              <w:bottom w:val="nil"/>
              <w:right w:val="nil"/>
            </w:tcBorders>
            <w:shd w:val="clear" w:color="auto" w:fill="auto"/>
            <w:noWrap/>
            <w:vAlign w:val="bottom"/>
          </w:tcPr>
          <w:p w14:paraId="0242317D" w14:textId="77777777" w:rsidR="00CE22EE" w:rsidRPr="00B15490" w:rsidRDefault="00CE22EE" w:rsidP="00CE22EE">
            <w:pPr>
              <w:tabs>
                <w:tab w:val="decimal" w:pos="1015"/>
              </w:tabs>
              <w:ind w:left="0"/>
              <w:rPr>
                <w:sz w:val="24"/>
                <w:szCs w:val="24"/>
              </w:rPr>
            </w:pPr>
            <w:r>
              <w:rPr>
                <w:sz w:val="24"/>
                <w:szCs w:val="24"/>
              </w:rPr>
              <w:t>(71)</w:t>
            </w:r>
          </w:p>
        </w:tc>
        <w:tc>
          <w:tcPr>
            <w:tcW w:w="1021" w:type="dxa"/>
            <w:tcBorders>
              <w:top w:val="nil"/>
              <w:left w:val="nil"/>
              <w:right w:val="nil"/>
            </w:tcBorders>
            <w:shd w:val="clear" w:color="auto" w:fill="auto"/>
            <w:noWrap/>
            <w:vAlign w:val="bottom"/>
          </w:tcPr>
          <w:p w14:paraId="40714494" w14:textId="77777777" w:rsidR="00CE22EE" w:rsidRPr="00B15490" w:rsidRDefault="00CE22EE" w:rsidP="00CE22EE">
            <w:pPr>
              <w:tabs>
                <w:tab w:val="decimal" w:pos="1015"/>
              </w:tabs>
              <w:ind w:left="0"/>
              <w:rPr>
                <w:sz w:val="24"/>
                <w:szCs w:val="24"/>
              </w:rPr>
            </w:pPr>
            <w:r>
              <w:rPr>
                <w:sz w:val="24"/>
                <w:szCs w:val="24"/>
              </w:rPr>
              <w:t>893</w:t>
            </w:r>
          </w:p>
        </w:tc>
        <w:tc>
          <w:tcPr>
            <w:tcW w:w="1021" w:type="dxa"/>
            <w:tcBorders>
              <w:top w:val="nil"/>
              <w:left w:val="nil"/>
              <w:right w:val="nil"/>
            </w:tcBorders>
            <w:shd w:val="clear" w:color="auto" w:fill="auto"/>
            <w:noWrap/>
            <w:vAlign w:val="bottom"/>
          </w:tcPr>
          <w:p w14:paraId="5460B623" w14:textId="77777777" w:rsidR="00CE22EE" w:rsidRPr="00B15490" w:rsidRDefault="00CE22EE" w:rsidP="00CE22EE">
            <w:pPr>
              <w:tabs>
                <w:tab w:val="decimal" w:pos="1015"/>
              </w:tabs>
              <w:ind w:left="0"/>
              <w:rPr>
                <w:sz w:val="24"/>
                <w:szCs w:val="24"/>
              </w:rPr>
            </w:pPr>
            <w:r w:rsidRPr="00B15490">
              <w:rPr>
                <w:sz w:val="24"/>
                <w:szCs w:val="24"/>
              </w:rPr>
              <w:t>-</w:t>
            </w:r>
          </w:p>
        </w:tc>
        <w:tc>
          <w:tcPr>
            <w:tcW w:w="1021" w:type="dxa"/>
            <w:tcBorders>
              <w:top w:val="nil"/>
              <w:left w:val="nil"/>
              <w:right w:val="nil"/>
            </w:tcBorders>
            <w:shd w:val="clear" w:color="auto" w:fill="auto"/>
            <w:vAlign w:val="bottom"/>
          </w:tcPr>
          <w:p w14:paraId="1D383B6D" w14:textId="77777777" w:rsidR="00CE22EE" w:rsidRPr="00B15490" w:rsidRDefault="00CE22EE" w:rsidP="00CE22EE">
            <w:pPr>
              <w:tabs>
                <w:tab w:val="decimal" w:pos="1015"/>
              </w:tabs>
              <w:ind w:left="0"/>
              <w:rPr>
                <w:sz w:val="24"/>
                <w:szCs w:val="24"/>
              </w:rPr>
            </w:pPr>
            <w:r>
              <w:rPr>
                <w:sz w:val="24"/>
                <w:szCs w:val="24"/>
              </w:rPr>
              <w:t>(702)</w:t>
            </w:r>
          </w:p>
        </w:tc>
        <w:tc>
          <w:tcPr>
            <w:tcW w:w="1026" w:type="dxa"/>
            <w:tcBorders>
              <w:top w:val="nil"/>
              <w:left w:val="nil"/>
              <w:right w:val="nil"/>
            </w:tcBorders>
            <w:shd w:val="clear" w:color="auto" w:fill="auto"/>
            <w:vAlign w:val="bottom"/>
          </w:tcPr>
          <w:p w14:paraId="114C8EDB" w14:textId="77777777" w:rsidR="00CE22EE" w:rsidRPr="00B15490" w:rsidRDefault="00CE22EE" w:rsidP="00CE22EE">
            <w:pPr>
              <w:tabs>
                <w:tab w:val="decimal" w:pos="1015"/>
              </w:tabs>
              <w:ind w:left="0"/>
              <w:rPr>
                <w:sz w:val="24"/>
                <w:szCs w:val="24"/>
              </w:rPr>
            </w:pPr>
            <w:r w:rsidRPr="00B15490">
              <w:rPr>
                <w:sz w:val="24"/>
                <w:szCs w:val="24"/>
              </w:rPr>
              <w:t>(71)</w:t>
            </w:r>
          </w:p>
        </w:tc>
      </w:tr>
      <w:tr w:rsidR="00CE22EE" w:rsidRPr="00265A9F" w14:paraId="7B3D790B" w14:textId="77777777" w:rsidTr="00A47D67">
        <w:trPr>
          <w:trHeight w:val="397"/>
        </w:trPr>
        <w:tc>
          <w:tcPr>
            <w:tcW w:w="2646" w:type="dxa"/>
            <w:tcBorders>
              <w:top w:val="nil"/>
              <w:left w:val="nil"/>
              <w:bottom w:val="nil"/>
              <w:right w:val="nil"/>
            </w:tcBorders>
            <w:shd w:val="clear" w:color="auto" w:fill="auto"/>
            <w:noWrap/>
            <w:vAlign w:val="bottom"/>
            <w:hideMark/>
          </w:tcPr>
          <w:p w14:paraId="484F998E" w14:textId="77777777" w:rsidR="00CE22EE" w:rsidRPr="00640B49" w:rsidRDefault="00CE22EE" w:rsidP="00CE22EE">
            <w:pPr>
              <w:ind w:left="0" w:right="0"/>
              <w:jc w:val="left"/>
              <w:rPr>
                <w:sz w:val="24"/>
                <w:szCs w:val="24"/>
              </w:rPr>
            </w:pPr>
            <w:r>
              <w:rPr>
                <w:sz w:val="28"/>
                <w:szCs w:val="28"/>
              </w:rPr>
              <w:t>T</w:t>
            </w:r>
            <w:r w:rsidRPr="007E6049">
              <w:rPr>
                <w:sz w:val="28"/>
                <w:szCs w:val="28"/>
              </w:rPr>
              <w:t xml:space="preserve">ax </w:t>
            </w:r>
            <w:r>
              <w:rPr>
                <w:sz w:val="28"/>
                <w:szCs w:val="28"/>
              </w:rPr>
              <w:t>(</w:t>
            </w:r>
            <w:r w:rsidRPr="007E6049">
              <w:rPr>
                <w:sz w:val="28"/>
                <w:szCs w:val="28"/>
              </w:rPr>
              <w:t>expenses</w:t>
            </w:r>
            <w:r>
              <w:rPr>
                <w:sz w:val="28"/>
                <w:szCs w:val="28"/>
              </w:rPr>
              <w:t>)</w:t>
            </w:r>
            <w:r>
              <w:rPr>
                <w:sz w:val="24"/>
                <w:szCs w:val="24"/>
              </w:rPr>
              <w:t xml:space="preserve"> </w:t>
            </w:r>
            <w:r>
              <w:rPr>
                <w:sz w:val="28"/>
                <w:szCs w:val="28"/>
              </w:rPr>
              <w:t>income</w:t>
            </w:r>
          </w:p>
        </w:tc>
        <w:tc>
          <w:tcPr>
            <w:tcW w:w="1019" w:type="dxa"/>
            <w:tcBorders>
              <w:top w:val="nil"/>
              <w:left w:val="nil"/>
              <w:bottom w:val="nil"/>
              <w:right w:val="nil"/>
            </w:tcBorders>
            <w:shd w:val="clear" w:color="auto" w:fill="auto"/>
            <w:noWrap/>
            <w:vAlign w:val="bottom"/>
          </w:tcPr>
          <w:p w14:paraId="30C2A99D" w14:textId="77777777" w:rsidR="00CE22EE" w:rsidRPr="00B15490" w:rsidRDefault="00CE22EE" w:rsidP="00CE22EE">
            <w:pPr>
              <w:pBdr>
                <w:bottom w:val="single" w:sz="6" w:space="1" w:color="auto"/>
              </w:pBdr>
              <w:tabs>
                <w:tab w:val="decimal" w:pos="1015"/>
              </w:tabs>
              <w:ind w:left="0"/>
              <w:rPr>
                <w:sz w:val="24"/>
                <w:szCs w:val="24"/>
              </w:rPr>
            </w:pPr>
            <w:r>
              <w:rPr>
                <w:sz w:val="24"/>
                <w:szCs w:val="24"/>
              </w:rPr>
              <w:t>7,757</w:t>
            </w:r>
          </w:p>
        </w:tc>
        <w:tc>
          <w:tcPr>
            <w:tcW w:w="1020" w:type="dxa"/>
            <w:tcBorders>
              <w:top w:val="nil"/>
              <w:left w:val="nil"/>
              <w:bottom w:val="nil"/>
              <w:right w:val="nil"/>
            </w:tcBorders>
            <w:shd w:val="clear" w:color="auto" w:fill="auto"/>
            <w:noWrap/>
            <w:vAlign w:val="bottom"/>
          </w:tcPr>
          <w:p w14:paraId="36F1BB63" w14:textId="77777777" w:rsidR="00CE22EE" w:rsidRPr="00B15490" w:rsidRDefault="00CE22EE" w:rsidP="00CE22EE">
            <w:pPr>
              <w:pBdr>
                <w:bottom w:val="single" w:sz="6" w:space="1" w:color="auto"/>
              </w:pBdr>
              <w:tabs>
                <w:tab w:val="decimal" w:pos="1015"/>
              </w:tabs>
              <w:ind w:left="0"/>
              <w:rPr>
                <w:sz w:val="24"/>
                <w:szCs w:val="24"/>
              </w:rPr>
            </w:pPr>
            <w:r w:rsidRPr="00B15490">
              <w:rPr>
                <w:sz w:val="24"/>
                <w:szCs w:val="24"/>
              </w:rPr>
              <w:t>773</w:t>
            </w:r>
          </w:p>
        </w:tc>
        <w:tc>
          <w:tcPr>
            <w:tcW w:w="1020" w:type="dxa"/>
            <w:tcBorders>
              <w:top w:val="nil"/>
              <w:left w:val="nil"/>
              <w:bottom w:val="nil"/>
              <w:right w:val="nil"/>
            </w:tcBorders>
            <w:shd w:val="clear" w:color="auto" w:fill="auto"/>
            <w:noWrap/>
            <w:vAlign w:val="bottom"/>
          </w:tcPr>
          <w:p w14:paraId="72AE8626" w14:textId="77777777" w:rsidR="00CE22EE" w:rsidRPr="00B15490" w:rsidRDefault="00CE22EE" w:rsidP="00CE22EE">
            <w:pPr>
              <w:pBdr>
                <w:bottom w:val="single" w:sz="6" w:space="1" w:color="auto"/>
              </w:pBdr>
              <w:tabs>
                <w:tab w:val="decimal" w:pos="1015"/>
              </w:tabs>
              <w:ind w:left="0"/>
              <w:rPr>
                <w:sz w:val="24"/>
                <w:szCs w:val="24"/>
              </w:rPr>
            </w:pPr>
            <w:r>
              <w:rPr>
                <w:sz w:val="24"/>
                <w:szCs w:val="24"/>
              </w:rPr>
              <w:t>(178)</w:t>
            </w:r>
          </w:p>
        </w:tc>
        <w:tc>
          <w:tcPr>
            <w:tcW w:w="1021" w:type="dxa"/>
            <w:tcBorders>
              <w:top w:val="nil"/>
              <w:left w:val="nil"/>
              <w:bottom w:val="nil"/>
              <w:right w:val="nil"/>
            </w:tcBorders>
            <w:shd w:val="clear" w:color="auto" w:fill="auto"/>
            <w:noWrap/>
            <w:vAlign w:val="bottom"/>
          </w:tcPr>
          <w:p w14:paraId="2C5D610F" w14:textId="77777777" w:rsidR="00CE22EE" w:rsidRPr="00B15490" w:rsidRDefault="00CE22EE" w:rsidP="00CE22EE">
            <w:pPr>
              <w:pBdr>
                <w:bottom w:val="single" w:sz="6" w:space="1" w:color="auto"/>
              </w:pBdr>
              <w:tabs>
                <w:tab w:val="decimal" w:pos="1015"/>
              </w:tabs>
              <w:ind w:left="0"/>
              <w:rPr>
                <w:sz w:val="24"/>
                <w:szCs w:val="24"/>
              </w:rPr>
            </w:pPr>
            <w:r w:rsidRPr="00B15490">
              <w:rPr>
                <w:sz w:val="24"/>
                <w:szCs w:val="24"/>
              </w:rPr>
              <w:t>378</w:t>
            </w:r>
          </w:p>
        </w:tc>
        <w:tc>
          <w:tcPr>
            <w:tcW w:w="1021" w:type="dxa"/>
            <w:tcBorders>
              <w:top w:val="nil"/>
              <w:left w:val="nil"/>
              <w:bottom w:val="nil"/>
              <w:right w:val="nil"/>
            </w:tcBorders>
            <w:shd w:val="clear" w:color="auto" w:fill="auto"/>
            <w:noWrap/>
            <w:vAlign w:val="bottom"/>
          </w:tcPr>
          <w:p w14:paraId="15613CAA" w14:textId="77777777" w:rsidR="00CE22EE" w:rsidRPr="00B15490" w:rsidRDefault="00CE22EE" w:rsidP="00CE22EE">
            <w:pPr>
              <w:pBdr>
                <w:bottom w:val="single" w:sz="6" w:space="1" w:color="auto"/>
              </w:pBdr>
              <w:tabs>
                <w:tab w:val="decimal" w:pos="1015"/>
              </w:tabs>
              <w:ind w:left="0"/>
              <w:rPr>
                <w:sz w:val="24"/>
                <w:szCs w:val="24"/>
              </w:rPr>
            </w:pPr>
            <w:r w:rsidRPr="00B15490">
              <w:rPr>
                <w:sz w:val="24"/>
                <w:szCs w:val="24"/>
              </w:rPr>
              <w:t>-</w:t>
            </w:r>
          </w:p>
        </w:tc>
        <w:tc>
          <w:tcPr>
            <w:tcW w:w="1021" w:type="dxa"/>
            <w:tcBorders>
              <w:top w:val="nil"/>
              <w:left w:val="nil"/>
              <w:bottom w:val="nil"/>
              <w:right w:val="nil"/>
            </w:tcBorders>
            <w:shd w:val="clear" w:color="auto" w:fill="auto"/>
            <w:noWrap/>
            <w:vAlign w:val="bottom"/>
          </w:tcPr>
          <w:p w14:paraId="4E6112C9" w14:textId="77777777" w:rsidR="00CE22EE" w:rsidRPr="00B15490" w:rsidRDefault="00CE22EE" w:rsidP="00CE22EE">
            <w:pPr>
              <w:pBdr>
                <w:bottom w:val="single" w:sz="6" w:space="1" w:color="auto"/>
              </w:pBdr>
              <w:tabs>
                <w:tab w:val="decimal" w:pos="1015"/>
              </w:tabs>
              <w:ind w:left="0"/>
              <w:rPr>
                <w:sz w:val="24"/>
                <w:szCs w:val="24"/>
              </w:rPr>
            </w:pPr>
            <w:r w:rsidRPr="00B15490">
              <w:rPr>
                <w:sz w:val="24"/>
                <w:szCs w:val="24"/>
              </w:rPr>
              <w:t>-</w:t>
            </w:r>
          </w:p>
        </w:tc>
        <w:tc>
          <w:tcPr>
            <w:tcW w:w="1020" w:type="dxa"/>
            <w:tcBorders>
              <w:top w:val="nil"/>
              <w:left w:val="nil"/>
              <w:bottom w:val="nil"/>
              <w:right w:val="nil"/>
            </w:tcBorders>
            <w:shd w:val="clear" w:color="auto" w:fill="auto"/>
            <w:noWrap/>
            <w:vAlign w:val="bottom"/>
          </w:tcPr>
          <w:p w14:paraId="7D1A785D" w14:textId="77777777" w:rsidR="00CE22EE" w:rsidRPr="00B15490" w:rsidRDefault="00CE22EE" w:rsidP="00CE22EE">
            <w:pPr>
              <w:pBdr>
                <w:bottom w:val="single" w:sz="6" w:space="1" w:color="auto"/>
              </w:pBdr>
              <w:tabs>
                <w:tab w:val="decimal" w:pos="1015"/>
              </w:tabs>
              <w:ind w:left="0"/>
              <w:rPr>
                <w:sz w:val="24"/>
                <w:szCs w:val="24"/>
              </w:rPr>
            </w:pPr>
            <w:r>
              <w:rPr>
                <w:sz w:val="24"/>
                <w:szCs w:val="24"/>
              </w:rPr>
              <w:t>7,579</w:t>
            </w:r>
          </w:p>
        </w:tc>
        <w:tc>
          <w:tcPr>
            <w:tcW w:w="1021" w:type="dxa"/>
            <w:tcBorders>
              <w:top w:val="nil"/>
              <w:left w:val="nil"/>
              <w:bottom w:val="nil"/>
              <w:right w:val="nil"/>
            </w:tcBorders>
            <w:shd w:val="clear" w:color="auto" w:fill="auto"/>
            <w:noWrap/>
            <w:vAlign w:val="bottom"/>
          </w:tcPr>
          <w:p w14:paraId="7B8895B2" w14:textId="77777777" w:rsidR="00CE22EE" w:rsidRPr="00B15490" w:rsidRDefault="00CE22EE" w:rsidP="00CE22EE">
            <w:pPr>
              <w:pBdr>
                <w:bottom w:val="single" w:sz="6" w:space="1" w:color="auto"/>
              </w:pBdr>
              <w:tabs>
                <w:tab w:val="decimal" w:pos="1015"/>
              </w:tabs>
              <w:ind w:left="0"/>
              <w:rPr>
                <w:sz w:val="24"/>
                <w:szCs w:val="24"/>
              </w:rPr>
            </w:pPr>
            <w:r>
              <w:rPr>
                <w:sz w:val="24"/>
                <w:szCs w:val="24"/>
              </w:rPr>
              <w:t>1,151</w:t>
            </w:r>
          </w:p>
        </w:tc>
        <w:tc>
          <w:tcPr>
            <w:tcW w:w="1021" w:type="dxa"/>
            <w:tcBorders>
              <w:top w:val="nil"/>
              <w:left w:val="nil"/>
              <w:bottom w:val="nil"/>
              <w:right w:val="nil"/>
            </w:tcBorders>
            <w:shd w:val="clear" w:color="auto" w:fill="auto"/>
            <w:noWrap/>
            <w:vAlign w:val="bottom"/>
          </w:tcPr>
          <w:p w14:paraId="41E3CF11" w14:textId="77777777" w:rsidR="00CE22EE" w:rsidRPr="00B15490" w:rsidRDefault="00CE22EE" w:rsidP="00CE22EE">
            <w:pPr>
              <w:pBdr>
                <w:bottom w:val="single" w:sz="6" w:space="1" w:color="auto"/>
              </w:pBdr>
              <w:tabs>
                <w:tab w:val="decimal" w:pos="1015"/>
              </w:tabs>
              <w:ind w:left="0"/>
              <w:rPr>
                <w:sz w:val="24"/>
                <w:szCs w:val="24"/>
              </w:rPr>
            </w:pPr>
            <w:r>
              <w:rPr>
                <w:sz w:val="24"/>
                <w:szCs w:val="24"/>
              </w:rPr>
              <w:t>2,178</w:t>
            </w:r>
          </w:p>
        </w:tc>
        <w:tc>
          <w:tcPr>
            <w:tcW w:w="1021" w:type="dxa"/>
            <w:tcBorders>
              <w:top w:val="nil"/>
              <w:left w:val="nil"/>
              <w:bottom w:val="nil"/>
              <w:right w:val="nil"/>
            </w:tcBorders>
            <w:shd w:val="clear" w:color="auto" w:fill="auto"/>
            <w:noWrap/>
            <w:vAlign w:val="bottom"/>
          </w:tcPr>
          <w:p w14:paraId="5B8B8D53" w14:textId="77777777" w:rsidR="00CE22EE" w:rsidRPr="00B15490" w:rsidRDefault="00CE22EE" w:rsidP="00CE22EE">
            <w:pPr>
              <w:pBdr>
                <w:bottom w:val="single" w:sz="6" w:space="1" w:color="auto"/>
              </w:pBdr>
              <w:tabs>
                <w:tab w:val="decimal" w:pos="1015"/>
              </w:tabs>
              <w:ind w:left="0"/>
              <w:rPr>
                <w:sz w:val="24"/>
                <w:szCs w:val="24"/>
              </w:rPr>
            </w:pPr>
            <w:r w:rsidRPr="00B15490">
              <w:rPr>
                <w:sz w:val="24"/>
                <w:szCs w:val="24"/>
              </w:rPr>
              <w:t>(1,169)</w:t>
            </w:r>
          </w:p>
        </w:tc>
        <w:tc>
          <w:tcPr>
            <w:tcW w:w="1021" w:type="dxa"/>
            <w:tcBorders>
              <w:top w:val="nil"/>
              <w:left w:val="nil"/>
              <w:bottom w:val="nil"/>
              <w:right w:val="nil"/>
            </w:tcBorders>
            <w:shd w:val="clear" w:color="auto" w:fill="auto"/>
            <w:vAlign w:val="bottom"/>
          </w:tcPr>
          <w:p w14:paraId="13B9944E" w14:textId="77777777" w:rsidR="00CE22EE" w:rsidRPr="00B15490" w:rsidRDefault="00CE22EE" w:rsidP="00CE22EE">
            <w:pPr>
              <w:pBdr>
                <w:bottom w:val="single" w:sz="6" w:space="1" w:color="auto"/>
              </w:pBdr>
              <w:tabs>
                <w:tab w:val="decimal" w:pos="1015"/>
              </w:tabs>
              <w:ind w:left="0"/>
              <w:rPr>
                <w:sz w:val="24"/>
                <w:szCs w:val="24"/>
              </w:rPr>
            </w:pPr>
            <w:r>
              <w:rPr>
                <w:sz w:val="24"/>
                <w:szCs w:val="24"/>
              </w:rPr>
              <w:t>9,757</w:t>
            </w:r>
          </w:p>
        </w:tc>
        <w:tc>
          <w:tcPr>
            <w:tcW w:w="1026" w:type="dxa"/>
            <w:tcBorders>
              <w:top w:val="nil"/>
              <w:left w:val="nil"/>
              <w:bottom w:val="nil"/>
              <w:right w:val="nil"/>
            </w:tcBorders>
            <w:shd w:val="clear" w:color="auto" w:fill="auto"/>
            <w:vAlign w:val="bottom"/>
          </w:tcPr>
          <w:p w14:paraId="517B1E12" w14:textId="77777777" w:rsidR="00CE22EE" w:rsidRPr="00B15490" w:rsidRDefault="00CE22EE" w:rsidP="00CE22EE">
            <w:pPr>
              <w:pBdr>
                <w:bottom w:val="single" w:sz="6" w:space="1" w:color="auto"/>
              </w:pBdr>
              <w:tabs>
                <w:tab w:val="decimal" w:pos="1015"/>
              </w:tabs>
              <w:ind w:left="0"/>
              <w:rPr>
                <w:sz w:val="24"/>
                <w:szCs w:val="24"/>
              </w:rPr>
            </w:pPr>
            <w:r w:rsidRPr="00B15490">
              <w:rPr>
                <w:sz w:val="24"/>
                <w:szCs w:val="24"/>
              </w:rPr>
              <w:t>(18)</w:t>
            </w:r>
          </w:p>
        </w:tc>
      </w:tr>
      <w:tr w:rsidR="00CE22EE" w:rsidRPr="00640B49" w14:paraId="6D6B58B0" w14:textId="77777777" w:rsidTr="00A47D67">
        <w:trPr>
          <w:trHeight w:val="397"/>
        </w:trPr>
        <w:tc>
          <w:tcPr>
            <w:tcW w:w="2646" w:type="dxa"/>
            <w:tcBorders>
              <w:top w:val="nil"/>
              <w:left w:val="nil"/>
              <w:bottom w:val="nil"/>
              <w:right w:val="nil"/>
            </w:tcBorders>
            <w:shd w:val="clear" w:color="auto" w:fill="auto"/>
            <w:noWrap/>
            <w:vAlign w:val="bottom"/>
            <w:hideMark/>
          </w:tcPr>
          <w:p w14:paraId="00599968" w14:textId="77777777" w:rsidR="00CE22EE" w:rsidRPr="00640B49" w:rsidRDefault="00CE22EE" w:rsidP="00CE22EE">
            <w:pPr>
              <w:ind w:left="0" w:right="0"/>
              <w:jc w:val="left"/>
              <w:rPr>
                <w:sz w:val="24"/>
                <w:szCs w:val="24"/>
              </w:rPr>
            </w:pPr>
            <w:r w:rsidRPr="007E6049">
              <w:rPr>
                <w:sz w:val="28"/>
                <w:szCs w:val="28"/>
              </w:rPr>
              <w:t>Profit</w:t>
            </w:r>
            <w:r>
              <w:rPr>
                <w:sz w:val="28"/>
                <w:szCs w:val="28"/>
              </w:rPr>
              <w:t xml:space="preserve"> (loss)</w:t>
            </w:r>
            <w:r w:rsidRPr="007E6049">
              <w:rPr>
                <w:sz w:val="28"/>
                <w:szCs w:val="28"/>
              </w:rPr>
              <w:t xml:space="preserve"> for the period</w:t>
            </w:r>
          </w:p>
        </w:tc>
        <w:tc>
          <w:tcPr>
            <w:tcW w:w="1019" w:type="dxa"/>
            <w:tcBorders>
              <w:top w:val="nil"/>
              <w:left w:val="nil"/>
              <w:bottom w:val="nil"/>
              <w:right w:val="nil"/>
            </w:tcBorders>
            <w:shd w:val="clear" w:color="auto" w:fill="auto"/>
            <w:noWrap/>
            <w:vAlign w:val="bottom"/>
          </w:tcPr>
          <w:p w14:paraId="085EC862" w14:textId="77777777" w:rsidR="00CE22EE" w:rsidRPr="00B15490" w:rsidRDefault="00DF173E" w:rsidP="00B50600">
            <w:pPr>
              <w:pBdr>
                <w:bottom w:val="double" w:sz="6" w:space="1" w:color="auto"/>
              </w:pBdr>
              <w:tabs>
                <w:tab w:val="decimal" w:pos="1015"/>
              </w:tabs>
              <w:ind w:left="0"/>
              <w:rPr>
                <w:sz w:val="24"/>
                <w:szCs w:val="24"/>
              </w:rPr>
            </w:pPr>
            <w:r>
              <w:rPr>
                <w:sz w:val="24"/>
                <w:szCs w:val="24"/>
              </w:rPr>
              <w:t>(191,981)</w:t>
            </w:r>
          </w:p>
        </w:tc>
        <w:tc>
          <w:tcPr>
            <w:tcW w:w="1020" w:type="dxa"/>
            <w:tcBorders>
              <w:top w:val="nil"/>
              <w:left w:val="nil"/>
              <w:bottom w:val="nil"/>
              <w:right w:val="nil"/>
            </w:tcBorders>
            <w:shd w:val="clear" w:color="auto" w:fill="auto"/>
            <w:noWrap/>
            <w:vAlign w:val="bottom"/>
          </w:tcPr>
          <w:p w14:paraId="373A016A" w14:textId="77777777" w:rsidR="00CE22EE" w:rsidRPr="00B15490" w:rsidRDefault="00CE22EE" w:rsidP="00CE22EE">
            <w:pPr>
              <w:pBdr>
                <w:bottom w:val="double" w:sz="6" w:space="1" w:color="auto"/>
              </w:pBdr>
              <w:tabs>
                <w:tab w:val="decimal" w:pos="1015"/>
              </w:tabs>
              <w:ind w:left="0"/>
              <w:rPr>
                <w:sz w:val="24"/>
                <w:szCs w:val="24"/>
              </w:rPr>
            </w:pPr>
            <w:r w:rsidRPr="00B15490">
              <w:rPr>
                <w:sz w:val="24"/>
                <w:szCs w:val="24"/>
              </w:rPr>
              <w:t>269</w:t>
            </w:r>
          </w:p>
        </w:tc>
        <w:tc>
          <w:tcPr>
            <w:tcW w:w="1020" w:type="dxa"/>
            <w:tcBorders>
              <w:top w:val="nil"/>
              <w:left w:val="nil"/>
              <w:bottom w:val="nil"/>
              <w:right w:val="nil"/>
            </w:tcBorders>
            <w:shd w:val="clear" w:color="auto" w:fill="auto"/>
            <w:noWrap/>
            <w:vAlign w:val="bottom"/>
          </w:tcPr>
          <w:p w14:paraId="47550EFF" w14:textId="77777777" w:rsidR="00CE22EE" w:rsidRPr="00B15490" w:rsidRDefault="00CE22EE" w:rsidP="00CE22EE">
            <w:pPr>
              <w:pBdr>
                <w:bottom w:val="double" w:sz="6" w:space="1" w:color="auto"/>
              </w:pBdr>
              <w:tabs>
                <w:tab w:val="decimal" w:pos="1015"/>
              </w:tabs>
              <w:ind w:left="0"/>
              <w:rPr>
                <w:sz w:val="24"/>
                <w:szCs w:val="24"/>
              </w:rPr>
            </w:pPr>
            <w:r>
              <w:rPr>
                <w:sz w:val="24"/>
                <w:szCs w:val="24"/>
              </w:rPr>
              <w:t>461</w:t>
            </w:r>
          </w:p>
        </w:tc>
        <w:tc>
          <w:tcPr>
            <w:tcW w:w="1021" w:type="dxa"/>
            <w:tcBorders>
              <w:top w:val="nil"/>
              <w:left w:val="nil"/>
              <w:bottom w:val="nil"/>
              <w:right w:val="nil"/>
            </w:tcBorders>
            <w:shd w:val="clear" w:color="auto" w:fill="auto"/>
            <w:noWrap/>
            <w:vAlign w:val="bottom"/>
          </w:tcPr>
          <w:p w14:paraId="252D32D7" w14:textId="77777777" w:rsidR="00CE22EE" w:rsidRPr="00B15490" w:rsidRDefault="00CE22EE" w:rsidP="00CE22EE">
            <w:pPr>
              <w:pBdr>
                <w:bottom w:val="double" w:sz="6" w:space="1" w:color="auto"/>
              </w:pBdr>
              <w:tabs>
                <w:tab w:val="decimal" w:pos="1015"/>
              </w:tabs>
              <w:ind w:left="0"/>
              <w:rPr>
                <w:sz w:val="24"/>
                <w:szCs w:val="24"/>
              </w:rPr>
            </w:pPr>
            <w:r w:rsidRPr="00B15490">
              <w:rPr>
                <w:sz w:val="24"/>
                <w:szCs w:val="24"/>
              </w:rPr>
              <w:t>3,723</w:t>
            </w:r>
          </w:p>
        </w:tc>
        <w:tc>
          <w:tcPr>
            <w:tcW w:w="1021" w:type="dxa"/>
            <w:tcBorders>
              <w:top w:val="nil"/>
              <w:left w:val="nil"/>
              <w:bottom w:val="nil"/>
              <w:right w:val="nil"/>
            </w:tcBorders>
            <w:shd w:val="clear" w:color="auto" w:fill="auto"/>
            <w:noWrap/>
            <w:vAlign w:val="bottom"/>
          </w:tcPr>
          <w:p w14:paraId="520432A7" w14:textId="77777777" w:rsidR="00CE22EE" w:rsidRPr="00B15490" w:rsidRDefault="00CE22EE" w:rsidP="00B50600">
            <w:pPr>
              <w:pBdr>
                <w:bottom w:val="double" w:sz="6" w:space="1" w:color="auto"/>
              </w:pBdr>
              <w:tabs>
                <w:tab w:val="decimal" w:pos="1015"/>
              </w:tabs>
              <w:ind w:left="0"/>
              <w:rPr>
                <w:sz w:val="24"/>
                <w:szCs w:val="24"/>
              </w:rPr>
            </w:pPr>
            <w:r>
              <w:rPr>
                <w:sz w:val="24"/>
                <w:szCs w:val="24"/>
              </w:rPr>
              <w:t>(</w:t>
            </w:r>
            <w:r w:rsidR="00B50600">
              <w:rPr>
                <w:sz w:val="24"/>
                <w:szCs w:val="24"/>
              </w:rPr>
              <w:t>13,829</w:t>
            </w:r>
            <w:r>
              <w:rPr>
                <w:sz w:val="24"/>
                <w:szCs w:val="24"/>
              </w:rPr>
              <w:t>)</w:t>
            </w:r>
          </w:p>
        </w:tc>
        <w:tc>
          <w:tcPr>
            <w:tcW w:w="1021" w:type="dxa"/>
            <w:tcBorders>
              <w:top w:val="nil"/>
              <w:left w:val="nil"/>
              <w:bottom w:val="nil"/>
              <w:right w:val="nil"/>
            </w:tcBorders>
            <w:shd w:val="clear" w:color="auto" w:fill="auto"/>
            <w:noWrap/>
            <w:vAlign w:val="bottom"/>
          </w:tcPr>
          <w:p w14:paraId="061814A0" w14:textId="77777777" w:rsidR="00CE22EE" w:rsidRPr="00B15490" w:rsidRDefault="00CE22EE" w:rsidP="00CE22EE">
            <w:pPr>
              <w:pBdr>
                <w:bottom w:val="double" w:sz="6" w:space="1" w:color="auto"/>
              </w:pBdr>
              <w:tabs>
                <w:tab w:val="decimal" w:pos="1015"/>
              </w:tabs>
              <w:ind w:left="0"/>
              <w:rPr>
                <w:sz w:val="24"/>
                <w:szCs w:val="24"/>
              </w:rPr>
            </w:pPr>
            <w:r w:rsidRPr="00B15490">
              <w:rPr>
                <w:sz w:val="24"/>
                <w:szCs w:val="24"/>
              </w:rPr>
              <w:t>-</w:t>
            </w:r>
          </w:p>
        </w:tc>
        <w:tc>
          <w:tcPr>
            <w:tcW w:w="1020" w:type="dxa"/>
            <w:tcBorders>
              <w:top w:val="nil"/>
              <w:left w:val="nil"/>
              <w:bottom w:val="nil"/>
              <w:right w:val="nil"/>
            </w:tcBorders>
            <w:shd w:val="clear" w:color="auto" w:fill="auto"/>
            <w:noWrap/>
            <w:vAlign w:val="bottom"/>
          </w:tcPr>
          <w:p w14:paraId="64DBFD70" w14:textId="77777777" w:rsidR="00CE22EE" w:rsidRPr="00B15490" w:rsidRDefault="00A65D8C" w:rsidP="00CE22EE">
            <w:pPr>
              <w:pBdr>
                <w:bottom w:val="double" w:sz="6" w:space="1" w:color="auto"/>
              </w:pBdr>
              <w:tabs>
                <w:tab w:val="decimal" w:pos="1015"/>
              </w:tabs>
              <w:ind w:left="0"/>
              <w:rPr>
                <w:sz w:val="24"/>
                <w:szCs w:val="24"/>
              </w:rPr>
            </w:pPr>
            <w:r>
              <w:rPr>
                <w:sz w:val="24"/>
                <w:szCs w:val="24"/>
              </w:rPr>
              <w:t>(205,349</w:t>
            </w:r>
            <w:r w:rsidR="00CE22EE">
              <w:rPr>
                <w:sz w:val="24"/>
                <w:szCs w:val="24"/>
              </w:rPr>
              <w:t>)</w:t>
            </w:r>
          </w:p>
        </w:tc>
        <w:tc>
          <w:tcPr>
            <w:tcW w:w="1021" w:type="dxa"/>
            <w:tcBorders>
              <w:top w:val="nil"/>
              <w:left w:val="nil"/>
              <w:bottom w:val="nil"/>
              <w:right w:val="nil"/>
            </w:tcBorders>
            <w:shd w:val="clear" w:color="auto" w:fill="auto"/>
            <w:noWrap/>
            <w:vAlign w:val="bottom"/>
          </w:tcPr>
          <w:p w14:paraId="66969E2E" w14:textId="77777777" w:rsidR="00CE22EE" w:rsidRPr="00B15490" w:rsidRDefault="00CE22EE" w:rsidP="00CE22EE">
            <w:pPr>
              <w:pBdr>
                <w:bottom w:val="double" w:sz="6" w:space="1" w:color="auto"/>
              </w:pBdr>
              <w:tabs>
                <w:tab w:val="decimal" w:pos="1015"/>
              </w:tabs>
              <w:ind w:left="0"/>
              <w:rPr>
                <w:sz w:val="24"/>
                <w:szCs w:val="24"/>
              </w:rPr>
            </w:pPr>
            <w:r>
              <w:rPr>
                <w:sz w:val="24"/>
                <w:szCs w:val="24"/>
              </w:rPr>
              <w:t>3,992</w:t>
            </w:r>
          </w:p>
        </w:tc>
        <w:tc>
          <w:tcPr>
            <w:tcW w:w="1021" w:type="dxa"/>
            <w:tcBorders>
              <w:left w:val="nil"/>
              <w:right w:val="nil"/>
            </w:tcBorders>
            <w:shd w:val="clear" w:color="auto" w:fill="auto"/>
            <w:noWrap/>
            <w:vAlign w:val="bottom"/>
          </w:tcPr>
          <w:p w14:paraId="3B3F4B83" w14:textId="77777777" w:rsidR="00CE22EE" w:rsidRPr="00B15490" w:rsidRDefault="00A65D8C" w:rsidP="00CE22EE">
            <w:pPr>
              <w:pBdr>
                <w:bottom w:val="double" w:sz="6" w:space="1" w:color="auto"/>
              </w:pBdr>
              <w:tabs>
                <w:tab w:val="decimal" w:pos="1015"/>
              </w:tabs>
              <w:ind w:left="0"/>
              <w:rPr>
                <w:sz w:val="24"/>
                <w:szCs w:val="24"/>
              </w:rPr>
            </w:pPr>
            <w:r>
              <w:rPr>
                <w:sz w:val="24"/>
                <w:szCs w:val="24"/>
              </w:rPr>
              <w:t>96,453</w:t>
            </w:r>
          </w:p>
        </w:tc>
        <w:tc>
          <w:tcPr>
            <w:tcW w:w="1021" w:type="dxa"/>
            <w:tcBorders>
              <w:left w:val="nil"/>
              <w:right w:val="nil"/>
            </w:tcBorders>
            <w:shd w:val="clear" w:color="auto" w:fill="auto"/>
            <w:noWrap/>
            <w:vAlign w:val="bottom"/>
          </w:tcPr>
          <w:p w14:paraId="0640C3A6" w14:textId="77777777" w:rsidR="00CE22EE" w:rsidRPr="00B15490" w:rsidRDefault="00CE22EE" w:rsidP="00CE22EE">
            <w:pPr>
              <w:pBdr>
                <w:bottom w:val="double" w:sz="6" w:space="1" w:color="auto"/>
              </w:pBdr>
              <w:tabs>
                <w:tab w:val="decimal" w:pos="1015"/>
              </w:tabs>
              <w:ind w:left="0"/>
              <w:rPr>
                <w:sz w:val="24"/>
                <w:szCs w:val="24"/>
              </w:rPr>
            </w:pPr>
            <w:r w:rsidRPr="00B15490">
              <w:rPr>
                <w:sz w:val="24"/>
                <w:szCs w:val="24"/>
              </w:rPr>
              <w:t>839</w:t>
            </w:r>
          </w:p>
        </w:tc>
        <w:tc>
          <w:tcPr>
            <w:tcW w:w="1021" w:type="dxa"/>
            <w:tcBorders>
              <w:left w:val="nil"/>
              <w:right w:val="nil"/>
            </w:tcBorders>
            <w:shd w:val="clear" w:color="auto" w:fill="auto"/>
            <w:vAlign w:val="bottom"/>
          </w:tcPr>
          <w:p w14:paraId="7D9E6FB9" w14:textId="77777777" w:rsidR="00CE22EE" w:rsidRPr="00B15490" w:rsidRDefault="00CE22EE" w:rsidP="00B50600">
            <w:pPr>
              <w:pBdr>
                <w:bottom w:val="double" w:sz="6" w:space="1" w:color="auto"/>
              </w:pBdr>
              <w:tabs>
                <w:tab w:val="decimal" w:pos="1015"/>
              </w:tabs>
              <w:ind w:left="0"/>
              <w:rPr>
                <w:sz w:val="24"/>
                <w:szCs w:val="24"/>
              </w:rPr>
            </w:pPr>
            <w:r>
              <w:rPr>
                <w:sz w:val="24"/>
                <w:szCs w:val="24"/>
              </w:rPr>
              <w:t>(</w:t>
            </w:r>
            <w:r w:rsidR="00B50600">
              <w:rPr>
                <w:sz w:val="24"/>
                <w:szCs w:val="24"/>
              </w:rPr>
              <w:t>108,896</w:t>
            </w:r>
            <w:r>
              <w:rPr>
                <w:sz w:val="24"/>
                <w:szCs w:val="24"/>
              </w:rPr>
              <w:t>)</w:t>
            </w:r>
          </w:p>
        </w:tc>
        <w:tc>
          <w:tcPr>
            <w:tcW w:w="1026" w:type="dxa"/>
            <w:tcBorders>
              <w:left w:val="nil"/>
              <w:right w:val="nil"/>
            </w:tcBorders>
            <w:shd w:val="clear" w:color="auto" w:fill="auto"/>
            <w:vAlign w:val="bottom"/>
          </w:tcPr>
          <w:p w14:paraId="423103CB" w14:textId="77777777" w:rsidR="00CE22EE" w:rsidRPr="00B15490" w:rsidRDefault="00CE22EE" w:rsidP="00CE22EE">
            <w:pPr>
              <w:pBdr>
                <w:bottom w:val="double" w:sz="6" w:space="1" w:color="auto"/>
              </w:pBdr>
              <w:tabs>
                <w:tab w:val="decimal" w:pos="1015"/>
              </w:tabs>
              <w:ind w:left="0"/>
              <w:rPr>
                <w:sz w:val="24"/>
                <w:szCs w:val="24"/>
              </w:rPr>
            </w:pPr>
            <w:r w:rsidRPr="00B15490">
              <w:rPr>
                <w:sz w:val="24"/>
                <w:szCs w:val="24"/>
              </w:rPr>
              <w:t>4,831</w:t>
            </w:r>
          </w:p>
        </w:tc>
      </w:tr>
      <w:tr w:rsidR="00D34DF5" w:rsidRPr="00640B49" w14:paraId="1DD2AFB6" w14:textId="77777777" w:rsidTr="00253C0F">
        <w:trPr>
          <w:trHeight w:hRule="exact" w:val="72"/>
        </w:trPr>
        <w:tc>
          <w:tcPr>
            <w:tcW w:w="2646" w:type="dxa"/>
            <w:tcBorders>
              <w:top w:val="nil"/>
              <w:left w:val="nil"/>
              <w:bottom w:val="nil"/>
              <w:right w:val="nil"/>
            </w:tcBorders>
            <w:shd w:val="clear" w:color="auto" w:fill="auto"/>
            <w:noWrap/>
            <w:vAlign w:val="bottom"/>
            <w:hideMark/>
          </w:tcPr>
          <w:p w14:paraId="4A363EE4" w14:textId="77777777" w:rsidR="00D34DF5" w:rsidRPr="00640B49" w:rsidRDefault="00D34DF5" w:rsidP="00D34DF5">
            <w:pPr>
              <w:ind w:left="0" w:right="0"/>
              <w:jc w:val="left"/>
              <w:rPr>
                <w:sz w:val="24"/>
                <w:szCs w:val="24"/>
              </w:rPr>
            </w:pPr>
          </w:p>
        </w:tc>
        <w:tc>
          <w:tcPr>
            <w:tcW w:w="1019" w:type="dxa"/>
            <w:tcBorders>
              <w:top w:val="nil"/>
              <w:left w:val="nil"/>
              <w:bottom w:val="nil"/>
              <w:right w:val="nil"/>
            </w:tcBorders>
            <w:shd w:val="clear" w:color="auto" w:fill="auto"/>
            <w:noWrap/>
            <w:vAlign w:val="bottom"/>
          </w:tcPr>
          <w:p w14:paraId="1E177A7C" w14:textId="77777777" w:rsidR="00D34DF5" w:rsidRPr="00640B49" w:rsidRDefault="00D34DF5" w:rsidP="00D34DF5">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shd w:val="clear" w:color="auto" w:fill="auto"/>
            <w:noWrap/>
            <w:vAlign w:val="bottom"/>
          </w:tcPr>
          <w:p w14:paraId="05C2AFBB" w14:textId="77777777" w:rsidR="00D34DF5" w:rsidRPr="00640B49" w:rsidRDefault="00D34DF5" w:rsidP="00D34DF5">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shd w:val="clear" w:color="auto" w:fill="auto"/>
            <w:noWrap/>
            <w:vAlign w:val="bottom"/>
          </w:tcPr>
          <w:p w14:paraId="18DC53C1" w14:textId="77777777" w:rsidR="00D34DF5" w:rsidRPr="00640B49" w:rsidRDefault="00D34DF5" w:rsidP="00D34DF5">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14:paraId="5785DD24" w14:textId="77777777" w:rsidR="00D34DF5" w:rsidRPr="00640B49" w:rsidRDefault="00D34DF5" w:rsidP="00D34DF5">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14:paraId="4581999A" w14:textId="77777777" w:rsidR="00D34DF5" w:rsidRPr="00640B49" w:rsidRDefault="00D34DF5" w:rsidP="00D34DF5">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14:paraId="17EE7586" w14:textId="77777777" w:rsidR="00D34DF5" w:rsidRPr="00640B49" w:rsidRDefault="00D34DF5" w:rsidP="00D34DF5">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shd w:val="clear" w:color="auto" w:fill="auto"/>
            <w:noWrap/>
            <w:vAlign w:val="bottom"/>
          </w:tcPr>
          <w:p w14:paraId="321F6195" w14:textId="77777777" w:rsidR="00D34DF5" w:rsidRPr="00640B49" w:rsidRDefault="00D34DF5" w:rsidP="00D34DF5">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14:paraId="78EF6B0A" w14:textId="77777777" w:rsidR="00D34DF5" w:rsidRPr="00640B49" w:rsidRDefault="00D34DF5" w:rsidP="00D34DF5">
            <w:pPr>
              <w:tabs>
                <w:tab w:val="decimal" w:pos="894"/>
              </w:tabs>
              <w:ind w:left="0" w:right="0"/>
              <w:jc w:val="left"/>
              <w:rPr>
                <w:rFonts w:eastAsia="Cordia New"/>
                <w:sz w:val="24"/>
                <w:szCs w:val="24"/>
                <w:lang w:eastAsia="th-TH"/>
              </w:rPr>
            </w:pPr>
          </w:p>
        </w:tc>
        <w:tc>
          <w:tcPr>
            <w:tcW w:w="1021" w:type="dxa"/>
            <w:tcBorders>
              <w:left w:val="nil"/>
              <w:bottom w:val="nil"/>
              <w:right w:val="nil"/>
            </w:tcBorders>
            <w:shd w:val="clear" w:color="auto" w:fill="auto"/>
            <w:noWrap/>
            <w:vAlign w:val="bottom"/>
          </w:tcPr>
          <w:p w14:paraId="13EA5DA4" w14:textId="77777777" w:rsidR="00D34DF5" w:rsidRPr="00640B49" w:rsidRDefault="00D34DF5" w:rsidP="00D34DF5">
            <w:pPr>
              <w:tabs>
                <w:tab w:val="decimal" w:pos="894"/>
              </w:tabs>
              <w:ind w:left="0" w:right="0"/>
              <w:jc w:val="left"/>
              <w:rPr>
                <w:rFonts w:eastAsia="Cordia New"/>
                <w:sz w:val="24"/>
                <w:szCs w:val="24"/>
                <w:lang w:eastAsia="th-TH"/>
              </w:rPr>
            </w:pPr>
          </w:p>
        </w:tc>
        <w:tc>
          <w:tcPr>
            <w:tcW w:w="1021" w:type="dxa"/>
            <w:tcBorders>
              <w:left w:val="nil"/>
              <w:bottom w:val="nil"/>
              <w:right w:val="nil"/>
            </w:tcBorders>
            <w:shd w:val="clear" w:color="auto" w:fill="auto"/>
            <w:noWrap/>
            <w:vAlign w:val="bottom"/>
          </w:tcPr>
          <w:p w14:paraId="21170B8F" w14:textId="77777777" w:rsidR="00D34DF5" w:rsidRPr="00640B49" w:rsidRDefault="00D34DF5" w:rsidP="00D34DF5">
            <w:pPr>
              <w:tabs>
                <w:tab w:val="decimal" w:pos="894"/>
              </w:tabs>
              <w:ind w:left="0" w:right="0"/>
              <w:jc w:val="left"/>
              <w:rPr>
                <w:rFonts w:eastAsia="Cordia New"/>
                <w:sz w:val="24"/>
                <w:szCs w:val="24"/>
                <w:lang w:eastAsia="th-TH"/>
              </w:rPr>
            </w:pPr>
          </w:p>
        </w:tc>
        <w:tc>
          <w:tcPr>
            <w:tcW w:w="1021" w:type="dxa"/>
            <w:tcBorders>
              <w:left w:val="nil"/>
              <w:bottom w:val="nil"/>
              <w:right w:val="nil"/>
            </w:tcBorders>
            <w:shd w:val="clear" w:color="auto" w:fill="auto"/>
            <w:vAlign w:val="bottom"/>
          </w:tcPr>
          <w:p w14:paraId="0C234285" w14:textId="77777777" w:rsidR="00D34DF5" w:rsidRPr="00640B49" w:rsidRDefault="00D34DF5" w:rsidP="00D34DF5">
            <w:pPr>
              <w:tabs>
                <w:tab w:val="decimal" w:pos="894"/>
              </w:tabs>
              <w:ind w:left="0" w:right="0"/>
              <w:jc w:val="left"/>
              <w:rPr>
                <w:rFonts w:eastAsia="Cordia New"/>
                <w:sz w:val="24"/>
                <w:szCs w:val="24"/>
                <w:lang w:eastAsia="th-TH"/>
              </w:rPr>
            </w:pPr>
          </w:p>
        </w:tc>
        <w:tc>
          <w:tcPr>
            <w:tcW w:w="1026" w:type="dxa"/>
            <w:tcBorders>
              <w:left w:val="nil"/>
              <w:bottom w:val="nil"/>
              <w:right w:val="nil"/>
            </w:tcBorders>
            <w:shd w:val="clear" w:color="auto" w:fill="auto"/>
            <w:vAlign w:val="bottom"/>
          </w:tcPr>
          <w:p w14:paraId="3FBBAC6D" w14:textId="77777777" w:rsidR="00D34DF5" w:rsidRPr="00640B49" w:rsidRDefault="00D34DF5" w:rsidP="00D34DF5">
            <w:pPr>
              <w:tabs>
                <w:tab w:val="decimal" w:pos="894"/>
              </w:tabs>
              <w:ind w:left="0" w:right="0"/>
              <w:jc w:val="left"/>
              <w:rPr>
                <w:rFonts w:eastAsia="Cordia New"/>
                <w:sz w:val="24"/>
                <w:szCs w:val="24"/>
                <w:lang w:eastAsia="th-TH"/>
              </w:rPr>
            </w:pPr>
          </w:p>
        </w:tc>
      </w:tr>
      <w:tr w:rsidR="00D34DF5" w:rsidRPr="00640B49" w14:paraId="0D6F17B6" w14:textId="77777777" w:rsidTr="00253C0F">
        <w:trPr>
          <w:trHeight w:hRule="exact" w:val="360"/>
        </w:trPr>
        <w:tc>
          <w:tcPr>
            <w:tcW w:w="8768" w:type="dxa"/>
            <w:gridSpan w:val="7"/>
            <w:tcBorders>
              <w:top w:val="nil"/>
              <w:left w:val="nil"/>
              <w:bottom w:val="nil"/>
              <w:right w:val="nil"/>
            </w:tcBorders>
            <w:shd w:val="clear" w:color="auto" w:fill="auto"/>
            <w:noWrap/>
            <w:vAlign w:val="bottom"/>
            <w:hideMark/>
          </w:tcPr>
          <w:p w14:paraId="36AB91FD" w14:textId="77777777" w:rsidR="00D34DF5" w:rsidRPr="00615E91" w:rsidRDefault="00D34DF5" w:rsidP="00D34DF5">
            <w:pPr>
              <w:tabs>
                <w:tab w:val="decimal" w:pos="894"/>
              </w:tabs>
              <w:ind w:left="0" w:right="0"/>
              <w:jc w:val="left"/>
              <w:rPr>
                <w:rFonts w:eastAsia="Cordia New"/>
                <w:sz w:val="28"/>
                <w:szCs w:val="28"/>
                <w:lang w:eastAsia="th-TH"/>
              </w:rPr>
            </w:pPr>
            <w:r w:rsidRPr="00615E91">
              <w:rPr>
                <w:rFonts w:asciiTheme="majorBidi" w:hAnsiTheme="majorBidi" w:cstheme="majorBidi"/>
                <w:sz w:val="28"/>
                <w:szCs w:val="28"/>
              </w:rPr>
              <w:t>Operating assets</w:t>
            </w:r>
            <w:r>
              <w:rPr>
                <w:rFonts w:asciiTheme="majorBidi" w:hAnsiTheme="majorBidi"/>
                <w:sz w:val="28"/>
                <w:szCs w:val="28"/>
              </w:rPr>
              <w:t xml:space="preserve"> as</w:t>
            </w:r>
            <w:r w:rsidRPr="00615E91">
              <w:rPr>
                <w:rFonts w:asciiTheme="majorBidi" w:hAnsiTheme="majorBidi"/>
                <w:sz w:val="28"/>
                <w:szCs w:val="28"/>
              </w:rPr>
              <w:t xml:space="preserve"> </w:t>
            </w:r>
            <w:r>
              <w:rPr>
                <w:rFonts w:asciiTheme="majorBidi" w:hAnsiTheme="majorBidi" w:cstheme="majorBidi"/>
                <w:sz w:val="28"/>
                <w:szCs w:val="28"/>
              </w:rPr>
              <w:t>at March 31</w:t>
            </w:r>
            <w:r w:rsidRPr="00615E91">
              <w:rPr>
                <w:rFonts w:asciiTheme="majorBidi" w:hAnsiTheme="majorBidi" w:cstheme="majorBidi"/>
                <w:sz w:val="28"/>
                <w:szCs w:val="28"/>
              </w:rPr>
              <w:t>,</w:t>
            </w:r>
            <w:r w:rsidRPr="00615E91">
              <w:rPr>
                <w:sz w:val="28"/>
                <w:szCs w:val="28"/>
              </w:rPr>
              <w:t xml:space="preserve"> consisted of:</w:t>
            </w:r>
            <w:r w:rsidRPr="00615E91">
              <w:rPr>
                <w:rFonts w:eastAsia="Cordia New"/>
                <w:sz w:val="28"/>
                <w:szCs w:val="28"/>
                <w:lang w:eastAsia="th-TH"/>
              </w:rPr>
              <w:t xml:space="preserve"> </w:t>
            </w:r>
          </w:p>
        </w:tc>
        <w:tc>
          <w:tcPr>
            <w:tcW w:w="1020" w:type="dxa"/>
            <w:tcBorders>
              <w:top w:val="nil"/>
              <w:left w:val="nil"/>
              <w:bottom w:val="nil"/>
              <w:right w:val="nil"/>
            </w:tcBorders>
            <w:shd w:val="clear" w:color="auto" w:fill="auto"/>
            <w:noWrap/>
            <w:vAlign w:val="bottom"/>
          </w:tcPr>
          <w:p w14:paraId="6F0C6B94" w14:textId="77777777" w:rsidR="00D34DF5" w:rsidRPr="00640B49" w:rsidRDefault="00D34DF5" w:rsidP="00D34DF5">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14:paraId="4A87F058" w14:textId="77777777" w:rsidR="00D34DF5" w:rsidRPr="00640B49" w:rsidRDefault="00D34DF5" w:rsidP="00D34DF5">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14:paraId="5C1C493E" w14:textId="77777777" w:rsidR="00D34DF5" w:rsidRPr="00640B49" w:rsidRDefault="00D34DF5" w:rsidP="00D34DF5">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14:paraId="4432B13B" w14:textId="77777777" w:rsidR="00D34DF5" w:rsidRPr="00640B49" w:rsidRDefault="00D34DF5" w:rsidP="00D34DF5">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vAlign w:val="bottom"/>
          </w:tcPr>
          <w:p w14:paraId="67C5F8E0" w14:textId="77777777" w:rsidR="00D34DF5" w:rsidRPr="00640B49" w:rsidRDefault="00D34DF5" w:rsidP="00D34DF5">
            <w:pPr>
              <w:tabs>
                <w:tab w:val="decimal" w:pos="894"/>
              </w:tabs>
              <w:ind w:left="0" w:right="0"/>
              <w:jc w:val="left"/>
              <w:rPr>
                <w:rFonts w:eastAsia="Cordia New"/>
                <w:sz w:val="24"/>
                <w:szCs w:val="24"/>
                <w:lang w:eastAsia="th-TH"/>
              </w:rPr>
            </w:pPr>
          </w:p>
        </w:tc>
        <w:tc>
          <w:tcPr>
            <w:tcW w:w="1026" w:type="dxa"/>
            <w:tcBorders>
              <w:top w:val="nil"/>
              <w:left w:val="nil"/>
              <w:bottom w:val="nil"/>
              <w:right w:val="nil"/>
            </w:tcBorders>
            <w:shd w:val="clear" w:color="auto" w:fill="auto"/>
            <w:vAlign w:val="bottom"/>
          </w:tcPr>
          <w:p w14:paraId="30E99E6A" w14:textId="77777777" w:rsidR="00D34DF5" w:rsidRPr="00640B49" w:rsidRDefault="00D34DF5" w:rsidP="00D34DF5">
            <w:pPr>
              <w:tabs>
                <w:tab w:val="decimal" w:pos="894"/>
              </w:tabs>
              <w:ind w:left="0" w:right="0"/>
              <w:jc w:val="left"/>
              <w:rPr>
                <w:rFonts w:eastAsia="Cordia New"/>
                <w:sz w:val="24"/>
                <w:szCs w:val="24"/>
                <w:lang w:eastAsia="th-TH"/>
              </w:rPr>
            </w:pPr>
          </w:p>
        </w:tc>
      </w:tr>
      <w:tr w:rsidR="00CE22EE" w:rsidRPr="00640B49" w14:paraId="2DE50BB2" w14:textId="77777777" w:rsidTr="00A47D67">
        <w:trPr>
          <w:trHeight w:val="397"/>
        </w:trPr>
        <w:tc>
          <w:tcPr>
            <w:tcW w:w="2646" w:type="dxa"/>
            <w:tcBorders>
              <w:top w:val="nil"/>
              <w:left w:val="nil"/>
              <w:bottom w:val="nil"/>
              <w:right w:val="nil"/>
            </w:tcBorders>
            <w:shd w:val="clear" w:color="auto" w:fill="auto"/>
            <w:noWrap/>
            <w:vAlign w:val="bottom"/>
          </w:tcPr>
          <w:p w14:paraId="79ED545D" w14:textId="77777777" w:rsidR="00CE22EE" w:rsidRDefault="00CE22EE" w:rsidP="00CE22EE">
            <w:pPr>
              <w:ind w:left="0" w:right="0"/>
              <w:jc w:val="left"/>
              <w:rPr>
                <w:sz w:val="28"/>
                <w:szCs w:val="28"/>
              </w:rPr>
            </w:pPr>
            <w:r w:rsidRPr="007632BB">
              <w:rPr>
                <w:sz w:val="28"/>
                <w:szCs w:val="28"/>
              </w:rPr>
              <w:t xml:space="preserve">Leasehold improvement and </w:t>
            </w:r>
          </w:p>
          <w:p w14:paraId="20CA7D48" w14:textId="77777777" w:rsidR="00CE22EE" w:rsidRPr="00DF173E" w:rsidRDefault="00CE22EE" w:rsidP="00CE22EE">
            <w:pPr>
              <w:ind w:left="0" w:right="0"/>
              <w:jc w:val="left"/>
              <w:rPr>
                <w:sz w:val="28"/>
                <w:szCs w:val="28"/>
                <w:cs/>
              </w:rPr>
            </w:pPr>
            <w:r>
              <w:rPr>
                <w:sz w:val="28"/>
                <w:szCs w:val="28"/>
              </w:rPr>
              <w:t xml:space="preserve">   </w:t>
            </w:r>
            <w:r w:rsidRPr="007632BB">
              <w:rPr>
                <w:sz w:val="28"/>
                <w:szCs w:val="28"/>
              </w:rPr>
              <w:t>equipment</w:t>
            </w:r>
          </w:p>
        </w:tc>
        <w:tc>
          <w:tcPr>
            <w:tcW w:w="1019" w:type="dxa"/>
            <w:tcBorders>
              <w:top w:val="nil"/>
              <w:left w:val="nil"/>
              <w:bottom w:val="nil"/>
              <w:right w:val="nil"/>
            </w:tcBorders>
            <w:shd w:val="clear" w:color="auto" w:fill="auto"/>
            <w:noWrap/>
            <w:vAlign w:val="bottom"/>
          </w:tcPr>
          <w:p w14:paraId="1334F2A0" w14:textId="77777777" w:rsidR="00CE22EE" w:rsidRPr="00B15490" w:rsidRDefault="00CE22EE" w:rsidP="00CE22EE">
            <w:pPr>
              <w:tabs>
                <w:tab w:val="decimal" w:pos="1015"/>
              </w:tabs>
              <w:ind w:left="0"/>
              <w:rPr>
                <w:sz w:val="24"/>
                <w:szCs w:val="24"/>
              </w:rPr>
            </w:pPr>
            <w:r>
              <w:rPr>
                <w:sz w:val="24"/>
                <w:szCs w:val="24"/>
              </w:rPr>
              <w:t>10,513</w:t>
            </w:r>
          </w:p>
        </w:tc>
        <w:tc>
          <w:tcPr>
            <w:tcW w:w="1020" w:type="dxa"/>
            <w:tcBorders>
              <w:top w:val="nil"/>
              <w:left w:val="nil"/>
              <w:bottom w:val="nil"/>
              <w:right w:val="nil"/>
            </w:tcBorders>
            <w:shd w:val="clear" w:color="auto" w:fill="auto"/>
            <w:noWrap/>
            <w:vAlign w:val="bottom"/>
          </w:tcPr>
          <w:p w14:paraId="714C91D4" w14:textId="77777777" w:rsidR="00CE22EE" w:rsidRPr="00B15490" w:rsidRDefault="00CE22EE" w:rsidP="00CE22EE">
            <w:pPr>
              <w:tabs>
                <w:tab w:val="decimal" w:pos="1015"/>
              </w:tabs>
              <w:ind w:left="0"/>
              <w:rPr>
                <w:sz w:val="24"/>
                <w:szCs w:val="24"/>
              </w:rPr>
            </w:pPr>
            <w:r w:rsidRPr="00B15490">
              <w:rPr>
                <w:sz w:val="24"/>
                <w:szCs w:val="24"/>
              </w:rPr>
              <w:t>10,172</w:t>
            </w:r>
          </w:p>
        </w:tc>
        <w:tc>
          <w:tcPr>
            <w:tcW w:w="1020" w:type="dxa"/>
            <w:tcBorders>
              <w:top w:val="nil"/>
              <w:left w:val="nil"/>
              <w:bottom w:val="nil"/>
              <w:right w:val="nil"/>
            </w:tcBorders>
            <w:shd w:val="clear" w:color="auto" w:fill="auto"/>
            <w:noWrap/>
            <w:vAlign w:val="bottom"/>
          </w:tcPr>
          <w:p w14:paraId="21836A94" w14:textId="77777777" w:rsidR="00CE22EE" w:rsidRPr="00B15490" w:rsidRDefault="00CE22EE" w:rsidP="00CE22EE">
            <w:pPr>
              <w:tabs>
                <w:tab w:val="decimal" w:pos="1015"/>
              </w:tabs>
              <w:ind w:left="0"/>
              <w:rPr>
                <w:sz w:val="24"/>
                <w:szCs w:val="24"/>
              </w:rPr>
            </w:pPr>
            <w:r>
              <w:rPr>
                <w:sz w:val="24"/>
                <w:szCs w:val="24"/>
              </w:rPr>
              <w:t>10,134</w:t>
            </w:r>
          </w:p>
        </w:tc>
        <w:tc>
          <w:tcPr>
            <w:tcW w:w="1021" w:type="dxa"/>
            <w:tcBorders>
              <w:top w:val="nil"/>
              <w:left w:val="nil"/>
              <w:bottom w:val="nil"/>
              <w:right w:val="nil"/>
            </w:tcBorders>
            <w:shd w:val="clear" w:color="auto" w:fill="auto"/>
            <w:noWrap/>
            <w:vAlign w:val="bottom"/>
          </w:tcPr>
          <w:p w14:paraId="499C6D48" w14:textId="77777777" w:rsidR="00CE22EE" w:rsidRPr="00B15490" w:rsidRDefault="00CE22EE" w:rsidP="00CE22EE">
            <w:pPr>
              <w:tabs>
                <w:tab w:val="decimal" w:pos="1015"/>
              </w:tabs>
              <w:ind w:left="0"/>
              <w:rPr>
                <w:sz w:val="24"/>
                <w:szCs w:val="24"/>
              </w:rPr>
            </w:pPr>
            <w:r w:rsidRPr="00B15490">
              <w:rPr>
                <w:sz w:val="24"/>
                <w:szCs w:val="24"/>
              </w:rPr>
              <w:t>7,501</w:t>
            </w:r>
          </w:p>
        </w:tc>
        <w:tc>
          <w:tcPr>
            <w:tcW w:w="1021" w:type="dxa"/>
            <w:tcBorders>
              <w:top w:val="nil"/>
              <w:left w:val="nil"/>
              <w:bottom w:val="nil"/>
              <w:right w:val="nil"/>
            </w:tcBorders>
            <w:shd w:val="clear" w:color="auto" w:fill="auto"/>
            <w:noWrap/>
            <w:vAlign w:val="bottom"/>
          </w:tcPr>
          <w:p w14:paraId="111941DE" w14:textId="77777777" w:rsidR="00CE22EE" w:rsidRPr="00B15490" w:rsidRDefault="00CE22EE" w:rsidP="00CE22EE">
            <w:pPr>
              <w:tabs>
                <w:tab w:val="decimal" w:pos="1015"/>
              </w:tabs>
              <w:ind w:left="0"/>
              <w:rPr>
                <w:sz w:val="24"/>
                <w:szCs w:val="24"/>
              </w:rPr>
            </w:pPr>
            <w:r w:rsidRPr="00B15490">
              <w:rPr>
                <w:sz w:val="24"/>
                <w:szCs w:val="24"/>
              </w:rPr>
              <w:t>-</w:t>
            </w:r>
          </w:p>
        </w:tc>
        <w:tc>
          <w:tcPr>
            <w:tcW w:w="1021" w:type="dxa"/>
            <w:tcBorders>
              <w:top w:val="nil"/>
              <w:left w:val="nil"/>
              <w:bottom w:val="nil"/>
              <w:right w:val="nil"/>
            </w:tcBorders>
            <w:shd w:val="clear" w:color="auto" w:fill="auto"/>
            <w:noWrap/>
            <w:vAlign w:val="bottom"/>
          </w:tcPr>
          <w:p w14:paraId="1100ABE8" w14:textId="77777777" w:rsidR="00CE22EE" w:rsidRPr="00B15490" w:rsidRDefault="00CE22EE" w:rsidP="00CE22EE">
            <w:pPr>
              <w:tabs>
                <w:tab w:val="decimal" w:pos="1015"/>
              </w:tabs>
              <w:ind w:left="0"/>
              <w:rPr>
                <w:sz w:val="24"/>
                <w:szCs w:val="24"/>
              </w:rPr>
            </w:pPr>
            <w:r w:rsidRPr="00B15490">
              <w:rPr>
                <w:sz w:val="24"/>
                <w:szCs w:val="24"/>
              </w:rPr>
              <w:t>-</w:t>
            </w:r>
          </w:p>
        </w:tc>
        <w:tc>
          <w:tcPr>
            <w:tcW w:w="1020" w:type="dxa"/>
            <w:tcBorders>
              <w:top w:val="nil"/>
              <w:left w:val="nil"/>
              <w:bottom w:val="nil"/>
              <w:right w:val="nil"/>
            </w:tcBorders>
            <w:shd w:val="clear" w:color="auto" w:fill="auto"/>
            <w:noWrap/>
            <w:vAlign w:val="bottom"/>
          </w:tcPr>
          <w:p w14:paraId="61CF96FB" w14:textId="77777777" w:rsidR="00CE22EE" w:rsidRPr="00B15490" w:rsidRDefault="00CE22EE" w:rsidP="00CE22EE">
            <w:pPr>
              <w:tabs>
                <w:tab w:val="decimal" w:pos="1015"/>
              </w:tabs>
              <w:ind w:left="0"/>
              <w:rPr>
                <w:sz w:val="24"/>
                <w:szCs w:val="24"/>
              </w:rPr>
            </w:pPr>
            <w:r>
              <w:rPr>
                <w:sz w:val="24"/>
                <w:szCs w:val="24"/>
              </w:rPr>
              <w:t>20,647</w:t>
            </w:r>
          </w:p>
        </w:tc>
        <w:tc>
          <w:tcPr>
            <w:tcW w:w="1021" w:type="dxa"/>
            <w:tcBorders>
              <w:top w:val="nil"/>
              <w:left w:val="nil"/>
              <w:bottom w:val="nil"/>
              <w:right w:val="nil"/>
            </w:tcBorders>
            <w:shd w:val="clear" w:color="auto" w:fill="auto"/>
            <w:noWrap/>
            <w:vAlign w:val="bottom"/>
          </w:tcPr>
          <w:p w14:paraId="73E001C2" w14:textId="77777777" w:rsidR="00CE22EE" w:rsidRPr="00B15490" w:rsidRDefault="00CE22EE" w:rsidP="00CE22EE">
            <w:pPr>
              <w:tabs>
                <w:tab w:val="decimal" w:pos="1015"/>
              </w:tabs>
              <w:ind w:left="0"/>
              <w:rPr>
                <w:sz w:val="24"/>
                <w:szCs w:val="24"/>
              </w:rPr>
            </w:pPr>
            <w:r>
              <w:rPr>
                <w:sz w:val="24"/>
                <w:szCs w:val="24"/>
              </w:rPr>
              <w:t>17,673</w:t>
            </w:r>
          </w:p>
        </w:tc>
        <w:tc>
          <w:tcPr>
            <w:tcW w:w="1021" w:type="dxa"/>
            <w:tcBorders>
              <w:top w:val="nil"/>
              <w:left w:val="nil"/>
              <w:bottom w:val="nil"/>
              <w:right w:val="nil"/>
            </w:tcBorders>
            <w:shd w:val="clear" w:color="auto" w:fill="auto"/>
            <w:noWrap/>
            <w:vAlign w:val="bottom"/>
          </w:tcPr>
          <w:p w14:paraId="73B062DD" w14:textId="77777777" w:rsidR="00CE22EE" w:rsidRPr="00B15490" w:rsidRDefault="00CE22EE" w:rsidP="00CE22EE">
            <w:pPr>
              <w:tabs>
                <w:tab w:val="decimal" w:pos="1015"/>
              </w:tabs>
              <w:ind w:left="0"/>
              <w:rPr>
                <w:sz w:val="24"/>
                <w:szCs w:val="24"/>
              </w:rPr>
            </w:pPr>
            <w:r>
              <w:rPr>
                <w:sz w:val="24"/>
                <w:szCs w:val="24"/>
              </w:rPr>
              <w:t>(109)</w:t>
            </w:r>
          </w:p>
        </w:tc>
        <w:tc>
          <w:tcPr>
            <w:tcW w:w="1021" w:type="dxa"/>
            <w:tcBorders>
              <w:top w:val="nil"/>
              <w:left w:val="nil"/>
              <w:bottom w:val="nil"/>
              <w:right w:val="nil"/>
            </w:tcBorders>
            <w:shd w:val="clear" w:color="auto" w:fill="auto"/>
            <w:noWrap/>
            <w:vAlign w:val="bottom"/>
          </w:tcPr>
          <w:p w14:paraId="50CDADFF" w14:textId="77777777" w:rsidR="00CE22EE" w:rsidRPr="00B15490" w:rsidRDefault="00CE22EE" w:rsidP="00CE22EE">
            <w:pPr>
              <w:tabs>
                <w:tab w:val="decimal" w:pos="1015"/>
              </w:tabs>
              <w:ind w:left="0"/>
              <w:rPr>
                <w:sz w:val="24"/>
                <w:szCs w:val="24"/>
              </w:rPr>
            </w:pPr>
            <w:r w:rsidRPr="00B15490">
              <w:rPr>
                <w:sz w:val="24"/>
                <w:szCs w:val="24"/>
              </w:rPr>
              <w:t>(58)</w:t>
            </w:r>
          </w:p>
        </w:tc>
        <w:tc>
          <w:tcPr>
            <w:tcW w:w="1021" w:type="dxa"/>
            <w:tcBorders>
              <w:top w:val="nil"/>
              <w:left w:val="nil"/>
              <w:bottom w:val="nil"/>
              <w:right w:val="nil"/>
            </w:tcBorders>
            <w:shd w:val="clear" w:color="auto" w:fill="auto"/>
            <w:vAlign w:val="bottom"/>
          </w:tcPr>
          <w:p w14:paraId="7D98F742" w14:textId="77777777" w:rsidR="00CE22EE" w:rsidRPr="00B15490" w:rsidRDefault="00CE22EE" w:rsidP="00CE22EE">
            <w:pPr>
              <w:tabs>
                <w:tab w:val="decimal" w:pos="1015"/>
              </w:tabs>
              <w:ind w:left="0"/>
              <w:rPr>
                <w:sz w:val="24"/>
                <w:szCs w:val="24"/>
              </w:rPr>
            </w:pPr>
            <w:r>
              <w:rPr>
                <w:sz w:val="24"/>
                <w:szCs w:val="24"/>
              </w:rPr>
              <w:t>20,538</w:t>
            </w:r>
          </w:p>
        </w:tc>
        <w:tc>
          <w:tcPr>
            <w:tcW w:w="1026" w:type="dxa"/>
            <w:tcBorders>
              <w:top w:val="nil"/>
              <w:left w:val="nil"/>
              <w:bottom w:val="nil"/>
              <w:right w:val="nil"/>
            </w:tcBorders>
            <w:shd w:val="clear" w:color="auto" w:fill="auto"/>
            <w:vAlign w:val="bottom"/>
          </w:tcPr>
          <w:p w14:paraId="7052A732" w14:textId="77777777" w:rsidR="00CE22EE" w:rsidRPr="00B15490" w:rsidRDefault="00CE22EE" w:rsidP="00CE22EE">
            <w:pPr>
              <w:tabs>
                <w:tab w:val="decimal" w:pos="1015"/>
              </w:tabs>
              <w:ind w:left="0"/>
              <w:rPr>
                <w:sz w:val="24"/>
                <w:szCs w:val="24"/>
              </w:rPr>
            </w:pPr>
            <w:r w:rsidRPr="00B15490">
              <w:rPr>
                <w:sz w:val="24"/>
                <w:szCs w:val="24"/>
              </w:rPr>
              <w:t>17,615</w:t>
            </w:r>
          </w:p>
        </w:tc>
      </w:tr>
      <w:tr w:rsidR="00CE22EE" w:rsidRPr="00640B49" w14:paraId="5E0AD50C" w14:textId="77777777" w:rsidTr="00A47D67">
        <w:trPr>
          <w:trHeight w:val="397"/>
        </w:trPr>
        <w:tc>
          <w:tcPr>
            <w:tcW w:w="2646" w:type="dxa"/>
            <w:tcBorders>
              <w:top w:val="nil"/>
              <w:left w:val="nil"/>
              <w:bottom w:val="nil"/>
              <w:right w:val="nil"/>
            </w:tcBorders>
            <w:shd w:val="clear" w:color="auto" w:fill="auto"/>
            <w:noWrap/>
            <w:vAlign w:val="bottom"/>
          </w:tcPr>
          <w:p w14:paraId="46FE801C" w14:textId="77777777" w:rsidR="00CE22EE" w:rsidRPr="00DF173E" w:rsidRDefault="00CE22EE" w:rsidP="00CE22EE">
            <w:pPr>
              <w:ind w:left="0" w:right="0"/>
              <w:jc w:val="left"/>
              <w:rPr>
                <w:sz w:val="24"/>
                <w:szCs w:val="24"/>
                <w:cs/>
              </w:rPr>
            </w:pPr>
            <w:r w:rsidRPr="007E6049">
              <w:rPr>
                <w:sz w:val="28"/>
                <w:szCs w:val="28"/>
              </w:rPr>
              <w:t>Other</w:t>
            </w:r>
          </w:p>
        </w:tc>
        <w:tc>
          <w:tcPr>
            <w:tcW w:w="1019" w:type="dxa"/>
            <w:tcBorders>
              <w:top w:val="nil"/>
              <w:left w:val="nil"/>
              <w:bottom w:val="nil"/>
              <w:right w:val="nil"/>
            </w:tcBorders>
            <w:shd w:val="clear" w:color="auto" w:fill="auto"/>
            <w:noWrap/>
            <w:vAlign w:val="bottom"/>
          </w:tcPr>
          <w:p w14:paraId="2C8580D9" w14:textId="77777777" w:rsidR="00CE22EE" w:rsidRPr="00B15490" w:rsidRDefault="00B50600" w:rsidP="00CE22EE">
            <w:pPr>
              <w:pBdr>
                <w:bottom w:val="single" w:sz="6" w:space="1" w:color="auto"/>
              </w:pBdr>
              <w:tabs>
                <w:tab w:val="decimal" w:pos="1015"/>
              </w:tabs>
              <w:ind w:left="0"/>
              <w:rPr>
                <w:sz w:val="24"/>
                <w:szCs w:val="24"/>
              </w:rPr>
            </w:pPr>
            <w:r>
              <w:rPr>
                <w:sz w:val="24"/>
                <w:szCs w:val="24"/>
              </w:rPr>
              <w:t>4,538,407</w:t>
            </w:r>
          </w:p>
        </w:tc>
        <w:tc>
          <w:tcPr>
            <w:tcW w:w="1020" w:type="dxa"/>
            <w:tcBorders>
              <w:top w:val="nil"/>
              <w:left w:val="nil"/>
              <w:bottom w:val="nil"/>
              <w:right w:val="nil"/>
            </w:tcBorders>
            <w:shd w:val="clear" w:color="auto" w:fill="auto"/>
            <w:noWrap/>
            <w:vAlign w:val="bottom"/>
          </w:tcPr>
          <w:p w14:paraId="18ACD409" w14:textId="77777777" w:rsidR="00CE22EE" w:rsidRPr="00B15490" w:rsidRDefault="00CE22EE" w:rsidP="00CE22EE">
            <w:pPr>
              <w:pBdr>
                <w:bottom w:val="single" w:sz="6" w:space="1" w:color="auto"/>
              </w:pBdr>
              <w:tabs>
                <w:tab w:val="decimal" w:pos="1015"/>
              </w:tabs>
              <w:ind w:left="0"/>
              <w:rPr>
                <w:sz w:val="24"/>
                <w:szCs w:val="24"/>
              </w:rPr>
            </w:pPr>
            <w:r w:rsidRPr="00B15490">
              <w:rPr>
                <w:sz w:val="24"/>
                <w:szCs w:val="24"/>
              </w:rPr>
              <w:t>5,446,998</w:t>
            </w:r>
          </w:p>
        </w:tc>
        <w:tc>
          <w:tcPr>
            <w:tcW w:w="1020" w:type="dxa"/>
            <w:tcBorders>
              <w:top w:val="nil"/>
              <w:left w:val="nil"/>
              <w:bottom w:val="nil"/>
              <w:right w:val="nil"/>
            </w:tcBorders>
            <w:shd w:val="clear" w:color="auto" w:fill="auto"/>
            <w:noWrap/>
            <w:vAlign w:val="bottom"/>
          </w:tcPr>
          <w:p w14:paraId="394F1085" w14:textId="77777777" w:rsidR="00CE22EE" w:rsidRPr="00B15490" w:rsidRDefault="00CE22EE" w:rsidP="00CE22EE">
            <w:pPr>
              <w:pBdr>
                <w:bottom w:val="single" w:sz="6" w:space="1" w:color="auto"/>
              </w:pBdr>
              <w:tabs>
                <w:tab w:val="decimal" w:pos="1015"/>
              </w:tabs>
              <w:ind w:left="0"/>
              <w:rPr>
                <w:sz w:val="24"/>
                <w:szCs w:val="24"/>
              </w:rPr>
            </w:pPr>
            <w:r>
              <w:rPr>
                <w:sz w:val="24"/>
                <w:szCs w:val="24"/>
              </w:rPr>
              <w:t>272,270</w:t>
            </w:r>
          </w:p>
        </w:tc>
        <w:tc>
          <w:tcPr>
            <w:tcW w:w="1021" w:type="dxa"/>
            <w:tcBorders>
              <w:top w:val="nil"/>
              <w:left w:val="nil"/>
              <w:bottom w:val="nil"/>
              <w:right w:val="nil"/>
            </w:tcBorders>
            <w:shd w:val="clear" w:color="auto" w:fill="auto"/>
            <w:noWrap/>
            <w:vAlign w:val="bottom"/>
          </w:tcPr>
          <w:p w14:paraId="2939A173" w14:textId="77777777" w:rsidR="00CE22EE" w:rsidRPr="00B15490" w:rsidRDefault="00CE22EE" w:rsidP="00CE22EE">
            <w:pPr>
              <w:pBdr>
                <w:bottom w:val="single" w:sz="6" w:space="1" w:color="auto"/>
              </w:pBdr>
              <w:tabs>
                <w:tab w:val="decimal" w:pos="1015"/>
              </w:tabs>
              <w:ind w:left="0"/>
              <w:rPr>
                <w:sz w:val="24"/>
                <w:szCs w:val="24"/>
              </w:rPr>
            </w:pPr>
            <w:r w:rsidRPr="00B15490">
              <w:rPr>
                <w:sz w:val="24"/>
                <w:szCs w:val="24"/>
              </w:rPr>
              <w:t>241,921</w:t>
            </w:r>
          </w:p>
        </w:tc>
        <w:tc>
          <w:tcPr>
            <w:tcW w:w="1021" w:type="dxa"/>
            <w:tcBorders>
              <w:top w:val="nil"/>
              <w:left w:val="nil"/>
              <w:bottom w:val="nil"/>
              <w:right w:val="nil"/>
            </w:tcBorders>
            <w:shd w:val="clear" w:color="auto" w:fill="auto"/>
            <w:noWrap/>
            <w:vAlign w:val="bottom"/>
          </w:tcPr>
          <w:p w14:paraId="22F3782B" w14:textId="77777777" w:rsidR="00CE22EE" w:rsidRPr="00B15490" w:rsidRDefault="00B50600" w:rsidP="00CE22EE">
            <w:pPr>
              <w:pBdr>
                <w:bottom w:val="single" w:sz="6" w:space="1" w:color="auto"/>
              </w:pBdr>
              <w:tabs>
                <w:tab w:val="decimal" w:pos="1015"/>
              </w:tabs>
              <w:ind w:left="0"/>
              <w:rPr>
                <w:sz w:val="24"/>
                <w:szCs w:val="24"/>
              </w:rPr>
            </w:pPr>
            <w:r>
              <w:rPr>
                <w:sz w:val="24"/>
                <w:szCs w:val="24"/>
              </w:rPr>
              <w:t>357,855</w:t>
            </w:r>
          </w:p>
        </w:tc>
        <w:tc>
          <w:tcPr>
            <w:tcW w:w="1021" w:type="dxa"/>
            <w:tcBorders>
              <w:top w:val="nil"/>
              <w:left w:val="nil"/>
              <w:bottom w:val="nil"/>
              <w:right w:val="nil"/>
            </w:tcBorders>
            <w:shd w:val="clear" w:color="auto" w:fill="auto"/>
            <w:noWrap/>
            <w:vAlign w:val="bottom"/>
          </w:tcPr>
          <w:p w14:paraId="7155D6B8" w14:textId="77777777" w:rsidR="00CE22EE" w:rsidRPr="00B15490" w:rsidRDefault="00CE22EE" w:rsidP="00CE22EE">
            <w:pPr>
              <w:pBdr>
                <w:bottom w:val="single" w:sz="6" w:space="1" w:color="auto"/>
              </w:pBdr>
              <w:tabs>
                <w:tab w:val="decimal" w:pos="1015"/>
              </w:tabs>
              <w:ind w:left="0"/>
              <w:rPr>
                <w:sz w:val="24"/>
                <w:szCs w:val="24"/>
              </w:rPr>
            </w:pPr>
            <w:r w:rsidRPr="00B15490">
              <w:rPr>
                <w:sz w:val="24"/>
                <w:szCs w:val="24"/>
              </w:rPr>
              <w:t>-</w:t>
            </w:r>
          </w:p>
        </w:tc>
        <w:tc>
          <w:tcPr>
            <w:tcW w:w="1020" w:type="dxa"/>
            <w:tcBorders>
              <w:top w:val="nil"/>
              <w:left w:val="nil"/>
              <w:bottom w:val="nil"/>
              <w:right w:val="nil"/>
            </w:tcBorders>
            <w:shd w:val="clear" w:color="auto" w:fill="auto"/>
            <w:noWrap/>
            <w:vAlign w:val="bottom"/>
          </w:tcPr>
          <w:p w14:paraId="051B4D87" w14:textId="77777777" w:rsidR="00CE22EE" w:rsidRPr="00B15490" w:rsidRDefault="00B50600" w:rsidP="00CE22EE">
            <w:pPr>
              <w:pBdr>
                <w:bottom w:val="single" w:sz="6" w:space="1" w:color="auto"/>
              </w:pBdr>
              <w:tabs>
                <w:tab w:val="decimal" w:pos="1015"/>
              </w:tabs>
              <w:ind w:left="0"/>
              <w:rPr>
                <w:sz w:val="24"/>
                <w:szCs w:val="24"/>
              </w:rPr>
            </w:pPr>
            <w:r>
              <w:rPr>
                <w:sz w:val="24"/>
                <w:szCs w:val="24"/>
              </w:rPr>
              <w:t>5,168,532</w:t>
            </w:r>
          </w:p>
        </w:tc>
        <w:tc>
          <w:tcPr>
            <w:tcW w:w="1021" w:type="dxa"/>
            <w:tcBorders>
              <w:top w:val="nil"/>
              <w:left w:val="nil"/>
              <w:bottom w:val="nil"/>
              <w:right w:val="nil"/>
            </w:tcBorders>
            <w:shd w:val="clear" w:color="auto" w:fill="auto"/>
            <w:noWrap/>
            <w:vAlign w:val="bottom"/>
          </w:tcPr>
          <w:p w14:paraId="0379F11D" w14:textId="77777777" w:rsidR="00CE22EE" w:rsidRPr="00B15490" w:rsidRDefault="00CE22EE" w:rsidP="00CE22EE">
            <w:pPr>
              <w:pBdr>
                <w:bottom w:val="single" w:sz="6" w:space="1" w:color="auto"/>
              </w:pBdr>
              <w:tabs>
                <w:tab w:val="decimal" w:pos="1015"/>
              </w:tabs>
              <w:ind w:left="0"/>
              <w:rPr>
                <w:sz w:val="24"/>
                <w:szCs w:val="24"/>
              </w:rPr>
            </w:pPr>
            <w:r>
              <w:rPr>
                <w:sz w:val="24"/>
                <w:szCs w:val="24"/>
              </w:rPr>
              <w:t>5,688,919</w:t>
            </w:r>
          </w:p>
        </w:tc>
        <w:tc>
          <w:tcPr>
            <w:tcW w:w="1021" w:type="dxa"/>
            <w:tcBorders>
              <w:top w:val="nil"/>
              <w:left w:val="nil"/>
              <w:right w:val="nil"/>
            </w:tcBorders>
            <w:shd w:val="clear" w:color="auto" w:fill="auto"/>
            <w:noWrap/>
            <w:vAlign w:val="bottom"/>
          </w:tcPr>
          <w:p w14:paraId="78239A6E" w14:textId="77777777" w:rsidR="00CE22EE" w:rsidRPr="00B15490" w:rsidRDefault="00CE22EE" w:rsidP="00B50600">
            <w:pPr>
              <w:pBdr>
                <w:bottom w:val="single" w:sz="6" w:space="1" w:color="auto"/>
              </w:pBdr>
              <w:tabs>
                <w:tab w:val="decimal" w:pos="1015"/>
              </w:tabs>
              <w:ind w:left="0"/>
              <w:rPr>
                <w:sz w:val="24"/>
                <w:szCs w:val="24"/>
              </w:rPr>
            </w:pPr>
            <w:r>
              <w:rPr>
                <w:sz w:val="24"/>
                <w:szCs w:val="24"/>
              </w:rPr>
              <w:t>(</w:t>
            </w:r>
            <w:r w:rsidR="00B50600">
              <w:rPr>
                <w:sz w:val="24"/>
                <w:szCs w:val="24"/>
              </w:rPr>
              <w:t>1,375,187</w:t>
            </w:r>
            <w:r>
              <w:rPr>
                <w:sz w:val="24"/>
                <w:szCs w:val="24"/>
              </w:rPr>
              <w:t>)</w:t>
            </w:r>
          </w:p>
        </w:tc>
        <w:tc>
          <w:tcPr>
            <w:tcW w:w="1021" w:type="dxa"/>
            <w:tcBorders>
              <w:top w:val="nil"/>
              <w:left w:val="nil"/>
              <w:right w:val="nil"/>
            </w:tcBorders>
            <w:shd w:val="clear" w:color="auto" w:fill="auto"/>
            <w:noWrap/>
            <w:vAlign w:val="bottom"/>
          </w:tcPr>
          <w:p w14:paraId="08E8774F" w14:textId="77777777" w:rsidR="00CE22EE" w:rsidRPr="00B15490" w:rsidRDefault="00CE22EE" w:rsidP="00CE22EE">
            <w:pPr>
              <w:pBdr>
                <w:bottom w:val="single" w:sz="6" w:space="1" w:color="auto"/>
              </w:pBdr>
              <w:tabs>
                <w:tab w:val="decimal" w:pos="1015"/>
              </w:tabs>
              <w:ind w:left="0"/>
              <w:rPr>
                <w:sz w:val="24"/>
                <w:szCs w:val="24"/>
              </w:rPr>
            </w:pPr>
            <w:r w:rsidRPr="00B15490">
              <w:rPr>
                <w:sz w:val="24"/>
                <w:szCs w:val="24"/>
              </w:rPr>
              <w:t>(1,128,038)</w:t>
            </w:r>
          </w:p>
        </w:tc>
        <w:tc>
          <w:tcPr>
            <w:tcW w:w="1021" w:type="dxa"/>
            <w:tcBorders>
              <w:top w:val="nil"/>
              <w:left w:val="nil"/>
              <w:right w:val="nil"/>
            </w:tcBorders>
            <w:shd w:val="clear" w:color="auto" w:fill="auto"/>
            <w:vAlign w:val="bottom"/>
          </w:tcPr>
          <w:p w14:paraId="5935C33A" w14:textId="77777777" w:rsidR="00CE22EE" w:rsidRPr="00B15490" w:rsidRDefault="00CE22EE" w:rsidP="00CE22EE">
            <w:pPr>
              <w:pBdr>
                <w:bottom w:val="single" w:sz="6" w:space="1" w:color="auto"/>
              </w:pBdr>
              <w:tabs>
                <w:tab w:val="decimal" w:pos="1015"/>
              </w:tabs>
              <w:ind w:left="0"/>
              <w:rPr>
                <w:sz w:val="24"/>
                <w:szCs w:val="24"/>
              </w:rPr>
            </w:pPr>
            <w:r>
              <w:rPr>
                <w:sz w:val="24"/>
                <w:szCs w:val="24"/>
              </w:rPr>
              <w:t>3,793,345</w:t>
            </w:r>
          </w:p>
        </w:tc>
        <w:tc>
          <w:tcPr>
            <w:tcW w:w="1026" w:type="dxa"/>
            <w:tcBorders>
              <w:top w:val="nil"/>
              <w:left w:val="nil"/>
              <w:right w:val="nil"/>
            </w:tcBorders>
            <w:shd w:val="clear" w:color="auto" w:fill="auto"/>
            <w:vAlign w:val="bottom"/>
          </w:tcPr>
          <w:p w14:paraId="7E8F6461" w14:textId="77777777" w:rsidR="00CE22EE" w:rsidRPr="00B15490" w:rsidRDefault="00CE22EE" w:rsidP="00CE22EE">
            <w:pPr>
              <w:pBdr>
                <w:bottom w:val="single" w:sz="6" w:space="1" w:color="auto"/>
              </w:pBdr>
              <w:tabs>
                <w:tab w:val="decimal" w:pos="1015"/>
              </w:tabs>
              <w:ind w:left="0"/>
              <w:rPr>
                <w:sz w:val="24"/>
                <w:szCs w:val="24"/>
              </w:rPr>
            </w:pPr>
            <w:r w:rsidRPr="00B15490">
              <w:rPr>
                <w:sz w:val="24"/>
                <w:szCs w:val="24"/>
              </w:rPr>
              <w:t>4,560,881</w:t>
            </w:r>
          </w:p>
        </w:tc>
      </w:tr>
      <w:tr w:rsidR="00CE22EE" w:rsidRPr="00640B49" w14:paraId="29648C32" w14:textId="77777777" w:rsidTr="00A47D67">
        <w:trPr>
          <w:trHeight w:val="397"/>
        </w:trPr>
        <w:tc>
          <w:tcPr>
            <w:tcW w:w="2646" w:type="dxa"/>
            <w:tcBorders>
              <w:top w:val="nil"/>
              <w:left w:val="nil"/>
              <w:bottom w:val="nil"/>
              <w:right w:val="nil"/>
            </w:tcBorders>
            <w:shd w:val="clear" w:color="auto" w:fill="auto"/>
            <w:noWrap/>
            <w:vAlign w:val="bottom"/>
          </w:tcPr>
          <w:p w14:paraId="609C1848" w14:textId="77777777" w:rsidR="00CE22EE" w:rsidRPr="00640B49" w:rsidRDefault="00CE22EE" w:rsidP="00CE22EE">
            <w:pPr>
              <w:ind w:left="0" w:right="0"/>
              <w:jc w:val="left"/>
              <w:rPr>
                <w:sz w:val="24"/>
                <w:szCs w:val="24"/>
              </w:rPr>
            </w:pPr>
            <w:r w:rsidRPr="00615E91">
              <w:rPr>
                <w:sz w:val="28"/>
                <w:szCs w:val="28"/>
              </w:rPr>
              <w:t>Total operating assets</w:t>
            </w:r>
          </w:p>
        </w:tc>
        <w:tc>
          <w:tcPr>
            <w:tcW w:w="1019" w:type="dxa"/>
            <w:tcBorders>
              <w:top w:val="nil"/>
              <w:left w:val="nil"/>
              <w:bottom w:val="nil"/>
              <w:right w:val="nil"/>
            </w:tcBorders>
            <w:shd w:val="clear" w:color="auto" w:fill="auto"/>
            <w:noWrap/>
            <w:vAlign w:val="bottom"/>
          </w:tcPr>
          <w:p w14:paraId="5F5C63B6" w14:textId="77777777" w:rsidR="00CE22EE" w:rsidRPr="00B15490" w:rsidRDefault="00B50600" w:rsidP="00CE22EE">
            <w:pPr>
              <w:pBdr>
                <w:bottom w:val="double" w:sz="6" w:space="1" w:color="auto"/>
              </w:pBdr>
              <w:tabs>
                <w:tab w:val="decimal" w:pos="1015"/>
              </w:tabs>
              <w:ind w:left="0"/>
              <w:rPr>
                <w:sz w:val="24"/>
                <w:szCs w:val="24"/>
              </w:rPr>
            </w:pPr>
            <w:r>
              <w:rPr>
                <w:sz w:val="24"/>
                <w:szCs w:val="24"/>
              </w:rPr>
              <w:t>4,548,920</w:t>
            </w:r>
          </w:p>
        </w:tc>
        <w:tc>
          <w:tcPr>
            <w:tcW w:w="1020" w:type="dxa"/>
            <w:tcBorders>
              <w:top w:val="nil"/>
              <w:left w:val="nil"/>
              <w:bottom w:val="nil"/>
              <w:right w:val="nil"/>
            </w:tcBorders>
            <w:shd w:val="clear" w:color="auto" w:fill="auto"/>
            <w:noWrap/>
            <w:vAlign w:val="bottom"/>
          </w:tcPr>
          <w:p w14:paraId="766A29FC" w14:textId="77777777" w:rsidR="00CE22EE" w:rsidRPr="00B15490" w:rsidRDefault="00CE22EE" w:rsidP="00CE22EE">
            <w:pPr>
              <w:pBdr>
                <w:bottom w:val="double" w:sz="6" w:space="1" w:color="auto"/>
              </w:pBdr>
              <w:tabs>
                <w:tab w:val="decimal" w:pos="1015"/>
              </w:tabs>
              <w:ind w:left="0"/>
              <w:rPr>
                <w:sz w:val="24"/>
                <w:szCs w:val="24"/>
              </w:rPr>
            </w:pPr>
            <w:r w:rsidRPr="00B15490">
              <w:rPr>
                <w:sz w:val="24"/>
                <w:szCs w:val="24"/>
              </w:rPr>
              <w:t>5,457,170</w:t>
            </w:r>
          </w:p>
        </w:tc>
        <w:tc>
          <w:tcPr>
            <w:tcW w:w="1020" w:type="dxa"/>
            <w:tcBorders>
              <w:top w:val="nil"/>
              <w:left w:val="nil"/>
              <w:bottom w:val="nil"/>
              <w:right w:val="nil"/>
            </w:tcBorders>
            <w:shd w:val="clear" w:color="auto" w:fill="auto"/>
            <w:noWrap/>
            <w:vAlign w:val="bottom"/>
          </w:tcPr>
          <w:p w14:paraId="61D9A5D3" w14:textId="77777777" w:rsidR="00CE22EE" w:rsidRPr="00B15490" w:rsidRDefault="00CE22EE" w:rsidP="00CE22EE">
            <w:pPr>
              <w:pBdr>
                <w:bottom w:val="double" w:sz="6" w:space="1" w:color="auto"/>
              </w:pBdr>
              <w:tabs>
                <w:tab w:val="decimal" w:pos="1015"/>
              </w:tabs>
              <w:ind w:left="0"/>
              <w:rPr>
                <w:sz w:val="24"/>
                <w:szCs w:val="24"/>
              </w:rPr>
            </w:pPr>
            <w:r>
              <w:rPr>
                <w:sz w:val="24"/>
                <w:szCs w:val="24"/>
              </w:rPr>
              <w:t>282,404</w:t>
            </w:r>
          </w:p>
        </w:tc>
        <w:tc>
          <w:tcPr>
            <w:tcW w:w="1021" w:type="dxa"/>
            <w:tcBorders>
              <w:top w:val="nil"/>
              <w:left w:val="nil"/>
              <w:bottom w:val="nil"/>
              <w:right w:val="nil"/>
            </w:tcBorders>
            <w:shd w:val="clear" w:color="auto" w:fill="auto"/>
            <w:noWrap/>
            <w:vAlign w:val="bottom"/>
          </w:tcPr>
          <w:p w14:paraId="75BB8476" w14:textId="77777777" w:rsidR="00CE22EE" w:rsidRPr="00B15490" w:rsidRDefault="00CE22EE" w:rsidP="00CE22EE">
            <w:pPr>
              <w:pBdr>
                <w:bottom w:val="double" w:sz="6" w:space="1" w:color="auto"/>
              </w:pBdr>
              <w:tabs>
                <w:tab w:val="decimal" w:pos="1015"/>
              </w:tabs>
              <w:ind w:left="0"/>
              <w:rPr>
                <w:sz w:val="24"/>
                <w:szCs w:val="24"/>
              </w:rPr>
            </w:pPr>
            <w:r w:rsidRPr="00B15490">
              <w:rPr>
                <w:sz w:val="24"/>
                <w:szCs w:val="24"/>
              </w:rPr>
              <w:t>249,422</w:t>
            </w:r>
          </w:p>
        </w:tc>
        <w:tc>
          <w:tcPr>
            <w:tcW w:w="1021" w:type="dxa"/>
            <w:tcBorders>
              <w:top w:val="nil"/>
              <w:left w:val="nil"/>
              <w:bottom w:val="nil"/>
              <w:right w:val="nil"/>
            </w:tcBorders>
            <w:shd w:val="clear" w:color="auto" w:fill="auto"/>
            <w:noWrap/>
            <w:vAlign w:val="bottom"/>
          </w:tcPr>
          <w:p w14:paraId="35D5A9E4" w14:textId="77777777" w:rsidR="00CE22EE" w:rsidRPr="00B15490" w:rsidRDefault="00B50600" w:rsidP="00CE22EE">
            <w:pPr>
              <w:pBdr>
                <w:bottom w:val="double" w:sz="6" w:space="1" w:color="auto"/>
              </w:pBdr>
              <w:tabs>
                <w:tab w:val="decimal" w:pos="1015"/>
              </w:tabs>
              <w:ind w:left="0"/>
              <w:rPr>
                <w:sz w:val="24"/>
                <w:szCs w:val="24"/>
              </w:rPr>
            </w:pPr>
            <w:r>
              <w:rPr>
                <w:sz w:val="24"/>
                <w:szCs w:val="24"/>
              </w:rPr>
              <w:t>357,855</w:t>
            </w:r>
          </w:p>
        </w:tc>
        <w:tc>
          <w:tcPr>
            <w:tcW w:w="1021" w:type="dxa"/>
            <w:tcBorders>
              <w:top w:val="nil"/>
              <w:left w:val="nil"/>
              <w:bottom w:val="nil"/>
              <w:right w:val="nil"/>
            </w:tcBorders>
            <w:shd w:val="clear" w:color="auto" w:fill="auto"/>
            <w:noWrap/>
            <w:vAlign w:val="bottom"/>
          </w:tcPr>
          <w:p w14:paraId="60E34F97" w14:textId="77777777" w:rsidR="00CE22EE" w:rsidRPr="00B15490" w:rsidRDefault="00CE22EE" w:rsidP="00CE22EE">
            <w:pPr>
              <w:pBdr>
                <w:bottom w:val="double" w:sz="6" w:space="1" w:color="auto"/>
              </w:pBdr>
              <w:tabs>
                <w:tab w:val="decimal" w:pos="1015"/>
              </w:tabs>
              <w:ind w:left="0"/>
              <w:rPr>
                <w:sz w:val="24"/>
                <w:szCs w:val="24"/>
              </w:rPr>
            </w:pPr>
            <w:r w:rsidRPr="00B15490">
              <w:rPr>
                <w:sz w:val="24"/>
                <w:szCs w:val="24"/>
              </w:rPr>
              <w:t>-</w:t>
            </w:r>
          </w:p>
        </w:tc>
        <w:tc>
          <w:tcPr>
            <w:tcW w:w="1020" w:type="dxa"/>
            <w:tcBorders>
              <w:top w:val="nil"/>
              <w:left w:val="nil"/>
              <w:bottom w:val="nil"/>
              <w:right w:val="nil"/>
            </w:tcBorders>
            <w:shd w:val="clear" w:color="auto" w:fill="auto"/>
            <w:noWrap/>
            <w:vAlign w:val="bottom"/>
          </w:tcPr>
          <w:p w14:paraId="0B7143CD" w14:textId="77777777" w:rsidR="00CE22EE" w:rsidRPr="00B15490" w:rsidRDefault="00B50600" w:rsidP="00CE22EE">
            <w:pPr>
              <w:pBdr>
                <w:bottom w:val="double" w:sz="6" w:space="1" w:color="auto"/>
              </w:pBdr>
              <w:tabs>
                <w:tab w:val="decimal" w:pos="1015"/>
              </w:tabs>
              <w:ind w:left="0"/>
              <w:rPr>
                <w:sz w:val="24"/>
                <w:szCs w:val="24"/>
              </w:rPr>
            </w:pPr>
            <w:r>
              <w:rPr>
                <w:sz w:val="24"/>
                <w:szCs w:val="24"/>
              </w:rPr>
              <w:t>5,189,179</w:t>
            </w:r>
          </w:p>
        </w:tc>
        <w:tc>
          <w:tcPr>
            <w:tcW w:w="1021" w:type="dxa"/>
            <w:tcBorders>
              <w:top w:val="nil"/>
              <w:left w:val="nil"/>
              <w:bottom w:val="nil"/>
              <w:right w:val="nil"/>
            </w:tcBorders>
            <w:shd w:val="clear" w:color="auto" w:fill="auto"/>
            <w:noWrap/>
            <w:vAlign w:val="bottom"/>
          </w:tcPr>
          <w:p w14:paraId="1342D130" w14:textId="77777777" w:rsidR="00CE22EE" w:rsidRPr="00B15490" w:rsidRDefault="00CE22EE" w:rsidP="00CE22EE">
            <w:pPr>
              <w:pBdr>
                <w:bottom w:val="double" w:sz="6" w:space="1" w:color="auto"/>
              </w:pBdr>
              <w:tabs>
                <w:tab w:val="decimal" w:pos="1015"/>
              </w:tabs>
              <w:ind w:left="0"/>
              <w:rPr>
                <w:sz w:val="24"/>
                <w:szCs w:val="24"/>
              </w:rPr>
            </w:pPr>
            <w:r>
              <w:rPr>
                <w:sz w:val="24"/>
                <w:szCs w:val="24"/>
              </w:rPr>
              <w:t>5,706,592</w:t>
            </w:r>
          </w:p>
        </w:tc>
        <w:tc>
          <w:tcPr>
            <w:tcW w:w="1021" w:type="dxa"/>
            <w:tcBorders>
              <w:top w:val="nil"/>
              <w:left w:val="nil"/>
              <w:bottom w:val="nil"/>
              <w:right w:val="nil"/>
            </w:tcBorders>
            <w:shd w:val="clear" w:color="auto" w:fill="auto"/>
            <w:noWrap/>
            <w:vAlign w:val="bottom"/>
          </w:tcPr>
          <w:p w14:paraId="055FDD62" w14:textId="77777777" w:rsidR="00CE22EE" w:rsidRPr="00B15490" w:rsidRDefault="00CE22EE" w:rsidP="00B50600">
            <w:pPr>
              <w:pBdr>
                <w:bottom w:val="double" w:sz="6" w:space="1" w:color="auto"/>
              </w:pBdr>
              <w:tabs>
                <w:tab w:val="decimal" w:pos="1015"/>
              </w:tabs>
              <w:ind w:left="0"/>
              <w:rPr>
                <w:sz w:val="24"/>
                <w:szCs w:val="24"/>
              </w:rPr>
            </w:pPr>
            <w:r>
              <w:rPr>
                <w:sz w:val="24"/>
                <w:szCs w:val="24"/>
              </w:rPr>
              <w:t>(</w:t>
            </w:r>
            <w:r w:rsidR="00B50600">
              <w:rPr>
                <w:sz w:val="24"/>
                <w:szCs w:val="24"/>
              </w:rPr>
              <w:t>1,375,296</w:t>
            </w:r>
            <w:r>
              <w:rPr>
                <w:sz w:val="24"/>
                <w:szCs w:val="24"/>
              </w:rPr>
              <w:t>)</w:t>
            </w:r>
          </w:p>
        </w:tc>
        <w:tc>
          <w:tcPr>
            <w:tcW w:w="1021" w:type="dxa"/>
            <w:tcBorders>
              <w:top w:val="nil"/>
              <w:left w:val="nil"/>
              <w:bottom w:val="nil"/>
              <w:right w:val="nil"/>
            </w:tcBorders>
            <w:shd w:val="clear" w:color="auto" w:fill="auto"/>
            <w:noWrap/>
            <w:vAlign w:val="bottom"/>
          </w:tcPr>
          <w:p w14:paraId="49BC9BE4" w14:textId="77777777" w:rsidR="00CE22EE" w:rsidRPr="00B15490" w:rsidRDefault="00CE22EE" w:rsidP="00CE22EE">
            <w:pPr>
              <w:pBdr>
                <w:bottom w:val="double" w:sz="6" w:space="1" w:color="auto"/>
              </w:pBdr>
              <w:tabs>
                <w:tab w:val="decimal" w:pos="1015"/>
              </w:tabs>
              <w:ind w:left="0"/>
              <w:rPr>
                <w:sz w:val="24"/>
                <w:szCs w:val="24"/>
              </w:rPr>
            </w:pPr>
            <w:r w:rsidRPr="00B15490">
              <w:rPr>
                <w:sz w:val="24"/>
                <w:szCs w:val="24"/>
              </w:rPr>
              <w:t>(1,128,096)</w:t>
            </w:r>
          </w:p>
        </w:tc>
        <w:tc>
          <w:tcPr>
            <w:tcW w:w="1021" w:type="dxa"/>
            <w:tcBorders>
              <w:top w:val="nil"/>
              <w:left w:val="nil"/>
              <w:bottom w:val="nil"/>
              <w:right w:val="nil"/>
            </w:tcBorders>
            <w:shd w:val="clear" w:color="auto" w:fill="auto"/>
            <w:vAlign w:val="bottom"/>
          </w:tcPr>
          <w:p w14:paraId="63B568DF" w14:textId="77777777" w:rsidR="00CE22EE" w:rsidRPr="00B15490" w:rsidRDefault="00CE22EE" w:rsidP="00CE22EE">
            <w:pPr>
              <w:pBdr>
                <w:bottom w:val="double" w:sz="6" w:space="1" w:color="auto"/>
              </w:pBdr>
              <w:tabs>
                <w:tab w:val="decimal" w:pos="1015"/>
              </w:tabs>
              <w:ind w:left="0"/>
              <w:rPr>
                <w:sz w:val="24"/>
                <w:szCs w:val="24"/>
              </w:rPr>
            </w:pPr>
            <w:r>
              <w:rPr>
                <w:sz w:val="24"/>
                <w:szCs w:val="24"/>
              </w:rPr>
              <w:t>3,813,883</w:t>
            </w:r>
          </w:p>
        </w:tc>
        <w:tc>
          <w:tcPr>
            <w:tcW w:w="1026" w:type="dxa"/>
            <w:tcBorders>
              <w:top w:val="nil"/>
              <w:left w:val="nil"/>
              <w:bottom w:val="nil"/>
              <w:right w:val="nil"/>
            </w:tcBorders>
            <w:shd w:val="clear" w:color="auto" w:fill="auto"/>
            <w:vAlign w:val="bottom"/>
          </w:tcPr>
          <w:p w14:paraId="41851432" w14:textId="77777777" w:rsidR="00CE22EE" w:rsidRPr="00B15490" w:rsidRDefault="00CE22EE" w:rsidP="00CE22EE">
            <w:pPr>
              <w:pBdr>
                <w:bottom w:val="double" w:sz="6" w:space="1" w:color="auto"/>
              </w:pBdr>
              <w:tabs>
                <w:tab w:val="decimal" w:pos="1015"/>
              </w:tabs>
              <w:ind w:left="0"/>
              <w:rPr>
                <w:sz w:val="24"/>
                <w:szCs w:val="24"/>
              </w:rPr>
            </w:pPr>
            <w:r w:rsidRPr="00B15490">
              <w:rPr>
                <w:sz w:val="24"/>
                <w:szCs w:val="24"/>
              </w:rPr>
              <w:t>4,578,496</w:t>
            </w:r>
          </w:p>
        </w:tc>
      </w:tr>
    </w:tbl>
    <w:p w14:paraId="11631F53" w14:textId="77777777" w:rsidR="009F14DB" w:rsidRPr="00050BA6" w:rsidRDefault="009F14DB" w:rsidP="0091164A">
      <w:pPr>
        <w:ind w:left="0" w:right="0"/>
        <w:jc w:val="left"/>
        <w:rPr>
          <w:b/>
          <w:bCs/>
          <w:sz w:val="28"/>
          <w:szCs w:val="28"/>
        </w:rPr>
        <w:sectPr w:rsidR="009F14DB" w:rsidRPr="00050BA6" w:rsidSect="009F14DB">
          <w:footerReference w:type="first" r:id="rId13"/>
          <w:pgSz w:w="15840" w:h="12240" w:orient="landscape" w:code="1"/>
          <w:pgMar w:top="1701" w:right="567" w:bottom="1134" w:left="567" w:header="794" w:footer="0" w:gutter="0"/>
          <w:cols w:space="708"/>
          <w:titlePg/>
          <w:docGrid w:linePitch="435"/>
        </w:sectPr>
      </w:pPr>
      <w:bookmarkStart w:id="507" w:name="_MON_1554097526"/>
      <w:bookmarkStart w:id="508" w:name="_MON_1554097534"/>
      <w:bookmarkStart w:id="509" w:name="_MON_1554043481"/>
      <w:bookmarkStart w:id="510" w:name="_MON_1555240009"/>
      <w:bookmarkStart w:id="511" w:name="_MON_1541933800"/>
      <w:bookmarkStart w:id="512" w:name="_MON_1555246399"/>
      <w:bookmarkStart w:id="513" w:name="_MON_1554097261"/>
      <w:bookmarkStart w:id="514" w:name="_MON_1554097281"/>
      <w:bookmarkEnd w:id="507"/>
      <w:bookmarkEnd w:id="508"/>
      <w:bookmarkEnd w:id="509"/>
      <w:bookmarkEnd w:id="510"/>
      <w:bookmarkEnd w:id="511"/>
      <w:bookmarkEnd w:id="512"/>
      <w:bookmarkEnd w:id="513"/>
      <w:bookmarkEnd w:id="514"/>
    </w:p>
    <w:p w14:paraId="22B57FBB" w14:textId="77777777" w:rsidR="00A47D67" w:rsidRDefault="00A47D67" w:rsidP="00A47D67">
      <w:pPr>
        <w:numPr>
          <w:ilvl w:val="0"/>
          <w:numId w:val="2"/>
        </w:numPr>
        <w:tabs>
          <w:tab w:val="clear" w:pos="562"/>
        </w:tabs>
        <w:ind w:left="567" w:right="0" w:hanging="567"/>
        <w:jc w:val="both"/>
        <w:rPr>
          <w:b/>
          <w:bCs/>
          <w:sz w:val="28"/>
          <w:szCs w:val="28"/>
        </w:rPr>
      </w:pPr>
      <w:r w:rsidRPr="00A47D67">
        <w:rPr>
          <w:b/>
          <w:bCs/>
          <w:sz w:val="28"/>
          <w:szCs w:val="28"/>
        </w:rPr>
        <w:t>FINANCIAL INSTRUMENT</w:t>
      </w:r>
      <w:r w:rsidRPr="00A47D67">
        <w:rPr>
          <w:rFonts w:hint="cs"/>
          <w:b/>
          <w:bCs/>
          <w:sz w:val="28"/>
          <w:szCs w:val="28"/>
        </w:rPr>
        <w:t xml:space="preserve"> </w:t>
      </w:r>
    </w:p>
    <w:p w14:paraId="27F1F4D6" w14:textId="77777777" w:rsidR="007D4464" w:rsidRPr="00A47D67" w:rsidRDefault="004C24FF" w:rsidP="00A47D67">
      <w:pPr>
        <w:spacing w:before="120"/>
        <w:ind w:left="562" w:right="0"/>
        <w:jc w:val="both"/>
        <w:rPr>
          <w:b/>
          <w:bCs/>
          <w:sz w:val="28"/>
          <w:szCs w:val="28"/>
        </w:rPr>
      </w:pPr>
      <w:r>
        <w:rPr>
          <w:b/>
          <w:bCs/>
          <w:sz w:val="28"/>
          <w:szCs w:val="28"/>
        </w:rPr>
        <w:t>Fair value of f</w:t>
      </w:r>
      <w:r w:rsidRPr="004C24FF">
        <w:rPr>
          <w:b/>
          <w:bCs/>
          <w:sz w:val="28"/>
          <w:szCs w:val="28"/>
        </w:rPr>
        <w:t>inancial</w:t>
      </w:r>
      <w:r>
        <w:rPr>
          <w:b/>
          <w:bCs/>
          <w:sz w:val="28"/>
          <w:szCs w:val="28"/>
        </w:rPr>
        <w:t xml:space="preserve"> </w:t>
      </w:r>
      <w:r w:rsidRPr="004C24FF">
        <w:rPr>
          <w:b/>
          <w:bCs/>
          <w:sz w:val="28"/>
          <w:szCs w:val="28"/>
        </w:rPr>
        <w:t>instruments</w:t>
      </w:r>
    </w:p>
    <w:p w14:paraId="084A8FA9" w14:textId="77777777" w:rsidR="007D4464" w:rsidRPr="00DF173E" w:rsidRDefault="004C24FF" w:rsidP="007D4464">
      <w:pPr>
        <w:spacing w:before="120"/>
        <w:jc w:val="both"/>
        <w:rPr>
          <w:b/>
          <w:bCs/>
          <w:sz w:val="28"/>
          <w:szCs w:val="28"/>
          <w:cs/>
        </w:rPr>
      </w:pPr>
      <w:r w:rsidRPr="004C24FF">
        <w:rPr>
          <w:sz w:val="28"/>
          <w:szCs w:val="28"/>
        </w:rPr>
        <w:t>The c</w:t>
      </w:r>
      <w:r>
        <w:rPr>
          <w:sz w:val="28"/>
          <w:szCs w:val="28"/>
        </w:rPr>
        <w:t>arrying value and fair value of f</w:t>
      </w:r>
      <w:r w:rsidRPr="004C24FF">
        <w:rPr>
          <w:sz w:val="28"/>
          <w:szCs w:val="28"/>
        </w:rPr>
        <w:t xml:space="preserve">inancial assets and </w:t>
      </w:r>
      <w:r>
        <w:rPr>
          <w:sz w:val="28"/>
          <w:szCs w:val="28"/>
        </w:rPr>
        <w:t>f</w:t>
      </w:r>
      <w:r w:rsidRPr="004C24FF">
        <w:rPr>
          <w:sz w:val="28"/>
          <w:szCs w:val="28"/>
        </w:rPr>
        <w:t>inancial liabilities as at March</w:t>
      </w:r>
      <w:r>
        <w:rPr>
          <w:sz w:val="28"/>
          <w:szCs w:val="28"/>
        </w:rPr>
        <w:t xml:space="preserve"> 31,</w:t>
      </w:r>
      <w:r w:rsidRPr="004C24FF">
        <w:rPr>
          <w:sz w:val="28"/>
          <w:szCs w:val="28"/>
        </w:rPr>
        <w:t xml:space="preserve"> </w:t>
      </w:r>
      <w:r w:rsidRPr="00A0421D">
        <w:rPr>
          <w:sz w:val="28"/>
          <w:szCs w:val="28"/>
        </w:rPr>
        <w:t>2020</w:t>
      </w:r>
      <w:r w:rsidRPr="00342566">
        <w:rPr>
          <w:sz w:val="28"/>
          <w:szCs w:val="28"/>
        </w:rPr>
        <w:t xml:space="preserve"> are as follows</w:t>
      </w:r>
      <w:r w:rsidRPr="009F7B5B">
        <w:rPr>
          <w:sz w:val="28"/>
          <w:szCs w:val="28"/>
        </w:rPr>
        <w:t>:</w:t>
      </w:r>
    </w:p>
    <w:tbl>
      <w:tblPr>
        <w:tblW w:w="8830" w:type="dxa"/>
        <w:tblInd w:w="710" w:type="dxa"/>
        <w:tblLayout w:type="fixed"/>
        <w:tblLook w:val="04A0" w:firstRow="1" w:lastRow="0" w:firstColumn="1" w:lastColumn="0" w:noHBand="0" w:noVBand="1"/>
      </w:tblPr>
      <w:tblGrid>
        <w:gridCol w:w="3160"/>
        <w:gridCol w:w="1417"/>
        <w:gridCol w:w="23"/>
        <w:gridCol w:w="1395"/>
        <w:gridCol w:w="1395"/>
        <w:gridCol w:w="22"/>
        <w:gridCol w:w="1418"/>
      </w:tblGrid>
      <w:tr w:rsidR="007D4464" w:rsidRPr="00980B08" w14:paraId="16E9C1B7" w14:textId="77777777" w:rsidTr="00C06F67">
        <w:trPr>
          <w:trHeight w:val="20"/>
          <w:tblHeader/>
        </w:trPr>
        <w:tc>
          <w:tcPr>
            <w:tcW w:w="3160" w:type="dxa"/>
            <w:shd w:val="clear" w:color="auto" w:fill="auto"/>
            <w:vAlign w:val="bottom"/>
          </w:tcPr>
          <w:p w14:paraId="2F75F8AC" w14:textId="77777777" w:rsidR="007D4464" w:rsidRPr="00980B08" w:rsidRDefault="007D4464" w:rsidP="007D4464">
            <w:pPr>
              <w:tabs>
                <w:tab w:val="decimal" w:pos="1267"/>
              </w:tabs>
              <w:ind w:left="0" w:right="0"/>
              <w:jc w:val="left"/>
              <w:rPr>
                <w:sz w:val="28"/>
                <w:szCs w:val="28"/>
              </w:rPr>
            </w:pPr>
          </w:p>
        </w:tc>
        <w:tc>
          <w:tcPr>
            <w:tcW w:w="5670" w:type="dxa"/>
            <w:gridSpan w:val="6"/>
            <w:shd w:val="clear" w:color="auto" w:fill="auto"/>
            <w:vAlign w:val="bottom"/>
          </w:tcPr>
          <w:p w14:paraId="5BD1B3C0" w14:textId="77777777" w:rsidR="007D4464" w:rsidRPr="00DF173E" w:rsidRDefault="00A47D67" w:rsidP="00A47D67">
            <w:pPr>
              <w:pBdr>
                <w:bottom w:val="single" w:sz="4" w:space="1" w:color="auto"/>
              </w:pBdr>
              <w:tabs>
                <w:tab w:val="decimal" w:pos="1267"/>
              </w:tabs>
              <w:ind w:left="0" w:right="0"/>
              <w:jc w:val="center"/>
              <w:rPr>
                <w:sz w:val="28"/>
                <w:szCs w:val="28"/>
                <w:cs/>
              </w:rPr>
            </w:pPr>
            <w:r w:rsidRPr="00A564D4">
              <w:rPr>
                <w:color w:val="000000"/>
                <w:sz w:val="28"/>
                <w:szCs w:val="28"/>
              </w:rPr>
              <w:t>Unit</w:t>
            </w:r>
            <w:r w:rsidRPr="00A0421D">
              <w:rPr>
                <w:rFonts w:hint="cs"/>
                <w:color w:val="000000"/>
                <w:sz w:val="28"/>
                <w:szCs w:val="28"/>
              </w:rPr>
              <w:t xml:space="preserve"> </w:t>
            </w:r>
            <w:r w:rsidRPr="00A564D4">
              <w:rPr>
                <w:color w:val="000000"/>
                <w:sz w:val="28"/>
                <w:szCs w:val="28"/>
              </w:rPr>
              <w:t xml:space="preserve">: </w:t>
            </w:r>
            <w:r w:rsidRPr="00A564D4">
              <w:rPr>
                <w:sz w:val="28"/>
                <w:szCs w:val="28"/>
              </w:rPr>
              <w:t>Thousand</w:t>
            </w:r>
            <w:r w:rsidRPr="00A564D4">
              <w:rPr>
                <w:color w:val="000000"/>
                <w:sz w:val="28"/>
                <w:szCs w:val="28"/>
              </w:rPr>
              <w:t xml:space="preserve"> Baht</w:t>
            </w:r>
          </w:p>
        </w:tc>
      </w:tr>
      <w:tr w:rsidR="007D4464" w:rsidRPr="00980B08" w14:paraId="5F41DDF3" w14:textId="77777777" w:rsidTr="00C06F67">
        <w:trPr>
          <w:trHeight w:val="20"/>
          <w:tblHeader/>
        </w:trPr>
        <w:tc>
          <w:tcPr>
            <w:tcW w:w="3160" w:type="dxa"/>
            <w:shd w:val="clear" w:color="auto" w:fill="auto"/>
            <w:vAlign w:val="bottom"/>
          </w:tcPr>
          <w:p w14:paraId="20B951B7" w14:textId="77777777" w:rsidR="007D4464" w:rsidRPr="00980B08" w:rsidRDefault="007D4464" w:rsidP="007D4464">
            <w:pPr>
              <w:tabs>
                <w:tab w:val="decimal" w:pos="1267"/>
              </w:tabs>
              <w:ind w:left="0" w:right="0"/>
              <w:jc w:val="left"/>
              <w:rPr>
                <w:sz w:val="28"/>
                <w:szCs w:val="28"/>
              </w:rPr>
            </w:pPr>
          </w:p>
        </w:tc>
        <w:tc>
          <w:tcPr>
            <w:tcW w:w="5670" w:type="dxa"/>
            <w:gridSpan w:val="6"/>
            <w:shd w:val="clear" w:color="auto" w:fill="auto"/>
            <w:vAlign w:val="bottom"/>
          </w:tcPr>
          <w:p w14:paraId="008090DB" w14:textId="77777777" w:rsidR="007D4464" w:rsidRDefault="00FE22B8" w:rsidP="004C24FF">
            <w:pPr>
              <w:pBdr>
                <w:bottom w:val="single" w:sz="4" w:space="1" w:color="auto"/>
              </w:pBdr>
              <w:tabs>
                <w:tab w:val="decimal" w:pos="1267"/>
              </w:tabs>
              <w:ind w:left="0" w:right="0"/>
              <w:jc w:val="center"/>
              <w:rPr>
                <w:sz w:val="28"/>
                <w:szCs w:val="28"/>
              </w:rPr>
            </w:pPr>
            <w:r w:rsidRPr="00F114C2">
              <w:rPr>
                <w:color w:val="000000"/>
                <w:sz w:val="28"/>
                <w:szCs w:val="28"/>
              </w:rPr>
              <w:t>Consolidated</w:t>
            </w:r>
            <w:r w:rsidR="00A47D67" w:rsidRPr="00A564D4">
              <w:rPr>
                <w:sz w:val="28"/>
                <w:szCs w:val="28"/>
              </w:rPr>
              <w:t xml:space="preserve"> financial st</w:t>
            </w:r>
            <w:r w:rsidR="00A47D67">
              <w:rPr>
                <w:sz w:val="28"/>
                <w:szCs w:val="28"/>
              </w:rPr>
              <w:t>atements as at</w:t>
            </w:r>
            <w:r w:rsidR="00A47D67" w:rsidRPr="00A0421D">
              <w:rPr>
                <w:rFonts w:hint="cs"/>
                <w:sz w:val="28"/>
                <w:szCs w:val="28"/>
              </w:rPr>
              <w:t xml:space="preserve"> </w:t>
            </w:r>
            <w:r w:rsidR="00A47D67">
              <w:rPr>
                <w:sz w:val="28"/>
                <w:szCs w:val="28"/>
              </w:rPr>
              <w:t>March 31, 2020</w:t>
            </w:r>
          </w:p>
        </w:tc>
      </w:tr>
      <w:tr w:rsidR="00C06F67" w:rsidRPr="00980B08" w14:paraId="5C462019" w14:textId="77777777" w:rsidTr="00C06F67">
        <w:trPr>
          <w:trHeight w:val="20"/>
          <w:tblHeader/>
        </w:trPr>
        <w:tc>
          <w:tcPr>
            <w:tcW w:w="3160" w:type="dxa"/>
            <w:shd w:val="clear" w:color="auto" w:fill="auto"/>
            <w:vAlign w:val="bottom"/>
          </w:tcPr>
          <w:p w14:paraId="7CEC9C8D" w14:textId="77777777" w:rsidR="00C06F67" w:rsidRPr="00980B08" w:rsidRDefault="00C06F67" w:rsidP="007D4464">
            <w:pPr>
              <w:tabs>
                <w:tab w:val="decimal" w:pos="1267"/>
              </w:tabs>
              <w:ind w:left="0" w:right="0"/>
              <w:jc w:val="left"/>
              <w:rPr>
                <w:sz w:val="28"/>
                <w:szCs w:val="28"/>
              </w:rPr>
            </w:pPr>
          </w:p>
        </w:tc>
        <w:tc>
          <w:tcPr>
            <w:tcW w:w="4230" w:type="dxa"/>
            <w:gridSpan w:val="4"/>
            <w:shd w:val="clear" w:color="auto" w:fill="auto"/>
            <w:vAlign w:val="bottom"/>
          </w:tcPr>
          <w:p w14:paraId="1C3EBA65" w14:textId="77777777" w:rsidR="00C06F67" w:rsidRPr="00DF173E" w:rsidRDefault="00DF0FE5" w:rsidP="00397A35">
            <w:pPr>
              <w:pBdr>
                <w:bottom w:val="single" w:sz="4" w:space="1" w:color="auto"/>
              </w:pBdr>
              <w:tabs>
                <w:tab w:val="decimal" w:pos="1267"/>
              </w:tabs>
              <w:ind w:left="0" w:right="0"/>
              <w:jc w:val="center"/>
              <w:rPr>
                <w:sz w:val="28"/>
                <w:szCs w:val="28"/>
                <w:cs/>
              </w:rPr>
            </w:pPr>
            <w:r>
              <w:rPr>
                <w:sz w:val="28"/>
                <w:szCs w:val="28"/>
              </w:rPr>
              <w:t xml:space="preserve">Book </w:t>
            </w:r>
            <w:r w:rsidR="009C7A02" w:rsidRPr="009C7A02">
              <w:rPr>
                <w:sz w:val="28"/>
                <w:szCs w:val="28"/>
              </w:rPr>
              <w:t>value</w:t>
            </w:r>
          </w:p>
        </w:tc>
        <w:tc>
          <w:tcPr>
            <w:tcW w:w="1440" w:type="dxa"/>
            <w:gridSpan w:val="2"/>
            <w:vMerge w:val="restart"/>
            <w:vAlign w:val="bottom"/>
          </w:tcPr>
          <w:p w14:paraId="2D818132" w14:textId="77777777" w:rsidR="00C06F67" w:rsidRDefault="009C7A02" w:rsidP="00397A35">
            <w:pPr>
              <w:pBdr>
                <w:bottom w:val="single" w:sz="4" w:space="1" w:color="auto"/>
              </w:pBdr>
              <w:ind w:left="0" w:right="0"/>
              <w:jc w:val="center"/>
              <w:rPr>
                <w:sz w:val="28"/>
                <w:szCs w:val="28"/>
              </w:rPr>
            </w:pPr>
            <w:r w:rsidRPr="009C7A02">
              <w:rPr>
                <w:sz w:val="28"/>
                <w:szCs w:val="28"/>
              </w:rPr>
              <w:t>Fair value</w:t>
            </w:r>
          </w:p>
        </w:tc>
      </w:tr>
      <w:tr w:rsidR="00C06F67" w:rsidRPr="00980B08" w14:paraId="6DB1C2B6" w14:textId="77777777" w:rsidTr="00C06F67">
        <w:trPr>
          <w:trHeight w:val="20"/>
          <w:tblHeader/>
        </w:trPr>
        <w:tc>
          <w:tcPr>
            <w:tcW w:w="3160" w:type="dxa"/>
            <w:shd w:val="clear" w:color="auto" w:fill="auto"/>
            <w:vAlign w:val="bottom"/>
          </w:tcPr>
          <w:p w14:paraId="094A3D1F" w14:textId="77777777" w:rsidR="00C06F67" w:rsidRPr="00980B08" w:rsidRDefault="00C06F67" w:rsidP="007D4464">
            <w:pPr>
              <w:tabs>
                <w:tab w:val="decimal" w:pos="1267"/>
              </w:tabs>
              <w:ind w:left="0" w:right="0"/>
              <w:jc w:val="left"/>
              <w:rPr>
                <w:sz w:val="28"/>
                <w:szCs w:val="28"/>
              </w:rPr>
            </w:pPr>
          </w:p>
        </w:tc>
        <w:tc>
          <w:tcPr>
            <w:tcW w:w="1440" w:type="dxa"/>
            <w:gridSpan w:val="2"/>
            <w:shd w:val="clear" w:color="auto" w:fill="auto"/>
            <w:vAlign w:val="bottom"/>
          </w:tcPr>
          <w:p w14:paraId="0017802B" w14:textId="77777777" w:rsidR="00C06F67" w:rsidRPr="00980B08" w:rsidRDefault="00FE22B8" w:rsidP="00397A35">
            <w:pPr>
              <w:pBdr>
                <w:bottom w:val="single" w:sz="4" w:space="1" w:color="auto"/>
              </w:pBdr>
              <w:tabs>
                <w:tab w:val="decimal" w:pos="162"/>
              </w:tabs>
              <w:ind w:left="0" w:right="0"/>
              <w:jc w:val="center"/>
              <w:rPr>
                <w:sz w:val="28"/>
                <w:szCs w:val="28"/>
              </w:rPr>
            </w:pPr>
            <w:r>
              <w:rPr>
                <w:sz w:val="28"/>
                <w:szCs w:val="28"/>
              </w:rPr>
              <w:t>FVPL</w:t>
            </w:r>
          </w:p>
        </w:tc>
        <w:tc>
          <w:tcPr>
            <w:tcW w:w="1395" w:type="dxa"/>
            <w:shd w:val="clear" w:color="auto" w:fill="auto"/>
            <w:vAlign w:val="bottom"/>
          </w:tcPr>
          <w:p w14:paraId="209CA40D" w14:textId="77777777" w:rsidR="00C06F67" w:rsidRPr="00DF173E" w:rsidRDefault="00877645" w:rsidP="00397A35">
            <w:pPr>
              <w:pBdr>
                <w:bottom w:val="single" w:sz="4" w:space="1" w:color="auto"/>
              </w:pBdr>
              <w:tabs>
                <w:tab w:val="decimal" w:pos="1267"/>
              </w:tabs>
              <w:ind w:left="0" w:right="0"/>
              <w:jc w:val="center"/>
              <w:rPr>
                <w:sz w:val="28"/>
                <w:szCs w:val="28"/>
                <w:cs/>
              </w:rPr>
            </w:pPr>
            <w:r>
              <w:rPr>
                <w:sz w:val="28"/>
                <w:szCs w:val="28"/>
              </w:rPr>
              <w:t>Amortiz</w:t>
            </w:r>
            <w:r w:rsidR="009C7A02" w:rsidRPr="009C7A02">
              <w:rPr>
                <w:sz w:val="28"/>
                <w:szCs w:val="28"/>
              </w:rPr>
              <w:t>ed cost</w:t>
            </w:r>
          </w:p>
        </w:tc>
        <w:tc>
          <w:tcPr>
            <w:tcW w:w="1395" w:type="dxa"/>
            <w:shd w:val="clear" w:color="auto" w:fill="auto"/>
            <w:vAlign w:val="bottom"/>
          </w:tcPr>
          <w:p w14:paraId="344E4391" w14:textId="77777777" w:rsidR="00C06F67" w:rsidRPr="00980B08" w:rsidRDefault="009C7A02" w:rsidP="00397A35">
            <w:pPr>
              <w:pBdr>
                <w:bottom w:val="single" w:sz="4" w:space="1" w:color="auto"/>
              </w:pBdr>
              <w:ind w:left="0" w:right="0"/>
              <w:jc w:val="center"/>
              <w:rPr>
                <w:sz w:val="28"/>
                <w:szCs w:val="28"/>
              </w:rPr>
            </w:pPr>
            <w:r w:rsidRPr="009C7A02">
              <w:rPr>
                <w:sz w:val="28"/>
                <w:szCs w:val="28"/>
              </w:rPr>
              <w:t>Total</w:t>
            </w:r>
          </w:p>
        </w:tc>
        <w:tc>
          <w:tcPr>
            <w:tcW w:w="1440" w:type="dxa"/>
            <w:gridSpan w:val="2"/>
            <w:vMerge/>
          </w:tcPr>
          <w:p w14:paraId="3982E5AC" w14:textId="77777777" w:rsidR="00C06F67" w:rsidRDefault="00C06F67" w:rsidP="00397A35">
            <w:pPr>
              <w:pBdr>
                <w:bottom w:val="single" w:sz="4" w:space="1" w:color="auto"/>
              </w:pBdr>
              <w:tabs>
                <w:tab w:val="decimal" w:pos="1267"/>
              </w:tabs>
              <w:ind w:left="0" w:right="0"/>
              <w:jc w:val="center"/>
              <w:rPr>
                <w:sz w:val="28"/>
                <w:szCs w:val="28"/>
              </w:rPr>
            </w:pPr>
          </w:p>
        </w:tc>
      </w:tr>
      <w:tr w:rsidR="007D4464" w:rsidRPr="00980B08" w14:paraId="0635629B" w14:textId="77777777" w:rsidTr="00C06F67">
        <w:trPr>
          <w:trHeight w:val="20"/>
          <w:tblHeader/>
        </w:trPr>
        <w:tc>
          <w:tcPr>
            <w:tcW w:w="3160" w:type="dxa"/>
            <w:shd w:val="clear" w:color="auto" w:fill="auto"/>
            <w:vAlign w:val="bottom"/>
          </w:tcPr>
          <w:p w14:paraId="5787A80B" w14:textId="77777777" w:rsidR="007D4464" w:rsidRPr="00FE7289" w:rsidRDefault="00A47D67" w:rsidP="00A47D67">
            <w:pPr>
              <w:tabs>
                <w:tab w:val="decimal" w:pos="982"/>
              </w:tabs>
              <w:ind w:left="0" w:right="0"/>
              <w:jc w:val="left"/>
              <w:rPr>
                <w:b/>
                <w:bCs/>
                <w:sz w:val="28"/>
                <w:szCs w:val="28"/>
              </w:rPr>
            </w:pPr>
            <w:r w:rsidRPr="00FE7289">
              <w:rPr>
                <w:b/>
                <w:bCs/>
                <w:sz w:val="28"/>
                <w:szCs w:val="28"/>
              </w:rPr>
              <w:t>Financial assets</w:t>
            </w:r>
          </w:p>
        </w:tc>
        <w:tc>
          <w:tcPr>
            <w:tcW w:w="1417" w:type="dxa"/>
            <w:shd w:val="clear" w:color="auto" w:fill="auto"/>
            <w:vAlign w:val="bottom"/>
          </w:tcPr>
          <w:p w14:paraId="0A468571" w14:textId="77777777" w:rsidR="007D4464" w:rsidRPr="00980B08" w:rsidRDefault="007D4464" w:rsidP="001D3D49">
            <w:pPr>
              <w:tabs>
                <w:tab w:val="decimal" w:pos="1062"/>
              </w:tabs>
              <w:ind w:left="0" w:right="0"/>
              <w:jc w:val="left"/>
              <w:rPr>
                <w:sz w:val="28"/>
                <w:szCs w:val="28"/>
              </w:rPr>
            </w:pPr>
          </w:p>
        </w:tc>
        <w:tc>
          <w:tcPr>
            <w:tcW w:w="1418" w:type="dxa"/>
            <w:gridSpan w:val="2"/>
            <w:shd w:val="clear" w:color="auto" w:fill="auto"/>
            <w:vAlign w:val="bottom"/>
          </w:tcPr>
          <w:p w14:paraId="4E79F28D" w14:textId="77777777" w:rsidR="007D4464" w:rsidRPr="00980B08" w:rsidRDefault="007D4464" w:rsidP="007D4464">
            <w:pPr>
              <w:tabs>
                <w:tab w:val="decimal" w:pos="1075"/>
                <w:tab w:val="decimal" w:pos="1267"/>
              </w:tabs>
              <w:ind w:left="0" w:right="0"/>
              <w:jc w:val="left"/>
              <w:rPr>
                <w:sz w:val="28"/>
                <w:szCs w:val="28"/>
              </w:rPr>
            </w:pPr>
          </w:p>
        </w:tc>
        <w:tc>
          <w:tcPr>
            <w:tcW w:w="1417" w:type="dxa"/>
            <w:gridSpan w:val="2"/>
            <w:shd w:val="clear" w:color="auto" w:fill="auto"/>
            <w:vAlign w:val="bottom"/>
          </w:tcPr>
          <w:p w14:paraId="375AF566" w14:textId="77777777" w:rsidR="007D4464" w:rsidRPr="00980B08" w:rsidRDefault="007D4464" w:rsidP="007D4464">
            <w:pPr>
              <w:tabs>
                <w:tab w:val="decimal" w:pos="1142"/>
                <w:tab w:val="decimal" w:pos="1267"/>
              </w:tabs>
              <w:ind w:left="0" w:right="0"/>
              <w:jc w:val="left"/>
              <w:rPr>
                <w:sz w:val="28"/>
                <w:szCs w:val="28"/>
              </w:rPr>
            </w:pPr>
          </w:p>
        </w:tc>
        <w:tc>
          <w:tcPr>
            <w:tcW w:w="1418" w:type="dxa"/>
          </w:tcPr>
          <w:p w14:paraId="37850C4B" w14:textId="77777777" w:rsidR="007D4464" w:rsidRPr="00980B08" w:rsidRDefault="007D4464" w:rsidP="007D4464">
            <w:pPr>
              <w:tabs>
                <w:tab w:val="decimal" w:pos="1142"/>
                <w:tab w:val="decimal" w:pos="1267"/>
              </w:tabs>
              <w:ind w:left="0" w:right="0"/>
              <w:jc w:val="left"/>
              <w:rPr>
                <w:sz w:val="28"/>
                <w:szCs w:val="28"/>
              </w:rPr>
            </w:pPr>
          </w:p>
        </w:tc>
      </w:tr>
      <w:tr w:rsidR="007D4464" w:rsidRPr="00980B08" w14:paraId="41260390" w14:textId="77777777" w:rsidTr="00C06F67">
        <w:trPr>
          <w:trHeight w:val="397"/>
        </w:trPr>
        <w:tc>
          <w:tcPr>
            <w:tcW w:w="3160" w:type="dxa"/>
            <w:shd w:val="clear" w:color="auto" w:fill="auto"/>
            <w:vAlign w:val="bottom"/>
          </w:tcPr>
          <w:p w14:paraId="4914811E" w14:textId="77777777" w:rsidR="007D4464" w:rsidRPr="00980B08" w:rsidRDefault="00A47D67" w:rsidP="007D4464">
            <w:pPr>
              <w:tabs>
                <w:tab w:val="decimal" w:pos="1267"/>
              </w:tabs>
              <w:ind w:left="0" w:right="0"/>
              <w:jc w:val="left"/>
              <w:rPr>
                <w:sz w:val="28"/>
                <w:szCs w:val="28"/>
              </w:rPr>
            </w:pPr>
            <w:r w:rsidRPr="00A564D4">
              <w:rPr>
                <w:rFonts w:eastAsia="Arial Unicode MS"/>
                <w:sz w:val="28"/>
                <w:szCs w:val="28"/>
                <w:lang w:bidi="ar-SA"/>
              </w:rPr>
              <w:t>Cash and cash equivalents</w:t>
            </w:r>
          </w:p>
        </w:tc>
        <w:tc>
          <w:tcPr>
            <w:tcW w:w="1417" w:type="dxa"/>
            <w:shd w:val="clear" w:color="auto" w:fill="auto"/>
            <w:vAlign w:val="bottom"/>
          </w:tcPr>
          <w:p w14:paraId="32AA2734" w14:textId="77777777" w:rsidR="007D4464" w:rsidRPr="00980B08" w:rsidRDefault="007D4464" w:rsidP="001D3D49">
            <w:pPr>
              <w:tabs>
                <w:tab w:val="decimal" w:pos="1062"/>
              </w:tabs>
              <w:ind w:left="0" w:right="0"/>
              <w:jc w:val="left"/>
              <w:rPr>
                <w:sz w:val="28"/>
                <w:szCs w:val="28"/>
              </w:rPr>
            </w:pPr>
            <w:r w:rsidRPr="00980B08">
              <w:rPr>
                <w:sz w:val="28"/>
                <w:szCs w:val="28"/>
              </w:rPr>
              <w:t>-</w:t>
            </w:r>
          </w:p>
        </w:tc>
        <w:tc>
          <w:tcPr>
            <w:tcW w:w="1418" w:type="dxa"/>
            <w:gridSpan w:val="2"/>
            <w:shd w:val="clear" w:color="auto" w:fill="auto"/>
            <w:vAlign w:val="bottom"/>
          </w:tcPr>
          <w:p w14:paraId="44AEBE6C" w14:textId="77777777" w:rsidR="007D4464" w:rsidRPr="00980B08" w:rsidRDefault="007D4464" w:rsidP="001D3D49">
            <w:pPr>
              <w:tabs>
                <w:tab w:val="decimal" w:pos="1062"/>
              </w:tabs>
              <w:ind w:left="0" w:right="0"/>
              <w:jc w:val="left"/>
              <w:rPr>
                <w:sz w:val="28"/>
                <w:szCs w:val="28"/>
              </w:rPr>
            </w:pPr>
            <w:r w:rsidRPr="007D4464">
              <w:rPr>
                <w:sz w:val="28"/>
                <w:szCs w:val="28"/>
              </w:rPr>
              <w:t>16,992</w:t>
            </w:r>
          </w:p>
        </w:tc>
        <w:tc>
          <w:tcPr>
            <w:tcW w:w="1417" w:type="dxa"/>
            <w:gridSpan w:val="2"/>
            <w:shd w:val="clear" w:color="auto" w:fill="auto"/>
            <w:vAlign w:val="bottom"/>
          </w:tcPr>
          <w:p w14:paraId="7ECC087A" w14:textId="77777777" w:rsidR="007D4464" w:rsidRPr="00980B08" w:rsidRDefault="007D4464" w:rsidP="001D3D49">
            <w:pPr>
              <w:tabs>
                <w:tab w:val="decimal" w:pos="1062"/>
              </w:tabs>
              <w:ind w:left="0" w:right="0"/>
              <w:jc w:val="left"/>
              <w:rPr>
                <w:sz w:val="28"/>
                <w:szCs w:val="28"/>
              </w:rPr>
            </w:pPr>
            <w:r w:rsidRPr="007D4464">
              <w:rPr>
                <w:sz w:val="28"/>
                <w:szCs w:val="28"/>
              </w:rPr>
              <w:t>16,992</w:t>
            </w:r>
          </w:p>
        </w:tc>
        <w:tc>
          <w:tcPr>
            <w:tcW w:w="1418" w:type="dxa"/>
            <w:vAlign w:val="bottom"/>
          </w:tcPr>
          <w:p w14:paraId="746E28F4" w14:textId="77777777" w:rsidR="007D4464" w:rsidRPr="00980B08" w:rsidRDefault="007D4464" w:rsidP="001D3D49">
            <w:pPr>
              <w:tabs>
                <w:tab w:val="decimal" w:pos="1062"/>
              </w:tabs>
              <w:ind w:left="0" w:right="0"/>
              <w:jc w:val="left"/>
              <w:rPr>
                <w:sz w:val="28"/>
                <w:szCs w:val="28"/>
              </w:rPr>
            </w:pPr>
            <w:r w:rsidRPr="007D4464">
              <w:rPr>
                <w:sz w:val="28"/>
                <w:szCs w:val="28"/>
              </w:rPr>
              <w:t>16,992</w:t>
            </w:r>
          </w:p>
        </w:tc>
      </w:tr>
      <w:tr w:rsidR="007D4464" w:rsidRPr="00980B08" w14:paraId="42540C61" w14:textId="77777777" w:rsidTr="00C06F67">
        <w:trPr>
          <w:trHeight w:val="397"/>
        </w:trPr>
        <w:tc>
          <w:tcPr>
            <w:tcW w:w="3160" w:type="dxa"/>
            <w:shd w:val="clear" w:color="auto" w:fill="auto"/>
            <w:vAlign w:val="bottom"/>
          </w:tcPr>
          <w:p w14:paraId="6A638CF1" w14:textId="77777777" w:rsidR="007D4464" w:rsidRPr="00980B08" w:rsidRDefault="007E5FD6" w:rsidP="007D4464">
            <w:pPr>
              <w:tabs>
                <w:tab w:val="decimal" w:pos="1267"/>
              </w:tabs>
              <w:ind w:left="0" w:right="0"/>
              <w:jc w:val="left"/>
              <w:rPr>
                <w:sz w:val="28"/>
                <w:szCs w:val="28"/>
              </w:rPr>
            </w:pPr>
            <w:r w:rsidRPr="00A564D4">
              <w:rPr>
                <w:rFonts w:eastAsia="Arial Unicode MS"/>
                <w:sz w:val="28"/>
                <w:szCs w:val="28"/>
                <w:lang w:bidi="ar-SA"/>
              </w:rPr>
              <w:t>Account receivables</w:t>
            </w:r>
          </w:p>
        </w:tc>
        <w:tc>
          <w:tcPr>
            <w:tcW w:w="1417" w:type="dxa"/>
            <w:shd w:val="clear" w:color="auto" w:fill="auto"/>
          </w:tcPr>
          <w:p w14:paraId="0822ED65" w14:textId="77777777" w:rsidR="007D4464" w:rsidRPr="007D4464" w:rsidRDefault="007D4464" w:rsidP="001D3D49">
            <w:pPr>
              <w:tabs>
                <w:tab w:val="decimal" w:pos="1062"/>
              </w:tabs>
              <w:ind w:left="0" w:right="0"/>
              <w:jc w:val="left"/>
              <w:rPr>
                <w:sz w:val="28"/>
                <w:szCs w:val="28"/>
              </w:rPr>
            </w:pPr>
            <w:r w:rsidRPr="00980B08">
              <w:rPr>
                <w:sz w:val="28"/>
                <w:szCs w:val="28"/>
              </w:rPr>
              <w:t>-</w:t>
            </w:r>
          </w:p>
        </w:tc>
        <w:tc>
          <w:tcPr>
            <w:tcW w:w="1418" w:type="dxa"/>
            <w:gridSpan w:val="2"/>
            <w:shd w:val="clear" w:color="auto" w:fill="auto"/>
            <w:vAlign w:val="bottom"/>
          </w:tcPr>
          <w:p w14:paraId="3EF9E820" w14:textId="77777777" w:rsidR="007D4464" w:rsidRPr="007D4464" w:rsidRDefault="007D4464" w:rsidP="001D3D49">
            <w:pPr>
              <w:tabs>
                <w:tab w:val="decimal" w:pos="1062"/>
              </w:tabs>
              <w:ind w:left="0" w:right="0"/>
              <w:jc w:val="left"/>
              <w:rPr>
                <w:sz w:val="28"/>
                <w:szCs w:val="28"/>
              </w:rPr>
            </w:pPr>
            <w:r w:rsidRPr="007D4464">
              <w:rPr>
                <w:sz w:val="28"/>
                <w:szCs w:val="28"/>
              </w:rPr>
              <w:t>24,443</w:t>
            </w:r>
          </w:p>
        </w:tc>
        <w:tc>
          <w:tcPr>
            <w:tcW w:w="1417" w:type="dxa"/>
            <w:gridSpan w:val="2"/>
            <w:shd w:val="clear" w:color="auto" w:fill="auto"/>
            <w:vAlign w:val="bottom"/>
          </w:tcPr>
          <w:p w14:paraId="144AE274" w14:textId="77777777" w:rsidR="007D4464" w:rsidRPr="007D4464" w:rsidRDefault="007D4464" w:rsidP="001D3D49">
            <w:pPr>
              <w:tabs>
                <w:tab w:val="decimal" w:pos="1062"/>
              </w:tabs>
              <w:ind w:left="0" w:right="0"/>
              <w:jc w:val="left"/>
              <w:rPr>
                <w:sz w:val="28"/>
                <w:szCs w:val="28"/>
              </w:rPr>
            </w:pPr>
            <w:r w:rsidRPr="007D4464">
              <w:rPr>
                <w:sz w:val="28"/>
                <w:szCs w:val="28"/>
              </w:rPr>
              <w:t>24,443</w:t>
            </w:r>
          </w:p>
        </w:tc>
        <w:tc>
          <w:tcPr>
            <w:tcW w:w="1418" w:type="dxa"/>
            <w:vAlign w:val="bottom"/>
          </w:tcPr>
          <w:p w14:paraId="17DE32EA" w14:textId="77777777" w:rsidR="007D4464" w:rsidRPr="007D4464" w:rsidRDefault="007D4464" w:rsidP="001D3D49">
            <w:pPr>
              <w:tabs>
                <w:tab w:val="decimal" w:pos="1062"/>
              </w:tabs>
              <w:ind w:left="0" w:right="0"/>
              <w:jc w:val="left"/>
              <w:rPr>
                <w:sz w:val="28"/>
                <w:szCs w:val="28"/>
              </w:rPr>
            </w:pPr>
            <w:r w:rsidRPr="007D4464">
              <w:rPr>
                <w:sz w:val="28"/>
                <w:szCs w:val="28"/>
              </w:rPr>
              <w:t>24,443</w:t>
            </w:r>
          </w:p>
        </w:tc>
      </w:tr>
      <w:tr w:rsidR="007D4464" w:rsidRPr="00980B08" w14:paraId="638D8FFB" w14:textId="77777777" w:rsidTr="00C06F67">
        <w:trPr>
          <w:trHeight w:val="397"/>
        </w:trPr>
        <w:tc>
          <w:tcPr>
            <w:tcW w:w="3160" w:type="dxa"/>
            <w:shd w:val="clear" w:color="auto" w:fill="auto"/>
            <w:vAlign w:val="bottom"/>
          </w:tcPr>
          <w:p w14:paraId="2D6BC91F" w14:textId="77777777" w:rsidR="007D4464" w:rsidRPr="00DF173E" w:rsidRDefault="007E5FD6" w:rsidP="007D4464">
            <w:pPr>
              <w:tabs>
                <w:tab w:val="decimal" w:pos="1267"/>
              </w:tabs>
              <w:ind w:left="0" w:right="0"/>
              <w:jc w:val="left"/>
              <w:rPr>
                <w:sz w:val="28"/>
                <w:szCs w:val="28"/>
                <w:cs/>
              </w:rPr>
            </w:pPr>
            <w:r w:rsidRPr="00A564D4">
              <w:rPr>
                <w:rFonts w:eastAsia="Arial Unicode MS"/>
                <w:sz w:val="28"/>
                <w:szCs w:val="28"/>
                <w:lang w:bidi="ar-SA"/>
              </w:rPr>
              <w:t>Factoring receivables</w:t>
            </w:r>
          </w:p>
        </w:tc>
        <w:tc>
          <w:tcPr>
            <w:tcW w:w="1417" w:type="dxa"/>
            <w:shd w:val="clear" w:color="auto" w:fill="auto"/>
            <w:vAlign w:val="bottom"/>
          </w:tcPr>
          <w:p w14:paraId="1B0F629C" w14:textId="77777777" w:rsidR="007D4464" w:rsidRPr="007D4464" w:rsidRDefault="007D4464" w:rsidP="001D3D49">
            <w:pPr>
              <w:tabs>
                <w:tab w:val="decimal" w:pos="1062"/>
              </w:tabs>
              <w:ind w:left="0" w:right="0"/>
              <w:jc w:val="left"/>
              <w:rPr>
                <w:sz w:val="28"/>
                <w:szCs w:val="28"/>
              </w:rPr>
            </w:pPr>
            <w:r w:rsidRPr="00980B08">
              <w:rPr>
                <w:sz w:val="28"/>
                <w:szCs w:val="28"/>
              </w:rPr>
              <w:t>-</w:t>
            </w:r>
          </w:p>
        </w:tc>
        <w:tc>
          <w:tcPr>
            <w:tcW w:w="1418" w:type="dxa"/>
            <w:gridSpan w:val="2"/>
            <w:shd w:val="clear" w:color="auto" w:fill="auto"/>
            <w:vAlign w:val="bottom"/>
          </w:tcPr>
          <w:p w14:paraId="3846C4ED" w14:textId="77777777" w:rsidR="007D4464" w:rsidRPr="007D4464" w:rsidRDefault="007D4464" w:rsidP="001D3D49">
            <w:pPr>
              <w:tabs>
                <w:tab w:val="decimal" w:pos="1062"/>
              </w:tabs>
              <w:ind w:left="0" w:right="0"/>
              <w:jc w:val="left"/>
              <w:rPr>
                <w:sz w:val="28"/>
                <w:szCs w:val="28"/>
              </w:rPr>
            </w:pPr>
            <w:r w:rsidRPr="000B445A">
              <w:rPr>
                <w:sz w:val="28"/>
                <w:szCs w:val="28"/>
              </w:rPr>
              <w:t>3,589</w:t>
            </w:r>
          </w:p>
        </w:tc>
        <w:tc>
          <w:tcPr>
            <w:tcW w:w="1417" w:type="dxa"/>
            <w:gridSpan w:val="2"/>
            <w:shd w:val="clear" w:color="auto" w:fill="auto"/>
            <w:vAlign w:val="bottom"/>
          </w:tcPr>
          <w:p w14:paraId="0DFD922A" w14:textId="77777777" w:rsidR="007D4464" w:rsidRPr="007D4464" w:rsidRDefault="007D4464" w:rsidP="001D3D49">
            <w:pPr>
              <w:tabs>
                <w:tab w:val="decimal" w:pos="1062"/>
              </w:tabs>
              <w:ind w:left="0" w:right="0"/>
              <w:jc w:val="left"/>
              <w:rPr>
                <w:sz w:val="28"/>
                <w:szCs w:val="28"/>
              </w:rPr>
            </w:pPr>
            <w:r w:rsidRPr="000B445A">
              <w:rPr>
                <w:sz w:val="28"/>
                <w:szCs w:val="28"/>
              </w:rPr>
              <w:t>3,589</w:t>
            </w:r>
          </w:p>
        </w:tc>
        <w:tc>
          <w:tcPr>
            <w:tcW w:w="1418" w:type="dxa"/>
            <w:vAlign w:val="bottom"/>
          </w:tcPr>
          <w:p w14:paraId="53DD1578" w14:textId="77777777" w:rsidR="007D4464" w:rsidRPr="007D4464" w:rsidRDefault="007D4464" w:rsidP="001D3D49">
            <w:pPr>
              <w:tabs>
                <w:tab w:val="decimal" w:pos="1062"/>
              </w:tabs>
              <w:ind w:left="0" w:right="0"/>
              <w:jc w:val="left"/>
              <w:rPr>
                <w:sz w:val="28"/>
                <w:szCs w:val="28"/>
              </w:rPr>
            </w:pPr>
            <w:r w:rsidRPr="000B445A">
              <w:rPr>
                <w:sz w:val="28"/>
                <w:szCs w:val="28"/>
              </w:rPr>
              <w:t>3,589</w:t>
            </w:r>
          </w:p>
        </w:tc>
      </w:tr>
      <w:tr w:rsidR="007D4464" w:rsidRPr="00980B08" w14:paraId="432CD4C2" w14:textId="77777777" w:rsidTr="00C06F67">
        <w:trPr>
          <w:trHeight w:val="397"/>
        </w:trPr>
        <w:tc>
          <w:tcPr>
            <w:tcW w:w="3160" w:type="dxa"/>
            <w:shd w:val="clear" w:color="auto" w:fill="auto"/>
            <w:vAlign w:val="bottom"/>
          </w:tcPr>
          <w:p w14:paraId="48D985E5" w14:textId="77777777" w:rsidR="007D4464" w:rsidRPr="00980B08" w:rsidRDefault="007E5FD6" w:rsidP="007D4464">
            <w:pPr>
              <w:tabs>
                <w:tab w:val="decimal" w:pos="1267"/>
              </w:tabs>
              <w:ind w:left="0" w:right="0"/>
              <w:jc w:val="left"/>
              <w:rPr>
                <w:sz w:val="28"/>
                <w:szCs w:val="28"/>
              </w:rPr>
            </w:pPr>
            <w:r>
              <w:rPr>
                <w:rFonts w:eastAsia="Arial Unicode MS"/>
                <w:sz w:val="28"/>
                <w:szCs w:val="28"/>
                <w:lang w:bidi="ar-SA"/>
              </w:rPr>
              <w:t>T</w:t>
            </w:r>
            <w:r w:rsidRPr="00A564D4">
              <w:rPr>
                <w:rFonts w:eastAsia="Arial Unicode MS"/>
                <w:sz w:val="28"/>
                <w:szCs w:val="28"/>
                <w:lang w:bidi="ar-SA"/>
              </w:rPr>
              <w:t>erm loan to other companies</w:t>
            </w:r>
          </w:p>
        </w:tc>
        <w:tc>
          <w:tcPr>
            <w:tcW w:w="1417" w:type="dxa"/>
            <w:shd w:val="clear" w:color="auto" w:fill="auto"/>
            <w:vAlign w:val="bottom"/>
          </w:tcPr>
          <w:p w14:paraId="5BF289BE" w14:textId="77777777" w:rsidR="007D4464" w:rsidRPr="00980B08" w:rsidRDefault="007D4464" w:rsidP="001D3D49">
            <w:pPr>
              <w:tabs>
                <w:tab w:val="decimal" w:pos="1062"/>
              </w:tabs>
              <w:ind w:left="0" w:right="0"/>
              <w:jc w:val="left"/>
              <w:rPr>
                <w:sz w:val="28"/>
                <w:szCs w:val="28"/>
              </w:rPr>
            </w:pPr>
            <w:r w:rsidRPr="007D4464">
              <w:rPr>
                <w:sz w:val="28"/>
                <w:szCs w:val="28"/>
              </w:rPr>
              <w:t>-</w:t>
            </w:r>
          </w:p>
        </w:tc>
        <w:tc>
          <w:tcPr>
            <w:tcW w:w="1418" w:type="dxa"/>
            <w:gridSpan w:val="2"/>
            <w:shd w:val="clear" w:color="auto" w:fill="auto"/>
            <w:vAlign w:val="bottom"/>
          </w:tcPr>
          <w:p w14:paraId="029B18EA" w14:textId="77777777" w:rsidR="007D4464" w:rsidRPr="00980B08" w:rsidRDefault="007D4464" w:rsidP="001D3D49">
            <w:pPr>
              <w:tabs>
                <w:tab w:val="decimal" w:pos="1062"/>
              </w:tabs>
              <w:ind w:left="0" w:right="0"/>
              <w:jc w:val="left"/>
              <w:rPr>
                <w:sz w:val="28"/>
                <w:szCs w:val="28"/>
              </w:rPr>
            </w:pPr>
            <w:r w:rsidRPr="007D4464">
              <w:rPr>
                <w:sz w:val="28"/>
                <w:szCs w:val="28"/>
              </w:rPr>
              <w:t>206,068</w:t>
            </w:r>
          </w:p>
        </w:tc>
        <w:tc>
          <w:tcPr>
            <w:tcW w:w="1417" w:type="dxa"/>
            <w:gridSpan w:val="2"/>
            <w:shd w:val="clear" w:color="auto" w:fill="auto"/>
            <w:vAlign w:val="bottom"/>
          </w:tcPr>
          <w:p w14:paraId="13178926" w14:textId="77777777" w:rsidR="007D4464" w:rsidRPr="00980B08" w:rsidRDefault="007D4464" w:rsidP="001D3D49">
            <w:pPr>
              <w:tabs>
                <w:tab w:val="decimal" w:pos="1062"/>
              </w:tabs>
              <w:ind w:left="0" w:right="0"/>
              <w:jc w:val="left"/>
              <w:rPr>
                <w:sz w:val="28"/>
                <w:szCs w:val="28"/>
              </w:rPr>
            </w:pPr>
            <w:r w:rsidRPr="007D4464">
              <w:rPr>
                <w:sz w:val="28"/>
                <w:szCs w:val="28"/>
              </w:rPr>
              <w:t>206,068</w:t>
            </w:r>
          </w:p>
        </w:tc>
        <w:tc>
          <w:tcPr>
            <w:tcW w:w="1418" w:type="dxa"/>
            <w:vAlign w:val="bottom"/>
          </w:tcPr>
          <w:p w14:paraId="08F53CDE" w14:textId="77777777" w:rsidR="007D4464" w:rsidRPr="00980B08" w:rsidRDefault="007D4464" w:rsidP="001D3D49">
            <w:pPr>
              <w:tabs>
                <w:tab w:val="decimal" w:pos="1062"/>
              </w:tabs>
              <w:ind w:left="0" w:right="0"/>
              <w:jc w:val="left"/>
              <w:rPr>
                <w:sz w:val="28"/>
                <w:szCs w:val="28"/>
              </w:rPr>
            </w:pPr>
            <w:r w:rsidRPr="007D4464">
              <w:rPr>
                <w:sz w:val="28"/>
                <w:szCs w:val="28"/>
              </w:rPr>
              <w:t>206,068</w:t>
            </w:r>
          </w:p>
        </w:tc>
      </w:tr>
      <w:tr w:rsidR="007D4464" w:rsidRPr="00980B08" w14:paraId="3B2AD1A9" w14:textId="77777777" w:rsidTr="00C06F67">
        <w:trPr>
          <w:trHeight w:val="397"/>
        </w:trPr>
        <w:tc>
          <w:tcPr>
            <w:tcW w:w="3160" w:type="dxa"/>
            <w:shd w:val="clear" w:color="auto" w:fill="auto"/>
            <w:vAlign w:val="bottom"/>
          </w:tcPr>
          <w:p w14:paraId="29EAF497" w14:textId="77777777" w:rsidR="007D4464" w:rsidRPr="00DF173E" w:rsidRDefault="007E5FD6" w:rsidP="007E5FD6">
            <w:pPr>
              <w:tabs>
                <w:tab w:val="decimal" w:pos="1267"/>
              </w:tabs>
              <w:ind w:left="0" w:right="0"/>
              <w:jc w:val="left"/>
              <w:rPr>
                <w:sz w:val="28"/>
                <w:szCs w:val="28"/>
                <w:cs/>
              </w:rPr>
            </w:pPr>
            <w:r>
              <w:rPr>
                <w:sz w:val="28"/>
                <w:szCs w:val="28"/>
              </w:rPr>
              <w:t xml:space="preserve">Other </w:t>
            </w:r>
            <w:r w:rsidRPr="007E5FD6">
              <w:rPr>
                <w:sz w:val="28"/>
                <w:szCs w:val="28"/>
              </w:rPr>
              <w:t>current financial assets</w:t>
            </w:r>
          </w:p>
        </w:tc>
        <w:tc>
          <w:tcPr>
            <w:tcW w:w="1417" w:type="dxa"/>
            <w:shd w:val="clear" w:color="auto" w:fill="auto"/>
            <w:vAlign w:val="bottom"/>
          </w:tcPr>
          <w:p w14:paraId="35B5FDBA" w14:textId="77777777" w:rsidR="007D4464" w:rsidRPr="007D4464" w:rsidRDefault="007D4464" w:rsidP="001D3D49">
            <w:pPr>
              <w:tabs>
                <w:tab w:val="decimal" w:pos="1062"/>
              </w:tabs>
              <w:ind w:left="0" w:right="0"/>
              <w:jc w:val="left"/>
              <w:rPr>
                <w:sz w:val="28"/>
                <w:szCs w:val="28"/>
              </w:rPr>
            </w:pPr>
            <w:r w:rsidRPr="007D4464">
              <w:rPr>
                <w:sz w:val="28"/>
                <w:szCs w:val="28"/>
              </w:rPr>
              <w:t>298,165</w:t>
            </w:r>
          </w:p>
        </w:tc>
        <w:tc>
          <w:tcPr>
            <w:tcW w:w="1418" w:type="dxa"/>
            <w:gridSpan w:val="2"/>
            <w:shd w:val="clear" w:color="auto" w:fill="auto"/>
            <w:vAlign w:val="bottom"/>
          </w:tcPr>
          <w:p w14:paraId="21D39D3E" w14:textId="77777777" w:rsidR="007D4464" w:rsidRPr="00980B08" w:rsidRDefault="007D4464" w:rsidP="001D3D49">
            <w:pPr>
              <w:tabs>
                <w:tab w:val="decimal" w:pos="1062"/>
              </w:tabs>
              <w:ind w:left="0" w:right="0"/>
              <w:jc w:val="left"/>
              <w:rPr>
                <w:sz w:val="28"/>
                <w:szCs w:val="28"/>
              </w:rPr>
            </w:pPr>
            <w:r w:rsidRPr="00980B08">
              <w:rPr>
                <w:sz w:val="28"/>
                <w:szCs w:val="28"/>
              </w:rPr>
              <w:t>-</w:t>
            </w:r>
          </w:p>
        </w:tc>
        <w:tc>
          <w:tcPr>
            <w:tcW w:w="1417" w:type="dxa"/>
            <w:gridSpan w:val="2"/>
            <w:shd w:val="clear" w:color="auto" w:fill="auto"/>
            <w:vAlign w:val="bottom"/>
          </w:tcPr>
          <w:p w14:paraId="4E4410BD" w14:textId="77777777" w:rsidR="007D4464" w:rsidRPr="00980B08" w:rsidRDefault="007D4464" w:rsidP="001D3D49">
            <w:pPr>
              <w:tabs>
                <w:tab w:val="decimal" w:pos="1062"/>
              </w:tabs>
              <w:ind w:left="0" w:right="0"/>
              <w:jc w:val="left"/>
              <w:rPr>
                <w:sz w:val="28"/>
                <w:szCs w:val="28"/>
              </w:rPr>
            </w:pPr>
            <w:r w:rsidRPr="007D4464">
              <w:rPr>
                <w:sz w:val="28"/>
                <w:szCs w:val="28"/>
              </w:rPr>
              <w:t>298,165</w:t>
            </w:r>
          </w:p>
        </w:tc>
        <w:tc>
          <w:tcPr>
            <w:tcW w:w="1418" w:type="dxa"/>
            <w:vAlign w:val="bottom"/>
          </w:tcPr>
          <w:p w14:paraId="24430BDD" w14:textId="77777777" w:rsidR="007D4464" w:rsidRPr="00980B08" w:rsidRDefault="007D4464" w:rsidP="001D3D49">
            <w:pPr>
              <w:tabs>
                <w:tab w:val="decimal" w:pos="1062"/>
              </w:tabs>
              <w:ind w:left="0" w:right="0"/>
              <w:jc w:val="left"/>
              <w:rPr>
                <w:sz w:val="28"/>
                <w:szCs w:val="28"/>
              </w:rPr>
            </w:pPr>
            <w:r w:rsidRPr="007D4464">
              <w:rPr>
                <w:sz w:val="28"/>
                <w:szCs w:val="28"/>
              </w:rPr>
              <w:t>298,165</w:t>
            </w:r>
          </w:p>
        </w:tc>
      </w:tr>
      <w:tr w:rsidR="007D4464" w:rsidRPr="00980B08" w14:paraId="5E342D58" w14:textId="77777777" w:rsidTr="00C06F67">
        <w:trPr>
          <w:trHeight w:val="397"/>
        </w:trPr>
        <w:tc>
          <w:tcPr>
            <w:tcW w:w="3160" w:type="dxa"/>
            <w:shd w:val="clear" w:color="auto" w:fill="auto"/>
            <w:vAlign w:val="bottom"/>
          </w:tcPr>
          <w:p w14:paraId="74BA18F5" w14:textId="77777777" w:rsidR="007D4464" w:rsidRPr="00980B08" w:rsidRDefault="007E5FD6" w:rsidP="007D4464">
            <w:pPr>
              <w:tabs>
                <w:tab w:val="decimal" w:pos="1267"/>
              </w:tabs>
              <w:ind w:left="0" w:right="0"/>
              <w:jc w:val="left"/>
              <w:rPr>
                <w:sz w:val="28"/>
                <w:szCs w:val="28"/>
              </w:rPr>
            </w:pPr>
            <w:r w:rsidRPr="00596748">
              <w:rPr>
                <w:rFonts w:eastAsia="Arial Unicode MS"/>
                <w:sz w:val="28"/>
                <w:szCs w:val="28"/>
                <w:lang w:bidi="ar-SA"/>
              </w:rPr>
              <w:t>Restricted deposits at bank</w:t>
            </w:r>
          </w:p>
        </w:tc>
        <w:tc>
          <w:tcPr>
            <w:tcW w:w="1417" w:type="dxa"/>
            <w:shd w:val="clear" w:color="auto" w:fill="auto"/>
            <w:vAlign w:val="bottom"/>
          </w:tcPr>
          <w:p w14:paraId="225C63AB" w14:textId="77777777" w:rsidR="007D4464" w:rsidRPr="00980B08" w:rsidRDefault="007D4464" w:rsidP="001D3D49">
            <w:pPr>
              <w:tabs>
                <w:tab w:val="decimal" w:pos="1062"/>
              </w:tabs>
              <w:ind w:left="0" w:right="0"/>
              <w:jc w:val="left"/>
              <w:rPr>
                <w:sz w:val="28"/>
                <w:szCs w:val="28"/>
              </w:rPr>
            </w:pPr>
            <w:r w:rsidRPr="007D4464">
              <w:rPr>
                <w:sz w:val="28"/>
                <w:szCs w:val="28"/>
              </w:rPr>
              <w:t>-</w:t>
            </w:r>
          </w:p>
        </w:tc>
        <w:tc>
          <w:tcPr>
            <w:tcW w:w="1418" w:type="dxa"/>
            <w:gridSpan w:val="2"/>
            <w:shd w:val="clear" w:color="auto" w:fill="auto"/>
            <w:vAlign w:val="bottom"/>
          </w:tcPr>
          <w:p w14:paraId="4D6869EB" w14:textId="77777777" w:rsidR="007D4464" w:rsidRPr="00980B08" w:rsidRDefault="007D4464" w:rsidP="001D3D49">
            <w:pPr>
              <w:tabs>
                <w:tab w:val="decimal" w:pos="1062"/>
              </w:tabs>
              <w:ind w:left="0" w:right="0"/>
              <w:jc w:val="left"/>
              <w:rPr>
                <w:sz w:val="28"/>
                <w:szCs w:val="28"/>
              </w:rPr>
            </w:pPr>
            <w:r w:rsidRPr="007D4464">
              <w:rPr>
                <w:sz w:val="28"/>
                <w:szCs w:val="28"/>
              </w:rPr>
              <w:t>492</w:t>
            </w:r>
          </w:p>
        </w:tc>
        <w:tc>
          <w:tcPr>
            <w:tcW w:w="1417" w:type="dxa"/>
            <w:gridSpan w:val="2"/>
            <w:shd w:val="clear" w:color="auto" w:fill="auto"/>
            <w:vAlign w:val="bottom"/>
          </w:tcPr>
          <w:p w14:paraId="39B42B32" w14:textId="77777777" w:rsidR="007D4464" w:rsidRPr="00980B08" w:rsidRDefault="007D4464" w:rsidP="001D3D49">
            <w:pPr>
              <w:tabs>
                <w:tab w:val="decimal" w:pos="1062"/>
              </w:tabs>
              <w:ind w:left="0" w:right="0"/>
              <w:jc w:val="left"/>
              <w:rPr>
                <w:sz w:val="28"/>
                <w:szCs w:val="28"/>
              </w:rPr>
            </w:pPr>
            <w:r w:rsidRPr="007D4464">
              <w:rPr>
                <w:sz w:val="28"/>
                <w:szCs w:val="28"/>
              </w:rPr>
              <w:t>492</w:t>
            </w:r>
          </w:p>
        </w:tc>
        <w:tc>
          <w:tcPr>
            <w:tcW w:w="1418" w:type="dxa"/>
            <w:vAlign w:val="bottom"/>
          </w:tcPr>
          <w:p w14:paraId="4FE9FA4D" w14:textId="77777777" w:rsidR="007D4464" w:rsidRPr="00980B08" w:rsidRDefault="007D4464" w:rsidP="001D3D49">
            <w:pPr>
              <w:tabs>
                <w:tab w:val="decimal" w:pos="1062"/>
              </w:tabs>
              <w:ind w:left="0" w:right="0"/>
              <w:jc w:val="left"/>
              <w:rPr>
                <w:sz w:val="28"/>
                <w:szCs w:val="28"/>
              </w:rPr>
            </w:pPr>
            <w:r w:rsidRPr="007D4464">
              <w:rPr>
                <w:sz w:val="28"/>
                <w:szCs w:val="28"/>
              </w:rPr>
              <w:t>492</w:t>
            </w:r>
          </w:p>
        </w:tc>
      </w:tr>
      <w:tr w:rsidR="00CF4A59" w:rsidRPr="00980B08" w14:paraId="2B8C781B" w14:textId="77777777" w:rsidTr="00C06F67">
        <w:trPr>
          <w:trHeight w:val="397"/>
        </w:trPr>
        <w:tc>
          <w:tcPr>
            <w:tcW w:w="3160" w:type="dxa"/>
            <w:shd w:val="clear" w:color="auto" w:fill="auto"/>
            <w:vAlign w:val="bottom"/>
          </w:tcPr>
          <w:p w14:paraId="12BC6CDA" w14:textId="77777777" w:rsidR="00CF4A59" w:rsidRPr="00DF173E" w:rsidRDefault="00CF4A59" w:rsidP="00CF4A59">
            <w:pPr>
              <w:tabs>
                <w:tab w:val="decimal" w:pos="1267"/>
              </w:tabs>
              <w:ind w:left="0" w:right="0"/>
              <w:jc w:val="left"/>
              <w:rPr>
                <w:sz w:val="28"/>
                <w:szCs w:val="28"/>
                <w:cs/>
              </w:rPr>
            </w:pPr>
            <w:r w:rsidRPr="004A1C25">
              <w:rPr>
                <w:rFonts w:eastAsia="Arial Unicode MS"/>
                <w:sz w:val="28"/>
                <w:szCs w:val="28"/>
                <w:lang w:bidi="ar-SA"/>
              </w:rPr>
              <w:t>Defaulted loans to other companies</w:t>
            </w:r>
          </w:p>
        </w:tc>
        <w:tc>
          <w:tcPr>
            <w:tcW w:w="1417" w:type="dxa"/>
            <w:shd w:val="clear" w:color="auto" w:fill="auto"/>
            <w:vAlign w:val="bottom"/>
          </w:tcPr>
          <w:p w14:paraId="61A89F8A" w14:textId="77777777" w:rsidR="00CF4A59" w:rsidRPr="007D4464" w:rsidRDefault="00CF4A59" w:rsidP="001D3D49">
            <w:pPr>
              <w:tabs>
                <w:tab w:val="decimal" w:pos="1062"/>
              </w:tabs>
              <w:ind w:left="0" w:right="0"/>
              <w:jc w:val="left"/>
              <w:rPr>
                <w:sz w:val="28"/>
                <w:szCs w:val="28"/>
              </w:rPr>
            </w:pPr>
            <w:r w:rsidRPr="007D4464">
              <w:rPr>
                <w:sz w:val="28"/>
                <w:szCs w:val="28"/>
              </w:rPr>
              <w:t>-</w:t>
            </w:r>
          </w:p>
        </w:tc>
        <w:tc>
          <w:tcPr>
            <w:tcW w:w="1418" w:type="dxa"/>
            <w:gridSpan w:val="2"/>
            <w:shd w:val="clear" w:color="auto" w:fill="auto"/>
            <w:vAlign w:val="bottom"/>
          </w:tcPr>
          <w:p w14:paraId="1CFD61C1" w14:textId="77777777" w:rsidR="00CF4A59" w:rsidRPr="00CF4A59" w:rsidRDefault="00CF4A59" w:rsidP="001D3D49">
            <w:pPr>
              <w:tabs>
                <w:tab w:val="decimal" w:pos="1062"/>
              </w:tabs>
              <w:ind w:left="0" w:right="0"/>
              <w:jc w:val="left"/>
              <w:rPr>
                <w:sz w:val="28"/>
                <w:szCs w:val="28"/>
              </w:rPr>
            </w:pPr>
            <w:r w:rsidRPr="00CF4A59">
              <w:rPr>
                <w:sz w:val="28"/>
                <w:szCs w:val="28"/>
              </w:rPr>
              <w:t>2,158,497</w:t>
            </w:r>
          </w:p>
        </w:tc>
        <w:tc>
          <w:tcPr>
            <w:tcW w:w="1417" w:type="dxa"/>
            <w:gridSpan w:val="2"/>
            <w:shd w:val="clear" w:color="auto" w:fill="auto"/>
            <w:vAlign w:val="bottom"/>
          </w:tcPr>
          <w:p w14:paraId="3F9BDCD0" w14:textId="77777777" w:rsidR="00CF4A59" w:rsidRPr="00CF4A59" w:rsidRDefault="00CF4A59" w:rsidP="001D3D49">
            <w:pPr>
              <w:tabs>
                <w:tab w:val="decimal" w:pos="1062"/>
              </w:tabs>
              <w:ind w:left="0" w:right="0"/>
              <w:jc w:val="left"/>
              <w:rPr>
                <w:sz w:val="28"/>
                <w:szCs w:val="28"/>
              </w:rPr>
            </w:pPr>
            <w:r w:rsidRPr="00CF4A59">
              <w:rPr>
                <w:sz w:val="28"/>
                <w:szCs w:val="28"/>
              </w:rPr>
              <w:t>2,158,497</w:t>
            </w:r>
          </w:p>
        </w:tc>
        <w:tc>
          <w:tcPr>
            <w:tcW w:w="1418" w:type="dxa"/>
            <w:vAlign w:val="bottom"/>
          </w:tcPr>
          <w:p w14:paraId="5972FE23" w14:textId="77777777" w:rsidR="00CF4A59" w:rsidRPr="00CF4A59" w:rsidRDefault="00CF4A59" w:rsidP="001D3D49">
            <w:pPr>
              <w:tabs>
                <w:tab w:val="decimal" w:pos="1062"/>
              </w:tabs>
              <w:ind w:left="0" w:right="0"/>
              <w:jc w:val="left"/>
              <w:rPr>
                <w:sz w:val="28"/>
                <w:szCs w:val="28"/>
              </w:rPr>
            </w:pPr>
            <w:r w:rsidRPr="00CF4A59">
              <w:rPr>
                <w:sz w:val="28"/>
                <w:szCs w:val="28"/>
              </w:rPr>
              <w:t>2,158,497</w:t>
            </w:r>
          </w:p>
        </w:tc>
      </w:tr>
      <w:tr w:rsidR="00FE22B8" w:rsidRPr="00980B08" w14:paraId="33C598C9" w14:textId="77777777" w:rsidTr="00C06F67">
        <w:trPr>
          <w:trHeight w:val="397"/>
        </w:trPr>
        <w:tc>
          <w:tcPr>
            <w:tcW w:w="3160" w:type="dxa"/>
            <w:shd w:val="clear" w:color="auto" w:fill="auto"/>
            <w:vAlign w:val="bottom"/>
          </w:tcPr>
          <w:p w14:paraId="46E87328" w14:textId="77777777" w:rsidR="00FE22B8" w:rsidRPr="00DF173E" w:rsidRDefault="00FE22B8" w:rsidP="00FE22B8">
            <w:pPr>
              <w:tabs>
                <w:tab w:val="decimal" w:pos="1267"/>
              </w:tabs>
              <w:ind w:left="0" w:right="0"/>
              <w:jc w:val="left"/>
              <w:rPr>
                <w:sz w:val="28"/>
                <w:szCs w:val="28"/>
                <w:cs/>
              </w:rPr>
            </w:pPr>
            <w:r>
              <w:rPr>
                <w:rFonts w:asciiTheme="majorBidi" w:eastAsia="Arial Unicode MS" w:hAnsiTheme="majorBidi" w:cstheme="majorBidi"/>
                <w:sz w:val="28"/>
                <w:szCs w:val="28"/>
              </w:rPr>
              <w:t>Other non-current financial assets</w:t>
            </w:r>
          </w:p>
        </w:tc>
        <w:tc>
          <w:tcPr>
            <w:tcW w:w="1417" w:type="dxa"/>
            <w:shd w:val="clear" w:color="auto" w:fill="auto"/>
            <w:vAlign w:val="bottom"/>
          </w:tcPr>
          <w:p w14:paraId="5E96AD15" w14:textId="77777777" w:rsidR="00FE22B8" w:rsidRPr="00980B08" w:rsidRDefault="00FE22B8" w:rsidP="001D3D49">
            <w:pPr>
              <w:pBdr>
                <w:bottom w:val="single" w:sz="4" w:space="1" w:color="auto"/>
              </w:pBdr>
              <w:tabs>
                <w:tab w:val="decimal" w:pos="1062"/>
              </w:tabs>
              <w:ind w:left="0" w:right="0"/>
              <w:jc w:val="left"/>
              <w:rPr>
                <w:sz w:val="28"/>
                <w:szCs w:val="28"/>
              </w:rPr>
            </w:pPr>
            <w:r w:rsidRPr="00FE22B8">
              <w:rPr>
                <w:sz w:val="28"/>
                <w:szCs w:val="28"/>
              </w:rPr>
              <w:t>121,071</w:t>
            </w:r>
          </w:p>
        </w:tc>
        <w:tc>
          <w:tcPr>
            <w:tcW w:w="1418" w:type="dxa"/>
            <w:gridSpan w:val="2"/>
            <w:shd w:val="clear" w:color="auto" w:fill="auto"/>
            <w:vAlign w:val="bottom"/>
          </w:tcPr>
          <w:p w14:paraId="557AD984" w14:textId="77777777" w:rsidR="00FE22B8" w:rsidRPr="00FE22B8" w:rsidRDefault="00FE22B8" w:rsidP="001D3D49">
            <w:pPr>
              <w:pBdr>
                <w:bottom w:val="single" w:sz="4" w:space="1" w:color="auto"/>
              </w:pBdr>
              <w:tabs>
                <w:tab w:val="decimal" w:pos="1062"/>
              </w:tabs>
              <w:ind w:left="0" w:right="0"/>
              <w:jc w:val="left"/>
              <w:rPr>
                <w:sz w:val="28"/>
                <w:szCs w:val="28"/>
              </w:rPr>
            </w:pPr>
            <w:r w:rsidRPr="00FE22B8">
              <w:rPr>
                <w:sz w:val="28"/>
                <w:szCs w:val="28"/>
              </w:rPr>
              <w:t>-</w:t>
            </w:r>
          </w:p>
        </w:tc>
        <w:tc>
          <w:tcPr>
            <w:tcW w:w="1417" w:type="dxa"/>
            <w:gridSpan w:val="2"/>
            <w:shd w:val="clear" w:color="auto" w:fill="auto"/>
            <w:vAlign w:val="bottom"/>
          </w:tcPr>
          <w:p w14:paraId="64F78374" w14:textId="77777777" w:rsidR="00FE22B8" w:rsidRPr="00FE22B8" w:rsidRDefault="003E4395" w:rsidP="001D3D49">
            <w:pPr>
              <w:pBdr>
                <w:bottom w:val="single" w:sz="4" w:space="1" w:color="auto"/>
              </w:pBdr>
              <w:tabs>
                <w:tab w:val="decimal" w:pos="1062"/>
              </w:tabs>
              <w:ind w:left="0" w:right="0"/>
              <w:jc w:val="left"/>
              <w:rPr>
                <w:sz w:val="28"/>
                <w:szCs w:val="28"/>
              </w:rPr>
            </w:pPr>
            <w:r w:rsidRPr="003E4395">
              <w:rPr>
                <w:sz w:val="28"/>
                <w:szCs w:val="28"/>
              </w:rPr>
              <w:t>121,071</w:t>
            </w:r>
          </w:p>
        </w:tc>
        <w:tc>
          <w:tcPr>
            <w:tcW w:w="1418" w:type="dxa"/>
            <w:vAlign w:val="bottom"/>
          </w:tcPr>
          <w:p w14:paraId="067AE591" w14:textId="77777777" w:rsidR="00FE22B8" w:rsidRPr="00FE22B8" w:rsidRDefault="00FE22B8" w:rsidP="001D3D49">
            <w:pPr>
              <w:pBdr>
                <w:bottom w:val="single" w:sz="4" w:space="1" w:color="auto"/>
              </w:pBdr>
              <w:tabs>
                <w:tab w:val="decimal" w:pos="1062"/>
              </w:tabs>
              <w:ind w:left="0" w:right="0"/>
              <w:jc w:val="left"/>
              <w:rPr>
                <w:sz w:val="28"/>
                <w:szCs w:val="28"/>
              </w:rPr>
            </w:pPr>
            <w:r w:rsidRPr="00FE22B8">
              <w:rPr>
                <w:sz w:val="28"/>
                <w:szCs w:val="28"/>
              </w:rPr>
              <w:t>121,071</w:t>
            </w:r>
          </w:p>
        </w:tc>
      </w:tr>
      <w:tr w:rsidR="00FE22B8" w:rsidRPr="00980B08" w14:paraId="30CE75ED" w14:textId="77777777" w:rsidTr="00C06F67">
        <w:trPr>
          <w:trHeight w:val="397"/>
        </w:trPr>
        <w:tc>
          <w:tcPr>
            <w:tcW w:w="3160" w:type="dxa"/>
            <w:shd w:val="clear" w:color="auto" w:fill="auto"/>
            <w:vAlign w:val="bottom"/>
          </w:tcPr>
          <w:p w14:paraId="3E8317D5" w14:textId="77777777" w:rsidR="00FE22B8" w:rsidRPr="00DF173E" w:rsidRDefault="00FE22B8" w:rsidP="00FE22B8">
            <w:pPr>
              <w:tabs>
                <w:tab w:val="decimal" w:pos="1267"/>
              </w:tabs>
              <w:ind w:left="0" w:right="0"/>
              <w:jc w:val="left"/>
              <w:rPr>
                <w:b/>
                <w:bCs/>
                <w:sz w:val="28"/>
                <w:szCs w:val="28"/>
                <w:cs/>
              </w:rPr>
            </w:pPr>
            <w:r w:rsidRPr="00FE7289">
              <w:rPr>
                <w:b/>
                <w:bCs/>
                <w:sz w:val="28"/>
                <w:szCs w:val="28"/>
              </w:rPr>
              <w:t>Total financial assets</w:t>
            </w:r>
          </w:p>
        </w:tc>
        <w:tc>
          <w:tcPr>
            <w:tcW w:w="1417" w:type="dxa"/>
            <w:shd w:val="clear" w:color="auto" w:fill="auto"/>
            <w:vAlign w:val="bottom"/>
          </w:tcPr>
          <w:p w14:paraId="463624CA" w14:textId="77777777" w:rsidR="00FE22B8" w:rsidRPr="00980B08" w:rsidRDefault="00FE22B8" w:rsidP="001D3D49">
            <w:pPr>
              <w:pBdr>
                <w:bottom w:val="double" w:sz="4" w:space="1" w:color="auto"/>
              </w:pBdr>
              <w:tabs>
                <w:tab w:val="decimal" w:pos="1062"/>
              </w:tabs>
              <w:ind w:left="0" w:right="0"/>
              <w:jc w:val="left"/>
              <w:rPr>
                <w:sz w:val="28"/>
                <w:szCs w:val="28"/>
              </w:rPr>
            </w:pPr>
            <w:r>
              <w:rPr>
                <w:sz w:val="28"/>
                <w:szCs w:val="28"/>
              </w:rPr>
              <w:t>419,236</w:t>
            </w:r>
          </w:p>
        </w:tc>
        <w:tc>
          <w:tcPr>
            <w:tcW w:w="1418" w:type="dxa"/>
            <w:gridSpan w:val="2"/>
            <w:shd w:val="clear" w:color="auto" w:fill="auto"/>
            <w:vAlign w:val="bottom"/>
          </w:tcPr>
          <w:p w14:paraId="262E2E21" w14:textId="77777777" w:rsidR="00FE22B8" w:rsidRPr="002539C2" w:rsidRDefault="00FE22B8" w:rsidP="001D3D49">
            <w:pPr>
              <w:pBdr>
                <w:bottom w:val="double" w:sz="4" w:space="1" w:color="auto"/>
              </w:pBdr>
              <w:tabs>
                <w:tab w:val="decimal" w:pos="1062"/>
              </w:tabs>
              <w:ind w:left="0" w:right="0"/>
              <w:jc w:val="left"/>
              <w:rPr>
                <w:sz w:val="28"/>
                <w:szCs w:val="28"/>
              </w:rPr>
            </w:pPr>
            <w:r>
              <w:rPr>
                <w:sz w:val="28"/>
                <w:szCs w:val="28"/>
              </w:rPr>
              <w:t>2,410,081</w:t>
            </w:r>
          </w:p>
        </w:tc>
        <w:tc>
          <w:tcPr>
            <w:tcW w:w="1417" w:type="dxa"/>
            <w:gridSpan w:val="2"/>
            <w:shd w:val="clear" w:color="auto" w:fill="auto"/>
            <w:vAlign w:val="bottom"/>
          </w:tcPr>
          <w:p w14:paraId="54AC6C2C" w14:textId="77777777" w:rsidR="00FE22B8" w:rsidRPr="002539C2" w:rsidRDefault="003E4395" w:rsidP="001D3D49">
            <w:pPr>
              <w:pBdr>
                <w:bottom w:val="double" w:sz="4" w:space="1" w:color="auto"/>
              </w:pBdr>
              <w:tabs>
                <w:tab w:val="decimal" w:pos="1062"/>
              </w:tabs>
              <w:ind w:left="0" w:right="0"/>
              <w:jc w:val="left"/>
              <w:rPr>
                <w:sz w:val="28"/>
                <w:szCs w:val="28"/>
              </w:rPr>
            </w:pPr>
            <w:r w:rsidRPr="00FE22B8">
              <w:rPr>
                <w:sz w:val="28"/>
                <w:szCs w:val="28"/>
              </w:rPr>
              <w:t>2,829,317</w:t>
            </w:r>
          </w:p>
        </w:tc>
        <w:tc>
          <w:tcPr>
            <w:tcW w:w="1418" w:type="dxa"/>
            <w:vAlign w:val="bottom"/>
          </w:tcPr>
          <w:p w14:paraId="75BEB90F" w14:textId="77777777" w:rsidR="00FE22B8" w:rsidRPr="002539C2" w:rsidRDefault="00FE22B8" w:rsidP="001D3D49">
            <w:pPr>
              <w:pBdr>
                <w:bottom w:val="double" w:sz="4" w:space="1" w:color="auto"/>
              </w:pBdr>
              <w:tabs>
                <w:tab w:val="decimal" w:pos="1062"/>
              </w:tabs>
              <w:ind w:left="0" w:right="0"/>
              <w:jc w:val="left"/>
              <w:rPr>
                <w:sz w:val="28"/>
                <w:szCs w:val="28"/>
              </w:rPr>
            </w:pPr>
            <w:r w:rsidRPr="00FE22B8">
              <w:rPr>
                <w:sz w:val="28"/>
                <w:szCs w:val="28"/>
              </w:rPr>
              <w:t>2,829,317</w:t>
            </w:r>
          </w:p>
        </w:tc>
      </w:tr>
      <w:tr w:rsidR="007D4464" w:rsidRPr="00980B08" w14:paraId="10807F97" w14:textId="77777777" w:rsidTr="00C06F67">
        <w:trPr>
          <w:trHeight w:val="397"/>
        </w:trPr>
        <w:tc>
          <w:tcPr>
            <w:tcW w:w="3160" w:type="dxa"/>
            <w:shd w:val="clear" w:color="auto" w:fill="auto"/>
            <w:vAlign w:val="bottom"/>
          </w:tcPr>
          <w:p w14:paraId="7B8EDA23" w14:textId="77777777" w:rsidR="007D4464" w:rsidRPr="00DF173E" w:rsidRDefault="007E5FD6" w:rsidP="007D4464">
            <w:pPr>
              <w:tabs>
                <w:tab w:val="decimal" w:pos="1267"/>
              </w:tabs>
              <w:ind w:left="0" w:right="0"/>
              <w:jc w:val="left"/>
              <w:rPr>
                <w:b/>
                <w:bCs/>
                <w:sz w:val="28"/>
                <w:szCs w:val="28"/>
                <w:cs/>
              </w:rPr>
            </w:pPr>
            <w:r w:rsidRPr="00FE7289">
              <w:rPr>
                <w:b/>
                <w:bCs/>
                <w:sz w:val="28"/>
                <w:szCs w:val="28"/>
              </w:rPr>
              <w:t>Financial liabilities</w:t>
            </w:r>
          </w:p>
        </w:tc>
        <w:tc>
          <w:tcPr>
            <w:tcW w:w="1417" w:type="dxa"/>
            <w:shd w:val="clear" w:color="auto" w:fill="auto"/>
            <w:vAlign w:val="bottom"/>
          </w:tcPr>
          <w:p w14:paraId="32537723" w14:textId="77777777" w:rsidR="007D4464" w:rsidRPr="00980B08" w:rsidRDefault="007D4464" w:rsidP="001D3D49">
            <w:pPr>
              <w:tabs>
                <w:tab w:val="decimal" w:pos="1062"/>
              </w:tabs>
              <w:ind w:left="0" w:right="0"/>
              <w:jc w:val="left"/>
              <w:rPr>
                <w:sz w:val="28"/>
                <w:szCs w:val="28"/>
              </w:rPr>
            </w:pPr>
          </w:p>
        </w:tc>
        <w:tc>
          <w:tcPr>
            <w:tcW w:w="1418" w:type="dxa"/>
            <w:gridSpan w:val="2"/>
            <w:shd w:val="clear" w:color="auto" w:fill="auto"/>
            <w:vAlign w:val="bottom"/>
          </w:tcPr>
          <w:p w14:paraId="470E4E75" w14:textId="77777777" w:rsidR="007D4464" w:rsidRPr="007D4464" w:rsidRDefault="007D4464" w:rsidP="001D3D49">
            <w:pPr>
              <w:tabs>
                <w:tab w:val="decimal" w:pos="1062"/>
              </w:tabs>
              <w:ind w:left="0" w:right="0"/>
              <w:jc w:val="left"/>
              <w:rPr>
                <w:sz w:val="28"/>
                <w:szCs w:val="28"/>
              </w:rPr>
            </w:pPr>
          </w:p>
        </w:tc>
        <w:tc>
          <w:tcPr>
            <w:tcW w:w="1417" w:type="dxa"/>
            <w:gridSpan w:val="2"/>
            <w:shd w:val="clear" w:color="auto" w:fill="auto"/>
            <w:vAlign w:val="bottom"/>
          </w:tcPr>
          <w:p w14:paraId="0AE4C90E" w14:textId="77777777" w:rsidR="007D4464" w:rsidRPr="007D4464" w:rsidRDefault="007D4464" w:rsidP="001D3D49">
            <w:pPr>
              <w:tabs>
                <w:tab w:val="decimal" w:pos="1062"/>
              </w:tabs>
              <w:ind w:left="0" w:right="0"/>
              <w:jc w:val="left"/>
              <w:rPr>
                <w:sz w:val="28"/>
                <w:szCs w:val="28"/>
              </w:rPr>
            </w:pPr>
          </w:p>
        </w:tc>
        <w:tc>
          <w:tcPr>
            <w:tcW w:w="1418" w:type="dxa"/>
          </w:tcPr>
          <w:p w14:paraId="0601DCCE" w14:textId="77777777" w:rsidR="007D4464" w:rsidRPr="007D4464" w:rsidRDefault="007D4464" w:rsidP="001D3D49">
            <w:pPr>
              <w:tabs>
                <w:tab w:val="decimal" w:pos="1062"/>
              </w:tabs>
              <w:ind w:left="0" w:right="0"/>
              <w:jc w:val="left"/>
              <w:rPr>
                <w:sz w:val="28"/>
                <w:szCs w:val="28"/>
              </w:rPr>
            </w:pPr>
          </w:p>
        </w:tc>
      </w:tr>
      <w:tr w:rsidR="00227FC7" w:rsidRPr="00980B08" w14:paraId="3AF120AF" w14:textId="77777777" w:rsidTr="00CB35B9">
        <w:trPr>
          <w:trHeight w:val="397"/>
        </w:trPr>
        <w:tc>
          <w:tcPr>
            <w:tcW w:w="3160" w:type="dxa"/>
            <w:shd w:val="clear" w:color="auto" w:fill="auto"/>
            <w:vAlign w:val="bottom"/>
          </w:tcPr>
          <w:p w14:paraId="2CAB728A" w14:textId="77777777" w:rsidR="00227FC7" w:rsidRPr="00DF173E" w:rsidRDefault="00227FC7" w:rsidP="00227FC7">
            <w:pPr>
              <w:tabs>
                <w:tab w:val="decimal" w:pos="1267"/>
              </w:tabs>
              <w:ind w:left="0" w:right="0"/>
              <w:jc w:val="left"/>
              <w:rPr>
                <w:sz w:val="28"/>
                <w:szCs w:val="28"/>
                <w:cs/>
              </w:rPr>
            </w:pPr>
            <w:r w:rsidRPr="007E5FD6">
              <w:rPr>
                <w:sz w:val="28"/>
                <w:szCs w:val="28"/>
              </w:rPr>
              <w:t>Interest payables</w:t>
            </w:r>
          </w:p>
        </w:tc>
        <w:tc>
          <w:tcPr>
            <w:tcW w:w="1417" w:type="dxa"/>
            <w:shd w:val="clear" w:color="auto" w:fill="auto"/>
            <w:vAlign w:val="bottom"/>
          </w:tcPr>
          <w:p w14:paraId="4855D1D4" w14:textId="77777777" w:rsidR="00227FC7" w:rsidRPr="00980B08" w:rsidRDefault="00227FC7" w:rsidP="001D3D49">
            <w:pPr>
              <w:tabs>
                <w:tab w:val="decimal" w:pos="1062"/>
              </w:tabs>
              <w:ind w:left="0" w:right="0"/>
              <w:jc w:val="left"/>
              <w:rPr>
                <w:sz w:val="28"/>
                <w:szCs w:val="28"/>
              </w:rPr>
            </w:pPr>
            <w:r w:rsidRPr="00980B08">
              <w:rPr>
                <w:sz w:val="28"/>
                <w:szCs w:val="28"/>
              </w:rPr>
              <w:t>-</w:t>
            </w:r>
          </w:p>
        </w:tc>
        <w:tc>
          <w:tcPr>
            <w:tcW w:w="1418" w:type="dxa"/>
            <w:gridSpan w:val="2"/>
            <w:shd w:val="clear" w:color="auto" w:fill="auto"/>
          </w:tcPr>
          <w:p w14:paraId="1F5F869D" w14:textId="77777777" w:rsidR="00227FC7" w:rsidRPr="00227FC7" w:rsidRDefault="00DF173E" w:rsidP="001D3D49">
            <w:pPr>
              <w:tabs>
                <w:tab w:val="decimal" w:pos="1062"/>
              </w:tabs>
              <w:ind w:left="0" w:right="0"/>
              <w:jc w:val="left"/>
              <w:rPr>
                <w:sz w:val="28"/>
                <w:szCs w:val="28"/>
              </w:rPr>
            </w:pPr>
            <w:r w:rsidRPr="00DF173E">
              <w:rPr>
                <w:sz w:val="28"/>
                <w:szCs w:val="28"/>
              </w:rPr>
              <w:t>36,997</w:t>
            </w:r>
          </w:p>
        </w:tc>
        <w:tc>
          <w:tcPr>
            <w:tcW w:w="1417" w:type="dxa"/>
            <w:gridSpan w:val="2"/>
            <w:shd w:val="clear" w:color="auto" w:fill="auto"/>
          </w:tcPr>
          <w:p w14:paraId="2EBBEB49" w14:textId="77777777" w:rsidR="00227FC7" w:rsidRPr="00227FC7" w:rsidRDefault="00DF173E" w:rsidP="001D3D49">
            <w:pPr>
              <w:tabs>
                <w:tab w:val="decimal" w:pos="1062"/>
              </w:tabs>
              <w:ind w:left="0" w:right="0"/>
              <w:jc w:val="left"/>
              <w:rPr>
                <w:sz w:val="28"/>
                <w:szCs w:val="28"/>
              </w:rPr>
            </w:pPr>
            <w:r w:rsidRPr="00DF173E">
              <w:rPr>
                <w:sz w:val="28"/>
                <w:szCs w:val="28"/>
              </w:rPr>
              <w:t>36,997</w:t>
            </w:r>
          </w:p>
        </w:tc>
        <w:tc>
          <w:tcPr>
            <w:tcW w:w="1418" w:type="dxa"/>
          </w:tcPr>
          <w:p w14:paraId="7A3E1679" w14:textId="77777777" w:rsidR="00227FC7" w:rsidRPr="00227FC7" w:rsidRDefault="00DF173E" w:rsidP="001D3D49">
            <w:pPr>
              <w:tabs>
                <w:tab w:val="decimal" w:pos="1062"/>
              </w:tabs>
              <w:ind w:left="0" w:right="0"/>
              <w:jc w:val="left"/>
              <w:rPr>
                <w:sz w:val="28"/>
                <w:szCs w:val="28"/>
              </w:rPr>
            </w:pPr>
            <w:r w:rsidRPr="00DF173E">
              <w:rPr>
                <w:sz w:val="28"/>
                <w:szCs w:val="28"/>
              </w:rPr>
              <w:t>36,997</w:t>
            </w:r>
          </w:p>
        </w:tc>
      </w:tr>
      <w:tr w:rsidR="007D4464" w:rsidRPr="00980B08" w14:paraId="1571AD0A" w14:textId="77777777" w:rsidTr="00C06F67">
        <w:trPr>
          <w:trHeight w:val="397"/>
        </w:trPr>
        <w:tc>
          <w:tcPr>
            <w:tcW w:w="3160" w:type="dxa"/>
            <w:shd w:val="clear" w:color="auto" w:fill="auto"/>
            <w:vAlign w:val="bottom"/>
          </w:tcPr>
          <w:p w14:paraId="4F7FB5CF" w14:textId="77777777" w:rsidR="007D4464" w:rsidRPr="00DF173E" w:rsidRDefault="007E5FD6" w:rsidP="00B12DAE">
            <w:pPr>
              <w:tabs>
                <w:tab w:val="decimal" w:pos="892"/>
              </w:tabs>
              <w:ind w:left="0" w:right="0"/>
              <w:jc w:val="left"/>
              <w:rPr>
                <w:sz w:val="28"/>
                <w:szCs w:val="28"/>
                <w:cs/>
              </w:rPr>
            </w:pPr>
            <w:r w:rsidRPr="00A564D4">
              <w:rPr>
                <w:sz w:val="28"/>
                <w:szCs w:val="28"/>
              </w:rPr>
              <w:t>Other</w:t>
            </w:r>
            <w:r w:rsidR="00397A35">
              <w:rPr>
                <w:sz w:val="28"/>
                <w:szCs w:val="28"/>
              </w:rPr>
              <w:t xml:space="preserve"> t</w:t>
            </w:r>
            <w:r w:rsidR="00397A35" w:rsidRPr="00EA42F6">
              <w:rPr>
                <w:sz w:val="28"/>
                <w:szCs w:val="28"/>
              </w:rPr>
              <w:t>rade</w:t>
            </w:r>
            <w:r w:rsidRPr="00A564D4">
              <w:rPr>
                <w:sz w:val="28"/>
                <w:szCs w:val="28"/>
              </w:rPr>
              <w:t xml:space="preserve"> payable</w:t>
            </w:r>
          </w:p>
        </w:tc>
        <w:tc>
          <w:tcPr>
            <w:tcW w:w="1417" w:type="dxa"/>
            <w:shd w:val="clear" w:color="auto" w:fill="auto"/>
            <w:vAlign w:val="bottom"/>
          </w:tcPr>
          <w:p w14:paraId="716EB70A" w14:textId="77777777" w:rsidR="007D4464" w:rsidRPr="00980B08" w:rsidRDefault="007D4464" w:rsidP="001D3D49">
            <w:pPr>
              <w:tabs>
                <w:tab w:val="decimal" w:pos="1062"/>
              </w:tabs>
              <w:ind w:left="0" w:right="0"/>
              <w:jc w:val="left"/>
              <w:rPr>
                <w:sz w:val="28"/>
                <w:szCs w:val="28"/>
              </w:rPr>
            </w:pPr>
            <w:r w:rsidRPr="00980B08">
              <w:rPr>
                <w:sz w:val="28"/>
                <w:szCs w:val="28"/>
              </w:rPr>
              <w:t>-</w:t>
            </w:r>
          </w:p>
        </w:tc>
        <w:tc>
          <w:tcPr>
            <w:tcW w:w="1418" w:type="dxa"/>
            <w:gridSpan w:val="2"/>
            <w:shd w:val="clear" w:color="auto" w:fill="auto"/>
            <w:vAlign w:val="bottom"/>
          </w:tcPr>
          <w:p w14:paraId="3F70E99A" w14:textId="77777777" w:rsidR="007D4464" w:rsidRPr="007D4464" w:rsidRDefault="00875399" w:rsidP="001D3D49">
            <w:pPr>
              <w:tabs>
                <w:tab w:val="decimal" w:pos="1062"/>
              </w:tabs>
              <w:ind w:left="0" w:right="0"/>
              <w:jc w:val="left"/>
              <w:rPr>
                <w:sz w:val="28"/>
                <w:szCs w:val="28"/>
              </w:rPr>
            </w:pPr>
            <w:r w:rsidRPr="001D3D49">
              <w:rPr>
                <w:sz w:val="28"/>
                <w:szCs w:val="28"/>
              </w:rPr>
              <w:t>10,080</w:t>
            </w:r>
          </w:p>
        </w:tc>
        <w:tc>
          <w:tcPr>
            <w:tcW w:w="1417" w:type="dxa"/>
            <w:gridSpan w:val="2"/>
            <w:shd w:val="clear" w:color="auto" w:fill="auto"/>
            <w:vAlign w:val="bottom"/>
          </w:tcPr>
          <w:p w14:paraId="69BE933B" w14:textId="77777777" w:rsidR="007D4464" w:rsidRPr="007D4464" w:rsidRDefault="00875399" w:rsidP="001D3D49">
            <w:pPr>
              <w:tabs>
                <w:tab w:val="decimal" w:pos="1062"/>
              </w:tabs>
              <w:ind w:left="0" w:right="0"/>
              <w:jc w:val="left"/>
              <w:rPr>
                <w:sz w:val="28"/>
                <w:szCs w:val="28"/>
              </w:rPr>
            </w:pPr>
            <w:r w:rsidRPr="001D3D49">
              <w:rPr>
                <w:sz w:val="28"/>
                <w:szCs w:val="28"/>
              </w:rPr>
              <w:t>10,080</w:t>
            </w:r>
          </w:p>
        </w:tc>
        <w:tc>
          <w:tcPr>
            <w:tcW w:w="1418" w:type="dxa"/>
            <w:vAlign w:val="bottom"/>
          </w:tcPr>
          <w:p w14:paraId="4F2339EA" w14:textId="77777777" w:rsidR="007D4464" w:rsidRPr="007D4464" w:rsidRDefault="00875399" w:rsidP="001D3D49">
            <w:pPr>
              <w:tabs>
                <w:tab w:val="decimal" w:pos="1062"/>
              </w:tabs>
              <w:ind w:left="0" w:right="0"/>
              <w:jc w:val="left"/>
              <w:rPr>
                <w:sz w:val="28"/>
                <w:szCs w:val="28"/>
              </w:rPr>
            </w:pPr>
            <w:r w:rsidRPr="001D3D49">
              <w:rPr>
                <w:sz w:val="28"/>
                <w:szCs w:val="28"/>
              </w:rPr>
              <w:t>10,080</w:t>
            </w:r>
          </w:p>
        </w:tc>
      </w:tr>
      <w:tr w:rsidR="00397A35" w:rsidRPr="00980B08" w14:paraId="2BCD0F9F" w14:textId="77777777" w:rsidTr="00C06F67">
        <w:trPr>
          <w:trHeight w:val="397"/>
        </w:trPr>
        <w:tc>
          <w:tcPr>
            <w:tcW w:w="3160" w:type="dxa"/>
            <w:shd w:val="clear" w:color="auto" w:fill="auto"/>
            <w:vAlign w:val="bottom"/>
          </w:tcPr>
          <w:p w14:paraId="450802BE" w14:textId="77777777" w:rsidR="00397A35" w:rsidRPr="00DF173E" w:rsidRDefault="00397A35" w:rsidP="00FE22B8">
            <w:pPr>
              <w:tabs>
                <w:tab w:val="decimal" w:pos="802"/>
              </w:tabs>
              <w:ind w:left="0" w:right="0"/>
              <w:jc w:val="left"/>
              <w:rPr>
                <w:color w:val="000000"/>
                <w:sz w:val="28"/>
                <w:szCs w:val="28"/>
                <w:cs/>
              </w:rPr>
            </w:pPr>
            <w:r w:rsidRPr="00A564D4">
              <w:rPr>
                <w:color w:val="000000"/>
                <w:sz w:val="28"/>
                <w:szCs w:val="28"/>
              </w:rPr>
              <w:t xml:space="preserve">Short-term </w:t>
            </w:r>
            <w:r w:rsidR="00FE22B8">
              <w:rPr>
                <w:color w:val="000000"/>
                <w:sz w:val="28"/>
                <w:szCs w:val="28"/>
              </w:rPr>
              <w:t>loan</w:t>
            </w:r>
            <w:r w:rsidRPr="00A564D4">
              <w:rPr>
                <w:color w:val="000000"/>
                <w:sz w:val="28"/>
                <w:szCs w:val="28"/>
              </w:rPr>
              <w:t xml:space="preserve"> from </w:t>
            </w:r>
            <w:r>
              <w:rPr>
                <w:color w:val="000000"/>
                <w:sz w:val="28"/>
                <w:szCs w:val="28"/>
              </w:rPr>
              <w:t>other</w:t>
            </w:r>
          </w:p>
        </w:tc>
        <w:tc>
          <w:tcPr>
            <w:tcW w:w="1417" w:type="dxa"/>
            <w:shd w:val="clear" w:color="auto" w:fill="auto"/>
            <w:vAlign w:val="bottom"/>
          </w:tcPr>
          <w:p w14:paraId="5F5E1002" w14:textId="77777777" w:rsidR="00397A35" w:rsidRPr="00980B08" w:rsidRDefault="00397A35" w:rsidP="001D3D49">
            <w:pPr>
              <w:tabs>
                <w:tab w:val="decimal" w:pos="1062"/>
              </w:tabs>
              <w:ind w:left="0" w:right="0"/>
              <w:jc w:val="left"/>
              <w:rPr>
                <w:sz w:val="28"/>
                <w:szCs w:val="28"/>
              </w:rPr>
            </w:pPr>
            <w:r w:rsidRPr="00980B08">
              <w:rPr>
                <w:sz w:val="28"/>
                <w:szCs w:val="28"/>
              </w:rPr>
              <w:t>-</w:t>
            </w:r>
          </w:p>
        </w:tc>
        <w:tc>
          <w:tcPr>
            <w:tcW w:w="1418" w:type="dxa"/>
            <w:gridSpan w:val="2"/>
            <w:shd w:val="clear" w:color="auto" w:fill="auto"/>
            <w:vAlign w:val="bottom"/>
          </w:tcPr>
          <w:p w14:paraId="36990687" w14:textId="77777777" w:rsidR="00397A35" w:rsidRPr="00397A35" w:rsidRDefault="00397A35" w:rsidP="001D3D49">
            <w:pPr>
              <w:tabs>
                <w:tab w:val="decimal" w:pos="1062"/>
              </w:tabs>
              <w:ind w:left="0" w:right="0"/>
              <w:jc w:val="left"/>
              <w:rPr>
                <w:sz w:val="28"/>
                <w:szCs w:val="28"/>
              </w:rPr>
            </w:pPr>
            <w:r w:rsidRPr="00397A35">
              <w:rPr>
                <w:sz w:val="28"/>
                <w:szCs w:val="28"/>
              </w:rPr>
              <w:t>373,470</w:t>
            </w:r>
          </w:p>
        </w:tc>
        <w:tc>
          <w:tcPr>
            <w:tcW w:w="1417" w:type="dxa"/>
            <w:gridSpan w:val="2"/>
            <w:shd w:val="clear" w:color="auto" w:fill="auto"/>
            <w:vAlign w:val="bottom"/>
          </w:tcPr>
          <w:p w14:paraId="279C2ECE" w14:textId="77777777" w:rsidR="00397A35" w:rsidRPr="00397A35" w:rsidRDefault="00397A35" w:rsidP="001D3D49">
            <w:pPr>
              <w:tabs>
                <w:tab w:val="decimal" w:pos="1062"/>
              </w:tabs>
              <w:ind w:left="0" w:right="0"/>
              <w:jc w:val="left"/>
              <w:rPr>
                <w:sz w:val="28"/>
                <w:szCs w:val="28"/>
              </w:rPr>
            </w:pPr>
            <w:r w:rsidRPr="00397A35">
              <w:rPr>
                <w:sz w:val="28"/>
                <w:szCs w:val="28"/>
              </w:rPr>
              <w:t>373,470</w:t>
            </w:r>
          </w:p>
        </w:tc>
        <w:tc>
          <w:tcPr>
            <w:tcW w:w="1418" w:type="dxa"/>
            <w:vAlign w:val="bottom"/>
          </w:tcPr>
          <w:p w14:paraId="2DBC4C6F" w14:textId="77777777" w:rsidR="00397A35" w:rsidRPr="00397A35" w:rsidRDefault="00397A35" w:rsidP="001D3D49">
            <w:pPr>
              <w:tabs>
                <w:tab w:val="decimal" w:pos="1062"/>
              </w:tabs>
              <w:ind w:left="0" w:right="0"/>
              <w:jc w:val="left"/>
              <w:rPr>
                <w:sz w:val="28"/>
                <w:szCs w:val="28"/>
              </w:rPr>
            </w:pPr>
            <w:r w:rsidRPr="00397A35">
              <w:rPr>
                <w:sz w:val="28"/>
                <w:szCs w:val="28"/>
              </w:rPr>
              <w:t>373,470</w:t>
            </w:r>
          </w:p>
        </w:tc>
      </w:tr>
      <w:tr w:rsidR="00397A35" w:rsidRPr="00980B08" w14:paraId="505D4304" w14:textId="77777777" w:rsidTr="00C06F67">
        <w:trPr>
          <w:trHeight w:val="397"/>
        </w:trPr>
        <w:tc>
          <w:tcPr>
            <w:tcW w:w="3160" w:type="dxa"/>
            <w:shd w:val="clear" w:color="auto" w:fill="auto"/>
            <w:vAlign w:val="bottom"/>
          </w:tcPr>
          <w:p w14:paraId="74DD23AB" w14:textId="77777777" w:rsidR="00397A35" w:rsidRPr="00DF173E" w:rsidRDefault="00CB2CF5" w:rsidP="00CB2CF5">
            <w:pPr>
              <w:tabs>
                <w:tab w:val="decimal" w:pos="1267"/>
              </w:tabs>
              <w:ind w:left="0" w:right="0"/>
              <w:jc w:val="left"/>
              <w:rPr>
                <w:sz w:val="28"/>
                <w:szCs w:val="28"/>
                <w:cs/>
              </w:rPr>
            </w:pPr>
            <w:r w:rsidRPr="00CB2CF5">
              <w:rPr>
                <w:sz w:val="28"/>
                <w:szCs w:val="28"/>
              </w:rPr>
              <w:t>Current po</w:t>
            </w:r>
            <w:r>
              <w:rPr>
                <w:sz w:val="28"/>
                <w:szCs w:val="28"/>
              </w:rPr>
              <w:t xml:space="preserve">rtion of lease liabilities </w:t>
            </w:r>
          </w:p>
        </w:tc>
        <w:tc>
          <w:tcPr>
            <w:tcW w:w="1417" w:type="dxa"/>
            <w:shd w:val="clear" w:color="auto" w:fill="auto"/>
            <w:vAlign w:val="bottom"/>
          </w:tcPr>
          <w:p w14:paraId="62AE6050" w14:textId="77777777" w:rsidR="00397A35" w:rsidRPr="00980B08" w:rsidRDefault="00397A35" w:rsidP="001D3D49">
            <w:pPr>
              <w:tabs>
                <w:tab w:val="decimal" w:pos="1062"/>
              </w:tabs>
              <w:ind w:left="0" w:right="0"/>
              <w:jc w:val="left"/>
              <w:rPr>
                <w:sz w:val="28"/>
                <w:szCs w:val="28"/>
              </w:rPr>
            </w:pPr>
            <w:r>
              <w:rPr>
                <w:sz w:val="28"/>
                <w:szCs w:val="28"/>
              </w:rPr>
              <w:t>-</w:t>
            </w:r>
          </w:p>
        </w:tc>
        <w:tc>
          <w:tcPr>
            <w:tcW w:w="1418" w:type="dxa"/>
            <w:gridSpan w:val="2"/>
            <w:shd w:val="clear" w:color="auto" w:fill="auto"/>
            <w:vAlign w:val="bottom"/>
          </w:tcPr>
          <w:p w14:paraId="56B1CD61" w14:textId="77777777" w:rsidR="00397A35" w:rsidRPr="00397A35" w:rsidRDefault="00397A35" w:rsidP="001D3D49">
            <w:pPr>
              <w:tabs>
                <w:tab w:val="decimal" w:pos="1062"/>
              </w:tabs>
              <w:ind w:left="0" w:right="0"/>
              <w:jc w:val="left"/>
              <w:rPr>
                <w:sz w:val="28"/>
                <w:szCs w:val="28"/>
              </w:rPr>
            </w:pPr>
            <w:r w:rsidRPr="00397A35">
              <w:rPr>
                <w:sz w:val="28"/>
                <w:szCs w:val="28"/>
              </w:rPr>
              <w:t>6,662</w:t>
            </w:r>
          </w:p>
        </w:tc>
        <w:tc>
          <w:tcPr>
            <w:tcW w:w="1417" w:type="dxa"/>
            <w:gridSpan w:val="2"/>
            <w:shd w:val="clear" w:color="auto" w:fill="auto"/>
            <w:vAlign w:val="bottom"/>
          </w:tcPr>
          <w:p w14:paraId="7E20E6CA" w14:textId="77777777" w:rsidR="00397A35" w:rsidRPr="00397A35" w:rsidRDefault="00397A35" w:rsidP="001D3D49">
            <w:pPr>
              <w:tabs>
                <w:tab w:val="decimal" w:pos="1062"/>
              </w:tabs>
              <w:ind w:left="0" w:right="0"/>
              <w:jc w:val="left"/>
              <w:rPr>
                <w:sz w:val="28"/>
                <w:szCs w:val="28"/>
              </w:rPr>
            </w:pPr>
            <w:r w:rsidRPr="00397A35">
              <w:rPr>
                <w:sz w:val="28"/>
                <w:szCs w:val="28"/>
              </w:rPr>
              <w:t>6,662</w:t>
            </w:r>
          </w:p>
        </w:tc>
        <w:tc>
          <w:tcPr>
            <w:tcW w:w="1418" w:type="dxa"/>
            <w:vAlign w:val="bottom"/>
          </w:tcPr>
          <w:p w14:paraId="4F42CA71" w14:textId="77777777" w:rsidR="00397A35" w:rsidRPr="00397A35" w:rsidRDefault="00397A35" w:rsidP="001D3D49">
            <w:pPr>
              <w:tabs>
                <w:tab w:val="decimal" w:pos="1062"/>
              </w:tabs>
              <w:ind w:left="0" w:right="0"/>
              <w:jc w:val="left"/>
              <w:rPr>
                <w:sz w:val="28"/>
                <w:szCs w:val="28"/>
              </w:rPr>
            </w:pPr>
            <w:r w:rsidRPr="00397A35">
              <w:rPr>
                <w:sz w:val="28"/>
                <w:szCs w:val="28"/>
              </w:rPr>
              <w:t>6,662</w:t>
            </w:r>
          </w:p>
        </w:tc>
      </w:tr>
      <w:tr w:rsidR="00397A35" w:rsidRPr="00980B08" w14:paraId="00532A40" w14:textId="77777777" w:rsidTr="00C06F67">
        <w:trPr>
          <w:trHeight w:val="397"/>
        </w:trPr>
        <w:tc>
          <w:tcPr>
            <w:tcW w:w="3160" w:type="dxa"/>
            <w:shd w:val="clear" w:color="auto" w:fill="auto"/>
            <w:vAlign w:val="bottom"/>
          </w:tcPr>
          <w:p w14:paraId="24E0D4DC" w14:textId="77777777" w:rsidR="00397A35" w:rsidRPr="00DF173E" w:rsidRDefault="00CB2CF5" w:rsidP="001D3D49">
            <w:pPr>
              <w:tabs>
                <w:tab w:val="decimal" w:pos="1267"/>
              </w:tabs>
              <w:ind w:left="0" w:right="0"/>
              <w:jc w:val="left"/>
              <w:rPr>
                <w:sz w:val="28"/>
                <w:szCs w:val="28"/>
                <w:cs/>
              </w:rPr>
            </w:pPr>
            <w:r w:rsidRPr="00CB2CF5">
              <w:rPr>
                <w:sz w:val="28"/>
                <w:szCs w:val="28"/>
              </w:rPr>
              <w:t>Current po</w:t>
            </w:r>
            <w:r>
              <w:rPr>
                <w:sz w:val="28"/>
                <w:szCs w:val="28"/>
              </w:rPr>
              <w:t>rtion of d</w:t>
            </w:r>
            <w:r w:rsidR="00397A35" w:rsidRPr="0084304B">
              <w:rPr>
                <w:sz w:val="28"/>
                <w:szCs w:val="28"/>
              </w:rPr>
              <w:t>ebentures</w:t>
            </w:r>
          </w:p>
        </w:tc>
        <w:tc>
          <w:tcPr>
            <w:tcW w:w="1417" w:type="dxa"/>
            <w:shd w:val="clear" w:color="auto" w:fill="auto"/>
            <w:vAlign w:val="bottom"/>
          </w:tcPr>
          <w:p w14:paraId="6052BEAE" w14:textId="77777777" w:rsidR="00397A35" w:rsidRPr="00980B08" w:rsidRDefault="00397A35" w:rsidP="001D3D49">
            <w:pPr>
              <w:tabs>
                <w:tab w:val="decimal" w:pos="1062"/>
              </w:tabs>
              <w:ind w:left="0" w:right="0"/>
              <w:jc w:val="left"/>
              <w:rPr>
                <w:sz w:val="28"/>
                <w:szCs w:val="28"/>
              </w:rPr>
            </w:pPr>
            <w:r w:rsidRPr="00980B08">
              <w:rPr>
                <w:sz w:val="28"/>
                <w:szCs w:val="28"/>
              </w:rPr>
              <w:t>-</w:t>
            </w:r>
          </w:p>
        </w:tc>
        <w:tc>
          <w:tcPr>
            <w:tcW w:w="1418" w:type="dxa"/>
            <w:gridSpan w:val="2"/>
            <w:shd w:val="clear" w:color="auto" w:fill="auto"/>
            <w:vAlign w:val="bottom"/>
          </w:tcPr>
          <w:p w14:paraId="616A1358" w14:textId="77777777" w:rsidR="00397A35" w:rsidRPr="00397A35" w:rsidRDefault="00397A35" w:rsidP="001D3D49">
            <w:pPr>
              <w:tabs>
                <w:tab w:val="decimal" w:pos="1062"/>
              </w:tabs>
              <w:ind w:left="0" w:right="0"/>
              <w:jc w:val="left"/>
              <w:rPr>
                <w:sz w:val="28"/>
                <w:szCs w:val="28"/>
              </w:rPr>
            </w:pPr>
            <w:r w:rsidRPr="00397A35">
              <w:rPr>
                <w:sz w:val="28"/>
                <w:szCs w:val="28"/>
              </w:rPr>
              <w:t>2,571,503</w:t>
            </w:r>
          </w:p>
        </w:tc>
        <w:tc>
          <w:tcPr>
            <w:tcW w:w="1417" w:type="dxa"/>
            <w:gridSpan w:val="2"/>
            <w:shd w:val="clear" w:color="auto" w:fill="auto"/>
            <w:vAlign w:val="bottom"/>
          </w:tcPr>
          <w:p w14:paraId="3D74F3A8" w14:textId="77777777" w:rsidR="00397A35" w:rsidRPr="00397A35" w:rsidRDefault="00397A35" w:rsidP="001D3D49">
            <w:pPr>
              <w:tabs>
                <w:tab w:val="decimal" w:pos="1062"/>
              </w:tabs>
              <w:ind w:left="0" w:right="0"/>
              <w:jc w:val="left"/>
              <w:rPr>
                <w:sz w:val="28"/>
                <w:szCs w:val="28"/>
              </w:rPr>
            </w:pPr>
            <w:r w:rsidRPr="00397A35">
              <w:rPr>
                <w:sz w:val="28"/>
                <w:szCs w:val="28"/>
              </w:rPr>
              <w:t>2,571,503</w:t>
            </w:r>
          </w:p>
        </w:tc>
        <w:tc>
          <w:tcPr>
            <w:tcW w:w="1418" w:type="dxa"/>
            <w:vAlign w:val="bottom"/>
          </w:tcPr>
          <w:p w14:paraId="4AB441F5" w14:textId="77777777" w:rsidR="00397A35" w:rsidRPr="00397A35" w:rsidRDefault="00397A35" w:rsidP="001D3D49">
            <w:pPr>
              <w:tabs>
                <w:tab w:val="decimal" w:pos="1062"/>
              </w:tabs>
              <w:ind w:left="0" w:right="0"/>
              <w:jc w:val="left"/>
              <w:rPr>
                <w:sz w:val="28"/>
                <w:szCs w:val="28"/>
              </w:rPr>
            </w:pPr>
            <w:r w:rsidRPr="00397A35">
              <w:rPr>
                <w:sz w:val="28"/>
                <w:szCs w:val="28"/>
              </w:rPr>
              <w:t>2,571,503</w:t>
            </w:r>
          </w:p>
        </w:tc>
      </w:tr>
      <w:tr w:rsidR="007D4464" w:rsidRPr="00980B08" w14:paraId="1A80A848" w14:textId="77777777" w:rsidTr="00C06F67">
        <w:trPr>
          <w:trHeight w:val="397"/>
        </w:trPr>
        <w:tc>
          <w:tcPr>
            <w:tcW w:w="3160" w:type="dxa"/>
            <w:shd w:val="clear" w:color="auto" w:fill="auto"/>
            <w:vAlign w:val="bottom"/>
          </w:tcPr>
          <w:p w14:paraId="11888F5A" w14:textId="77777777" w:rsidR="007D4464" w:rsidRPr="00DF173E" w:rsidRDefault="0084304B" w:rsidP="00CB2CF5">
            <w:pPr>
              <w:tabs>
                <w:tab w:val="decimal" w:pos="1267"/>
              </w:tabs>
              <w:ind w:left="0" w:right="0"/>
              <w:jc w:val="left"/>
              <w:rPr>
                <w:color w:val="000000"/>
                <w:sz w:val="28"/>
                <w:szCs w:val="28"/>
                <w:cs/>
              </w:rPr>
            </w:pPr>
            <w:r w:rsidRPr="0084304B">
              <w:rPr>
                <w:sz w:val="28"/>
                <w:szCs w:val="28"/>
              </w:rPr>
              <w:t xml:space="preserve">Long-term loans from </w:t>
            </w:r>
            <w:r w:rsidR="00397A35" w:rsidRPr="00CB2CF5">
              <w:rPr>
                <w:sz w:val="28"/>
                <w:szCs w:val="28"/>
              </w:rPr>
              <w:t>other</w:t>
            </w:r>
          </w:p>
        </w:tc>
        <w:tc>
          <w:tcPr>
            <w:tcW w:w="1417" w:type="dxa"/>
            <w:shd w:val="clear" w:color="auto" w:fill="auto"/>
            <w:vAlign w:val="bottom"/>
          </w:tcPr>
          <w:p w14:paraId="3EF028B8" w14:textId="77777777" w:rsidR="007D4464" w:rsidRPr="00980B08" w:rsidRDefault="007D4464" w:rsidP="001D3D49">
            <w:pPr>
              <w:tabs>
                <w:tab w:val="decimal" w:pos="1062"/>
              </w:tabs>
              <w:ind w:left="0" w:right="0"/>
              <w:jc w:val="left"/>
              <w:rPr>
                <w:sz w:val="28"/>
                <w:szCs w:val="28"/>
              </w:rPr>
            </w:pPr>
            <w:r w:rsidRPr="00980B08">
              <w:rPr>
                <w:sz w:val="28"/>
                <w:szCs w:val="28"/>
              </w:rPr>
              <w:t>-</w:t>
            </w:r>
          </w:p>
        </w:tc>
        <w:tc>
          <w:tcPr>
            <w:tcW w:w="1418" w:type="dxa"/>
            <w:gridSpan w:val="2"/>
            <w:shd w:val="clear" w:color="auto" w:fill="auto"/>
            <w:vAlign w:val="bottom"/>
          </w:tcPr>
          <w:p w14:paraId="1E56E575" w14:textId="77777777" w:rsidR="007D4464" w:rsidRPr="007D4464" w:rsidRDefault="007D4464" w:rsidP="001D3D49">
            <w:pPr>
              <w:tabs>
                <w:tab w:val="decimal" w:pos="1062"/>
              </w:tabs>
              <w:ind w:left="0" w:right="0"/>
              <w:jc w:val="left"/>
              <w:rPr>
                <w:sz w:val="28"/>
                <w:szCs w:val="28"/>
              </w:rPr>
            </w:pPr>
            <w:r w:rsidRPr="007D4464">
              <w:rPr>
                <w:sz w:val="28"/>
                <w:szCs w:val="28"/>
              </w:rPr>
              <w:t>3,000</w:t>
            </w:r>
          </w:p>
        </w:tc>
        <w:tc>
          <w:tcPr>
            <w:tcW w:w="1417" w:type="dxa"/>
            <w:gridSpan w:val="2"/>
            <w:shd w:val="clear" w:color="auto" w:fill="auto"/>
            <w:vAlign w:val="bottom"/>
          </w:tcPr>
          <w:p w14:paraId="06AD718E" w14:textId="77777777" w:rsidR="007D4464" w:rsidRPr="007D4464" w:rsidRDefault="007D4464" w:rsidP="001D3D49">
            <w:pPr>
              <w:tabs>
                <w:tab w:val="decimal" w:pos="1062"/>
              </w:tabs>
              <w:ind w:left="0" w:right="0"/>
              <w:jc w:val="left"/>
              <w:rPr>
                <w:sz w:val="28"/>
                <w:szCs w:val="28"/>
              </w:rPr>
            </w:pPr>
            <w:r w:rsidRPr="007D4464">
              <w:rPr>
                <w:sz w:val="28"/>
                <w:szCs w:val="28"/>
              </w:rPr>
              <w:t>3,000</w:t>
            </w:r>
          </w:p>
        </w:tc>
        <w:tc>
          <w:tcPr>
            <w:tcW w:w="1418" w:type="dxa"/>
            <w:vAlign w:val="bottom"/>
          </w:tcPr>
          <w:p w14:paraId="46EA02F7" w14:textId="77777777" w:rsidR="007D4464" w:rsidRPr="007D4464" w:rsidRDefault="007D4464" w:rsidP="001D3D49">
            <w:pPr>
              <w:tabs>
                <w:tab w:val="decimal" w:pos="1062"/>
              </w:tabs>
              <w:ind w:left="0" w:right="0"/>
              <w:jc w:val="left"/>
              <w:rPr>
                <w:sz w:val="28"/>
                <w:szCs w:val="28"/>
              </w:rPr>
            </w:pPr>
            <w:r w:rsidRPr="007D4464">
              <w:rPr>
                <w:sz w:val="28"/>
                <w:szCs w:val="28"/>
              </w:rPr>
              <w:t>3,000</w:t>
            </w:r>
          </w:p>
        </w:tc>
      </w:tr>
      <w:tr w:rsidR="00397A35" w:rsidRPr="00980B08" w14:paraId="0B7B97B1" w14:textId="77777777" w:rsidTr="00C06F67">
        <w:trPr>
          <w:trHeight w:val="397"/>
        </w:trPr>
        <w:tc>
          <w:tcPr>
            <w:tcW w:w="3160" w:type="dxa"/>
            <w:shd w:val="clear" w:color="auto" w:fill="auto"/>
            <w:vAlign w:val="bottom"/>
          </w:tcPr>
          <w:p w14:paraId="54C490DF" w14:textId="77777777" w:rsidR="00397A35" w:rsidRPr="00DF173E" w:rsidRDefault="00CB2CF5" w:rsidP="001D3D49">
            <w:pPr>
              <w:tabs>
                <w:tab w:val="decimal" w:pos="982"/>
              </w:tabs>
              <w:ind w:left="0" w:right="0"/>
              <w:jc w:val="left"/>
              <w:rPr>
                <w:sz w:val="28"/>
                <w:szCs w:val="28"/>
                <w:cs/>
              </w:rPr>
            </w:pPr>
            <w:r>
              <w:rPr>
                <w:sz w:val="28"/>
                <w:szCs w:val="28"/>
              </w:rPr>
              <w:t xml:space="preserve">Lease liabilities </w:t>
            </w:r>
          </w:p>
        </w:tc>
        <w:tc>
          <w:tcPr>
            <w:tcW w:w="1417" w:type="dxa"/>
            <w:shd w:val="clear" w:color="auto" w:fill="auto"/>
            <w:vAlign w:val="bottom"/>
          </w:tcPr>
          <w:p w14:paraId="13F69621" w14:textId="77777777" w:rsidR="00397A35" w:rsidRPr="00980B08" w:rsidRDefault="00397A35" w:rsidP="001D3D49">
            <w:pPr>
              <w:pBdr>
                <w:bottom w:val="single" w:sz="4" w:space="1" w:color="auto"/>
              </w:pBdr>
              <w:tabs>
                <w:tab w:val="decimal" w:pos="1062"/>
              </w:tabs>
              <w:ind w:left="0" w:right="0"/>
              <w:jc w:val="left"/>
              <w:rPr>
                <w:sz w:val="28"/>
                <w:szCs w:val="28"/>
              </w:rPr>
            </w:pPr>
            <w:r w:rsidRPr="00980B08">
              <w:rPr>
                <w:sz w:val="28"/>
                <w:szCs w:val="28"/>
              </w:rPr>
              <w:t>-</w:t>
            </w:r>
          </w:p>
        </w:tc>
        <w:tc>
          <w:tcPr>
            <w:tcW w:w="1418" w:type="dxa"/>
            <w:gridSpan w:val="2"/>
            <w:shd w:val="clear" w:color="auto" w:fill="auto"/>
            <w:vAlign w:val="bottom"/>
          </w:tcPr>
          <w:p w14:paraId="75EA1EAA" w14:textId="77777777" w:rsidR="00397A35" w:rsidRPr="00397A35" w:rsidRDefault="00397A35" w:rsidP="001D3D49">
            <w:pPr>
              <w:pBdr>
                <w:bottom w:val="single" w:sz="4" w:space="1" w:color="auto"/>
              </w:pBdr>
              <w:tabs>
                <w:tab w:val="decimal" w:pos="1062"/>
              </w:tabs>
              <w:ind w:left="0" w:right="0"/>
              <w:jc w:val="left"/>
              <w:rPr>
                <w:sz w:val="28"/>
                <w:szCs w:val="28"/>
              </w:rPr>
            </w:pPr>
            <w:r w:rsidRPr="00397A35">
              <w:rPr>
                <w:sz w:val="28"/>
                <w:szCs w:val="28"/>
              </w:rPr>
              <w:t>26,919</w:t>
            </w:r>
          </w:p>
        </w:tc>
        <w:tc>
          <w:tcPr>
            <w:tcW w:w="1417" w:type="dxa"/>
            <w:gridSpan w:val="2"/>
            <w:shd w:val="clear" w:color="auto" w:fill="auto"/>
            <w:vAlign w:val="bottom"/>
          </w:tcPr>
          <w:p w14:paraId="31A7662E" w14:textId="77777777" w:rsidR="00397A35" w:rsidRPr="00397A35" w:rsidRDefault="00397A35" w:rsidP="001D3D49">
            <w:pPr>
              <w:pBdr>
                <w:bottom w:val="single" w:sz="4" w:space="1" w:color="auto"/>
              </w:pBdr>
              <w:tabs>
                <w:tab w:val="decimal" w:pos="1062"/>
              </w:tabs>
              <w:ind w:left="0" w:right="0"/>
              <w:jc w:val="left"/>
              <w:rPr>
                <w:sz w:val="28"/>
                <w:szCs w:val="28"/>
              </w:rPr>
            </w:pPr>
            <w:r w:rsidRPr="00397A35">
              <w:rPr>
                <w:sz w:val="28"/>
                <w:szCs w:val="28"/>
              </w:rPr>
              <w:t>26,919</w:t>
            </w:r>
          </w:p>
        </w:tc>
        <w:tc>
          <w:tcPr>
            <w:tcW w:w="1418" w:type="dxa"/>
            <w:vAlign w:val="bottom"/>
          </w:tcPr>
          <w:p w14:paraId="7E07C774" w14:textId="77777777" w:rsidR="00397A35" w:rsidRPr="00397A35" w:rsidRDefault="00397A35" w:rsidP="001D3D49">
            <w:pPr>
              <w:pBdr>
                <w:bottom w:val="single" w:sz="4" w:space="1" w:color="auto"/>
              </w:pBdr>
              <w:tabs>
                <w:tab w:val="decimal" w:pos="1062"/>
              </w:tabs>
              <w:ind w:left="0" w:right="0"/>
              <w:jc w:val="left"/>
              <w:rPr>
                <w:sz w:val="28"/>
                <w:szCs w:val="28"/>
              </w:rPr>
            </w:pPr>
            <w:r w:rsidRPr="00397A35">
              <w:rPr>
                <w:sz w:val="28"/>
                <w:szCs w:val="28"/>
              </w:rPr>
              <w:t>26,919</w:t>
            </w:r>
          </w:p>
        </w:tc>
      </w:tr>
      <w:tr w:rsidR="00397A35" w:rsidRPr="00980B08" w14:paraId="14D60F04" w14:textId="77777777" w:rsidTr="00C06F67">
        <w:trPr>
          <w:trHeight w:val="269"/>
        </w:trPr>
        <w:tc>
          <w:tcPr>
            <w:tcW w:w="3160" w:type="dxa"/>
            <w:shd w:val="clear" w:color="auto" w:fill="auto"/>
            <w:vAlign w:val="bottom"/>
          </w:tcPr>
          <w:p w14:paraId="1F77202B" w14:textId="77777777" w:rsidR="00397A35" w:rsidRPr="00DF173E" w:rsidRDefault="00397A35" w:rsidP="00397A35">
            <w:pPr>
              <w:tabs>
                <w:tab w:val="decimal" w:pos="1267"/>
              </w:tabs>
              <w:ind w:left="0" w:right="0"/>
              <w:jc w:val="left"/>
              <w:rPr>
                <w:b/>
                <w:bCs/>
                <w:sz w:val="28"/>
                <w:szCs w:val="28"/>
                <w:cs/>
              </w:rPr>
            </w:pPr>
            <w:r w:rsidRPr="00FE7289">
              <w:rPr>
                <w:b/>
                <w:bCs/>
                <w:sz w:val="28"/>
                <w:szCs w:val="28"/>
              </w:rPr>
              <w:t>Total financial liabilities</w:t>
            </w:r>
          </w:p>
        </w:tc>
        <w:tc>
          <w:tcPr>
            <w:tcW w:w="1417" w:type="dxa"/>
            <w:shd w:val="clear" w:color="auto" w:fill="auto"/>
            <w:vAlign w:val="bottom"/>
          </w:tcPr>
          <w:p w14:paraId="3819D44F" w14:textId="77777777" w:rsidR="00397A35" w:rsidRPr="00980B08" w:rsidRDefault="00397A35" w:rsidP="001D3D49">
            <w:pPr>
              <w:pBdr>
                <w:bottom w:val="double" w:sz="4" w:space="1" w:color="auto"/>
              </w:pBdr>
              <w:tabs>
                <w:tab w:val="decimal" w:pos="1062"/>
              </w:tabs>
              <w:ind w:left="0" w:right="0"/>
              <w:jc w:val="left"/>
              <w:rPr>
                <w:sz w:val="28"/>
                <w:szCs w:val="28"/>
              </w:rPr>
            </w:pPr>
            <w:r w:rsidRPr="00980B08">
              <w:rPr>
                <w:sz w:val="28"/>
                <w:szCs w:val="28"/>
              </w:rPr>
              <w:t>-</w:t>
            </w:r>
          </w:p>
        </w:tc>
        <w:tc>
          <w:tcPr>
            <w:tcW w:w="1418" w:type="dxa"/>
            <w:gridSpan w:val="2"/>
            <w:shd w:val="clear" w:color="auto" w:fill="auto"/>
            <w:vAlign w:val="bottom"/>
          </w:tcPr>
          <w:p w14:paraId="51F2A780" w14:textId="77777777" w:rsidR="00397A35" w:rsidRPr="00EA06A8" w:rsidRDefault="00DF173E" w:rsidP="001D3D49">
            <w:pPr>
              <w:pBdr>
                <w:bottom w:val="double" w:sz="4" w:space="1" w:color="auto"/>
              </w:pBdr>
              <w:tabs>
                <w:tab w:val="decimal" w:pos="1062"/>
              </w:tabs>
              <w:ind w:left="0" w:right="0"/>
              <w:jc w:val="left"/>
              <w:rPr>
                <w:sz w:val="28"/>
                <w:szCs w:val="28"/>
              </w:rPr>
            </w:pPr>
            <w:r w:rsidRPr="00DF173E">
              <w:rPr>
                <w:sz w:val="28"/>
                <w:szCs w:val="28"/>
              </w:rPr>
              <w:t>3,028,631</w:t>
            </w:r>
          </w:p>
        </w:tc>
        <w:tc>
          <w:tcPr>
            <w:tcW w:w="1417" w:type="dxa"/>
            <w:gridSpan w:val="2"/>
            <w:shd w:val="clear" w:color="auto" w:fill="auto"/>
            <w:vAlign w:val="bottom"/>
          </w:tcPr>
          <w:p w14:paraId="6510BA4E" w14:textId="77777777" w:rsidR="00397A35" w:rsidRPr="00397A35" w:rsidRDefault="00DF173E" w:rsidP="001D3D49">
            <w:pPr>
              <w:pBdr>
                <w:bottom w:val="double" w:sz="4" w:space="1" w:color="auto"/>
              </w:pBdr>
              <w:tabs>
                <w:tab w:val="decimal" w:pos="1062"/>
              </w:tabs>
              <w:ind w:left="0" w:right="0"/>
              <w:jc w:val="left"/>
              <w:rPr>
                <w:sz w:val="28"/>
                <w:szCs w:val="28"/>
              </w:rPr>
            </w:pPr>
            <w:r w:rsidRPr="00DF173E">
              <w:rPr>
                <w:sz w:val="28"/>
                <w:szCs w:val="28"/>
              </w:rPr>
              <w:t>3,028,631</w:t>
            </w:r>
          </w:p>
        </w:tc>
        <w:tc>
          <w:tcPr>
            <w:tcW w:w="1418" w:type="dxa"/>
            <w:vAlign w:val="bottom"/>
          </w:tcPr>
          <w:p w14:paraId="4DC83640" w14:textId="77777777" w:rsidR="00397A35" w:rsidRPr="00397A35" w:rsidRDefault="00DF173E" w:rsidP="001D3D49">
            <w:pPr>
              <w:pBdr>
                <w:bottom w:val="double" w:sz="4" w:space="1" w:color="auto"/>
              </w:pBdr>
              <w:tabs>
                <w:tab w:val="decimal" w:pos="1062"/>
              </w:tabs>
              <w:ind w:left="0" w:right="0"/>
              <w:jc w:val="left"/>
              <w:rPr>
                <w:sz w:val="28"/>
                <w:szCs w:val="28"/>
              </w:rPr>
            </w:pPr>
            <w:r w:rsidRPr="00DF173E">
              <w:rPr>
                <w:sz w:val="28"/>
                <w:szCs w:val="28"/>
              </w:rPr>
              <w:t>3,028,631</w:t>
            </w:r>
          </w:p>
        </w:tc>
      </w:tr>
    </w:tbl>
    <w:p w14:paraId="730AD727" w14:textId="77777777" w:rsidR="007D4464" w:rsidRDefault="007D4464" w:rsidP="007D4464"/>
    <w:p w14:paraId="01ECF70C" w14:textId="77777777" w:rsidR="00CB2CF5" w:rsidRDefault="00CB2CF5" w:rsidP="007D4464"/>
    <w:p w14:paraId="7ACE2ED8" w14:textId="77777777" w:rsidR="00CB2CF5" w:rsidRDefault="00CB2CF5" w:rsidP="007D4464"/>
    <w:p w14:paraId="52E80A1C" w14:textId="77777777" w:rsidR="00CB2CF5" w:rsidRDefault="00CB2CF5" w:rsidP="007D4464"/>
    <w:tbl>
      <w:tblPr>
        <w:tblW w:w="8799" w:type="dxa"/>
        <w:tblInd w:w="741" w:type="dxa"/>
        <w:tblLayout w:type="fixed"/>
        <w:tblLook w:val="04A0" w:firstRow="1" w:lastRow="0" w:firstColumn="1" w:lastColumn="0" w:noHBand="0" w:noVBand="1"/>
      </w:tblPr>
      <w:tblGrid>
        <w:gridCol w:w="3128"/>
        <w:gridCol w:w="1515"/>
        <w:gridCol w:w="15"/>
        <w:gridCol w:w="1370"/>
        <w:gridCol w:w="13"/>
        <w:gridCol w:w="1339"/>
        <w:gridCol w:w="11"/>
        <w:gridCol w:w="22"/>
        <w:gridCol w:w="1386"/>
      </w:tblGrid>
      <w:tr w:rsidR="007D4464" w:rsidRPr="00980B08" w14:paraId="3A4F3CB2" w14:textId="77777777" w:rsidTr="00CB2CF5">
        <w:trPr>
          <w:trHeight w:val="20"/>
          <w:tblHeader/>
        </w:trPr>
        <w:tc>
          <w:tcPr>
            <w:tcW w:w="3128" w:type="dxa"/>
            <w:shd w:val="clear" w:color="auto" w:fill="auto"/>
            <w:vAlign w:val="bottom"/>
          </w:tcPr>
          <w:p w14:paraId="2AD8A578" w14:textId="77777777" w:rsidR="007D4464" w:rsidRPr="00980B08" w:rsidRDefault="007D4464" w:rsidP="007D4464">
            <w:pPr>
              <w:tabs>
                <w:tab w:val="decimal" w:pos="1267"/>
              </w:tabs>
              <w:ind w:left="0" w:right="0"/>
              <w:jc w:val="left"/>
              <w:rPr>
                <w:sz w:val="28"/>
                <w:szCs w:val="28"/>
              </w:rPr>
            </w:pPr>
          </w:p>
        </w:tc>
        <w:tc>
          <w:tcPr>
            <w:tcW w:w="5671" w:type="dxa"/>
            <w:gridSpan w:val="8"/>
            <w:shd w:val="clear" w:color="auto" w:fill="auto"/>
            <w:vAlign w:val="bottom"/>
          </w:tcPr>
          <w:p w14:paraId="5450C981" w14:textId="77777777" w:rsidR="007D4464" w:rsidRPr="00DF173E" w:rsidRDefault="0084304B" w:rsidP="0084304B">
            <w:pPr>
              <w:pBdr>
                <w:bottom w:val="single" w:sz="4" w:space="1" w:color="auto"/>
              </w:pBdr>
              <w:tabs>
                <w:tab w:val="decimal" w:pos="1267"/>
              </w:tabs>
              <w:ind w:left="0" w:right="0"/>
              <w:jc w:val="center"/>
              <w:rPr>
                <w:sz w:val="28"/>
                <w:szCs w:val="28"/>
                <w:cs/>
              </w:rPr>
            </w:pPr>
            <w:r w:rsidRPr="00A564D4">
              <w:rPr>
                <w:color w:val="000000"/>
                <w:sz w:val="28"/>
                <w:szCs w:val="28"/>
              </w:rPr>
              <w:t>Unit</w:t>
            </w:r>
            <w:r w:rsidRPr="00A0421D">
              <w:rPr>
                <w:rFonts w:hint="cs"/>
                <w:color w:val="000000"/>
                <w:sz w:val="28"/>
                <w:szCs w:val="28"/>
              </w:rPr>
              <w:t xml:space="preserve"> </w:t>
            </w:r>
            <w:r w:rsidRPr="00A564D4">
              <w:rPr>
                <w:color w:val="000000"/>
                <w:sz w:val="28"/>
                <w:szCs w:val="28"/>
              </w:rPr>
              <w:t xml:space="preserve">: </w:t>
            </w:r>
            <w:r w:rsidRPr="00A564D4">
              <w:rPr>
                <w:sz w:val="28"/>
                <w:szCs w:val="28"/>
              </w:rPr>
              <w:t>Thousand</w:t>
            </w:r>
            <w:r w:rsidRPr="00A564D4">
              <w:rPr>
                <w:color w:val="000000"/>
                <w:sz w:val="28"/>
                <w:szCs w:val="28"/>
              </w:rPr>
              <w:t xml:space="preserve"> Baht</w:t>
            </w:r>
          </w:p>
        </w:tc>
      </w:tr>
      <w:tr w:rsidR="007D4464" w:rsidRPr="00980B08" w14:paraId="733F7672" w14:textId="77777777" w:rsidTr="00CB2CF5">
        <w:trPr>
          <w:trHeight w:val="20"/>
          <w:tblHeader/>
        </w:trPr>
        <w:tc>
          <w:tcPr>
            <w:tcW w:w="3128" w:type="dxa"/>
            <w:shd w:val="clear" w:color="auto" w:fill="auto"/>
            <w:vAlign w:val="bottom"/>
          </w:tcPr>
          <w:p w14:paraId="0CD8428C" w14:textId="77777777" w:rsidR="007D4464" w:rsidRPr="00980B08" w:rsidRDefault="007D4464" w:rsidP="007D4464">
            <w:pPr>
              <w:tabs>
                <w:tab w:val="decimal" w:pos="1267"/>
              </w:tabs>
              <w:ind w:left="0" w:right="0"/>
              <w:jc w:val="left"/>
              <w:rPr>
                <w:sz w:val="28"/>
                <w:szCs w:val="28"/>
              </w:rPr>
            </w:pPr>
          </w:p>
        </w:tc>
        <w:tc>
          <w:tcPr>
            <w:tcW w:w="5671" w:type="dxa"/>
            <w:gridSpan w:val="8"/>
            <w:shd w:val="clear" w:color="auto" w:fill="auto"/>
            <w:vAlign w:val="bottom"/>
          </w:tcPr>
          <w:p w14:paraId="5F7DAC14" w14:textId="77777777" w:rsidR="007D4464" w:rsidRPr="00DF173E" w:rsidRDefault="00812C28" w:rsidP="0084304B">
            <w:pPr>
              <w:pBdr>
                <w:bottom w:val="single" w:sz="4" w:space="1" w:color="auto"/>
              </w:pBdr>
              <w:tabs>
                <w:tab w:val="decimal" w:pos="1267"/>
              </w:tabs>
              <w:ind w:left="0" w:right="0"/>
              <w:jc w:val="center"/>
              <w:rPr>
                <w:sz w:val="28"/>
                <w:szCs w:val="28"/>
                <w:cs/>
              </w:rPr>
            </w:pPr>
            <w:r w:rsidRPr="004A29A2">
              <w:rPr>
                <w:color w:val="000000"/>
                <w:sz w:val="28"/>
                <w:szCs w:val="28"/>
              </w:rPr>
              <w:t>Separate financial statements</w:t>
            </w:r>
            <w:r>
              <w:rPr>
                <w:color w:val="000000"/>
                <w:sz w:val="28"/>
                <w:szCs w:val="28"/>
              </w:rPr>
              <w:t xml:space="preserve"> </w:t>
            </w:r>
            <w:r>
              <w:rPr>
                <w:sz w:val="28"/>
                <w:szCs w:val="28"/>
              </w:rPr>
              <w:t>as at</w:t>
            </w:r>
            <w:r w:rsidRPr="00A0421D">
              <w:rPr>
                <w:rFonts w:hint="cs"/>
                <w:sz w:val="28"/>
                <w:szCs w:val="28"/>
              </w:rPr>
              <w:t xml:space="preserve"> </w:t>
            </w:r>
            <w:r>
              <w:rPr>
                <w:sz w:val="28"/>
                <w:szCs w:val="28"/>
              </w:rPr>
              <w:t>March 31, 2020</w:t>
            </w:r>
          </w:p>
        </w:tc>
      </w:tr>
      <w:tr w:rsidR="0084304B" w:rsidRPr="00980B08" w14:paraId="5F036FD5" w14:textId="77777777" w:rsidTr="00CB2CF5">
        <w:trPr>
          <w:trHeight w:val="20"/>
          <w:tblHeader/>
        </w:trPr>
        <w:tc>
          <w:tcPr>
            <w:tcW w:w="3128" w:type="dxa"/>
            <w:shd w:val="clear" w:color="auto" w:fill="auto"/>
            <w:vAlign w:val="bottom"/>
          </w:tcPr>
          <w:p w14:paraId="64AFE4EE" w14:textId="77777777" w:rsidR="0084304B" w:rsidRPr="00980B08" w:rsidRDefault="0084304B" w:rsidP="0084304B">
            <w:pPr>
              <w:tabs>
                <w:tab w:val="decimal" w:pos="1267"/>
              </w:tabs>
              <w:ind w:left="0" w:right="0"/>
              <w:jc w:val="left"/>
              <w:rPr>
                <w:sz w:val="28"/>
                <w:szCs w:val="28"/>
              </w:rPr>
            </w:pPr>
          </w:p>
        </w:tc>
        <w:tc>
          <w:tcPr>
            <w:tcW w:w="4252" w:type="dxa"/>
            <w:gridSpan w:val="5"/>
            <w:shd w:val="clear" w:color="auto" w:fill="auto"/>
            <w:vAlign w:val="bottom"/>
          </w:tcPr>
          <w:p w14:paraId="4AEE5F7E" w14:textId="77777777" w:rsidR="0084304B" w:rsidRPr="00DF173E" w:rsidRDefault="00DF0FE5" w:rsidP="0084304B">
            <w:pPr>
              <w:pBdr>
                <w:bottom w:val="single" w:sz="4" w:space="1" w:color="auto"/>
              </w:pBdr>
              <w:tabs>
                <w:tab w:val="decimal" w:pos="1267"/>
              </w:tabs>
              <w:ind w:left="0" w:right="0"/>
              <w:jc w:val="center"/>
              <w:rPr>
                <w:sz w:val="28"/>
                <w:szCs w:val="28"/>
                <w:cs/>
              </w:rPr>
            </w:pPr>
            <w:r>
              <w:rPr>
                <w:sz w:val="28"/>
                <w:szCs w:val="28"/>
              </w:rPr>
              <w:t>Book</w:t>
            </w:r>
            <w:r w:rsidR="0084304B" w:rsidRPr="009C7A02">
              <w:rPr>
                <w:sz w:val="28"/>
                <w:szCs w:val="28"/>
              </w:rPr>
              <w:t xml:space="preserve"> value</w:t>
            </w:r>
          </w:p>
        </w:tc>
        <w:tc>
          <w:tcPr>
            <w:tcW w:w="1419" w:type="dxa"/>
            <w:gridSpan w:val="3"/>
            <w:vAlign w:val="bottom"/>
          </w:tcPr>
          <w:p w14:paraId="35D2473B" w14:textId="77777777" w:rsidR="0084304B" w:rsidRDefault="0084304B" w:rsidP="00CB2CF5">
            <w:pPr>
              <w:tabs>
                <w:tab w:val="decimal" w:pos="162"/>
              </w:tabs>
              <w:ind w:left="0" w:right="0"/>
              <w:jc w:val="center"/>
              <w:rPr>
                <w:sz w:val="28"/>
                <w:szCs w:val="28"/>
              </w:rPr>
            </w:pPr>
          </w:p>
        </w:tc>
      </w:tr>
      <w:tr w:rsidR="0084304B" w:rsidRPr="00980B08" w14:paraId="510F5150" w14:textId="77777777" w:rsidTr="00CB2CF5">
        <w:trPr>
          <w:trHeight w:val="20"/>
          <w:tblHeader/>
        </w:trPr>
        <w:tc>
          <w:tcPr>
            <w:tcW w:w="3128" w:type="dxa"/>
            <w:shd w:val="clear" w:color="auto" w:fill="auto"/>
            <w:vAlign w:val="bottom"/>
          </w:tcPr>
          <w:p w14:paraId="21E63092" w14:textId="77777777" w:rsidR="0084304B" w:rsidRPr="00980B08" w:rsidRDefault="0084304B" w:rsidP="0084304B">
            <w:pPr>
              <w:tabs>
                <w:tab w:val="decimal" w:pos="1267"/>
              </w:tabs>
              <w:ind w:left="0" w:right="0"/>
              <w:jc w:val="left"/>
              <w:rPr>
                <w:sz w:val="28"/>
                <w:szCs w:val="28"/>
              </w:rPr>
            </w:pPr>
          </w:p>
        </w:tc>
        <w:tc>
          <w:tcPr>
            <w:tcW w:w="1530" w:type="dxa"/>
            <w:gridSpan w:val="2"/>
            <w:shd w:val="clear" w:color="auto" w:fill="auto"/>
            <w:vAlign w:val="bottom"/>
          </w:tcPr>
          <w:p w14:paraId="16E223FD" w14:textId="77777777" w:rsidR="0084304B" w:rsidRPr="00980B08" w:rsidRDefault="00FE22B8" w:rsidP="00397A35">
            <w:pPr>
              <w:pBdr>
                <w:bottom w:val="single" w:sz="4" w:space="1" w:color="auto"/>
              </w:pBdr>
              <w:tabs>
                <w:tab w:val="decimal" w:pos="162"/>
              </w:tabs>
              <w:ind w:left="0" w:right="0"/>
              <w:jc w:val="center"/>
              <w:rPr>
                <w:sz w:val="28"/>
                <w:szCs w:val="28"/>
              </w:rPr>
            </w:pPr>
            <w:r>
              <w:rPr>
                <w:sz w:val="28"/>
                <w:szCs w:val="28"/>
              </w:rPr>
              <w:t>FVPL</w:t>
            </w:r>
          </w:p>
        </w:tc>
        <w:tc>
          <w:tcPr>
            <w:tcW w:w="1383" w:type="dxa"/>
            <w:gridSpan w:val="2"/>
            <w:shd w:val="clear" w:color="auto" w:fill="auto"/>
            <w:vAlign w:val="bottom"/>
          </w:tcPr>
          <w:p w14:paraId="7C8B574E" w14:textId="77777777" w:rsidR="0084304B" w:rsidRPr="00DF173E" w:rsidRDefault="00877645" w:rsidP="00397A35">
            <w:pPr>
              <w:pBdr>
                <w:bottom w:val="single" w:sz="4" w:space="1" w:color="auto"/>
              </w:pBdr>
              <w:tabs>
                <w:tab w:val="decimal" w:pos="162"/>
              </w:tabs>
              <w:ind w:left="0" w:right="0"/>
              <w:jc w:val="center"/>
              <w:rPr>
                <w:sz w:val="28"/>
                <w:szCs w:val="28"/>
                <w:cs/>
              </w:rPr>
            </w:pPr>
            <w:r>
              <w:rPr>
                <w:sz w:val="28"/>
                <w:szCs w:val="28"/>
              </w:rPr>
              <w:t>Amortiz</w:t>
            </w:r>
            <w:r w:rsidR="0084304B" w:rsidRPr="009C7A02">
              <w:rPr>
                <w:sz w:val="28"/>
                <w:szCs w:val="28"/>
              </w:rPr>
              <w:t>ed cost</w:t>
            </w:r>
          </w:p>
        </w:tc>
        <w:tc>
          <w:tcPr>
            <w:tcW w:w="1350" w:type="dxa"/>
            <w:gridSpan w:val="2"/>
            <w:shd w:val="clear" w:color="auto" w:fill="auto"/>
            <w:vAlign w:val="bottom"/>
          </w:tcPr>
          <w:p w14:paraId="08A14699" w14:textId="77777777" w:rsidR="0084304B" w:rsidRPr="00980B08" w:rsidRDefault="0084304B" w:rsidP="00397A35">
            <w:pPr>
              <w:pBdr>
                <w:bottom w:val="single" w:sz="4" w:space="1" w:color="auto"/>
              </w:pBdr>
              <w:tabs>
                <w:tab w:val="decimal" w:pos="162"/>
              </w:tabs>
              <w:ind w:left="0" w:right="0"/>
              <w:jc w:val="center"/>
              <w:rPr>
                <w:sz w:val="28"/>
                <w:szCs w:val="28"/>
              </w:rPr>
            </w:pPr>
            <w:r w:rsidRPr="009C7A02">
              <w:rPr>
                <w:sz w:val="28"/>
                <w:szCs w:val="28"/>
              </w:rPr>
              <w:t>Total</w:t>
            </w:r>
          </w:p>
        </w:tc>
        <w:tc>
          <w:tcPr>
            <w:tcW w:w="1408" w:type="dxa"/>
            <w:gridSpan w:val="2"/>
            <w:vAlign w:val="bottom"/>
          </w:tcPr>
          <w:p w14:paraId="2E1E076B" w14:textId="77777777" w:rsidR="0084304B" w:rsidRPr="00DF173E" w:rsidRDefault="00CB2CF5" w:rsidP="00CB2CF5">
            <w:pPr>
              <w:pBdr>
                <w:bottom w:val="single" w:sz="4" w:space="1" w:color="auto"/>
              </w:pBdr>
              <w:ind w:left="0" w:right="0"/>
              <w:jc w:val="center"/>
              <w:rPr>
                <w:sz w:val="28"/>
                <w:szCs w:val="28"/>
                <w:cs/>
              </w:rPr>
            </w:pPr>
            <w:r w:rsidRPr="009C7A02">
              <w:rPr>
                <w:sz w:val="28"/>
                <w:szCs w:val="28"/>
              </w:rPr>
              <w:t>Fair value</w:t>
            </w:r>
          </w:p>
        </w:tc>
      </w:tr>
      <w:tr w:rsidR="0084304B" w:rsidRPr="00980B08" w14:paraId="6F4E247A" w14:textId="77777777" w:rsidTr="00CB2CF5">
        <w:trPr>
          <w:trHeight w:val="397"/>
        </w:trPr>
        <w:tc>
          <w:tcPr>
            <w:tcW w:w="3128" w:type="dxa"/>
            <w:shd w:val="clear" w:color="auto" w:fill="auto"/>
            <w:vAlign w:val="bottom"/>
          </w:tcPr>
          <w:p w14:paraId="53AF41CD" w14:textId="77777777" w:rsidR="0084304B" w:rsidRPr="00FE7289" w:rsidRDefault="0084304B" w:rsidP="0084304B">
            <w:pPr>
              <w:tabs>
                <w:tab w:val="decimal" w:pos="982"/>
              </w:tabs>
              <w:ind w:left="0" w:right="0"/>
              <w:jc w:val="left"/>
              <w:rPr>
                <w:b/>
                <w:bCs/>
                <w:sz w:val="28"/>
                <w:szCs w:val="28"/>
              </w:rPr>
            </w:pPr>
            <w:r w:rsidRPr="00FE7289">
              <w:rPr>
                <w:b/>
                <w:bCs/>
                <w:sz w:val="28"/>
                <w:szCs w:val="28"/>
              </w:rPr>
              <w:t>Financial assets</w:t>
            </w:r>
          </w:p>
        </w:tc>
        <w:tc>
          <w:tcPr>
            <w:tcW w:w="1515" w:type="dxa"/>
            <w:shd w:val="clear" w:color="auto" w:fill="auto"/>
            <w:vAlign w:val="bottom"/>
          </w:tcPr>
          <w:p w14:paraId="057C4A37" w14:textId="77777777" w:rsidR="0084304B" w:rsidRPr="00980B08" w:rsidRDefault="0084304B" w:rsidP="001D3D49">
            <w:pPr>
              <w:tabs>
                <w:tab w:val="decimal" w:pos="1062"/>
              </w:tabs>
              <w:ind w:left="0" w:right="0"/>
              <w:jc w:val="left"/>
              <w:rPr>
                <w:sz w:val="28"/>
                <w:szCs w:val="28"/>
              </w:rPr>
            </w:pPr>
          </w:p>
        </w:tc>
        <w:tc>
          <w:tcPr>
            <w:tcW w:w="1385" w:type="dxa"/>
            <w:gridSpan w:val="2"/>
            <w:shd w:val="clear" w:color="auto" w:fill="auto"/>
            <w:vAlign w:val="bottom"/>
          </w:tcPr>
          <w:p w14:paraId="0C37D34F" w14:textId="77777777" w:rsidR="0084304B" w:rsidRPr="00980B08" w:rsidRDefault="0084304B" w:rsidP="001D3D49">
            <w:pPr>
              <w:tabs>
                <w:tab w:val="decimal" w:pos="1062"/>
              </w:tabs>
              <w:ind w:left="0" w:right="0"/>
              <w:jc w:val="left"/>
              <w:rPr>
                <w:sz w:val="28"/>
                <w:szCs w:val="28"/>
              </w:rPr>
            </w:pPr>
          </w:p>
        </w:tc>
        <w:tc>
          <w:tcPr>
            <w:tcW w:w="1385" w:type="dxa"/>
            <w:gridSpan w:val="4"/>
            <w:shd w:val="clear" w:color="auto" w:fill="auto"/>
            <w:vAlign w:val="bottom"/>
          </w:tcPr>
          <w:p w14:paraId="54B2416F" w14:textId="77777777" w:rsidR="0084304B" w:rsidRPr="00980B08" w:rsidRDefault="0084304B" w:rsidP="001D3D49">
            <w:pPr>
              <w:tabs>
                <w:tab w:val="decimal" w:pos="1062"/>
              </w:tabs>
              <w:ind w:left="0" w:right="0"/>
              <w:jc w:val="left"/>
              <w:rPr>
                <w:sz w:val="28"/>
                <w:szCs w:val="28"/>
              </w:rPr>
            </w:pPr>
          </w:p>
        </w:tc>
        <w:tc>
          <w:tcPr>
            <w:tcW w:w="1386" w:type="dxa"/>
          </w:tcPr>
          <w:p w14:paraId="558520F4" w14:textId="77777777" w:rsidR="0084304B" w:rsidRPr="00980B08" w:rsidRDefault="0084304B" w:rsidP="001D3D49">
            <w:pPr>
              <w:tabs>
                <w:tab w:val="decimal" w:pos="1062"/>
              </w:tabs>
              <w:ind w:left="0" w:right="0"/>
              <w:jc w:val="left"/>
              <w:rPr>
                <w:sz w:val="28"/>
                <w:szCs w:val="28"/>
              </w:rPr>
            </w:pPr>
          </w:p>
        </w:tc>
      </w:tr>
      <w:tr w:rsidR="00812C28" w:rsidRPr="00980B08" w14:paraId="449E4B39" w14:textId="77777777" w:rsidTr="00CB2CF5">
        <w:trPr>
          <w:trHeight w:val="397"/>
        </w:trPr>
        <w:tc>
          <w:tcPr>
            <w:tcW w:w="3128" w:type="dxa"/>
            <w:shd w:val="clear" w:color="auto" w:fill="auto"/>
            <w:vAlign w:val="bottom"/>
          </w:tcPr>
          <w:p w14:paraId="23DA557B" w14:textId="77777777" w:rsidR="00812C28" w:rsidRPr="00980B08" w:rsidRDefault="00812C28" w:rsidP="001D3D49">
            <w:pPr>
              <w:ind w:left="0" w:right="0"/>
              <w:jc w:val="left"/>
              <w:rPr>
                <w:sz w:val="28"/>
                <w:szCs w:val="28"/>
              </w:rPr>
            </w:pPr>
            <w:r w:rsidRPr="00A564D4">
              <w:rPr>
                <w:rFonts w:eastAsia="Arial Unicode MS"/>
                <w:sz w:val="28"/>
                <w:szCs w:val="28"/>
                <w:lang w:bidi="ar-SA"/>
              </w:rPr>
              <w:t>Cash and cash equivalents</w:t>
            </w:r>
          </w:p>
        </w:tc>
        <w:tc>
          <w:tcPr>
            <w:tcW w:w="1515" w:type="dxa"/>
            <w:shd w:val="clear" w:color="auto" w:fill="auto"/>
            <w:vAlign w:val="bottom"/>
          </w:tcPr>
          <w:p w14:paraId="0A0E1E96" w14:textId="77777777" w:rsidR="00812C28" w:rsidRPr="00980B08" w:rsidRDefault="00812C28" w:rsidP="001D3D49">
            <w:pPr>
              <w:tabs>
                <w:tab w:val="decimal" w:pos="1062"/>
              </w:tabs>
              <w:ind w:left="0" w:right="0"/>
              <w:jc w:val="left"/>
              <w:rPr>
                <w:sz w:val="28"/>
                <w:szCs w:val="28"/>
              </w:rPr>
            </w:pPr>
            <w:r w:rsidRPr="007D4464">
              <w:rPr>
                <w:rFonts w:hint="cs"/>
                <w:sz w:val="28"/>
                <w:szCs w:val="28"/>
              </w:rPr>
              <w:t>-</w:t>
            </w:r>
          </w:p>
        </w:tc>
        <w:tc>
          <w:tcPr>
            <w:tcW w:w="1385" w:type="dxa"/>
            <w:gridSpan w:val="2"/>
            <w:shd w:val="clear" w:color="auto" w:fill="auto"/>
            <w:vAlign w:val="bottom"/>
          </w:tcPr>
          <w:p w14:paraId="5AB81E3B" w14:textId="77777777" w:rsidR="00812C28" w:rsidRPr="00980B08" w:rsidRDefault="00812C28" w:rsidP="001D3D49">
            <w:pPr>
              <w:tabs>
                <w:tab w:val="decimal" w:pos="1062"/>
              </w:tabs>
              <w:ind w:left="0" w:right="0"/>
              <w:jc w:val="left"/>
              <w:rPr>
                <w:sz w:val="28"/>
                <w:szCs w:val="28"/>
              </w:rPr>
            </w:pPr>
            <w:r w:rsidRPr="00812C28">
              <w:rPr>
                <w:sz w:val="28"/>
                <w:szCs w:val="28"/>
              </w:rPr>
              <w:t>11,668</w:t>
            </w:r>
          </w:p>
        </w:tc>
        <w:tc>
          <w:tcPr>
            <w:tcW w:w="1385" w:type="dxa"/>
            <w:gridSpan w:val="4"/>
            <w:shd w:val="clear" w:color="auto" w:fill="auto"/>
            <w:vAlign w:val="bottom"/>
          </w:tcPr>
          <w:p w14:paraId="646CB10C" w14:textId="77777777" w:rsidR="00812C28" w:rsidRPr="00980B08" w:rsidRDefault="00812C28" w:rsidP="001D3D49">
            <w:pPr>
              <w:tabs>
                <w:tab w:val="decimal" w:pos="1062"/>
              </w:tabs>
              <w:ind w:left="0" w:right="0"/>
              <w:jc w:val="left"/>
              <w:rPr>
                <w:sz w:val="28"/>
                <w:szCs w:val="28"/>
              </w:rPr>
            </w:pPr>
            <w:r w:rsidRPr="00812C28">
              <w:rPr>
                <w:sz w:val="28"/>
                <w:szCs w:val="28"/>
              </w:rPr>
              <w:t>11,668</w:t>
            </w:r>
          </w:p>
        </w:tc>
        <w:tc>
          <w:tcPr>
            <w:tcW w:w="1386" w:type="dxa"/>
            <w:vAlign w:val="bottom"/>
          </w:tcPr>
          <w:p w14:paraId="38D0FD9D" w14:textId="77777777" w:rsidR="00812C28" w:rsidRPr="00980B08" w:rsidRDefault="00812C28" w:rsidP="001D3D49">
            <w:pPr>
              <w:tabs>
                <w:tab w:val="decimal" w:pos="1062"/>
              </w:tabs>
              <w:ind w:left="0" w:right="0"/>
              <w:jc w:val="left"/>
              <w:rPr>
                <w:sz w:val="28"/>
                <w:szCs w:val="28"/>
              </w:rPr>
            </w:pPr>
            <w:r w:rsidRPr="00812C28">
              <w:rPr>
                <w:sz w:val="28"/>
                <w:szCs w:val="28"/>
              </w:rPr>
              <w:t>11,668</w:t>
            </w:r>
          </w:p>
        </w:tc>
      </w:tr>
      <w:tr w:rsidR="00812C28" w:rsidRPr="00980B08" w14:paraId="0426A1DA" w14:textId="77777777" w:rsidTr="00CB2CF5">
        <w:trPr>
          <w:trHeight w:val="397"/>
        </w:trPr>
        <w:tc>
          <w:tcPr>
            <w:tcW w:w="3128" w:type="dxa"/>
            <w:shd w:val="clear" w:color="auto" w:fill="auto"/>
            <w:vAlign w:val="bottom"/>
          </w:tcPr>
          <w:p w14:paraId="07B8A5B9" w14:textId="77777777" w:rsidR="00812C28" w:rsidRPr="00DF173E" w:rsidRDefault="00812C28" w:rsidP="001D3D49">
            <w:pPr>
              <w:ind w:left="0" w:right="0"/>
              <w:jc w:val="left"/>
              <w:rPr>
                <w:sz w:val="28"/>
                <w:szCs w:val="28"/>
                <w:cs/>
              </w:rPr>
            </w:pPr>
            <w:r>
              <w:rPr>
                <w:sz w:val="28"/>
                <w:szCs w:val="28"/>
              </w:rPr>
              <w:t>T</w:t>
            </w:r>
            <w:r w:rsidRPr="00EA42F6">
              <w:rPr>
                <w:sz w:val="28"/>
                <w:szCs w:val="28"/>
              </w:rPr>
              <w:t>rade</w:t>
            </w:r>
            <w:r w:rsidRPr="00397A35">
              <w:rPr>
                <w:sz w:val="28"/>
                <w:szCs w:val="28"/>
              </w:rPr>
              <w:t xml:space="preserve"> </w:t>
            </w:r>
            <w:r>
              <w:rPr>
                <w:sz w:val="28"/>
                <w:szCs w:val="28"/>
              </w:rPr>
              <w:t>r</w:t>
            </w:r>
            <w:r w:rsidRPr="00397A35">
              <w:rPr>
                <w:sz w:val="28"/>
                <w:szCs w:val="28"/>
              </w:rPr>
              <w:t>eceivable from related parties</w:t>
            </w:r>
          </w:p>
        </w:tc>
        <w:tc>
          <w:tcPr>
            <w:tcW w:w="1515" w:type="dxa"/>
            <w:shd w:val="clear" w:color="auto" w:fill="auto"/>
          </w:tcPr>
          <w:p w14:paraId="51BA5FC8" w14:textId="77777777" w:rsidR="00812C28" w:rsidRPr="007D4464" w:rsidRDefault="00812C28" w:rsidP="001D3D49">
            <w:pPr>
              <w:tabs>
                <w:tab w:val="decimal" w:pos="1062"/>
              </w:tabs>
              <w:ind w:left="0" w:right="0"/>
              <w:jc w:val="left"/>
              <w:rPr>
                <w:sz w:val="28"/>
                <w:szCs w:val="28"/>
              </w:rPr>
            </w:pPr>
            <w:r w:rsidRPr="007D4464">
              <w:rPr>
                <w:rFonts w:hint="cs"/>
                <w:sz w:val="28"/>
                <w:szCs w:val="28"/>
              </w:rPr>
              <w:t>-</w:t>
            </w:r>
          </w:p>
        </w:tc>
        <w:tc>
          <w:tcPr>
            <w:tcW w:w="1385" w:type="dxa"/>
            <w:gridSpan w:val="2"/>
            <w:shd w:val="clear" w:color="auto" w:fill="auto"/>
            <w:vAlign w:val="bottom"/>
          </w:tcPr>
          <w:p w14:paraId="75F9509F" w14:textId="77777777" w:rsidR="00812C28" w:rsidRPr="00812C28" w:rsidRDefault="00812C28" w:rsidP="001D3D49">
            <w:pPr>
              <w:tabs>
                <w:tab w:val="decimal" w:pos="1062"/>
              </w:tabs>
              <w:ind w:left="0" w:right="0"/>
              <w:jc w:val="left"/>
              <w:rPr>
                <w:sz w:val="28"/>
                <w:szCs w:val="28"/>
              </w:rPr>
            </w:pPr>
            <w:r w:rsidRPr="00812C28">
              <w:rPr>
                <w:sz w:val="28"/>
                <w:szCs w:val="28"/>
              </w:rPr>
              <w:t>11,140</w:t>
            </w:r>
          </w:p>
        </w:tc>
        <w:tc>
          <w:tcPr>
            <w:tcW w:w="1385" w:type="dxa"/>
            <w:gridSpan w:val="4"/>
            <w:shd w:val="clear" w:color="auto" w:fill="auto"/>
            <w:vAlign w:val="bottom"/>
          </w:tcPr>
          <w:p w14:paraId="7896E336" w14:textId="77777777" w:rsidR="00812C28" w:rsidRPr="00812C28" w:rsidRDefault="00812C28" w:rsidP="001D3D49">
            <w:pPr>
              <w:tabs>
                <w:tab w:val="decimal" w:pos="1062"/>
              </w:tabs>
              <w:ind w:left="0" w:right="0"/>
              <w:jc w:val="left"/>
              <w:rPr>
                <w:sz w:val="28"/>
                <w:szCs w:val="28"/>
              </w:rPr>
            </w:pPr>
            <w:r w:rsidRPr="00812C28">
              <w:rPr>
                <w:sz w:val="28"/>
                <w:szCs w:val="28"/>
              </w:rPr>
              <w:t>11,140</w:t>
            </w:r>
          </w:p>
        </w:tc>
        <w:tc>
          <w:tcPr>
            <w:tcW w:w="1386" w:type="dxa"/>
            <w:vAlign w:val="bottom"/>
          </w:tcPr>
          <w:p w14:paraId="4F978DC5" w14:textId="77777777" w:rsidR="00812C28" w:rsidRPr="00812C28" w:rsidRDefault="00812C28" w:rsidP="001D3D49">
            <w:pPr>
              <w:tabs>
                <w:tab w:val="decimal" w:pos="1062"/>
              </w:tabs>
              <w:ind w:left="0" w:right="0"/>
              <w:jc w:val="left"/>
              <w:rPr>
                <w:sz w:val="28"/>
                <w:szCs w:val="28"/>
              </w:rPr>
            </w:pPr>
            <w:r w:rsidRPr="00812C28">
              <w:rPr>
                <w:sz w:val="28"/>
                <w:szCs w:val="28"/>
              </w:rPr>
              <w:t>11,140</w:t>
            </w:r>
          </w:p>
        </w:tc>
      </w:tr>
      <w:tr w:rsidR="00812C28" w:rsidRPr="00980B08" w14:paraId="11AAFDDE" w14:textId="77777777" w:rsidTr="00CB2CF5">
        <w:trPr>
          <w:trHeight w:val="397"/>
        </w:trPr>
        <w:tc>
          <w:tcPr>
            <w:tcW w:w="3128" w:type="dxa"/>
            <w:shd w:val="clear" w:color="auto" w:fill="auto"/>
            <w:vAlign w:val="bottom"/>
          </w:tcPr>
          <w:p w14:paraId="591BCF28" w14:textId="77777777" w:rsidR="00812C28" w:rsidRPr="00980B08" w:rsidRDefault="00812C28" w:rsidP="00812C28">
            <w:pPr>
              <w:tabs>
                <w:tab w:val="decimal" w:pos="1267"/>
              </w:tabs>
              <w:ind w:left="0" w:right="0"/>
              <w:jc w:val="left"/>
              <w:rPr>
                <w:sz w:val="28"/>
                <w:szCs w:val="28"/>
              </w:rPr>
            </w:pPr>
            <w:r>
              <w:rPr>
                <w:rFonts w:eastAsia="Arial Unicode MS"/>
                <w:sz w:val="28"/>
                <w:szCs w:val="28"/>
                <w:lang w:bidi="ar-SA"/>
              </w:rPr>
              <w:t>T</w:t>
            </w:r>
            <w:r w:rsidRPr="00A564D4">
              <w:rPr>
                <w:rFonts w:eastAsia="Arial Unicode MS"/>
                <w:sz w:val="28"/>
                <w:szCs w:val="28"/>
                <w:lang w:bidi="ar-SA"/>
              </w:rPr>
              <w:t>erm loan to other companies</w:t>
            </w:r>
          </w:p>
        </w:tc>
        <w:tc>
          <w:tcPr>
            <w:tcW w:w="1515" w:type="dxa"/>
            <w:shd w:val="clear" w:color="auto" w:fill="auto"/>
            <w:vAlign w:val="bottom"/>
          </w:tcPr>
          <w:p w14:paraId="1AE71CC2" w14:textId="77777777" w:rsidR="00812C28" w:rsidRPr="00980B08" w:rsidRDefault="00812C28" w:rsidP="001D3D49">
            <w:pPr>
              <w:tabs>
                <w:tab w:val="decimal" w:pos="1062"/>
              </w:tabs>
              <w:ind w:left="0" w:right="0"/>
              <w:jc w:val="left"/>
              <w:rPr>
                <w:sz w:val="28"/>
                <w:szCs w:val="28"/>
              </w:rPr>
            </w:pPr>
            <w:r w:rsidRPr="007D4464">
              <w:rPr>
                <w:rFonts w:hint="cs"/>
                <w:sz w:val="28"/>
                <w:szCs w:val="28"/>
              </w:rPr>
              <w:t>-</w:t>
            </w:r>
          </w:p>
        </w:tc>
        <w:tc>
          <w:tcPr>
            <w:tcW w:w="1385" w:type="dxa"/>
            <w:gridSpan w:val="2"/>
            <w:shd w:val="clear" w:color="auto" w:fill="auto"/>
            <w:vAlign w:val="bottom"/>
          </w:tcPr>
          <w:p w14:paraId="2F46EF2E" w14:textId="77777777" w:rsidR="00812C28" w:rsidRPr="00812C28" w:rsidRDefault="00812C28" w:rsidP="001D3D49">
            <w:pPr>
              <w:tabs>
                <w:tab w:val="decimal" w:pos="1062"/>
              </w:tabs>
              <w:ind w:left="0" w:right="0"/>
              <w:jc w:val="left"/>
              <w:rPr>
                <w:sz w:val="28"/>
                <w:szCs w:val="28"/>
              </w:rPr>
            </w:pPr>
            <w:r w:rsidRPr="00812C28">
              <w:rPr>
                <w:sz w:val="28"/>
                <w:szCs w:val="28"/>
              </w:rPr>
              <w:t>206,068</w:t>
            </w:r>
          </w:p>
        </w:tc>
        <w:tc>
          <w:tcPr>
            <w:tcW w:w="1385" w:type="dxa"/>
            <w:gridSpan w:val="4"/>
            <w:shd w:val="clear" w:color="auto" w:fill="auto"/>
            <w:vAlign w:val="bottom"/>
          </w:tcPr>
          <w:p w14:paraId="4F529419" w14:textId="77777777" w:rsidR="00812C28" w:rsidRPr="00812C28" w:rsidRDefault="00812C28" w:rsidP="001D3D49">
            <w:pPr>
              <w:tabs>
                <w:tab w:val="decimal" w:pos="1062"/>
              </w:tabs>
              <w:ind w:left="0" w:right="0"/>
              <w:jc w:val="left"/>
              <w:rPr>
                <w:sz w:val="28"/>
                <w:szCs w:val="28"/>
              </w:rPr>
            </w:pPr>
            <w:r w:rsidRPr="00812C28">
              <w:rPr>
                <w:sz w:val="28"/>
                <w:szCs w:val="28"/>
              </w:rPr>
              <w:t>206,068</w:t>
            </w:r>
          </w:p>
        </w:tc>
        <w:tc>
          <w:tcPr>
            <w:tcW w:w="1386" w:type="dxa"/>
            <w:vAlign w:val="bottom"/>
          </w:tcPr>
          <w:p w14:paraId="2E085B80" w14:textId="77777777" w:rsidR="00812C28" w:rsidRPr="00812C28" w:rsidRDefault="00812C28" w:rsidP="001D3D49">
            <w:pPr>
              <w:tabs>
                <w:tab w:val="decimal" w:pos="1062"/>
              </w:tabs>
              <w:ind w:left="0" w:right="0"/>
              <w:jc w:val="left"/>
              <w:rPr>
                <w:sz w:val="28"/>
                <w:szCs w:val="28"/>
              </w:rPr>
            </w:pPr>
            <w:r w:rsidRPr="00812C28">
              <w:rPr>
                <w:sz w:val="28"/>
                <w:szCs w:val="28"/>
              </w:rPr>
              <w:t>206,068</w:t>
            </w:r>
          </w:p>
        </w:tc>
      </w:tr>
      <w:tr w:rsidR="00812C28" w:rsidRPr="00980B08" w14:paraId="6522CB39" w14:textId="77777777" w:rsidTr="00CB2CF5">
        <w:trPr>
          <w:trHeight w:val="397"/>
        </w:trPr>
        <w:tc>
          <w:tcPr>
            <w:tcW w:w="3128" w:type="dxa"/>
            <w:shd w:val="clear" w:color="auto" w:fill="auto"/>
            <w:vAlign w:val="bottom"/>
          </w:tcPr>
          <w:p w14:paraId="67D9E23F" w14:textId="77777777" w:rsidR="00812C28" w:rsidRPr="00DF173E" w:rsidRDefault="00812C28" w:rsidP="001D3D49">
            <w:pPr>
              <w:ind w:left="0" w:right="0"/>
              <w:jc w:val="left"/>
              <w:rPr>
                <w:sz w:val="28"/>
                <w:szCs w:val="28"/>
                <w:cs/>
              </w:rPr>
            </w:pPr>
            <w:r>
              <w:rPr>
                <w:sz w:val="28"/>
                <w:szCs w:val="28"/>
              </w:rPr>
              <w:t xml:space="preserve">Other </w:t>
            </w:r>
            <w:r w:rsidRPr="007E5FD6">
              <w:rPr>
                <w:sz w:val="28"/>
                <w:szCs w:val="28"/>
              </w:rPr>
              <w:t>current financial assets</w:t>
            </w:r>
          </w:p>
        </w:tc>
        <w:tc>
          <w:tcPr>
            <w:tcW w:w="1515" w:type="dxa"/>
            <w:shd w:val="clear" w:color="auto" w:fill="auto"/>
            <w:vAlign w:val="bottom"/>
          </w:tcPr>
          <w:p w14:paraId="2CC9785C" w14:textId="77777777" w:rsidR="00812C28" w:rsidRPr="007D4464" w:rsidRDefault="00812C28" w:rsidP="001D3D49">
            <w:pPr>
              <w:tabs>
                <w:tab w:val="decimal" w:pos="1062"/>
              </w:tabs>
              <w:ind w:left="0" w:right="0"/>
              <w:jc w:val="left"/>
              <w:rPr>
                <w:sz w:val="28"/>
                <w:szCs w:val="28"/>
              </w:rPr>
            </w:pPr>
            <w:r w:rsidRPr="001D3D49">
              <w:rPr>
                <w:sz w:val="28"/>
                <w:szCs w:val="28"/>
              </w:rPr>
              <w:t>97,803</w:t>
            </w:r>
          </w:p>
        </w:tc>
        <w:tc>
          <w:tcPr>
            <w:tcW w:w="1385" w:type="dxa"/>
            <w:gridSpan w:val="2"/>
            <w:shd w:val="clear" w:color="auto" w:fill="auto"/>
            <w:vAlign w:val="bottom"/>
          </w:tcPr>
          <w:p w14:paraId="481B235C" w14:textId="77777777" w:rsidR="00812C28" w:rsidRPr="00812C28" w:rsidRDefault="00812C28" w:rsidP="001D3D49">
            <w:pPr>
              <w:tabs>
                <w:tab w:val="decimal" w:pos="1062"/>
              </w:tabs>
              <w:ind w:left="0" w:right="0"/>
              <w:jc w:val="left"/>
              <w:rPr>
                <w:sz w:val="28"/>
                <w:szCs w:val="28"/>
              </w:rPr>
            </w:pPr>
            <w:r w:rsidRPr="00812C28">
              <w:rPr>
                <w:rFonts w:hint="cs"/>
                <w:sz w:val="28"/>
                <w:szCs w:val="28"/>
              </w:rPr>
              <w:t>-</w:t>
            </w:r>
          </w:p>
        </w:tc>
        <w:tc>
          <w:tcPr>
            <w:tcW w:w="1385" w:type="dxa"/>
            <w:gridSpan w:val="4"/>
            <w:shd w:val="clear" w:color="auto" w:fill="auto"/>
            <w:vAlign w:val="bottom"/>
          </w:tcPr>
          <w:p w14:paraId="54285444" w14:textId="77777777" w:rsidR="00812C28" w:rsidRPr="00812C28" w:rsidRDefault="00812C28" w:rsidP="001D3D49">
            <w:pPr>
              <w:tabs>
                <w:tab w:val="decimal" w:pos="1062"/>
              </w:tabs>
              <w:ind w:left="0" w:right="0"/>
              <w:jc w:val="left"/>
              <w:rPr>
                <w:sz w:val="28"/>
                <w:szCs w:val="28"/>
              </w:rPr>
            </w:pPr>
            <w:r w:rsidRPr="00812C28">
              <w:rPr>
                <w:sz w:val="28"/>
                <w:szCs w:val="28"/>
              </w:rPr>
              <w:t>97,803</w:t>
            </w:r>
          </w:p>
        </w:tc>
        <w:tc>
          <w:tcPr>
            <w:tcW w:w="1386" w:type="dxa"/>
            <w:vAlign w:val="bottom"/>
          </w:tcPr>
          <w:p w14:paraId="2A35985C" w14:textId="77777777" w:rsidR="00812C28" w:rsidRPr="00812C28" w:rsidRDefault="00812C28" w:rsidP="001D3D49">
            <w:pPr>
              <w:tabs>
                <w:tab w:val="decimal" w:pos="1062"/>
              </w:tabs>
              <w:ind w:left="0" w:right="0"/>
              <w:jc w:val="left"/>
              <w:rPr>
                <w:sz w:val="28"/>
                <w:szCs w:val="28"/>
              </w:rPr>
            </w:pPr>
            <w:r w:rsidRPr="00812C28">
              <w:rPr>
                <w:sz w:val="28"/>
                <w:szCs w:val="28"/>
              </w:rPr>
              <w:t>97,803</w:t>
            </w:r>
          </w:p>
        </w:tc>
      </w:tr>
      <w:tr w:rsidR="00812C28" w:rsidRPr="00980B08" w14:paraId="07483D3F" w14:textId="77777777" w:rsidTr="00CB2CF5">
        <w:trPr>
          <w:trHeight w:val="397"/>
        </w:trPr>
        <w:tc>
          <w:tcPr>
            <w:tcW w:w="3128" w:type="dxa"/>
            <w:shd w:val="clear" w:color="auto" w:fill="auto"/>
            <w:vAlign w:val="bottom"/>
          </w:tcPr>
          <w:p w14:paraId="02DB46B1" w14:textId="77777777" w:rsidR="00812C28" w:rsidRPr="00DF173E" w:rsidRDefault="00812C28" w:rsidP="00812C28">
            <w:pPr>
              <w:tabs>
                <w:tab w:val="decimal" w:pos="1267"/>
              </w:tabs>
              <w:ind w:left="0" w:right="0"/>
              <w:jc w:val="left"/>
              <w:rPr>
                <w:sz w:val="28"/>
                <w:szCs w:val="28"/>
                <w:cs/>
              </w:rPr>
            </w:pPr>
            <w:r w:rsidRPr="0084304B">
              <w:rPr>
                <w:sz w:val="28"/>
                <w:szCs w:val="28"/>
              </w:rPr>
              <w:t>Long-term loans to related companies</w:t>
            </w:r>
          </w:p>
        </w:tc>
        <w:tc>
          <w:tcPr>
            <w:tcW w:w="1515" w:type="dxa"/>
            <w:shd w:val="clear" w:color="auto" w:fill="auto"/>
            <w:vAlign w:val="bottom"/>
          </w:tcPr>
          <w:p w14:paraId="3133A6E1" w14:textId="77777777" w:rsidR="00812C28" w:rsidRPr="007D4464" w:rsidRDefault="00812C28" w:rsidP="001D3D49">
            <w:pPr>
              <w:tabs>
                <w:tab w:val="decimal" w:pos="1062"/>
              </w:tabs>
              <w:ind w:left="0" w:right="0"/>
              <w:jc w:val="left"/>
              <w:rPr>
                <w:sz w:val="28"/>
                <w:szCs w:val="28"/>
              </w:rPr>
            </w:pPr>
            <w:r w:rsidRPr="007D4464">
              <w:rPr>
                <w:sz w:val="28"/>
                <w:szCs w:val="28"/>
              </w:rPr>
              <w:t>-</w:t>
            </w:r>
          </w:p>
        </w:tc>
        <w:tc>
          <w:tcPr>
            <w:tcW w:w="1385" w:type="dxa"/>
            <w:gridSpan w:val="2"/>
            <w:shd w:val="clear" w:color="auto" w:fill="auto"/>
            <w:vAlign w:val="bottom"/>
          </w:tcPr>
          <w:p w14:paraId="2595D085" w14:textId="77777777" w:rsidR="00812C28" w:rsidRPr="00812C28" w:rsidRDefault="00812C28" w:rsidP="001D3D49">
            <w:pPr>
              <w:tabs>
                <w:tab w:val="decimal" w:pos="1062"/>
              </w:tabs>
              <w:ind w:left="0" w:right="0"/>
              <w:jc w:val="left"/>
              <w:rPr>
                <w:sz w:val="28"/>
                <w:szCs w:val="28"/>
              </w:rPr>
            </w:pPr>
            <w:r w:rsidRPr="00812C28">
              <w:rPr>
                <w:sz w:val="28"/>
                <w:szCs w:val="28"/>
              </w:rPr>
              <w:t>249,730</w:t>
            </w:r>
          </w:p>
        </w:tc>
        <w:tc>
          <w:tcPr>
            <w:tcW w:w="1385" w:type="dxa"/>
            <w:gridSpan w:val="4"/>
            <w:shd w:val="clear" w:color="auto" w:fill="auto"/>
            <w:vAlign w:val="bottom"/>
          </w:tcPr>
          <w:p w14:paraId="7F6D536E" w14:textId="77777777" w:rsidR="00812C28" w:rsidRPr="00812C28" w:rsidRDefault="00812C28" w:rsidP="001D3D49">
            <w:pPr>
              <w:tabs>
                <w:tab w:val="decimal" w:pos="1062"/>
              </w:tabs>
              <w:ind w:left="0" w:right="0"/>
              <w:jc w:val="left"/>
              <w:rPr>
                <w:sz w:val="28"/>
                <w:szCs w:val="28"/>
              </w:rPr>
            </w:pPr>
            <w:r w:rsidRPr="00812C28">
              <w:rPr>
                <w:sz w:val="28"/>
                <w:szCs w:val="28"/>
              </w:rPr>
              <w:t>249,730</w:t>
            </w:r>
          </w:p>
        </w:tc>
        <w:tc>
          <w:tcPr>
            <w:tcW w:w="1386" w:type="dxa"/>
            <w:vAlign w:val="bottom"/>
          </w:tcPr>
          <w:p w14:paraId="2026B05A" w14:textId="77777777" w:rsidR="00812C28" w:rsidRPr="00812C28" w:rsidRDefault="00812C28" w:rsidP="001D3D49">
            <w:pPr>
              <w:tabs>
                <w:tab w:val="decimal" w:pos="1062"/>
              </w:tabs>
              <w:ind w:left="0" w:right="0"/>
              <w:jc w:val="left"/>
              <w:rPr>
                <w:sz w:val="28"/>
                <w:szCs w:val="28"/>
              </w:rPr>
            </w:pPr>
            <w:r w:rsidRPr="00812C28">
              <w:rPr>
                <w:sz w:val="28"/>
                <w:szCs w:val="28"/>
              </w:rPr>
              <w:t>249,730</w:t>
            </w:r>
          </w:p>
        </w:tc>
      </w:tr>
      <w:tr w:rsidR="00812C28" w:rsidRPr="00980B08" w14:paraId="519D78AC" w14:textId="77777777" w:rsidTr="00CB2CF5">
        <w:trPr>
          <w:trHeight w:val="397"/>
        </w:trPr>
        <w:tc>
          <w:tcPr>
            <w:tcW w:w="3128" w:type="dxa"/>
            <w:shd w:val="clear" w:color="auto" w:fill="auto"/>
            <w:vAlign w:val="bottom"/>
          </w:tcPr>
          <w:p w14:paraId="79625779" w14:textId="77777777" w:rsidR="00812C28" w:rsidRPr="00DF173E" w:rsidRDefault="00812C28" w:rsidP="001D3D49">
            <w:pPr>
              <w:tabs>
                <w:tab w:val="left" w:pos="2563"/>
                <w:tab w:val="right" w:pos="8306"/>
              </w:tabs>
              <w:ind w:left="0"/>
              <w:jc w:val="both"/>
              <w:rPr>
                <w:rFonts w:eastAsia="Arial Unicode MS"/>
                <w:snapToGrid w:val="0"/>
                <w:sz w:val="28"/>
                <w:szCs w:val="28"/>
                <w:cs/>
              </w:rPr>
            </w:pPr>
            <w:r>
              <w:rPr>
                <w:rFonts w:eastAsia="Arial Unicode MS"/>
                <w:snapToGrid w:val="0"/>
                <w:sz w:val="28"/>
                <w:szCs w:val="28"/>
              </w:rPr>
              <w:t>Defaulted loans to other</w:t>
            </w:r>
            <w:r w:rsidRPr="00A0421D">
              <w:rPr>
                <w:rFonts w:eastAsia="Arial Unicode MS" w:hint="cs"/>
                <w:snapToGrid w:val="0"/>
                <w:sz w:val="28"/>
                <w:szCs w:val="28"/>
              </w:rPr>
              <w:t xml:space="preserve"> </w:t>
            </w:r>
            <w:r w:rsidRPr="00846DA3">
              <w:rPr>
                <w:rFonts w:eastAsia="Arial Unicode MS"/>
                <w:snapToGrid w:val="0"/>
                <w:sz w:val="28"/>
                <w:szCs w:val="28"/>
              </w:rPr>
              <w:t>companies</w:t>
            </w:r>
          </w:p>
        </w:tc>
        <w:tc>
          <w:tcPr>
            <w:tcW w:w="1515" w:type="dxa"/>
            <w:shd w:val="clear" w:color="auto" w:fill="auto"/>
            <w:vAlign w:val="bottom"/>
          </w:tcPr>
          <w:p w14:paraId="4CC2C8FF" w14:textId="77777777" w:rsidR="00812C28" w:rsidRPr="007D4464" w:rsidRDefault="00812C28" w:rsidP="001D3D49">
            <w:pPr>
              <w:tabs>
                <w:tab w:val="decimal" w:pos="1062"/>
              </w:tabs>
              <w:ind w:left="0" w:right="0"/>
              <w:jc w:val="left"/>
              <w:rPr>
                <w:sz w:val="28"/>
                <w:szCs w:val="28"/>
              </w:rPr>
            </w:pPr>
            <w:r w:rsidRPr="007D4464">
              <w:rPr>
                <w:rFonts w:hint="cs"/>
                <w:sz w:val="28"/>
                <w:szCs w:val="28"/>
              </w:rPr>
              <w:t>-</w:t>
            </w:r>
          </w:p>
        </w:tc>
        <w:tc>
          <w:tcPr>
            <w:tcW w:w="1385" w:type="dxa"/>
            <w:gridSpan w:val="2"/>
            <w:shd w:val="clear" w:color="auto" w:fill="auto"/>
            <w:vAlign w:val="bottom"/>
          </w:tcPr>
          <w:p w14:paraId="67A5CB35" w14:textId="77777777" w:rsidR="00812C28" w:rsidRPr="00812C28" w:rsidRDefault="00812C28" w:rsidP="001D3D49">
            <w:pPr>
              <w:tabs>
                <w:tab w:val="decimal" w:pos="1062"/>
              </w:tabs>
              <w:ind w:left="0" w:right="0"/>
              <w:jc w:val="left"/>
              <w:rPr>
                <w:sz w:val="28"/>
                <w:szCs w:val="28"/>
              </w:rPr>
            </w:pPr>
            <w:r w:rsidRPr="00812C28">
              <w:rPr>
                <w:sz w:val="28"/>
                <w:szCs w:val="28"/>
              </w:rPr>
              <w:t>1,977,217</w:t>
            </w:r>
          </w:p>
        </w:tc>
        <w:tc>
          <w:tcPr>
            <w:tcW w:w="1385" w:type="dxa"/>
            <w:gridSpan w:val="4"/>
            <w:shd w:val="clear" w:color="auto" w:fill="auto"/>
            <w:vAlign w:val="bottom"/>
          </w:tcPr>
          <w:p w14:paraId="5E7191A9" w14:textId="77777777" w:rsidR="00812C28" w:rsidRPr="00812C28" w:rsidRDefault="00812C28" w:rsidP="001D3D49">
            <w:pPr>
              <w:tabs>
                <w:tab w:val="decimal" w:pos="1062"/>
              </w:tabs>
              <w:ind w:left="0" w:right="0"/>
              <w:jc w:val="left"/>
              <w:rPr>
                <w:sz w:val="28"/>
                <w:szCs w:val="28"/>
              </w:rPr>
            </w:pPr>
            <w:r w:rsidRPr="00812C28">
              <w:rPr>
                <w:sz w:val="28"/>
                <w:szCs w:val="28"/>
              </w:rPr>
              <w:t>1,977,217</w:t>
            </w:r>
          </w:p>
        </w:tc>
        <w:tc>
          <w:tcPr>
            <w:tcW w:w="1386" w:type="dxa"/>
            <w:vAlign w:val="bottom"/>
          </w:tcPr>
          <w:p w14:paraId="45EDDF54" w14:textId="77777777" w:rsidR="00812C28" w:rsidRPr="00812C28" w:rsidRDefault="00812C28" w:rsidP="001D3D49">
            <w:pPr>
              <w:tabs>
                <w:tab w:val="decimal" w:pos="1062"/>
              </w:tabs>
              <w:ind w:left="0" w:right="0"/>
              <w:jc w:val="left"/>
              <w:rPr>
                <w:sz w:val="28"/>
                <w:szCs w:val="28"/>
              </w:rPr>
            </w:pPr>
            <w:r w:rsidRPr="00812C28">
              <w:rPr>
                <w:sz w:val="28"/>
                <w:szCs w:val="28"/>
              </w:rPr>
              <w:t>1,977,217</w:t>
            </w:r>
          </w:p>
        </w:tc>
      </w:tr>
      <w:tr w:rsidR="00812C28" w:rsidRPr="00980B08" w14:paraId="26F5871A" w14:textId="77777777" w:rsidTr="00CB2CF5">
        <w:trPr>
          <w:trHeight w:val="397"/>
        </w:trPr>
        <w:tc>
          <w:tcPr>
            <w:tcW w:w="3128" w:type="dxa"/>
            <w:shd w:val="clear" w:color="auto" w:fill="auto"/>
            <w:vAlign w:val="bottom"/>
          </w:tcPr>
          <w:p w14:paraId="212B528D" w14:textId="77777777" w:rsidR="00812C28" w:rsidRPr="00DF173E" w:rsidRDefault="00812C28" w:rsidP="00812C28">
            <w:pPr>
              <w:tabs>
                <w:tab w:val="decimal" w:pos="1267"/>
              </w:tabs>
              <w:ind w:left="0" w:right="0"/>
              <w:jc w:val="left"/>
              <w:rPr>
                <w:sz w:val="28"/>
                <w:szCs w:val="28"/>
                <w:cs/>
              </w:rPr>
            </w:pPr>
            <w:r>
              <w:rPr>
                <w:rFonts w:asciiTheme="majorBidi" w:eastAsia="Arial Unicode MS" w:hAnsiTheme="majorBidi" w:cstheme="majorBidi"/>
                <w:sz w:val="28"/>
                <w:szCs w:val="28"/>
              </w:rPr>
              <w:t>Other non-current financial assets</w:t>
            </w:r>
          </w:p>
        </w:tc>
        <w:tc>
          <w:tcPr>
            <w:tcW w:w="1515" w:type="dxa"/>
            <w:shd w:val="clear" w:color="auto" w:fill="auto"/>
            <w:vAlign w:val="bottom"/>
          </w:tcPr>
          <w:p w14:paraId="160AAC90" w14:textId="77777777" w:rsidR="00812C28" w:rsidRPr="007D4464" w:rsidRDefault="001D3D49" w:rsidP="001D3D49">
            <w:pPr>
              <w:pBdr>
                <w:bottom w:val="single" w:sz="4" w:space="1" w:color="auto"/>
              </w:pBdr>
              <w:tabs>
                <w:tab w:val="decimal" w:pos="1062"/>
              </w:tabs>
              <w:ind w:left="0" w:right="0"/>
              <w:jc w:val="left"/>
              <w:rPr>
                <w:sz w:val="28"/>
                <w:szCs w:val="28"/>
              </w:rPr>
            </w:pPr>
            <w:r w:rsidRPr="001D3D49">
              <w:rPr>
                <w:sz w:val="28"/>
                <w:szCs w:val="28"/>
              </w:rPr>
              <w:t>121,071</w:t>
            </w:r>
          </w:p>
        </w:tc>
        <w:tc>
          <w:tcPr>
            <w:tcW w:w="1385" w:type="dxa"/>
            <w:gridSpan w:val="2"/>
            <w:shd w:val="clear" w:color="auto" w:fill="auto"/>
            <w:vAlign w:val="bottom"/>
          </w:tcPr>
          <w:p w14:paraId="328AD2C6" w14:textId="77777777" w:rsidR="00812C28" w:rsidRPr="00812C28" w:rsidRDefault="001D3D49" w:rsidP="001D3D49">
            <w:pPr>
              <w:pBdr>
                <w:bottom w:val="single" w:sz="4" w:space="1" w:color="auto"/>
              </w:pBdr>
              <w:tabs>
                <w:tab w:val="decimal" w:pos="1062"/>
              </w:tabs>
              <w:ind w:left="0" w:right="0"/>
              <w:jc w:val="left"/>
              <w:rPr>
                <w:sz w:val="28"/>
                <w:szCs w:val="28"/>
              </w:rPr>
            </w:pPr>
            <w:r w:rsidRPr="007D4464">
              <w:rPr>
                <w:rFonts w:hint="cs"/>
                <w:sz w:val="28"/>
                <w:szCs w:val="28"/>
              </w:rPr>
              <w:t>-</w:t>
            </w:r>
          </w:p>
        </w:tc>
        <w:tc>
          <w:tcPr>
            <w:tcW w:w="1385" w:type="dxa"/>
            <w:gridSpan w:val="4"/>
            <w:shd w:val="clear" w:color="auto" w:fill="auto"/>
            <w:vAlign w:val="bottom"/>
          </w:tcPr>
          <w:p w14:paraId="12C4D431" w14:textId="77777777" w:rsidR="00812C28" w:rsidRPr="00812C28" w:rsidRDefault="00812C28" w:rsidP="001D3D49">
            <w:pPr>
              <w:pBdr>
                <w:bottom w:val="single" w:sz="4" w:space="1" w:color="auto"/>
              </w:pBdr>
              <w:tabs>
                <w:tab w:val="decimal" w:pos="1062"/>
              </w:tabs>
              <w:ind w:left="0" w:right="0"/>
              <w:jc w:val="left"/>
              <w:rPr>
                <w:sz w:val="28"/>
                <w:szCs w:val="28"/>
              </w:rPr>
            </w:pPr>
            <w:r w:rsidRPr="00812C28">
              <w:rPr>
                <w:sz w:val="28"/>
                <w:szCs w:val="28"/>
              </w:rPr>
              <w:t>121,071</w:t>
            </w:r>
          </w:p>
        </w:tc>
        <w:tc>
          <w:tcPr>
            <w:tcW w:w="1386" w:type="dxa"/>
            <w:vAlign w:val="bottom"/>
          </w:tcPr>
          <w:p w14:paraId="240D229C" w14:textId="77777777" w:rsidR="00812C28" w:rsidRPr="00812C28" w:rsidRDefault="00812C28" w:rsidP="001D3D49">
            <w:pPr>
              <w:pBdr>
                <w:bottom w:val="single" w:sz="4" w:space="1" w:color="auto"/>
              </w:pBdr>
              <w:tabs>
                <w:tab w:val="decimal" w:pos="1062"/>
              </w:tabs>
              <w:ind w:left="0" w:right="0"/>
              <w:jc w:val="left"/>
              <w:rPr>
                <w:sz w:val="28"/>
                <w:szCs w:val="28"/>
              </w:rPr>
            </w:pPr>
            <w:r w:rsidRPr="00812C28">
              <w:rPr>
                <w:sz w:val="28"/>
                <w:szCs w:val="28"/>
              </w:rPr>
              <w:t>121,071</w:t>
            </w:r>
          </w:p>
        </w:tc>
      </w:tr>
      <w:tr w:rsidR="001D3D49" w:rsidRPr="00980B08" w14:paraId="6D4C0747" w14:textId="77777777" w:rsidTr="00CB2CF5">
        <w:trPr>
          <w:trHeight w:val="397"/>
        </w:trPr>
        <w:tc>
          <w:tcPr>
            <w:tcW w:w="3128" w:type="dxa"/>
            <w:shd w:val="clear" w:color="auto" w:fill="auto"/>
            <w:vAlign w:val="bottom"/>
          </w:tcPr>
          <w:p w14:paraId="344CAE69" w14:textId="77777777" w:rsidR="001D3D49" w:rsidRPr="00DF173E" w:rsidRDefault="001D3D49" w:rsidP="001D3D49">
            <w:pPr>
              <w:tabs>
                <w:tab w:val="decimal" w:pos="1267"/>
              </w:tabs>
              <w:ind w:left="0" w:right="0"/>
              <w:jc w:val="left"/>
              <w:rPr>
                <w:b/>
                <w:bCs/>
                <w:sz w:val="28"/>
                <w:szCs w:val="28"/>
                <w:cs/>
              </w:rPr>
            </w:pPr>
            <w:r w:rsidRPr="00FE7289">
              <w:rPr>
                <w:b/>
                <w:bCs/>
                <w:sz w:val="28"/>
                <w:szCs w:val="28"/>
              </w:rPr>
              <w:t>Total financial assets</w:t>
            </w:r>
          </w:p>
        </w:tc>
        <w:tc>
          <w:tcPr>
            <w:tcW w:w="1515" w:type="dxa"/>
            <w:shd w:val="clear" w:color="auto" w:fill="auto"/>
            <w:vAlign w:val="bottom"/>
          </w:tcPr>
          <w:p w14:paraId="7CCBD44C" w14:textId="77777777" w:rsidR="001D3D49" w:rsidRPr="001D3D49" w:rsidRDefault="001D3D49" w:rsidP="001D3D49">
            <w:pPr>
              <w:pBdr>
                <w:bottom w:val="double" w:sz="4" w:space="1" w:color="auto"/>
              </w:pBdr>
              <w:tabs>
                <w:tab w:val="decimal" w:pos="1062"/>
              </w:tabs>
              <w:ind w:left="0" w:right="0"/>
              <w:jc w:val="left"/>
              <w:rPr>
                <w:sz w:val="28"/>
                <w:szCs w:val="28"/>
              </w:rPr>
            </w:pPr>
            <w:r w:rsidRPr="0011585A">
              <w:rPr>
                <w:sz w:val="28"/>
                <w:szCs w:val="28"/>
              </w:rPr>
              <w:t>218,874</w:t>
            </w:r>
          </w:p>
        </w:tc>
        <w:tc>
          <w:tcPr>
            <w:tcW w:w="1385" w:type="dxa"/>
            <w:gridSpan w:val="2"/>
            <w:shd w:val="clear" w:color="auto" w:fill="auto"/>
            <w:vAlign w:val="bottom"/>
          </w:tcPr>
          <w:p w14:paraId="329C65DD" w14:textId="77777777" w:rsidR="001D3D49" w:rsidRPr="002539C2" w:rsidRDefault="001D3D49" w:rsidP="001D3D49">
            <w:pPr>
              <w:pBdr>
                <w:bottom w:val="double" w:sz="4" w:space="1" w:color="auto"/>
              </w:pBdr>
              <w:tabs>
                <w:tab w:val="decimal" w:pos="1062"/>
              </w:tabs>
              <w:ind w:left="0" w:right="0"/>
              <w:jc w:val="left"/>
              <w:rPr>
                <w:sz w:val="28"/>
                <w:szCs w:val="28"/>
              </w:rPr>
            </w:pPr>
            <w:r>
              <w:rPr>
                <w:sz w:val="28"/>
                <w:szCs w:val="28"/>
              </w:rPr>
              <w:t>2,455,823</w:t>
            </w:r>
          </w:p>
        </w:tc>
        <w:tc>
          <w:tcPr>
            <w:tcW w:w="1385" w:type="dxa"/>
            <w:gridSpan w:val="4"/>
            <w:shd w:val="clear" w:color="auto" w:fill="auto"/>
            <w:vAlign w:val="bottom"/>
          </w:tcPr>
          <w:p w14:paraId="34FCABAC" w14:textId="77777777" w:rsidR="001D3D49" w:rsidRPr="002539C2" w:rsidRDefault="001D3D49" w:rsidP="001D3D49">
            <w:pPr>
              <w:pBdr>
                <w:bottom w:val="double" w:sz="4" w:space="1" w:color="auto"/>
              </w:pBdr>
              <w:tabs>
                <w:tab w:val="decimal" w:pos="1062"/>
              </w:tabs>
              <w:ind w:left="0" w:right="0"/>
              <w:jc w:val="left"/>
              <w:rPr>
                <w:sz w:val="28"/>
                <w:szCs w:val="28"/>
              </w:rPr>
            </w:pPr>
            <w:r w:rsidRPr="00812C28">
              <w:rPr>
                <w:sz w:val="28"/>
                <w:szCs w:val="28"/>
              </w:rPr>
              <w:t>2,674,697</w:t>
            </w:r>
          </w:p>
        </w:tc>
        <w:tc>
          <w:tcPr>
            <w:tcW w:w="1386" w:type="dxa"/>
            <w:vAlign w:val="bottom"/>
          </w:tcPr>
          <w:p w14:paraId="5C52BDE6" w14:textId="77777777" w:rsidR="001D3D49" w:rsidRPr="002539C2" w:rsidRDefault="001D3D49" w:rsidP="001D3D49">
            <w:pPr>
              <w:pBdr>
                <w:bottom w:val="double" w:sz="4" w:space="1" w:color="auto"/>
              </w:pBdr>
              <w:tabs>
                <w:tab w:val="decimal" w:pos="1062"/>
              </w:tabs>
              <w:ind w:left="0" w:right="0"/>
              <w:jc w:val="left"/>
              <w:rPr>
                <w:sz w:val="28"/>
                <w:szCs w:val="28"/>
              </w:rPr>
            </w:pPr>
            <w:r w:rsidRPr="00812C28">
              <w:rPr>
                <w:sz w:val="28"/>
                <w:szCs w:val="28"/>
              </w:rPr>
              <w:t>2,674,697</w:t>
            </w:r>
          </w:p>
        </w:tc>
      </w:tr>
      <w:tr w:rsidR="0084304B" w:rsidRPr="00980B08" w14:paraId="655C5569" w14:textId="77777777" w:rsidTr="00CB2CF5">
        <w:trPr>
          <w:trHeight w:val="397"/>
        </w:trPr>
        <w:tc>
          <w:tcPr>
            <w:tcW w:w="3128" w:type="dxa"/>
            <w:shd w:val="clear" w:color="auto" w:fill="auto"/>
            <w:vAlign w:val="bottom"/>
          </w:tcPr>
          <w:p w14:paraId="18C0301F" w14:textId="77777777" w:rsidR="0084304B" w:rsidRPr="00DF173E" w:rsidRDefault="0084304B" w:rsidP="0084304B">
            <w:pPr>
              <w:tabs>
                <w:tab w:val="decimal" w:pos="1267"/>
              </w:tabs>
              <w:ind w:left="0" w:right="0"/>
              <w:jc w:val="left"/>
              <w:rPr>
                <w:b/>
                <w:bCs/>
                <w:sz w:val="28"/>
                <w:szCs w:val="28"/>
                <w:cs/>
              </w:rPr>
            </w:pPr>
            <w:r w:rsidRPr="00FE7289">
              <w:rPr>
                <w:b/>
                <w:bCs/>
                <w:sz w:val="28"/>
                <w:szCs w:val="28"/>
              </w:rPr>
              <w:t>Financial liabilities</w:t>
            </w:r>
          </w:p>
        </w:tc>
        <w:tc>
          <w:tcPr>
            <w:tcW w:w="1515" w:type="dxa"/>
            <w:shd w:val="clear" w:color="auto" w:fill="auto"/>
            <w:vAlign w:val="bottom"/>
          </w:tcPr>
          <w:p w14:paraId="2002DC85" w14:textId="77777777" w:rsidR="0084304B" w:rsidRPr="00980B08" w:rsidRDefault="0084304B" w:rsidP="001D3D49">
            <w:pPr>
              <w:tabs>
                <w:tab w:val="decimal" w:pos="1062"/>
              </w:tabs>
              <w:ind w:left="0" w:right="0"/>
              <w:jc w:val="left"/>
              <w:rPr>
                <w:sz w:val="28"/>
                <w:szCs w:val="28"/>
              </w:rPr>
            </w:pPr>
          </w:p>
        </w:tc>
        <w:tc>
          <w:tcPr>
            <w:tcW w:w="1385" w:type="dxa"/>
            <w:gridSpan w:val="2"/>
            <w:shd w:val="clear" w:color="auto" w:fill="auto"/>
            <w:vAlign w:val="bottom"/>
          </w:tcPr>
          <w:p w14:paraId="28D2AA31" w14:textId="77777777" w:rsidR="0084304B" w:rsidRPr="007D4464" w:rsidRDefault="0084304B" w:rsidP="001D3D49">
            <w:pPr>
              <w:tabs>
                <w:tab w:val="decimal" w:pos="1062"/>
              </w:tabs>
              <w:ind w:left="0" w:right="0"/>
              <w:jc w:val="left"/>
              <w:rPr>
                <w:sz w:val="28"/>
                <w:szCs w:val="28"/>
              </w:rPr>
            </w:pPr>
          </w:p>
        </w:tc>
        <w:tc>
          <w:tcPr>
            <w:tcW w:w="1385" w:type="dxa"/>
            <w:gridSpan w:val="4"/>
            <w:shd w:val="clear" w:color="auto" w:fill="auto"/>
            <w:vAlign w:val="bottom"/>
          </w:tcPr>
          <w:p w14:paraId="34D7E568" w14:textId="77777777" w:rsidR="0084304B" w:rsidRPr="007D4464" w:rsidRDefault="0084304B" w:rsidP="001D3D49">
            <w:pPr>
              <w:tabs>
                <w:tab w:val="decimal" w:pos="1062"/>
              </w:tabs>
              <w:ind w:left="0" w:right="0"/>
              <w:jc w:val="left"/>
              <w:rPr>
                <w:sz w:val="28"/>
                <w:szCs w:val="28"/>
              </w:rPr>
            </w:pPr>
          </w:p>
        </w:tc>
        <w:tc>
          <w:tcPr>
            <w:tcW w:w="1386" w:type="dxa"/>
          </w:tcPr>
          <w:p w14:paraId="598884D2" w14:textId="77777777" w:rsidR="0084304B" w:rsidRPr="007D4464" w:rsidRDefault="0084304B" w:rsidP="001D3D49">
            <w:pPr>
              <w:tabs>
                <w:tab w:val="decimal" w:pos="1062"/>
              </w:tabs>
              <w:ind w:left="0" w:right="0"/>
              <w:jc w:val="left"/>
              <w:rPr>
                <w:sz w:val="28"/>
                <w:szCs w:val="28"/>
              </w:rPr>
            </w:pPr>
          </w:p>
        </w:tc>
      </w:tr>
      <w:tr w:rsidR="00812C28" w:rsidRPr="00980B08" w14:paraId="5A7ED0FA" w14:textId="77777777" w:rsidTr="00CB2CF5">
        <w:trPr>
          <w:trHeight w:val="397"/>
        </w:trPr>
        <w:tc>
          <w:tcPr>
            <w:tcW w:w="3128" w:type="dxa"/>
            <w:shd w:val="clear" w:color="auto" w:fill="auto"/>
            <w:vAlign w:val="bottom"/>
          </w:tcPr>
          <w:p w14:paraId="22459748" w14:textId="77777777" w:rsidR="00812C28" w:rsidRPr="00DF173E" w:rsidRDefault="00812C28" w:rsidP="00812C28">
            <w:pPr>
              <w:tabs>
                <w:tab w:val="decimal" w:pos="1267"/>
              </w:tabs>
              <w:ind w:left="0" w:right="0"/>
              <w:jc w:val="left"/>
              <w:rPr>
                <w:sz w:val="28"/>
                <w:szCs w:val="28"/>
                <w:cs/>
              </w:rPr>
            </w:pPr>
            <w:r w:rsidRPr="007E5FD6">
              <w:rPr>
                <w:sz w:val="28"/>
                <w:szCs w:val="28"/>
              </w:rPr>
              <w:t>Interest payables</w:t>
            </w:r>
          </w:p>
        </w:tc>
        <w:tc>
          <w:tcPr>
            <w:tcW w:w="1515" w:type="dxa"/>
            <w:shd w:val="clear" w:color="auto" w:fill="auto"/>
            <w:vAlign w:val="bottom"/>
          </w:tcPr>
          <w:p w14:paraId="62C95B7A" w14:textId="77777777" w:rsidR="00812C28" w:rsidRPr="00980B08" w:rsidRDefault="00812C28" w:rsidP="001D3D49">
            <w:pPr>
              <w:tabs>
                <w:tab w:val="decimal" w:pos="1062"/>
              </w:tabs>
              <w:ind w:left="0" w:right="0"/>
              <w:jc w:val="left"/>
              <w:rPr>
                <w:sz w:val="28"/>
                <w:szCs w:val="28"/>
              </w:rPr>
            </w:pPr>
            <w:r w:rsidRPr="007D4464">
              <w:rPr>
                <w:rFonts w:hint="cs"/>
                <w:sz w:val="28"/>
                <w:szCs w:val="28"/>
              </w:rPr>
              <w:t>-</w:t>
            </w:r>
          </w:p>
        </w:tc>
        <w:tc>
          <w:tcPr>
            <w:tcW w:w="1385" w:type="dxa"/>
            <w:gridSpan w:val="2"/>
            <w:shd w:val="clear" w:color="auto" w:fill="auto"/>
            <w:vAlign w:val="bottom"/>
          </w:tcPr>
          <w:p w14:paraId="61C74B9B" w14:textId="77777777" w:rsidR="00812C28" w:rsidRPr="00812C28" w:rsidRDefault="00DF173E" w:rsidP="001D3D49">
            <w:pPr>
              <w:tabs>
                <w:tab w:val="decimal" w:pos="1062"/>
              </w:tabs>
              <w:ind w:left="0" w:right="0"/>
              <w:jc w:val="left"/>
              <w:rPr>
                <w:sz w:val="28"/>
                <w:szCs w:val="28"/>
              </w:rPr>
            </w:pPr>
            <w:r w:rsidRPr="00DF173E">
              <w:rPr>
                <w:sz w:val="28"/>
                <w:szCs w:val="28"/>
              </w:rPr>
              <w:t>36,997</w:t>
            </w:r>
          </w:p>
        </w:tc>
        <w:tc>
          <w:tcPr>
            <w:tcW w:w="1385" w:type="dxa"/>
            <w:gridSpan w:val="4"/>
            <w:shd w:val="clear" w:color="auto" w:fill="auto"/>
            <w:vAlign w:val="bottom"/>
          </w:tcPr>
          <w:p w14:paraId="35AC75EA" w14:textId="77777777" w:rsidR="00812C28" w:rsidRPr="00812C28" w:rsidRDefault="00DF173E" w:rsidP="001D3D49">
            <w:pPr>
              <w:tabs>
                <w:tab w:val="decimal" w:pos="1062"/>
              </w:tabs>
              <w:ind w:left="0" w:right="0"/>
              <w:jc w:val="left"/>
              <w:rPr>
                <w:sz w:val="28"/>
                <w:szCs w:val="28"/>
              </w:rPr>
            </w:pPr>
            <w:r w:rsidRPr="00DF173E">
              <w:rPr>
                <w:sz w:val="28"/>
                <w:szCs w:val="28"/>
              </w:rPr>
              <w:t>36,997</w:t>
            </w:r>
          </w:p>
        </w:tc>
        <w:tc>
          <w:tcPr>
            <w:tcW w:w="1386" w:type="dxa"/>
            <w:vAlign w:val="bottom"/>
          </w:tcPr>
          <w:p w14:paraId="34346E78" w14:textId="77777777" w:rsidR="00812C28" w:rsidRPr="00812C28" w:rsidRDefault="00DF173E" w:rsidP="001D3D49">
            <w:pPr>
              <w:tabs>
                <w:tab w:val="decimal" w:pos="1062"/>
              </w:tabs>
              <w:ind w:left="0" w:right="0"/>
              <w:jc w:val="left"/>
              <w:rPr>
                <w:sz w:val="28"/>
                <w:szCs w:val="28"/>
              </w:rPr>
            </w:pPr>
            <w:r w:rsidRPr="00DF173E">
              <w:rPr>
                <w:sz w:val="28"/>
                <w:szCs w:val="28"/>
              </w:rPr>
              <w:t>36,997</w:t>
            </w:r>
          </w:p>
        </w:tc>
      </w:tr>
      <w:tr w:rsidR="00812C28" w:rsidRPr="00980B08" w14:paraId="402C8176" w14:textId="77777777" w:rsidTr="00CB2CF5">
        <w:trPr>
          <w:trHeight w:val="397"/>
        </w:trPr>
        <w:tc>
          <w:tcPr>
            <w:tcW w:w="3128" w:type="dxa"/>
            <w:shd w:val="clear" w:color="auto" w:fill="auto"/>
            <w:vAlign w:val="bottom"/>
          </w:tcPr>
          <w:p w14:paraId="4E23E96D" w14:textId="77777777" w:rsidR="00812C28" w:rsidRPr="00DF173E" w:rsidRDefault="00812C28" w:rsidP="00812C28">
            <w:pPr>
              <w:tabs>
                <w:tab w:val="decimal" w:pos="1267"/>
              </w:tabs>
              <w:ind w:left="0" w:right="0"/>
              <w:jc w:val="left"/>
              <w:rPr>
                <w:sz w:val="28"/>
                <w:szCs w:val="28"/>
                <w:cs/>
              </w:rPr>
            </w:pPr>
            <w:r w:rsidRPr="00A564D4">
              <w:rPr>
                <w:sz w:val="28"/>
                <w:szCs w:val="28"/>
              </w:rPr>
              <w:t xml:space="preserve">Other </w:t>
            </w:r>
            <w:r>
              <w:rPr>
                <w:sz w:val="28"/>
                <w:szCs w:val="28"/>
              </w:rPr>
              <w:t>t</w:t>
            </w:r>
            <w:r w:rsidRPr="00EA42F6">
              <w:rPr>
                <w:sz w:val="28"/>
                <w:szCs w:val="28"/>
              </w:rPr>
              <w:t>rade payables</w:t>
            </w:r>
          </w:p>
        </w:tc>
        <w:tc>
          <w:tcPr>
            <w:tcW w:w="1515" w:type="dxa"/>
            <w:shd w:val="clear" w:color="auto" w:fill="auto"/>
            <w:vAlign w:val="bottom"/>
          </w:tcPr>
          <w:p w14:paraId="52BED5EF" w14:textId="77777777" w:rsidR="00812C28" w:rsidRPr="00980B08" w:rsidRDefault="00812C28" w:rsidP="001D3D49">
            <w:pPr>
              <w:tabs>
                <w:tab w:val="decimal" w:pos="1062"/>
              </w:tabs>
              <w:ind w:left="0" w:right="0"/>
              <w:jc w:val="left"/>
              <w:rPr>
                <w:sz w:val="28"/>
                <w:szCs w:val="28"/>
              </w:rPr>
            </w:pPr>
            <w:r w:rsidRPr="007D4464">
              <w:rPr>
                <w:rFonts w:hint="cs"/>
                <w:sz w:val="28"/>
                <w:szCs w:val="28"/>
              </w:rPr>
              <w:t>-</w:t>
            </w:r>
          </w:p>
        </w:tc>
        <w:tc>
          <w:tcPr>
            <w:tcW w:w="1385" w:type="dxa"/>
            <w:gridSpan w:val="2"/>
            <w:shd w:val="clear" w:color="auto" w:fill="auto"/>
            <w:vAlign w:val="bottom"/>
          </w:tcPr>
          <w:p w14:paraId="7E221BC5" w14:textId="77777777" w:rsidR="00812C28" w:rsidRPr="00812C28" w:rsidRDefault="00812C28" w:rsidP="001D3D49">
            <w:pPr>
              <w:tabs>
                <w:tab w:val="decimal" w:pos="1062"/>
              </w:tabs>
              <w:ind w:left="0" w:right="0"/>
              <w:jc w:val="left"/>
              <w:rPr>
                <w:sz w:val="28"/>
                <w:szCs w:val="28"/>
              </w:rPr>
            </w:pPr>
            <w:r w:rsidRPr="00812C28">
              <w:rPr>
                <w:sz w:val="28"/>
                <w:szCs w:val="28"/>
              </w:rPr>
              <w:t>1,766</w:t>
            </w:r>
          </w:p>
        </w:tc>
        <w:tc>
          <w:tcPr>
            <w:tcW w:w="1385" w:type="dxa"/>
            <w:gridSpan w:val="4"/>
            <w:shd w:val="clear" w:color="auto" w:fill="auto"/>
            <w:vAlign w:val="bottom"/>
          </w:tcPr>
          <w:p w14:paraId="7D904E9F" w14:textId="77777777" w:rsidR="00812C28" w:rsidRPr="00812C28" w:rsidRDefault="00812C28" w:rsidP="001D3D49">
            <w:pPr>
              <w:tabs>
                <w:tab w:val="decimal" w:pos="1062"/>
              </w:tabs>
              <w:ind w:left="0" w:right="0"/>
              <w:jc w:val="left"/>
              <w:rPr>
                <w:sz w:val="28"/>
                <w:szCs w:val="28"/>
              </w:rPr>
            </w:pPr>
            <w:r w:rsidRPr="00812C28">
              <w:rPr>
                <w:sz w:val="28"/>
                <w:szCs w:val="28"/>
              </w:rPr>
              <w:t>1,766</w:t>
            </w:r>
          </w:p>
        </w:tc>
        <w:tc>
          <w:tcPr>
            <w:tcW w:w="1386" w:type="dxa"/>
            <w:vAlign w:val="bottom"/>
          </w:tcPr>
          <w:p w14:paraId="242525EC" w14:textId="77777777" w:rsidR="00812C28" w:rsidRPr="00812C28" w:rsidRDefault="00812C28" w:rsidP="001D3D49">
            <w:pPr>
              <w:tabs>
                <w:tab w:val="decimal" w:pos="1062"/>
              </w:tabs>
              <w:ind w:left="0" w:right="0"/>
              <w:jc w:val="left"/>
              <w:rPr>
                <w:sz w:val="28"/>
                <w:szCs w:val="28"/>
              </w:rPr>
            </w:pPr>
            <w:r w:rsidRPr="00812C28">
              <w:rPr>
                <w:sz w:val="28"/>
                <w:szCs w:val="28"/>
              </w:rPr>
              <w:t>1,766</w:t>
            </w:r>
          </w:p>
        </w:tc>
      </w:tr>
      <w:tr w:rsidR="00812C28" w:rsidRPr="00980B08" w14:paraId="55C2F1C1" w14:textId="77777777" w:rsidTr="00CB2CF5">
        <w:trPr>
          <w:trHeight w:val="397"/>
        </w:trPr>
        <w:tc>
          <w:tcPr>
            <w:tcW w:w="3128" w:type="dxa"/>
            <w:shd w:val="clear" w:color="auto" w:fill="auto"/>
            <w:vAlign w:val="bottom"/>
          </w:tcPr>
          <w:p w14:paraId="066F6496" w14:textId="77777777" w:rsidR="00812C28" w:rsidRPr="00DF173E" w:rsidRDefault="00812C28" w:rsidP="00812C28">
            <w:pPr>
              <w:tabs>
                <w:tab w:val="decimal" w:pos="1267"/>
              </w:tabs>
              <w:ind w:left="0" w:right="0"/>
              <w:jc w:val="left"/>
              <w:rPr>
                <w:sz w:val="28"/>
                <w:szCs w:val="28"/>
                <w:cs/>
              </w:rPr>
            </w:pPr>
            <w:r w:rsidRPr="00EA42F6">
              <w:rPr>
                <w:sz w:val="28"/>
                <w:szCs w:val="28"/>
              </w:rPr>
              <w:t xml:space="preserve">Trade payables </w:t>
            </w:r>
            <w:r w:rsidRPr="007F5AA5">
              <w:rPr>
                <w:sz w:val="28"/>
                <w:szCs w:val="28"/>
              </w:rPr>
              <w:t>to related parties</w:t>
            </w:r>
          </w:p>
        </w:tc>
        <w:tc>
          <w:tcPr>
            <w:tcW w:w="1515" w:type="dxa"/>
            <w:shd w:val="clear" w:color="auto" w:fill="auto"/>
            <w:vAlign w:val="bottom"/>
          </w:tcPr>
          <w:p w14:paraId="7A72845D" w14:textId="77777777" w:rsidR="00812C28" w:rsidRPr="00980B08" w:rsidRDefault="00812C28" w:rsidP="001D3D49">
            <w:pPr>
              <w:tabs>
                <w:tab w:val="decimal" w:pos="1062"/>
              </w:tabs>
              <w:ind w:left="0" w:right="0"/>
              <w:jc w:val="left"/>
              <w:rPr>
                <w:sz w:val="28"/>
                <w:szCs w:val="28"/>
              </w:rPr>
            </w:pPr>
            <w:r w:rsidRPr="007D4464">
              <w:rPr>
                <w:rFonts w:hint="cs"/>
                <w:sz w:val="28"/>
                <w:szCs w:val="28"/>
              </w:rPr>
              <w:t>-</w:t>
            </w:r>
          </w:p>
        </w:tc>
        <w:tc>
          <w:tcPr>
            <w:tcW w:w="1385" w:type="dxa"/>
            <w:gridSpan w:val="2"/>
            <w:shd w:val="clear" w:color="auto" w:fill="auto"/>
            <w:vAlign w:val="bottom"/>
          </w:tcPr>
          <w:p w14:paraId="164CD4A1" w14:textId="77777777" w:rsidR="00812C28" w:rsidRPr="00812C28" w:rsidRDefault="00812C28" w:rsidP="001D3D49">
            <w:pPr>
              <w:tabs>
                <w:tab w:val="decimal" w:pos="1062"/>
              </w:tabs>
              <w:ind w:left="0" w:right="0"/>
              <w:jc w:val="left"/>
              <w:rPr>
                <w:sz w:val="28"/>
                <w:szCs w:val="28"/>
              </w:rPr>
            </w:pPr>
            <w:r w:rsidRPr="00812C28">
              <w:rPr>
                <w:sz w:val="28"/>
                <w:szCs w:val="28"/>
              </w:rPr>
              <w:t>200</w:t>
            </w:r>
          </w:p>
        </w:tc>
        <w:tc>
          <w:tcPr>
            <w:tcW w:w="1385" w:type="dxa"/>
            <w:gridSpan w:val="4"/>
            <w:shd w:val="clear" w:color="auto" w:fill="auto"/>
            <w:vAlign w:val="bottom"/>
          </w:tcPr>
          <w:p w14:paraId="1C85ED3F" w14:textId="77777777" w:rsidR="00812C28" w:rsidRPr="00812C28" w:rsidRDefault="00812C28" w:rsidP="001D3D49">
            <w:pPr>
              <w:tabs>
                <w:tab w:val="decimal" w:pos="1062"/>
              </w:tabs>
              <w:ind w:left="0" w:right="0"/>
              <w:jc w:val="left"/>
              <w:rPr>
                <w:sz w:val="28"/>
                <w:szCs w:val="28"/>
              </w:rPr>
            </w:pPr>
            <w:r w:rsidRPr="00812C28">
              <w:rPr>
                <w:sz w:val="28"/>
                <w:szCs w:val="28"/>
              </w:rPr>
              <w:t>200</w:t>
            </w:r>
          </w:p>
        </w:tc>
        <w:tc>
          <w:tcPr>
            <w:tcW w:w="1386" w:type="dxa"/>
            <w:vAlign w:val="bottom"/>
          </w:tcPr>
          <w:p w14:paraId="58EB4BAC" w14:textId="77777777" w:rsidR="00812C28" w:rsidRPr="00812C28" w:rsidRDefault="00812C28" w:rsidP="001D3D49">
            <w:pPr>
              <w:tabs>
                <w:tab w:val="decimal" w:pos="1062"/>
              </w:tabs>
              <w:ind w:left="0" w:right="0"/>
              <w:jc w:val="left"/>
              <w:rPr>
                <w:sz w:val="28"/>
                <w:szCs w:val="28"/>
              </w:rPr>
            </w:pPr>
            <w:r w:rsidRPr="00812C28">
              <w:rPr>
                <w:sz w:val="28"/>
                <w:szCs w:val="28"/>
              </w:rPr>
              <w:t>200</w:t>
            </w:r>
          </w:p>
        </w:tc>
      </w:tr>
      <w:tr w:rsidR="00812C28" w:rsidRPr="00980B08" w14:paraId="515DED59" w14:textId="77777777" w:rsidTr="00CB2CF5">
        <w:trPr>
          <w:trHeight w:val="397"/>
        </w:trPr>
        <w:tc>
          <w:tcPr>
            <w:tcW w:w="3128" w:type="dxa"/>
            <w:shd w:val="clear" w:color="auto" w:fill="auto"/>
            <w:vAlign w:val="bottom"/>
          </w:tcPr>
          <w:p w14:paraId="32C16503" w14:textId="77777777" w:rsidR="00812C28" w:rsidRPr="00DF173E" w:rsidRDefault="00521F7A" w:rsidP="00812C28">
            <w:pPr>
              <w:tabs>
                <w:tab w:val="decimal" w:pos="1267"/>
              </w:tabs>
              <w:ind w:left="0" w:right="0"/>
              <w:jc w:val="left"/>
              <w:rPr>
                <w:sz w:val="28"/>
                <w:szCs w:val="28"/>
                <w:cs/>
              </w:rPr>
            </w:pPr>
            <w:r>
              <w:rPr>
                <w:rFonts w:asciiTheme="majorBidi" w:eastAsia="Arial Unicode MS" w:hAnsiTheme="majorBidi" w:cstheme="majorBidi"/>
                <w:sz w:val="28"/>
                <w:szCs w:val="28"/>
              </w:rPr>
              <w:t>T</w:t>
            </w:r>
            <w:r w:rsidRPr="003E4C37">
              <w:rPr>
                <w:rFonts w:asciiTheme="majorBidi" w:eastAsia="Arial Unicode MS" w:hAnsiTheme="majorBidi" w:cstheme="majorBidi"/>
                <w:sz w:val="28"/>
                <w:szCs w:val="28"/>
              </w:rPr>
              <w:t>erm loans from related parties</w:t>
            </w:r>
          </w:p>
        </w:tc>
        <w:tc>
          <w:tcPr>
            <w:tcW w:w="1515" w:type="dxa"/>
            <w:shd w:val="clear" w:color="auto" w:fill="auto"/>
            <w:vAlign w:val="bottom"/>
          </w:tcPr>
          <w:p w14:paraId="404CED25" w14:textId="77777777" w:rsidR="00812C28" w:rsidRPr="00980B08" w:rsidRDefault="00812C28" w:rsidP="001D3D49">
            <w:pPr>
              <w:tabs>
                <w:tab w:val="decimal" w:pos="1062"/>
              </w:tabs>
              <w:ind w:left="0" w:right="0"/>
              <w:jc w:val="left"/>
              <w:rPr>
                <w:sz w:val="28"/>
                <w:szCs w:val="28"/>
              </w:rPr>
            </w:pPr>
            <w:r w:rsidRPr="007D4464">
              <w:rPr>
                <w:rFonts w:hint="cs"/>
                <w:sz w:val="28"/>
                <w:szCs w:val="28"/>
              </w:rPr>
              <w:t>-</w:t>
            </w:r>
          </w:p>
        </w:tc>
        <w:tc>
          <w:tcPr>
            <w:tcW w:w="1385" w:type="dxa"/>
            <w:gridSpan w:val="2"/>
            <w:shd w:val="clear" w:color="auto" w:fill="auto"/>
            <w:vAlign w:val="bottom"/>
          </w:tcPr>
          <w:p w14:paraId="6232821A" w14:textId="77777777" w:rsidR="00812C28" w:rsidRPr="00812C28" w:rsidRDefault="00812C28" w:rsidP="001D3D49">
            <w:pPr>
              <w:tabs>
                <w:tab w:val="decimal" w:pos="1062"/>
              </w:tabs>
              <w:ind w:left="0" w:right="0"/>
              <w:jc w:val="left"/>
              <w:rPr>
                <w:sz w:val="28"/>
                <w:szCs w:val="28"/>
              </w:rPr>
            </w:pPr>
            <w:r w:rsidRPr="00812C28">
              <w:rPr>
                <w:sz w:val="28"/>
                <w:szCs w:val="28"/>
              </w:rPr>
              <w:t>249,007</w:t>
            </w:r>
          </w:p>
        </w:tc>
        <w:tc>
          <w:tcPr>
            <w:tcW w:w="1385" w:type="dxa"/>
            <w:gridSpan w:val="4"/>
            <w:shd w:val="clear" w:color="auto" w:fill="auto"/>
            <w:vAlign w:val="bottom"/>
          </w:tcPr>
          <w:p w14:paraId="46B5FB3B" w14:textId="77777777" w:rsidR="00812C28" w:rsidRPr="00812C28" w:rsidRDefault="00812C28" w:rsidP="001D3D49">
            <w:pPr>
              <w:tabs>
                <w:tab w:val="decimal" w:pos="1062"/>
              </w:tabs>
              <w:ind w:left="0" w:right="0"/>
              <w:jc w:val="left"/>
              <w:rPr>
                <w:sz w:val="28"/>
                <w:szCs w:val="28"/>
              </w:rPr>
            </w:pPr>
            <w:r w:rsidRPr="00812C28">
              <w:rPr>
                <w:sz w:val="28"/>
                <w:szCs w:val="28"/>
              </w:rPr>
              <w:t>249,007</w:t>
            </w:r>
          </w:p>
        </w:tc>
        <w:tc>
          <w:tcPr>
            <w:tcW w:w="1386" w:type="dxa"/>
            <w:vAlign w:val="bottom"/>
          </w:tcPr>
          <w:p w14:paraId="4E73F3D4" w14:textId="77777777" w:rsidR="00812C28" w:rsidRPr="00812C28" w:rsidRDefault="00812C28" w:rsidP="001D3D49">
            <w:pPr>
              <w:tabs>
                <w:tab w:val="decimal" w:pos="1062"/>
              </w:tabs>
              <w:ind w:left="0" w:right="0"/>
              <w:jc w:val="left"/>
              <w:rPr>
                <w:sz w:val="28"/>
                <w:szCs w:val="28"/>
              </w:rPr>
            </w:pPr>
            <w:r w:rsidRPr="00812C28">
              <w:rPr>
                <w:sz w:val="28"/>
                <w:szCs w:val="28"/>
              </w:rPr>
              <w:t>249,007</w:t>
            </w:r>
          </w:p>
        </w:tc>
      </w:tr>
      <w:tr w:rsidR="00812C28" w:rsidRPr="00980B08" w14:paraId="6BA27A13" w14:textId="77777777" w:rsidTr="00CB2CF5">
        <w:trPr>
          <w:trHeight w:val="397"/>
        </w:trPr>
        <w:tc>
          <w:tcPr>
            <w:tcW w:w="3128" w:type="dxa"/>
            <w:shd w:val="clear" w:color="auto" w:fill="auto"/>
            <w:vAlign w:val="bottom"/>
          </w:tcPr>
          <w:p w14:paraId="1B67474D" w14:textId="77777777" w:rsidR="00812C28" w:rsidRPr="00DF173E" w:rsidRDefault="00812C28" w:rsidP="001D3D49">
            <w:pPr>
              <w:ind w:left="0" w:right="0"/>
              <w:jc w:val="left"/>
              <w:rPr>
                <w:sz w:val="28"/>
                <w:szCs w:val="28"/>
                <w:cs/>
              </w:rPr>
            </w:pPr>
            <w:r w:rsidRPr="0084304B">
              <w:rPr>
                <w:sz w:val="28"/>
                <w:szCs w:val="28"/>
              </w:rPr>
              <w:t>Short-term loans from o</w:t>
            </w:r>
            <w:r w:rsidR="003E4395">
              <w:rPr>
                <w:sz w:val="28"/>
                <w:szCs w:val="28"/>
              </w:rPr>
              <w:t>ther</w:t>
            </w:r>
          </w:p>
        </w:tc>
        <w:tc>
          <w:tcPr>
            <w:tcW w:w="1515" w:type="dxa"/>
            <w:shd w:val="clear" w:color="auto" w:fill="auto"/>
            <w:vAlign w:val="bottom"/>
          </w:tcPr>
          <w:p w14:paraId="642711E3" w14:textId="77777777" w:rsidR="00812C28" w:rsidRPr="00980B08" w:rsidRDefault="00812C28" w:rsidP="001D3D49">
            <w:pPr>
              <w:tabs>
                <w:tab w:val="decimal" w:pos="1062"/>
              </w:tabs>
              <w:ind w:left="0" w:right="0"/>
              <w:jc w:val="left"/>
              <w:rPr>
                <w:sz w:val="28"/>
                <w:szCs w:val="28"/>
              </w:rPr>
            </w:pPr>
            <w:r w:rsidRPr="007D4464">
              <w:rPr>
                <w:rFonts w:hint="cs"/>
                <w:sz w:val="28"/>
                <w:szCs w:val="28"/>
              </w:rPr>
              <w:t>-</w:t>
            </w:r>
          </w:p>
        </w:tc>
        <w:tc>
          <w:tcPr>
            <w:tcW w:w="1385" w:type="dxa"/>
            <w:gridSpan w:val="2"/>
            <w:shd w:val="clear" w:color="auto" w:fill="auto"/>
            <w:vAlign w:val="bottom"/>
          </w:tcPr>
          <w:p w14:paraId="49E62527" w14:textId="77777777" w:rsidR="00812C28" w:rsidRPr="00812C28" w:rsidRDefault="00812C28" w:rsidP="001D3D49">
            <w:pPr>
              <w:tabs>
                <w:tab w:val="decimal" w:pos="1062"/>
              </w:tabs>
              <w:ind w:left="0" w:right="0"/>
              <w:jc w:val="left"/>
              <w:rPr>
                <w:sz w:val="28"/>
                <w:szCs w:val="28"/>
              </w:rPr>
            </w:pPr>
            <w:r w:rsidRPr="00812C28">
              <w:rPr>
                <w:sz w:val="28"/>
                <w:szCs w:val="28"/>
              </w:rPr>
              <w:t>373,470</w:t>
            </w:r>
          </w:p>
        </w:tc>
        <w:tc>
          <w:tcPr>
            <w:tcW w:w="1385" w:type="dxa"/>
            <w:gridSpan w:val="4"/>
            <w:shd w:val="clear" w:color="auto" w:fill="auto"/>
            <w:vAlign w:val="bottom"/>
          </w:tcPr>
          <w:p w14:paraId="1D2C3465" w14:textId="77777777" w:rsidR="00812C28" w:rsidRPr="00812C28" w:rsidRDefault="00812C28" w:rsidP="001D3D49">
            <w:pPr>
              <w:tabs>
                <w:tab w:val="decimal" w:pos="1062"/>
              </w:tabs>
              <w:ind w:left="0" w:right="0"/>
              <w:jc w:val="left"/>
              <w:rPr>
                <w:sz w:val="28"/>
                <w:szCs w:val="28"/>
              </w:rPr>
            </w:pPr>
            <w:r w:rsidRPr="00812C28">
              <w:rPr>
                <w:sz w:val="28"/>
                <w:szCs w:val="28"/>
              </w:rPr>
              <w:t>373,470</w:t>
            </w:r>
          </w:p>
        </w:tc>
        <w:tc>
          <w:tcPr>
            <w:tcW w:w="1386" w:type="dxa"/>
            <w:vAlign w:val="bottom"/>
          </w:tcPr>
          <w:p w14:paraId="43E2B765" w14:textId="77777777" w:rsidR="00812C28" w:rsidRPr="00812C28" w:rsidRDefault="00812C28" w:rsidP="001D3D49">
            <w:pPr>
              <w:tabs>
                <w:tab w:val="decimal" w:pos="1062"/>
              </w:tabs>
              <w:ind w:left="0" w:right="0"/>
              <w:jc w:val="left"/>
              <w:rPr>
                <w:sz w:val="28"/>
                <w:szCs w:val="28"/>
              </w:rPr>
            </w:pPr>
            <w:r w:rsidRPr="00812C28">
              <w:rPr>
                <w:sz w:val="28"/>
                <w:szCs w:val="28"/>
              </w:rPr>
              <w:t>373,470</w:t>
            </w:r>
          </w:p>
        </w:tc>
      </w:tr>
      <w:tr w:rsidR="001D3D49" w:rsidRPr="00980B08" w14:paraId="0238B9C8" w14:textId="77777777" w:rsidTr="00CB2CF5">
        <w:trPr>
          <w:trHeight w:val="397"/>
        </w:trPr>
        <w:tc>
          <w:tcPr>
            <w:tcW w:w="3128" w:type="dxa"/>
            <w:shd w:val="clear" w:color="auto" w:fill="auto"/>
            <w:vAlign w:val="bottom"/>
          </w:tcPr>
          <w:p w14:paraId="533229AE" w14:textId="77777777" w:rsidR="001D3D49" w:rsidRPr="00DF173E" w:rsidRDefault="001D3D49" w:rsidP="001D3D49">
            <w:pPr>
              <w:tabs>
                <w:tab w:val="decimal" w:pos="1267"/>
              </w:tabs>
              <w:ind w:left="0" w:right="0"/>
              <w:jc w:val="left"/>
              <w:rPr>
                <w:sz w:val="28"/>
                <w:szCs w:val="28"/>
                <w:cs/>
              </w:rPr>
            </w:pPr>
            <w:r w:rsidRPr="00CB2CF5">
              <w:rPr>
                <w:sz w:val="28"/>
                <w:szCs w:val="28"/>
              </w:rPr>
              <w:t>Current po</w:t>
            </w:r>
            <w:r>
              <w:rPr>
                <w:sz w:val="28"/>
                <w:szCs w:val="28"/>
              </w:rPr>
              <w:t xml:space="preserve">rtion of lease liabilities </w:t>
            </w:r>
          </w:p>
        </w:tc>
        <w:tc>
          <w:tcPr>
            <w:tcW w:w="1515" w:type="dxa"/>
            <w:shd w:val="clear" w:color="auto" w:fill="auto"/>
            <w:vAlign w:val="bottom"/>
          </w:tcPr>
          <w:p w14:paraId="4675DEF0" w14:textId="77777777" w:rsidR="001D3D49" w:rsidRPr="007D4464" w:rsidRDefault="001D3D49" w:rsidP="001D3D49">
            <w:pPr>
              <w:tabs>
                <w:tab w:val="decimal" w:pos="1062"/>
              </w:tabs>
              <w:ind w:left="0" w:right="0"/>
              <w:jc w:val="left"/>
              <w:rPr>
                <w:sz w:val="28"/>
                <w:szCs w:val="28"/>
              </w:rPr>
            </w:pPr>
            <w:r w:rsidRPr="007D4464">
              <w:rPr>
                <w:sz w:val="28"/>
                <w:szCs w:val="28"/>
              </w:rPr>
              <w:t>-</w:t>
            </w:r>
          </w:p>
        </w:tc>
        <w:tc>
          <w:tcPr>
            <w:tcW w:w="1385" w:type="dxa"/>
            <w:gridSpan w:val="2"/>
            <w:shd w:val="clear" w:color="auto" w:fill="auto"/>
            <w:vAlign w:val="bottom"/>
          </w:tcPr>
          <w:p w14:paraId="32F67827" w14:textId="77777777" w:rsidR="001D3D49" w:rsidRPr="00812C28" w:rsidRDefault="001D3D49" w:rsidP="001D3D49">
            <w:pPr>
              <w:tabs>
                <w:tab w:val="decimal" w:pos="1062"/>
              </w:tabs>
              <w:ind w:left="0" w:right="0"/>
              <w:jc w:val="left"/>
              <w:rPr>
                <w:sz w:val="28"/>
                <w:szCs w:val="28"/>
              </w:rPr>
            </w:pPr>
            <w:r w:rsidRPr="00812C28">
              <w:rPr>
                <w:sz w:val="28"/>
                <w:szCs w:val="28"/>
              </w:rPr>
              <w:t>5,537</w:t>
            </w:r>
          </w:p>
        </w:tc>
        <w:tc>
          <w:tcPr>
            <w:tcW w:w="1385" w:type="dxa"/>
            <w:gridSpan w:val="4"/>
            <w:shd w:val="clear" w:color="auto" w:fill="auto"/>
            <w:vAlign w:val="bottom"/>
          </w:tcPr>
          <w:p w14:paraId="346C3747" w14:textId="77777777" w:rsidR="001D3D49" w:rsidRPr="00812C28" w:rsidRDefault="001D3D49" w:rsidP="001D3D49">
            <w:pPr>
              <w:tabs>
                <w:tab w:val="decimal" w:pos="1062"/>
              </w:tabs>
              <w:ind w:left="0" w:right="0"/>
              <w:jc w:val="left"/>
              <w:rPr>
                <w:sz w:val="28"/>
                <w:szCs w:val="28"/>
              </w:rPr>
            </w:pPr>
            <w:r w:rsidRPr="00812C28">
              <w:rPr>
                <w:sz w:val="28"/>
                <w:szCs w:val="28"/>
              </w:rPr>
              <w:t>5,537</w:t>
            </w:r>
          </w:p>
        </w:tc>
        <w:tc>
          <w:tcPr>
            <w:tcW w:w="1386" w:type="dxa"/>
            <w:vAlign w:val="bottom"/>
          </w:tcPr>
          <w:p w14:paraId="369160BB" w14:textId="77777777" w:rsidR="001D3D49" w:rsidRPr="00812C28" w:rsidRDefault="001D3D49" w:rsidP="001D3D49">
            <w:pPr>
              <w:tabs>
                <w:tab w:val="decimal" w:pos="1062"/>
              </w:tabs>
              <w:ind w:left="0" w:right="0"/>
              <w:jc w:val="left"/>
              <w:rPr>
                <w:sz w:val="28"/>
                <w:szCs w:val="28"/>
              </w:rPr>
            </w:pPr>
            <w:r w:rsidRPr="00812C28">
              <w:rPr>
                <w:sz w:val="28"/>
                <w:szCs w:val="28"/>
              </w:rPr>
              <w:t>5,537</w:t>
            </w:r>
          </w:p>
        </w:tc>
      </w:tr>
      <w:tr w:rsidR="001D3D49" w:rsidRPr="00980B08" w14:paraId="555B2E5D" w14:textId="77777777" w:rsidTr="00CB2CF5">
        <w:trPr>
          <w:trHeight w:val="397"/>
        </w:trPr>
        <w:tc>
          <w:tcPr>
            <w:tcW w:w="3128" w:type="dxa"/>
            <w:shd w:val="clear" w:color="auto" w:fill="auto"/>
            <w:vAlign w:val="bottom"/>
          </w:tcPr>
          <w:p w14:paraId="553BEAF2" w14:textId="77777777" w:rsidR="001D3D49" w:rsidRPr="00DF173E" w:rsidRDefault="001D3D49" w:rsidP="001D3D49">
            <w:pPr>
              <w:tabs>
                <w:tab w:val="decimal" w:pos="1267"/>
              </w:tabs>
              <w:ind w:left="0" w:right="0"/>
              <w:jc w:val="left"/>
              <w:rPr>
                <w:sz w:val="28"/>
                <w:szCs w:val="28"/>
                <w:cs/>
              </w:rPr>
            </w:pPr>
            <w:r w:rsidRPr="00CB2CF5">
              <w:rPr>
                <w:sz w:val="28"/>
                <w:szCs w:val="28"/>
              </w:rPr>
              <w:t>Current po</w:t>
            </w:r>
            <w:r>
              <w:rPr>
                <w:sz w:val="28"/>
                <w:szCs w:val="28"/>
              </w:rPr>
              <w:t>rtion of d</w:t>
            </w:r>
            <w:r w:rsidRPr="0084304B">
              <w:rPr>
                <w:sz w:val="28"/>
                <w:szCs w:val="28"/>
              </w:rPr>
              <w:t>ebentures</w:t>
            </w:r>
          </w:p>
        </w:tc>
        <w:tc>
          <w:tcPr>
            <w:tcW w:w="1515" w:type="dxa"/>
            <w:shd w:val="clear" w:color="auto" w:fill="auto"/>
            <w:vAlign w:val="bottom"/>
          </w:tcPr>
          <w:p w14:paraId="76B13615" w14:textId="77777777" w:rsidR="001D3D49" w:rsidRPr="00980B08" w:rsidRDefault="001D3D49" w:rsidP="001D3D49">
            <w:pPr>
              <w:tabs>
                <w:tab w:val="decimal" w:pos="1062"/>
              </w:tabs>
              <w:ind w:left="0" w:right="0"/>
              <w:jc w:val="left"/>
              <w:rPr>
                <w:sz w:val="28"/>
                <w:szCs w:val="28"/>
              </w:rPr>
            </w:pPr>
            <w:r w:rsidRPr="007D4464">
              <w:rPr>
                <w:rFonts w:hint="cs"/>
                <w:sz w:val="28"/>
                <w:szCs w:val="28"/>
              </w:rPr>
              <w:t>-</w:t>
            </w:r>
          </w:p>
        </w:tc>
        <w:tc>
          <w:tcPr>
            <w:tcW w:w="1385" w:type="dxa"/>
            <w:gridSpan w:val="2"/>
            <w:shd w:val="clear" w:color="auto" w:fill="auto"/>
            <w:vAlign w:val="bottom"/>
          </w:tcPr>
          <w:p w14:paraId="0774B141" w14:textId="77777777" w:rsidR="001D3D49" w:rsidRPr="00812C28" w:rsidRDefault="001D3D49" w:rsidP="001D3D49">
            <w:pPr>
              <w:tabs>
                <w:tab w:val="decimal" w:pos="1062"/>
              </w:tabs>
              <w:ind w:left="0" w:right="0"/>
              <w:jc w:val="left"/>
              <w:rPr>
                <w:sz w:val="28"/>
                <w:szCs w:val="28"/>
              </w:rPr>
            </w:pPr>
            <w:r w:rsidRPr="00812C28">
              <w:rPr>
                <w:sz w:val="28"/>
                <w:szCs w:val="28"/>
              </w:rPr>
              <w:t>2,571,503</w:t>
            </w:r>
          </w:p>
        </w:tc>
        <w:tc>
          <w:tcPr>
            <w:tcW w:w="1385" w:type="dxa"/>
            <w:gridSpan w:val="4"/>
            <w:shd w:val="clear" w:color="auto" w:fill="auto"/>
            <w:vAlign w:val="bottom"/>
          </w:tcPr>
          <w:p w14:paraId="22C0B433" w14:textId="77777777" w:rsidR="001D3D49" w:rsidRPr="00812C28" w:rsidRDefault="001D3D49" w:rsidP="001D3D49">
            <w:pPr>
              <w:tabs>
                <w:tab w:val="decimal" w:pos="1062"/>
              </w:tabs>
              <w:ind w:left="0" w:right="0"/>
              <w:jc w:val="left"/>
              <w:rPr>
                <w:sz w:val="28"/>
                <w:szCs w:val="28"/>
              </w:rPr>
            </w:pPr>
            <w:r w:rsidRPr="00812C28">
              <w:rPr>
                <w:sz w:val="28"/>
                <w:szCs w:val="28"/>
              </w:rPr>
              <w:t>2,571,503</w:t>
            </w:r>
          </w:p>
        </w:tc>
        <w:tc>
          <w:tcPr>
            <w:tcW w:w="1386" w:type="dxa"/>
            <w:vAlign w:val="bottom"/>
          </w:tcPr>
          <w:p w14:paraId="55CDDB19" w14:textId="77777777" w:rsidR="001D3D49" w:rsidRPr="00812C28" w:rsidRDefault="001D3D49" w:rsidP="001D3D49">
            <w:pPr>
              <w:tabs>
                <w:tab w:val="decimal" w:pos="1062"/>
              </w:tabs>
              <w:ind w:left="0" w:right="0"/>
              <w:jc w:val="left"/>
              <w:rPr>
                <w:sz w:val="28"/>
                <w:szCs w:val="28"/>
              </w:rPr>
            </w:pPr>
            <w:r w:rsidRPr="00812C28">
              <w:rPr>
                <w:sz w:val="28"/>
                <w:szCs w:val="28"/>
              </w:rPr>
              <w:t>2,571,503</w:t>
            </w:r>
          </w:p>
        </w:tc>
      </w:tr>
      <w:tr w:rsidR="00812C28" w:rsidRPr="00980B08" w14:paraId="38BE3B94" w14:textId="77777777" w:rsidTr="00CB2CF5">
        <w:trPr>
          <w:trHeight w:val="397"/>
        </w:trPr>
        <w:tc>
          <w:tcPr>
            <w:tcW w:w="3128" w:type="dxa"/>
            <w:shd w:val="clear" w:color="auto" w:fill="auto"/>
            <w:vAlign w:val="bottom"/>
          </w:tcPr>
          <w:p w14:paraId="260E8F49" w14:textId="77777777" w:rsidR="00812C28" w:rsidRPr="00DF173E" w:rsidRDefault="00812C28" w:rsidP="00812C28">
            <w:pPr>
              <w:tabs>
                <w:tab w:val="decimal" w:pos="1267"/>
              </w:tabs>
              <w:ind w:left="0" w:right="0"/>
              <w:jc w:val="left"/>
              <w:rPr>
                <w:sz w:val="28"/>
                <w:szCs w:val="28"/>
                <w:cs/>
              </w:rPr>
            </w:pPr>
            <w:r w:rsidRPr="0084304B">
              <w:rPr>
                <w:sz w:val="28"/>
                <w:szCs w:val="28"/>
              </w:rPr>
              <w:t>Long-term loans from other</w:t>
            </w:r>
          </w:p>
        </w:tc>
        <w:tc>
          <w:tcPr>
            <w:tcW w:w="1515" w:type="dxa"/>
            <w:shd w:val="clear" w:color="auto" w:fill="auto"/>
            <w:vAlign w:val="bottom"/>
          </w:tcPr>
          <w:p w14:paraId="179BB3C5" w14:textId="77777777" w:rsidR="00812C28" w:rsidRPr="00980B08" w:rsidRDefault="00812C28" w:rsidP="001D3D49">
            <w:pPr>
              <w:tabs>
                <w:tab w:val="decimal" w:pos="1062"/>
              </w:tabs>
              <w:ind w:left="0" w:right="0"/>
              <w:jc w:val="left"/>
              <w:rPr>
                <w:sz w:val="28"/>
                <w:szCs w:val="28"/>
              </w:rPr>
            </w:pPr>
            <w:r w:rsidRPr="007D4464">
              <w:rPr>
                <w:rFonts w:hint="cs"/>
                <w:sz w:val="28"/>
                <w:szCs w:val="28"/>
              </w:rPr>
              <w:t>-</w:t>
            </w:r>
          </w:p>
        </w:tc>
        <w:tc>
          <w:tcPr>
            <w:tcW w:w="1385" w:type="dxa"/>
            <w:gridSpan w:val="2"/>
            <w:shd w:val="clear" w:color="auto" w:fill="auto"/>
            <w:vAlign w:val="bottom"/>
          </w:tcPr>
          <w:p w14:paraId="4B4C54A6" w14:textId="77777777" w:rsidR="00812C28" w:rsidRPr="00812C28" w:rsidRDefault="00812C28" w:rsidP="001D3D49">
            <w:pPr>
              <w:tabs>
                <w:tab w:val="decimal" w:pos="1062"/>
              </w:tabs>
              <w:ind w:left="0" w:right="0"/>
              <w:jc w:val="left"/>
              <w:rPr>
                <w:sz w:val="28"/>
                <w:szCs w:val="28"/>
              </w:rPr>
            </w:pPr>
            <w:r w:rsidRPr="00812C28">
              <w:rPr>
                <w:sz w:val="28"/>
                <w:szCs w:val="28"/>
              </w:rPr>
              <w:t>3,000</w:t>
            </w:r>
          </w:p>
        </w:tc>
        <w:tc>
          <w:tcPr>
            <w:tcW w:w="1385" w:type="dxa"/>
            <w:gridSpan w:val="4"/>
            <w:shd w:val="clear" w:color="auto" w:fill="auto"/>
            <w:vAlign w:val="bottom"/>
          </w:tcPr>
          <w:p w14:paraId="4A58341A" w14:textId="77777777" w:rsidR="00812C28" w:rsidRPr="00812C28" w:rsidRDefault="00812C28" w:rsidP="001D3D49">
            <w:pPr>
              <w:tabs>
                <w:tab w:val="decimal" w:pos="1062"/>
              </w:tabs>
              <w:ind w:left="0" w:right="0"/>
              <w:jc w:val="left"/>
              <w:rPr>
                <w:sz w:val="28"/>
                <w:szCs w:val="28"/>
              </w:rPr>
            </w:pPr>
            <w:r w:rsidRPr="00812C28">
              <w:rPr>
                <w:sz w:val="28"/>
                <w:szCs w:val="28"/>
              </w:rPr>
              <w:t>3,000</w:t>
            </w:r>
          </w:p>
        </w:tc>
        <w:tc>
          <w:tcPr>
            <w:tcW w:w="1386" w:type="dxa"/>
            <w:vAlign w:val="bottom"/>
          </w:tcPr>
          <w:p w14:paraId="34D3B472" w14:textId="77777777" w:rsidR="00812C28" w:rsidRPr="00812C28" w:rsidRDefault="00812C28" w:rsidP="001D3D49">
            <w:pPr>
              <w:tabs>
                <w:tab w:val="decimal" w:pos="1062"/>
              </w:tabs>
              <w:ind w:left="0" w:right="0"/>
              <w:jc w:val="left"/>
              <w:rPr>
                <w:sz w:val="28"/>
                <w:szCs w:val="28"/>
              </w:rPr>
            </w:pPr>
            <w:r w:rsidRPr="00812C28">
              <w:rPr>
                <w:sz w:val="28"/>
                <w:szCs w:val="28"/>
              </w:rPr>
              <w:t>3,000</w:t>
            </w:r>
          </w:p>
        </w:tc>
      </w:tr>
      <w:tr w:rsidR="00812C28" w:rsidRPr="00980B08" w14:paraId="7C82190F" w14:textId="77777777" w:rsidTr="00CB2CF5">
        <w:trPr>
          <w:trHeight w:val="397"/>
        </w:trPr>
        <w:tc>
          <w:tcPr>
            <w:tcW w:w="3128" w:type="dxa"/>
            <w:shd w:val="clear" w:color="auto" w:fill="auto"/>
            <w:vAlign w:val="bottom"/>
          </w:tcPr>
          <w:p w14:paraId="75005F26" w14:textId="77777777" w:rsidR="00812C28" w:rsidRPr="00DF173E" w:rsidRDefault="001D3D49" w:rsidP="001D3D49">
            <w:pPr>
              <w:ind w:left="0" w:right="0"/>
              <w:jc w:val="left"/>
              <w:rPr>
                <w:sz w:val="28"/>
                <w:szCs w:val="28"/>
                <w:cs/>
              </w:rPr>
            </w:pPr>
            <w:r>
              <w:rPr>
                <w:sz w:val="28"/>
                <w:szCs w:val="28"/>
              </w:rPr>
              <w:t>L</w:t>
            </w:r>
            <w:r w:rsidRPr="0084304B">
              <w:rPr>
                <w:sz w:val="28"/>
                <w:szCs w:val="28"/>
              </w:rPr>
              <w:t xml:space="preserve">ease </w:t>
            </w:r>
            <w:r>
              <w:rPr>
                <w:sz w:val="28"/>
                <w:szCs w:val="28"/>
              </w:rPr>
              <w:t>l</w:t>
            </w:r>
            <w:r w:rsidR="00812C28" w:rsidRPr="0084304B">
              <w:rPr>
                <w:sz w:val="28"/>
                <w:szCs w:val="28"/>
              </w:rPr>
              <w:t xml:space="preserve">iabilities </w:t>
            </w:r>
          </w:p>
        </w:tc>
        <w:tc>
          <w:tcPr>
            <w:tcW w:w="1515" w:type="dxa"/>
            <w:shd w:val="clear" w:color="auto" w:fill="auto"/>
            <w:vAlign w:val="bottom"/>
          </w:tcPr>
          <w:p w14:paraId="2A4F3276" w14:textId="77777777" w:rsidR="00812C28" w:rsidRPr="00980B08" w:rsidRDefault="00812C28" w:rsidP="001D3D49">
            <w:pPr>
              <w:pBdr>
                <w:bottom w:val="single" w:sz="4" w:space="1" w:color="auto"/>
              </w:pBdr>
              <w:tabs>
                <w:tab w:val="decimal" w:pos="1062"/>
              </w:tabs>
              <w:ind w:left="0" w:right="0"/>
              <w:jc w:val="left"/>
              <w:rPr>
                <w:sz w:val="28"/>
                <w:szCs w:val="28"/>
              </w:rPr>
            </w:pPr>
            <w:r w:rsidRPr="001D3D49">
              <w:rPr>
                <w:rFonts w:hint="cs"/>
                <w:sz w:val="28"/>
                <w:szCs w:val="28"/>
              </w:rPr>
              <w:t>-</w:t>
            </w:r>
          </w:p>
        </w:tc>
        <w:tc>
          <w:tcPr>
            <w:tcW w:w="1385" w:type="dxa"/>
            <w:gridSpan w:val="2"/>
            <w:shd w:val="clear" w:color="auto" w:fill="auto"/>
            <w:vAlign w:val="bottom"/>
          </w:tcPr>
          <w:p w14:paraId="3B4FA3DF" w14:textId="77777777" w:rsidR="00812C28" w:rsidRPr="00812C28" w:rsidRDefault="00812C28" w:rsidP="001D3D49">
            <w:pPr>
              <w:pBdr>
                <w:bottom w:val="single" w:sz="4" w:space="1" w:color="auto"/>
              </w:pBdr>
              <w:tabs>
                <w:tab w:val="decimal" w:pos="1062"/>
              </w:tabs>
              <w:ind w:left="0" w:right="0"/>
              <w:jc w:val="left"/>
              <w:rPr>
                <w:sz w:val="28"/>
                <w:szCs w:val="28"/>
              </w:rPr>
            </w:pPr>
            <w:r w:rsidRPr="00812C28">
              <w:rPr>
                <w:sz w:val="28"/>
                <w:szCs w:val="28"/>
              </w:rPr>
              <w:t>5,105</w:t>
            </w:r>
          </w:p>
        </w:tc>
        <w:tc>
          <w:tcPr>
            <w:tcW w:w="1385" w:type="dxa"/>
            <w:gridSpan w:val="4"/>
            <w:shd w:val="clear" w:color="auto" w:fill="auto"/>
            <w:vAlign w:val="bottom"/>
          </w:tcPr>
          <w:p w14:paraId="794E7507" w14:textId="77777777" w:rsidR="00812C28" w:rsidRPr="00812C28" w:rsidRDefault="00812C28" w:rsidP="001D3D49">
            <w:pPr>
              <w:pBdr>
                <w:bottom w:val="single" w:sz="4" w:space="1" w:color="auto"/>
              </w:pBdr>
              <w:tabs>
                <w:tab w:val="decimal" w:pos="1062"/>
              </w:tabs>
              <w:ind w:left="0" w:right="0"/>
              <w:jc w:val="left"/>
              <w:rPr>
                <w:sz w:val="28"/>
                <w:szCs w:val="28"/>
              </w:rPr>
            </w:pPr>
            <w:r w:rsidRPr="00812C28">
              <w:rPr>
                <w:sz w:val="28"/>
                <w:szCs w:val="28"/>
              </w:rPr>
              <w:t>5,105</w:t>
            </w:r>
          </w:p>
        </w:tc>
        <w:tc>
          <w:tcPr>
            <w:tcW w:w="1386" w:type="dxa"/>
            <w:vAlign w:val="bottom"/>
          </w:tcPr>
          <w:p w14:paraId="51EC97A3" w14:textId="77777777" w:rsidR="00812C28" w:rsidRPr="00812C28" w:rsidRDefault="00812C28" w:rsidP="001D3D49">
            <w:pPr>
              <w:pBdr>
                <w:bottom w:val="single" w:sz="4" w:space="1" w:color="auto"/>
              </w:pBdr>
              <w:tabs>
                <w:tab w:val="decimal" w:pos="1062"/>
              </w:tabs>
              <w:ind w:left="0" w:right="0"/>
              <w:jc w:val="left"/>
              <w:rPr>
                <w:sz w:val="28"/>
                <w:szCs w:val="28"/>
              </w:rPr>
            </w:pPr>
            <w:r w:rsidRPr="00812C28">
              <w:rPr>
                <w:sz w:val="28"/>
                <w:szCs w:val="28"/>
              </w:rPr>
              <w:t>5,105</w:t>
            </w:r>
          </w:p>
        </w:tc>
      </w:tr>
      <w:tr w:rsidR="0084304B" w:rsidRPr="00980B08" w14:paraId="450157D1" w14:textId="77777777" w:rsidTr="00CB2CF5">
        <w:trPr>
          <w:trHeight w:val="397"/>
        </w:trPr>
        <w:tc>
          <w:tcPr>
            <w:tcW w:w="3128" w:type="dxa"/>
            <w:shd w:val="clear" w:color="auto" w:fill="auto"/>
            <w:vAlign w:val="bottom"/>
          </w:tcPr>
          <w:p w14:paraId="26085447" w14:textId="77777777" w:rsidR="0084304B" w:rsidRPr="00DF173E" w:rsidRDefault="0084304B" w:rsidP="0084304B">
            <w:pPr>
              <w:tabs>
                <w:tab w:val="decimal" w:pos="1267"/>
              </w:tabs>
              <w:ind w:left="0" w:right="0"/>
              <w:jc w:val="left"/>
              <w:rPr>
                <w:b/>
                <w:bCs/>
                <w:sz w:val="28"/>
                <w:szCs w:val="28"/>
                <w:cs/>
              </w:rPr>
            </w:pPr>
            <w:r w:rsidRPr="00FE7289">
              <w:rPr>
                <w:b/>
                <w:bCs/>
                <w:sz w:val="28"/>
                <w:szCs w:val="28"/>
              </w:rPr>
              <w:t>Total financial liabilities</w:t>
            </w:r>
          </w:p>
        </w:tc>
        <w:tc>
          <w:tcPr>
            <w:tcW w:w="1515" w:type="dxa"/>
            <w:shd w:val="clear" w:color="auto" w:fill="auto"/>
            <w:vAlign w:val="bottom"/>
          </w:tcPr>
          <w:p w14:paraId="2895FD23" w14:textId="77777777" w:rsidR="0084304B" w:rsidRPr="00980B08" w:rsidRDefault="0084304B" w:rsidP="001D3D49">
            <w:pPr>
              <w:pBdr>
                <w:bottom w:val="double" w:sz="4" w:space="1" w:color="auto"/>
              </w:pBdr>
              <w:tabs>
                <w:tab w:val="decimal" w:pos="1062"/>
              </w:tabs>
              <w:ind w:left="0" w:right="0"/>
              <w:jc w:val="left"/>
              <w:rPr>
                <w:sz w:val="28"/>
                <w:szCs w:val="28"/>
              </w:rPr>
            </w:pPr>
            <w:r w:rsidRPr="007D4464">
              <w:rPr>
                <w:rFonts w:hint="cs"/>
                <w:sz w:val="28"/>
                <w:szCs w:val="28"/>
              </w:rPr>
              <w:t>-</w:t>
            </w:r>
          </w:p>
        </w:tc>
        <w:tc>
          <w:tcPr>
            <w:tcW w:w="1385" w:type="dxa"/>
            <w:gridSpan w:val="2"/>
            <w:shd w:val="clear" w:color="auto" w:fill="auto"/>
            <w:vAlign w:val="bottom"/>
          </w:tcPr>
          <w:p w14:paraId="1D1CFD49" w14:textId="77777777" w:rsidR="0084304B" w:rsidRPr="002539C2" w:rsidRDefault="00DF173E" w:rsidP="001D3D49">
            <w:pPr>
              <w:pBdr>
                <w:bottom w:val="double" w:sz="4" w:space="1" w:color="auto"/>
              </w:pBdr>
              <w:tabs>
                <w:tab w:val="decimal" w:pos="1062"/>
              </w:tabs>
              <w:ind w:left="0" w:right="0"/>
              <w:jc w:val="left"/>
              <w:rPr>
                <w:sz w:val="28"/>
                <w:szCs w:val="28"/>
              </w:rPr>
            </w:pPr>
            <w:r w:rsidRPr="00DF173E">
              <w:rPr>
                <w:sz w:val="28"/>
                <w:szCs w:val="28"/>
              </w:rPr>
              <w:t>3,246,585</w:t>
            </w:r>
          </w:p>
        </w:tc>
        <w:tc>
          <w:tcPr>
            <w:tcW w:w="1385" w:type="dxa"/>
            <w:gridSpan w:val="4"/>
            <w:shd w:val="clear" w:color="auto" w:fill="auto"/>
            <w:vAlign w:val="bottom"/>
          </w:tcPr>
          <w:p w14:paraId="7C2D9DA0" w14:textId="77777777" w:rsidR="0084304B" w:rsidRPr="002539C2" w:rsidRDefault="00DF173E" w:rsidP="001D3D49">
            <w:pPr>
              <w:pBdr>
                <w:bottom w:val="double" w:sz="4" w:space="1" w:color="auto"/>
              </w:pBdr>
              <w:tabs>
                <w:tab w:val="decimal" w:pos="1062"/>
              </w:tabs>
              <w:ind w:left="0" w:right="0"/>
              <w:jc w:val="left"/>
              <w:rPr>
                <w:sz w:val="28"/>
                <w:szCs w:val="28"/>
              </w:rPr>
            </w:pPr>
            <w:r w:rsidRPr="00DF173E">
              <w:rPr>
                <w:sz w:val="28"/>
                <w:szCs w:val="28"/>
              </w:rPr>
              <w:t>3,246,585</w:t>
            </w:r>
          </w:p>
        </w:tc>
        <w:tc>
          <w:tcPr>
            <w:tcW w:w="1386" w:type="dxa"/>
            <w:vAlign w:val="bottom"/>
          </w:tcPr>
          <w:p w14:paraId="7D050798" w14:textId="77777777" w:rsidR="0084304B" w:rsidRPr="002539C2" w:rsidRDefault="00DF173E" w:rsidP="001D3D49">
            <w:pPr>
              <w:pBdr>
                <w:bottom w:val="double" w:sz="4" w:space="1" w:color="auto"/>
              </w:pBdr>
              <w:tabs>
                <w:tab w:val="decimal" w:pos="1062"/>
              </w:tabs>
              <w:ind w:left="0" w:right="0"/>
              <w:jc w:val="left"/>
              <w:rPr>
                <w:sz w:val="28"/>
                <w:szCs w:val="28"/>
              </w:rPr>
            </w:pPr>
            <w:r w:rsidRPr="00DF173E">
              <w:rPr>
                <w:sz w:val="28"/>
                <w:szCs w:val="28"/>
              </w:rPr>
              <w:t>3,246,585</w:t>
            </w:r>
          </w:p>
        </w:tc>
      </w:tr>
    </w:tbl>
    <w:p w14:paraId="5F92C1AB" w14:textId="77777777" w:rsidR="00FE7289" w:rsidRDefault="00FE7289" w:rsidP="006E2241">
      <w:pPr>
        <w:spacing w:before="120"/>
        <w:ind w:right="-141"/>
        <w:rPr>
          <w:rFonts w:asciiTheme="majorBidi" w:eastAsia="MS Mincho" w:hAnsiTheme="majorBidi" w:cstheme="majorBidi"/>
          <w:sz w:val="28"/>
          <w:szCs w:val="28"/>
        </w:rPr>
      </w:pPr>
      <w:r>
        <w:rPr>
          <w:rFonts w:asciiTheme="majorBidi" w:eastAsia="MS Mincho" w:hAnsiTheme="majorBidi" w:cstheme="majorBidi"/>
          <w:sz w:val="28"/>
          <w:szCs w:val="28"/>
        </w:rPr>
        <w:br w:type="page"/>
      </w:r>
    </w:p>
    <w:p w14:paraId="1C1CA7AC" w14:textId="77777777" w:rsidR="00242F7B" w:rsidRDefault="00F305C1" w:rsidP="00FE7289">
      <w:pPr>
        <w:numPr>
          <w:ilvl w:val="0"/>
          <w:numId w:val="2"/>
        </w:numPr>
        <w:tabs>
          <w:tab w:val="clear" w:pos="562"/>
        </w:tabs>
        <w:spacing w:before="240"/>
        <w:ind w:left="567" w:right="0" w:hanging="567"/>
        <w:jc w:val="both"/>
        <w:rPr>
          <w:b/>
          <w:bCs/>
          <w:sz w:val="28"/>
          <w:szCs w:val="28"/>
        </w:rPr>
      </w:pPr>
      <w:r w:rsidRPr="00050BA6">
        <w:rPr>
          <w:b/>
          <w:bCs/>
          <w:sz w:val="28"/>
          <w:szCs w:val="28"/>
        </w:rPr>
        <w:t xml:space="preserve">COMMITMENTS AND CONTINGENCIES </w:t>
      </w:r>
      <w:r w:rsidR="009F57E3" w:rsidRPr="00050BA6">
        <w:rPr>
          <w:b/>
          <w:bCs/>
          <w:sz w:val="28"/>
          <w:szCs w:val="28"/>
        </w:rPr>
        <w:t>LIABILITIES</w:t>
      </w:r>
    </w:p>
    <w:p w14:paraId="12593034" w14:textId="77777777" w:rsidR="00A37F01" w:rsidRPr="00812C28" w:rsidRDefault="00A37F01" w:rsidP="00FE7289">
      <w:pPr>
        <w:pStyle w:val="ListParagraph"/>
        <w:numPr>
          <w:ilvl w:val="1"/>
          <w:numId w:val="2"/>
        </w:numPr>
        <w:spacing w:before="120"/>
        <w:ind w:left="993" w:right="0" w:hanging="446"/>
        <w:rPr>
          <w:b/>
          <w:bCs/>
          <w:sz w:val="24"/>
          <w:szCs w:val="24"/>
        </w:rPr>
      </w:pPr>
      <w:r w:rsidRPr="00812C28">
        <w:rPr>
          <w:rFonts w:asciiTheme="majorBidi" w:hAnsiTheme="majorBidi" w:cstheme="majorBidi"/>
          <w:sz w:val="28"/>
          <w:szCs w:val="28"/>
        </w:rPr>
        <w:t xml:space="preserve">As at </w:t>
      </w:r>
      <w:r w:rsidR="008C080C" w:rsidRPr="00812C28">
        <w:rPr>
          <w:rFonts w:asciiTheme="majorBidi" w:hAnsiTheme="majorBidi" w:cstheme="majorBidi"/>
          <w:sz w:val="28"/>
          <w:szCs w:val="28"/>
        </w:rPr>
        <w:t>March 31</w:t>
      </w:r>
      <w:r w:rsidR="006F1634" w:rsidRPr="00812C28">
        <w:rPr>
          <w:rFonts w:asciiTheme="majorBidi" w:hAnsiTheme="majorBidi" w:cstheme="majorBidi"/>
          <w:sz w:val="28"/>
          <w:szCs w:val="28"/>
        </w:rPr>
        <w:t>, 2020</w:t>
      </w:r>
      <w:r w:rsidRPr="00812C28">
        <w:rPr>
          <w:rFonts w:asciiTheme="majorBidi" w:hAnsiTheme="majorBidi" w:cstheme="majorBidi"/>
          <w:sz w:val="28"/>
          <w:szCs w:val="28"/>
        </w:rPr>
        <w:t xml:space="preserve"> and December 31, 201</w:t>
      </w:r>
      <w:r w:rsidR="006F1634" w:rsidRPr="00812C28">
        <w:rPr>
          <w:rFonts w:eastAsia="MS Mincho"/>
          <w:sz w:val="28"/>
          <w:szCs w:val="28"/>
        </w:rPr>
        <w:t>9</w:t>
      </w:r>
      <w:r w:rsidRPr="00812C28">
        <w:rPr>
          <w:rFonts w:eastAsia="MS Mincho"/>
          <w:sz w:val="28"/>
          <w:szCs w:val="28"/>
        </w:rPr>
        <w:t>, the Group ha</w:t>
      </w:r>
      <w:r w:rsidR="005103FF" w:rsidRPr="00812C28">
        <w:rPr>
          <w:rFonts w:eastAsia="MS Mincho"/>
          <w:sz w:val="28"/>
          <w:szCs w:val="28"/>
        </w:rPr>
        <w:t>ve</w:t>
      </w:r>
      <w:r w:rsidRPr="00812C28">
        <w:rPr>
          <w:rFonts w:eastAsia="MS Mincho"/>
          <w:sz w:val="28"/>
          <w:szCs w:val="28"/>
        </w:rPr>
        <w:t xml:space="preserve"> obligations under leased office space, </w:t>
      </w:r>
      <w:r w:rsidR="003E4395">
        <w:rPr>
          <w:rFonts w:eastAsia="MS Mincho"/>
          <w:sz w:val="28"/>
          <w:szCs w:val="28"/>
        </w:rPr>
        <w:t>storage room</w:t>
      </w:r>
      <w:r w:rsidRPr="00812C28">
        <w:rPr>
          <w:rFonts w:eastAsia="MS Mincho"/>
          <w:sz w:val="28"/>
          <w:szCs w:val="28"/>
        </w:rPr>
        <w:t>, and service charges. The remaining rental and service charges of existing contracts to be paid in the future are as follows:</w:t>
      </w:r>
    </w:p>
    <w:tbl>
      <w:tblPr>
        <w:tblW w:w="8556" w:type="dxa"/>
        <w:tblInd w:w="624" w:type="dxa"/>
        <w:tblLayout w:type="fixed"/>
        <w:tblCellMar>
          <w:left w:w="57" w:type="dxa"/>
          <w:right w:w="57" w:type="dxa"/>
        </w:tblCellMar>
        <w:tblLook w:val="04A0" w:firstRow="1" w:lastRow="0" w:firstColumn="1" w:lastColumn="0" w:noHBand="0" w:noVBand="1"/>
      </w:tblPr>
      <w:tblGrid>
        <w:gridCol w:w="1984"/>
        <w:gridCol w:w="1643"/>
        <w:gridCol w:w="1643"/>
        <w:gridCol w:w="46"/>
        <w:gridCol w:w="1597"/>
        <w:gridCol w:w="1643"/>
      </w:tblGrid>
      <w:tr w:rsidR="004A29A2" w:rsidRPr="00E025C7" w14:paraId="444422D2" w14:textId="77777777" w:rsidTr="00FE7289">
        <w:trPr>
          <w:trHeight w:val="216"/>
        </w:trPr>
        <w:tc>
          <w:tcPr>
            <w:tcW w:w="1984" w:type="dxa"/>
            <w:tcBorders>
              <w:top w:val="nil"/>
              <w:left w:val="nil"/>
              <w:bottom w:val="nil"/>
              <w:right w:val="nil"/>
            </w:tcBorders>
            <w:shd w:val="clear" w:color="auto" w:fill="auto"/>
            <w:noWrap/>
            <w:vAlign w:val="center"/>
            <w:hideMark/>
          </w:tcPr>
          <w:p w14:paraId="029AEFA5" w14:textId="77777777" w:rsidR="004A29A2" w:rsidRPr="00E025C7" w:rsidRDefault="004A29A2" w:rsidP="00851D3B">
            <w:pPr>
              <w:spacing w:before="120"/>
              <w:ind w:left="0" w:right="0"/>
              <w:rPr>
                <w:color w:val="000000"/>
                <w:sz w:val="28"/>
                <w:szCs w:val="28"/>
              </w:rPr>
            </w:pPr>
          </w:p>
        </w:tc>
        <w:tc>
          <w:tcPr>
            <w:tcW w:w="6572" w:type="dxa"/>
            <w:gridSpan w:val="5"/>
            <w:tcBorders>
              <w:top w:val="nil"/>
              <w:left w:val="nil"/>
              <w:right w:val="nil"/>
            </w:tcBorders>
            <w:shd w:val="clear" w:color="auto" w:fill="auto"/>
            <w:noWrap/>
            <w:vAlign w:val="bottom"/>
            <w:hideMark/>
          </w:tcPr>
          <w:p w14:paraId="0CE83BA0" w14:textId="77777777" w:rsidR="004A29A2" w:rsidRPr="00F114C2" w:rsidRDefault="005103FF" w:rsidP="008E6399">
            <w:pPr>
              <w:pBdr>
                <w:bottom w:val="single" w:sz="4" w:space="0" w:color="auto"/>
              </w:pBdr>
              <w:spacing w:before="120"/>
              <w:ind w:left="0" w:right="0"/>
              <w:jc w:val="center"/>
              <w:rPr>
                <w:color w:val="000000"/>
                <w:sz w:val="28"/>
                <w:szCs w:val="28"/>
              </w:rPr>
            </w:pPr>
            <w:r>
              <w:rPr>
                <w:color w:val="000000"/>
                <w:sz w:val="28"/>
                <w:szCs w:val="28"/>
              </w:rPr>
              <w:t>Unit</w:t>
            </w:r>
            <w:r w:rsidR="00A56B70">
              <w:rPr>
                <w:color w:val="000000"/>
                <w:sz w:val="28"/>
                <w:szCs w:val="28"/>
              </w:rPr>
              <w:t xml:space="preserve">: </w:t>
            </w:r>
            <w:r w:rsidR="008E6399">
              <w:rPr>
                <w:color w:val="000000"/>
                <w:sz w:val="28"/>
                <w:szCs w:val="28"/>
              </w:rPr>
              <w:t>Thousand</w:t>
            </w:r>
            <w:r w:rsidR="00846DA3">
              <w:rPr>
                <w:color w:val="000000"/>
                <w:sz w:val="28"/>
                <w:szCs w:val="28"/>
              </w:rPr>
              <w:t xml:space="preserve"> B</w:t>
            </w:r>
            <w:r w:rsidR="004A29A2" w:rsidRPr="00F114C2">
              <w:rPr>
                <w:color w:val="000000"/>
                <w:sz w:val="28"/>
                <w:szCs w:val="28"/>
              </w:rPr>
              <w:t>aht</w:t>
            </w:r>
          </w:p>
        </w:tc>
      </w:tr>
      <w:tr w:rsidR="004A29A2" w:rsidRPr="00E025C7" w14:paraId="3497AE91" w14:textId="77777777" w:rsidTr="00CF4A59">
        <w:trPr>
          <w:trHeight w:val="369"/>
        </w:trPr>
        <w:tc>
          <w:tcPr>
            <w:tcW w:w="1984" w:type="dxa"/>
            <w:tcBorders>
              <w:top w:val="nil"/>
              <w:left w:val="nil"/>
              <w:bottom w:val="nil"/>
              <w:right w:val="nil"/>
            </w:tcBorders>
            <w:shd w:val="clear" w:color="auto" w:fill="auto"/>
            <w:noWrap/>
            <w:vAlign w:val="center"/>
            <w:hideMark/>
          </w:tcPr>
          <w:p w14:paraId="04F8BDE1" w14:textId="77777777" w:rsidR="004A29A2" w:rsidRPr="00E025C7" w:rsidRDefault="004A29A2" w:rsidP="00851D3B">
            <w:pPr>
              <w:ind w:left="0" w:right="0"/>
              <w:rPr>
                <w:color w:val="000000"/>
                <w:sz w:val="28"/>
                <w:szCs w:val="28"/>
              </w:rPr>
            </w:pPr>
          </w:p>
        </w:tc>
        <w:tc>
          <w:tcPr>
            <w:tcW w:w="3332" w:type="dxa"/>
            <w:gridSpan w:val="3"/>
            <w:tcBorders>
              <w:top w:val="nil"/>
              <w:left w:val="nil"/>
              <w:right w:val="nil"/>
            </w:tcBorders>
            <w:shd w:val="clear" w:color="auto" w:fill="auto"/>
            <w:noWrap/>
            <w:vAlign w:val="bottom"/>
            <w:hideMark/>
          </w:tcPr>
          <w:p w14:paraId="559924FF" w14:textId="77777777" w:rsidR="004A29A2" w:rsidRPr="00E025C7" w:rsidRDefault="004A29A2" w:rsidP="004A29A2">
            <w:pPr>
              <w:pBdr>
                <w:bottom w:val="single" w:sz="4" w:space="0" w:color="auto"/>
              </w:pBdr>
              <w:ind w:left="0" w:right="0"/>
              <w:jc w:val="center"/>
              <w:rPr>
                <w:color w:val="000000"/>
                <w:sz w:val="28"/>
                <w:szCs w:val="28"/>
              </w:rPr>
            </w:pPr>
            <w:r w:rsidRPr="00F114C2">
              <w:rPr>
                <w:color w:val="000000"/>
                <w:sz w:val="28"/>
                <w:szCs w:val="28"/>
              </w:rPr>
              <w:t>Consolidated financial statements</w:t>
            </w:r>
          </w:p>
        </w:tc>
        <w:tc>
          <w:tcPr>
            <w:tcW w:w="3240" w:type="dxa"/>
            <w:gridSpan w:val="2"/>
            <w:tcBorders>
              <w:top w:val="nil"/>
              <w:left w:val="nil"/>
              <w:right w:val="nil"/>
            </w:tcBorders>
            <w:vAlign w:val="bottom"/>
          </w:tcPr>
          <w:p w14:paraId="6F2D36AE" w14:textId="77777777" w:rsidR="004A29A2" w:rsidRPr="00F114C2" w:rsidRDefault="004A29A2" w:rsidP="004A29A2">
            <w:pPr>
              <w:pBdr>
                <w:bottom w:val="single" w:sz="4" w:space="0" w:color="auto"/>
              </w:pBdr>
              <w:ind w:left="0" w:right="0"/>
              <w:jc w:val="center"/>
              <w:rPr>
                <w:color w:val="000000"/>
                <w:sz w:val="28"/>
                <w:szCs w:val="28"/>
              </w:rPr>
            </w:pPr>
            <w:r w:rsidRPr="004A29A2">
              <w:rPr>
                <w:color w:val="000000"/>
                <w:sz w:val="28"/>
                <w:szCs w:val="28"/>
              </w:rPr>
              <w:t>Separate financial statements</w:t>
            </w:r>
          </w:p>
        </w:tc>
      </w:tr>
      <w:tr w:rsidR="004A29A2" w:rsidRPr="00E025C7" w14:paraId="362D4FA3" w14:textId="77777777" w:rsidTr="00B525B5">
        <w:trPr>
          <w:trHeight w:val="369"/>
        </w:trPr>
        <w:tc>
          <w:tcPr>
            <w:tcW w:w="1984" w:type="dxa"/>
            <w:tcBorders>
              <w:top w:val="nil"/>
              <w:left w:val="nil"/>
              <w:bottom w:val="nil"/>
              <w:right w:val="nil"/>
            </w:tcBorders>
            <w:shd w:val="clear" w:color="auto" w:fill="auto"/>
            <w:noWrap/>
            <w:vAlign w:val="center"/>
            <w:hideMark/>
          </w:tcPr>
          <w:p w14:paraId="3A10C62B" w14:textId="77777777" w:rsidR="004A29A2" w:rsidRPr="00E025C7" w:rsidRDefault="004A29A2" w:rsidP="004A29A2">
            <w:pPr>
              <w:ind w:left="0" w:right="0"/>
              <w:rPr>
                <w:color w:val="000000"/>
                <w:sz w:val="28"/>
                <w:szCs w:val="28"/>
              </w:rPr>
            </w:pPr>
          </w:p>
        </w:tc>
        <w:tc>
          <w:tcPr>
            <w:tcW w:w="1643" w:type="dxa"/>
            <w:tcBorders>
              <w:top w:val="nil"/>
              <w:left w:val="nil"/>
              <w:right w:val="nil"/>
            </w:tcBorders>
            <w:shd w:val="clear" w:color="auto" w:fill="auto"/>
            <w:noWrap/>
            <w:vAlign w:val="bottom"/>
            <w:hideMark/>
          </w:tcPr>
          <w:p w14:paraId="308F4321" w14:textId="77777777" w:rsidR="004A29A2" w:rsidRPr="00E025C7" w:rsidRDefault="008C080C" w:rsidP="001C5808">
            <w:pPr>
              <w:pBdr>
                <w:bottom w:val="single" w:sz="4" w:space="1" w:color="auto"/>
              </w:pBdr>
              <w:ind w:left="0" w:right="0"/>
              <w:jc w:val="center"/>
              <w:rPr>
                <w:color w:val="000000"/>
                <w:sz w:val="28"/>
                <w:szCs w:val="28"/>
              </w:rPr>
            </w:pPr>
            <w:r>
              <w:rPr>
                <w:color w:val="000000"/>
                <w:sz w:val="28"/>
                <w:szCs w:val="28"/>
              </w:rPr>
              <w:t>March 31</w:t>
            </w:r>
            <w:r w:rsidR="006F1634">
              <w:rPr>
                <w:color w:val="000000"/>
                <w:sz w:val="28"/>
                <w:szCs w:val="28"/>
              </w:rPr>
              <w:t>, 2020</w:t>
            </w:r>
          </w:p>
        </w:tc>
        <w:tc>
          <w:tcPr>
            <w:tcW w:w="1643" w:type="dxa"/>
            <w:tcBorders>
              <w:top w:val="nil"/>
              <w:left w:val="nil"/>
              <w:right w:val="nil"/>
            </w:tcBorders>
            <w:vAlign w:val="bottom"/>
          </w:tcPr>
          <w:p w14:paraId="030F04DC" w14:textId="77777777" w:rsidR="004A29A2" w:rsidRDefault="004A29A2" w:rsidP="001C5808">
            <w:pPr>
              <w:pBdr>
                <w:bottom w:val="single" w:sz="4" w:space="1" w:color="auto"/>
              </w:pBdr>
              <w:ind w:left="0" w:right="0"/>
              <w:jc w:val="center"/>
              <w:rPr>
                <w:color w:val="000000"/>
                <w:sz w:val="28"/>
                <w:szCs w:val="28"/>
              </w:rPr>
            </w:pPr>
            <w:r w:rsidRPr="004A29A2">
              <w:rPr>
                <w:color w:val="000000"/>
                <w:sz w:val="28"/>
                <w:szCs w:val="28"/>
              </w:rPr>
              <w:t>December 31, 201</w:t>
            </w:r>
            <w:r w:rsidR="006F1634">
              <w:rPr>
                <w:color w:val="000000"/>
                <w:sz w:val="28"/>
                <w:szCs w:val="28"/>
              </w:rPr>
              <w:t>9</w:t>
            </w:r>
          </w:p>
        </w:tc>
        <w:tc>
          <w:tcPr>
            <w:tcW w:w="1643" w:type="dxa"/>
            <w:gridSpan w:val="2"/>
            <w:tcBorders>
              <w:top w:val="nil"/>
              <w:left w:val="nil"/>
              <w:right w:val="nil"/>
            </w:tcBorders>
            <w:vAlign w:val="bottom"/>
          </w:tcPr>
          <w:p w14:paraId="723A246A" w14:textId="77777777" w:rsidR="004A29A2" w:rsidRPr="00E025C7" w:rsidRDefault="008C080C" w:rsidP="001C5808">
            <w:pPr>
              <w:pBdr>
                <w:bottom w:val="single" w:sz="4" w:space="1" w:color="auto"/>
              </w:pBdr>
              <w:ind w:left="0" w:right="0"/>
              <w:jc w:val="center"/>
              <w:rPr>
                <w:color w:val="000000"/>
                <w:sz w:val="28"/>
                <w:szCs w:val="28"/>
              </w:rPr>
            </w:pPr>
            <w:r>
              <w:rPr>
                <w:color w:val="000000"/>
                <w:sz w:val="28"/>
                <w:szCs w:val="28"/>
              </w:rPr>
              <w:t>March 31</w:t>
            </w:r>
            <w:r w:rsidR="006F1634">
              <w:rPr>
                <w:color w:val="000000"/>
                <w:sz w:val="28"/>
                <w:szCs w:val="28"/>
              </w:rPr>
              <w:t>, 2020</w:t>
            </w:r>
          </w:p>
        </w:tc>
        <w:tc>
          <w:tcPr>
            <w:tcW w:w="1643" w:type="dxa"/>
            <w:tcBorders>
              <w:top w:val="nil"/>
              <w:left w:val="nil"/>
              <w:right w:val="nil"/>
            </w:tcBorders>
            <w:shd w:val="clear" w:color="000000" w:fill="FFFFFF"/>
            <w:noWrap/>
            <w:vAlign w:val="bottom"/>
            <w:hideMark/>
          </w:tcPr>
          <w:p w14:paraId="3B93F511" w14:textId="77777777" w:rsidR="004A29A2" w:rsidRDefault="004A29A2" w:rsidP="001C5808">
            <w:pPr>
              <w:pBdr>
                <w:bottom w:val="single" w:sz="4" w:space="1" w:color="auto"/>
              </w:pBdr>
              <w:ind w:left="0" w:right="0"/>
              <w:jc w:val="center"/>
              <w:rPr>
                <w:color w:val="000000"/>
                <w:sz w:val="28"/>
                <w:szCs w:val="28"/>
              </w:rPr>
            </w:pPr>
            <w:r w:rsidRPr="004A29A2">
              <w:rPr>
                <w:color w:val="000000"/>
                <w:sz w:val="28"/>
                <w:szCs w:val="28"/>
              </w:rPr>
              <w:t>December 31, 201</w:t>
            </w:r>
            <w:r w:rsidR="006F1634">
              <w:rPr>
                <w:color w:val="000000"/>
                <w:sz w:val="28"/>
                <w:szCs w:val="28"/>
              </w:rPr>
              <w:t>9</w:t>
            </w:r>
          </w:p>
        </w:tc>
      </w:tr>
      <w:tr w:rsidR="00B525B5" w:rsidRPr="00E025C7" w14:paraId="3A796DA4" w14:textId="77777777" w:rsidTr="00B525B5">
        <w:trPr>
          <w:trHeight w:val="369"/>
        </w:trPr>
        <w:tc>
          <w:tcPr>
            <w:tcW w:w="1984" w:type="dxa"/>
            <w:tcBorders>
              <w:top w:val="nil"/>
              <w:left w:val="nil"/>
              <w:bottom w:val="nil"/>
              <w:right w:val="nil"/>
            </w:tcBorders>
            <w:shd w:val="clear" w:color="auto" w:fill="auto"/>
            <w:noWrap/>
            <w:vAlign w:val="bottom"/>
            <w:hideMark/>
          </w:tcPr>
          <w:p w14:paraId="0354FE7B" w14:textId="77777777" w:rsidR="00B525B5" w:rsidRPr="00E025C7" w:rsidRDefault="00B525B5" w:rsidP="00B525B5">
            <w:pPr>
              <w:ind w:left="0" w:right="0"/>
              <w:rPr>
                <w:color w:val="000000"/>
                <w:sz w:val="28"/>
                <w:szCs w:val="28"/>
              </w:rPr>
            </w:pPr>
            <w:r w:rsidRPr="00F114C2">
              <w:rPr>
                <w:color w:val="000000"/>
                <w:sz w:val="28"/>
                <w:szCs w:val="28"/>
              </w:rPr>
              <w:t xml:space="preserve">Due within </w:t>
            </w:r>
            <w:r w:rsidRPr="005A3145">
              <w:rPr>
                <w:color w:val="000000"/>
                <w:sz w:val="28"/>
                <w:szCs w:val="28"/>
              </w:rPr>
              <w:t>1</w:t>
            </w:r>
            <w:r w:rsidRPr="009F7B5B">
              <w:rPr>
                <w:color w:val="000000"/>
                <w:sz w:val="28"/>
                <w:szCs w:val="28"/>
              </w:rPr>
              <w:t xml:space="preserve"> </w:t>
            </w:r>
            <w:r w:rsidRPr="00F114C2">
              <w:rPr>
                <w:color w:val="000000"/>
                <w:sz w:val="28"/>
                <w:szCs w:val="28"/>
              </w:rPr>
              <w:t>year</w:t>
            </w:r>
          </w:p>
        </w:tc>
        <w:tc>
          <w:tcPr>
            <w:tcW w:w="1643" w:type="dxa"/>
            <w:tcBorders>
              <w:left w:val="nil"/>
              <w:bottom w:val="nil"/>
              <w:right w:val="nil"/>
            </w:tcBorders>
            <w:shd w:val="clear" w:color="auto" w:fill="auto"/>
            <w:noWrap/>
          </w:tcPr>
          <w:p w14:paraId="6EB35520" w14:textId="77777777" w:rsidR="00B525B5" w:rsidRPr="00B525B5" w:rsidRDefault="00B525B5" w:rsidP="00B525B5">
            <w:pPr>
              <w:tabs>
                <w:tab w:val="decimal" w:pos="1267"/>
              </w:tabs>
              <w:ind w:left="0" w:right="0"/>
              <w:jc w:val="left"/>
              <w:rPr>
                <w:sz w:val="28"/>
                <w:szCs w:val="28"/>
              </w:rPr>
            </w:pPr>
            <w:r w:rsidRPr="00B525B5">
              <w:rPr>
                <w:sz w:val="28"/>
                <w:szCs w:val="28"/>
              </w:rPr>
              <w:t>2,679</w:t>
            </w:r>
          </w:p>
        </w:tc>
        <w:tc>
          <w:tcPr>
            <w:tcW w:w="1643" w:type="dxa"/>
            <w:tcBorders>
              <w:left w:val="nil"/>
              <w:bottom w:val="nil"/>
              <w:right w:val="nil"/>
            </w:tcBorders>
            <w:vAlign w:val="bottom"/>
          </w:tcPr>
          <w:p w14:paraId="70D59F6A" w14:textId="77777777" w:rsidR="00B525B5" w:rsidRPr="00BF455A" w:rsidRDefault="00B525B5" w:rsidP="00B525B5">
            <w:pPr>
              <w:tabs>
                <w:tab w:val="decimal" w:pos="1267"/>
              </w:tabs>
              <w:ind w:left="0" w:right="0"/>
              <w:jc w:val="left"/>
              <w:rPr>
                <w:sz w:val="28"/>
                <w:szCs w:val="28"/>
              </w:rPr>
            </w:pPr>
            <w:r w:rsidRPr="00BF455A">
              <w:rPr>
                <w:sz w:val="28"/>
                <w:szCs w:val="28"/>
              </w:rPr>
              <w:t>7,</w:t>
            </w:r>
            <w:r>
              <w:rPr>
                <w:sz w:val="28"/>
                <w:szCs w:val="28"/>
              </w:rPr>
              <w:t>481</w:t>
            </w:r>
          </w:p>
        </w:tc>
        <w:tc>
          <w:tcPr>
            <w:tcW w:w="1643" w:type="dxa"/>
            <w:gridSpan w:val="2"/>
            <w:tcBorders>
              <w:left w:val="nil"/>
              <w:bottom w:val="nil"/>
              <w:right w:val="nil"/>
            </w:tcBorders>
            <w:shd w:val="clear" w:color="auto" w:fill="auto"/>
            <w:vAlign w:val="bottom"/>
          </w:tcPr>
          <w:p w14:paraId="4E51A0EA" w14:textId="77777777" w:rsidR="00B525B5" w:rsidRPr="00906046" w:rsidRDefault="00B525B5" w:rsidP="00B525B5">
            <w:pPr>
              <w:tabs>
                <w:tab w:val="decimal" w:pos="1267"/>
              </w:tabs>
              <w:ind w:left="0" w:right="0"/>
              <w:jc w:val="left"/>
              <w:rPr>
                <w:sz w:val="28"/>
                <w:szCs w:val="28"/>
              </w:rPr>
            </w:pPr>
            <w:r>
              <w:rPr>
                <w:sz w:val="28"/>
                <w:szCs w:val="28"/>
              </w:rPr>
              <w:t>170</w:t>
            </w:r>
          </w:p>
        </w:tc>
        <w:tc>
          <w:tcPr>
            <w:tcW w:w="1643" w:type="dxa"/>
            <w:tcBorders>
              <w:left w:val="nil"/>
              <w:bottom w:val="nil"/>
              <w:right w:val="nil"/>
            </w:tcBorders>
            <w:shd w:val="clear" w:color="auto" w:fill="auto"/>
            <w:noWrap/>
            <w:vAlign w:val="bottom"/>
          </w:tcPr>
          <w:p w14:paraId="2C971124" w14:textId="77777777" w:rsidR="00B525B5" w:rsidRPr="00BF455A" w:rsidRDefault="00B525B5" w:rsidP="00B525B5">
            <w:pPr>
              <w:tabs>
                <w:tab w:val="decimal" w:pos="1267"/>
              </w:tabs>
              <w:ind w:left="0" w:right="0"/>
              <w:jc w:val="left"/>
              <w:rPr>
                <w:sz w:val="28"/>
                <w:szCs w:val="28"/>
              </w:rPr>
            </w:pPr>
            <w:r w:rsidRPr="00BF455A">
              <w:rPr>
                <w:sz w:val="28"/>
                <w:szCs w:val="28"/>
              </w:rPr>
              <w:t>4,886</w:t>
            </w:r>
          </w:p>
        </w:tc>
      </w:tr>
      <w:tr w:rsidR="00B525B5" w:rsidRPr="00E025C7" w14:paraId="751C15E9" w14:textId="77777777" w:rsidTr="00FE7289">
        <w:trPr>
          <w:trHeight w:val="522"/>
        </w:trPr>
        <w:tc>
          <w:tcPr>
            <w:tcW w:w="1984" w:type="dxa"/>
            <w:tcBorders>
              <w:top w:val="nil"/>
              <w:left w:val="nil"/>
              <w:bottom w:val="nil"/>
              <w:right w:val="nil"/>
            </w:tcBorders>
            <w:shd w:val="clear" w:color="auto" w:fill="auto"/>
            <w:noWrap/>
            <w:vAlign w:val="bottom"/>
            <w:hideMark/>
          </w:tcPr>
          <w:p w14:paraId="5F700511" w14:textId="77777777" w:rsidR="00B525B5" w:rsidRPr="00E025C7" w:rsidRDefault="00B525B5" w:rsidP="00B525B5">
            <w:pPr>
              <w:ind w:left="0" w:right="0"/>
              <w:jc w:val="left"/>
              <w:rPr>
                <w:color w:val="000000"/>
                <w:sz w:val="28"/>
                <w:szCs w:val="28"/>
              </w:rPr>
            </w:pPr>
            <w:r w:rsidRPr="00F114C2">
              <w:rPr>
                <w:color w:val="000000"/>
                <w:sz w:val="28"/>
                <w:szCs w:val="28"/>
              </w:rPr>
              <w:t xml:space="preserve">Due over </w:t>
            </w:r>
            <w:r w:rsidRPr="005A3145">
              <w:rPr>
                <w:color w:val="000000"/>
                <w:sz w:val="28"/>
                <w:szCs w:val="28"/>
              </w:rPr>
              <w:t>1</w:t>
            </w:r>
            <w:r w:rsidRPr="009F7B5B">
              <w:rPr>
                <w:color w:val="000000"/>
                <w:sz w:val="28"/>
                <w:szCs w:val="28"/>
              </w:rPr>
              <w:t xml:space="preserve"> </w:t>
            </w:r>
            <w:r w:rsidRPr="00F114C2">
              <w:rPr>
                <w:color w:val="000000"/>
                <w:sz w:val="28"/>
                <w:szCs w:val="28"/>
              </w:rPr>
              <w:t xml:space="preserve">year not </w:t>
            </w:r>
            <w:r>
              <w:rPr>
                <w:color w:val="000000"/>
                <w:sz w:val="28"/>
                <w:szCs w:val="28"/>
              </w:rPr>
              <w:br/>
              <w:t xml:space="preserve">    </w:t>
            </w:r>
            <w:r w:rsidRPr="00F114C2">
              <w:rPr>
                <w:color w:val="000000"/>
                <w:sz w:val="28"/>
                <w:szCs w:val="28"/>
              </w:rPr>
              <w:t xml:space="preserve">exceeding </w:t>
            </w:r>
            <w:r w:rsidRPr="005A3145">
              <w:rPr>
                <w:color w:val="000000"/>
                <w:sz w:val="28"/>
                <w:szCs w:val="28"/>
              </w:rPr>
              <w:t>5</w:t>
            </w:r>
            <w:r w:rsidRPr="009F7B5B">
              <w:rPr>
                <w:color w:val="000000"/>
                <w:sz w:val="28"/>
                <w:szCs w:val="28"/>
              </w:rPr>
              <w:t xml:space="preserve"> </w:t>
            </w:r>
            <w:r w:rsidRPr="00F114C2">
              <w:rPr>
                <w:color w:val="000000"/>
                <w:sz w:val="28"/>
                <w:szCs w:val="28"/>
              </w:rPr>
              <w:t>years</w:t>
            </w:r>
          </w:p>
        </w:tc>
        <w:tc>
          <w:tcPr>
            <w:tcW w:w="1643" w:type="dxa"/>
            <w:tcBorders>
              <w:top w:val="nil"/>
              <w:left w:val="nil"/>
              <w:right w:val="nil"/>
            </w:tcBorders>
            <w:shd w:val="clear" w:color="auto" w:fill="auto"/>
            <w:noWrap/>
          </w:tcPr>
          <w:p w14:paraId="677F4ADE" w14:textId="77777777" w:rsidR="00B525B5" w:rsidRDefault="00B525B5" w:rsidP="00CB2CF5">
            <w:pPr>
              <w:pBdr>
                <w:bottom w:val="single" w:sz="4" w:space="1" w:color="auto"/>
              </w:pBdr>
              <w:tabs>
                <w:tab w:val="decimal" w:pos="1267"/>
              </w:tabs>
              <w:ind w:left="0" w:right="0"/>
              <w:jc w:val="left"/>
              <w:rPr>
                <w:sz w:val="28"/>
                <w:szCs w:val="28"/>
              </w:rPr>
            </w:pPr>
          </w:p>
          <w:p w14:paraId="196823DB" w14:textId="77777777" w:rsidR="00B525B5" w:rsidRPr="00B525B5" w:rsidRDefault="00B525B5" w:rsidP="00CB2CF5">
            <w:pPr>
              <w:pBdr>
                <w:bottom w:val="single" w:sz="4" w:space="1" w:color="auto"/>
              </w:pBdr>
              <w:tabs>
                <w:tab w:val="decimal" w:pos="1267"/>
              </w:tabs>
              <w:ind w:left="0" w:right="0"/>
              <w:jc w:val="left"/>
              <w:rPr>
                <w:sz w:val="28"/>
                <w:szCs w:val="28"/>
              </w:rPr>
            </w:pPr>
            <w:r w:rsidRPr="00B525B5">
              <w:rPr>
                <w:sz w:val="28"/>
                <w:szCs w:val="28"/>
              </w:rPr>
              <w:t>289</w:t>
            </w:r>
          </w:p>
        </w:tc>
        <w:tc>
          <w:tcPr>
            <w:tcW w:w="1643" w:type="dxa"/>
            <w:tcBorders>
              <w:top w:val="nil"/>
              <w:left w:val="nil"/>
              <w:right w:val="nil"/>
            </w:tcBorders>
            <w:vAlign w:val="bottom"/>
          </w:tcPr>
          <w:p w14:paraId="4B34500A" w14:textId="77777777" w:rsidR="00B525B5" w:rsidRPr="00BF455A" w:rsidRDefault="00B525B5" w:rsidP="00CB2CF5">
            <w:pPr>
              <w:pBdr>
                <w:bottom w:val="single" w:sz="4" w:space="1" w:color="auto"/>
              </w:pBdr>
              <w:tabs>
                <w:tab w:val="decimal" w:pos="1267"/>
              </w:tabs>
              <w:ind w:left="0" w:right="0"/>
              <w:jc w:val="left"/>
              <w:rPr>
                <w:sz w:val="28"/>
                <w:szCs w:val="28"/>
              </w:rPr>
            </w:pPr>
            <w:r>
              <w:rPr>
                <w:sz w:val="28"/>
                <w:szCs w:val="28"/>
              </w:rPr>
              <w:t>4,600</w:t>
            </w:r>
          </w:p>
        </w:tc>
        <w:tc>
          <w:tcPr>
            <w:tcW w:w="1643" w:type="dxa"/>
            <w:gridSpan w:val="2"/>
            <w:tcBorders>
              <w:top w:val="nil"/>
              <w:left w:val="nil"/>
              <w:right w:val="nil"/>
            </w:tcBorders>
            <w:shd w:val="clear" w:color="auto" w:fill="auto"/>
            <w:vAlign w:val="bottom"/>
          </w:tcPr>
          <w:p w14:paraId="30EF746A" w14:textId="77777777" w:rsidR="00B525B5" w:rsidRPr="00906046" w:rsidRDefault="00B525B5" w:rsidP="00CB2CF5">
            <w:pPr>
              <w:pBdr>
                <w:bottom w:val="single" w:sz="4" w:space="1" w:color="auto"/>
              </w:pBdr>
              <w:tabs>
                <w:tab w:val="decimal" w:pos="1267"/>
              </w:tabs>
              <w:ind w:left="0" w:right="0"/>
              <w:jc w:val="left"/>
              <w:rPr>
                <w:sz w:val="28"/>
                <w:szCs w:val="28"/>
              </w:rPr>
            </w:pPr>
            <w:r>
              <w:rPr>
                <w:sz w:val="28"/>
                <w:szCs w:val="28"/>
              </w:rPr>
              <w:t>86</w:t>
            </w:r>
          </w:p>
        </w:tc>
        <w:tc>
          <w:tcPr>
            <w:tcW w:w="1643" w:type="dxa"/>
            <w:tcBorders>
              <w:top w:val="nil"/>
              <w:left w:val="nil"/>
              <w:right w:val="nil"/>
            </w:tcBorders>
            <w:shd w:val="clear" w:color="auto" w:fill="auto"/>
            <w:noWrap/>
            <w:vAlign w:val="bottom"/>
          </w:tcPr>
          <w:p w14:paraId="6D51C5BF" w14:textId="77777777" w:rsidR="00B525B5" w:rsidRPr="00BF455A" w:rsidRDefault="00B525B5" w:rsidP="00CB2CF5">
            <w:pPr>
              <w:pBdr>
                <w:bottom w:val="single" w:sz="4" w:space="1" w:color="auto"/>
              </w:pBdr>
              <w:tabs>
                <w:tab w:val="decimal" w:pos="1267"/>
              </w:tabs>
              <w:ind w:left="0" w:right="0"/>
              <w:jc w:val="left"/>
              <w:rPr>
                <w:sz w:val="28"/>
                <w:szCs w:val="28"/>
              </w:rPr>
            </w:pPr>
            <w:r w:rsidRPr="00BF455A">
              <w:rPr>
                <w:sz w:val="28"/>
                <w:szCs w:val="28"/>
              </w:rPr>
              <w:t>4,180</w:t>
            </w:r>
          </w:p>
        </w:tc>
      </w:tr>
      <w:tr w:rsidR="00B525B5" w:rsidRPr="00E025C7" w14:paraId="183A2E10" w14:textId="77777777" w:rsidTr="00B525B5">
        <w:trPr>
          <w:trHeight w:val="369"/>
        </w:trPr>
        <w:tc>
          <w:tcPr>
            <w:tcW w:w="1984" w:type="dxa"/>
            <w:tcBorders>
              <w:top w:val="nil"/>
              <w:left w:val="nil"/>
              <w:bottom w:val="nil"/>
              <w:right w:val="nil"/>
            </w:tcBorders>
            <w:shd w:val="clear" w:color="auto" w:fill="auto"/>
            <w:noWrap/>
            <w:vAlign w:val="bottom"/>
            <w:hideMark/>
          </w:tcPr>
          <w:p w14:paraId="518190A4" w14:textId="77777777" w:rsidR="00B525B5" w:rsidRPr="00E025C7" w:rsidRDefault="00B525B5" w:rsidP="00B525B5">
            <w:pPr>
              <w:ind w:left="0" w:right="0"/>
              <w:rPr>
                <w:color w:val="000000"/>
                <w:sz w:val="28"/>
                <w:szCs w:val="28"/>
              </w:rPr>
            </w:pPr>
            <w:r w:rsidRPr="00F114C2">
              <w:rPr>
                <w:color w:val="000000"/>
                <w:sz w:val="28"/>
                <w:szCs w:val="28"/>
              </w:rPr>
              <w:t>Total</w:t>
            </w:r>
          </w:p>
        </w:tc>
        <w:tc>
          <w:tcPr>
            <w:tcW w:w="1643" w:type="dxa"/>
            <w:tcBorders>
              <w:left w:val="nil"/>
              <w:right w:val="nil"/>
            </w:tcBorders>
            <w:shd w:val="clear" w:color="auto" w:fill="auto"/>
            <w:noWrap/>
          </w:tcPr>
          <w:p w14:paraId="7296CD4D" w14:textId="77777777" w:rsidR="00B525B5" w:rsidRPr="00B525B5" w:rsidRDefault="00B525B5" w:rsidP="00CB2CF5">
            <w:pPr>
              <w:pBdr>
                <w:bottom w:val="double" w:sz="4" w:space="1" w:color="auto"/>
              </w:pBdr>
              <w:tabs>
                <w:tab w:val="decimal" w:pos="1267"/>
              </w:tabs>
              <w:ind w:left="0" w:right="0"/>
              <w:jc w:val="left"/>
              <w:rPr>
                <w:sz w:val="28"/>
                <w:szCs w:val="28"/>
              </w:rPr>
            </w:pPr>
            <w:r w:rsidRPr="00B525B5">
              <w:rPr>
                <w:sz w:val="28"/>
                <w:szCs w:val="28"/>
              </w:rPr>
              <w:t>2,968</w:t>
            </w:r>
          </w:p>
        </w:tc>
        <w:tc>
          <w:tcPr>
            <w:tcW w:w="1643" w:type="dxa"/>
            <w:tcBorders>
              <w:left w:val="nil"/>
              <w:right w:val="nil"/>
            </w:tcBorders>
            <w:vAlign w:val="bottom"/>
          </w:tcPr>
          <w:p w14:paraId="1E4EE821" w14:textId="77777777" w:rsidR="00B525B5" w:rsidRPr="00BF455A" w:rsidRDefault="00B525B5" w:rsidP="00CB2CF5">
            <w:pPr>
              <w:pBdr>
                <w:bottom w:val="double" w:sz="4" w:space="1" w:color="auto"/>
              </w:pBdr>
              <w:tabs>
                <w:tab w:val="decimal" w:pos="1267"/>
              </w:tabs>
              <w:ind w:left="0" w:right="0"/>
              <w:jc w:val="left"/>
              <w:rPr>
                <w:sz w:val="28"/>
                <w:szCs w:val="28"/>
              </w:rPr>
            </w:pPr>
            <w:r>
              <w:rPr>
                <w:sz w:val="28"/>
                <w:szCs w:val="28"/>
              </w:rPr>
              <w:t>12,081</w:t>
            </w:r>
          </w:p>
        </w:tc>
        <w:tc>
          <w:tcPr>
            <w:tcW w:w="1643" w:type="dxa"/>
            <w:gridSpan w:val="2"/>
            <w:tcBorders>
              <w:left w:val="nil"/>
              <w:right w:val="nil"/>
            </w:tcBorders>
            <w:shd w:val="clear" w:color="auto" w:fill="auto"/>
            <w:vAlign w:val="bottom"/>
          </w:tcPr>
          <w:p w14:paraId="542BF5DB" w14:textId="77777777" w:rsidR="00B525B5" w:rsidRPr="00906046" w:rsidRDefault="00B525B5" w:rsidP="00CB2CF5">
            <w:pPr>
              <w:pBdr>
                <w:bottom w:val="double" w:sz="4" w:space="1" w:color="auto"/>
              </w:pBdr>
              <w:tabs>
                <w:tab w:val="decimal" w:pos="1267"/>
              </w:tabs>
              <w:ind w:left="0" w:right="0"/>
              <w:jc w:val="left"/>
              <w:rPr>
                <w:sz w:val="28"/>
                <w:szCs w:val="28"/>
              </w:rPr>
            </w:pPr>
            <w:r>
              <w:rPr>
                <w:sz w:val="28"/>
                <w:szCs w:val="28"/>
              </w:rPr>
              <w:t>256</w:t>
            </w:r>
          </w:p>
        </w:tc>
        <w:tc>
          <w:tcPr>
            <w:tcW w:w="1643" w:type="dxa"/>
            <w:tcBorders>
              <w:left w:val="nil"/>
              <w:right w:val="nil"/>
            </w:tcBorders>
            <w:shd w:val="clear" w:color="auto" w:fill="auto"/>
            <w:noWrap/>
            <w:vAlign w:val="bottom"/>
          </w:tcPr>
          <w:p w14:paraId="3583B16B" w14:textId="77777777" w:rsidR="00B525B5" w:rsidRPr="00BF455A" w:rsidRDefault="00B525B5" w:rsidP="00CB2CF5">
            <w:pPr>
              <w:pBdr>
                <w:bottom w:val="double" w:sz="4" w:space="1" w:color="auto"/>
              </w:pBdr>
              <w:tabs>
                <w:tab w:val="decimal" w:pos="1267"/>
              </w:tabs>
              <w:ind w:left="0" w:right="0"/>
              <w:jc w:val="left"/>
              <w:rPr>
                <w:sz w:val="28"/>
                <w:szCs w:val="28"/>
              </w:rPr>
            </w:pPr>
            <w:r w:rsidRPr="00BF455A">
              <w:rPr>
                <w:sz w:val="28"/>
                <w:szCs w:val="28"/>
              </w:rPr>
              <w:t>9,066</w:t>
            </w:r>
          </w:p>
        </w:tc>
      </w:tr>
    </w:tbl>
    <w:p w14:paraId="0B05EDA3" w14:textId="77777777" w:rsidR="00CF4A59" w:rsidRDefault="00CF4A59" w:rsidP="00FE7289">
      <w:pPr>
        <w:pStyle w:val="ListParagraph"/>
        <w:spacing w:before="50"/>
        <w:ind w:left="994" w:right="0"/>
        <w:rPr>
          <w:sz w:val="28"/>
          <w:szCs w:val="28"/>
        </w:rPr>
      </w:pPr>
      <w:bookmarkStart w:id="515" w:name="_MON_1508848042"/>
      <w:bookmarkStart w:id="516" w:name="_MON_1517385321"/>
      <w:bookmarkStart w:id="517" w:name="_MON_1504334432"/>
      <w:bookmarkStart w:id="518" w:name="_MON_1517420317"/>
      <w:bookmarkStart w:id="519" w:name="_MON_1517831467"/>
      <w:bookmarkStart w:id="520" w:name="_MON_1517301619"/>
      <w:bookmarkStart w:id="521" w:name="_MON_1541934067"/>
      <w:bookmarkStart w:id="522" w:name="_MON_1541934087"/>
      <w:bookmarkStart w:id="523" w:name="_MON_1517301647"/>
      <w:bookmarkStart w:id="524" w:name="_MON_1554098756"/>
      <w:bookmarkStart w:id="525" w:name="_MON_1554098785"/>
      <w:bookmarkStart w:id="526" w:name="_MON_1554098821"/>
      <w:bookmarkStart w:id="527" w:name="_MON_1517501016"/>
      <w:bookmarkStart w:id="528" w:name="_MON_1548341231"/>
      <w:bookmarkStart w:id="529" w:name="_MON_1555246480"/>
      <w:bookmarkStart w:id="530" w:name="_MON_1555246574"/>
      <w:bookmarkStart w:id="531" w:name="_MON_1555248871"/>
      <w:bookmarkStart w:id="532" w:name="_MON_1555248888"/>
      <w:bookmarkStart w:id="533" w:name="_MON_1548341253"/>
      <w:bookmarkStart w:id="534" w:name="_MON_1504334443"/>
      <w:bookmarkStart w:id="535" w:name="_MON_1504334395"/>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r w:rsidRPr="00CF4A59">
        <w:rPr>
          <w:sz w:val="28"/>
          <w:szCs w:val="28"/>
        </w:rPr>
        <w:t xml:space="preserve">As at March </w:t>
      </w:r>
      <w:r w:rsidRPr="00A0421D">
        <w:rPr>
          <w:sz w:val="28"/>
          <w:szCs w:val="28"/>
        </w:rPr>
        <w:t>31</w:t>
      </w:r>
      <w:r w:rsidRPr="00CF4A59">
        <w:rPr>
          <w:sz w:val="28"/>
          <w:szCs w:val="28"/>
        </w:rPr>
        <w:t xml:space="preserve">, </w:t>
      </w:r>
      <w:r w:rsidRPr="00A0421D">
        <w:rPr>
          <w:sz w:val="28"/>
          <w:szCs w:val="28"/>
        </w:rPr>
        <w:t>2020</w:t>
      </w:r>
      <w:r w:rsidRPr="00CF4A59">
        <w:rPr>
          <w:sz w:val="28"/>
          <w:szCs w:val="28"/>
        </w:rPr>
        <w:t xml:space="preserve">, </w:t>
      </w:r>
      <w:r w:rsidR="00F32245" w:rsidRPr="00F32245">
        <w:rPr>
          <w:sz w:val="28"/>
          <w:szCs w:val="28"/>
        </w:rPr>
        <w:t>the Group had no obligations under lease agreements for commercial spaces and related service agreements as a result of the</w:t>
      </w:r>
      <w:r w:rsidR="003E4395">
        <w:rPr>
          <w:sz w:val="28"/>
          <w:szCs w:val="28"/>
        </w:rPr>
        <w:t xml:space="preserve"> adoption of the TFRS 16 as at</w:t>
      </w:r>
      <w:r w:rsidR="00F32245" w:rsidRPr="00F32245">
        <w:rPr>
          <w:sz w:val="28"/>
          <w:szCs w:val="28"/>
        </w:rPr>
        <w:t xml:space="preserve"> January</w:t>
      </w:r>
      <w:r w:rsidR="003E4395">
        <w:rPr>
          <w:sz w:val="28"/>
          <w:szCs w:val="28"/>
        </w:rPr>
        <w:t xml:space="preserve"> 1,</w:t>
      </w:r>
      <w:r w:rsidR="00F32245" w:rsidRPr="00F32245">
        <w:rPr>
          <w:sz w:val="28"/>
          <w:szCs w:val="28"/>
        </w:rPr>
        <w:t xml:space="preserve"> 2020. The Group recognised the lease liabilities previously classified as operating lease at the present value of the remaining lease payments, discounted using the Group’s increment</w:t>
      </w:r>
      <w:r w:rsidR="00F32245">
        <w:rPr>
          <w:sz w:val="28"/>
          <w:szCs w:val="28"/>
        </w:rPr>
        <w:t xml:space="preserve">al borrowing rate, </w:t>
      </w:r>
      <w:r w:rsidR="00F32245" w:rsidRPr="00F32245">
        <w:rPr>
          <w:sz w:val="28"/>
          <w:szCs w:val="28"/>
        </w:rPr>
        <w:t xml:space="preserve">as described in Note </w:t>
      </w:r>
      <w:r w:rsidR="003E4395">
        <w:rPr>
          <w:sz w:val="28"/>
          <w:szCs w:val="28"/>
        </w:rPr>
        <w:t>4</w:t>
      </w:r>
      <w:r w:rsidR="00F32245" w:rsidRPr="00F32245">
        <w:rPr>
          <w:sz w:val="28"/>
          <w:szCs w:val="28"/>
        </w:rPr>
        <w:t xml:space="preserve"> to the interim consolidated financial statements</w:t>
      </w:r>
      <w:r w:rsidR="00643E3F">
        <w:rPr>
          <w:sz w:val="28"/>
          <w:szCs w:val="28"/>
        </w:rPr>
        <w:t>.</w:t>
      </w:r>
    </w:p>
    <w:p w14:paraId="7D7A472D" w14:textId="50776283" w:rsidR="00F32245" w:rsidRDefault="00F32245" w:rsidP="00F32245">
      <w:pPr>
        <w:pStyle w:val="ListParagraph"/>
        <w:numPr>
          <w:ilvl w:val="1"/>
          <w:numId w:val="2"/>
        </w:numPr>
        <w:spacing w:before="120"/>
        <w:ind w:left="993" w:right="0" w:hanging="446"/>
        <w:rPr>
          <w:sz w:val="28"/>
          <w:szCs w:val="28"/>
        </w:rPr>
      </w:pPr>
      <w:r w:rsidRPr="00F32245">
        <w:rPr>
          <w:sz w:val="28"/>
          <w:szCs w:val="28"/>
        </w:rPr>
        <w:t xml:space="preserve">As at March 31, 2020 and December 31, 2019, the </w:t>
      </w:r>
      <w:r w:rsidR="007E4D99">
        <w:rPr>
          <w:sz w:val="28"/>
          <w:szCs w:val="28"/>
        </w:rPr>
        <w:t>Group</w:t>
      </w:r>
      <w:r w:rsidRPr="00F32245">
        <w:rPr>
          <w:sz w:val="28"/>
          <w:szCs w:val="28"/>
        </w:rPr>
        <w:t xml:space="preserve"> has contingent liabilities commitment from information technology development agreement amounting of Baht 7.43 million and Baht 17.33 million, respectively</w:t>
      </w:r>
      <w:r>
        <w:rPr>
          <w:sz w:val="28"/>
          <w:szCs w:val="28"/>
        </w:rPr>
        <w:t>.</w:t>
      </w:r>
    </w:p>
    <w:p w14:paraId="570975B1" w14:textId="2EAA2194" w:rsidR="00D24C0E" w:rsidRDefault="00D24C0E" w:rsidP="002B5343">
      <w:pPr>
        <w:pStyle w:val="ListParagraph"/>
        <w:numPr>
          <w:ilvl w:val="1"/>
          <w:numId w:val="2"/>
        </w:numPr>
        <w:spacing w:before="120"/>
        <w:ind w:left="993" w:right="0" w:hanging="446"/>
        <w:rPr>
          <w:sz w:val="28"/>
          <w:szCs w:val="28"/>
        </w:rPr>
      </w:pPr>
      <w:r w:rsidRPr="00D93591">
        <w:rPr>
          <w:sz w:val="28"/>
          <w:szCs w:val="28"/>
        </w:rPr>
        <w:t>On November 1, 2019,</w:t>
      </w:r>
      <w:r w:rsidRPr="009A4A73">
        <w:rPr>
          <w:rFonts w:hint="cs"/>
          <w:sz w:val="28"/>
          <w:szCs w:val="28"/>
        </w:rPr>
        <w:t xml:space="preserve"> </w:t>
      </w:r>
      <w:r w:rsidR="00D93591" w:rsidRPr="00D93591">
        <w:rPr>
          <w:sz w:val="28"/>
          <w:szCs w:val="28"/>
        </w:rPr>
        <w:t xml:space="preserve">the Company together with </w:t>
      </w:r>
      <w:r w:rsidR="00DF173E">
        <w:rPr>
          <w:sz w:val="28"/>
          <w:szCs w:val="28"/>
        </w:rPr>
        <w:t>a</w:t>
      </w:r>
      <w:r w:rsidR="00D93591" w:rsidRPr="00D93591">
        <w:rPr>
          <w:sz w:val="28"/>
          <w:szCs w:val="28"/>
        </w:rPr>
        <w:t xml:space="preserve"> </w:t>
      </w:r>
      <w:r w:rsidR="00977BB1" w:rsidRPr="00D93591">
        <w:rPr>
          <w:sz w:val="28"/>
          <w:szCs w:val="28"/>
        </w:rPr>
        <w:t>defendant</w:t>
      </w:r>
      <w:r w:rsidR="00D93591" w:rsidRPr="00D93591">
        <w:rPr>
          <w:sz w:val="28"/>
          <w:szCs w:val="28"/>
        </w:rPr>
        <w:t xml:space="preserve"> were jointly </w:t>
      </w:r>
      <w:r w:rsidR="00977BB1">
        <w:rPr>
          <w:sz w:val="28"/>
          <w:szCs w:val="28"/>
        </w:rPr>
        <w:t>sued for a claim from non-compliance of a service agreement. The claim amount which is share</w:t>
      </w:r>
      <w:r w:rsidR="00F11EEE">
        <w:rPr>
          <w:sz w:val="28"/>
          <w:szCs w:val="28"/>
        </w:rPr>
        <w:t>d</w:t>
      </w:r>
      <w:r w:rsidR="00977BB1">
        <w:rPr>
          <w:sz w:val="28"/>
          <w:szCs w:val="28"/>
        </w:rPr>
        <w:t xml:space="preserve"> </w:t>
      </w:r>
      <w:r w:rsidR="00D93591" w:rsidRPr="00D93591">
        <w:rPr>
          <w:sz w:val="28"/>
          <w:szCs w:val="28"/>
        </w:rPr>
        <w:t>o</w:t>
      </w:r>
      <w:r w:rsidR="00977BB1">
        <w:rPr>
          <w:sz w:val="28"/>
          <w:szCs w:val="28"/>
        </w:rPr>
        <w:t xml:space="preserve">r </w:t>
      </w:r>
      <w:r w:rsidR="00F11EEE">
        <w:rPr>
          <w:sz w:val="28"/>
          <w:szCs w:val="28"/>
        </w:rPr>
        <w:t xml:space="preserve">is absorbed by </w:t>
      </w:r>
      <w:r w:rsidR="00977BB1">
        <w:rPr>
          <w:sz w:val="28"/>
          <w:szCs w:val="28"/>
        </w:rPr>
        <w:t>any parties pay was</w:t>
      </w:r>
      <w:r w:rsidR="00D93591" w:rsidRPr="00D93591">
        <w:rPr>
          <w:sz w:val="28"/>
          <w:szCs w:val="28"/>
        </w:rPr>
        <w:t xml:space="preserve"> Baht 0.3</w:t>
      </w:r>
      <w:r w:rsidR="00DF173E">
        <w:rPr>
          <w:sz w:val="28"/>
          <w:szCs w:val="28"/>
        </w:rPr>
        <w:t>0</w:t>
      </w:r>
      <w:r w:rsidR="00D93591" w:rsidRPr="00D93591">
        <w:rPr>
          <w:sz w:val="28"/>
          <w:szCs w:val="28"/>
        </w:rPr>
        <w:t xml:space="preserve"> million including</w:t>
      </w:r>
      <w:r w:rsidR="00977BB1">
        <w:rPr>
          <w:sz w:val="28"/>
          <w:szCs w:val="28"/>
        </w:rPr>
        <w:t xml:space="preserve"> an</w:t>
      </w:r>
      <w:r w:rsidR="00D93591" w:rsidRPr="00D93591">
        <w:rPr>
          <w:sz w:val="28"/>
          <w:szCs w:val="28"/>
        </w:rPr>
        <w:t xml:space="preserve"> interest</w:t>
      </w:r>
      <w:r w:rsidR="00D93591">
        <w:rPr>
          <w:sz w:val="28"/>
          <w:szCs w:val="28"/>
        </w:rPr>
        <w:t xml:space="preserve"> </w:t>
      </w:r>
      <w:r w:rsidR="00D93591" w:rsidRPr="00D93591">
        <w:rPr>
          <w:sz w:val="28"/>
          <w:szCs w:val="28"/>
        </w:rPr>
        <w:t>7.5</w:t>
      </w:r>
      <w:r w:rsidR="00D93591">
        <w:rPr>
          <w:sz w:val="28"/>
          <w:szCs w:val="28"/>
        </w:rPr>
        <w:t>%</w:t>
      </w:r>
      <w:r w:rsidR="00D93591" w:rsidRPr="00D93591">
        <w:rPr>
          <w:sz w:val="28"/>
          <w:szCs w:val="28"/>
        </w:rPr>
        <w:t xml:space="preserve"> per annum from the date of suing until the defendant has completed the payment to the plaintiff</w:t>
      </w:r>
      <w:r w:rsidR="00054F09">
        <w:rPr>
          <w:sz w:val="28"/>
          <w:szCs w:val="28"/>
        </w:rPr>
        <w:t>.</w:t>
      </w:r>
      <w:r w:rsidR="00D93591">
        <w:rPr>
          <w:sz w:val="28"/>
          <w:szCs w:val="28"/>
        </w:rPr>
        <w:t xml:space="preserve"> </w:t>
      </w:r>
      <w:r w:rsidR="00D93591" w:rsidRPr="00D93591">
        <w:rPr>
          <w:sz w:val="28"/>
          <w:szCs w:val="28"/>
        </w:rPr>
        <w:t xml:space="preserve">The Court </w:t>
      </w:r>
      <w:r w:rsidR="00977BB1">
        <w:rPr>
          <w:sz w:val="28"/>
          <w:szCs w:val="28"/>
        </w:rPr>
        <w:t>schedules a date</w:t>
      </w:r>
      <w:r w:rsidR="00D93591" w:rsidRPr="00D93591">
        <w:rPr>
          <w:sz w:val="28"/>
          <w:szCs w:val="28"/>
        </w:rPr>
        <w:t xml:space="preserve"> for hearing of witness on</w:t>
      </w:r>
      <w:r w:rsidR="00D93591">
        <w:rPr>
          <w:sz w:val="28"/>
          <w:szCs w:val="28"/>
        </w:rPr>
        <w:t xml:space="preserve"> August 2020. </w:t>
      </w:r>
      <w:r w:rsidR="00D93591" w:rsidRPr="00D93591">
        <w:rPr>
          <w:sz w:val="28"/>
          <w:szCs w:val="28"/>
        </w:rPr>
        <w:t>The management assesses related facts and believes that the case has no ground and will not result in any liability to the Company.</w:t>
      </w:r>
      <w:r w:rsidR="00D93591">
        <w:rPr>
          <w:sz w:val="28"/>
          <w:szCs w:val="28"/>
        </w:rPr>
        <w:t xml:space="preserve"> </w:t>
      </w:r>
    </w:p>
    <w:p w14:paraId="20F4FA51" w14:textId="54188721" w:rsidR="009A4A73" w:rsidRDefault="00F5484D" w:rsidP="00457FEC">
      <w:pPr>
        <w:pStyle w:val="ListParagraph"/>
        <w:numPr>
          <w:ilvl w:val="1"/>
          <w:numId w:val="2"/>
        </w:numPr>
        <w:spacing w:before="120"/>
        <w:ind w:left="993" w:right="0" w:hanging="446"/>
        <w:rPr>
          <w:sz w:val="28"/>
          <w:szCs w:val="28"/>
        </w:rPr>
      </w:pPr>
      <w:r>
        <w:rPr>
          <w:sz w:val="28"/>
          <w:szCs w:val="28"/>
        </w:rPr>
        <w:t>On August 23</w:t>
      </w:r>
      <w:r w:rsidR="007E4D99">
        <w:rPr>
          <w:sz w:val="28"/>
          <w:szCs w:val="28"/>
        </w:rPr>
        <w:t>, 2019</w:t>
      </w:r>
      <w:r>
        <w:rPr>
          <w:sz w:val="28"/>
          <w:szCs w:val="28"/>
        </w:rPr>
        <w:t xml:space="preserve">, </w:t>
      </w:r>
      <w:r w:rsidRPr="00F5484D">
        <w:rPr>
          <w:sz w:val="28"/>
          <w:szCs w:val="28"/>
        </w:rPr>
        <w:t>the Company</w:t>
      </w:r>
      <w:r>
        <w:rPr>
          <w:sz w:val="28"/>
          <w:szCs w:val="28"/>
        </w:rPr>
        <w:t xml:space="preserve"> and a subsidiary were </w:t>
      </w:r>
      <w:r w:rsidR="00072835">
        <w:rPr>
          <w:sz w:val="28"/>
          <w:szCs w:val="28"/>
        </w:rPr>
        <w:t>sued</w:t>
      </w:r>
      <w:r w:rsidRPr="00F5484D">
        <w:rPr>
          <w:sz w:val="28"/>
          <w:szCs w:val="28"/>
        </w:rPr>
        <w:t xml:space="preserve"> together with </w:t>
      </w:r>
      <w:r>
        <w:rPr>
          <w:sz w:val="28"/>
          <w:szCs w:val="28"/>
        </w:rPr>
        <w:t>4</w:t>
      </w:r>
      <w:r w:rsidRPr="00F5484D">
        <w:rPr>
          <w:sz w:val="28"/>
          <w:szCs w:val="28"/>
        </w:rPr>
        <w:t xml:space="preserve"> defendants</w:t>
      </w:r>
      <w:r>
        <w:rPr>
          <w:sz w:val="28"/>
          <w:szCs w:val="28"/>
        </w:rPr>
        <w:t xml:space="preserve"> </w:t>
      </w:r>
      <w:r w:rsidRPr="00F5484D">
        <w:rPr>
          <w:sz w:val="28"/>
          <w:szCs w:val="28"/>
        </w:rPr>
        <w:t>for</w:t>
      </w:r>
      <w:r w:rsidR="00072835">
        <w:rPr>
          <w:sz w:val="28"/>
          <w:szCs w:val="28"/>
        </w:rPr>
        <w:t xml:space="preserve"> </w:t>
      </w:r>
      <w:r>
        <w:rPr>
          <w:sz w:val="28"/>
          <w:szCs w:val="28"/>
        </w:rPr>
        <w:t>r</w:t>
      </w:r>
      <w:r w:rsidRPr="00F5484D">
        <w:rPr>
          <w:sz w:val="28"/>
          <w:szCs w:val="28"/>
        </w:rPr>
        <w:t>evok</w:t>
      </w:r>
      <w:r w:rsidR="00072835">
        <w:rPr>
          <w:sz w:val="28"/>
          <w:szCs w:val="28"/>
        </w:rPr>
        <w:t>ing</w:t>
      </w:r>
      <w:r w:rsidRPr="00F5484D">
        <w:rPr>
          <w:sz w:val="28"/>
          <w:szCs w:val="28"/>
        </w:rPr>
        <w:t xml:space="preserve"> the juristic act of buying and selling land and mortgage registration from a third party who has entered into the land purchase and sale agreement before the land </w:t>
      </w:r>
      <w:r>
        <w:rPr>
          <w:sz w:val="28"/>
          <w:szCs w:val="28"/>
        </w:rPr>
        <w:t>is sold and mortgaged with the C</w:t>
      </w:r>
      <w:r w:rsidRPr="00F5484D">
        <w:rPr>
          <w:sz w:val="28"/>
          <w:szCs w:val="28"/>
        </w:rPr>
        <w:t>ompany</w:t>
      </w:r>
      <w:r w:rsidR="00457FEC">
        <w:rPr>
          <w:sz w:val="28"/>
          <w:szCs w:val="28"/>
        </w:rPr>
        <w:t xml:space="preserve">, </w:t>
      </w:r>
      <w:r w:rsidR="00457FEC" w:rsidRPr="00D93591">
        <w:rPr>
          <w:sz w:val="28"/>
          <w:szCs w:val="28"/>
        </w:rPr>
        <w:t xml:space="preserve">The </w:t>
      </w:r>
      <w:r w:rsidR="00072835">
        <w:rPr>
          <w:sz w:val="28"/>
          <w:szCs w:val="28"/>
        </w:rPr>
        <w:t>Court schedules a date</w:t>
      </w:r>
      <w:r w:rsidR="00457FEC" w:rsidRPr="00D93591">
        <w:rPr>
          <w:sz w:val="28"/>
          <w:szCs w:val="28"/>
        </w:rPr>
        <w:t xml:space="preserve"> for hearing of witness on</w:t>
      </w:r>
      <w:r w:rsidR="00457FEC">
        <w:rPr>
          <w:sz w:val="28"/>
          <w:szCs w:val="28"/>
        </w:rPr>
        <w:t xml:space="preserve"> July 2020. </w:t>
      </w:r>
      <w:r w:rsidR="00457FEC" w:rsidRPr="00D93591">
        <w:rPr>
          <w:sz w:val="28"/>
          <w:szCs w:val="28"/>
        </w:rPr>
        <w:t>The management assesses related facts and believes that the case has no ground and will not result in any liability to the Company.</w:t>
      </w:r>
    </w:p>
    <w:p w14:paraId="7133C84B" w14:textId="77777777" w:rsidR="009A4A73" w:rsidRDefault="009A4A73">
      <w:pPr>
        <w:rPr>
          <w:sz w:val="28"/>
          <w:szCs w:val="28"/>
        </w:rPr>
      </w:pPr>
      <w:r>
        <w:rPr>
          <w:sz w:val="28"/>
          <w:szCs w:val="28"/>
        </w:rPr>
        <w:br w:type="page"/>
      </w:r>
    </w:p>
    <w:p w14:paraId="6A97E166" w14:textId="77777777" w:rsidR="00F32245" w:rsidRPr="00F32245" w:rsidRDefault="00F32245" w:rsidP="00CE22EE">
      <w:pPr>
        <w:numPr>
          <w:ilvl w:val="0"/>
          <w:numId w:val="2"/>
        </w:numPr>
        <w:tabs>
          <w:tab w:val="clear" w:pos="562"/>
        </w:tabs>
        <w:spacing w:before="240"/>
        <w:ind w:left="567" w:right="0" w:hanging="567"/>
        <w:jc w:val="both"/>
        <w:rPr>
          <w:rFonts w:eastAsia="SimSun"/>
          <w:b/>
          <w:bCs/>
          <w:sz w:val="28"/>
          <w:szCs w:val="28"/>
        </w:rPr>
      </w:pPr>
      <w:r w:rsidRPr="00F32245">
        <w:rPr>
          <w:rFonts w:eastAsia="SimSun"/>
          <w:b/>
          <w:bCs/>
          <w:sz w:val="28"/>
          <w:szCs w:val="28"/>
        </w:rPr>
        <w:t xml:space="preserve">RECLASSIFICATION </w:t>
      </w:r>
    </w:p>
    <w:p w14:paraId="5FAF0582" w14:textId="2262BCD9" w:rsidR="003467D2" w:rsidRPr="00F32245" w:rsidRDefault="009C72BF" w:rsidP="00F32245">
      <w:pPr>
        <w:spacing w:before="120"/>
        <w:ind w:right="0"/>
        <w:jc w:val="both"/>
        <w:rPr>
          <w:rFonts w:eastAsia="SimSun"/>
          <w:sz w:val="28"/>
          <w:szCs w:val="28"/>
        </w:rPr>
      </w:pPr>
      <w:r w:rsidRPr="009C72BF">
        <w:rPr>
          <w:rFonts w:eastAsia="SimSun"/>
          <w:spacing w:val="-2"/>
          <w:sz w:val="28"/>
          <w:szCs w:val="28"/>
        </w:rPr>
        <w:t>The Group</w:t>
      </w:r>
      <w:r w:rsidR="003467D2" w:rsidRPr="009C72BF">
        <w:rPr>
          <w:rFonts w:eastAsia="SimSun"/>
          <w:spacing w:val="-2"/>
          <w:sz w:val="28"/>
          <w:szCs w:val="28"/>
        </w:rPr>
        <w:t xml:space="preserve"> has reclassified certain accounts in the </w:t>
      </w:r>
      <w:r w:rsidRPr="009C72BF">
        <w:rPr>
          <w:rFonts w:eastAsia="SimSun"/>
          <w:spacing w:val="-2"/>
          <w:sz w:val="28"/>
          <w:szCs w:val="28"/>
        </w:rPr>
        <w:t xml:space="preserve">financial </w:t>
      </w:r>
      <w:r w:rsidR="003467D2" w:rsidRPr="009C72BF">
        <w:rPr>
          <w:rFonts w:eastAsia="SimSun"/>
          <w:spacing w:val="-2"/>
          <w:sz w:val="28"/>
          <w:szCs w:val="28"/>
        </w:rPr>
        <w:t xml:space="preserve">statement </w:t>
      </w:r>
      <w:r w:rsidRPr="009C72BF">
        <w:rPr>
          <w:rFonts w:eastAsia="SimSun"/>
          <w:spacing w:val="-2"/>
          <w:sz w:val="28"/>
          <w:szCs w:val="28"/>
        </w:rPr>
        <w:t>for the year ended</w:t>
      </w:r>
      <w:r w:rsidR="003467D2" w:rsidRPr="009C72BF">
        <w:rPr>
          <w:rFonts w:eastAsia="SimSun"/>
          <w:spacing w:val="-2"/>
          <w:sz w:val="28"/>
          <w:szCs w:val="28"/>
        </w:rPr>
        <w:t xml:space="preserve"> December 31, 2019</w:t>
      </w:r>
      <w:r w:rsidR="003467D2" w:rsidRPr="00F32245">
        <w:rPr>
          <w:rFonts w:eastAsia="SimSun"/>
          <w:sz w:val="28"/>
          <w:szCs w:val="28"/>
        </w:rPr>
        <w:t xml:space="preserve"> to conform to the presentation in the current period as follows:</w:t>
      </w:r>
    </w:p>
    <w:tbl>
      <w:tblPr>
        <w:tblW w:w="7830" w:type="dxa"/>
        <w:tblInd w:w="1009" w:type="dxa"/>
        <w:tblLayout w:type="fixed"/>
        <w:tblCellMar>
          <w:left w:w="57" w:type="dxa"/>
          <w:right w:w="57" w:type="dxa"/>
        </w:tblCellMar>
        <w:tblLook w:val="04A0" w:firstRow="1" w:lastRow="0" w:firstColumn="1" w:lastColumn="0" w:noHBand="0" w:noVBand="1"/>
      </w:tblPr>
      <w:tblGrid>
        <w:gridCol w:w="3405"/>
        <w:gridCol w:w="1475"/>
        <w:gridCol w:w="1475"/>
        <w:gridCol w:w="1475"/>
      </w:tblGrid>
      <w:tr w:rsidR="003467D2" w:rsidRPr="003467D2" w14:paraId="10E6C8DD" w14:textId="77777777" w:rsidTr="003467D2">
        <w:trPr>
          <w:trHeight w:val="369"/>
        </w:trPr>
        <w:tc>
          <w:tcPr>
            <w:tcW w:w="3402" w:type="dxa"/>
            <w:noWrap/>
            <w:vAlign w:val="center"/>
          </w:tcPr>
          <w:p w14:paraId="587324F1" w14:textId="77777777" w:rsidR="003467D2" w:rsidRPr="003467D2" w:rsidRDefault="003467D2" w:rsidP="003467D2">
            <w:pPr>
              <w:ind w:left="0" w:right="0"/>
              <w:jc w:val="left"/>
              <w:rPr>
                <w:color w:val="000000"/>
                <w:sz w:val="28"/>
                <w:szCs w:val="28"/>
              </w:rPr>
            </w:pPr>
          </w:p>
        </w:tc>
        <w:tc>
          <w:tcPr>
            <w:tcW w:w="4422" w:type="dxa"/>
            <w:gridSpan w:val="3"/>
            <w:noWrap/>
            <w:vAlign w:val="bottom"/>
            <w:hideMark/>
          </w:tcPr>
          <w:p w14:paraId="545D0DC9" w14:textId="77777777" w:rsidR="003467D2" w:rsidRPr="003467D2" w:rsidRDefault="003467D2" w:rsidP="003467D2">
            <w:pPr>
              <w:pBdr>
                <w:bottom w:val="single" w:sz="6" w:space="1" w:color="auto"/>
              </w:pBdr>
              <w:ind w:left="0" w:right="0"/>
              <w:jc w:val="center"/>
              <w:rPr>
                <w:color w:val="000000"/>
                <w:sz w:val="28"/>
                <w:szCs w:val="28"/>
              </w:rPr>
            </w:pPr>
            <w:r w:rsidRPr="003467D2">
              <w:rPr>
                <w:color w:val="000000"/>
                <w:sz w:val="28"/>
                <w:szCs w:val="28"/>
              </w:rPr>
              <w:t>Unit: Thousand Baht</w:t>
            </w:r>
          </w:p>
        </w:tc>
      </w:tr>
      <w:tr w:rsidR="003467D2" w:rsidRPr="003467D2" w14:paraId="427AC326" w14:textId="77777777" w:rsidTr="003467D2">
        <w:trPr>
          <w:trHeight w:val="369"/>
        </w:trPr>
        <w:tc>
          <w:tcPr>
            <w:tcW w:w="3402" w:type="dxa"/>
            <w:noWrap/>
            <w:vAlign w:val="center"/>
            <w:hideMark/>
          </w:tcPr>
          <w:p w14:paraId="00B48EE5" w14:textId="77777777" w:rsidR="003467D2" w:rsidRPr="00DF173E" w:rsidRDefault="003467D2" w:rsidP="003467D2">
            <w:pPr>
              <w:ind w:left="0" w:right="0"/>
              <w:jc w:val="left"/>
              <w:rPr>
                <w:color w:val="000000"/>
                <w:sz w:val="28"/>
                <w:szCs w:val="28"/>
                <w:cs/>
              </w:rPr>
            </w:pPr>
          </w:p>
        </w:tc>
        <w:tc>
          <w:tcPr>
            <w:tcW w:w="4422" w:type="dxa"/>
            <w:gridSpan w:val="3"/>
            <w:noWrap/>
            <w:vAlign w:val="bottom"/>
            <w:hideMark/>
          </w:tcPr>
          <w:p w14:paraId="29DA9B0B" w14:textId="77777777" w:rsidR="003467D2" w:rsidRPr="003467D2" w:rsidRDefault="003467D2" w:rsidP="003467D2">
            <w:pPr>
              <w:pBdr>
                <w:bottom w:val="single" w:sz="6" w:space="1" w:color="auto"/>
              </w:pBdr>
              <w:ind w:left="0" w:right="0"/>
              <w:jc w:val="center"/>
              <w:rPr>
                <w:color w:val="000000"/>
                <w:sz w:val="28"/>
                <w:szCs w:val="28"/>
              </w:rPr>
            </w:pPr>
            <w:r w:rsidRPr="003467D2">
              <w:rPr>
                <w:color w:val="000000"/>
                <w:sz w:val="28"/>
                <w:szCs w:val="28"/>
              </w:rPr>
              <w:t>Consolidated financial statements</w:t>
            </w:r>
          </w:p>
        </w:tc>
      </w:tr>
      <w:tr w:rsidR="003467D2" w:rsidRPr="003467D2" w14:paraId="1DE0DA43" w14:textId="77777777" w:rsidTr="003467D2">
        <w:trPr>
          <w:trHeight w:val="369"/>
        </w:trPr>
        <w:tc>
          <w:tcPr>
            <w:tcW w:w="3402" w:type="dxa"/>
            <w:noWrap/>
            <w:vAlign w:val="center"/>
            <w:hideMark/>
          </w:tcPr>
          <w:p w14:paraId="7A9D5916" w14:textId="77777777" w:rsidR="003467D2" w:rsidRPr="00DF173E" w:rsidRDefault="003467D2" w:rsidP="003467D2">
            <w:pPr>
              <w:ind w:left="0" w:right="0"/>
              <w:jc w:val="left"/>
              <w:rPr>
                <w:color w:val="000000"/>
                <w:sz w:val="28"/>
                <w:szCs w:val="28"/>
                <w:cs/>
              </w:rPr>
            </w:pPr>
          </w:p>
        </w:tc>
        <w:tc>
          <w:tcPr>
            <w:tcW w:w="1474" w:type="dxa"/>
            <w:noWrap/>
            <w:vAlign w:val="bottom"/>
            <w:hideMark/>
          </w:tcPr>
          <w:p w14:paraId="016FA612" w14:textId="77777777" w:rsidR="003467D2" w:rsidRPr="003467D2" w:rsidRDefault="003467D2" w:rsidP="003467D2">
            <w:pPr>
              <w:pBdr>
                <w:bottom w:val="single" w:sz="6" w:space="1" w:color="auto"/>
              </w:pBdr>
              <w:ind w:left="0" w:right="0"/>
              <w:jc w:val="center"/>
              <w:rPr>
                <w:color w:val="000000"/>
                <w:sz w:val="28"/>
                <w:szCs w:val="28"/>
              </w:rPr>
            </w:pPr>
            <w:r>
              <w:rPr>
                <w:color w:val="000000"/>
                <w:sz w:val="28"/>
                <w:szCs w:val="28"/>
              </w:rPr>
              <w:t>Before</w:t>
            </w:r>
            <w:r w:rsidRPr="00DF173E">
              <w:rPr>
                <w:rFonts w:hint="cs"/>
                <w:color w:val="000000"/>
                <w:sz w:val="28"/>
                <w:szCs w:val="28"/>
                <w:cs/>
              </w:rPr>
              <w:br/>
            </w:r>
            <w:r w:rsidRPr="003467D2">
              <w:rPr>
                <w:color w:val="000000"/>
                <w:sz w:val="28"/>
                <w:szCs w:val="28"/>
              </w:rPr>
              <w:t>reclassification</w:t>
            </w:r>
          </w:p>
        </w:tc>
        <w:tc>
          <w:tcPr>
            <w:tcW w:w="1474" w:type="dxa"/>
            <w:shd w:val="clear" w:color="auto" w:fill="FFFFFF"/>
            <w:noWrap/>
            <w:vAlign w:val="bottom"/>
            <w:hideMark/>
          </w:tcPr>
          <w:p w14:paraId="3342A46E" w14:textId="77777777" w:rsidR="003467D2" w:rsidRPr="003467D2" w:rsidRDefault="003467D2" w:rsidP="003467D2">
            <w:pPr>
              <w:pBdr>
                <w:bottom w:val="single" w:sz="6" w:space="1" w:color="auto"/>
              </w:pBdr>
              <w:ind w:left="0" w:right="0"/>
              <w:jc w:val="center"/>
              <w:rPr>
                <w:color w:val="000000"/>
                <w:sz w:val="28"/>
                <w:szCs w:val="28"/>
              </w:rPr>
            </w:pPr>
            <w:r>
              <w:rPr>
                <w:color w:val="000000"/>
                <w:sz w:val="28"/>
                <w:szCs w:val="28"/>
              </w:rPr>
              <w:t>R</w:t>
            </w:r>
            <w:r w:rsidRPr="003467D2">
              <w:rPr>
                <w:color w:val="000000"/>
                <w:sz w:val="28"/>
                <w:szCs w:val="28"/>
              </w:rPr>
              <w:t>eclassification</w:t>
            </w:r>
          </w:p>
        </w:tc>
        <w:tc>
          <w:tcPr>
            <w:tcW w:w="1474" w:type="dxa"/>
            <w:shd w:val="clear" w:color="auto" w:fill="FFFFFF"/>
            <w:hideMark/>
          </w:tcPr>
          <w:p w14:paraId="1EAAEA07" w14:textId="77777777" w:rsidR="003467D2" w:rsidRPr="003467D2" w:rsidRDefault="003467D2" w:rsidP="003467D2">
            <w:pPr>
              <w:pBdr>
                <w:bottom w:val="single" w:sz="6" w:space="1" w:color="auto"/>
              </w:pBdr>
              <w:ind w:left="0" w:right="0"/>
              <w:jc w:val="center"/>
              <w:rPr>
                <w:color w:val="000000"/>
                <w:sz w:val="28"/>
                <w:szCs w:val="28"/>
              </w:rPr>
            </w:pPr>
            <w:r>
              <w:rPr>
                <w:color w:val="000000"/>
                <w:sz w:val="28"/>
                <w:szCs w:val="28"/>
              </w:rPr>
              <w:t>After</w:t>
            </w:r>
            <w:r w:rsidRPr="00DF173E">
              <w:rPr>
                <w:rFonts w:hint="cs"/>
                <w:color w:val="000000"/>
                <w:sz w:val="28"/>
                <w:szCs w:val="28"/>
                <w:cs/>
              </w:rPr>
              <w:br/>
            </w:r>
            <w:r w:rsidRPr="003467D2">
              <w:rPr>
                <w:color w:val="000000"/>
                <w:sz w:val="28"/>
                <w:szCs w:val="28"/>
              </w:rPr>
              <w:t>reclassification</w:t>
            </w:r>
          </w:p>
        </w:tc>
      </w:tr>
      <w:tr w:rsidR="003467D2" w:rsidRPr="003467D2" w14:paraId="6DB3C08D" w14:textId="77777777" w:rsidTr="003467D2">
        <w:trPr>
          <w:trHeight w:val="369"/>
        </w:trPr>
        <w:tc>
          <w:tcPr>
            <w:tcW w:w="3402" w:type="dxa"/>
            <w:noWrap/>
            <w:vAlign w:val="bottom"/>
            <w:hideMark/>
          </w:tcPr>
          <w:p w14:paraId="5621F1A6" w14:textId="77777777" w:rsidR="003467D2" w:rsidRPr="003467D2" w:rsidRDefault="003467D2" w:rsidP="003467D2">
            <w:pPr>
              <w:ind w:left="0" w:right="0"/>
              <w:jc w:val="left"/>
              <w:rPr>
                <w:b/>
                <w:color w:val="000000"/>
                <w:sz w:val="28"/>
                <w:szCs w:val="28"/>
              </w:rPr>
            </w:pPr>
            <w:r w:rsidRPr="003467D2">
              <w:rPr>
                <w:rFonts w:eastAsia="Arial Unicode MS"/>
                <w:b/>
                <w:sz w:val="28"/>
                <w:szCs w:val="28"/>
                <w:lang w:eastAsia="th-TH"/>
              </w:rPr>
              <w:t>Statement of financial position</w:t>
            </w:r>
          </w:p>
        </w:tc>
        <w:tc>
          <w:tcPr>
            <w:tcW w:w="1474" w:type="dxa"/>
            <w:noWrap/>
            <w:vAlign w:val="bottom"/>
          </w:tcPr>
          <w:p w14:paraId="6F40636D" w14:textId="77777777" w:rsidR="003467D2" w:rsidRPr="003467D2" w:rsidRDefault="003467D2" w:rsidP="003467D2">
            <w:pPr>
              <w:tabs>
                <w:tab w:val="decimal" w:pos="1221"/>
              </w:tabs>
              <w:ind w:left="0" w:right="0"/>
              <w:jc w:val="left"/>
              <w:rPr>
                <w:rFonts w:eastAsia="Cordia New"/>
                <w:sz w:val="28"/>
                <w:szCs w:val="28"/>
                <w:lang w:eastAsia="th-TH"/>
              </w:rPr>
            </w:pPr>
          </w:p>
        </w:tc>
        <w:tc>
          <w:tcPr>
            <w:tcW w:w="1474" w:type="dxa"/>
            <w:noWrap/>
            <w:vAlign w:val="bottom"/>
          </w:tcPr>
          <w:p w14:paraId="14334755" w14:textId="77777777" w:rsidR="003467D2" w:rsidRPr="003467D2" w:rsidRDefault="003467D2" w:rsidP="003467D2">
            <w:pPr>
              <w:tabs>
                <w:tab w:val="decimal" w:pos="1221"/>
              </w:tabs>
              <w:ind w:left="0" w:right="0"/>
              <w:jc w:val="left"/>
              <w:rPr>
                <w:rFonts w:eastAsia="Cordia New"/>
                <w:sz w:val="28"/>
                <w:szCs w:val="28"/>
                <w:lang w:eastAsia="th-TH"/>
              </w:rPr>
            </w:pPr>
          </w:p>
        </w:tc>
        <w:tc>
          <w:tcPr>
            <w:tcW w:w="1474" w:type="dxa"/>
          </w:tcPr>
          <w:p w14:paraId="0E444FBD" w14:textId="77777777" w:rsidR="003467D2" w:rsidRPr="003467D2" w:rsidRDefault="003467D2" w:rsidP="003467D2">
            <w:pPr>
              <w:tabs>
                <w:tab w:val="decimal" w:pos="1221"/>
              </w:tabs>
              <w:ind w:left="0" w:right="0"/>
              <w:jc w:val="left"/>
              <w:rPr>
                <w:rFonts w:eastAsia="Cordia New"/>
                <w:sz w:val="28"/>
                <w:szCs w:val="28"/>
                <w:lang w:eastAsia="th-TH"/>
              </w:rPr>
            </w:pPr>
          </w:p>
        </w:tc>
      </w:tr>
      <w:tr w:rsidR="003467D2" w:rsidRPr="003467D2" w14:paraId="24563E59" w14:textId="77777777" w:rsidTr="003467D2">
        <w:trPr>
          <w:trHeight w:val="369"/>
        </w:trPr>
        <w:tc>
          <w:tcPr>
            <w:tcW w:w="3402" w:type="dxa"/>
            <w:noWrap/>
            <w:vAlign w:val="bottom"/>
            <w:hideMark/>
          </w:tcPr>
          <w:p w14:paraId="23EED896" w14:textId="77777777" w:rsidR="003467D2" w:rsidRPr="003467D2" w:rsidRDefault="003467D2" w:rsidP="003467D2">
            <w:pPr>
              <w:ind w:left="0" w:right="0"/>
              <w:jc w:val="left"/>
              <w:rPr>
                <w:b/>
                <w:bCs/>
                <w:color w:val="000000"/>
                <w:sz w:val="28"/>
                <w:szCs w:val="28"/>
              </w:rPr>
            </w:pPr>
            <w:r>
              <w:rPr>
                <w:b/>
                <w:bCs/>
                <w:color w:val="000000"/>
                <w:sz w:val="28"/>
                <w:szCs w:val="28"/>
              </w:rPr>
              <w:t>Current assets</w:t>
            </w:r>
          </w:p>
        </w:tc>
        <w:tc>
          <w:tcPr>
            <w:tcW w:w="1474" w:type="dxa"/>
            <w:noWrap/>
            <w:vAlign w:val="bottom"/>
          </w:tcPr>
          <w:p w14:paraId="1CF7B39B" w14:textId="77777777" w:rsidR="003467D2" w:rsidRPr="00DF173E" w:rsidRDefault="003467D2" w:rsidP="003467D2">
            <w:pPr>
              <w:tabs>
                <w:tab w:val="decimal" w:pos="1221"/>
              </w:tabs>
              <w:ind w:left="0" w:right="0"/>
              <w:jc w:val="left"/>
              <w:rPr>
                <w:rFonts w:eastAsia="Cordia New"/>
                <w:sz w:val="28"/>
                <w:szCs w:val="28"/>
                <w:cs/>
                <w:lang w:eastAsia="th-TH"/>
              </w:rPr>
            </w:pPr>
          </w:p>
        </w:tc>
        <w:tc>
          <w:tcPr>
            <w:tcW w:w="1474" w:type="dxa"/>
            <w:noWrap/>
            <w:vAlign w:val="bottom"/>
          </w:tcPr>
          <w:p w14:paraId="65B2153A" w14:textId="77777777" w:rsidR="003467D2" w:rsidRPr="003467D2" w:rsidRDefault="003467D2" w:rsidP="003467D2">
            <w:pPr>
              <w:tabs>
                <w:tab w:val="decimal" w:pos="1221"/>
              </w:tabs>
              <w:ind w:left="0" w:right="0"/>
              <w:jc w:val="left"/>
              <w:rPr>
                <w:rFonts w:eastAsia="Cordia New"/>
                <w:sz w:val="28"/>
                <w:szCs w:val="28"/>
                <w:lang w:eastAsia="th-TH"/>
              </w:rPr>
            </w:pPr>
          </w:p>
        </w:tc>
        <w:tc>
          <w:tcPr>
            <w:tcW w:w="1474" w:type="dxa"/>
          </w:tcPr>
          <w:p w14:paraId="7BE53CB1" w14:textId="77777777" w:rsidR="003467D2" w:rsidRPr="003467D2" w:rsidRDefault="003467D2" w:rsidP="003467D2">
            <w:pPr>
              <w:tabs>
                <w:tab w:val="decimal" w:pos="1221"/>
              </w:tabs>
              <w:ind w:left="0" w:right="0"/>
              <w:jc w:val="left"/>
              <w:rPr>
                <w:rFonts w:eastAsia="Cordia New"/>
                <w:sz w:val="28"/>
                <w:szCs w:val="28"/>
                <w:lang w:eastAsia="th-TH"/>
              </w:rPr>
            </w:pPr>
          </w:p>
        </w:tc>
      </w:tr>
      <w:tr w:rsidR="003467D2" w:rsidRPr="003467D2" w14:paraId="34587356" w14:textId="77777777" w:rsidTr="003467D2">
        <w:trPr>
          <w:trHeight w:val="369"/>
        </w:trPr>
        <w:tc>
          <w:tcPr>
            <w:tcW w:w="3402" w:type="dxa"/>
            <w:noWrap/>
            <w:vAlign w:val="bottom"/>
            <w:hideMark/>
          </w:tcPr>
          <w:p w14:paraId="1BA2B37A" w14:textId="77777777" w:rsidR="003467D2" w:rsidRPr="003467D2" w:rsidRDefault="003467D2" w:rsidP="003467D2">
            <w:pPr>
              <w:ind w:left="167" w:right="0"/>
              <w:jc w:val="left"/>
              <w:rPr>
                <w:color w:val="000000"/>
                <w:sz w:val="28"/>
                <w:szCs w:val="28"/>
              </w:rPr>
            </w:pPr>
            <w:r w:rsidRPr="003467D2">
              <w:rPr>
                <w:color w:val="000000"/>
                <w:sz w:val="28"/>
                <w:szCs w:val="28"/>
              </w:rPr>
              <w:t>Short-term investments - net</w:t>
            </w:r>
          </w:p>
        </w:tc>
        <w:tc>
          <w:tcPr>
            <w:tcW w:w="1474" w:type="dxa"/>
            <w:noWrap/>
            <w:vAlign w:val="bottom"/>
            <w:hideMark/>
          </w:tcPr>
          <w:p w14:paraId="4BCC0C50" w14:textId="77777777" w:rsidR="003467D2" w:rsidRPr="00DF173E" w:rsidRDefault="003467D2" w:rsidP="003467D2">
            <w:pPr>
              <w:tabs>
                <w:tab w:val="decimal" w:pos="1221"/>
              </w:tabs>
              <w:ind w:left="0" w:right="0"/>
              <w:jc w:val="left"/>
              <w:rPr>
                <w:rFonts w:eastAsia="Cordia New"/>
                <w:sz w:val="28"/>
                <w:szCs w:val="28"/>
                <w:cs/>
                <w:lang w:eastAsia="th-TH"/>
              </w:rPr>
            </w:pPr>
            <w:r w:rsidRPr="003467D2">
              <w:rPr>
                <w:rFonts w:eastAsia="Cordia New"/>
                <w:sz w:val="28"/>
                <w:szCs w:val="28"/>
                <w:lang w:eastAsia="th-TH"/>
              </w:rPr>
              <w:t>211,120</w:t>
            </w:r>
          </w:p>
        </w:tc>
        <w:tc>
          <w:tcPr>
            <w:tcW w:w="1474" w:type="dxa"/>
            <w:noWrap/>
            <w:vAlign w:val="bottom"/>
            <w:hideMark/>
          </w:tcPr>
          <w:p w14:paraId="6E012D5B" w14:textId="77777777" w:rsidR="003467D2" w:rsidRPr="003467D2" w:rsidRDefault="003467D2" w:rsidP="003467D2">
            <w:pPr>
              <w:tabs>
                <w:tab w:val="decimal" w:pos="1221"/>
              </w:tabs>
              <w:ind w:left="0" w:right="0"/>
              <w:jc w:val="left"/>
              <w:rPr>
                <w:rFonts w:eastAsia="Cordia New"/>
                <w:sz w:val="28"/>
                <w:szCs w:val="28"/>
                <w:lang w:eastAsia="th-TH"/>
              </w:rPr>
            </w:pPr>
            <w:r w:rsidRPr="003467D2">
              <w:rPr>
                <w:rFonts w:eastAsia="Cordia New"/>
                <w:sz w:val="28"/>
                <w:szCs w:val="28"/>
                <w:lang w:eastAsia="th-TH"/>
              </w:rPr>
              <w:t>(211,120)</w:t>
            </w:r>
          </w:p>
        </w:tc>
        <w:tc>
          <w:tcPr>
            <w:tcW w:w="1474" w:type="dxa"/>
            <w:hideMark/>
          </w:tcPr>
          <w:p w14:paraId="3E35E329" w14:textId="77777777" w:rsidR="003467D2" w:rsidRPr="003467D2" w:rsidRDefault="003467D2" w:rsidP="003467D2">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r>
      <w:tr w:rsidR="003467D2" w:rsidRPr="003467D2" w14:paraId="7EB6A70B" w14:textId="77777777" w:rsidTr="003467D2">
        <w:trPr>
          <w:trHeight w:val="369"/>
        </w:trPr>
        <w:tc>
          <w:tcPr>
            <w:tcW w:w="3402" w:type="dxa"/>
            <w:noWrap/>
            <w:vAlign w:val="bottom"/>
            <w:hideMark/>
          </w:tcPr>
          <w:p w14:paraId="404D831C" w14:textId="77777777" w:rsidR="003467D2" w:rsidRPr="003467D2" w:rsidRDefault="003467D2" w:rsidP="003467D2">
            <w:pPr>
              <w:ind w:left="167" w:right="0"/>
              <w:jc w:val="left"/>
              <w:rPr>
                <w:color w:val="000000"/>
                <w:sz w:val="28"/>
                <w:szCs w:val="28"/>
              </w:rPr>
            </w:pPr>
            <w:r>
              <w:rPr>
                <w:color w:val="000000"/>
                <w:sz w:val="28"/>
                <w:szCs w:val="28"/>
                <w:lang w:eastAsia="th-TH"/>
              </w:rPr>
              <w:t>Other current financial asset</w:t>
            </w:r>
          </w:p>
        </w:tc>
        <w:tc>
          <w:tcPr>
            <w:tcW w:w="1474" w:type="dxa"/>
            <w:noWrap/>
            <w:vAlign w:val="bottom"/>
            <w:hideMark/>
          </w:tcPr>
          <w:p w14:paraId="78AB8CFB" w14:textId="77777777" w:rsidR="003467D2" w:rsidRPr="003467D2" w:rsidRDefault="003467D2" w:rsidP="003467D2">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c>
          <w:tcPr>
            <w:tcW w:w="1474" w:type="dxa"/>
            <w:noWrap/>
            <w:vAlign w:val="bottom"/>
            <w:hideMark/>
          </w:tcPr>
          <w:p w14:paraId="684C61C8" w14:textId="77777777" w:rsidR="003467D2" w:rsidRPr="003467D2" w:rsidRDefault="003467D2" w:rsidP="003467D2">
            <w:pPr>
              <w:tabs>
                <w:tab w:val="decimal" w:pos="1221"/>
              </w:tabs>
              <w:ind w:left="0" w:right="0"/>
              <w:jc w:val="left"/>
              <w:rPr>
                <w:rFonts w:eastAsia="Cordia New"/>
                <w:sz w:val="28"/>
                <w:szCs w:val="28"/>
                <w:lang w:eastAsia="th-TH"/>
              </w:rPr>
            </w:pPr>
            <w:r w:rsidRPr="003467D2">
              <w:rPr>
                <w:rFonts w:eastAsia="Cordia New"/>
                <w:sz w:val="28"/>
                <w:szCs w:val="28"/>
                <w:lang w:eastAsia="th-TH"/>
              </w:rPr>
              <w:t>211,120</w:t>
            </w:r>
          </w:p>
        </w:tc>
        <w:tc>
          <w:tcPr>
            <w:tcW w:w="1474" w:type="dxa"/>
            <w:hideMark/>
          </w:tcPr>
          <w:p w14:paraId="55502560" w14:textId="77777777" w:rsidR="003467D2" w:rsidRPr="003467D2" w:rsidRDefault="003467D2" w:rsidP="003467D2">
            <w:pPr>
              <w:tabs>
                <w:tab w:val="decimal" w:pos="1221"/>
              </w:tabs>
              <w:ind w:left="0" w:right="0"/>
              <w:jc w:val="left"/>
              <w:rPr>
                <w:rFonts w:eastAsia="Cordia New"/>
                <w:sz w:val="28"/>
                <w:szCs w:val="28"/>
                <w:lang w:eastAsia="th-TH"/>
              </w:rPr>
            </w:pPr>
            <w:r w:rsidRPr="003467D2">
              <w:rPr>
                <w:rFonts w:eastAsia="Cordia New"/>
                <w:sz w:val="28"/>
                <w:szCs w:val="28"/>
                <w:lang w:eastAsia="th-TH"/>
              </w:rPr>
              <w:t>211,120</w:t>
            </w:r>
          </w:p>
        </w:tc>
      </w:tr>
      <w:tr w:rsidR="003467D2" w:rsidRPr="003467D2" w14:paraId="352E38F4" w14:textId="77777777" w:rsidTr="003467D2">
        <w:trPr>
          <w:trHeight w:val="369"/>
        </w:trPr>
        <w:tc>
          <w:tcPr>
            <w:tcW w:w="3402" w:type="dxa"/>
            <w:noWrap/>
            <w:vAlign w:val="bottom"/>
            <w:hideMark/>
          </w:tcPr>
          <w:p w14:paraId="403342AA" w14:textId="77777777" w:rsidR="003467D2" w:rsidRPr="003467D2" w:rsidRDefault="003467D2" w:rsidP="003467D2">
            <w:pPr>
              <w:ind w:left="0" w:right="0"/>
              <w:jc w:val="left"/>
              <w:rPr>
                <w:b/>
                <w:bCs/>
                <w:color w:val="000000"/>
                <w:sz w:val="28"/>
                <w:szCs w:val="28"/>
                <w:lang w:eastAsia="th-TH"/>
              </w:rPr>
            </w:pPr>
            <w:r w:rsidRPr="003467D2">
              <w:rPr>
                <w:b/>
                <w:bCs/>
                <w:color w:val="000000"/>
                <w:sz w:val="28"/>
                <w:szCs w:val="28"/>
              </w:rPr>
              <w:t>Non-current assets</w:t>
            </w:r>
          </w:p>
        </w:tc>
        <w:tc>
          <w:tcPr>
            <w:tcW w:w="1474" w:type="dxa"/>
            <w:noWrap/>
            <w:vAlign w:val="bottom"/>
          </w:tcPr>
          <w:p w14:paraId="09913C5E" w14:textId="77777777" w:rsidR="003467D2" w:rsidRPr="00DF173E" w:rsidRDefault="003467D2" w:rsidP="003467D2">
            <w:pPr>
              <w:tabs>
                <w:tab w:val="decimal" w:pos="1221"/>
              </w:tabs>
              <w:ind w:left="0" w:right="0"/>
              <w:jc w:val="left"/>
              <w:rPr>
                <w:rFonts w:eastAsia="Cordia New"/>
                <w:sz w:val="28"/>
                <w:szCs w:val="28"/>
                <w:cs/>
                <w:lang w:eastAsia="th-TH"/>
              </w:rPr>
            </w:pPr>
          </w:p>
        </w:tc>
        <w:tc>
          <w:tcPr>
            <w:tcW w:w="1474" w:type="dxa"/>
            <w:noWrap/>
            <w:vAlign w:val="bottom"/>
          </w:tcPr>
          <w:p w14:paraId="23C59600" w14:textId="77777777" w:rsidR="003467D2" w:rsidRPr="003467D2" w:rsidRDefault="003467D2" w:rsidP="003467D2">
            <w:pPr>
              <w:tabs>
                <w:tab w:val="decimal" w:pos="1221"/>
              </w:tabs>
              <w:ind w:left="0" w:right="0"/>
              <w:jc w:val="left"/>
              <w:rPr>
                <w:rFonts w:eastAsia="Cordia New"/>
                <w:sz w:val="28"/>
                <w:szCs w:val="28"/>
                <w:lang w:eastAsia="th-TH"/>
              </w:rPr>
            </w:pPr>
          </w:p>
        </w:tc>
        <w:tc>
          <w:tcPr>
            <w:tcW w:w="1474" w:type="dxa"/>
          </w:tcPr>
          <w:p w14:paraId="6E184C26" w14:textId="77777777" w:rsidR="003467D2" w:rsidRPr="003467D2" w:rsidRDefault="003467D2" w:rsidP="003467D2">
            <w:pPr>
              <w:tabs>
                <w:tab w:val="decimal" w:pos="1221"/>
              </w:tabs>
              <w:ind w:left="0" w:right="0"/>
              <w:jc w:val="left"/>
              <w:rPr>
                <w:rFonts w:eastAsia="Cordia New"/>
                <w:sz w:val="28"/>
                <w:szCs w:val="28"/>
                <w:lang w:eastAsia="th-TH"/>
              </w:rPr>
            </w:pPr>
          </w:p>
        </w:tc>
      </w:tr>
      <w:tr w:rsidR="003467D2" w:rsidRPr="003467D2" w14:paraId="36E4C2C2" w14:textId="77777777" w:rsidTr="003467D2">
        <w:trPr>
          <w:trHeight w:val="369"/>
        </w:trPr>
        <w:tc>
          <w:tcPr>
            <w:tcW w:w="3402" w:type="dxa"/>
            <w:noWrap/>
            <w:vAlign w:val="bottom"/>
            <w:hideMark/>
          </w:tcPr>
          <w:p w14:paraId="494BB8E3" w14:textId="77777777" w:rsidR="003467D2" w:rsidRPr="003467D2" w:rsidRDefault="003467D2" w:rsidP="003467D2">
            <w:pPr>
              <w:ind w:left="167" w:right="0"/>
              <w:jc w:val="left"/>
              <w:rPr>
                <w:color w:val="000000"/>
                <w:sz w:val="28"/>
                <w:szCs w:val="28"/>
                <w:lang w:eastAsia="th-TH"/>
              </w:rPr>
            </w:pPr>
            <w:r w:rsidRPr="003467D2">
              <w:rPr>
                <w:color w:val="000000"/>
                <w:sz w:val="28"/>
                <w:szCs w:val="28"/>
                <w:lang w:eastAsia="th-TH"/>
              </w:rPr>
              <w:t>Long-term investment</w:t>
            </w:r>
          </w:p>
        </w:tc>
        <w:tc>
          <w:tcPr>
            <w:tcW w:w="1474" w:type="dxa"/>
            <w:noWrap/>
            <w:vAlign w:val="bottom"/>
            <w:hideMark/>
          </w:tcPr>
          <w:p w14:paraId="7900CAE8" w14:textId="77777777" w:rsidR="003467D2" w:rsidRPr="00DF173E" w:rsidRDefault="003467D2" w:rsidP="003467D2">
            <w:pPr>
              <w:tabs>
                <w:tab w:val="decimal" w:pos="1221"/>
              </w:tabs>
              <w:ind w:left="0" w:right="0"/>
              <w:jc w:val="left"/>
              <w:rPr>
                <w:rFonts w:eastAsia="Cordia New"/>
                <w:sz w:val="28"/>
                <w:szCs w:val="28"/>
                <w:cs/>
                <w:lang w:eastAsia="th-TH"/>
              </w:rPr>
            </w:pPr>
            <w:r w:rsidRPr="003467D2">
              <w:rPr>
                <w:rFonts w:eastAsia="Cordia New"/>
                <w:sz w:val="28"/>
                <w:szCs w:val="28"/>
                <w:lang w:eastAsia="th-TH"/>
              </w:rPr>
              <w:t>121,071</w:t>
            </w:r>
          </w:p>
        </w:tc>
        <w:tc>
          <w:tcPr>
            <w:tcW w:w="1474" w:type="dxa"/>
            <w:noWrap/>
            <w:vAlign w:val="bottom"/>
            <w:hideMark/>
          </w:tcPr>
          <w:p w14:paraId="2E751C72" w14:textId="77777777" w:rsidR="003467D2" w:rsidRPr="003467D2" w:rsidRDefault="003467D2" w:rsidP="003467D2">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c>
          <w:tcPr>
            <w:tcW w:w="1474" w:type="dxa"/>
            <w:hideMark/>
          </w:tcPr>
          <w:p w14:paraId="5DD1061F" w14:textId="77777777" w:rsidR="003467D2" w:rsidRPr="003467D2" w:rsidRDefault="003467D2" w:rsidP="003467D2">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r>
      <w:tr w:rsidR="003467D2" w:rsidRPr="003467D2" w14:paraId="1D04A240" w14:textId="77777777" w:rsidTr="003467D2">
        <w:trPr>
          <w:trHeight w:val="369"/>
        </w:trPr>
        <w:tc>
          <w:tcPr>
            <w:tcW w:w="3402" w:type="dxa"/>
            <w:noWrap/>
            <w:vAlign w:val="bottom"/>
            <w:hideMark/>
          </w:tcPr>
          <w:p w14:paraId="01104ABF" w14:textId="77777777" w:rsidR="003467D2" w:rsidRPr="003467D2" w:rsidRDefault="003467D2" w:rsidP="003467D2">
            <w:pPr>
              <w:ind w:left="167" w:right="0"/>
              <w:jc w:val="left"/>
              <w:rPr>
                <w:color w:val="000000"/>
                <w:sz w:val="28"/>
                <w:szCs w:val="28"/>
                <w:lang w:eastAsia="th-TH"/>
              </w:rPr>
            </w:pPr>
            <w:r w:rsidRPr="003467D2">
              <w:rPr>
                <w:color w:val="000000"/>
                <w:sz w:val="28"/>
                <w:szCs w:val="28"/>
                <w:lang w:eastAsia="th-TH"/>
              </w:rPr>
              <w:t xml:space="preserve">Other </w:t>
            </w:r>
            <w:r>
              <w:rPr>
                <w:color w:val="000000"/>
                <w:sz w:val="28"/>
                <w:szCs w:val="28"/>
                <w:lang w:eastAsia="th-TH"/>
              </w:rPr>
              <w:t>non-</w:t>
            </w:r>
            <w:r w:rsidRPr="003467D2">
              <w:rPr>
                <w:color w:val="000000"/>
                <w:sz w:val="28"/>
                <w:szCs w:val="28"/>
                <w:lang w:eastAsia="th-TH"/>
              </w:rPr>
              <w:t>current financial asset</w:t>
            </w:r>
          </w:p>
        </w:tc>
        <w:tc>
          <w:tcPr>
            <w:tcW w:w="1474" w:type="dxa"/>
            <w:noWrap/>
            <w:vAlign w:val="bottom"/>
            <w:hideMark/>
          </w:tcPr>
          <w:p w14:paraId="691032B0" w14:textId="77777777" w:rsidR="003467D2" w:rsidRPr="00DF173E" w:rsidRDefault="003467D2" w:rsidP="003467D2">
            <w:pPr>
              <w:tabs>
                <w:tab w:val="decimal" w:pos="1221"/>
              </w:tabs>
              <w:ind w:left="0" w:right="0"/>
              <w:jc w:val="left"/>
              <w:rPr>
                <w:rFonts w:eastAsia="Cordia New"/>
                <w:sz w:val="28"/>
                <w:szCs w:val="28"/>
                <w:cs/>
                <w:lang w:eastAsia="th-TH"/>
              </w:rPr>
            </w:pPr>
            <w:r w:rsidRPr="003467D2">
              <w:rPr>
                <w:rFonts w:eastAsia="Cordia New"/>
                <w:sz w:val="28"/>
                <w:szCs w:val="28"/>
                <w:lang w:eastAsia="th-TH"/>
              </w:rPr>
              <w:t>-</w:t>
            </w:r>
          </w:p>
        </w:tc>
        <w:tc>
          <w:tcPr>
            <w:tcW w:w="1474" w:type="dxa"/>
            <w:noWrap/>
            <w:vAlign w:val="bottom"/>
            <w:hideMark/>
          </w:tcPr>
          <w:p w14:paraId="2D7577B6" w14:textId="77777777" w:rsidR="003467D2" w:rsidRPr="003467D2" w:rsidRDefault="003467D2" w:rsidP="003467D2">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c>
          <w:tcPr>
            <w:tcW w:w="1474" w:type="dxa"/>
            <w:hideMark/>
          </w:tcPr>
          <w:p w14:paraId="0E7E4408" w14:textId="77777777" w:rsidR="003467D2" w:rsidRPr="003467D2" w:rsidRDefault="003467D2" w:rsidP="003467D2">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r>
    </w:tbl>
    <w:p w14:paraId="55D145B1" w14:textId="77777777" w:rsidR="00CE22EE" w:rsidRDefault="00CE22EE" w:rsidP="00AE6157">
      <w:pPr>
        <w:ind w:right="0"/>
        <w:jc w:val="both"/>
        <w:rPr>
          <w:rFonts w:eastAsia="SimSun"/>
          <w:b/>
          <w:bCs/>
          <w:sz w:val="28"/>
          <w:szCs w:val="28"/>
        </w:rPr>
      </w:pPr>
    </w:p>
    <w:tbl>
      <w:tblPr>
        <w:tblW w:w="7830" w:type="dxa"/>
        <w:tblInd w:w="1009" w:type="dxa"/>
        <w:tblLayout w:type="fixed"/>
        <w:tblCellMar>
          <w:left w:w="57" w:type="dxa"/>
          <w:right w:w="57" w:type="dxa"/>
        </w:tblCellMar>
        <w:tblLook w:val="04A0" w:firstRow="1" w:lastRow="0" w:firstColumn="1" w:lastColumn="0" w:noHBand="0" w:noVBand="1"/>
      </w:tblPr>
      <w:tblGrid>
        <w:gridCol w:w="3405"/>
        <w:gridCol w:w="1475"/>
        <w:gridCol w:w="1475"/>
        <w:gridCol w:w="1475"/>
      </w:tblGrid>
      <w:tr w:rsidR="00AE6157" w:rsidRPr="003467D2" w14:paraId="106C1C74" w14:textId="77777777" w:rsidTr="00CB35B9">
        <w:trPr>
          <w:trHeight w:val="369"/>
        </w:trPr>
        <w:tc>
          <w:tcPr>
            <w:tcW w:w="3402" w:type="dxa"/>
            <w:noWrap/>
            <w:vAlign w:val="center"/>
          </w:tcPr>
          <w:p w14:paraId="586B8C56" w14:textId="77777777" w:rsidR="00AE6157" w:rsidRPr="003467D2" w:rsidRDefault="00AE6157" w:rsidP="00CB35B9">
            <w:pPr>
              <w:ind w:left="0" w:right="0"/>
              <w:jc w:val="left"/>
              <w:rPr>
                <w:color w:val="000000"/>
                <w:sz w:val="28"/>
                <w:szCs w:val="28"/>
              </w:rPr>
            </w:pPr>
          </w:p>
        </w:tc>
        <w:tc>
          <w:tcPr>
            <w:tcW w:w="4422" w:type="dxa"/>
            <w:gridSpan w:val="3"/>
            <w:noWrap/>
            <w:vAlign w:val="bottom"/>
            <w:hideMark/>
          </w:tcPr>
          <w:p w14:paraId="30F3B4CE" w14:textId="77777777" w:rsidR="00AE6157" w:rsidRPr="003467D2" w:rsidRDefault="00AE6157" w:rsidP="00CB35B9">
            <w:pPr>
              <w:pBdr>
                <w:bottom w:val="single" w:sz="6" w:space="1" w:color="auto"/>
              </w:pBdr>
              <w:ind w:left="0" w:right="0"/>
              <w:jc w:val="center"/>
              <w:rPr>
                <w:color w:val="000000"/>
                <w:sz w:val="28"/>
                <w:szCs w:val="28"/>
              </w:rPr>
            </w:pPr>
            <w:r w:rsidRPr="003467D2">
              <w:rPr>
                <w:color w:val="000000"/>
                <w:sz w:val="28"/>
                <w:szCs w:val="28"/>
              </w:rPr>
              <w:t>Unit: Thousand Baht</w:t>
            </w:r>
          </w:p>
        </w:tc>
      </w:tr>
      <w:tr w:rsidR="00AE6157" w:rsidRPr="003467D2" w14:paraId="5363025F" w14:textId="77777777" w:rsidTr="00CB35B9">
        <w:trPr>
          <w:trHeight w:val="369"/>
        </w:trPr>
        <w:tc>
          <w:tcPr>
            <w:tcW w:w="3402" w:type="dxa"/>
            <w:noWrap/>
            <w:vAlign w:val="center"/>
            <w:hideMark/>
          </w:tcPr>
          <w:p w14:paraId="1E8C4AE9" w14:textId="77777777" w:rsidR="00AE6157" w:rsidRPr="00DF173E" w:rsidRDefault="00AE6157" w:rsidP="00CB35B9">
            <w:pPr>
              <w:ind w:left="0" w:right="0"/>
              <w:jc w:val="left"/>
              <w:rPr>
                <w:color w:val="000000"/>
                <w:sz w:val="28"/>
                <w:szCs w:val="28"/>
                <w:cs/>
              </w:rPr>
            </w:pPr>
          </w:p>
        </w:tc>
        <w:tc>
          <w:tcPr>
            <w:tcW w:w="4422" w:type="dxa"/>
            <w:gridSpan w:val="3"/>
            <w:noWrap/>
            <w:vAlign w:val="bottom"/>
            <w:hideMark/>
          </w:tcPr>
          <w:p w14:paraId="07228C0A" w14:textId="77777777" w:rsidR="00AE6157" w:rsidRPr="003467D2" w:rsidRDefault="00AE6157" w:rsidP="00CB35B9">
            <w:pPr>
              <w:pBdr>
                <w:bottom w:val="single" w:sz="6" w:space="1" w:color="auto"/>
              </w:pBdr>
              <w:ind w:left="0" w:right="0"/>
              <w:jc w:val="center"/>
              <w:rPr>
                <w:color w:val="000000"/>
                <w:sz w:val="28"/>
                <w:szCs w:val="28"/>
              </w:rPr>
            </w:pPr>
            <w:r w:rsidRPr="00AE6157">
              <w:rPr>
                <w:color w:val="000000"/>
                <w:sz w:val="28"/>
                <w:szCs w:val="28"/>
              </w:rPr>
              <w:t>Separate</w:t>
            </w:r>
            <w:r w:rsidRPr="003467D2">
              <w:rPr>
                <w:color w:val="000000"/>
                <w:sz w:val="28"/>
                <w:szCs w:val="28"/>
              </w:rPr>
              <w:t xml:space="preserve"> financial statements</w:t>
            </w:r>
          </w:p>
        </w:tc>
      </w:tr>
      <w:tr w:rsidR="00AE6157" w:rsidRPr="003467D2" w14:paraId="1C4913E9" w14:textId="77777777" w:rsidTr="00CB35B9">
        <w:trPr>
          <w:trHeight w:val="369"/>
        </w:trPr>
        <w:tc>
          <w:tcPr>
            <w:tcW w:w="3402" w:type="dxa"/>
            <w:noWrap/>
            <w:vAlign w:val="center"/>
            <w:hideMark/>
          </w:tcPr>
          <w:p w14:paraId="185ECCD5" w14:textId="77777777" w:rsidR="00AE6157" w:rsidRPr="00DF173E" w:rsidRDefault="00AE6157" w:rsidP="00CB35B9">
            <w:pPr>
              <w:ind w:left="0" w:right="0"/>
              <w:jc w:val="left"/>
              <w:rPr>
                <w:color w:val="000000"/>
                <w:sz w:val="28"/>
                <w:szCs w:val="28"/>
                <w:cs/>
              </w:rPr>
            </w:pPr>
          </w:p>
        </w:tc>
        <w:tc>
          <w:tcPr>
            <w:tcW w:w="1474" w:type="dxa"/>
            <w:noWrap/>
            <w:vAlign w:val="bottom"/>
            <w:hideMark/>
          </w:tcPr>
          <w:p w14:paraId="07E4C473" w14:textId="77777777" w:rsidR="00AE6157" w:rsidRPr="003467D2" w:rsidRDefault="00AE6157" w:rsidP="00CB35B9">
            <w:pPr>
              <w:pBdr>
                <w:bottom w:val="single" w:sz="6" w:space="1" w:color="auto"/>
              </w:pBdr>
              <w:ind w:left="0" w:right="0"/>
              <w:jc w:val="center"/>
              <w:rPr>
                <w:color w:val="000000"/>
                <w:sz w:val="28"/>
                <w:szCs w:val="28"/>
              </w:rPr>
            </w:pPr>
            <w:r>
              <w:rPr>
                <w:color w:val="000000"/>
                <w:sz w:val="28"/>
                <w:szCs w:val="28"/>
              </w:rPr>
              <w:t>Before</w:t>
            </w:r>
            <w:r w:rsidRPr="00DF173E">
              <w:rPr>
                <w:rFonts w:hint="cs"/>
                <w:color w:val="000000"/>
                <w:sz w:val="28"/>
                <w:szCs w:val="28"/>
                <w:cs/>
              </w:rPr>
              <w:br/>
            </w:r>
            <w:r w:rsidRPr="003467D2">
              <w:rPr>
                <w:color w:val="000000"/>
                <w:sz w:val="28"/>
                <w:szCs w:val="28"/>
              </w:rPr>
              <w:t>reclassification</w:t>
            </w:r>
          </w:p>
        </w:tc>
        <w:tc>
          <w:tcPr>
            <w:tcW w:w="1474" w:type="dxa"/>
            <w:shd w:val="clear" w:color="auto" w:fill="FFFFFF"/>
            <w:noWrap/>
            <w:vAlign w:val="bottom"/>
            <w:hideMark/>
          </w:tcPr>
          <w:p w14:paraId="6E5124AD" w14:textId="77777777" w:rsidR="00AE6157" w:rsidRPr="003467D2" w:rsidRDefault="00AE6157" w:rsidP="00CB35B9">
            <w:pPr>
              <w:pBdr>
                <w:bottom w:val="single" w:sz="6" w:space="1" w:color="auto"/>
              </w:pBdr>
              <w:ind w:left="0" w:right="0"/>
              <w:jc w:val="center"/>
              <w:rPr>
                <w:color w:val="000000"/>
                <w:sz w:val="28"/>
                <w:szCs w:val="28"/>
              </w:rPr>
            </w:pPr>
            <w:r>
              <w:rPr>
                <w:color w:val="000000"/>
                <w:sz w:val="28"/>
                <w:szCs w:val="28"/>
              </w:rPr>
              <w:t>R</w:t>
            </w:r>
            <w:r w:rsidRPr="003467D2">
              <w:rPr>
                <w:color w:val="000000"/>
                <w:sz w:val="28"/>
                <w:szCs w:val="28"/>
              </w:rPr>
              <w:t>eclassification</w:t>
            </w:r>
          </w:p>
        </w:tc>
        <w:tc>
          <w:tcPr>
            <w:tcW w:w="1474" w:type="dxa"/>
            <w:shd w:val="clear" w:color="auto" w:fill="FFFFFF"/>
            <w:hideMark/>
          </w:tcPr>
          <w:p w14:paraId="39F8E3D4" w14:textId="77777777" w:rsidR="00AE6157" w:rsidRPr="003467D2" w:rsidRDefault="00AE6157" w:rsidP="00CB35B9">
            <w:pPr>
              <w:pBdr>
                <w:bottom w:val="single" w:sz="6" w:space="1" w:color="auto"/>
              </w:pBdr>
              <w:ind w:left="0" w:right="0"/>
              <w:jc w:val="center"/>
              <w:rPr>
                <w:color w:val="000000"/>
                <w:sz w:val="28"/>
                <w:szCs w:val="28"/>
              </w:rPr>
            </w:pPr>
            <w:r>
              <w:rPr>
                <w:color w:val="000000"/>
                <w:sz w:val="28"/>
                <w:szCs w:val="28"/>
              </w:rPr>
              <w:t>After</w:t>
            </w:r>
            <w:r w:rsidRPr="00DF173E">
              <w:rPr>
                <w:rFonts w:hint="cs"/>
                <w:color w:val="000000"/>
                <w:sz w:val="28"/>
                <w:szCs w:val="28"/>
                <w:cs/>
              </w:rPr>
              <w:br/>
            </w:r>
            <w:r w:rsidRPr="003467D2">
              <w:rPr>
                <w:color w:val="000000"/>
                <w:sz w:val="28"/>
                <w:szCs w:val="28"/>
              </w:rPr>
              <w:t>reclassification</w:t>
            </w:r>
          </w:p>
        </w:tc>
      </w:tr>
      <w:tr w:rsidR="00AE6157" w:rsidRPr="003467D2" w14:paraId="54893942" w14:textId="77777777" w:rsidTr="00CB35B9">
        <w:trPr>
          <w:trHeight w:val="369"/>
        </w:trPr>
        <w:tc>
          <w:tcPr>
            <w:tcW w:w="3402" w:type="dxa"/>
            <w:noWrap/>
            <w:vAlign w:val="bottom"/>
            <w:hideMark/>
          </w:tcPr>
          <w:p w14:paraId="3A8D8798" w14:textId="77777777" w:rsidR="00AE6157" w:rsidRPr="003467D2" w:rsidRDefault="00AE6157" w:rsidP="00CB35B9">
            <w:pPr>
              <w:ind w:left="0" w:right="0"/>
              <w:jc w:val="left"/>
              <w:rPr>
                <w:b/>
                <w:color w:val="000000"/>
                <w:sz w:val="28"/>
                <w:szCs w:val="28"/>
              </w:rPr>
            </w:pPr>
            <w:r w:rsidRPr="003467D2">
              <w:rPr>
                <w:rFonts w:eastAsia="Arial Unicode MS"/>
                <w:b/>
                <w:sz w:val="28"/>
                <w:szCs w:val="28"/>
                <w:lang w:eastAsia="th-TH"/>
              </w:rPr>
              <w:t>Statement of financial position</w:t>
            </w:r>
          </w:p>
        </w:tc>
        <w:tc>
          <w:tcPr>
            <w:tcW w:w="1474" w:type="dxa"/>
            <w:noWrap/>
            <w:vAlign w:val="bottom"/>
          </w:tcPr>
          <w:p w14:paraId="6297A3AA" w14:textId="77777777" w:rsidR="00AE6157" w:rsidRPr="003467D2" w:rsidRDefault="00AE6157" w:rsidP="00CB35B9">
            <w:pPr>
              <w:tabs>
                <w:tab w:val="decimal" w:pos="1221"/>
              </w:tabs>
              <w:ind w:left="0" w:right="0"/>
              <w:jc w:val="left"/>
              <w:rPr>
                <w:rFonts w:eastAsia="Cordia New"/>
                <w:sz w:val="28"/>
                <w:szCs w:val="28"/>
                <w:lang w:eastAsia="th-TH"/>
              </w:rPr>
            </w:pPr>
          </w:p>
        </w:tc>
        <w:tc>
          <w:tcPr>
            <w:tcW w:w="1474" w:type="dxa"/>
            <w:noWrap/>
            <w:vAlign w:val="bottom"/>
          </w:tcPr>
          <w:p w14:paraId="6E6E9B9A" w14:textId="77777777" w:rsidR="00AE6157" w:rsidRPr="003467D2" w:rsidRDefault="00AE6157" w:rsidP="00CB35B9">
            <w:pPr>
              <w:tabs>
                <w:tab w:val="decimal" w:pos="1221"/>
              </w:tabs>
              <w:ind w:left="0" w:right="0"/>
              <w:jc w:val="left"/>
              <w:rPr>
                <w:rFonts w:eastAsia="Cordia New"/>
                <w:sz w:val="28"/>
                <w:szCs w:val="28"/>
                <w:lang w:eastAsia="th-TH"/>
              </w:rPr>
            </w:pPr>
          </w:p>
        </w:tc>
        <w:tc>
          <w:tcPr>
            <w:tcW w:w="1474" w:type="dxa"/>
          </w:tcPr>
          <w:p w14:paraId="245463E6" w14:textId="77777777" w:rsidR="00AE6157" w:rsidRPr="003467D2" w:rsidRDefault="00AE6157" w:rsidP="00CB35B9">
            <w:pPr>
              <w:tabs>
                <w:tab w:val="decimal" w:pos="1221"/>
              </w:tabs>
              <w:ind w:left="0" w:right="0"/>
              <w:jc w:val="left"/>
              <w:rPr>
                <w:rFonts w:eastAsia="Cordia New"/>
                <w:sz w:val="28"/>
                <w:szCs w:val="28"/>
                <w:lang w:eastAsia="th-TH"/>
              </w:rPr>
            </w:pPr>
          </w:p>
        </w:tc>
      </w:tr>
      <w:tr w:rsidR="00AE6157" w:rsidRPr="003467D2" w14:paraId="2A935B69" w14:textId="77777777" w:rsidTr="00CB35B9">
        <w:trPr>
          <w:trHeight w:val="369"/>
        </w:trPr>
        <w:tc>
          <w:tcPr>
            <w:tcW w:w="3402" w:type="dxa"/>
            <w:noWrap/>
            <w:vAlign w:val="bottom"/>
            <w:hideMark/>
          </w:tcPr>
          <w:p w14:paraId="2F66767D" w14:textId="77777777" w:rsidR="00AE6157" w:rsidRPr="003467D2" w:rsidRDefault="00AE6157" w:rsidP="00CB35B9">
            <w:pPr>
              <w:ind w:left="0" w:right="0"/>
              <w:jc w:val="left"/>
              <w:rPr>
                <w:b/>
                <w:bCs/>
                <w:color w:val="000000"/>
                <w:sz w:val="28"/>
                <w:szCs w:val="28"/>
              </w:rPr>
            </w:pPr>
            <w:r>
              <w:rPr>
                <w:b/>
                <w:bCs/>
                <w:color w:val="000000"/>
                <w:sz w:val="28"/>
                <w:szCs w:val="28"/>
              </w:rPr>
              <w:t>Current assets</w:t>
            </w:r>
          </w:p>
        </w:tc>
        <w:tc>
          <w:tcPr>
            <w:tcW w:w="1474" w:type="dxa"/>
            <w:noWrap/>
            <w:vAlign w:val="bottom"/>
          </w:tcPr>
          <w:p w14:paraId="08DC6744" w14:textId="77777777" w:rsidR="00AE6157" w:rsidRPr="00DF173E" w:rsidRDefault="00AE6157" w:rsidP="00CB35B9">
            <w:pPr>
              <w:tabs>
                <w:tab w:val="decimal" w:pos="1221"/>
              </w:tabs>
              <w:ind w:left="0" w:right="0"/>
              <w:jc w:val="left"/>
              <w:rPr>
                <w:rFonts w:eastAsia="Cordia New"/>
                <w:sz w:val="28"/>
                <w:szCs w:val="28"/>
                <w:cs/>
                <w:lang w:eastAsia="th-TH"/>
              </w:rPr>
            </w:pPr>
          </w:p>
        </w:tc>
        <w:tc>
          <w:tcPr>
            <w:tcW w:w="1474" w:type="dxa"/>
            <w:noWrap/>
            <w:vAlign w:val="bottom"/>
          </w:tcPr>
          <w:p w14:paraId="0A72449E" w14:textId="77777777" w:rsidR="00AE6157" w:rsidRPr="003467D2" w:rsidRDefault="00AE6157" w:rsidP="00CB35B9">
            <w:pPr>
              <w:tabs>
                <w:tab w:val="decimal" w:pos="1221"/>
              </w:tabs>
              <w:ind w:left="0" w:right="0"/>
              <w:jc w:val="left"/>
              <w:rPr>
                <w:rFonts w:eastAsia="Cordia New"/>
                <w:sz w:val="28"/>
                <w:szCs w:val="28"/>
                <w:lang w:eastAsia="th-TH"/>
              </w:rPr>
            </w:pPr>
          </w:p>
        </w:tc>
        <w:tc>
          <w:tcPr>
            <w:tcW w:w="1474" w:type="dxa"/>
          </w:tcPr>
          <w:p w14:paraId="5CBF1B9E" w14:textId="77777777" w:rsidR="00AE6157" w:rsidRPr="003467D2" w:rsidRDefault="00AE6157" w:rsidP="00CB35B9">
            <w:pPr>
              <w:tabs>
                <w:tab w:val="decimal" w:pos="1221"/>
              </w:tabs>
              <w:ind w:left="0" w:right="0"/>
              <w:jc w:val="left"/>
              <w:rPr>
                <w:rFonts w:eastAsia="Cordia New"/>
                <w:sz w:val="28"/>
                <w:szCs w:val="28"/>
                <w:lang w:eastAsia="th-TH"/>
              </w:rPr>
            </w:pPr>
          </w:p>
        </w:tc>
      </w:tr>
      <w:tr w:rsidR="00AE6157" w:rsidRPr="003467D2" w14:paraId="75AA73CD" w14:textId="77777777" w:rsidTr="00CB35B9">
        <w:trPr>
          <w:trHeight w:val="369"/>
        </w:trPr>
        <w:tc>
          <w:tcPr>
            <w:tcW w:w="3402" w:type="dxa"/>
            <w:noWrap/>
            <w:vAlign w:val="bottom"/>
            <w:hideMark/>
          </w:tcPr>
          <w:p w14:paraId="72268AE8" w14:textId="77777777" w:rsidR="00AE6157" w:rsidRPr="003467D2" w:rsidRDefault="00AE6157" w:rsidP="00CB35B9">
            <w:pPr>
              <w:ind w:left="167" w:right="0"/>
              <w:jc w:val="left"/>
              <w:rPr>
                <w:color w:val="000000"/>
                <w:sz w:val="28"/>
                <w:szCs w:val="28"/>
              </w:rPr>
            </w:pPr>
            <w:r w:rsidRPr="003467D2">
              <w:rPr>
                <w:color w:val="000000"/>
                <w:sz w:val="28"/>
                <w:szCs w:val="28"/>
              </w:rPr>
              <w:t>Short-term investments - net</w:t>
            </w:r>
          </w:p>
        </w:tc>
        <w:tc>
          <w:tcPr>
            <w:tcW w:w="1474" w:type="dxa"/>
            <w:noWrap/>
            <w:vAlign w:val="bottom"/>
            <w:hideMark/>
          </w:tcPr>
          <w:p w14:paraId="4BABD639" w14:textId="77777777" w:rsidR="00AE6157" w:rsidRPr="00DF173E" w:rsidRDefault="00AE6157" w:rsidP="00CB35B9">
            <w:pPr>
              <w:tabs>
                <w:tab w:val="decimal" w:pos="1221"/>
              </w:tabs>
              <w:ind w:left="0" w:right="0"/>
              <w:jc w:val="left"/>
              <w:rPr>
                <w:rFonts w:eastAsia="Cordia New"/>
                <w:sz w:val="28"/>
                <w:szCs w:val="28"/>
                <w:cs/>
                <w:lang w:eastAsia="th-TH"/>
              </w:rPr>
            </w:pPr>
            <w:r>
              <w:rPr>
                <w:sz w:val="28"/>
                <w:szCs w:val="28"/>
              </w:rPr>
              <w:t>15,578</w:t>
            </w:r>
          </w:p>
        </w:tc>
        <w:tc>
          <w:tcPr>
            <w:tcW w:w="1474" w:type="dxa"/>
            <w:noWrap/>
            <w:vAlign w:val="bottom"/>
            <w:hideMark/>
          </w:tcPr>
          <w:p w14:paraId="1A4630EF" w14:textId="77777777" w:rsidR="00AE6157" w:rsidRPr="003467D2" w:rsidRDefault="00AE6157" w:rsidP="00CB35B9">
            <w:pPr>
              <w:tabs>
                <w:tab w:val="decimal" w:pos="1221"/>
              </w:tabs>
              <w:ind w:left="0" w:right="0"/>
              <w:jc w:val="left"/>
              <w:rPr>
                <w:rFonts w:eastAsia="Cordia New"/>
                <w:sz w:val="28"/>
                <w:szCs w:val="28"/>
                <w:lang w:eastAsia="th-TH"/>
              </w:rPr>
            </w:pPr>
            <w:r>
              <w:rPr>
                <w:sz w:val="28"/>
                <w:szCs w:val="28"/>
              </w:rPr>
              <w:t>(15,578)</w:t>
            </w:r>
          </w:p>
        </w:tc>
        <w:tc>
          <w:tcPr>
            <w:tcW w:w="1474" w:type="dxa"/>
            <w:hideMark/>
          </w:tcPr>
          <w:p w14:paraId="11D00DB4" w14:textId="77777777" w:rsidR="00AE6157" w:rsidRPr="003467D2" w:rsidRDefault="00AE6157" w:rsidP="00CB35B9">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r>
      <w:tr w:rsidR="00AE6157" w:rsidRPr="003467D2" w14:paraId="2421A7DF" w14:textId="77777777" w:rsidTr="00CB35B9">
        <w:trPr>
          <w:trHeight w:val="369"/>
        </w:trPr>
        <w:tc>
          <w:tcPr>
            <w:tcW w:w="3402" w:type="dxa"/>
            <w:noWrap/>
            <w:vAlign w:val="bottom"/>
            <w:hideMark/>
          </w:tcPr>
          <w:p w14:paraId="27296F44" w14:textId="77777777" w:rsidR="00AE6157" w:rsidRPr="003467D2" w:rsidRDefault="00AE6157" w:rsidP="00CB35B9">
            <w:pPr>
              <w:ind w:left="167" w:right="0"/>
              <w:jc w:val="left"/>
              <w:rPr>
                <w:color w:val="000000"/>
                <w:sz w:val="28"/>
                <w:szCs w:val="28"/>
              </w:rPr>
            </w:pPr>
            <w:r>
              <w:rPr>
                <w:color w:val="000000"/>
                <w:sz w:val="28"/>
                <w:szCs w:val="28"/>
                <w:lang w:eastAsia="th-TH"/>
              </w:rPr>
              <w:t>Other current financial asset</w:t>
            </w:r>
          </w:p>
        </w:tc>
        <w:tc>
          <w:tcPr>
            <w:tcW w:w="1474" w:type="dxa"/>
            <w:noWrap/>
            <w:vAlign w:val="bottom"/>
            <w:hideMark/>
          </w:tcPr>
          <w:p w14:paraId="7B9E5DD7" w14:textId="77777777" w:rsidR="00AE6157" w:rsidRPr="003467D2" w:rsidRDefault="00AE6157" w:rsidP="00CB35B9">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c>
          <w:tcPr>
            <w:tcW w:w="1474" w:type="dxa"/>
            <w:noWrap/>
            <w:vAlign w:val="bottom"/>
            <w:hideMark/>
          </w:tcPr>
          <w:p w14:paraId="0582EEA8" w14:textId="77777777" w:rsidR="00AE6157" w:rsidRPr="003467D2" w:rsidRDefault="00AE6157" w:rsidP="00CB35B9">
            <w:pPr>
              <w:tabs>
                <w:tab w:val="decimal" w:pos="1221"/>
              </w:tabs>
              <w:ind w:left="0" w:right="0"/>
              <w:jc w:val="left"/>
              <w:rPr>
                <w:rFonts w:eastAsia="Cordia New"/>
                <w:sz w:val="28"/>
                <w:szCs w:val="28"/>
                <w:lang w:eastAsia="th-TH"/>
              </w:rPr>
            </w:pPr>
            <w:r>
              <w:rPr>
                <w:sz w:val="28"/>
                <w:szCs w:val="28"/>
              </w:rPr>
              <w:t>15,578</w:t>
            </w:r>
          </w:p>
        </w:tc>
        <w:tc>
          <w:tcPr>
            <w:tcW w:w="1474" w:type="dxa"/>
            <w:hideMark/>
          </w:tcPr>
          <w:p w14:paraId="0B0A45BA" w14:textId="77777777" w:rsidR="00AE6157" w:rsidRPr="003467D2" w:rsidRDefault="00AE6157" w:rsidP="00CB35B9">
            <w:pPr>
              <w:tabs>
                <w:tab w:val="decimal" w:pos="1221"/>
              </w:tabs>
              <w:ind w:left="0" w:right="0"/>
              <w:jc w:val="left"/>
              <w:rPr>
                <w:rFonts w:eastAsia="Cordia New"/>
                <w:sz w:val="28"/>
                <w:szCs w:val="28"/>
                <w:lang w:eastAsia="th-TH"/>
              </w:rPr>
            </w:pPr>
            <w:r>
              <w:rPr>
                <w:sz w:val="28"/>
                <w:szCs w:val="28"/>
              </w:rPr>
              <w:t>15,578</w:t>
            </w:r>
          </w:p>
        </w:tc>
      </w:tr>
      <w:tr w:rsidR="00AE6157" w:rsidRPr="003467D2" w14:paraId="7D80F857" w14:textId="77777777" w:rsidTr="00CB35B9">
        <w:trPr>
          <w:trHeight w:val="369"/>
        </w:trPr>
        <w:tc>
          <w:tcPr>
            <w:tcW w:w="3402" w:type="dxa"/>
            <w:noWrap/>
            <w:vAlign w:val="bottom"/>
            <w:hideMark/>
          </w:tcPr>
          <w:p w14:paraId="3A31CB70" w14:textId="77777777" w:rsidR="00AE6157" w:rsidRPr="003467D2" w:rsidRDefault="00AE6157" w:rsidP="00CB35B9">
            <w:pPr>
              <w:ind w:left="0" w:right="0"/>
              <w:jc w:val="left"/>
              <w:rPr>
                <w:b/>
                <w:bCs/>
                <w:color w:val="000000"/>
                <w:sz w:val="28"/>
                <w:szCs w:val="28"/>
                <w:lang w:eastAsia="th-TH"/>
              </w:rPr>
            </w:pPr>
            <w:r w:rsidRPr="003467D2">
              <w:rPr>
                <w:b/>
                <w:bCs/>
                <w:color w:val="000000"/>
                <w:sz w:val="28"/>
                <w:szCs w:val="28"/>
              </w:rPr>
              <w:t>Non-current assets</w:t>
            </w:r>
          </w:p>
        </w:tc>
        <w:tc>
          <w:tcPr>
            <w:tcW w:w="1474" w:type="dxa"/>
            <w:noWrap/>
            <w:vAlign w:val="bottom"/>
          </w:tcPr>
          <w:p w14:paraId="23564EB9" w14:textId="77777777" w:rsidR="00AE6157" w:rsidRPr="00DF173E" w:rsidRDefault="00AE6157" w:rsidP="00CB35B9">
            <w:pPr>
              <w:tabs>
                <w:tab w:val="decimal" w:pos="1221"/>
              </w:tabs>
              <w:ind w:left="0" w:right="0"/>
              <w:jc w:val="left"/>
              <w:rPr>
                <w:rFonts w:eastAsia="Cordia New"/>
                <w:sz w:val="28"/>
                <w:szCs w:val="28"/>
                <w:cs/>
                <w:lang w:eastAsia="th-TH"/>
              </w:rPr>
            </w:pPr>
          </w:p>
        </w:tc>
        <w:tc>
          <w:tcPr>
            <w:tcW w:w="1474" w:type="dxa"/>
            <w:noWrap/>
            <w:vAlign w:val="bottom"/>
          </w:tcPr>
          <w:p w14:paraId="4116CA2D" w14:textId="77777777" w:rsidR="00AE6157" w:rsidRPr="003467D2" w:rsidRDefault="00AE6157" w:rsidP="00CB35B9">
            <w:pPr>
              <w:tabs>
                <w:tab w:val="decimal" w:pos="1221"/>
              </w:tabs>
              <w:ind w:left="0" w:right="0"/>
              <w:jc w:val="left"/>
              <w:rPr>
                <w:rFonts w:eastAsia="Cordia New"/>
                <w:sz w:val="28"/>
                <w:szCs w:val="28"/>
                <w:lang w:eastAsia="th-TH"/>
              </w:rPr>
            </w:pPr>
          </w:p>
        </w:tc>
        <w:tc>
          <w:tcPr>
            <w:tcW w:w="1474" w:type="dxa"/>
          </w:tcPr>
          <w:p w14:paraId="2256F851" w14:textId="77777777" w:rsidR="00AE6157" w:rsidRPr="003467D2" w:rsidRDefault="00AE6157" w:rsidP="00CB35B9">
            <w:pPr>
              <w:tabs>
                <w:tab w:val="decimal" w:pos="1221"/>
              </w:tabs>
              <w:ind w:left="0" w:right="0"/>
              <w:jc w:val="left"/>
              <w:rPr>
                <w:rFonts w:eastAsia="Cordia New"/>
                <w:sz w:val="28"/>
                <w:szCs w:val="28"/>
                <w:lang w:eastAsia="th-TH"/>
              </w:rPr>
            </w:pPr>
          </w:p>
        </w:tc>
      </w:tr>
      <w:tr w:rsidR="00AE6157" w:rsidRPr="003467D2" w14:paraId="6781B312" w14:textId="77777777" w:rsidTr="00CB35B9">
        <w:trPr>
          <w:trHeight w:val="369"/>
        </w:trPr>
        <w:tc>
          <w:tcPr>
            <w:tcW w:w="3402" w:type="dxa"/>
            <w:noWrap/>
            <w:vAlign w:val="bottom"/>
            <w:hideMark/>
          </w:tcPr>
          <w:p w14:paraId="57C4154B" w14:textId="77777777" w:rsidR="00AE6157" w:rsidRPr="003467D2" w:rsidRDefault="00AE6157" w:rsidP="00CB35B9">
            <w:pPr>
              <w:ind w:left="167" w:right="0"/>
              <w:jc w:val="left"/>
              <w:rPr>
                <w:color w:val="000000"/>
                <w:sz w:val="28"/>
                <w:szCs w:val="28"/>
                <w:lang w:eastAsia="th-TH"/>
              </w:rPr>
            </w:pPr>
            <w:r w:rsidRPr="003467D2">
              <w:rPr>
                <w:color w:val="000000"/>
                <w:sz w:val="28"/>
                <w:szCs w:val="28"/>
                <w:lang w:eastAsia="th-TH"/>
              </w:rPr>
              <w:t>Long-term investment</w:t>
            </w:r>
          </w:p>
        </w:tc>
        <w:tc>
          <w:tcPr>
            <w:tcW w:w="1474" w:type="dxa"/>
            <w:noWrap/>
            <w:vAlign w:val="bottom"/>
            <w:hideMark/>
          </w:tcPr>
          <w:p w14:paraId="1871C979" w14:textId="77777777" w:rsidR="00AE6157" w:rsidRPr="00DF173E" w:rsidRDefault="00AE6157" w:rsidP="00CB35B9">
            <w:pPr>
              <w:tabs>
                <w:tab w:val="decimal" w:pos="1221"/>
              </w:tabs>
              <w:ind w:left="0" w:right="0"/>
              <w:jc w:val="left"/>
              <w:rPr>
                <w:rFonts w:eastAsia="Cordia New"/>
                <w:sz w:val="28"/>
                <w:szCs w:val="28"/>
                <w:cs/>
                <w:lang w:eastAsia="th-TH"/>
              </w:rPr>
            </w:pPr>
            <w:r w:rsidRPr="003467D2">
              <w:rPr>
                <w:rFonts w:eastAsia="Cordia New"/>
                <w:sz w:val="28"/>
                <w:szCs w:val="28"/>
                <w:lang w:eastAsia="th-TH"/>
              </w:rPr>
              <w:t>121,071</w:t>
            </w:r>
          </w:p>
        </w:tc>
        <w:tc>
          <w:tcPr>
            <w:tcW w:w="1474" w:type="dxa"/>
            <w:noWrap/>
            <w:vAlign w:val="bottom"/>
            <w:hideMark/>
          </w:tcPr>
          <w:p w14:paraId="604AD7A9" w14:textId="77777777" w:rsidR="00AE6157" w:rsidRPr="003467D2" w:rsidRDefault="00AE6157" w:rsidP="00CB35B9">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c>
          <w:tcPr>
            <w:tcW w:w="1474" w:type="dxa"/>
            <w:hideMark/>
          </w:tcPr>
          <w:p w14:paraId="32404AC8" w14:textId="77777777" w:rsidR="00AE6157" w:rsidRPr="003467D2" w:rsidRDefault="00AE6157" w:rsidP="00CB35B9">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r>
      <w:tr w:rsidR="00AE6157" w:rsidRPr="003467D2" w14:paraId="5B452F23" w14:textId="77777777" w:rsidTr="00CB35B9">
        <w:trPr>
          <w:trHeight w:val="369"/>
        </w:trPr>
        <w:tc>
          <w:tcPr>
            <w:tcW w:w="3402" w:type="dxa"/>
            <w:noWrap/>
            <w:vAlign w:val="bottom"/>
            <w:hideMark/>
          </w:tcPr>
          <w:p w14:paraId="75BFA043" w14:textId="77777777" w:rsidR="00AE6157" w:rsidRPr="003467D2" w:rsidRDefault="00AE6157" w:rsidP="00CB35B9">
            <w:pPr>
              <w:ind w:left="167" w:right="0"/>
              <w:jc w:val="left"/>
              <w:rPr>
                <w:color w:val="000000"/>
                <w:sz w:val="28"/>
                <w:szCs w:val="28"/>
                <w:lang w:eastAsia="th-TH"/>
              </w:rPr>
            </w:pPr>
            <w:r w:rsidRPr="003467D2">
              <w:rPr>
                <w:color w:val="000000"/>
                <w:sz w:val="28"/>
                <w:szCs w:val="28"/>
                <w:lang w:eastAsia="th-TH"/>
              </w:rPr>
              <w:t xml:space="preserve">Other </w:t>
            </w:r>
            <w:r>
              <w:rPr>
                <w:color w:val="000000"/>
                <w:sz w:val="28"/>
                <w:szCs w:val="28"/>
                <w:lang w:eastAsia="th-TH"/>
              </w:rPr>
              <w:t>non-</w:t>
            </w:r>
            <w:r w:rsidRPr="003467D2">
              <w:rPr>
                <w:color w:val="000000"/>
                <w:sz w:val="28"/>
                <w:szCs w:val="28"/>
                <w:lang w:eastAsia="th-TH"/>
              </w:rPr>
              <w:t>current financial asset</w:t>
            </w:r>
          </w:p>
        </w:tc>
        <w:tc>
          <w:tcPr>
            <w:tcW w:w="1474" w:type="dxa"/>
            <w:noWrap/>
            <w:vAlign w:val="bottom"/>
            <w:hideMark/>
          </w:tcPr>
          <w:p w14:paraId="53742BAA" w14:textId="77777777" w:rsidR="00AE6157" w:rsidRPr="00DF173E" w:rsidRDefault="00AE6157" w:rsidP="00CB35B9">
            <w:pPr>
              <w:tabs>
                <w:tab w:val="decimal" w:pos="1221"/>
              </w:tabs>
              <w:ind w:left="0" w:right="0"/>
              <w:jc w:val="left"/>
              <w:rPr>
                <w:rFonts w:eastAsia="Cordia New"/>
                <w:sz w:val="28"/>
                <w:szCs w:val="28"/>
                <w:cs/>
                <w:lang w:eastAsia="th-TH"/>
              </w:rPr>
            </w:pPr>
            <w:r w:rsidRPr="003467D2">
              <w:rPr>
                <w:rFonts w:eastAsia="Cordia New"/>
                <w:sz w:val="28"/>
                <w:szCs w:val="28"/>
                <w:lang w:eastAsia="th-TH"/>
              </w:rPr>
              <w:t>-</w:t>
            </w:r>
          </w:p>
        </w:tc>
        <w:tc>
          <w:tcPr>
            <w:tcW w:w="1474" w:type="dxa"/>
            <w:noWrap/>
            <w:vAlign w:val="bottom"/>
            <w:hideMark/>
          </w:tcPr>
          <w:p w14:paraId="2ABC0661" w14:textId="77777777" w:rsidR="00AE6157" w:rsidRPr="003467D2" w:rsidRDefault="00AE6157" w:rsidP="00CB35B9">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c>
          <w:tcPr>
            <w:tcW w:w="1474" w:type="dxa"/>
            <w:hideMark/>
          </w:tcPr>
          <w:p w14:paraId="0A4D871E" w14:textId="77777777" w:rsidR="00AE6157" w:rsidRPr="003467D2" w:rsidRDefault="00AE6157" w:rsidP="00CB35B9">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r>
    </w:tbl>
    <w:p w14:paraId="082E361F" w14:textId="77777777" w:rsidR="006B09F4" w:rsidRDefault="00F9289F" w:rsidP="00FE7289">
      <w:pPr>
        <w:numPr>
          <w:ilvl w:val="0"/>
          <w:numId w:val="2"/>
        </w:numPr>
        <w:tabs>
          <w:tab w:val="clear" w:pos="562"/>
        </w:tabs>
        <w:spacing w:before="240"/>
        <w:ind w:left="567" w:right="0" w:hanging="567"/>
        <w:jc w:val="both"/>
        <w:rPr>
          <w:rFonts w:eastAsia="SimSun"/>
          <w:b/>
          <w:bCs/>
          <w:sz w:val="28"/>
          <w:szCs w:val="28"/>
        </w:rPr>
      </w:pPr>
      <w:r w:rsidRPr="00CD4045">
        <w:rPr>
          <w:rFonts w:eastAsia="SimSun"/>
          <w:b/>
          <w:bCs/>
          <w:sz w:val="28"/>
          <w:szCs w:val="28"/>
        </w:rPr>
        <w:t>EVENTS AFTER THE REPORTING PERIOD</w:t>
      </w:r>
    </w:p>
    <w:p w14:paraId="6FDF0605" w14:textId="77777777" w:rsidR="00F9289F" w:rsidRPr="00F9289F" w:rsidRDefault="00F9289F" w:rsidP="00FE7289">
      <w:pPr>
        <w:spacing w:before="120"/>
        <w:ind w:right="0"/>
        <w:jc w:val="both"/>
        <w:rPr>
          <w:rFonts w:eastAsia="SimSun"/>
          <w:sz w:val="28"/>
          <w:szCs w:val="28"/>
        </w:rPr>
      </w:pPr>
      <w:r w:rsidRPr="00F9289F">
        <w:rPr>
          <w:rFonts w:eastAsia="SimSun"/>
          <w:sz w:val="28"/>
          <w:szCs w:val="28"/>
        </w:rPr>
        <w:t xml:space="preserve">In accordance </w:t>
      </w:r>
      <w:r w:rsidR="00F32245">
        <w:rPr>
          <w:rFonts w:eastAsia="SimSun"/>
          <w:sz w:val="28"/>
          <w:szCs w:val="28"/>
        </w:rPr>
        <w:t>to the resolution of the 2020</w:t>
      </w:r>
      <w:r w:rsidR="00CF4A59" w:rsidRPr="00CF4A59">
        <w:rPr>
          <w:rFonts w:eastAsia="SimSun"/>
          <w:sz w:val="28"/>
          <w:szCs w:val="28"/>
        </w:rPr>
        <w:t xml:space="preserve"> Annual General Meeting of Shareholders on May 8, 2020, it was resolved to decrease the registered capital of 74,261,178 shares at the price of</w:t>
      </w:r>
      <w:r w:rsidR="00600A22" w:rsidRPr="00A0421D">
        <w:rPr>
          <w:rFonts w:eastAsia="SimSun" w:hint="cs"/>
          <w:sz w:val="28"/>
          <w:szCs w:val="28"/>
        </w:rPr>
        <w:t xml:space="preserve"> </w:t>
      </w:r>
      <w:r w:rsidR="00600A22">
        <w:rPr>
          <w:rFonts w:eastAsia="SimSun"/>
          <w:sz w:val="28"/>
          <w:szCs w:val="28"/>
        </w:rPr>
        <w:t>Baht</w:t>
      </w:r>
      <w:r w:rsidR="00CF4A59" w:rsidRPr="00CF4A59">
        <w:rPr>
          <w:rFonts w:eastAsia="SimSun"/>
          <w:sz w:val="28"/>
          <w:szCs w:val="28"/>
        </w:rPr>
        <w:t xml:space="preserve"> 0.5 per share from the original registered capital of</w:t>
      </w:r>
      <w:r w:rsidR="00CF4A59">
        <w:rPr>
          <w:rFonts w:eastAsia="SimSun"/>
          <w:sz w:val="28"/>
          <w:szCs w:val="28"/>
        </w:rPr>
        <w:t xml:space="preserve"> B</w:t>
      </w:r>
      <w:r w:rsidR="00CF4A59" w:rsidRPr="00CF4A59">
        <w:rPr>
          <w:rFonts w:eastAsia="SimSun"/>
          <w:sz w:val="28"/>
          <w:szCs w:val="28"/>
        </w:rPr>
        <w:t xml:space="preserve">aht 195,336,169 to </w:t>
      </w:r>
      <w:r w:rsidR="00CF4A59">
        <w:rPr>
          <w:rFonts w:eastAsia="SimSun"/>
          <w:sz w:val="28"/>
          <w:szCs w:val="28"/>
        </w:rPr>
        <w:t>B</w:t>
      </w:r>
      <w:r w:rsidR="00CF4A59" w:rsidRPr="00CF4A59">
        <w:rPr>
          <w:rFonts w:eastAsia="SimSun"/>
          <w:sz w:val="28"/>
          <w:szCs w:val="28"/>
        </w:rPr>
        <w:t>aht 158,205,580 by cutting the registe</w:t>
      </w:r>
      <w:r w:rsidR="001D3D49">
        <w:rPr>
          <w:rFonts w:eastAsia="SimSun"/>
          <w:sz w:val="28"/>
          <w:szCs w:val="28"/>
        </w:rPr>
        <w:t>red ordinary shares of the Company that have not been issued</w:t>
      </w:r>
      <w:r w:rsidR="00F32245">
        <w:rPr>
          <w:rFonts w:eastAsia="SimSun"/>
          <w:sz w:val="28"/>
          <w:szCs w:val="28"/>
        </w:rPr>
        <w:t>.</w:t>
      </w:r>
      <w:r w:rsidR="00CF4A59" w:rsidRPr="00CF4A59">
        <w:rPr>
          <w:rFonts w:eastAsia="SimSun"/>
          <w:sz w:val="28"/>
          <w:szCs w:val="28"/>
        </w:rPr>
        <w:t xml:space="preserve"> </w:t>
      </w:r>
    </w:p>
    <w:p w14:paraId="59F6E7F3" w14:textId="77777777" w:rsidR="00FE7289" w:rsidRDefault="0013057A" w:rsidP="00FE7289">
      <w:pPr>
        <w:numPr>
          <w:ilvl w:val="0"/>
          <w:numId w:val="2"/>
        </w:numPr>
        <w:tabs>
          <w:tab w:val="clear" w:pos="562"/>
        </w:tabs>
        <w:spacing w:before="240"/>
        <w:ind w:left="567" w:right="0" w:hanging="567"/>
        <w:jc w:val="both"/>
        <w:rPr>
          <w:rFonts w:eastAsia="SimSun"/>
          <w:b/>
          <w:bCs/>
          <w:sz w:val="28"/>
          <w:szCs w:val="28"/>
        </w:rPr>
      </w:pPr>
      <w:r w:rsidRPr="00050BA6">
        <w:rPr>
          <w:rFonts w:eastAsia="SimSun"/>
          <w:b/>
          <w:bCs/>
          <w:sz w:val="28"/>
          <w:szCs w:val="28"/>
        </w:rPr>
        <w:t xml:space="preserve">APPROVAL OF </w:t>
      </w:r>
      <w:r w:rsidR="00F1383F">
        <w:rPr>
          <w:rFonts w:eastAsia="SimSun"/>
          <w:b/>
          <w:bCs/>
          <w:sz w:val="28"/>
          <w:szCs w:val="28"/>
        </w:rPr>
        <w:t xml:space="preserve">INTERIM </w:t>
      </w:r>
      <w:r w:rsidRPr="00050BA6">
        <w:rPr>
          <w:rFonts w:eastAsia="SimSun"/>
          <w:b/>
          <w:bCs/>
          <w:sz w:val="28"/>
          <w:szCs w:val="28"/>
        </w:rPr>
        <w:t>FINANCIAL STATEMENTS</w:t>
      </w:r>
    </w:p>
    <w:p w14:paraId="702D321C" w14:textId="77777777" w:rsidR="00600A22" w:rsidRPr="00FE7289" w:rsidRDefault="00013C36" w:rsidP="00FE7289">
      <w:pPr>
        <w:spacing w:before="120"/>
        <w:ind w:right="0"/>
        <w:jc w:val="both"/>
        <w:rPr>
          <w:rFonts w:eastAsia="SimSun"/>
          <w:b/>
          <w:bCs/>
          <w:spacing w:val="4"/>
          <w:sz w:val="28"/>
          <w:szCs w:val="28"/>
        </w:rPr>
      </w:pPr>
      <w:r w:rsidRPr="00FE7289">
        <w:rPr>
          <w:rFonts w:eastAsia="SimSun"/>
          <w:spacing w:val="-4"/>
          <w:sz w:val="28"/>
          <w:szCs w:val="28"/>
        </w:rPr>
        <w:t xml:space="preserve">These interim financial statements have been approved by the Company’s </w:t>
      </w:r>
      <w:r w:rsidR="00D43335" w:rsidRPr="00FE7289">
        <w:rPr>
          <w:rFonts w:eastAsia="SimSun"/>
          <w:spacing w:val="-4"/>
          <w:sz w:val="28"/>
          <w:szCs w:val="28"/>
        </w:rPr>
        <w:t>Board of Directors on</w:t>
      </w:r>
      <w:r w:rsidR="00B71F94" w:rsidRPr="00FE7289">
        <w:rPr>
          <w:rFonts w:eastAsia="SimSun"/>
          <w:spacing w:val="-4"/>
          <w:sz w:val="28"/>
          <w:szCs w:val="28"/>
        </w:rPr>
        <w:t xml:space="preserve"> </w:t>
      </w:r>
      <w:r w:rsidR="006F1634" w:rsidRPr="00FE7289">
        <w:rPr>
          <w:rFonts w:eastAsia="SimSun"/>
          <w:spacing w:val="-4"/>
          <w:sz w:val="28"/>
          <w:szCs w:val="28"/>
        </w:rPr>
        <w:t>May</w:t>
      </w:r>
      <w:r w:rsidR="00F56C0C" w:rsidRPr="00FE7289">
        <w:rPr>
          <w:rFonts w:eastAsia="SimSun"/>
          <w:spacing w:val="-4"/>
          <w:sz w:val="28"/>
          <w:szCs w:val="28"/>
        </w:rPr>
        <w:t xml:space="preserve"> 1</w:t>
      </w:r>
      <w:r w:rsidR="0038142C" w:rsidRPr="00FE7289">
        <w:rPr>
          <w:rFonts w:eastAsia="SimSun"/>
          <w:spacing w:val="-4"/>
          <w:sz w:val="28"/>
          <w:szCs w:val="28"/>
        </w:rPr>
        <w:t>4</w:t>
      </w:r>
      <w:r w:rsidR="006F1634" w:rsidRPr="00FE7289">
        <w:rPr>
          <w:rFonts w:eastAsia="SimSun"/>
          <w:spacing w:val="-4"/>
          <w:sz w:val="28"/>
          <w:szCs w:val="28"/>
        </w:rPr>
        <w:t>, 2020</w:t>
      </w:r>
      <w:r w:rsidRPr="00FE7289">
        <w:rPr>
          <w:rFonts w:eastAsia="SimSun"/>
          <w:sz w:val="28"/>
          <w:szCs w:val="28"/>
        </w:rPr>
        <w:t>.</w:t>
      </w:r>
    </w:p>
    <w:sectPr w:rsidR="00600A22" w:rsidRPr="00FE7289" w:rsidSect="00CD4045">
      <w:footerReference w:type="default" r:id="rId14"/>
      <w:pgSz w:w="11907" w:h="16839" w:code="9"/>
      <w:pgMar w:top="1134" w:right="1559" w:bottom="993" w:left="1985" w:header="568" w:footer="41"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1B071" w14:textId="77777777" w:rsidR="008C3CA9" w:rsidRDefault="008C3CA9" w:rsidP="00DD17BE">
      <w:r>
        <w:separator/>
      </w:r>
    </w:p>
  </w:endnote>
  <w:endnote w:type="continuationSeparator" w:id="0">
    <w:p w14:paraId="276ED79B" w14:textId="77777777" w:rsidR="008C3CA9" w:rsidRDefault="008C3CA9"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2014496"/>
      <w:docPartObj>
        <w:docPartGallery w:val="Page Numbers (Bottom of Page)"/>
        <w:docPartUnique/>
      </w:docPartObj>
    </w:sdtPr>
    <w:sdtEndPr>
      <w:rPr>
        <w:noProof/>
      </w:rPr>
    </w:sdtEndPr>
    <w:sdtContent>
      <w:p w14:paraId="03697EB1" w14:textId="77777777" w:rsidR="008C3CA9" w:rsidRDefault="008C3CA9">
        <w:pPr>
          <w:pStyle w:val="Footer"/>
          <w:jc w:val="right"/>
        </w:pPr>
        <w:r w:rsidRPr="000947C8">
          <w:rPr>
            <w:sz w:val="28"/>
            <w:szCs w:val="28"/>
          </w:rPr>
          <w:fldChar w:fldCharType="begin"/>
        </w:r>
        <w:r w:rsidRPr="000947C8">
          <w:rPr>
            <w:sz w:val="28"/>
            <w:szCs w:val="28"/>
          </w:rPr>
          <w:instrText xml:space="preserve"> PAGE   \* MERGEFORMAT </w:instrText>
        </w:r>
        <w:r w:rsidRPr="000947C8">
          <w:rPr>
            <w:sz w:val="28"/>
            <w:szCs w:val="28"/>
          </w:rPr>
          <w:fldChar w:fldCharType="separate"/>
        </w:r>
        <w:r w:rsidR="00374D4E">
          <w:rPr>
            <w:noProof/>
            <w:sz w:val="28"/>
            <w:szCs w:val="28"/>
          </w:rPr>
          <w:t>33</w:t>
        </w:r>
        <w:r w:rsidRPr="000947C8">
          <w:rPr>
            <w:noProof/>
            <w:sz w:val="28"/>
            <w:szCs w:val="28"/>
          </w:rPr>
          <w:fldChar w:fldCharType="end"/>
        </w:r>
      </w:p>
    </w:sdtContent>
  </w:sdt>
  <w:p w14:paraId="012E0819" w14:textId="77777777" w:rsidR="008C3CA9" w:rsidRPr="00E427E3" w:rsidRDefault="008C3CA9" w:rsidP="006834F1">
    <w:pPr>
      <w:pStyle w:val="Footer"/>
      <w:tabs>
        <w:tab w:val="center" w:pos="2835"/>
        <w:tab w:val="center" w:pos="4536"/>
        <w:tab w:val="center" w:pos="6237"/>
        <w:tab w:val="right" w:pos="8789"/>
        <w:tab w:val="center" w:pos="10206"/>
        <w:tab w:val="right" w:pos="14317"/>
      </w:tabs>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0930425"/>
      <w:docPartObj>
        <w:docPartGallery w:val="Page Numbers (Bottom of Page)"/>
        <w:docPartUnique/>
      </w:docPartObj>
    </w:sdtPr>
    <w:sdtEndPr>
      <w:rPr>
        <w:noProof/>
      </w:rPr>
    </w:sdtEndPr>
    <w:sdtContent>
      <w:p w14:paraId="7EA05F55" w14:textId="77777777" w:rsidR="008C3CA9" w:rsidRDefault="008C3CA9">
        <w:pPr>
          <w:pStyle w:val="Footer"/>
          <w:jc w:val="right"/>
        </w:pPr>
        <w:r w:rsidRPr="000947C8">
          <w:rPr>
            <w:sz w:val="28"/>
            <w:szCs w:val="28"/>
          </w:rPr>
          <w:fldChar w:fldCharType="begin"/>
        </w:r>
        <w:r w:rsidRPr="000947C8">
          <w:rPr>
            <w:sz w:val="28"/>
            <w:szCs w:val="28"/>
          </w:rPr>
          <w:instrText xml:space="preserve"> PAGE   \* MERGEFORMAT </w:instrText>
        </w:r>
        <w:r w:rsidRPr="000947C8">
          <w:rPr>
            <w:sz w:val="28"/>
            <w:szCs w:val="28"/>
          </w:rPr>
          <w:fldChar w:fldCharType="separate"/>
        </w:r>
        <w:r w:rsidR="00374D4E">
          <w:rPr>
            <w:noProof/>
            <w:sz w:val="28"/>
            <w:szCs w:val="28"/>
          </w:rPr>
          <w:t>34</w:t>
        </w:r>
        <w:r w:rsidRPr="000947C8">
          <w:rPr>
            <w:noProof/>
            <w:sz w:val="28"/>
            <w:szCs w:val="28"/>
          </w:rPr>
          <w:fldChar w:fldCharType="end"/>
        </w:r>
      </w:p>
    </w:sdtContent>
  </w:sdt>
  <w:p w14:paraId="6976301F" w14:textId="77777777" w:rsidR="008C3CA9" w:rsidRPr="00E427E3" w:rsidRDefault="008C3CA9" w:rsidP="006834F1">
    <w:pPr>
      <w:pStyle w:val="Footer"/>
      <w:tabs>
        <w:tab w:val="center" w:pos="2835"/>
        <w:tab w:val="center" w:pos="4536"/>
        <w:tab w:val="center" w:pos="6237"/>
        <w:tab w:val="right" w:pos="8789"/>
        <w:tab w:val="center" w:pos="10206"/>
        <w:tab w:val="right" w:pos="14317"/>
      </w:tabs>
      <w:rPr>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2909883"/>
      <w:docPartObj>
        <w:docPartGallery w:val="Page Numbers (Bottom of Page)"/>
        <w:docPartUnique/>
      </w:docPartObj>
    </w:sdtPr>
    <w:sdtEndPr>
      <w:rPr>
        <w:noProof/>
      </w:rPr>
    </w:sdtEndPr>
    <w:sdtContent>
      <w:p w14:paraId="55924164" w14:textId="77777777" w:rsidR="008C3CA9" w:rsidRDefault="008C3CA9">
        <w:pPr>
          <w:pStyle w:val="Footer"/>
          <w:jc w:val="right"/>
        </w:pPr>
        <w:r w:rsidRPr="000947C8">
          <w:rPr>
            <w:sz w:val="28"/>
            <w:szCs w:val="28"/>
          </w:rPr>
          <w:fldChar w:fldCharType="begin"/>
        </w:r>
        <w:r w:rsidRPr="000947C8">
          <w:rPr>
            <w:sz w:val="28"/>
            <w:szCs w:val="28"/>
          </w:rPr>
          <w:instrText xml:space="preserve"> PAGE   \* MERGEFORMAT </w:instrText>
        </w:r>
        <w:r w:rsidRPr="000947C8">
          <w:rPr>
            <w:sz w:val="28"/>
            <w:szCs w:val="28"/>
          </w:rPr>
          <w:fldChar w:fldCharType="separate"/>
        </w:r>
        <w:r w:rsidR="00374D4E">
          <w:rPr>
            <w:noProof/>
            <w:sz w:val="28"/>
            <w:szCs w:val="28"/>
          </w:rPr>
          <w:t>38</w:t>
        </w:r>
        <w:r w:rsidRPr="000947C8">
          <w:rPr>
            <w:noProof/>
            <w:sz w:val="28"/>
            <w:szCs w:val="28"/>
          </w:rPr>
          <w:fldChar w:fldCharType="end"/>
        </w:r>
      </w:p>
    </w:sdtContent>
  </w:sdt>
  <w:p w14:paraId="66E38BE4" w14:textId="77777777" w:rsidR="008C3CA9" w:rsidRPr="00E427E3" w:rsidRDefault="008C3CA9" w:rsidP="006834F1">
    <w:pPr>
      <w:pStyle w:val="Footer"/>
      <w:tabs>
        <w:tab w:val="center" w:pos="2835"/>
        <w:tab w:val="center" w:pos="4536"/>
        <w:tab w:val="center" w:pos="6237"/>
        <w:tab w:val="right" w:pos="8789"/>
        <w:tab w:val="center" w:pos="10206"/>
        <w:tab w:val="right" w:pos="14317"/>
      </w:tabs>
      <w:rPr>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7865648"/>
      <w:docPartObj>
        <w:docPartGallery w:val="Page Numbers (Bottom of Page)"/>
        <w:docPartUnique/>
      </w:docPartObj>
    </w:sdtPr>
    <w:sdtEndPr>
      <w:rPr>
        <w:sz w:val="28"/>
        <w:szCs w:val="28"/>
      </w:rPr>
    </w:sdtEndPr>
    <w:sdtContent>
      <w:p w14:paraId="754A388D" w14:textId="77777777" w:rsidR="008C3CA9" w:rsidRDefault="008C3CA9" w:rsidP="00A17541">
        <w:pPr>
          <w:pStyle w:val="Footer"/>
          <w:tabs>
            <w:tab w:val="clear" w:pos="4680"/>
            <w:tab w:val="clear" w:pos="9360"/>
            <w:tab w:val="center" w:pos="4536"/>
            <w:tab w:val="center" w:pos="10206"/>
          </w:tabs>
          <w:ind w:right="1"/>
          <w:jc w:val="left"/>
          <w:rPr>
            <w:sz w:val="28"/>
            <w:szCs w:val="28"/>
          </w:rPr>
        </w:pPr>
        <w:r>
          <w:rPr>
            <w:sz w:val="28"/>
            <w:szCs w:val="28"/>
          </w:rPr>
          <w:tab/>
        </w:r>
      </w:p>
      <w:p w14:paraId="3B68765B" w14:textId="77777777" w:rsidR="008C3CA9" w:rsidRPr="001B1EA2" w:rsidRDefault="008C3CA9" w:rsidP="000C5B58">
        <w:pPr>
          <w:pStyle w:val="Footer"/>
          <w:tabs>
            <w:tab w:val="clear" w:pos="4680"/>
            <w:tab w:val="center" w:pos="4536"/>
            <w:tab w:val="center" w:pos="10206"/>
            <w:tab w:val="right" w:pos="14138"/>
          </w:tabs>
          <w:jc w:val="both"/>
          <w:rPr>
            <w:sz w:val="28"/>
            <w:szCs w:val="28"/>
          </w:rPr>
        </w:pPr>
        <w:r>
          <w:rPr>
            <w:sz w:val="28"/>
            <w:szCs w:val="28"/>
          </w:rPr>
          <w:tab/>
        </w:r>
        <w:r>
          <w:rPr>
            <w:sz w:val="28"/>
            <w:szCs w:val="28"/>
          </w:rPr>
          <w:tab/>
        </w:r>
        <w:r>
          <w:rPr>
            <w:sz w:val="28"/>
            <w:szCs w:val="28"/>
          </w:rPr>
          <w:tab/>
        </w:r>
        <w:r>
          <w:rPr>
            <w:sz w:val="28"/>
            <w:szCs w:val="28"/>
          </w:rPr>
          <w:tab/>
        </w:r>
        <w:r w:rsidRPr="001B1EA2">
          <w:rPr>
            <w:sz w:val="28"/>
            <w:szCs w:val="28"/>
          </w:rPr>
          <w:fldChar w:fldCharType="begin"/>
        </w:r>
        <w:r w:rsidRPr="001B1EA2">
          <w:rPr>
            <w:sz w:val="28"/>
            <w:szCs w:val="28"/>
          </w:rPr>
          <w:instrText xml:space="preserve"> PAGE   \* MERGEFORMAT </w:instrText>
        </w:r>
        <w:r w:rsidRPr="001B1EA2">
          <w:rPr>
            <w:sz w:val="28"/>
            <w:szCs w:val="28"/>
          </w:rPr>
          <w:fldChar w:fldCharType="separate"/>
        </w:r>
        <w:r w:rsidR="00374D4E">
          <w:rPr>
            <w:noProof/>
            <w:sz w:val="28"/>
            <w:szCs w:val="28"/>
          </w:rPr>
          <w:t>43</w:t>
        </w:r>
        <w:r w:rsidRPr="001B1EA2">
          <w:rPr>
            <w:sz w:val="28"/>
            <w:szCs w:val="28"/>
          </w:rPr>
          <w:fldChar w:fldCharType="end"/>
        </w:r>
      </w:p>
      <w:p w14:paraId="319141B9" w14:textId="77777777" w:rsidR="008C3CA9" w:rsidRPr="000C5B58" w:rsidRDefault="00374D4E" w:rsidP="000C5B58">
        <w:pPr>
          <w:pStyle w:val="Footer"/>
          <w:tabs>
            <w:tab w:val="clear" w:pos="4680"/>
            <w:tab w:val="clear" w:pos="9360"/>
            <w:tab w:val="center" w:pos="4536"/>
            <w:tab w:val="center" w:pos="10206"/>
          </w:tabs>
          <w:jc w:val="left"/>
          <w:rPr>
            <w:sz w:val="28"/>
            <w:szCs w:val="28"/>
          </w:rPr>
        </w:pP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233136"/>
      <w:docPartObj>
        <w:docPartGallery w:val="Page Numbers (Bottom of Page)"/>
        <w:docPartUnique/>
      </w:docPartObj>
    </w:sdtPr>
    <w:sdtEndPr>
      <w:rPr>
        <w:noProof/>
        <w:sz w:val="28"/>
        <w:szCs w:val="28"/>
      </w:rPr>
    </w:sdtEndPr>
    <w:sdtContent>
      <w:p w14:paraId="243FBE33" w14:textId="77777777" w:rsidR="008C3CA9" w:rsidRPr="00A17541" w:rsidRDefault="008C3CA9">
        <w:pPr>
          <w:pStyle w:val="Footer"/>
          <w:jc w:val="right"/>
          <w:rPr>
            <w:sz w:val="28"/>
            <w:szCs w:val="28"/>
          </w:rPr>
        </w:pPr>
        <w:r w:rsidRPr="00A17541">
          <w:rPr>
            <w:sz w:val="28"/>
            <w:szCs w:val="28"/>
          </w:rPr>
          <w:fldChar w:fldCharType="begin"/>
        </w:r>
        <w:r w:rsidRPr="00A17541">
          <w:rPr>
            <w:sz w:val="28"/>
            <w:szCs w:val="28"/>
          </w:rPr>
          <w:instrText xml:space="preserve"> PAGE   \* MERGEFORMAT </w:instrText>
        </w:r>
        <w:r w:rsidRPr="00A17541">
          <w:rPr>
            <w:sz w:val="28"/>
            <w:szCs w:val="28"/>
          </w:rPr>
          <w:fldChar w:fldCharType="separate"/>
        </w:r>
        <w:r w:rsidR="00374D4E">
          <w:rPr>
            <w:noProof/>
            <w:sz w:val="28"/>
            <w:szCs w:val="28"/>
          </w:rPr>
          <w:t>47</w:t>
        </w:r>
        <w:r w:rsidRPr="00A17541">
          <w:rPr>
            <w:noProof/>
            <w:sz w:val="28"/>
            <w:szCs w:val="28"/>
          </w:rPr>
          <w:fldChar w:fldCharType="end"/>
        </w:r>
      </w:p>
    </w:sdtContent>
  </w:sdt>
  <w:p w14:paraId="3C706DF7" w14:textId="77777777" w:rsidR="008C3CA9" w:rsidRPr="00C6513D" w:rsidRDefault="008C3CA9" w:rsidP="005A7C39">
    <w:pPr>
      <w:tabs>
        <w:tab w:val="left" w:pos="0"/>
        <w:tab w:val="center" w:pos="2835"/>
        <w:tab w:val="center" w:pos="5103"/>
        <w:tab w:val="center" w:pos="6237"/>
        <w:tab w:val="right" w:pos="8788"/>
        <w:tab w:val="center" w:pos="10206"/>
        <w:tab w:val="right" w:pos="14003"/>
      </w:tabs>
      <w:ind w:right="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85E67" w14:textId="77777777" w:rsidR="008C3CA9" w:rsidRDefault="008C3CA9" w:rsidP="00DD17BE">
      <w:r>
        <w:separator/>
      </w:r>
    </w:p>
  </w:footnote>
  <w:footnote w:type="continuationSeparator" w:id="0">
    <w:p w14:paraId="158ADF0A" w14:textId="77777777" w:rsidR="008C3CA9" w:rsidRDefault="008C3CA9" w:rsidP="00DD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934FC" w14:textId="77777777" w:rsidR="008C3CA9" w:rsidRPr="00BC4A68" w:rsidRDefault="008C3CA9" w:rsidP="00BC4A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70364" w14:textId="77777777" w:rsidR="008C3CA9" w:rsidRPr="00BC4A68" w:rsidRDefault="008C3CA9" w:rsidP="00BC4A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DCB3181"/>
    <w:multiLevelType w:val="multilevel"/>
    <w:tmpl w:val="9262678E"/>
    <w:lvl w:ilvl="0">
      <w:start w:val="22"/>
      <w:numFmt w:val="decimal"/>
      <w:lvlText w:val="%1."/>
      <w:lvlJc w:val="left"/>
      <w:pPr>
        <w:tabs>
          <w:tab w:val="num" w:pos="540"/>
        </w:tabs>
        <w:ind w:left="540" w:hanging="540"/>
      </w:pPr>
      <w:rPr>
        <w:rFonts w:ascii="Angsana New" w:hAnsi="Angsana New" w:cs="Angsana New" w:hint="default"/>
        <w:b/>
        <w:bCs/>
        <w:color w:val="auto"/>
        <w:sz w:val="28"/>
        <w:szCs w:val="28"/>
      </w:rPr>
    </w:lvl>
    <w:lvl w:ilvl="1">
      <w:start w:val="1"/>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7">
    <w:nsid w:val="22DB68EC"/>
    <w:multiLevelType w:val="multilevel"/>
    <w:tmpl w:val="E6E47E32"/>
    <w:numStyleLink w:val="Style2"/>
  </w:abstractNum>
  <w:abstractNum w:abstractNumId="8">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nsid w:val="30613FC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3DB12E9"/>
    <w:multiLevelType w:val="multilevel"/>
    <w:tmpl w:val="1570E92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1">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5D207A3"/>
    <w:multiLevelType w:val="multilevel"/>
    <w:tmpl w:val="E6E47E32"/>
    <w:numStyleLink w:val="Style2"/>
  </w:abstractNum>
  <w:abstractNum w:abstractNumId="13">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4">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DDC54B7"/>
    <w:multiLevelType w:val="multilevel"/>
    <w:tmpl w:val="55249E42"/>
    <w:lvl w:ilvl="0">
      <w:start w:val="3"/>
      <w:numFmt w:val="decimal"/>
      <w:lvlText w:val="%1."/>
      <w:lvlJc w:val="left"/>
      <w:pPr>
        <w:tabs>
          <w:tab w:val="num" w:pos="600"/>
        </w:tabs>
        <w:ind w:left="600" w:hanging="600"/>
      </w:pPr>
      <w:rPr>
        <w:rFonts w:hint="default"/>
        <w:b/>
        <w:bCs/>
        <w:sz w:val="28"/>
        <w:szCs w:val="28"/>
      </w:rPr>
    </w:lvl>
    <w:lvl w:ilvl="1">
      <w:start w:val="2"/>
      <w:numFmt w:val="decimal"/>
      <w:isLgl/>
      <w:lvlText w:val="%1.%2."/>
      <w:lvlJc w:val="left"/>
      <w:pPr>
        <w:ind w:left="975" w:hanging="435"/>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6">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7">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9">
    <w:nsid w:val="42421C65"/>
    <w:multiLevelType w:val="hybridMultilevel"/>
    <w:tmpl w:val="FC5A97C2"/>
    <w:lvl w:ilvl="0" w:tplc="1E143DC4">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BB2BD1"/>
    <w:multiLevelType w:val="hybridMultilevel"/>
    <w:tmpl w:val="5C5EE5A8"/>
    <w:lvl w:ilvl="0" w:tplc="648834A0">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870621"/>
    <w:multiLevelType w:val="multilevel"/>
    <w:tmpl w:val="E6E47E32"/>
    <w:styleLink w:val="Style2"/>
    <w:lvl w:ilvl="0">
      <w:start w:val="20"/>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2">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3">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5">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AF239FA"/>
    <w:multiLevelType w:val="multilevel"/>
    <w:tmpl w:val="9BA2009E"/>
    <w:lvl w:ilvl="0">
      <w:start w:val="8"/>
      <w:numFmt w:val="decimal"/>
      <w:lvlText w:val="%1"/>
      <w:lvlJc w:val="left"/>
      <w:pPr>
        <w:ind w:left="360" w:hanging="360"/>
      </w:pPr>
      <w:rPr>
        <w:rFonts w:eastAsia="MS Mincho"/>
        <w:b/>
        <w:bCs/>
      </w:rPr>
    </w:lvl>
    <w:lvl w:ilvl="1">
      <w:start w:val="1"/>
      <w:numFmt w:val="decimal"/>
      <w:lvlText w:val="%1.%2"/>
      <w:lvlJc w:val="left"/>
      <w:pPr>
        <w:ind w:left="720" w:hanging="360"/>
      </w:pPr>
      <w:rPr>
        <w:rFonts w:eastAsia="MS Mincho"/>
        <w:b w:val="0"/>
        <w:bCs w:val="0"/>
      </w:rPr>
    </w:lvl>
    <w:lvl w:ilvl="2">
      <w:start w:val="1"/>
      <w:numFmt w:val="decimal"/>
      <w:lvlText w:val="%1.%2.%3"/>
      <w:lvlJc w:val="left"/>
      <w:pPr>
        <w:ind w:left="1440" w:hanging="720"/>
      </w:pPr>
      <w:rPr>
        <w:rFonts w:eastAsia="MS Mincho"/>
      </w:rPr>
    </w:lvl>
    <w:lvl w:ilvl="3">
      <w:start w:val="1"/>
      <w:numFmt w:val="decimal"/>
      <w:lvlText w:val="%1.%2.%3.%4"/>
      <w:lvlJc w:val="left"/>
      <w:pPr>
        <w:ind w:left="1800" w:hanging="720"/>
      </w:pPr>
      <w:rPr>
        <w:rFonts w:eastAsia="MS Mincho"/>
      </w:rPr>
    </w:lvl>
    <w:lvl w:ilvl="4">
      <w:start w:val="1"/>
      <w:numFmt w:val="decimal"/>
      <w:lvlText w:val="%1.%2.%3.%4.%5"/>
      <w:lvlJc w:val="left"/>
      <w:pPr>
        <w:ind w:left="2160" w:hanging="720"/>
      </w:pPr>
      <w:rPr>
        <w:rFonts w:eastAsia="MS Mincho"/>
      </w:rPr>
    </w:lvl>
    <w:lvl w:ilvl="5">
      <w:start w:val="1"/>
      <w:numFmt w:val="decimal"/>
      <w:lvlText w:val="%1.%2.%3.%4.%5.%6"/>
      <w:lvlJc w:val="left"/>
      <w:pPr>
        <w:ind w:left="2880" w:hanging="1080"/>
      </w:pPr>
      <w:rPr>
        <w:rFonts w:eastAsia="MS Mincho"/>
      </w:rPr>
    </w:lvl>
    <w:lvl w:ilvl="6">
      <w:start w:val="1"/>
      <w:numFmt w:val="decimal"/>
      <w:lvlText w:val="%1.%2.%3.%4.%5.%6.%7"/>
      <w:lvlJc w:val="left"/>
      <w:pPr>
        <w:ind w:left="3240" w:hanging="1080"/>
      </w:pPr>
      <w:rPr>
        <w:rFonts w:eastAsia="MS Mincho"/>
      </w:rPr>
    </w:lvl>
    <w:lvl w:ilvl="7">
      <w:start w:val="1"/>
      <w:numFmt w:val="decimal"/>
      <w:lvlText w:val="%1.%2.%3.%4.%5.%6.%7.%8"/>
      <w:lvlJc w:val="left"/>
      <w:pPr>
        <w:ind w:left="3600" w:hanging="1080"/>
      </w:pPr>
      <w:rPr>
        <w:rFonts w:eastAsia="MS Mincho"/>
      </w:rPr>
    </w:lvl>
    <w:lvl w:ilvl="8">
      <w:start w:val="1"/>
      <w:numFmt w:val="decimal"/>
      <w:lvlText w:val="%1.%2.%3.%4.%5.%6.%7.%8.%9"/>
      <w:lvlJc w:val="left"/>
      <w:pPr>
        <w:ind w:left="4320" w:hanging="1440"/>
      </w:pPr>
      <w:rPr>
        <w:rFonts w:eastAsia="MS Mincho"/>
      </w:rPr>
    </w:lvl>
  </w:abstractNum>
  <w:abstractNum w:abstractNumId="27">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8">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31">
    <w:nsid w:val="672E2E15"/>
    <w:multiLevelType w:val="hybridMultilevel"/>
    <w:tmpl w:val="567C321A"/>
    <w:lvl w:ilvl="0" w:tplc="8A6E18C8">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7946B53"/>
    <w:multiLevelType w:val="multilevel"/>
    <w:tmpl w:val="107A9AC6"/>
    <w:lvl w:ilvl="0">
      <w:start w:val="2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3">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4">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nsid w:val="73DA386F"/>
    <w:multiLevelType w:val="multilevel"/>
    <w:tmpl w:val="621A167E"/>
    <w:lvl w:ilvl="0">
      <w:start w:val="25"/>
      <w:numFmt w:val="decimal"/>
      <w:lvlText w:val="%1"/>
      <w:lvlJc w:val="left"/>
      <w:pPr>
        <w:ind w:left="360" w:hanging="360"/>
      </w:pPr>
      <w:rPr>
        <w:rFonts w:eastAsia="Cordia New" w:hint="default"/>
      </w:rPr>
    </w:lvl>
    <w:lvl w:ilvl="1">
      <w:start w:val="1"/>
      <w:numFmt w:val="decimal"/>
      <w:lvlText w:val="%1.%2"/>
      <w:lvlJc w:val="left"/>
      <w:pPr>
        <w:ind w:left="1353" w:hanging="360"/>
      </w:pPr>
      <w:rPr>
        <w:rFonts w:eastAsia="Cordia New" w:hint="default"/>
      </w:rPr>
    </w:lvl>
    <w:lvl w:ilvl="2">
      <w:start w:val="1"/>
      <w:numFmt w:val="decimal"/>
      <w:lvlText w:val="%1.%2.%3"/>
      <w:lvlJc w:val="left"/>
      <w:pPr>
        <w:ind w:left="1854" w:hanging="720"/>
      </w:pPr>
      <w:rPr>
        <w:rFonts w:eastAsia="Cordia New" w:hint="default"/>
      </w:rPr>
    </w:lvl>
    <w:lvl w:ilvl="3">
      <w:start w:val="1"/>
      <w:numFmt w:val="decimal"/>
      <w:lvlText w:val="%1.%2.%3.%4"/>
      <w:lvlJc w:val="left"/>
      <w:pPr>
        <w:ind w:left="2421" w:hanging="720"/>
      </w:pPr>
      <w:rPr>
        <w:rFonts w:eastAsia="Cordia New" w:hint="default"/>
      </w:rPr>
    </w:lvl>
    <w:lvl w:ilvl="4">
      <w:start w:val="1"/>
      <w:numFmt w:val="decimal"/>
      <w:lvlText w:val="%1.%2.%3.%4.%5"/>
      <w:lvlJc w:val="left"/>
      <w:pPr>
        <w:ind w:left="2988" w:hanging="720"/>
      </w:pPr>
      <w:rPr>
        <w:rFonts w:eastAsia="Cordia New" w:hint="default"/>
      </w:rPr>
    </w:lvl>
    <w:lvl w:ilvl="5">
      <w:start w:val="1"/>
      <w:numFmt w:val="decimal"/>
      <w:lvlText w:val="%1.%2.%3.%4.%5.%6"/>
      <w:lvlJc w:val="left"/>
      <w:pPr>
        <w:ind w:left="3915" w:hanging="1080"/>
      </w:pPr>
      <w:rPr>
        <w:rFonts w:eastAsia="Cordia New" w:hint="default"/>
      </w:rPr>
    </w:lvl>
    <w:lvl w:ilvl="6">
      <w:start w:val="1"/>
      <w:numFmt w:val="decimal"/>
      <w:lvlText w:val="%1.%2.%3.%4.%5.%6.%7"/>
      <w:lvlJc w:val="left"/>
      <w:pPr>
        <w:ind w:left="4482" w:hanging="1080"/>
      </w:pPr>
      <w:rPr>
        <w:rFonts w:eastAsia="Cordia New" w:hint="default"/>
      </w:rPr>
    </w:lvl>
    <w:lvl w:ilvl="7">
      <w:start w:val="1"/>
      <w:numFmt w:val="decimal"/>
      <w:lvlText w:val="%1.%2.%3.%4.%5.%6.%7.%8"/>
      <w:lvlJc w:val="left"/>
      <w:pPr>
        <w:ind w:left="5049" w:hanging="1080"/>
      </w:pPr>
      <w:rPr>
        <w:rFonts w:eastAsia="Cordia New" w:hint="default"/>
      </w:rPr>
    </w:lvl>
    <w:lvl w:ilvl="8">
      <w:start w:val="1"/>
      <w:numFmt w:val="decimal"/>
      <w:lvlText w:val="%1.%2.%3.%4.%5.%6.%7.%8.%9"/>
      <w:lvlJc w:val="left"/>
      <w:pPr>
        <w:ind w:left="5976" w:hanging="1440"/>
      </w:pPr>
      <w:rPr>
        <w:rFonts w:eastAsia="Cordia New" w:hint="default"/>
      </w:rPr>
    </w:lvl>
  </w:abstractNum>
  <w:abstractNum w:abstractNumId="37">
    <w:nsid w:val="7B3A3BBC"/>
    <w:multiLevelType w:val="multilevel"/>
    <w:tmpl w:val="F0884FBE"/>
    <w:lvl w:ilvl="0">
      <w:start w:val="13"/>
      <w:numFmt w:val="decimal"/>
      <w:lvlText w:val="%1"/>
      <w:lvlJc w:val="left"/>
      <w:pPr>
        <w:ind w:left="360" w:hanging="360"/>
      </w:pPr>
      <w:rPr>
        <w:rFonts w:hint="default"/>
      </w:rPr>
    </w:lvl>
    <w:lvl w:ilvl="1">
      <w:start w:val="1"/>
      <w:numFmt w:val="decimal"/>
      <w:lvlText w:val="11.%2"/>
      <w:lvlJc w:val="left"/>
      <w:pPr>
        <w:ind w:left="927"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8">
    <w:nsid w:val="7BE7100D"/>
    <w:multiLevelType w:val="multilevel"/>
    <w:tmpl w:val="E6E47E32"/>
    <w:numStyleLink w:val="Style2"/>
  </w:abstractNum>
  <w:abstractNum w:abstractNumId="39">
    <w:nsid w:val="7C494903"/>
    <w:multiLevelType w:val="multilevel"/>
    <w:tmpl w:val="961A1304"/>
    <w:lvl w:ilvl="0">
      <w:start w:val="4"/>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40">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9"/>
  </w:num>
  <w:num w:numId="2">
    <w:abstractNumId w:val="33"/>
  </w:num>
  <w:num w:numId="3">
    <w:abstractNumId w:val="27"/>
  </w:num>
  <w:num w:numId="4">
    <w:abstractNumId w:val="23"/>
  </w:num>
  <w:num w:numId="5">
    <w:abstractNumId w:val="40"/>
  </w:num>
  <w:num w:numId="6">
    <w:abstractNumId w:val="5"/>
  </w:num>
  <w:num w:numId="7">
    <w:abstractNumId w:val="24"/>
  </w:num>
  <w:num w:numId="8">
    <w:abstractNumId w:val="1"/>
  </w:num>
  <w:num w:numId="9">
    <w:abstractNumId w:val="25"/>
  </w:num>
  <w:num w:numId="10">
    <w:abstractNumId w:val="0"/>
  </w:num>
  <w:num w:numId="11">
    <w:abstractNumId w:val="16"/>
  </w:num>
  <w:num w:numId="12">
    <w:abstractNumId w:val="2"/>
  </w:num>
  <w:num w:numId="13">
    <w:abstractNumId w:val="18"/>
  </w:num>
  <w:num w:numId="14">
    <w:abstractNumId w:val="30"/>
  </w:num>
  <w:num w:numId="15">
    <w:abstractNumId w:val="14"/>
  </w:num>
  <w:num w:numId="16">
    <w:abstractNumId w:val="13"/>
  </w:num>
  <w:num w:numId="17">
    <w:abstractNumId w:val="4"/>
  </w:num>
  <w:num w:numId="18">
    <w:abstractNumId w:val="17"/>
  </w:num>
  <w:num w:numId="19">
    <w:abstractNumId w:val="32"/>
  </w:num>
  <w:num w:numId="20">
    <w:abstractNumId w:val="22"/>
  </w:num>
  <w:num w:numId="21">
    <w:abstractNumId w:val="15"/>
  </w:num>
  <w:num w:numId="22">
    <w:abstractNumId w:val="39"/>
  </w:num>
  <w:num w:numId="23">
    <w:abstractNumId w:val="7"/>
  </w:num>
  <w:num w:numId="24">
    <w:abstractNumId w:val="19"/>
  </w:num>
  <w:num w:numId="25">
    <w:abstractNumId w:val="38"/>
  </w:num>
  <w:num w:numId="26">
    <w:abstractNumId w:val="21"/>
  </w:num>
  <w:num w:numId="27">
    <w:abstractNumId w:val="12"/>
  </w:num>
  <w:num w:numId="28">
    <w:abstractNumId w:val="36"/>
  </w:num>
  <w:num w:numId="29">
    <w:abstractNumId w:val="31"/>
  </w:num>
  <w:num w:numId="30">
    <w:abstractNumId w:val="10"/>
  </w:num>
  <w:num w:numId="31">
    <w:abstractNumId w:val="34"/>
  </w:num>
  <w:num w:numId="32">
    <w:abstractNumId w:val="11"/>
  </w:num>
  <w:num w:numId="33">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3"/>
  </w:num>
  <w:num w:numId="37">
    <w:abstractNumId w:val="20"/>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6"/>
  </w:num>
  <w:num w:numId="41">
    <w:abstractNumId w:val="35"/>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drawingGridHorizontalSpacing w:val="160"/>
  <w:displayHorizontalDrawingGridEvery w:val="2"/>
  <w:characterSpacingControl w:val="doNotCompress"/>
  <w:hdrShapeDefaults>
    <o:shapedefaults v:ext="edit" spidmax="675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wsjSzNDE2MDYzNzdX0lEKTi0uzszPAykwrAUAfkxxQCwAAAA="/>
  </w:docVars>
  <w:rsids>
    <w:rsidRoot w:val="00DD17BE"/>
    <w:rsid w:val="00000ABD"/>
    <w:rsid w:val="00000AF9"/>
    <w:rsid w:val="00001FC8"/>
    <w:rsid w:val="000029E6"/>
    <w:rsid w:val="000044A6"/>
    <w:rsid w:val="000048D1"/>
    <w:rsid w:val="0000528A"/>
    <w:rsid w:val="00005B3A"/>
    <w:rsid w:val="00005EAF"/>
    <w:rsid w:val="0000795F"/>
    <w:rsid w:val="00007AAB"/>
    <w:rsid w:val="000108E3"/>
    <w:rsid w:val="00011228"/>
    <w:rsid w:val="000116A8"/>
    <w:rsid w:val="00012610"/>
    <w:rsid w:val="00012685"/>
    <w:rsid w:val="00013168"/>
    <w:rsid w:val="0001375F"/>
    <w:rsid w:val="000139FA"/>
    <w:rsid w:val="00013C36"/>
    <w:rsid w:val="00015B7B"/>
    <w:rsid w:val="0001677A"/>
    <w:rsid w:val="0001734A"/>
    <w:rsid w:val="000173FA"/>
    <w:rsid w:val="000176F8"/>
    <w:rsid w:val="00017F8C"/>
    <w:rsid w:val="000207B8"/>
    <w:rsid w:val="000218FF"/>
    <w:rsid w:val="000220BB"/>
    <w:rsid w:val="000224FC"/>
    <w:rsid w:val="00022717"/>
    <w:rsid w:val="00023B62"/>
    <w:rsid w:val="00024B26"/>
    <w:rsid w:val="00025085"/>
    <w:rsid w:val="00026DF1"/>
    <w:rsid w:val="0003035A"/>
    <w:rsid w:val="00030DB7"/>
    <w:rsid w:val="00033EEE"/>
    <w:rsid w:val="00034726"/>
    <w:rsid w:val="00036FEB"/>
    <w:rsid w:val="00037C24"/>
    <w:rsid w:val="000405FC"/>
    <w:rsid w:val="000406AD"/>
    <w:rsid w:val="00042A67"/>
    <w:rsid w:val="0004331E"/>
    <w:rsid w:val="00044608"/>
    <w:rsid w:val="00044D2B"/>
    <w:rsid w:val="00044D9B"/>
    <w:rsid w:val="00046B7A"/>
    <w:rsid w:val="00047E8E"/>
    <w:rsid w:val="0005088C"/>
    <w:rsid w:val="00050BA6"/>
    <w:rsid w:val="0005382B"/>
    <w:rsid w:val="00054F09"/>
    <w:rsid w:val="0005587A"/>
    <w:rsid w:val="00056186"/>
    <w:rsid w:val="00057797"/>
    <w:rsid w:val="00060143"/>
    <w:rsid w:val="00060BE0"/>
    <w:rsid w:val="00063764"/>
    <w:rsid w:val="0006394F"/>
    <w:rsid w:val="0006425C"/>
    <w:rsid w:val="00064F31"/>
    <w:rsid w:val="0006626B"/>
    <w:rsid w:val="00066C51"/>
    <w:rsid w:val="00066F59"/>
    <w:rsid w:val="00067411"/>
    <w:rsid w:val="00070EA1"/>
    <w:rsid w:val="00070FB3"/>
    <w:rsid w:val="00071598"/>
    <w:rsid w:val="00071CE1"/>
    <w:rsid w:val="00072099"/>
    <w:rsid w:val="000724C1"/>
    <w:rsid w:val="00072835"/>
    <w:rsid w:val="00072BA6"/>
    <w:rsid w:val="00073D30"/>
    <w:rsid w:val="00074866"/>
    <w:rsid w:val="00074C2B"/>
    <w:rsid w:val="000757B9"/>
    <w:rsid w:val="00075A81"/>
    <w:rsid w:val="00077FC4"/>
    <w:rsid w:val="000803B8"/>
    <w:rsid w:val="00080F89"/>
    <w:rsid w:val="00081141"/>
    <w:rsid w:val="0008168A"/>
    <w:rsid w:val="00081A99"/>
    <w:rsid w:val="000822D0"/>
    <w:rsid w:val="00083C15"/>
    <w:rsid w:val="00084D22"/>
    <w:rsid w:val="00085EE5"/>
    <w:rsid w:val="00086579"/>
    <w:rsid w:val="000867A7"/>
    <w:rsid w:val="00086D79"/>
    <w:rsid w:val="00087B89"/>
    <w:rsid w:val="00090927"/>
    <w:rsid w:val="00090CD4"/>
    <w:rsid w:val="0009367B"/>
    <w:rsid w:val="000941A5"/>
    <w:rsid w:val="000947C8"/>
    <w:rsid w:val="0009601F"/>
    <w:rsid w:val="000968D3"/>
    <w:rsid w:val="000975D6"/>
    <w:rsid w:val="000A1856"/>
    <w:rsid w:val="000A1DEE"/>
    <w:rsid w:val="000A2C9C"/>
    <w:rsid w:val="000A54F0"/>
    <w:rsid w:val="000A5DA9"/>
    <w:rsid w:val="000A767A"/>
    <w:rsid w:val="000A76AA"/>
    <w:rsid w:val="000A785F"/>
    <w:rsid w:val="000A7BBC"/>
    <w:rsid w:val="000A7F81"/>
    <w:rsid w:val="000B0C1B"/>
    <w:rsid w:val="000B25C9"/>
    <w:rsid w:val="000B2B21"/>
    <w:rsid w:val="000B349D"/>
    <w:rsid w:val="000B4230"/>
    <w:rsid w:val="000B457C"/>
    <w:rsid w:val="000B58FB"/>
    <w:rsid w:val="000B7D28"/>
    <w:rsid w:val="000C0A3F"/>
    <w:rsid w:val="000C0F34"/>
    <w:rsid w:val="000C0F46"/>
    <w:rsid w:val="000C1951"/>
    <w:rsid w:val="000C4DBF"/>
    <w:rsid w:val="000C54CF"/>
    <w:rsid w:val="000C5B58"/>
    <w:rsid w:val="000C5C6E"/>
    <w:rsid w:val="000C6CD4"/>
    <w:rsid w:val="000D06E3"/>
    <w:rsid w:val="000D1EA0"/>
    <w:rsid w:val="000D2E98"/>
    <w:rsid w:val="000D3B6E"/>
    <w:rsid w:val="000D7E97"/>
    <w:rsid w:val="000E005F"/>
    <w:rsid w:val="000E07FA"/>
    <w:rsid w:val="000E17DD"/>
    <w:rsid w:val="000E3C94"/>
    <w:rsid w:val="000E4EA7"/>
    <w:rsid w:val="000E55E7"/>
    <w:rsid w:val="000E6F40"/>
    <w:rsid w:val="000E7874"/>
    <w:rsid w:val="000E7B10"/>
    <w:rsid w:val="000F0F56"/>
    <w:rsid w:val="000F14B6"/>
    <w:rsid w:val="000F4588"/>
    <w:rsid w:val="000F5F6F"/>
    <w:rsid w:val="000F66F5"/>
    <w:rsid w:val="000F69AF"/>
    <w:rsid w:val="00101821"/>
    <w:rsid w:val="00102B25"/>
    <w:rsid w:val="00103161"/>
    <w:rsid w:val="001035C6"/>
    <w:rsid w:val="001045EF"/>
    <w:rsid w:val="00106315"/>
    <w:rsid w:val="00107278"/>
    <w:rsid w:val="00111245"/>
    <w:rsid w:val="001125D5"/>
    <w:rsid w:val="001129BE"/>
    <w:rsid w:val="00113918"/>
    <w:rsid w:val="00113C2C"/>
    <w:rsid w:val="001142F6"/>
    <w:rsid w:val="00120A71"/>
    <w:rsid w:val="0012111E"/>
    <w:rsid w:val="00122049"/>
    <w:rsid w:val="001220E8"/>
    <w:rsid w:val="00124140"/>
    <w:rsid w:val="00125746"/>
    <w:rsid w:val="00125833"/>
    <w:rsid w:val="00125EE2"/>
    <w:rsid w:val="001263E7"/>
    <w:rsid w:val="00127D07"/>
    <w:rsid w:val="00127EDF"/>
    <w:rsid w:val="00130201"/>
    <w:rsid w:val="0013057A"/>
    <w:rsid w:val="00132734"/>
    <w:rsid w:val="001331D1"/>
    <w:rsid w:val="0013321F"/>
    <w:rsid w:val="0013331E"/>
    <w:rsid w:val="001334CA"/>
    <w:rsid w:val="00133A78"/>
    <w:rsid w:val="00133CAA"/>
    <w:rsid w:val="00137946"/>
    <w:rsid w:val="00140E89"/>
    <w:rsid w:val="001419E6"/>
    <w:rsid w:val="00141A36"/>
    <w:rsid w:val="00142364"/>
    <w:rsid w:val="001451AE"/>
    <w:rsid w:val="00145248"/>
    <w:rsid w:val="001455CB"/>
    <w:rsid w:val="00146013"/>
    <w:rsid w:val="0014713B"/>
    <w:rsid w:val="0015010C"/>
    <w:rsid w:val="001504BD"/>
    <w:rsid w:val="00150620"/>
    <w:rsid w:val="001536A5"/>
    <w:rsid w:val="001538AB"/>
    <w:rsid w:val="00154838"/>
    <w:rsid w:val="00154B3C"/>
    <w:rsid w:val="00154FBD"/>
    <w:rsid w:val="001554F7"/>
    <w:rsid w:val="00155AAE"/>
    <w:rsid w:val="00160329"/>
    <w:rsid w:val="00161D13"/>
    <w:rsid w:val="0016399F"/>
    <w:rsid w:val="001639F5"/>
    <w:rsid w:val="00165D06"/>
    <w:rsid w:val="00166718"/>
    <w:rsid w:val="00172C3F"/>
    <w:rsid w:val="00176DDD"/>
    <w:rsid w:val="00177B36"/>
    <w:rsid w:val="00177F67"/>
    <w:rsid w:val="00181DD1"/>
    <w:rsid w:val="001839D2"/>
    <w:rsid w:val="00183F2A"/>
    <w:rsid w:val="0018502D"/>
    <w:rsid w:val="00185635"/>
    <w:rsid w:val="001858A7"/>
    <w:rsid w:val="00186713"/>
    <w:rsid w:val="001867B9"/>
    <w:rsid w:val="00186A78"/>
    <w:rsid w:val="00192F2B"/>
    <w:rsid w:val="001947DC"/>
    <w:rsid w:val="001957F0"/>
    <w:rsid w:val="001958CF"/>
    <w:rsid w:val="00195C90"/>
    <w:rsid w:val="00195D3B"/>
    <w:rsid w:val="00197CCC"/>
    <w:rsid w:val="001A0BC2"/>
    <w:rsid w:val="001A2217"/>
    <w:rsid w:val="001A305C"/>
    <w:rsid w:val="001A30C6"/>
    <w:rsid w:val="001A35A8"/>
    <w:rsid w:val="001A39BE"/>
    <w:rsid w:val="001A3A6F"/>
    <w:rsid w:val="001A47A7"/>
    <w:rsid w:val="001A523F"/>
    <w:rsid w:val="001A674A"/>
    <w:rsid w:val="001A6B35"/>
    <w:rsid w:val="001A7E2B"/>
    <w:rsid w:val="001B1EA2"/>
    <w:rsid w:val="001B38E1"/>
    <w:rsid w:val="001B4D84"/>
    <w:rsid w:val="001B65A7"/>
    <w:rsid w:val="001B6644"/>
    <w:rsid w:val="001C1509"/>
    <w:rsid w:val="001C2A19"/>
    <w:rsid w:val="001C35C3"/>
    <w:rsid w:val="001C3C06"/>
    <w:rsid w:val="001C3EF8"/>
    <w:rsid w:val="001C3F57"/>
    <w:rsid w:val="001C4983"/>
    <w:rsid w:val="001C5808"/>
    <w:rsid w:val="001D0538"/>
    <w:rsid w:val="001D3D49"/>
    <w:rsid w:val="001D563B"/>
    <w:rsid w:val="001D61B1"/>
    <w:rsid w:val="001D69BB"/>
    <w:rsid w:val="001D6D79"/>
    <w:rsid w:val="001E0C2D"/>
    <w:rsid w:val="001E133B"/>
    <w:rsid w:val="001E1EB2"/>
    <w:rsid w:val="001E56D0"/>
    <w:rsid w:val="001E6F27"/>
    <w:rsid w:val="001E702A"/>
    <w:rsid w:val="001E709A"/>
    <w:rsid w:val="001E7B2A"/>
    <w:rsid w:val="001F13F4"/>
    <w:rsid w:val="001F15F7"/>
    <w:rsid w:val="001F18FA"/>
    <w:rsid w:val="001F2B29"/>
    <w:rsid w:val="001F779E"/>
    <w:rsid w:val="001F787A"/>
    <w:rsid w:val="002020D3"/>
    <w:rsid w:val="002028AC"/>
    <w:rsid w:val="002046BD"/>
    <w:rsid w:val="002048E0"/>
    <w:rsid w:val="00204A17"/>
    <w:rsid w:val="00204C7A"/>
    <w:rsid w:val="0020595C"/>
    <w:rsid w:val="002075D7"/>
    <w:rsid w:val="00207B49"/>
    <w:rsid w:val="00210776"/>
    <w:rsid w:val="00210C77"/>
    <w:rsid w:val="0021114B"/>
    <w:rsid w:val="002113CD"/>
    <w:rsid w:val="002121BD"/>
    <w:rsid w:val="00212D1F"/>
    <w:rsid w:val="00212D89"/>
    <w:rsid w:val="00213A8C"/>
    <w:rsid w:val="00214D89"/>
    <w:rsid w:val="00215063"/>
    <w:rsid w:val="00216DE7"/>
    <w:rsid w:val="0021774B"/>
    <w:rsid w:val="00217C83"/>
    <w:rsid w:val="002205B6"/>
    <w:rsid w:val="00220D17"/>
    <w:rsid w:val="00220DAC"/>
    <w:rsid w:val="00221188"/>
    <w:rsid w:val="00222626"/>
    <w:rsid w:val="00223356"/>
    <w:rsid w:val="002243E3"/>
    <w:rsid w:val="00224CC0"/>
    <w:rsid w:val="00224DFC"/>
    <w:rsid w:val="002250C4"/>
    <w:rsid w:val="002250CE"/>
    <w:rsid w:val="00225C96"/>
    <w:rsid w:val="0022614A"/>
    <w:rsid w:val="002262FD"/>
    <w:rsid w:val="00227FC7"/>
    <w:rsid w:val="002314B2"/>
    <w:rsid w:val="0023274C"/>
    <w:rsid w:val="0023315F"/>
    <w:rsid w:val="002344A6"/>
    <w:rsid w:val="0023526C"/>
    <w:rsid w:val="00235D9A"/>
    <w:rsid w:val="00235F82"/>
    <w:rsid w:val="0023631A"/>
    <w:rsid w:val="002377F5"/>
    <w:rsid w:val="00240513"/>
    <w:rsid w:val="002407D8"/>
    <w:rsid w:val="002421EE"/>
    <w:rsid w:val="00242F7B"/>
    <w:rsid w:val="00243C3B"/>
    <w:rsid w:val="00243E5C"/>
    <w:rsid w:val="00244547"/>
    <w:rsid w:val="00244B20"/>
    <w:rsid w:val="00245DC1"/>
    <w:rsid w:val="002461C0"/>
    <w:rsid w:val="00247027"/>
    <w:rsid w:val="002506EA"/>
    <w:rsid w:val="00251549"/>
    <w:rsid w:val="00251C08"/>
    <w:rsid w:val="00251F11"/>
    <w:rsid w:val="0025275F"/>
    <w:rsid w:val="00252C83"/>
    <w:rsid w:val="00252D5F"/>
    <w:rsid w:val="002530C6"/>
    <w:rsid w:val="00253C0F"/>
    <w:rsid w:val="00254CD0"/>
    <w:rsid w:val="002562C9"/>
    <w:rsid w:val="00257B73"/>
    <w:rsid w:val="00261051"/>
    <w:rsid w:val="00261B92"/>
    <w:rsid w:val="00263709"/>
    <w:rsid w:val="00263C8A"/>
    <w:rsid w:val="00265021"/>
    <w:rsid w:val="00265359"/>
    <w:rsid w:val="00265A9F"/>
    <w:rsid w:val="0027213C"/>
    <w:rsid w:val="00272C04"/>
    <w:rsid w:val="00274422"/>
    <w:rsid w:val="0027553B"/>
    <w:rsid w:val="002773BA"/>
    <w:rsid w:val="002776C7"/>
    <w:rsid w:val="0028075D"/>
    <w:rsid w:val="0028096E"/>
    <w:rsid w:val="00281583"/>
    <w:rsid w:val="002825D7"/>
    <w:rsid w:val="00282642"/>
    <w:rsid w:val="0028278D"/>
    <w:rsid w:val="00282AC4"/>
    <w:rsid w:val="00282CB6"/>
    <w:rsid w:val="0028375F"/>
    <w:rsid w:val="0028440C"/>
    <w:rsid w:val="00284DEC"/>
    <w:rsid w:val="00286461"/>
    <w:rsid w:val="002874BD"/>
    <w:rsid w:val="0029152F"/>
    <w:rsid w:val="0029208E"/>
    <w:rsid w:val="00293772"/>
    <w:rsid w:val="0029656E"/>
    <w:rsid w:val="002A01A1"/>
    <w:rsid w:val="002A08B8"/>
    <w:rsid w:val="002A3161"/>
    <w:rsid w:val="002A45C4"/>
    <w:rsid w:val="002A59D7"/>
    <w:rsid w:val="002A6605"/>
    <w:rsid w:val="002A6BE2"/>
    <w:rsid w:val="002B0DBE"/>
    <w:rsid w:val="002B0DD2"/>
    <w:rsid w:val="002B1B06"/>
    <w:rsid w:val="002B1D02"/>
    <w:rsid w:val="002B28F3"/>
    <w:rsid w:val="002B4FAF"/>
    <w:rsid w:val="002B5343"/>
    <w:rsid w:val="002B59A5"/>
    <w:rsid w:val="002B6049"/>
    <w:rsid w:val="002B63CC"/>
    <w:rsid w:val="002B65B7"/>
    <w:rsid w:val="002B6CA5"/>
    <w:rsid w:val="002B6FA3"/>
    <w:rsid w:val="002C0175"/>
    <w:rsid w:val="002C018D"/>
    <w:rsid w:val="002C166A"/>
    <w:rsid w:val="002C1F6F"/>
    <w:rsid w:val="002C39B4"/>
    <w:rsid w:val="002C4F4B"/>
    <w:rsid w:val="002C61F5"/>
    <w:rsid w:val="002C6B4A"/>
    <w:rsid w:val="002C6CE3"/>
    <w:rsid w:val="002C7380"/>
    <w:rsid w:val="002D022B"/>
    <w:rsid w:val="002D1255"/>
    <w:rsid w:val="002D1358"/>
    <w:rsid w:val="002D2C54"/>
    <w:rsid w:val="002D2C70"/>
    <w:rsid w:val="002D2DCE"/>
    <w:rsid w:val="002D3F16"/>
    <w:rsid w:val="002D420E"/>
    <w:rsid w:val="002D5301"/>
    <w:rsid w:val="002D6B48"/>
    <w:rsid w:val="002D6E4C"/>
    <w:rsid w:val="002D784F"/>
    <w:rsid w:val="002D78BB"/>
    <w:rsid w:val="002E03D7"/>
    <w:rsid w:val="002E2E53"/>
    <w:rsid w:val="002E2FBC"/>
    <w:rsid w:val="002E3635"/>
    <w:rsid w:val="002E5B52"/>
    <w:rsid w:val="002E716F"/>
    <w:rsid w:val="002E77AC"/>
    <w:rsid w:val="002F0269"/>
    <w:rsid w:val="002F21E2"/>
    <w:rsid w:val="002F2C1E"/>
    <w:rsid w:val="002F2D54"/>
    <w:rsid w:val="002F30D3"/>
    <w:rsid w:val="002F38EF"/>
    <w:rsid w:val="002F407A"/>
    <w:rsid w:val="002F4214"/>
    <w:rsid w:val="002F776F"/>
    <w:rsid w:val="00300236"/>
    <w:rsid w:val="003011FF"/>
    <w:rsid w:val="0030262D"/>
    <w:rsid w:val="00303140"/>
    <w:rsid w:val="00303D1B"/>
    <w:rsid w:val="00306147"/>
    <w:rsid w:val="00310AAC"/>
    <w:rsid w:val="00310D82"/>
    <w:rsid w:val="00311931"/>
    <w:rsid w:val="00311B93"/>
    <w:rsid w:val="00312C9A"/>
    <w:rsid w:val="00313091"/>
    <w:rsid w:val="00313C8D"/>
    <w:rsid w:val="003150B1"/>
    <w:rsid w:val="00315D07"/>
    <w:rsid w:val="00316107"/>
    <w:rsid w:val="00316670"/>
    <w:rsid w:val="00316A61"/>
    <w:rsid w:val="00320328"/>
    <w:rsid w:val="00320A1F"/>
    <w:rsid w:val="00320C8B"/>
    <w:rsid w:val="00321E66"/>
    <w:rsid w:val="00322ACA"/>
    <w:rsid w:val="00322FBA"/>
    <w:rsid w:val="00323572"/>
    <w:rsid w:val="0032361C"/>
    <w:rsid w:val="00323DB5"/>
    <w:rsid w:val="00324CCC"/>
    <w:rsid w:val="003258FA"/>
    <w:rsid w:val="003259ED"/>
    <w:rsid w:val="00325EC8"/>
    <w:rsid w:val="00325EEA"/>
    <w:rsid w:val="00327680"/>
    <w:rsid w:val="003279B2"/>
    <w:rsid w:val="003304B8"/>
    <w:rsid w:val="003312DE"/>
    <w:rsid w:val="00331482"/>
    <w:rsid w:val="00332ADE"/>
    <w:rsid w:val="00332FF3"/>
    <w:rsid w:val="003362C1"/>
    <w:rsid w:val="0033665B"/>
    <w:rsid w:val="00337B2A"/>
    <w:rsid w:val="00340327"/>
    <w:rsid w:val="00340924"/>
    <w:rsid w:val="003415F3"/>
    <w:rsid w:val="00341BC9"/>
    <w:rsid w:val="00342A19"/>
    <w:rsid w:val="00343E55"/>
    <w:rsid w:val="00343F32"/>
    <w:rsid w:val="003454B9"/>
    <w:rsid w:val="003464C3"/>
    <w:rsid w:val="003465AA"/>
    <w:rsid w:val="003467D2"/>
    <w:rsid w:val="00350096"/>
    <w:rsid w:val="00350814"/>
    <w:rsid w:val="003508CC"/>
    <w:rsid w:val="00351565"/>
    <w:rsid w:val="00351921"/>
    <w:rsid w:val="00351BE4"/>
    <w:rsid w:val="00352782"/>
    <w:rsid w:val="00352899"/>
    <w:rsid w:val="003533DA"/>
    <w:rsid w:val="00353D93"/>
    <w:rsid w:val="0035554A"/>
    <w:rsid w:val="00355E53"/>
    <w:rsid w:val="00356C98"/>
    <w:rsid w:val="003570C7"/>
    <w:rsid w:val="0035759C"/>
    <w:rsid w:val="003576F1"/>
    <w:rsid w:val="0035790F"/>
    <w:rsid w:val="00360FEC"/>
    <w:rsid w:val="00363047"/>
    <w:rsid w:val="00366CA9"/>
    <w:rsid w:val="0036783A"/>
    <w:rsid w:val="003700D3"/>
    <w:rsid w:val="00370B57"/>
    <w:rsid w:val="00371209"/>
    <w:rsid w:val="00373A6C"/>
    <w:rsid w:val="00374D4E"/>
    <w:rsid w:val="00375604"/>
    <w:rsid w:val="003758AA"/>
    <w:rsid w:val="00375B80"/>
    <w:rsid w:val="003763E8"/>
    <w:rsid w:val="00381356"/>
    <w:rsid w:val="0038142C"/>
    <w:rsid w:val="0038385D"/>
    <w:rsid w:val="003841C6"/>
    <w:rsid w:val="003856AE"/>
    <w:rsid w:val="003876BD"/>
    <w:rsid w:val="00387D34"/>
    <w:rsid w:val="00387F11"/>
    <w:rsid w:val="003928BD"/>
    <w:rsid w:val="003939A6"/>
    <w:rsid w:val="00393B05"/>
    <w:rsid w:val="0039451C"/>
    <w:rsid w:val="00394E8D"/>
    <w:rsid w:val="00394F06"/>
    <w:rsid w:val="003959A1"/>
    <w:rsid w:val="00396DB5"/>
    <w:rsid w:val="00397A35"/>
    <w:rsid w:val="003A0A98"/>
    <w:rsid w:val="003A3797"/>
    <w:rsid w:val="003A56B0"/>
    <w:rsid w:val="003A711C"/>
    <w:rsid w:val="003A77B5"/>
    <w:rsid w:val="003A7B53"/>
    <w:rsid w:val="003B1BC6"/>
    <w:rsid w:val="003B1BFB"/>
    <w:rsid w:val="003B2D35"/>
    <w:rsid w:val="003B37C0"/>
    <w:rsid w:val="003B3CB8"/>
    <w:rsid w:val="003B4895"/>
    <w:rsid w:val="003B7DE4"/>
    <w:rsid w:val="003B7E25"/>
    <w:rsid w:val="003C00C1"/>
    <w:rsid w:val="003C0418"/>
    <w:rsid w:val="003C0FB1"/>
    <w:rsid w:val="003C1AFF"/>
    <w:rsid w:val="003C3BF2"/>
    <w:rsid w:val="003C3EB5"/>
    <w:rsid w:val="003C3F35"/>
    <w:rsid w:val="003C4177"/>
    <w:rsid w:val="003C46F4"/>
    <w:rsid w:val="003C501B"/>
    <w:rsid w:val="003C6423"/>
    <w:rsid w:val="003D01FC"/>
    <w:rsid w:val="003D0F46"/>
    <w:rsid w:val="003D2577"/>
    <w:rsid w:val="003D35A5"/>
    <w:rsid w:val="003D717A"/>
    <w:rsid w:val="003D725E"/>
    <w:rsid w:val="003D72C7"/>
    <w:rsid w:val="003D73AD"/>
    <w:rsid w:val="003D7DAF"/>
    <w:rsid w:val="003E206D"/>
    <w:rsid w:val="003E40CC"/>
    <w:rsid w:val="003E4105"/>
    <w:rsid w:val="003E4395"/>
    <w:rsid w:val="003E4605"/>
    <w:rsid w:val="003E4C37"/>
    <w:rsid w:val="003E4FC6"/>
    <w:rsid w:val="003E68C7"/>
    <w:rsid w:val="003E791C"/>
    <w:rsid w:val="003F1D2D"/>
    <w:rsid w:val="003F5755"/>
    <w:rsid w:val="003F6672"/>
    <w:rsid w:val="003F6E0F"/>
    <w:rsid w:val="003F7C4C"/>
    <w:rsid w:val="003F7D0C"/>
    <w:rsid w:val="003F7E53"/>
    <w:rsid w:val="004004FE"/>
    <w:rsid w:val="00400F2C"/>
    <w:rsid w:val="00401A73"/>
    <w:rsid w:val="00404555"/>
    <w:rsid w:val="00406593"/>
    <w:rsid w:val="00407EA3"/>
    <w:rsid w:val="00410998"/>
    <w:rsid w:val="00411C78"/>
    <w:rsid w:val="00411EAF"/>
    <w:rsid w:val="00413555"/>
    <w:rsid w:val="004138D7"/>
    <w:rsid w:val="00414ECF"/>
    <w:rsid w:val="00416472"/>
    <w:rsid w:val="004164F5"/>
    <w:rsid w:val="00416734"/>
    <w:rsid w:val="004209B8"/>
    <w:rsid w:val="00421DD2"/>
    <w:rsid w:val="00422F1E"/>
    <w:rsid w:val="0042395F"/>
    <w:rsid w:val="00423C52"/>
    <w:rsid w:val="00423F70"/>
    <w:rsid w:val="00424DAB"/>
    <w:rsid w:val="00425746"/>
    <w:rsid w:val="004258B9"/>
    <w:rsid w:val="00425A1F"/>
    <w:rsid w:val="00425F0A"/>
    <w:rsid w:val="00426392"/>
    <w:rsid w:val="00426D3B"/>
    <w:rsid w:val="00426E27"/>
    <w:rsid w:val="0042736B"/>
    <w:rsid w:val="00427EF4"/>
    <w:rsid w:val="00430705"/>
    <w:rsid w:val="0043122B"/>
    <w:rsid w:val="004344E8"/>
    <w:rsid w:val="00435733"/>
    <w:rsid w:val="004368E2"/>
    <w:rsid w:val="00437665"/>
    <w:rsid w:val="00442137"/>
    <w:rsid w:val="00443165"/>
    <w:rsid w:val="004432A1"/>
    <w:rsid w:val="0044403B"/>
    <w:rsid w:val="00444EEC"/>
    <w:rsid w:val="00445354"/>
    <w:rsid w:val="004462E2"/>
    <w:rsid w:val="0044750F"/>
    <w:rsid w:val="00447EC3"/>
    <w:rsid w:val="00451BBD"/>
    <w:rsid w:val="0045268F"/>
    <w:rsid w:val="004529C0"/>
    <w:rsid w:val="004529DE"/>
    <w:rsid w:val="00452C00"/>
    <w:rsid w:val="004570DA"/>
    <w:rsid w:val="00457FEC"/>
    <w:rsid w:val="0046003A"/>
    <w:rsid w:val="004611DF"/>
    <w:rsid w:val="0046238C"/>
    <w:rsid w:val="00462BA3"/>
    <w:rsid w:val="004637E5"/>
    <w:rsid w:val="004648A9"/>
    <w:rsid w:val="00464F53"/>
    <w:rsid w:val="00465220"/>
    <w:rsid w:val="00465243"/>
    <w:rsid w:val="004652C6"/>
    <w:rsid w:val="004665B3"/>
    <w:rsid w:val="004676EF"/>
    <w:rsid w:val="004678BB"/>
    <w:rsid w:val="00467AD0"/>
    <w:rsid w:val="00467D9C"/>
    <w:rsid w:val="00470EB7"/>
    <w:rsid w:val="00475203"/>
    <w:rsid w:val="00475D5B"/>
    <w:rsid w:val="00476BEF"/>
    <w:rsid w:val="00476EDB"/>
    <w:rsid w:val="004818C0"/>
    <w:rsid w:val="0048232E"/>
    <w:rsid w:val="004823EA"/>
    <w:rsid w:val="004832F9"/>
    <w:rsid w:val="00485104"/>
    <w:rsid w:val="00487D18"/>
    <w:rsid w:val="00490AA3"/>
    <w:rsid w:val="00495CF0"/>
    <w:rsid w:val="0049700A"/>
    <w:rsid w:val="004975F5"/>
    <w:rsid w:val="0049775E"/>
    <w:rsid w:val="00497875"/>
    <w:rsid w:val="00497C50"/>
    <w:rsid w:val="004A2101"/>
    <w:rsid w:val="004A29A2"/>
    <w:rsid w:val="004A4C47"/>
    <w:rsid w:val="004A5A23"/>
    <w:rsid w:val="004A5CAE"/>
    <w:rsid w:val="004A5F82"/>
    <w:rsid w:val="004A7597"/>
    <w:rsid w:val="004B10CD"/>
    <w:rsid w:val="004B1D51"/>
    <w:rsid w:val="004B21F6"/>
    <w:rsid w:val="004B2FD5"/>
    <w:rsid w:val="004B4AFC"/>
    <w:rsid w:val="004B58FE"/>
    <w:rsid w:val="004B5F17"/>
    <w:rsid w:val="004B60DD"/>
    <w:rsid w:val="004B6459"/>
    <w:rsid w:val="004B7EC1"/>
    <w:rsid w:val="004C0003"/>
    <w:rsid w:val="004C24FF"/>
    <w:rsid w:val="004C417C"/>
    <w:rsid w:val="004C60E2"/>
    <w:rsid w:val="004C6614"/>
    <w:rsid w:val="004C6A98"/>
    <w:rsid w:val="004C70E7"/>
    <w:rsid w:val="004D0BE5"/>
    <w:rsid w:val="004D14FB"/>
    <w:rsid w:val="004D1ACD"/>
    <w:rsid w:val="004D2033"/>
    <w:rsid w:val="004D2852"/>
    <w:rsid w:val="004D3067"/>
    <w:rsid w:val="004D3400"/>
    <w:rsid w:val="004D3EF7"/>
    <w:rsid w:val="004D3FF6"/>
    <w:rsid w:val="004D587A"/>
    <w:rsid w:val="004D59D9"/>
    <w:rsid w:val="004D6588"/>
    <w:rsid w:val="004D734C"/>
    <w:rsid w:val="004D7CD4"/>
    <w:rsid w:val="004E0A47"/>
    <w:rsid w:val="004E2F0E"/>
    <w:rsid w:val="004E3763"/>
    <w:rsid w:val="004E4E66"/>
    <w:rsid w:val="004E590E"/>
    <w:rsid w:val="004F02C0"/>
    <w:rsid w:val="004F1443"/>
    <w:rsid w:val="004F373D"/>
    <w:rsid w:val="004F5145"/>
    <w:rsid w:val="004F5DD6"/>
    <w:rsid w:val="004F5FDD"/>
    <w:rsid w:val="00500D87"/>
    <w:rsid w:val="00501C32"/>
    <w:rsid w:val="00501FE3"/>
    <w:rsid w:val="005023CC"/>
    <w:rsid w:val="00503FA4"/>
    <w:rsid w:val="005059FA"/>
    <w:rsid w:val="00505B7E"/>
    <w:rsid w:val="005076BD"/>
    <w:rsid w:val="0050777E"/>
    <w:rsid w:val="00507F3A"/>
    <w:rsid w:val="005103FF"/>
    <w:rsid w:val="00510B90"/>
    <w:rsid w:val="005112D2"/>
    <w:rsid w:val="00513D6A"/>
    <w:rsid w:val="00516424"/>
    <w:rsid w:val="0051772B"/>
    <w:rsid w:val="00517F00"/>
    <w:rsid w:val="005203AC"/>
    <w:rsid w:val="00520F48"/>
    <w:rsid w:val="0052104D"/>
    <w:rsid w:val="00521859"/>
    <w:rsid w:val="00521CDF"/>
    <w:rsid w:val="00521F7A"/>
    <w:rsid w:val="00522BA1"/>
    <w:rsid w:val="00527CF3"/>
    <w:rsid w:val="005302B3"/>
    <w:rsid w:val="005318AD"/>
    <w:rsid w:val="005326E8"/>
    <w:rsid w:val="00532979"/>
    <w:rsid w:val="00532BDB"/>
    <w:rsid w:val="00533283"/>
    <w:rsid w:val="00535FC1"/>
    <w:rsid w:val="00536063"/>
    <w:rsid w:val="005368FA"/>
    <w:rsid w:val="0053710A"/>
    <w:rsid w:val="00541613"/>
    <w:rsid w:val="00541CB6"/>
    <w:rsid w:val="00542B10"/>
    <w:rsid w:val="00547557"/>
    <w:rsid w:val="0055190B"/>
    <w:rsid w:val="00551C20"/>
    <w:rsid w:val="005526C9"/>
    <w:rsid w:val="005528DB"/>
    <w:rsid w:val="0055298B"/>
    <w:rsid w:val="00554A78"/>
    <w:rsid w:val="00556694"/>
    <w:rsid w:val="0055754B"/>
    <w:rsid w:val="00557F9D"/>
    <w:rsid w:val="00560A4F"/>
    <w:rsid w:val="005633FB"/>
    <w:rsid w:val="00563566"/>
    <w:rsid w:val="00564C4F"/>
    <w:rsid w:val="005655FA"/>
    <w:rsid w:val="00566A30"/>
    <w:rsid w:val="00570614"/>
    <w:rsid w:val="00570DCE"/>
    <w:rsid w:val="00571630"/>
    <w:rsid w:val="00572F0C"/>
    <w:rsid w:val="00573B2A"/>
    <w:rsid w:val="005743E1"/>
    <w:rsid w:val="00574685"/>
    <w:rsid w:val="005749FC"/>
    <w:rsid w:val="00574D36"/>
    <w:rsid w:val="00575555"/>
    <w:rsid w:val="005758DA"/>
    <w:rsid w:val="00577896"/>
    <w:rsid w:val="005808A8"/>
    <w:rsid w:val="00581873"/>
    <w:rsid w:val="005827F4"/>
    <w:rsid w:val="00583BFA"/>
    <w:rsid w:val="005841AC"/>
    <w:rsid w:val="005846A6"/>
    <w:rsid w:val="0058607F"/>
    <w:rsid w:val="00586C51"/>
    <w:rsid w:val="00586F46"/>
    <w:rsid w:val="00590D1A"/>
    <w:rsid w:val="00593E41"/>
    <w:rsid w:val="005947F3"/>
    <w:rsid w:val="00594CB9"/>
    <w:rsid w:val="0059596A"/>
    <w:rsid w:val="00595E48"/>
    <w:rsid w:val="00596321"/>
    <w:rsid w:val="00596334"/>
    <w:rsid w:val="00597CCA"/>
    <w:rsid w:val="005A0DD0"/>
    <w:rsid w:val="005A3145"/>
    <w:rsid w:val="005A37B9"/>
    <w:rsid w:val="005A571E"/>
    <w:rsid w:val="005A63D6"/>
    <w:rsid w:val="005A74D5"/>
    <w:rsid w:val="005A78A2"/>
    <w:rsid w:val="005A7C39"/>
    <w:rsid w:val="005B27A9"/>
    <w:rsid w:val="005B2C6E"/>
    <w:rsid w:val="005B2D26"/>
    <w:rsid w:val="005B2E47"/>
    <w:rsid w:val="005B301B"/>
    <w:rsid w:val="005B464D"/>
    <w:rsid w:val="005B4F2C"/>
    <w:rsid w:val="005B5662"/>
    <w:rsid w:val="005B5B80"/>
    <w:rsid w:val="005B66F2"/>
    <w:rsid w:val="005B6888"/>
    <w:rsid w:val="005B7845"/>
    <w:rsid w:val="005C0161"/>
    <w:rsid w:val="005C12E6"/>
    <w:rsid w:val="005C1D34"/>
    <w:rsid w:val="005C2423"/>
    <w:rsid w:val="005C31F8"/>
    <w:rsid w:val="005C4324"/>
    <w:rsid w:val="005C5879"/>
    <w:rsid w:val="005C5943"/>
    <w:rsid w:val="005C6252"/>
    <w:rsid w:val="005C7826"/>
    <w:rsid w:val="005C7EE5"/>
    <w:rsid w:val="005D0BC0"/>
    <w:rsid w:val="005D23B2"/>
    <w:rsid w:val="005D2FDB"/>
    <w:rsid w:val="005D39D5"/>
    <w:rsid w:val="005D45E5"/>
    <w:rsid w:val="005D4A85"/>
    <w:rsid w:val="005D5823"/>
    <w:rsid w:val="005D5F3C"/>
    <w:rsid w:val="005D6145"/>
    <w:rsid w:val="005E0922"/>
    <w:rsid w:val="005E17CC"/>
    <w:rsid w:val="005E4356"/>
    <w:rsid w:val="005E4AE0"/>
    <w:rsid w:val="005E5321"/>
    <w:rsid w:val="005E7D42"/>
    <w:rsid w:val="005F17B5"/>
    <w:rsid w:val="005F1F8F"/>
    <w:rsid w:val="005F2379"/>
    <w:rsid w:val="005F2F0D"/>
    <w:rsid w:val="005F2F3A"/>
    <w:rsid w:val="005F5044"/>
    <w:rsid w:val="005F5DBC"/>
    <w:rsid w:val="005F629F"/>
    <w:rsid w:val="00600A22"/>
    <w:rsid w:val="00601399"/>
    <w:rsid w:val="00602AE8"/>
    <w:rsid w:val="00603EC4"/>
    <w:rsid w:val="00603F3E"/>
    <w:rsid w:val="00603FE5"/>
    <w:rsid w:val="00604609"/>
    <w:rsid w:val="006048F3"/>
    <w:rsid w:val="00605199"/>
    <w:rsid w:val="0061265C"/>
    <w:rsid w:val="00612A8D"/>
    <w:rsid w:val="00613D9B"/>
    <w:rsid w:val="00613E5E"/>
    <w:rsid w:val="006146BA"/>
    <w:rsid w:val="0061489B"/>
    <w:rsid w:val="00614BEB"/>
    <w:rsid w:val="006156EC"/>
    <w:rsid w:val="00615E91"/>
    <w:rsid w:val="00616439"/>
    <w:rsid w:val="006171E9"/>
    <w:rsid w:val="00617B42"/>
    <w:rsid w:val="00620524"/>
    <w:rsid w:val="006235BF"/>
    <w:rsid w:val="00624755"/>
    <w:rsid w:val="0062514C"/>
    <w:rsid w:val="006251F2"/>
    <w:rsid w:val="00626391"/>
    <w:rsid w:val="006268F0"/>
    <w:rsid w:val="0062734A"/>
    <w:rsid w:val="006273C9"/>
    <w:rsid w:val="00627524"/>
    <w:rsid w:val="00631C64"/>
    <w:rsid w:val="006332F6"/>
    <w:rsid w:val="00633C19"/>
    <w:rsid w:val="00633DCB"/>
    <w:rsid w:val="00634085"/>
    <w:rsid w:val="006349CD"/>
    <w:rsid w:val="00637DF4"/>
    <w:rsid w:val="00640072"/>
    <w:rsid w:val="00640B49"/>
    <w:rsid w:val="00640BB0"/>
    <w:rsid w:val="00643CD1"/>
    <w:rsid w:val="00643E3F"/>
    <w:rsid w:val="00644189"/>
    <w:rsid w:val="0064466A"/>
    <w:rsid w:val="00645C2D"/>
    <w:rsid w:val="00646F71"/>
    <w:rsid w:val="00647204"/>
    <w:rsid w:val="00647A87"/>
    <w:rsid w:val="00652422"/>
    <w:rsid w:val="00653AC8"/>
    <w:rsid w:val="00653CEF"/>
    <w:rsid w:val="0065416D"/>
    <w:rsid w:val="00654EF3"/>
    <w:rsid w:val="00654FDD"/>
    <w:rsid w:val="00655605"/>
    <w:rsid w:val="0066082C"/>
    <w:rsid w:val="00660B9E"/>
    <w:rsid w:val="0066156E"/>
    <w:rsid w:val="00661849"/>
    <w:rsid w:val="00661E9B"/>
    <w:rsid w:val="00662A42"/>
    <w:rsid w:val="006640E1"/>
    <w:rsid w:val="006651A0"/>
    <w:rsid w:val="00665575"/>
    <w:rsid w:val="00665E46"/>
    <w:rsid w:val="00665EC6"/>
    <w:rsid w:val="006675CE"/>
    <w:rsid w:val="0066790F"/>
    <w:rsid w:val="00671A3B"/>
    <w:rsid w:val="00671FB1"/>
    <w:rsid w:val="0067280A"/>
    <w:rsid w:val="006749D8"/>
    <w:rsid w:val="006752B3"/>
    <w:rsid w:val="0067734B"/>
    <w:rsid w:val="00680B57"/>
    <w:rsid w:val="006834F1"/>
    <w:rsid w:val="006850BA"/>
    <w:rsid w:val="00685563"/>
    <w:rsid w:val="00685D3F"/>
    <w:rsid w:val="006860BA"/>
    <w:rsid w:val="00686B52"/>
    <w:rsid w:val="00686D7F"/>
    <w:rsid w:val="0068740A"/>
    <w:rsid w:val="00687583"/>
    <w:rsid w:val="00691456"/>
    <w:rsid w:val="00691AF4"/>
    <w:rsid w:val="0069359A"/>
    <w:rsid w:val="00693EA2"/>
    <w:rsid w:val="00694C41"/>
    <w:rsid w:val="00695D6C"/>
    <w:rsid w:val="00697185"/>
    <w:rsid w:val="0069726A"/>
    <w:rsid w:val="00697357"/>
    <w:rsid w:val="0069792E"/>
    <w:rsid w:val="00697A35"/>
    <w:rsid w:val="00697A82"/>
    <w:rsid w:val="006A1110"/>
    <w:rsid w:val="006A24D5"/>
    <w:rsid w:val="006A787B"/>
    <w:rsid w:val="006B09C1"/>
    <w:rsid w:val="006B09F4"/>
    <w:rsid w:val="006B16FF"/>
    <w:rsid w:val="006B2464"/>
    <w:rsid w:val="006B268A"/>
    <w:rsid w:val="006B401C"/>
    <w:rsid w:val="006B66E6"/>
    <w:rsid w:val="006B6DB7"/>
    <w:rsid w:val="006C07B5"/>
    <w:rsid w:val="006C1385"/>
    <w:rsid w:val="006C146B"/>
    <w:rsid w:val="006C17C5"/>
    <w:rsid w:val="006C22D3"/>
    <w:rsid w:val="006C28BA"/>
    <w:rsid w:val="006C36E9"/>
    <w:rsid w:val="006C50B5"/>
    <w:rsid w:val="006C624B"/>
    <w:rsid w:val="006C79D6"/>
    <w:rsid w:val="006D011E"/>
    <w:rsid w:val="006D0E7A"/>
    <w:rsid w:val="006D11E4"/>
    <w:rsid w:val="006D1C14"/>
    <w:rsid w:val="006D259D"/>
    <w:rsid w:val="006D3FEE"/>
    <w:rsid w:val="006D483C"/>
    <w:rsid w:val="006D4A3B"/>
    <w:rsid w:val="006D59CA"/>
    <w:rsid w:val="006D5C3C"/>
    <w:rsid w:val="006D61AA"/>
    <w:rsid w:val="006D6B71"/>
    <w:rsid w:val="006D76ED"/>
    <w:rsid w:val="006E2241"/>
    <w:rsid w:val="006E3EBA"/>
    <w:rsid w:val="006E448A"/>
    <w:rsid w:val="006E48A4"/>
    <w:rsid w:val="006F0D25"/>
    <w:rsid w:val="006F1634"/>
    <w:rsid w:val="006F2000"/>
    <w:rsid w:val="006F24DB"/>
    <w:rsid w:val="006F26DF"/>
    <w:rsid w:val="006F3B13"/>
    <w:rsid w:val="006F63A0"/>
    <w:rsid w:val="006F6925"/>
    <w:rsid w:val="006F6DBE"/>
    <w:rsid w:val="006F7E32"/>
    <w:rsid w:val="006F7FF9"/>
    <w:rsid w:val="00700555"/>
    <w:rsid w:val="0070058C"/>
    <w:rsid w:val="0070098E"/>
    <w:rsid w:val="00700B58"/>
    <w:rsid w:val="00701537"/>
    <w:rsid w:val="007016BD"/>
    <w:rsid w:val="007020A0"/>
    <w:rsid w:val="0070226F"/>
    <w:rsid w:val="00704321"/>
    <w:rsid w:val="0070499E"/>
    <w:rsid w:val="00710783"/>
    <w:rsid w:val="007113FA"/>
    <w:rsid w:val="007137A2"/>
    <w:rsid w:val="00714C23"/>
    <w:rsid w:val="0071559C"/>
    <w:rsid w:val="007158ED"/>
    <w:rsid w:val="00716A87"/>
    <w:rsid w:val="007174EB"/>
    <w:rsid w:val="007176FB"/>
    <w:rsid w:val="00717E35"/>
    <w:rsid w:val="007209AD"/>
    <w:rsid w:val="00720BA9"/>
    <w:rsid w:val="007235CA"/>
    <w:rsid w:val="00724045"/>
    <w:rsid w:val="00724D97"/>
    <w:rsid w:val="00726AEA"/>
    <w:rsid w:val="00727579"/>
    <w:rsid w:val="0073065C"/>
    <w:rsid w:val="007308CB"/>
    <w:rsid w:val="00732D83"/>
    <w:rsid w:val="00733EE0"/>
    <w:rsid w:val="007352DB"/>
    <w:rsid w:val="007352FC"/>
    <w:rsid w:val="00736025"/>
    <w:rsid w:val="00741DA3"/>
    <w:rsid w:val="00742746"/>
    <w:rsid w:val="00742995"/>
    <w:rsid w:val="00743177"/>
    <w:rsid w:val="00743D6E"/>
    <w:rsid w:val="007441A9"/>
    <w:rsid w:val="00745245"/>
    <w:rsid w:val="00745C43"/>
    <w:rsid w:val="0074739C"/>
    <w:rsid w:val="00750AB7"/>
    <w:rsid w:val="007530B0"/>
    <w:rsid w:val="007536F5"/>
    <w:rsid w:val="00755B7D"/>
    <w:rsid w:val="007570CF"/>
    <w:rsid w:val="0076046C"/>
    <w:rsid w:val="00761FED"/>
    <w:rsid w:val="00762682"/>
    <w:rsid w:val="00762B1B"/>
    <w:rsid w:val="007632BB"/>
    <w:rsid w:val="00763D69"/>
    <w:rsid w:val="00764E86"/>
    <w:rsid w:val="00765676"/>
    <w:rsid w:val="00765C62"/>
    <w:rsid w:val="00770033"/>
    <w:rsid w:val="00770B00"/>
    <w:rsid w:val="00772588"/>
    <w:rsid w:val="007728B3"/>
    <w:rsid w:val="00773377"/>
    <w:rsid w:val="007740D6"/>
    <w:rsid w:val="00775ED8"/>
    <w:rsid w:val="00776596"/>
    <w:rsid w:val="007773E2"/>
    <w:rsid w:val="00777E88"/>
    <w:rsid w:val="00782616"/>
    <w:rsid w:val="00782C41"/>
    <w:rsid w:val="00782F32"/>
    <w:rsid w:val="00783A15"/>
    <w:rsid w:val="007841E6"/>
    <w:rsid w:val="007858BD"/>
    <w:rsid w:val="00786CD4"/>
    <w:rsid w:val="00787AD5"/>
    <w:rsid w:val="00787FC9"/>
    <w:rsid w:val="00790D9C"/>
    <w:rsid w:val="007912D2"/>
    <w:rsid w:val="00791A2E"/>
    <w:rsid w:val="00792515"/>
    <w:rsid w:val="00793A2F"/>
    <w:rsid w:val="0079439E"/>
    <w:rsid w:val="007947D2"/>
    <w:rsid w:val="00794DE2"/>
    <w:rsid w:val="007953E0"/>
    <w:rsid w:val="00797419"/>
    <w:rsid w:val="00797CAB"/>
    <w:rsid w:val="00797E08"/>
    <w:rsid w:val="007A0A5F"/>
    <w:rsid w:val="007A0ED1"/>
    <w:rsid w:val="007A1E3E"/>
    <w:rsid w:val="007A1EAF"/>
    <w:rsid w:val="007A29F0"/>
    <w:rsid w:val="007A2EB8"/>
    <w:rsid w:val="007A4690"/>
    <w:rsid w:val="007A5938"/>
    <w:rsid w:val="007A61AF"/>
    <w:rsid w:val="007A6254"/>
    <w:rsid w:val="007A62B1"/>
    <w:rsid w:val="007A662D"/>
    <w:rsid w:val="007A6A7D"/>
    <w:rsid w:val="007A7051"/>
    <w:rsid w:val="007A7CAA"/>
    <w:rsid w:val="007A7F1E"/>
    <w:rsid w:val="007B001A"/>
    <w:rsid w:val="007B0AD4"/>
    <w:rsid w:val="007B393E"/>
    <w:rsid w:val="007B4089"/>
    <w:rsid w:val="007B6AA7"/>
    <w:rsid w:val="007B6EEC"/>
    <w:rsid w:val="007B7EE3"/>
    <w:rsid w:val="007C1929"/>
    <w:rsid w:val="007C2DD2"/>
    <w:rsid w:val="007C4DBE"/>
    <w:rsid w:val="007C57FE"/>
    <w:rsid w:val="007C696F"/>
    <w:rsid w:val="007C727F"/>
    <w:rsid w:val="007D01C5"/>
    <w:rsid w:val="007D097E"/>
    <w:rsid w:val="007D0BB8"/>
    <w:rsid w:val="007D10A1"/>
    <w:rsid w:val="007D10B5"/>
    <w:rsid w:val="007D27DE"/>
    <w:rsid w:val="007D318A"/>
    <w:rsid w:val="007D4464"/>
    <w:rsid w:val="007D518D"/>
    <w:rsid w:val="007D526E"/>
    <w:rsid w:val="007D7EFB"/>
    <w:rsid w:val="007E35CE"/>
    <w:rsid w:val="007E4D99"/>
    <w:rsid w:val="007E5EC4"/>
    <w:rsid w:val="007E5F66"/>
    <w:rsid w:val="007E5FD6"/>
    <w:rsid w:val="007E6049"/>
    <w:rsid w:val="007E68D7"/>
    <w:rsid w:val="007E6BA8"/>
    <w:rsid w:val="007E76A8"/>
    <w:rsid w:val="007F0666"/>
    <w:rsid w:val="007F3D15"/>
    <w:rsid w:val="007F43D4"/>
    <w:rsid w:val="007F44D6"/>
    <w:rsid w:val="007F5AA5"/>
    <w:rsid w:val="007F6074"/>
    <w:rsid w:val="007F6143"/>
    <w:rsid w:val="007F65A1"/>
    <w:rsid w:val="007F7E0A"/>
    <w:rsid w:val="00801348"/>
    <w:rsid w:val="00801758"/>
    <w:rsid w:val="008020A0"/>
    <w:rsid w:val="00802CD8"/>
    <w:rsid w:val="0080308C"/>
    <w:rsid w:val="00804832"/>
    <w:rsid w:val="00804D0B"/>
    <w:rsid w:val="0080524E"/>
    <w:rsid w:val="0080624C"/>
    <w:rsid w:val="0080671F"/>
    <w:rsid w:val="00807414"/>
    <w:rsid w:val="00807E72"/>
    <w:rsid w:val="008103EC"/>
    <w:rsid w:val="008105A3"/>
    <w:rsid w:val="008110C5"/>
    <w:rsid w:val="00811182"/>
    <w:rsid w:val="00812B15"/>
    <w:rsid w:val="00812C28"/>
    <w:rsid w:val="0081314C"/>
    <w:rsid w:val="00813CA1"/>
    <w:rsid w:val="0081487A"/>
    <w:rsid w:val="00815310"/>
    <w:rsid w:val="008164EF"/>
    <w:rsid w:val="00820D53"/>
    <w:rsid w:val="00821BA9"/>
    <w:rsid w:val="0082304B"/>
    <w:rsid w:val="00823639"/>
    <w:rsid w:val="00823817"/>
    <w:rsid w:val="00823980"/>
    <w:rsid w:val="00824104"/>
    <w:rsid w:val="0082568E"/>
    <w:rsid w:val="00825BFD"/>
    <w:rsid w:val="00826346"/>
    <w:rsid w:val="00826368"/>
    <w:rsid w:val="00826855"/>
    <w:rsid w:val="00826C59"/>
    <w:rsid w:val="008271D5"/>
    <w:rsid w:val="00832B89"/>
    <w:rsid w:val="0083301D"/>
    <w:rsid w:val="00835A41"/>
    <w:rsid w:val="00835F86"/>
    <w:rsid w:val="0083627C"/>
    <w:rsid w:val="00836BEC"/>
    <w:rsid w:val="0084059D"/>
    <w:rsid w:val="00841413"/>
    <w:rsid w:val="00841B68"/>
    <w:rsid w:val="00841BD8"/>
    <w:rsid w:val="008425FE"/>
    <w:rsid w:val="0084304B"/>
    <w:rsid w:val="008437BF"/>
    <w:rsid w:val="00844449"/>
    <w:rsid w:val="00844B45"/>
    <w:rsid w:val="00844DAE"/>
    <w:rsid w:val="0084533C"/>
    <w:rsid w:val="00846DA3"/>
    <w:rsid w:val="00851D3B"/>
    <w:rsid w:val="008600C5"/>
    <w:rsid w:val="00860EE8"/>
    <w:rsid w:val="00863253"/>
    <w:rsid w:val="00863512"/>
    <w:rsid w:val="00864203"/>
    <w:rsid w:val="0086426E"/>
    <w:rsid w:val="00864AD5"/>
    <w:rsid w:val="008650D4"/>
    <w:rsid w:val="008679B5"/>
    <w:rsid w:val="00870D15"/>
    <w:rsid w:val="00870FD9"/>
    <w:rsid w:val="00872535"/>
    <w:rsid w:val="00872C50"/>
    <w:rsid w:val="00874444"/>
    <w:rsid w:val="00874581"/>
    <w:rsid w:val="00874F77"/>
    <w:rsid w:val="00875399"/>
    <w:rsid w:val="008756E6"/>
    <w:rsid w:val="00875D42"/>
    <w:rsid w:val="008772A0"/>
    <w:rsid w:val="00877645"/>
    <w:rsid w:val="00877729"/>
    <w:rsid w:val="00883D7D"/>
    <w:rsid w:val="00883E63"/>
    <w:rsid w:val="00886BCB"/>
    <w:rsid w:val="00887CE8"/>
    <w:rsid w:val="00891F3F"/>
    <w:rsid w:val="00892B91"/>
    <w:rsid w:val="00893718"/>
    <w:rsid w:val="0089449E"/>
    <w:rsid w:val="008944C0"/>
    <w:rsid w:val="00895B79"/>
    <w:rsid w:val="008960F2"/>
    <w:rsid w:val="00896432"/>
    <w:rsid w:val="00896A30"/>
    <w:rsid w:val="00896F54"/>
    <w:rsid w:val="00896FE5"/>
    <w:rsid w:val="00897316"/>
    <w:rsid w:val="00897D10"/>
    <w:rsid w:val="00897F48"/>
    <w:rsid w:val="008A038A"/>
    <w:rsid w:val="008A2A82"/>
    <w:rsid w:val="008A3085"/>
    <w:rsid w:val="008A3C37"/>
    <w:rsid w:val="008A4B84"/>
    <w:rsid w:val="008A5EDF"/>
    <w:rsid w:val="008A6626"/>
    <w:rsid w:val="008B244A"/>
    <w:rsid w:val="008B2784"/>
    <w:rsid w:val="008B2E63"/>
    <w:rsid w:val="008B30B8"/>
    <w:rsid w:val="008B3CE8"/>
    <w:rsid w:val="008B48A4"/>
    <w:rsid w:val="008B6EB4"/>
    <w:rsid w:val="008B79C7"/>
    <w:rsid w:val="008C080C"/>
    <w:rsid w:val="008C0923"/>
    <w:rsid w:val="008C16E3"/>
    <w:rsid w:val="008C1A81"/>
    <w:rsid w:val="008C1D44"/>
    <w:rsid w:val="008C1DBE"/>
    <w:rsid w:val="008C28DC"/>
    <w:rsid w:val="008C321E"/>
    <w:rsid w:val="008C3938"/>
    <w:rsid w:val="008C3CA9"/>
    <w:rsid w:val="008C69C4"/>
    <w:rsid w:val="008C6F03"/>
    <w:rsid w:val="008C741C"/>
    <w:rsid w:val="008C7F37"/>
    <w:rsid w:val="008D0CD9"/>
    <w:rsid w:val="008D10F6"/>
    <w:rsid w:val="008D34F5"/>
    <w:rsid w:val="008D4057"/>
    <w:rsid w:val="008D4397"/>
    <w:rsid w:val="008D44DB"/>
    <w:rsid w:val="008D4B54"/>
    <w:rsid w:val="008D5D47"/>
    <w:rsid w:val="008D643C"/>
    <w:rsid w:val="008E0C88"/>
    <w:rsid w:val="008E1DF8"/>
    <w:rsid w:val="008E2F35"/>
    <w:rsid w:val="008E3137"/>
    <w:rsid w:val="008E3E55"/>
    <w:rsid w:val="008E5FDA"/>
    <w:rsid w:val="008E6399"/>
    <w:rsid w:val="008E6BC3"/>
    <w:rsid w:val="008E731D"/>
    <w:rsid w:val="008F080B"/>
    <w:rsid w:val="008F1451"/>
    <w:rsid w:val="008F1813"/>
    <w:rsid w:val="008F2DC8"/>
    <w:rsid w:val="008F31FF"/>
    <w:rsid w:val="008F36E0"/>
    <w:rsid w:val="008F40F5"/>
    <w:rsid w:val="008F4DBD"/>
    <w:rsid w:val="008F51FB"/>
    <w:rsid w:val="008F5B9A"/>
    <w:rsid w:val="008F5E8D"/>
    <w:rsid w:val="008F73BE"/>
    <w:rsid w:val="008F7953"/>
    <w:rsid w:val="008F7B7D"/>
    <w:rsid w:val="008F7BC8"/>
    <w:rsid w:val="008F7D2B"/>
    <w:rsid w:val="0090155F"/>
    <w:rsid w:val="009020B0"/>
    <w:rsid w:val="00903487"/>
    <w:rsid w:val="00905AEE"/>
    <w:rsid w:val="00906A80"/>
    <w:rsid w:val="009110BE"/>
    <w:rsid w:val="0091164A"/>
    <w:rsid w:val="0091200C"/>
    <w:rsid w:val="00914C6D"/>
    <w:rsid w:val="00916394"/>
    <w:rsid w:val="00916AB4"/>
    <w:rsid w:val="00916FFB"/>
    <w:rsid w:val="0092132E"/>
    <w:rsid w:val="0092183E"/>
    <w:rsid w:val="00921957"/>
    <w:rsid w:val="009244E6"/>
    <w:rsid w:val="009248A4"/>
    <w:rsid w:val="00926155"/>
    <w:rsid w:val="00926A88"/>
    <w:rsid w:val="00930CD2"/>
    <w:rsid w:val="00931BDD"/>
    <w:rsid w:val="0093214B"/>
    <w:rsid w:val="00933906"/>
    <w:rsid w:val="009345DA"/>
    <w:rsid w:val="009359D9"/>
    <w:rsid w:val="009366AF"/>
    <w:rsid w:val="00937372"/>
    <w:rsid w:val="00941047"/>
    <w:rsid w:val="00942FEA"/>
    <w:rsid w:val="009439AB"/>
    <w:rsid w:val="00945665"/>
    <w:rsid w:val="0094575C"/>
    <w:rsid w:val="009459B1"/>
    <w:rsid w:val="00947B04"/>
    <w:rsid w:val="00950B51"/>
    <w:rsid w:val="00951905"/>
    <w:rsid w:val="0095205E"/>
    <w:rsid w:val="00952855"/>
    <w:rsid w:val="009531C4"/>
    <w:rsid w:val="0095392F"/>
    <w:rsid w:val="00954175"/>
    <w:rsid w:val="00954AC9"/>
    <w:rsid w:val="00954BA9"/>
    <w:rsid w:val="00954D2A"/>
    <w:rsid w:val="0095507A"/>
    <w:rsid w:val="009556AC"/>
    <w:rsid w:val="0095692A"/>
    <w:rsid w:val="009569C4"/>
    <w:rsid w:val="00956A0A"/>
    <w:rsid w:val="00957072"/>
    <w:rsid w:val="00957506"/>
    <w:rsid w:val="0095757E"/>
    <w:rsid w:val="009602C0"/>
    <w:rsid w:val="009603BD"/>
    <w:rsid w:val="009603F9"/>
    <w:rsid w:val="00961E3D"/>
    <w:rsid w:val="00962503"/>
    <w:rsid w:val="00963E04"/>
    <w:rsid w:val="00964368"/>
    <w:rsid w:val="00964BB8"/>
    <w:rsid w:val="0096557B"/>
    <w:rsid w:val="0096730C"/>
    <w:rsid w:val="00967523"/>
    <w:rsid w:val="00967A9A"/>
    <w:rsid w:val="00967D37"/>
    <w:rsid w:val="009708CF"/>
    <w:rsid w:val="00972D62"/>
    <w:rsid w:val="00973850"/>
    <w:rsid w:val="00973DD7"/>
    <w:rsid w:val="00974282"/>
    <w:rsid w:val="00976C55"/>
    <w:rsid w:val="00976CD0"/>
    <w:rsid w:val="0097716F"/>
    <w:rsid w:val="009776E7"/>
    <w:rsid w:val="009777BF"/>
    <w:rsid w:val="009779C9"/>
    <w:rsid w:val="00977BA9"/>
    <w:rsid w:val="00977BB1"/>
    <w:rsid w:val="009820C6"/>
    <w:rsid w:val="00982A8D"/>
    <w:rsid w:val="00982E50"/>
    <w:rsid w:val="0098565B"/>
    <w:rsid w:val="009859C3"/>
    <w:rsid w:val="009878C2"/>
    <w:rsid w:val="00990322"/>
    <w:rsid w:val="00990C79"/>
    <w:rsid w:val="009921D3"/>
    <w:rsid w:val="00993F54"/>
    <w:rsid w:val="009945BC"/>
    <w:rsid w:val="00994CB9"/>
    <w:rsid w:val="00994F29"/>
    <w:rsid w:val="00995E3E"/>
    <w:rsid w:val="00996C94"/>
    <w:rsid w:val="009977E5"/>
    <w:rsid w:val="009A2451"/>
    <w:rsid w:val="009A248C"/>
    <w:rsid w:val="009A36E6"/>
    <w:rsid w:val="009A405F"/>
    <w:rsid w:val="009A4250"/>
    <w:rsid w:val="009A4A73"/>
    <w:rsid w:val="009A59F7"/>
    <w:rsid w:val="009A609E"/>
    <w:rsid w:val="009A60EC"/>
    <w:rsid w:val="009A6A69"/>
    <w:rsid w:val="009B0D3A"/>
    <w:rsid w:val="009B1B6D"/>
    <w:rsid w:val="009B1EBC"/>
    <w:rsid w:val="009B1F22"/>
    <w:rsid w:val="009B32F2"/>
    <w:rsid w:val="009B3C64"/>
    <w:rsid w:val="009B442F"/>
    <w:rsid w:val="009B4EBD"/>
    <w:rsid w:val="009B5A6D"/>
    <w:rsid w:val="009B6A31"/>
    <w:rsid w:val="009B6AA3"/>
    <w:rsid w:val="009B7EAD"/>
    <w:rsid w:val="009C0DF6"/>
    <w:rsid w:val="009C15AC"/>
    <w:rsid w:val="009C16C2"/>
    <w:rsid w:val="009C17C3"/>
    <w:rsid w:val="009C5A24"/>
    <w:rsid w:val="009C6367"/>
    <w:rsid w:val="009C70AA"/>
    <w:rsid w:val="009C72BF"/>
    <w:rsid w:val="009C7A02"/>
    <w:rsid w:val="009D0118"/>
    <w:rsid w:val="009D04FD"/>
    <w:rsid w:val="009D0964"/>
    <w:rsid w:val="009D1301"/>
    <w:rsid w:val="009D1353"/>
    <w:rsid w:val="009D2BFF"/>
    <w:rsid w:val="009D3155"/>
    <w:rsid w:val="009D388E"/>
    <w:rsid w:val="009D38A9"/>
    <w:rsid w:val="009D494C"/>
    <w:rsid w:val="009D67D3"/>
    <w:rsid w:val="009D6BCC"/>
    <w:rsid w:val="009D7681"/>
    <w:rsid w:val="009E03E9"/>
    <w:rsid w:val="009E1905"/>
    <w:rsid w:val="009E1A28"/>
    <w:rsid w:val="009E2010"/>
    <w:rsid w:val="009E31D2"/>
    <w:rsid w:val="009E4C11"/>
    <w:rsid w:val="009E5D09"/>
    <w:rsid w:val="009E7C23"/>
    <w:rsid w:val="009F14DB"/>
    <w:rsid w:val="009F16F3"/>
    <w:rsid w:val="009F2D11"/>
    <w:rsid w:val="009F5615"/>
    <w:rsid w:val="009F57E3"/>
    <w:rsid w:val="009F5839"/>
    <w:rsid w:val="009F5CA2"/>
    <w:rsid w:val="009F79E5"/>
    <w:rsid w:val="009F7B5B"/>
    <w:rsid w:val="00A00A3C"/>
    <w:rsid w:val="00A0179B"/>
    <w:rsid w:val="00A0213B"/>
    <w:rsid w:val="00A02740"/>
    <w:rsid w:val="00A03553"/>
    <w:rsid w:val="00A0421D"/>
    <w:rsid w:val="00A04BEE"/>
    <w:rsid w:val="00A0544F"/>
    <w:rsid w:val="00A070F5"/>
    <w:rsid w:val="00A07385"/>
    <w:rsid w:val="00A10501"/>
    <w:rsid w:val="00A1084A"/>
    <w:rsid w:val="00A115B1"/>
    <w:rsid w:val="00A13BA8"/>
    <w:rsid w:val="00A14164"/>
    <w:rsid w:val="00A14616"/>
    <w:rsid w:val="00A17541"/>
    <w:rsid w:val="00A1789C"/>
    <w:rsid w:val="00A20304"/>
    <w:rsid w:val="00A211F4"/>
    <w:rsid w:val="00A223ED"/>
    <w:rsid w:val="00A23628"/>
    <w:rsid w:val="00A258D0"/>
    <w:rsid w:val="00A3107C"/>
    <w:rsid w:val="00A31441"/>
    <w:rsid w:val="00A31F39"/>
    <w:rsid w:val="00A320D5"/>
    <w:rsid w:val="00A33752"/>
    <w:rsid w:val="00A33888"/>
    <w:rsid w:val="00A34452"/>
    <w:rsid w:val="00A37F01"/>
    <w:rsid w:val="00A41BBD"/>
    <w:rsid w:val="00A427B6"/>
    <w:rsid w:val="00A447B3"/>
    <w:rsid w:val="00A4498B"/>
    <w:rsid w:val="00A467BF"/>
    <w:rsid w:val="00A468E1"/>
    <w:rsid w:val="00A47D67"/>
    <w:rsid w:val="00A51466"/>
    <w:rsid w:val="00A52358"/>
    <w:rsid w:val="00A52874"/>
    <w:rsid w:val="00A52B44"/>
    <w:rsid w:val="00A56B70"/>
    <w:rsid w:val="00A56E2C"/>
    <w:rsid w:val="00A6099C"/>
    <w:rsid w:val="00A61E4A"/>
    <w:rsid w:val="00A6439A"/>
    <w:rsid w:val="00A64FCF"/>
    <w:rsid w:val="00A652FB"/>
    <w:rsid w:val="00A65D8C"/>
    <w:rsid w:val="00A65FFA"/>
    <w:rsid w:val="00A66346"/>
    <w:rsid w:val="00A67AC6"/>
    <w:rsid w:val="00A72058"/>
    <w:rsid w:val="00A72B22"/>
    <w:rsid w:val="00A73650"/>
    <w:rsid w:val="00A736D3"/>
    <w:rsid w:val="00A74AE9"/>
    <w:rsid w:val="00A74CB9"/>
    <w:rsid w:val="00A7522F"/>
    <w:rsid w:val="00A75D6C"/>
    <w:rsid w:val="00A77673"/>
    <w:rsid w:val="00A77834"/>
    <w:rsid w:val="00A779EF"/>
    <w:rsid w:val="00A801C6"/>
    <w:rsid w:val="00A8036B"/>
    <w:rsid w:val="00A81BBD"/>
    <w:rsid w:val="00A849F4"/>
    <w:rsid w:val="00A86D6E"/>
    <w:rsid w:val="00A91AC3"/>
    <w:rsid w:val="00A923A0"/>
    <w:rsid w:val="00A93204"/>
    <w:rsid w:val="00A93B82"/>
    <w:rsid w:val="00A93DF5"/>
    <w:rsid w:val="00A94B87"/>
    <w:rsid w:val="00A95031"/>
    <w:rsid w:val="00A95C95"/>
    <w:rsid w:val="00A970E1"/>
    <w:rsid w:val="00A97D86"/>
    <w:rsid w:val="00AA0520"/>
    <w:rsid w:val="00AA08AF"/>
    <w:rsid w:val="00AA2190"/>
    <w:rsid w:val="00AA334E"/>
    <w:rsid w:val="00AA39C2"/>
    <w:rsid w:val="00AA4286"/>
    <w:rsid w:val="00AA6902"/>
    <w:rsid w:val="00AA78CE"/>
    <w:rsid w:val="00AB0F49"/>
    <w:rsid w:val="00AB28AE"/>
    <w:rsid w:val="00AB295D"/>
    <w:rsid w:val="00AB56AA"/>
    <w:rsid w:val="00AB66FD"/>
    <w:rsid w:val="00AB6900"/>
    <w:rsid w:val="00AB6B67"/>
    <w:rsid w:val="00AB75C1"/>
    <w:rsid w:val="00AB7CFF"/>
    <w:rsid w:val="00AC14FE"/>
    <w:rsid w:val="00AC1567"/>
    <w:rsid w:val="00AC2821"/>
    <w:rsid w:val="00AC287D"/>
    <w:rsid w:val="00AC3C4A"/>
    <w:rsid w:val="00AC4164"/>
    <w:rsid w:val="00AC4A6B"/>
    <w:rsid w:val="00AC54FA"/>
    <w:rsid w:val="00AD083C"/>
    <w:rsid w:val="00AD226E"/>
    <w:rsid w:val="00AD2675"/>
    <w:rsid w:val="00AD3812"/>
    <w:rsid w:val="00AD58E1"/>
    <w:rsid w:val="00AE13CF"/>
    <w:rsid w:val="00AE2423"/>
    <w:rsid w:val="00AE25C7"/>
    <w:rsid w:val="00AE4E6C"/>
    <w:rsid w:val="00AE58F7"/>
    <w:rsid w:val="00AE6004"/>
    <w:rsid w:val="00AE6157"/>
    <w:rsid w:val="00AE663D"/>
    <w:rsid w:val="00AE7349"/>
    <w:rsid w:val="00AE7FCE"/>
    <w:rsid w:val="00AF01D5"/>
    <w:rsid w:val="00AF1369"/>
    <w:rsid w:val="00AF1519"/>
    <w:rsid w:val="00AF1729"/>
    <w:rsid w:val="00AF1C40"/>
    <w:rsid w:val="00AF1CC2"/>
    <w:rsid w:val="00AF2196"/>
    <w:rsid w:val="00AF32B9"/>
    <w:rsid w:val="00AF33FE"/>
    <w:rsid w:val="00AF51A3"/>
    <w:rsid w:val="00AF632C"/>
    <w:rsid w:val="00AF6360"/>
    <w:rsid w:val="00AF7C65"/>
    <w:rsid w:val="00B0107B"/>
    <w:rsid w:val="00B042AF"/>
    <w:rsid w:val="00B064E5"/>
    <w:rsid w:val="00B067CD"/>
    <w:rsid w:val="00B07DE4"/>
    <w:rsid w:val="00B10771"/>
    <w:rsid w:val="00B107EE"/>
    <w:rsid w:val="00B12DAE"/>
    <w:rsid w:val="00B13A5C"/>
    <w:rsid w:val="00B13E36"/>
    <w:rsid w:val="00B15AFA"/>
    <w:rsid w:val="00B17450"/>
    <w:rsid w:val="00B1786D"/>
    <w:rsid w:val="00B2043D"/>
    <w:rsid w:val="00B22A9B"/>
    <w:rsid w:val="00B230C3"/>
    <w:rsid w:val="00B238CD"/>
    <w:rsid w:val="00B24B4F"/>
    <w:rsid w:val="00B2541A"/>
    <w:rsid w:val="00B3229A"/>
    <w:rsid w:val="00B3285D"/>
    <w:rsid w:val="00B32E89"/>
    <w:rsid w:val="00B33E22"/>
    <w:rsid w:val="00B34C01"/>
    <w:rsid w:val="00B36036"/>
    <w:rsid w:val="00B366E6"/>
    <w:rsid w:val="00B37EED"/>
    <w:rsid w:val="00B41226"/>
    <w:rsid w:val="00B41D1E"/>
    <w:rsid w:val="00B4247D"/>
    <w:rsid w:val="00B43189"/>
    <w:rsid w:val="00B442C2"/>
    <w:rsid w:val="00B443AC"/>
    <w:rsid w:val="00B4596C"/>
    <w:rsid w:val="00B47EDE"/>
    <w:rsid w:val="00B50600"/>
    <w:rsid w:val="00B509FA"/>
    <w:rsid w:val="00B51005"/>
    <w:rsid w:val="00B511B4"/>
    <w:rsid w:val="00B525B5"/>
    <w:rsid w:val="00B536D2"/>
    <w:rsid w:val="00B5386E"/>
    <w:rsid w:val="00B54718"/>
    <w:rsid w:val="00B558C3"/>
    <w:rsid w:val="00B57723"/>
    <w:rsid w:val="00B60C1B"/>
    <w:rsid w:val="00B61193"/>
    <w:rsid w:val="00B61D11"/>
    <w:rsid w:val="00B630CB"/>
    <w:rsid w:val="00B63C6A"/>
    <w:rsid w:val="00B63D6F"/>
    <w:rsid w:val="00B667E4"/>
    <w:rsid w:val="00B6722B"/>
    <w:rsid w:val="00B67DF4"/>
    <w:rsid w:val="00B714A7"/>
    <w:rsid w:val="00B71C3C"/>
    <w:rsid w:val="00B71F94"/>
    <w:rsid w:val="00B72FCD"/>
    <w:rsid w:val="00B76317"/>
    <w:rsid w:val="00B77BDF"/>
    <w:rsid w:val="00B821C7"/>
    <w:rsid w:val="00B821E8"/>
    <w:rsid w:val="00B838CC"/>
    <w:rsid w:val="00B84073"/>
    <w:rsid w:val="00B85463"/>
    <w:rsid w:val="00B85800"/>
    <w:rsid w:val="00B86D76"/>
    <w:rsid w:val="00B93530"/>
    <w:rsid w:val="00B9526F"/>
    <w:rsid w:val="00B96F99"/>
    <w:rsid w:val="00B97C54"/>
    <w:rsid w:val="00B97F7D"/>
    <w:rsid w:val="00BA00E7"/>
    <w:rsid w:val="00BA0114"/>
    <w:rsid w:val="00BA0C2A"/>
    <w:rsid w:val="00BA2266"/>
    <w:rsid w:val="00BA2B98"/>
    <w:rsid w:val="00BA3A78"/>
    <w:rsid w:val="00BA3F5A"/>
    <w:rsid w:val="00BA6672"/>
    <w:rsid w:val="00BA6A5A"/>
    <w:rsid w:val="00BB0040"/>
    <w:rsid w:val="00BB1325"/>
    <w:rsid w:val="00BB17E1"/>
    <w:rsid w:val="00BB2311"/>
    <w:rsid w:val="00BB32F8"/>
    <w:rsid w:val="00BB43CC"/>
    <w:rsid w:val="00BB45A1"/>
    <w:rsid w:val="00BB4A66"/>
    <w:rsid w:val="00BB4BD0"/>
    <w:rsid w:val="00BB51F9"/>
    <w:rsid w:val="00BB63D0"/>
    <w:rsid w:val="00BB7ABF"/>
    <w:rsid w:val="00BC00F0"/>
    <w:rsid w:val="00BC1F4A"/>
    <w:rsid w:val="00BC2775"/>
    <w:rsid w:val="00BC35C1"/>
    <w:rsid w:val="00BC3C63"/>
    <w:rsid w:val="00BC4075"/>
    <w:rsid w:val="00BC4A68"/>
    <w:rsid w:val="00BC6537"/>
    <w:rsid w:val="00BC7818"/>
    <w:rsid w:val="00BD257F"/>
    <w:rsid w:val="00BD3A29"/>
    <w:rsid w:val="00BD505A"/>
    <w:rsid w:val="00BD5805"/>
    <w:rsid w:val="00BD7268"/>
    <w:rsid w:val="00BE089C"/>
    <w:rsid w:val="00BE1666"/>
    <w:rsid w:val="00BE18A2"/>
    <w:rsid w:val="00BE3CD5"/>
    <w:rsid w:val="00BE41CD"/>
    <w:rsid w:val="00BE4371"/>
    <w:rsid w:val="00BE57D9"/>
    <w:rsid w:val="00BE594D"/>
    <w:rsid w:val="00BE66B9"/>
    <w:rsid w:val="00BE6835"/>
    <w:rsid w:val="00BE7C5B"/>
    <w:rsid w:val="00BF0415"/>
    <w:rsid w:val="00BF3CF3"/>
    <w:rsid w:val="00BF587F"/>
    <w:rsid w:val="00BF5FFE"/>
    <w:rsid w:val="00BF7591"/>
    <w:rsid w:val="00C005C7"/>
    <w:rsid w:val="00C00BDE"/>
    <w:rsid w:val="00C0139D"/>
    <w:rsid w:val="00C0275E"/>
    <w:rsid w:val="00C06F67"/>
    <w:rsid w:val="00C073A2"/>
    <w:rsid w:val="00C10992"/>
    <w:rsid w:val="00C1265A"/>
    <w:rsid w:val="00C12972"/>
    <w:rsid w:val="00C12F4A"/>
    <w:rsid w:val="00C13C1B"/>
    <w:rsid w:val="00C147EE"/>
    <w:rsid w:val="00C14BDC"/>
    <w:rsid w:val="00C156C0"/>
    <w:rsid w:val="00C201C3"/>
    <w:rsid w:val="00C20741"/>
    <w:rsid w:val="00C20A56"/>
    <w:rsid w:val="00C20BFD"/>
    <w:rsid w:val="00C241BB"/>
    <w:rsid w:val="00C24453"/>
    <w:rsid w:val="00C249F7"/>
    <w:rsid w:val="00C2524B"/>
    <w:rsid w:val="00C25800"/>
    <w:rsid w:val="00C26CB8"/>
    <w:rsid w:val="00C274F6"/>
    <w:rsid w:val="00C27AA1"/>
    <w:rsid w:val="00C27DA9"/>
    <w:rsid w:val="00C30D73"/>
    <w:rsid w:val="00C31232"/>
    <w:rsid w:val="00C3403F"/>
    <w:rsid w:val="00C36012"/>
    <w:rsid w:val="00C362BB"/>
    <w:rsid w:val="00C36304"/>
    <w:rsid w:val="00C3647A"/>
    <w:rsid w:val="00C36B8C"/>
    <w:rsid w:val="00C36DC7"/>
    <w:rsid w:val="00C40E5C"/>
    <w:rsid w:val="00C40EB5"/>
    <w:rsid w:val="00C41FE6"/>
    <w:rsid w:val="00C427F7"/>
    <w:rsid w:val="00C45BF0"/>
    <w:rsid w:val="00C4659C"/>
    <w:rsid w:val="00C472FB"/>
    <w:rsid w:val="00C47332"/>
    <w:rsid w:val="00C5101D"/>
    <w:rsid w:val="00C52515"/>
    <w:rsid w:val="00C52BAD"/>
    <w:rsid w:val="00C52C07"/>
    <w:rsid w:val="00C52F7C"/>
    <w:rsid w:val="00C54AD1"/>
    <w:rsid w:val="00C54CCA"/>
    <w:rsid w:val="00C556CE"/>
    <w:rsid w:val="00C55A1B"/>
    <w:rsid w:val="00C60A55"/>
    <w:rsid w:val="00C60D43"/>
    <w:rsid w:val="00C6138E"/>
    <w:rsid w:val="00C61390"/>
    <w:rsid w:val="00C62194"/>
    <w:rsid w:val="00C633E2"/>
    <w:rsid w:val="00C635AC"/>
    <w:rsid w:val="00C6497E"/>
    <w:rsid w:val="00C64D05"/>
    <w:rsid w:val="00C6513D"/>
    <w:rsid w:val="00C652FD"/>
    <w:rsid w:val="00C6575A"/>
    <w:rsid w:val="00C65E45"/>
    <w:rsid w:val="00C66D2C"/>
    <w:rsid w:val="00C678C0"/>
    <w:rsid w:val="00C70247"/>
    <w:rsid w:val="00C70B05"/>
    <w:rsid w:val="00C72A40"/>
    <w:rsid w:val="00C7308B"/>
    <w:rsid w:val="00C7451C"/>
    <w:rsid w:val="00C749BA"/>
    <w:rsid w:val="00C75833"/>
    <w:rsid w:val="00C76EAD"/>
    <w:rsid w:val="00C80DE6"/>
    <w:rsid w:val="00C8126F"/>
    <w:rsid w:val="00C8150B"/>
    <w:rsid w:val="00C82814"/>
    <w:rsid w:val="00C831C5"/>
    <w:rsid w:val="00C84F34"/>
    <w:rsid w:val="00C85BAE"/>
    <w:rsid w:val="00C85C7E"/>
    <w:rsid w:val="00C85FDE"/>
    <w:rsid w:val="00C866F0"/>
    <w:rsid w:val="00C868C6"/>
    <w:rsid w:val="00C879E4"/>
    <w:rsid w:val="00C87B7F"/>
    <w:rsid w:val="00C90555"/>
    <w:rsid w:val="00C91DAB"/>
    <w:rsid w:val="00C93CDF"/>
    <w:rsid w:val="00C94283"/>
    <w:rsid w:val="00C946E6"/>
    <w:rsid w:val="00C94996"/>
    <w:rsid w:val="00C95DDB"/>
    <w:rsid w:val="00C96CAA"/>
    <w:rsid w:val="00C96E17"/>
    <w:rsid w:val="00C97321"/>
    <w:rsid w:val="00CA14AA"/>
    <w:rsid w:val="00CA1584"/>
    <w:rsid w:val="00CA1785"/>
    <w:rsid w:val="00CA44DC"/>
    <w:rsid w:val="00CA486C"/>
    <w:rsid w:val="00CA5532"/>
    <w:rsid w:val="00CA56D6"/>
    <w:rsid w:val="00CA5A77"/>
    <w:rsid w:val="00CB1C57"/>
    <w:rsid w:val="00CB1D14"/>
    <w:rsid w:val="00CB2CF5"/>
    <w:rsid w:val="00CB3463"/>
    <w:rsid w:val="00CB35B9"/>
    <w:rsid w:val="00CB5388"/>
    <w:rsid w:val="00CB5A72"/>
    <w:rsid w:val="00CC0316"/>
    <w:rsid w:val="00CC1879"/>
    <w:rsid w:val="00CC1F92"/>
    <w:rsid w:val="00CC3679"/>
    <w:rsid w:val="00CC4539"/>
    <w:rsid w:val="00CC5D15"/>
    <w:rsid w:val="00CC7B1B"/>
    <w:rsid w:val="00CC7BFA"/>
    <w:rsid w:val="00CD19DF"/>
    <w:rsid w:val="00CD1F32"/>
    <w:rsid w:val="00CD2DE2"/>
    <w:rsid w:val="00CD4045"/>
    <w:rsid w:val="00CD4B7A"/>
    <w:rsid w:val="00CD6555"/>
    <w:rsid w:val="00CD7CD3"/>
    <w:rsid w:val="00CE0582"/>
    <w:rsid w:val="00CE22EE"/>
    <w:rsid w:val="00CE48B5"/>
    <w:rsid w:val="00CE52D0"/>
    <w:rsid w:val="00CE61AC"/>
    <w:rsid w:val="00CE705D"/>
    <w:rsid w:val="00CE7FB4"/>
    <w:rsid w:val="00CF3478"/>
    <w:rsid w:val="00CF4A59"/>
    <w:rsid w:val="00CF56AD"/>
    <w:rsid w:val="00CF57D2"/>
    <w:rsid w:val="00CF64CC"/>
    <w:rsid w:val="00CF6C74"/>
    <w:rsid w:val="00CF71DE"/>
    <w:rsid w:val="00CF7B62"/>
    <w:rsid w:val="00D0198A"/>
    <w:rsid w:val="00D02EFF"/>
    <w:rsid w:val="00D03D76"/>
    <w:rsid w:val="00D03DC9"/>
    <w:rsid w:val="00D05BD7"/>
    <w:rsid w:val="00D06FD2"/>
    <w:rsid w:val="00D07668"/>
    <w:rsid w:val="00D1012E"/>
    <w:rsid w:val="00D106D8"/>
    <w:rsid w:val="00D10A2F"/>
    <w:rsid w:val="00D11354"/>
    <w:rsid w:val="00D1145E"/>
    <w:rsid w:val="00D11F07"/>
    <w:rsid w:val="00D134C7"/>
    <w:rsid w:val="00D15215"/>
    <w:rsid w:val="00D1540B"/>
    <w:rsid w:val="00D15F7F"/>
    <w:rsid w:val="00D16DDB"/>
    <w:rsid w:val="00D17DE6"/>
    <w:rsid w:val="00D20CB9"/>
    <w:rsid w:val="00D210DB"/>
    <w:rsid w:val="00D21FC4"/>
    <w:rsid w:val="00D22A3D"/>
    <w:rsid w:val="00D23735"/>
    <w:rsid w:val="00D23B4F"/>
    <w:rsid w:val="00D24C0E"/>
    <w:rsid w:val="00D25202"/>
    <w:rsid w:val="00D25D59"/>
    <w:rsid w:val="00D25D8C"/>
    <w:rsid w:val="00D2618B"/>
    <w:rsid w:val="00D26ACD"/>
    <w:rsid w:val="00D276BF"/>
    <w:rsid w:val="00D30D87"/>
    <w:rsid w:val="00D32968"/>
    <w:rsid w:val="00D34DF5"/>
    <w:rsid w:val="00D3604C"/>
    <w:rsid w:val="00D36E29"/>
    <w:rsid w:val="00D377CA"/>
    <w:rsid w:val="00D404ED"/>
    <w:rsid w:val="00D40AAF"/>
    <w:rsid w:val="00D415FF"/>
    <w:rsid w:val="00D42BC5"/>
    <w:rsid w:val="00D43335"/>
    <w:rsid w:val="00D44CA7"/>
    <w:rsid w:val="00D44EC0"/>
    <w:rsid w:val="00D45768"/>
    <w:rsid w:val="00D46D58"/>
    <w:rsid w:val="00D513A3"/>
    <w:rsid w:val="00D5175E"/>
    <w:rsid w:val="00D51A26"/>
    <w:rsid w:val="00D51E5F"/>
    <w:rsid w:val="00D52AC8"/>
    <w:rsid w:val="00D55DF4"/>
    <w:rsid w:val="00D56816"/>
    <w:rsid w:val="00D6056B"/>
    <w:rsid w:val="00D613DD"/>
    <w:rsid w:val="00D614B3"/>
    <w:rsid w:val="00D62246"/>
    <w:rsid w:val="00D646BE"/>
    <w:rsid w:val="00D64F98"/>
    <w:rsid w:val="00D6616E"/>
    <w:rsid w:val="00D679EC"/>
    <w:rsid w:val="00D67D43"/>
    <w:rsid w:val="00D708DE"/>
    <w:rsid w:val="00D7249C"/>
    <w:rsid w:val="00D72615"/>
    <w:rsid w:val="00D72943"/>
    <w:rsid w:val="00D72B40"/>
    <w:rsid w:val="00D72FCE"/>
    <w:rsid w:val="00D7380A"/>
    <w:rsid w:val="00D745D1"/>
    <w:rsid w:val="00D749DB"/>
    <w:rsid w:val="00D75F72"/>
    <w:rsid w:val="00D80D19"/>
    <w:rsid w:val="00D81EB6"/>
    <w:rsid w:val="00D861A3"/>
    <w:rsid w:val="00D86C3E"/>
    <w:rsid w:val="00D877C3"/>
    <w:rsid w:val="00D9015B"/>
    <w:rsid w:val="00D903A2"/>
    <w:rsid w:val="00D90552"/>
    <w:rsid w:val="00D90F69"/>
    <w:rsid w:val="00D92F43"/>
    <w:rsid w:val="00D93591"/>
    <w:rsid w:val="00D93B84"/>
    <w:rsid w:val="00D93CD5"/>
    <w:rsid w:val="00D9558E"/>
    <w:rsid w:val="00D95900"/>
    <w:rsid w:val="00D959DE"/>
    <w:rsid w:val="00D972DB"/>
    <w:rsid w:val="00D97CC1"/>
    <w:rsid w:val="00DA0610"/>
    <w:rsid w:val="00DA0888"/>
    <w:rsid w:val="00DA1801"/>
    <w:rsid w:val="00DA4425"/>
    <w:rsid w:val="00DA44AF"/>
    <w:rsid w:val="00DA54C2"/>
    <w:rsid w:val="00DA5E38"/>
    <w:rsid w:val="00DA745F"/>
    <w:rsid w:val="00DB180E"/>
    <w:rsid w:val="00DB1969"/>
    <w:rsid w:val="00DB41F0"/>
    <w:rsid w:val="00DB4942"/>
    <w:rsid w:val="00DB4C50"/>
    <w:rsid w:val="00DB58A2"/>
    <w:rsid w:val="00DB693A"/>
    <w:rsid w:val="00DB6EEA"/>
    <w:rsid w:val="00DB73BC"/>
    <w:rsid w:val="00DC2AFC"/>
    <w:rsid w:val="00DC2CC8"/>
    <w:rsid w:val="00DC5D60"/>
    <w:rsid w:val="00DD03D1"/>
    <w:rsid w:val="00DD0DBD"/>
    <w:rsid w:val="00DD15FF"/>
    <w:rsid w:val="00DD17BE"/>
    <w:rsid w:val="00DD1994"/>
    <w:rsid w:val="00DD31B1"/>
    <w:rsid w:val="00DD31B9"/>
    <w:rsid w:val="00DD37E9"/>
    <w:rsid w:val="00DD3918"/>
    <w:rsid w:val="00DD40D3"/>
    <w:rsid w:val="00DD62DF"/>
    <w:rsid w:val="00DD6975"/>
    <w:rsid w:val="00DD6BBE"/>
    <w:rsid w:val="00DD7DD7"/>
    <w:rsid w:val="00DE013D"/>
    <w:rsid w:val="00DE0A4D"/>
    <w:rsid w:val="00DE191C"/>
    <w:rsid w:val="00DE2174"/>
    <w:rsid w:val="00DE265B"/>
    <w:rsid w:val="00DE268B"/>
    <w:rsid w:val="00DE35E2"/>
    <w:rsid w:val="00DE36E8"/>
    <w:rsid w:val="00DE3B74"/>
    <w:rsid w:val="00DE5508"/>
    <w:rsid w:val="00DE6BE7"/>
    <w:rsid w:val="00DF05A6"/>
    <w:rsid w:val="00DF0FE5"/>
    <w:rsid w:val="00DF162F"/>
    <w:rsid w:val="00DF173E"/>
    <w:rsid w:val="00DF2643"/>
    <w:rsid w:val="00DF2A46"/>
    <w:rsid w:val="00DF37B1"/>
    <w:rsid w:val="00DF3A44"/>
    <w:rsid w:val="00DF3ED4"/>
    <w:rsid w:val="00DF44BE"/>
    <w:rsid w:val="00DF469C"/>
    <w:rsid w:val="00DF4CBB"/>
    <w:rsid w:val="00DF4F0C"/>
    <w:rsid w:val="00DF5725"/>
    <w:rsid w:val="00DF592A"/>
    <w:rsid w:val="00DF6327"/>
    <w:rsid w:val="00DF7EBD"/>
    <w:rsid w:val="00E03698"/>
    <w:rsid w:val="00E03EB4"/>
    <w:rsid w:val="00E041EA"/>
    <w:rsid w:val="00E05F58"/>
    <w:rsid w:val="00E07C58"/>
    <w:rsid w:val="00E10483"/>
    <w:rsid w:val="00E108E7"/>
    <w:rsid w:val="00E10AED"/>
    <w:rsid w:val="00E10CF1"/>
    <w:rsid w:val="00E11FF1"/>
    <w:rsid w:val="00E158B6"/>
    <w:rsid w:val="00E16601"/>
    <w:rsid w:val="00E16CEE"/>
    <w:rsid w:val="00E170F4"/>
    <w:rsid w:val="00E17128"/>
    <w:rsid w:val="00E206B0"/>
    <w:rsid w:val="00E22476"/>
    <w:rsid w:val="00E228D2"/>
    <w:rsid w:val="00E2456F"/>
    <w:rsid w:val="00E256B1"/>
    <w:rsid w:val="00E25D9A"/>
    <w:rsid w:val="00E26841"/>
    <w:rsid w:val="00E26B79"/>
    <w:rsid w:val="00E26DEC"/>
    <w:rsid w:val="00E26E84"/>
    <w:rsid w:val="00E307D9"/>
    <w:rsid w:val="00E31292"/>
    <w:rsid w:val="00E33EA4"/>
    <w:rsid w:val="00E36293"/>
    <w:rsid w:val="00E373AF"/>
    <w:rsid w:val="00E374B4"/>
    <w:rsid w:val="00E402B2"/>
    <w:rsid w:val="00E419D6"/>
    <w:rsid w:val="00E45483"/>
    <w:rsid w:val="00E45690"/>
    <w:rsid w:val="00E47D40"/>
    <w:rsid w:val="00E5054D"/>
    <w:rsid w:val="00E50792"/>
    <w:rsid w:val="00E50A53"/>
    <w:rsid w:val="00E50C73"/>
    <w:rsid w:val="00E50EC9"/>
    <w:rsid w:val="00E5187C"/>
    <w:rsid w:val="00E51914"/>
    <w:rsid w:val="00E519A4"/>
    <w:rsid w:val="00E52076"/>
    <w:rsid w:val="00E528C4"/>
    <w:rsid w:val="00E52A1D"/>
    <w:rsid w:val="00E52C0A"/>
    <w:rsid w:val="00E52C8C"/>
    <w:rsid w:val="00E5345E"/>
    <w:rsid w:val="00E543FF"/>
    <w:rsid w:val="00E54628"/>
    <w:rsid w:val="00E547C1"/>
    <w:rsid w:val="00E54A8D"/>
    <w:rsid w:val="00E55000"/>
    <w:rsid w:val="00E56C03"/>
    <w:rsid w:val="00E57A4F"/>
    <w:rsid w:val="00E61140"/>
    <w:rsid w:val="00E61284"/>
    <w:rsid w:val="00E62277"/>
    <w:rsid w:val="00E64034"/>
    <w:rsid w:val="00E6442D"/>
    <w:rsid w:val="00E662BE"/>
    <w:rsid w:val="00E70585"/>
    <w:rsid w:val="00E72538"/>
    <w:rsid w:val="00E72698"/>
    <w:rsid w:val="00E73A22"/>
    <w:rsid w:val="00E7434D"/>
    <w:rsid w:val="00E74366"/>
    <w:rsid w:val="00E758DD"/>
    <w:rsid w:val="00E76673"/>
    <w:rsid w:val="00E772CE"/>
    <w:rsid w:val="00E77DBC"/>
    <w:rsid w:val="00E81889"/>
    <w:rsid w:val="00E8233E"/>
    <w:rsid w:val="00E82801"/>
    <w:rsid w:val="00E83211"/>
    <w:rsid w:val="00E8477C"/>
    <w:rsid w:val="00E85263"/>
    <w:rsid w:val="00E85B23"/>
    <w:rsid w:val="00E86102"/>
    <w:rsid w:val="00E90035"/>
    <w:rsid w:val="00E908B9"/>
    <w:rsid w:val="00E93499"/>
    <w:rsid w:val="00E934D6"/>
    <w:rsid w:val="00E935C2"/>
    <w:rsid w:val="00E959D1"/>
    <w:rsid w:val="00E9692F"/>
    <w:rsid w:val="00E96A7E"/>
    <w:rsid w:val="00E97680"/>
    <w:rsid w:val="00E97A7D"/>
    <w:rsid w:val="00EA0043"/>
    <w:rsid w:val="00EA0EF9"/>
    <w:rsid w:val="00EA1C9B"/>
    <w:rsid w:val="00EA2286"/>
    <w:rsid w:val="00EA3F78"/>
    <w:rsid w:val="00EA42F6"/>
    <w:rsid w:val="00EA6C3B"/>
    <w:rsid w:val="00EA796C"/>
    <w:rsid w:val="00EA7D73"/>
    <w:rsid w:val="00EA7F36"/>
    <w:rsid w:val="00EB1E94"/>
    <w:rsid w:val="00EB2371"/>
    <w:rsid w:val="00EB76E3"/>
    <w:rsid w:val="00EC090F"/>
    <w:rsid w:val="00EC240D"/>
    <w:rsid w:val="00EC2A6B"/>
    <w:rsid w:val="00EC3F85"/>
    <w:rsid w:val="00EC4105"/>
    <w:rsid w:val="00EC5950"/>
    <w:rsid w:val="00ED0F61"/>
    <w:rsid w:val="00ED1CF2"/>
    <w:rsid w:val="00ED1DD3"/>
    <w:rsid w:val="00ED25A8"/>
    <w:rsid w:val="00ED2A06"/>
    <w:rsid w:val="00ED4262"/>
    <w:rsid w:val="00ED49DA"/>
    <w:rsid w:val="00ED5D2F"/>
    <w:rsid w:val="00ED61DA"/>
    <w:rsid w:val="00ED65C0"/>
    <w:rsid w:val="00ED77B1"/>
    <w:rsid w:val="00EE3816"/>
    <w:rsid w:val="00EE4176"/>
    <w:rsid w:val="00EE4FCF"/>
    <w:rsid w:val="00EE5636"/>
    <w:rsid w:val="00EE5A16"/>
    <w:rsid w:val="00EE6044"/>
    <w:rsid w:val="00EE6777"/>
    <w:rsid w:val="00EE6907"/>
    <w:rsid w:val="00EE6ECE"/>
    <w:rsid w:val="00EE6ECF"/>
    <w:rsid w:val="00EE708B"/>
    <w:rsid w:val="00EF028E"/>
    <w:rsid w:val="00EF0CC1"/>
    <w:rsid w:val="00EF0EE6"/>
    <w:rsid w:val="00EF145D"/>
    <w:rsid w:val="00EF2EA4"/>
    <w:rsid w:val="00EF3640"/>
    <w:rsid w:val="00EF45D5"/>
    <w:rsid w:val="00EF4C31"/>
    <w:rsid w:val="00EF5002"/>
    <w:rsid w:val="00EF5C1E"/>
    <w:rsid w:val="00EF6736"/>
    <w:rsid w:val="00EF680E"/>
    <w:rsid w:val="00EF794C"/>
    <w:rsid w:val="00F003D8"/>
    <w:rsid w:val="00F00415"/>
    <w:rsid w:val="00F00854"/>
    <w:rsid w:val="00F011F2"/>
    <w:rsid w:val="00F0166B"/>
    <w:rsid w:val="00F01C49"/>
    <w:rsid w:val="00F01D1D"/>
    <w:rsid w:val="00F04D97"/>
    <w:rsid w:val="00F05A0A"/>
    <w:rsid w:val="00F077F4"/>
    <w:rsid w:val="00F10F6A"/>
    <w:rsid w:val="00F114C2"/>
    <w:rsid w:val="00F11EEE"/>
    <w:rsid w:val="00F1383F"/>
    <w:rsid w:val="00F14B43"/>
    <w:rsid w:val="00F16B80"/>
    <w:rsid w:val="00F2048C"/>
    <w:rsid w:val="00F20F84"/>
    <w:rsid w:val="00F212A1"/>
    <w:rsid w:val="00F2287D"/>
    <w:rsid w:val="00F231BC"/>
    <w:rsid w:val="00F23EA0"/>
    <w:rsid w:val="00F24277"/>
    <w:rsid w:val="00F24434"/>
    <w:rsid w:val="00F270D9"/>
    <w:rsid w:val="00F27834"/>
    <w:rsid w:val="00F3038F"/>
    <w:rsid w:val="00F305C1"/>
    <w:rsid w:val="00F30D36"/>
    <w:rsid w:val="00F32245"/>
    <w:rsid w:val="00F324D7"/>
    <w:rsid w:val="00F333DB"/>
    <w:rsid w:val="00F346BF"/>
    <w:rsid w:val="00F34EF9"/>
    <w:rsid w:val="00F35BC4"/>
    <w:rsid w:val="00F35FBD"/>
    <w:rsid w:val="00F374DB"/>
    <w:rsid w:val="00F410CE"/>
    <w:rsid w:val="00F416BD"/>
    <w:rsid w:val="00F4176A"/>
    <w:rsid w:val="00F41A66"/>
    <w:rsid w:val="00F41AC7"/>
    <w:rsid w:val="00F42038"/>
    <w:rsid w:val="00F43CCE"/>
    <w:rsid w:val="00F455F7"/>
    <w:rsid w:val="00F46DD4"/>
    <w:rsid w:val="00F47742"/>
    <w:rsid w:val="00F47BCE"/>
    <w:rsid w:val="00F47DFD"/>
    <w:rsid w:val="00F5123D"/>
    <w:rsid w:val="00F53FC8"/>
    <w:rsid w:val="00F5484D"/>
    <w:rsid w:val="00F56C0C"/>
    <w:rsid w:val="00F56D8F"/>
    <w:rsid w:val="00F57418"/>
    <w:rsid w:val="00F57EA3"/>
    <w:rsid w:val="00F62A17"/>
    <w:rsid w:val="00F6314F"/>
    <w:rsid w:val="00F6710D"/>
    <w:rsid w:val="00F67829"/>
    <w:rsid w:val="00F67FCE"/>
    <w:rsid w:val="00F70216"/>
    <w:rsid w:val="00F70F92"/>
    <w:rsid w:val="00F71872"/>
    <w:rsid w:val="00F72F0A"/>
    <w:rsid w:val="00F732F0"/>
    <w:rsid w:val="00F7376A"/>
    <w:rsid w:val="00F75241"/>
    <w:rsid w:val="00F7633A"/>
    <w:rsid w:val="00F81C71"/>
    <w:rsid w:val="00F847A2"/>
    <w:rsid w:val="00F84845"/>
    <w:rsid w:val="00F84867"/>
    <w:rsid w:val="00F86314"/>
    <w:rsid w:val="00F86CCF"/>
    <w:rsid w:val="00F903B3"/>
    <w:rsid w:val="00F9064D"/>
    <w:rsid w:val="00F90A3B"/>
    <w:rsid w:val="00F91EB4"/>
    <w:rsid w:val="00F92070"/>
    <w:rsid w:val="00F9289F"/>
    <w:rsid w:val="00F93C17"/>
    <w:rsid w:val="00F94BF1"/>
    <w:rsid w:val="00F9530E"/>
    <w:rsid w:val="00F96526"/>
    <w:rsid w:val="00FA0B67"/>
    <w:rsid w:val="00FA34AB"/>
    <w:rsid w:val="00FA5651"/>
    <w:rsid w:val="00FA6161"/>
    <w:rsid w:val="00FA724C"/>
    <w:rsid w:val="00FA7FBF"/>
    <w:rsid w:val="00FB0435"/>
    <w:rsid w:val="00FB0651"/>
    <w:rsid w:val="00FB0755"/>
    <w:rsid w:val="00FB3D22"/>
    <w:rsid w:val="00FB5F83"/>
    <w:rsid w:val="00FB5FB1"/>
    <w:rsid w:val="00FB60B4"/>
    <w:rsid w:val="00FB6E65"/>
    <w:rsid w:val="00FC1F9C"/>
    <w:rsid w:val="00FC2308"/>
    <w:rsid w:val="00FC3363"/>
    <w:rsid w:val="00FC4A89"/>
    <w:rsid w:val="00FC5BEB"/>
    <w:rsid w:val="00FC5D5A"/>
    <w:rsid w:val="00FC6489"/>
    <w:rsid w:val="00FC7164"/>
    <w:rsid w:val="00FD0D55"/>
    <w:rsid w:val="00FD2951"/>
    <w:rsid w:val="00FD4DA2"/>
    <w:rsid w:val="00FD65BE"/>
    <w:rsid w:val="00FD74E8"/>
    <w:rsid w:val="00FE0095"/>
    <w:rsid w:val="00FE112A"/>
    <w:rsid w:val="00FE155B"/>
    <w:rsid w:val="00FE1CDF"/>
    <w:rsid w:val="00FE22B8"/>
    <w:rsid w:val="00FE34C7"/>
    <w:rsid w:val="00FE3797"/>
    <w:rsid w:val="00FE4F7D"/>
    <w:rsid w:val="00FE7289"/>
    <w:rsid w:val="00FF25F1"/>
    <w:rsid w:val="00FF29FE"/>
    <w:rsid w:val="00FF4EB3"/>
    <w:rsid w:val="00FF7570"/>
    <w:rsid w:val="00FF7806"/>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A56A61D"/>
  <w15:docId w15:val="{20964839-BE15-4CB3-8927-8D9DFF5EA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ind w:left="567" w:right="62"/>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ind w:left="0" w:right="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
    <w:name w:val="Style2"/>
    <w:rsid w:val="00A37F01"/>
    <w:pPr>
      <w:numPr>
        <w:numId w:val="26"/>
      </w:numPr>
    </w:pPr>
  </w:style>
  <w:style w:type="paragraph" w:customStyle="1" w:styleId="a0">
    <w:name w:val="เนื้อเรื่อง"/>
    <w:basedOn w:val="Normal"/>
    <w:rsid w:val="00FC6489"/>
    <w:pPr>
      <w:ind w:left="0" w:right="386"/>
      <w:jc w:val="left"/>
    </w:pPr>
    <w:rPr>
      <w:rFonts w:ascii="Times New Roman" w:hAnsi="Times New Roman"/>
      <w:sz w:val="28"/>
      <w:szCs w:val="28"/>
      <w:lang w:val="th-TH"/>
    </w:rPr>
  </w:style>
  <w:style w:type="character" w:styleId="CommentReference">
    <w:name w:val="annotation reference"/>
    <w:basedOn w:val="DefaultParagraphFont"/>
    <w:uiPriority w:val="99"/>
    <w:semiHidden/>
    <w:unhideWhenUsed/>
    <w:rsid w:val="00640B49"/>
    <w:rPr>
      <w:sz w:val="16"/>
      <w:szCs w:val="16"/>
    </w:rPr>
  </w:style>
  <w:style w:type="paragraph" w:styleId="CommentText">
    <w:name w:val="annotation text"/>
    <w:basedOn w:val="Normal"/>
    <w:link w:val="CommentTextChar"/>
    <w:uiPriority w:val="99"/>
    <w:semiHidden/>
    <w:unhideWhenUsed/>
    <w:rsid w:val="00640B49"/>
    <w:rPr>
      <w:sz w:val="20"/>
      <w:szCs w:val="25"/>
    </w:rPr>
  </w:style>
  <w:style w:type="character" w:customStyle="1" w:styleId="CommentTextChar">
    <w:name w:val="Comment Text Char"/>
    <w:basedOn w:val="DefaultParagraphFont"/>
    <w:link w:val="CommentText"/>
    <w:uiPriority w:val="99"/>
    <w:semiHidden/>
    <w:rsid w:val="00640B49"/>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640B49"/>
    <w:rPr>
      <w:b/>
      <w:bCs/>
    </w:rPr>
  </w:style>
  <w:style w:type="character" w:customStyle="1" w:styleId="CommentSubjectChar">
    <w:name w:val="Comment Subject Char"/>
    <w:basedOn w:val="CommentTextChar"/>
    <w:link w:val="CommentSubject"/>
    <w:uiPriority w:val="99"/>
    <w:semiHidden/>
    <w:rsid w:val="00640B49"/>
    <w:rPr>
      <w:rFonts w:ascii="Angsana New" w:eastAsia="Times New Roman" w:hAnsi="Angsana New" w:cs="Angsana New"/>
      <w:b/>
      <w:bCs/>
      <w:sz w:val="20"/>
      <w:szCs w:val="25"/>
    </w:rPr>
  </w:style>
  <w:style w:type="paragraph" w:styleId="BodyTextIndent2">
    <w:name w:val="Body Text Indent 2"/>
    <w:basedOn w:val="Normal"/>
    <w:link w:val="BodyTextIndent2Char"/>
    <w:uiPriority w:val="99"/>
    <w:unhideWhenUsed/>
    <w:rsid w:val="004E590E"/>
    <w:pPr>
      <w:spacing w:after="120" w:line="480" w:lineRule="auto"/>
      <w:ind w:left="283" w:right="0"/>
      <w:jc w:val="left"/>
    </w:pPr>
    <w:rPr>
      <w:sz w:val="28"/>
      <w:szCs w:val="35"/>
      <w:u w:val="single"/>
    </w:rPr>
  </w:style>
  <w:style w:type="character" w:customStyle="1" w:styleId="BodyTextIndent2Char">
    <w:name w:val="Body Text Indent 2 Char"/>
    <w:basedOn w:val="DefaultParagraphFont"/>
    <w:link w:val="BodyTextIndent2"/>
    <w:uiPriority w:val="99"/>
    <w:rsid w:val="004E590E"/>
    <w:rPr>
      <w:rFonts w:ascii="Angsana New" w:eastAsia="Times New Roman" w:hAnsi="Angsana New" w:cs="Angsana New"/>
      <w:sz w:val="28"/>
      <w:szCs w:val="35"/>
      <w:u w:val="single"/>
    </w:rPr>
  </w:style>
  <w:style w:type="character" w:styleId="PlaceholderText">
    <w:name w:val="Placeholder Text"/>
    <w:basedOn w:val="DefaultParagraphFont"/>
    <w:uiPriority w:val="99"/>
    <w:semiHidden/>
    <w:rsid w:val="00075A81"/>
    <w:rPr>
      <w:color w:val="808080"/>
    </w:rPr>
  </w:style>
  <w:style w:type="table" w:customStyle="1" w:styleId="TableGrid1">
    <w:name w:val="Table Grid1"/>
    <w:basedOn w:val="TableNormal"/>
    <w:next w:val="TableGrid"/>
    <w:uiPriority w:val="39"/>
    <w:rsid w:val="008D4397"/>
    <w:pPr>
      <w:ind w:left="0" w:right="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0176F8"/>
    <w:rPr>
      <w:rFonts w:ascii="Angsana New" w:eastAsia="Times New Roman" w:hAnsi="Angsana New" w:cs="Angsana New"/>
      <w:sz w:val="32"/>
      <w:szCs w:val="40"/>
    </w:rPr>
  </w:style>
  <w:style w:type="paragraph" w:styleId="BlockText">
    <w:name w:val="Block Text"/>
    <w:basedOn w:val="Normal"/>
    <w:uiPriority w:val="99"/>
    <w:rsid w:val="00516424"/>
    <w:pPr>
      <w:spacing w:before="120"/>
      <w:ind w:left="446" w:right="389"/>
      <w:jc w:val="both"/>
    </w:pPr>
    <w:rPr>
      <w:rFonts w:ascii="-DB Surawong" w:eastAsia="Cordia New" w:hAnsi="-DB Surawong"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5883">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5932469">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3689836">
      <w:bodyDiv w:val="1"/>
      <w:marLeft w:val="0"/>
      <w:marRight w:val="0"/>
      <w:marTop w:val="0"/>
      <w:marBottom w:val="0"/>
      <w:divBdr>
        <w:top w:val="none" w:sz="0" w:space="0" w:color="auto"/>
        <w:left w:val="none" w:sz="0" w:space="0" w:color="auto"/>
        <w:bottom w:val="none" w:sz="0" w:space="0" w:color="auto"/>
        <w:right w:val="none" w:sz="0" w:space="0" w:color="auto"/>
      </w:divBdr>
    </w:div>
    <w:div w:id="514226821">
      <w:bodyDiv w:val="1"/>
      <w:marLeft w:val="0"/>
      <w:marRight w:val="0"/>
      <w:marTop w:val="0"/>
      <w:marBottom w:val="0"/>
      <w:divBdr>
        <w:top w:val="none" w:sz="0" w:space="0" w:color="auto"/>
        <w:left w:val="none" w:sz="0" w:space="0" w:color="auto"/>
        <w:bottom w:val="none" w:sz="0" w:space="0" w:color="auto"/>
        <w:right w:val="none" w:sz="0" w:space="0" w:color="auto"/>
      </w:divBdr>
    </w:div>
    <w:div w:id="524442723">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5216379">
      <w:bodyDiv w:val="1"/>
      <w:marLeft w:val="0"/>
      <w:marRight w:val="0"/>
      <w:marTop w:val="0"/>
      <w:marBottom w:val="0"/>
      <w:divBdr>
        <w:top w:val="none" w:sz="0" w:space="0" w:color="auto"/>
        <w:left w:val="none" w:sz="0" w:space="0" w:color="auto"/>
        <w:bottom w:val="none" w:sz="0" w:space="0" w:color="auto"/>
        <w:right w:val="none" w:sz="0" w:space="0" w:color="auto"/>
      </w:divBdr>
    </w:div>
    <w:div w:id="689838957">
      <w:bodyDiv w:val="1"/>
      <w:marLeft w:val="0"/>
      <w:marRight w:val="0"/>
      <w:marTop w:val="0"/>
      <w:marBottom w:val="0"/>
      <w:divBdr>
        <w:top w:val="none" w:sz="0" w:space="0" w:color="auto"/>
        <w:left w:val="none" w:sz="0" w:space="0" w:color="auto"/>
        <w:bottom w:val="none" w:sz="0" w:space="0" w:color="auto"/>
        <w:right w:val="none" w:sz="0" w:space="0" w:color="auto"/>
      </w:divBdr>
    </w:div>
    <w:div w:id="704986686">
      <w:bodyDiv w:val="1"/>
      <w:marLeft w:val="0"/>
      <w:marRight w:val="0"/>
      <w:marTop w:val="0"/>
      <w:marBottom w:val="0"/>
      <w:divBdr>
        <w:top w:val="none" w:sz="0" w:space="0" w:color="auto"/>
        <w:left w:val="none" w:sz="0" w:space="0" w:color="auto"/>
        <w:bottom w:val="none" w:sz="0" w:space="0" w:color="auto"/>
        <w:right w:val="none" w:sz="0" w:space="0" w:color="auto"/>
      </w:divBdr>
    </w:div>
    <w:div w:id="717121565">
      <w:bodyDiv w:val="1"/>
      <w:marLeft w:val="0"/>
      <w:marRight w:val="0"/>
      <w:marTop w:val="0"/>
      <w:marBottom w:val="0"/>
      <w:divBdr>
        <w:top w:val="none" w:sz="0" w:space="0" w:color="auto"/>
        <w:left w:val="none" w:sz="0" w:space="0" w:color="auto"/>
        <w:bottom w:val="none" w:sz="0" w:space="0" w:color="auto"/>
        <w:right w:val="none" w:sz="0" w:space="0" w:color="auto"/>
      </w:divBdr>
    </w:div>
    <w:div w:id="737244362">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42068581">
      <w:bodyDiv w:val="1"/>
      <w:marLeft w:val="0"/>
      <w:marRight w:val="0"/>
      <w:marTop w:val="0"/>
      <w:marBottom w:val="0"/>
      <w:divBdr>
        <w:top w:val="none" w:sz="0" w:space="0" w:color="auto"/>
        <w:left w:val="none" w:sz="0" w:space="0" w:color="auto"/>
        <w:bottom w:val="none" w:sz="0" w:space="0" w:color="auto"/>
        <w:right w:val="none" w:sz="0" w:space="0" w:color="auto"/>
      </w:divBdr>
    </w:div>
    <w:div w:id="81298430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184050682">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39944805">
      <w:bodyDiv w:val="1"/>
      <w:marLeft w:val="0"/>
      <w:marRight w:val="0"/>
      <w:marTop w:val="0"/>
      <w:marBottom w:val="0"/>
      <w:divBdr>
        <w:top w:val="none" w:sz="0" w:space="0" w:color="auto"/>
        <w:left w:val="none" w:sz="0" w:space="0" w:color="auto"/>
        <w:bottom w:val="none" w:sz="0" w:space="0" w:color="auto"/>
        <w:right w:val="none" w:sz="0" w:space="0" w:color="auto"/>
      </w:divBdr>
    </w:div>
    <w:div w:id="1321734342">
      <w:bodyDiv w:val="1"/>
      <w:marLeft w:val="0"/>
      <w:marRight w:val="0"/>
      <w:marTop w:val="0"/>
      <w:marBottom w:val="0"/>
      <w:divBdr>
        <w:top w:val="none" w:sz="0" w:space="0" w:color="auto"/>
        <w:left w:val="none" w:sz="0" w:space="0" w:color="auto"/>
        <w:bottom w:val="none" w:sz="0" w:space="0" w:color="auto"/>
        <w:right w:val="none" w:sz="0" w:space="0" w:color="auto"/>
      </w:divBdr>
    </w:div>
    <w:div w:id="1523472816">
      <w:bodyDiv w:val="1"/>
      <w:marLeft w:val="0"/>
      <w:marRight w:val="0"/>
      <w:marTop w:val="0"/>
      <w:marBottom w:val="0"/>
      <w:divBdr>
        <w:top w:val="none" w:sz="0" w:space="0" w:color="auto"/>
        <w:left w:val="none" w:sz="0" w:space="0" w:color="auto"/>
        <w:bottom w:val="none" w:sz="0" w:space="0" w:color="auto"/>
        <w:right w:val="none" w:sz="0" w:space="0" w:color="auto"/>
      </w:divBdr>
    </w:div>
    <w:div w:id="1524242006">
      <w:bodyDiv w:val="1"/>
      <w:marLeft w:val="0"/>
      <w:marRight w:val="0"/>
      <w:marTop w:val="0"/>
      <w:marBottom w:val="0"/>
      <w:divBdr>
        <w:top w:val="none" w:sz="0" w:space="0" w:color="auto"/>
        <w:left w:val="none" w:sz="0" w:space="0" w:color="auto"/>
        <w:bottom w:val="none" w:sz="0" w:space="0" w:color="auto"/>
        <w:right w:val="none" w:sz="0" w:space="0" w:color="auto"/>
      </w:divBdr>
    </w:div>
    <w:div w:id="153034008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68311007">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17994341">
      <w:bodyDiv w:val="1"/>
      <w:marLeft w:val="0"/>
      <w:marRight w:val="0"/>
      <w:marTop w:val="0"/>
      <w:marBottom w:val="0"/>
      <w:divBdr>
        <w:top w:val="none" w:sz="0" w:space="0" w:color="auto"/>
        <w:left w:val="none" w:sz="0" w:space="0" w:color="auto"/>
        <w:bottom w:val="none" w:sz="0" w:space="0" w:color="auto"/>
        <w:right w:val="none" w:sz="0" w:space="0" w:color="auto"/>
      </w:divBdr>
    </w:div>
    <w:div w:id="1844465545">
      <w:bodyDiv w:val="1"/>
      <w:marLeft w:val="0"/>
      <w:marRight w:val="0"/>
      <w:marTop w:val="0"/>
      <w:marBottom w:val="0"/>
      <w:divBdr>
        <w:top w:val="none" w:sz="0" w:space="0" w:color="auto"/>
        <w:left w:val="none" w:sz="0" w:space="0" w:color="auto"/>
        <w:bottom w:val="none" w:sz="0" w:space="0" w:color="auto"/>
        <w:right w:val="none" w:sz="0" w:space="0" w:color="auto"/>
      </w:divBdr>
    </w:div>
    <w:div w:id="1906142949">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112817087">
      <w:bodyDiv w:val="1"/>
      <w:marLeft w:val="0"/>
      <w:marRight w:val="0"/>
      <w:marTop w:val="0"/>
      <w:marBottom w:val="0"/>
      <w:divBdr>
        <w:top w:val="none" w:sz="0" w:space="0" w:color="auto"/>
        <w:left w:val="none" w:sz="0" w:space="0" w:color="auto"/>
        <w:bottom w:val="none" w:sz="0" w:space="0" w:color="auto"/>
        <w:right w:val="none" w:sz="0" w:space="0" w:color="auto"/>
      </w:divBdr>
    </w:div>
    <w:div w:id="213039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339A2-F176-4F02-80EF-4E1DCA451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6017</TotalTime>
  <Pages>36</Pages>
  <Words>9874</Words>
  <Characters>56286</Characters>
  <Application>Microsoft Office Word</Application>
  <DocSecurity>0</DocSecurity>
  <Lines>469</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66028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pitchaya</dc:creator>
  <cp:lastModifiedBy>thitiworrada Sanmee</cp:lastModifiedBy>
  <cp:revision>353</cp:revision>
  <cp:lastPrinted>2020-05-14T09:14:00Z</cp:lastPrinted>
  <dcterms:created xsi:type="dcterms:W3CDTF">2019-05-08T16:57:00Z</dcterms:created>
  <dcterms:modified xsi:type="dcterms:W3CDTF">2020-05-14T09:14:00Z</dcterms:modified>
</cp:coreProperties>
</file>