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693" w:rsidRPr="007A6AFE" w:rsidRDefault="006A2693" w:rsidP="004A3BD6">
      <w:pPr>
        <w:pStyle w:val="IndexHeading1"/>
        <w:spacing w:after="0" w:line="240" w:lineRule="atLeast"/>
        <w:ind w:left="1170" w:hanging="1170"/>
        <w:outlineLvl w:val="0"/>
        <w:rPr>
          <w:szCs w:val="22"/>
        </w:rPr>
      </w:pPr>
      <w:bookmarkStart w:id="0" w:name="_GoBack"/>
      <w:bookmarkEnd w:id="0"/>
      <w:r w:rsidRPr="007A6AFE">
        <w:rPr>
          <w:szCs w:val="22"/>
        </w:rPr>
        <w:t>Note</w:t>
      </w:r>
      <w:r w:rsidRPr="007A6AFE">
        <w:rPr>
          <w:szCs w:val="22"/>
        </w:rPr>
        <w:tab/>
      </w:r>
      <w:r w:rsidRPr="007A6AFE">
        <w:rPr>
          <w:szCs w:val="22"/>
          <w:shd w:val="clear" w:color="auto" w:fill="FFFFFF"/>
        </w:rPr>
        <w:t>Contents</w:t>
      </w:r>
    </w:p>
    <w:p w:rsidR="006A2693" w:rsidRPr="007A6AFE" w:rsidRDefault="006A2693" w:rsidP="004C5FA9">
      <w:pPr>
        <w:pStyle w:val="acctmainheading"/>
        <w:spacing w:after="0" w:line="240" w:lineRule="atLeast"/>
        <w:ind w:left="1080" w:hanging="1080"/>
        <w:rPr>
          <w:sz w:val="22"/>
          <w:szCs w:val="22"/>
        </w:rPr>
      </w:pP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General information</w:t>
      </w:r>
    </w:p>
    <w:p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rsidR="00836441" w:rsidRPr="007A6AFE" w:rsidRDefault="00836441" w:rsidP="004A3BD6">
      <w:pPr>
        <w:pStyle w:val="index"/>
        <w:numPr>
          <w:ilvl w:val="0"/>
          <w:numId w:val="17"/>
        </w:numPr>
        <w:tabs>
          <w:tab w:val="left" w:pos="1170"/>
        </w:tabs>
        <w:spacing w:after="0" w:line="240" w:lineRule="atLeast"/>
        <w:ind w:left="1170" w:hanging="1170"/>
        <w:outlineLvl w:val="0"/>
        <w:rPr>
          <w:szCs w:val="22"/>
        </w:rPr>
      </w:pPr>
      <w:r>
        <w:rPr>
          <w:szCs w:val="22"/>
        </w:rPr>
        <w:t>Cha</w:t>
      </w:r>
      <w:r w:rsidR="004D5740">
        <w:rPr>
          <w:szCs w:val="22"/>
        </w:rPr>
        <w:t>n</w:t>
      </w:r>
      <w:r>
        <w:rPr>
          <w:szCs w:val="22"/>
        </w:rPr>
        <w:t>ges in accounting policies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rsidR="000B0052" w:rsidRPr="007A6AFE"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Income tax</w:t>
      </w:r>
    </w:p>
    <w:p w:rsidR="000B0052" w:rsidRPr="0079109C"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Financial instruments</w:t>
      </w:r>
    </w:p>
    <w:p w:rsidR="0079109C" w:rsidRPr="007A6AFE" w:rsidRDefault="0079109C" w:rsidP="004A3BD6">
      <w:pPr>
        <w:pStyle w:val="index"/>
        <w:numPr>
          <w:ilvl w:val="0"/>
          <w:numId w:val="17"/>
        </w:numPr>
        <w:tabs>
          <w:tab w:val="left" w:pos="1170"/>
        </w:tabs>
        <w:spacing w:after="0" w:line="240" w:lineRule="atLeast"/>
        <w:ind w:left="1170" w:hanging="1170"/>
        <w:outlineLvl w:val="0"/>
        <w:rPr>
          <w:szCs w:val="22"/>
        </w:rPr>
      </w:pPr>
      <w:r>
        <w:rPr>
          <w:szCs w:val="22"/>
          <w:lang w:val="en-US" w:bidi="th-TH"/>
        </w:rPr>
        <w:t>Allowance for impairment loss</w:t>
      </w:r>
    </w:p>
    <w:p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p w:rsidR="00F00C9B" w:rsidRDefault="00F00C9B" w:rsidP="004A3BD6">
      <w:pPr>
        <w:pStyle w:val="index"/>
        <w:numPr>
          <w:ilvl w:val="0"/>
          <w:numId w:val="17"/>
        </w:numPr>
        <w:tabs>
          <w:tab w:val="left" w:pos="1170"/>
        </w:tabs>
        <w:spacing w:after="0" w:line="240" w:lineRule="atLeast"/>
        <w:ind w:left="1170" w:hanging="1170"/>
        <w:outlineLvl w:val="0"/>
        <w:rPr>
          <w:szCs w:val="22"/>
        </w:rPr>
      </w:pPr>
      <w:r>
        <w:rPr>
          <w:szCs w:val="22"/>
        </w:rPr>
        <w:t>Impact of COVID</w:t>
      </w:r>
      <w:r w:rsidR="0005607B">
        <w:rPr>
          <w:szCs w:val="22"/>
        </w:rPr>
        <w:t>-</w:t>
      </w:r>
      <w:r>
        <w:rPr>
          <w:szCs w:val="22"/>
        </w:rPr>
        <w:t>19</w:t>
      </w:r>
    </w:p>
    <w:p w:rsidR="00267572" w:rsidRPr="009737A8" w:rsidRDefault="00836441" w:rsidP="009737A8">
      <w:pPr>
        <w:pStyle w:val="index"/>
        <w:numPr>
          <w:ilvl w:val="0"/>
          <w:numId w:val="17"/>
        </w:numPr>
        <w:tabs>
          <w:tab w:val="left" w:pos="1170"/>
        </w:tabs>
        <w:spacing w:after="0" w:line="240" w:lineRule="atLeast"/>
        <w:ind w:left="1170" w:hanging="1170"/>
        <w:outlineLvl w:val="0"/>
        <w:rPr>
          <w:szCs w:val="22"/>
        </w:rPr>
      </w:pPr>
      <w:r>
        <w:rPr>
          <w:szCs w:val="22"/>
        </w:rPr>
        <w:t>Events after the reporting period</w:t>
      </w:r>
    </w:p>
    <w:p w:rsidR="008350C9" w:rsidRPr="007A6AFE" w:rsidRDefault="008350C9" w:rsidP="008350C9">
      <w:pPr>
        <w:pStyle w:val="index"/>
        <w:numPr>
          <w:ilvl w:val="0"/>
          <w:numId w:val="0"/>
        </w:numPr>
        <w:spacing w:after="0" w:line="240" w:lineRule="atLeast"/>
        <w:ind w:left="1440"/>
        <w:outlineLvl w:val="0"/>
        <w:rPr>
          <w:szCs w:val="22"/>
        </w:rPr>
      </w:pPr>
    </w:p>
    <w:p w:rsidR="006A2693" w:rsidRPr="007A6AFE" w:rsidRDefault="006A2693" w:rsidP="004C5FA9">
      <w:pPr>
        <w:pStyle w:val="index"/>
        <w:numPr>
          <w:ilvl w:val="0"/>
          <w:numId w:val="0"/>
        </w:numPr>
        <w:spacing w:after="0" w:line="240" w:lineRule="atLeast"/>
        <w:ind w:left="643" w:hanging="360"/>
        <w:outlineLvl w:val="0"/>
        <w:rPr>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w:t>
      </w:r>
      <w:r w:rsidR="00A52C53" w:rsidRPr="007A6AFE">
        <w:rPr>
          <w:rFonts w:cs="Times New Roman"/>
        </w:rPr>
        <w:t>a</w:t>
      </w:r>
      <w:r w:rsidR="00FE4699" w:rsidRPr="007A6AFE">
        <w:rPr>
          <w:rFonts w:cs="Times New Roman"/>
        </w:rPr>
        <w:t xml:space="preserve">nd </w:t>
      </w:r>
      <w:proofErr w:type="spellStart"/>
      <w:r w:rsidR="00FE4699" w:rsidRPr="007A6AFE">
        <w:rPr>
          <w:rFonts w:cs="Times New Roman"/>
        </w:rPr>
        <w:t>authorised</w:t>
      </w:r>
      <w:proofErr w:type="spellEnd"/>
      <w:r w:rsidR="00FE4699" w:rsidRPr="007A6AFE">
        <w:rPr>
          <w:rFonts w:cs="Times New Roman"/>
        </w:rPr>
        <w:t xml:space="preserve"> for issue by the </w:t>
      </w:r>
      <w:r w:rsidR="00E32806" w:rsidRPr="007A6AFE">
        <w:rPr>
          <w:rFonts w:cs="Times New Roman"/>
          <w:lang w:val="en-US"/>
        </w:rPr>
        <w:t>Audit Committee</w:t>
      </w:r>
      <w:r w:rsidRPr="007A6AFE">
        <w:rPr>
          <w:rFonts w:cs="Times New Roman"/>
        </w:rPr>
        <w:t xml:space="preserve"> on</w:t>
      </w:r>
      <w:r w:rsidR="00EE601E">
        <w:rPr>
          <w:rFonts w:cs="Times New Roman"/>
          <w:lang w:val="en-US"/>
        </w:rPr>
        <w:t xml:space="preserve"> </w:t>
      </w:r>
      <w:r w:rsidR="00F26DD5">
        <w:rPr>
          <w:rFonts w:cs="Times New Roman"/>
          <w:lang w:val="en-US"/>
        </w:rPr>
        <w:t xml:space="preserve">13 </w:t>
      </w:r>
      <w:r w:rsidR="00836441">
        <w:rPr>
          <w:rFonts w:cs="Times New Roman"/>
          <w:lang w:val="en-US"/>
        </w:rPr>
        <w:t>May</w:t>
      </w:r>
      <w:r w:rsidR="00EE601E">
        <w:rPr>
          <w:rFonts w:cs="Times New Roman"/>
          <w:lang w:val="en-US"/>
        </w:rPr>
        <w:t xml:space="preserve"> </w:t>
      </w:r>
      <w:r w:rsidR="00836441">
        <w:rPr>
          <w:rFonts w:cs="Times New Roman"/>
          <w:lang w:val="en-US"/>
        </w:rPr>
        <w:t>2020.</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cs="Times New Roman"/>
          <w:b/>
          <w:bCs/>
          <w:sz w:val="24"/>
          <w:szCs w:val="24"/>
        </w:rPr>
      </w:pPr>
      <w:r w:rsidRPr="007A6AFE">
        <w:rPr>
          <w:rFonts w:ascii="Times New Roman" w:hAnsi="Times New Roman" w:cs="Times New Roman"/>
          <w:b/>
          <w:bCs/>
          <w:sz w:val="24"/>
          <w:szCs w:val="24"/>
        </w:rPr>
        <w:t>1</w:t>
      </w:r>
      <w:r w:rsidRPr="007A6AFE">
        <w:rPr>
          <w:rFonts w:ascii="Times New Roman" w:hAnsi="Times New Roman" w:cs="Times New Roman"/>
          <w:b/>
          <w:bCs/>
          <w:sz w:val="24"/>
          <w:szCs w:val="24"/>
        </w:rPr>
        <w:tab/>
        <w:t>General information</w:t>
      </w:r>
    </w:p>
    <w:p w:rsidR="006A2693" w:rsidRPr="00EE601E" w:rsidRDefault="006A2693" w:rsidP="007A6AFE">
      <w:pPr>
        <w:ind w:left="547"/>
        <w:jc w:val="thaiDistribute"/>
        <w:rPr>
          <w:rFonts w:ascii="Times New Roman" w:hAnsi="Times New Roman" w:cs="Times New Roman"/>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t xml:space="preserve">The principal activities of the Company are to provide leasing services to </w:t>
      </w:r>
      <w:r w:rsidR="006D503C" w:rsidRPr="007A6AFE">
        <w:rPr>
          <w:rFonts w:ascii="Times New Roman" w:hAnsi="Times New Roman" w:cs="Times New Roman"/>
          <w:sz w:val="22"/>
          <w:szCs w:val="22"/>
        </w:rPr>
        <w:t xml:space="preserve">principally </w:t>
      </w:r>
      <w:r w:rsidRPr="007A6AFE">
        <w:rPr>
          <w:rFonts w:ascii="Times New Roman" w:hAnsi="Times New Roman" w:cs="Times New Roman"/>
          <w:sz w:val="22"/>
          <w:szCs w:val="22"/>
        </w:rPr>
        <w:t xml:space="preserve">corporate enterprises.  </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6AFE">
        <w:rPr>
          <w:rFonts w:ascii="Times New Roman" w:hAnsi="Times New Roman" w:cs="Times New Roman"/>
          <w:b/>
          <w:bCs/>
          <w:sz w:val="24"/>
          <w:szCs w:val="24"/>
        </w:rPr>
        <w:t>2</w:t>
      </w:r>
      <w:r w:rsidRPr="007A6AFE">
        <w:rPr>
          <w:rFonts w:ascii="Times New Roman" w:hAnsi="Times New Roman" w:cs="Times New Roman"/>
          <w:b/>
          <w:bCs/>
          <w:sz w:val="24"/>
          <w:szCs w:val="24"/>
        </w:rPr>
        <w:tab/>
        <w:t xml:space="preserve">Basis of preparation of the interim financial statements </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u w:val="single"/>
        </w:rPr>
      </w:pPr>
    </w:p>
    <w:p w:rsidR="006A2693" w:rsidRPr="007A6AFE" w:rsidRDefault="00EE7306" w:rsidP="007A6AFE">
      <w:pPr>
        <w:pStyle w:val="BodyText"/>
        <w:tabs>
          <w:tab w:val="clear" w:pos="454"/>
          <w:tab w:val="left" w:pos="540"/>
        </w:tabs>
        <w:spacing w:after="0"/>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(a)</w:t>
      </w:r>
      <w:r w:rsidR="006A2693" w:rsidRPr="007A6AFE">
        <w:rPr>
          <w:rFonts w:ascii="Times New Roman" w:hAnsi="Times New Roman" w:cs="Times New Roman"/>
          <w:i/>
          <w:iCs/>
          <w:sz w:val="22"/>
          <w:szCs w:val="22"/>
        </w:rPr>
        <w:tab/>
        <w:t>Statement of compliance</w:t>
      </w:r>
    </w:p>
    <w:p w:rsidR="006A2693" w:rsidRPr="00EE601E" w:rsidRDefault="006A2693" w:rsidP="007A6AFE">
      <w:pPr>
        <w:ind w:left="547"/>
        <w:jc w:val="thaiDistribute"/>
        <w:rPr>
          <w:rFonts w:ascii="Times New Roman" w:hAnsi="Times New Roman" w:cs="Times New Roman"/>
          <w:sz w:val="20"/>
          <w:szCs w:val="20"/>
        </w:rPr>
      </w:pPr>
    </w:p>
    <w:p w:rsidR="006A2693" w:rsidRPr="007A6AFE" w:rsidRDefault="006A2693" w:rsidP="007A6AFE">
      <w:pPr>
        <w:pStyle w:val="BodyText"/>
        <w:spacing w:after="0"/>
        <w:ind w:left="547"/>
        <w:jc w:val="both"/>
        <w:rPr>
          <w:rFonts w:ascii="Times New Roman" w:hAnsi="Times New Roman" w:cs="Times New Roman"/>
          <w:sz w:val="22"/>
          <w:szCs w:val="22"/>
        </w:rPr>
      </w:pPr>
      <w:r w:rsidRPr="007A6AFE">
        <w:rPr>
          <w:rFonts w:ascii="Times New Roman" w:hAnsi="Times New Roman" w:cs="Times New Roman"/>
          <w:sz w:val="22"/>
          <w:szCs w:val="22"/>
        </w:rPr>
        <w:t xml:space="preserve">The </w:t>
      </w:r>
      <w:r w:rsidR="004D21DF" w:rsidRPr="007A6AFE">
        <w:rPr>
          <w:rFonts w:ascii="Times New Roman" w:hAnsi="Times New Roman" w:cs="Times New Roman"/>
          <w:sz w:val="22"/>
          <w:szCs w:val="22"/>
        </w:rPr>
        <w:t xml:space="preserve">condensed </w:t>
      </w:r>
      <w:r w:rsidRPr="007A6AFE">
        <w:rPr>
          <w:rFonts w:ascii="Times New Roman" w:hAnsi="Times New Roman" w:cs="Times New Roman"/>
          <w:sz w:val="22"/>
          <w:szCs w:val="22"/>
        </w:rPr>
        <w:t xml:space="preserve">interim financial statements are </w:t>
      </w:r>
      <w:r w:rsidR="00F87F67" w:rsidRPr="007A6AFE">
        <w:rPr>
          <w:rFonts w:ascii="Times New Roman" w:hAnsi="Times New Roman" w:cs="Times New Roman"/>
          <w:sz w:val="22"/>
          <w:szCs w:val="22"/>
        </w:rPr>
        <w:t>presented in the same format as the annual financial statements</w:t>
      </w:r>
      <w:r w:rsidR="004D21DF" w:rsidRPr="007A6AFE">
        <w:rPr>
          <w:rFonts w:ascii="Times New Roman" w:hAnsi="Times New Roman" w:cs="Times New Roman"/>
          <w:sz w:val="22"/>
          <w:szCs w:val="22"/>
        </w:rPr>
        <w:t xml:space="preserve"> and prepared its</w:t>
      </w:r>
      <w:r w:rsidR="00F87F67" w:rsidRPr="007A6AFE">
        <w:rPr>
          <w:rFonts w:ascii="Times New Roman" w:hAnsi="Times New Roman" w:cs="Times New Roman"/>
          <w:sz w:val="22"/>
          <w:szCs w:val="22"/>
        </w:rPr>
        <w:t xml:space="preserve"> notes to the interim financial statements on a </w:t>
      </w:r>
      <w:r w:rsidRPr="007A6AFE">
        <w:rPr>
          <w:rFonts w:ascii="Times New Roman" w:hAnsi="Times New Roman" w:cs="Times New Roman"/>
          <w:sz w:val="22"/>
          <w:szCs w:val="22"/>
        </w:rPr>
        <w:t xml:space="preserve">condensed basis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Pr="007A6AFE">
        <w:rPr>
          <w:rFonts w:ascii="Times New Roman" w:hAnsi="Times New Roman" w:cs="Times New Roman"/>
          <w:i/>
          <w:iCs/>
          <w:sz w:val="22"/>
          <w:szCs w:val="22"/>
        </w:rPr>
        <w:t xml:space="preserve"> </w:t>
      </w:r>
      <w:r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t xml:space="preserve">The interim financial statements do not include </w:t>
      </w:r>
      <w:proofErr w:type="gramStart"/>
      <w:r w:rsidRPr="007A6AFE">
        <w:rPr>
          <w:rFonts w:ascii="Times New Roman" w:hAnsi="Times New Roman" w:cs="Times New Roman"/>
          <w:sz w:val="22"/>
          <w:szCs w:val="22"/>
        </w:rPr>
        <w:t>all of</w:t>
      </w:r>
      <w:proofErr w:type="gramEnd"/>
      <w:r w:rsidRPr="007A6AFE">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201</w:t>
      </w:r>
      <w:r w:rsidR="00836441">
        <w:rPr>
          <w:rFonts w:ascii="Times New Roman" w:hAnsi="Times New Roman" w:cs="Times New Roman"/>
          <w:sz w:val="22"/>
          <w:szCs w:val="22"/>
        </w:rPr>
        <w:t>9</w:t>
      </w:r>
      <w:r w:rsidRPr="007A6AFE">
        <w:rPr>
          <w:rFonts w:ascii="Times New Roman" w:hAnsi="Times New Roman" w:cs="Times New Roman"/>
          <w:sz w:val="22"/>
          <w:szCs w:val="22"/>
        </w:rPr>
        <w:t>.</w:t>
      </w:r>
    </w:p>
    <w:p w:rsidR="00FF55F4" w:rsidRPr="00EE601E" w:rsidRDefault="00FF55F4" w:rsidP="0083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rsidR="00836441" w:rsidRDefault="00836441" w:rsidP="00F00C9B">
      <w:pPr>
        <w:ind w:left="540"/>
        <w:jc w:val="both"/>
        <w:rPr>
          <w:rFonts w:ascii="Times New Roman" w:hAnsi="Times New Roman" w:cs="Times New Roman"/>
          <w:sz w:val="22"/>
          <w:szCs w:val="22"/>
        </w:rPr>
      </w:pPr>
      <w:r w:rsidRPr="00836441">
        <w:rPr>
          <w:rFonts w:ascii="Times New Roman" w:hAnsi="Times New Roman" w:cs="Times New Roman"/>
          <w:sz w:val="22"/>
          <w:szCs w:val="22"/>
        </w:rPr>
        <w:t xml:space="preserve">The Company has initially applied TFRS - Financial instruments standards and TFRS 16 </w:t>
      </w:r>
      <w:r w:rsidRPr="00F00C9B">
        <w:rPr>
          <w:rFonts w:ascii="Times New Roman" w:hAnsi="Times New Roman" w:cs="Times New Roman"/>
          <w:i/>
          <w:iCs/>
          <w:sz w:val="22"/>
          <w:szCs w:val="22"/>
        </w:rPr>
        <w:t>Leases</w:t>
      </w:r>
      <w:r w:rsidRPr="00836441">
        <w:rPr>
          <w:rFonts w:ascii="Times New Roman" w:hAnsi="Times New Roman" w:cs="Times New Roman"/>
          <w:sz w:val="22"/>
          <w:szCs w:val="22"/>
        </w:rPr>
        <w:t xml:space="preserve"> and disclosed impact from changes to significant accounting policies in note 3.</w:t>
      </w:r>
    </w:p>
    <w:p w:rsidR="00836441" w:rsidRPr="00EE601E" w:rsidRDefault="00836441" w:rsidP="00F26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w:t>
      </w:r>
      <w:r w:rsidR="0071717E" w:rsidRPr="007A6AFE">
        <w:rPr>
          <w:rFonts w:ascii="Times New Roman" w:hAnsi="Times New Roman" w:cs="Times New Roman"/>
          <w:i/>
          <w:iCs/>
          <w:sz w:val="22"/>
          <w:szCs w:val="22"/>
        </w:rPr>
        <w:t>b</w:t>
      </w:r>
      <w:r w:rsidRPr="007A6AFE">
        <w:rPr>
          <w:rFonts w:ascii="Times New Roman" w:hAnsi="Times New Roman" w:cs="Times New Roman"/>
          <w:i/>
          <w:iCs/>
          <w:sz w:val="22"/>
          <w:szCs w:val="22"/>
        </w:rPr>
        <w:t>)</w:t>
      </w:r>
      <w:r w:rsidR="00EE7306" w:rsidRPr="007A6AFE">
        <w:rPr>
          <w:rFonts w:ascii="Times New Roman" w:hAnsi="Times New Roman" w:cs="Times New Roman"/>
          <w:i/>
          <w:iCs/>
          <w:sz w:val="22"/>
          <w:szCs w:val="22"/>
        </w:rPr>
        <w:tab/>
      </w:r>
      <w:r w:rsidR="007C4740" w:rsidRPr="007A6AFE">
        <w:rPr>
          <w:rFonts w:ascii="Times New Roman" w:hAnsi="Times New Roman" w:cs="Times New Roman"/>
          <w:i/>
          <w:iCs/>
          <w:sz w:val="22"/>
          <w:szCs w:val="22"/>
        </w:rPr>
        <w:t>Use of judge</w:t>
      </w:r>
      <w:r w:rsidRPr="007A6AFE">
        <w:rPr>
          <w:rFonts w:ascii="Times New Roman" w:hAnsi="Times New Roman" w:cs="Times New Roman"/>
          <w:i/>
          <w:iCs/>
          <w:sz w:val="22"/>
          <w:szCs w:val="22"/>
        </w:rPr>
        <w:t>ments</w:t>
      </w:r>
      <w:r w:rsidR="00F00C9B">
        <w:rPr>
          <w:rFonts w:ascii="Times New Roman" w:hAnsi="Times New Roman" w:cs="Times New Roman"/>
          <w:i/>
          <w:iCs/>
          <w:sz w:val="22"/>
          <w:szCs w:val="22"/>
        </w:rPr>
        <w:t xml:space="preserve">, </w:t>
      </w:r>
      <w:r w:rsidR="006B5ECD" w:rsidRPr="007A6AFE">
        <w:rPr>
          <w:rFonts w:ascii="Times New Roman" w:hAnsi="Times New Roman" w:cs="Times New Roman"/>
          <w:i/>
          <w:iCs/>
          <w:sz w:val="22"/>
          <w:szCs w:val="22"/>
        </w:rPr>
        <w:t>estimates</w:t>
      </w:r>
      <w:r w:rsidR="00F00C9B">
        <w:rPr>
          <w:rFonts w:ascii="Times New Roman" w:hAnsi="Times New Roman" w:cs="Times New Roman"/>
          <w:i/>
          <w:iCs/>
          <w:sz w:val="22"/>
          <w:szCs w:val="22"/>
        </w:rPr>
        <w:t xml:space="preserve"> and accounting policies</w:t>
      </w:r>
    </w:p>
    <w:p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i/>
          <w:iCs/>
          <w:sz w:val="20"/>
          <w:szCs w:val="20"/>
        </w:rPr>
      </w:pPr>
    </w:p>
    <w:p w:rsidR="00F00C9B"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Actual results may differ from these estimates. 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201</w:t>
      </w:r>
      <w:r w:rsidR="00836441">
        <w:rPr>
          <w:rFonts w:ascii="Times New Roman" w:hAnsi="Times New Roman" w:cs="Times New Roman"/>
          <w:sz w:val="22"/>
          <w:szCs w:val="22"/>
        </w:rPr>
        <w:t>9</w:t>
      </w:r>
      <w:r w:rsidR="00F26DD5" w:rsidRPr="00F26DD5">
        <w:rPr>
          <w:rFonts w:ascii="Times New Roman" w:hAnsi="Times New Roman" w:cs="Times New Roman"/>
          <w:sz w:val="22"/>
          <w:szCs w:val="22"/>
        </w:rPr>
        <w:t>, except for the new significant judgements and key sources of estimation uncertainty related to the application of new TFRS as described in note 3</w:t>
      </w:r>
      <w:r w:rsidR="00836441">
        <w:rPr>
          <w:rFonts w:ascii="Times New Roman" w:hAnsi="Times New Roman" w:cs="Times New Roman"/>
          <w:sz w:val="22"/>
          <w:szCs w:val="22"/>
        </w:rPr>
        <w:t>.</w:t>
      </w:r>
      <w:r w:rsidR="003A03EA" w:rsidRPr="007A6AFE">
        <w:rPr>
          <w:rFonts w:ascii="Times New Roman" w:hAnsi="Times New Roman" w:cs="Times New Roman"/>
          <w:sz w:val="22"/>
          <w:szCs w:val="22"/>
        </w:rPr>
        <w:t xml:space="preserve"> </w:t>
      </w:r>
    </w:p>
    <w:p w:rsidR="00975C1D" w:rsidRPr="00EE601E" w:rsidRDefault="00975C1D"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b/>
          <w:bCs/>
          <w:sz w:val="20"/>
          <w:szCs w:val="20"/>
        </w:rPr>
      </w:pPr>
    </w:p>
    <w:p w:rsidR="004B4C5F" w:rsidRDefault="004B4C5F" w:rsidP="004B4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7A6AFE">
        <w:rPr>
          <w:rFonts w:ascii="Times New Roman" w:hAnsi="Times New Roman" w:cs="Times New Roman"/>
          <w:b/>
          <w:bCs/>
          <w:sz w:val="24"/>
          <w:szCs w:val="24"/>
        </w:rPr>
        <w:t>3</w:t>
      </w:r>
      <w:r w:rsidRPr="007A6AFE">
        <w:rPr>
          <w:rFonts w:ascii="Times New Roman" w:hAnsi="Times New Roman" w:cs="Times New Roman"/>
          <w:b/>
          <w:bCs/>
          <w:sz w:val="24"/>
          <w:szCs w:val="24"/>
        </w:rPr>
        <w:tab/>
      </w:r>
      <w:r>
        <w:rPr>
          <w:rFonts w:ascii="Times New Roman" w:hAnsi="Times New Roman" w:cs="Times New Roman"/>
          <w:b/>
          <w:bCs/>
          <w:sz w:val="24"/>
          <w:szCs w:val="24"/>
        </w:rPr>
        <w:t>Cha</w:t>
      </w:r>
      <w:r w:rsidR="004D5740">
        <w:rPr>
          <w:rFonts w:ascii="Times New Roman" w:hAnsi="Times New Roman" w:cs="Times New Roman"/>
          <w:b/>
          <w:bCs/>
          <w:sz w:val="24"/>
          <w:szCs w:val="24"/>
        </w:rPr>
        <w:t>n</w:t>
      </w:r>
      <w:r>
        <w:rPr>
          <w:rFonts w:ascii="Times New Roman" w:hAnsi="Times New Roman" w:cs="Times New Roman"/>
          <w:b/>
          <w:bCs/>
          <w:sz w:val="24"/>
          <w:szCs w:val="24"/>
        </w:rPr>
        <w:t>ges in accounting policies</w:t>
      </w:r>
    </w:p>
    <w:p w:rsidR="00B4183F" w:rsidRDefault="00EE601E" w:rsidP="00B4183F">
      <w:pPr>
        <w:rPr>
          <w:rFonts w:ascii="Times New Roman" w:hAnsi="Times New Roman" w:cs="Times New Roman"/>
        </w:rPr>
      </w:pPr>
      <w:r>
        <w:rPr>
          <w:rFonts w:ascii="Times New Roman" w:hAnsi="Times New Roman" w:cs="Times New Roman"/>
        </w:rPr>
        <w:tab/>
      </w:r>
      <w:r w:rsidR="00B4183F" w:rsidRPr="00D34560">
        <w:rPr>
          <w:rFonts w:ascii="Times New Roman" w:hAnsi="Times New Roman" w:cs="Times New Roman"/>
        </w:rPr>
        <w:tab/>
      </w:r>
    </w:p>
    <w:p w:rsidR="00B4183F" w:rsidRDefault="006C12C4" w:rsidP="00E462E7">
      <w:pPr>
        <w:tabs>
          <w:tab w:val="clear" w:pos="454"/>
          <w:tab w:val="left" w:pos="630"/>
        </w:tabs>
        <w:ind w:left="540" w:hanging="36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4183F" w:rsidRPr="00F15835">
        <w:rPr>
          <w:rFonts w:ascii="Times New Roman" w:hAnsi="Times New Roman" w:cs="Times New Roman"/>
          <w:sz w:val="22"/>
          <w:szCs w:val="22"/>
        </w:rPr>
        <w:t>From 1 January 2020, the Company has initially applied TFRS - Financial instruments standards and</w:t>
      </w:r>
      <w:r>
        <w:rPr>
          <w:rFonts w:ascii="Times New Roman" w:hAnsi="Times New Roman" w:cs="Times New Roman"/>
          <w:sz w:val="22"/>
          <w:szCs w:val="22"/>
        </w:rPr>
        <w:t xml:space="preserve"> </w:t>
      </w:r>
      <w:r w:rsidR="00B4183F" w:rsidRPr="00F15835">
        <w:rPr>
          <w:rFonts w:ascii="Times New Roman" w:hAnsi="Times New Roman" w:cs="Times New Roman"/>
          <w:sz w:val="22"/>
          <w:szCs w:val="22"/>
        </w:rPr>
        <w:t xml:space="preserve">TFRS 16. Impact of changes in accounting policies on shareholders’ equity are as follows: </w:t>
      </w:r>
    </w:p>
    <w:p w:rsidR="00F15835" w:rsidRPr="00EE601E" w:rsidRDefault="00F15835" w:rsidP="00B4183F">
      <w:pPr>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6467"/>
        <w:gridCol w:w="943"/>
        <w:gridCol w:w="1770"/>
      </w:tblGrid>
      <w:tr w:rsidR="00DE1A23" w:rsidRPr="00F15835" w:rsidTr="00E462E7">
        <w:trPr>
          <w:cantSplit/>
          <w:trHeight w:val="20"/>
          <w:tblHeader/>
        </w:trPr>
        <w:tc>
          <w:tcPr>
            <w:tcW w:w="6467" w:type="dxa"/>
            <w:vAlign w:val="bottom"/>
          </w:tcPr>
          <w:p w:rsidR="00DE1A23" w:rsidRPr="00F15835" w:rsidRDefault="00DE1A23" w:rsidP="0020262E">
            <w:pPr>
              <w:spacing w:line="240" w:lineRule="auto"/>
              <w:ind w:left="175" w:right="8" w:hanging="175"/>
              <w:rPr>
                <w:rFonts w:ascii="Times New Roman" w:hAnsi="Times New Roman" w:cs="Times New Roman"/>
                <w:b/>
                <w:bCs/>
                <w:i/>
                <w:iCs/>
                <w:sz w:val="22"/>
                <w:szCs w:val="22"/>
                <w:highlight w:val="cyan"/>
              </w:rPr>
            </w:pPr>
          </w:p>
        </w:tc>
        <w:tc>
          <w:tcPr>
            <w:tcW w:w="943" w:type="dxa"/>
          </w:tcPr>
          <w:p w:rsidR="00DE1A23" w:rsidRPr="00F15835" w:rsidRDefault="00DE1A23" w:rsidP="0020262E">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DE1A23" w:rsidRPr="00F15835" w:rsidRDefault="00DE1A23" w:rsidP="0020262E">
            <w:pPr>
              <w:pStyle w:val="acctfourfigures"/>
              <w:tabs>
                <w:tab w:val="clear" w:pos="765"/>
              </w:tabs>
              <w:spacing w:line="240" w:lineRule="auto"/>
              <w:ind w:left="-85" w:right="-85"/>
              <w:jc w:val="center"/>
              <w:rPr>
                <w:szCs w:val="22"/>
              </w:rPr>
            </w:pPr>
            <w:r w:rsidRPr="00F15835">
              <w:rPr>
                <w:szCs w:val="22"/>
              </w:rPr>
              <w:t>Retained earnings</w:t>
            </w:r>
          </w:p>
        </w:tc>
      </w:tr>
      <w:tr w:rsidR="00DE1A23" w:rsidRPr="00F15835" w:rsidTr="00E462E7">
        <w:trPr>
          <w:cantSplit/>
          <w:trHeight w:val="20"/>
          <w:tblHeader/>
        </w:trPr>
        <w:tc>
          <w:tcPr>
            <w:tcW w:w="6467" w:type="dxa"/>
            <w:vAlign w:val="bottom"/>
          </w:tcPr>
          <w:p w:rsidR="00DE1A23" w:rsidRPr="00F15835" w:rsidRDefault="00DE1A23" w:rsidP="0020262E">
            <w:pPr>
              <w:spacing w:line="240" w:lineRule="auto"/>
              <w:ind w:left="175" w:right="8" w:hanging="175"/>
              <w:rPr>
                <w:rFonts w:ascii="Times New Roman" w:hAnsi="Times New Roman" w:cs="Times New Roman"/>
                <w:b/>
                <w:bCs/>
                <w:i/>
                <w:iCs/>
                <w:sz w:val="22"/>
                <w:szCs w:val="22"/>
                <w:highlight w:val="cyan"/>
              </w:rPr>
            </w:pPr>
          </w:p>
        </w:tc>
        <w:tc>
          <w:tcPr>
            <w:tcW w:w="943" w:type="dxa"/>
          </w:tcPr>
          <w:p w:rsidR="00DE1A23" w:rsidRPr="00F15835" w:rsidRDefault="00DE1A23" w:rsidP="00DE1A23">
            <w:pPr>
              <w:pStyle w:val="acctfourfigures"/>
              <w:tabs>
                <w:tab w:val="clear" w:pos="765"/>
                <w:tab w:val="decimal" w:pos="731"/>
                <w:tab w:val="decimal" w:pos="1642"/>
              </w:tabs>
              <w:spacing w:line="240" w:lineRule="auto"/>
              <w:ind w:right="11"/>
              <w:jc w:val="center"/>
              <w:rPr>
                <w:i/>
                <w:iCs/>
                <w:szCs w:val="22"/>
              </w:rPr>
            </w:pPr>
            <w:r w:rsidRPr="00F15835">
              <w:rPr>
                <w:i/>
                <w:iCs/>
                <w:szCs w:val="22"/>
              </w:rPr>
              <w:t>Note</w:t>
            </w:r>
          </w:p>
        </w:tc>
        <w:tc>
          <w:tcPr>
            <w:tcW w:w="1770" w:type="dxa"/>
            <w:vAlign w:val="bottom"/>
          </w:tcPr>
          <w:p w:rsidR="00DE1A23" w:rsidRPr="00F15835" w:rsidRDefault="00DE1A23" w:rsidP="0020262E">
            <w:pPr>
              <w:pStyle w:val="acctfourfigures"/>
              <w:tabs>
                <w:tab w:val="clear" w:pos="765"/>
              </w:tabs>
              <w:spacing w:line="240" w:lineRule="auto"/>
              <w:ind w:left="-85" w:right="-85"/>
              <w:jc w:val="center"/>
              <w:rPr>
                <w:szCs w:val="22"/>
              </w:rPr>
            </w:pPr>
            <w:r w:rsidRPr="00F15835">
              <w:rPr>
                <w:i/>
                <w:iCs/>
                <w:szCs w:val="22"/>
              </w:rPr>
              <w:t>(in thousand Baht)</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75" w:right="10" w:hanging="175"/>
              <w:rPr>
                <w:rFonts w:ascii="Times New Roman" w:hAnsi="Times New Roman" w:cs="Times New Roman"/>
                <w:sz w:val="22"/>
                <w:szCs w:val="22"/>
              </w:rPr>
            </w:pPr>
            <w:r w:rsidRPr="00F15835">
              <w:rPr>
                <w:rFonts w:ascii="Times New Roman" w:hAnsi="Times New Roman" w:cs="Times New Roman"/>
                <w:sz w:val="22"/>
                <w:szCs w:val="22"/>
              </w:rPr>
              <w:t>At 31 December 2019 - as reported</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F00C9B" w:rsidRPr="00DC60B7" w:rsidRDefault="00F00C9B" w:rsidP="00F00C9B">
            <w:pPr>
              <w:pStyle w:val="acctfourfigures"/>
              <w:tabs>
                <w:tab w:val="clear" w:pos="765"/>
                <w:tab w:val="decimal" w:pos="1336"/>
              </w:tabs>
              <w:spacing w:line="240" w:lineRule="auto"/>
              <w:ind w:right="11"/>
              <w:rPr>
                <w:rFonts w:cstheme="minorBidi"/>
                <w:szCs w:val="28"/>
                <w:lang w:val="en-US" w:bidi="th-TH"/>
              </w:rPr>
            </w:pPr>
            <w:r>
              <w:rPr>
                <w:rFonts w:cstheme="minorBidi"/>
                <w:szCs w:val="28"/>
                <w:lang w:val="en-US" w:bidi="th-TH"/>
              </w:rPr>
              <w:t>1,730,598</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75" w:right="8" w:hanging="175"/>
              <w:rPr>
                <w:rFonts w:ascii="Times New Roman" w:hAnsi="Times New Roman" w:cs="Times New Roman"/>
                <w:i/>
                <w:iCs/>
                <w:sz w:val="22"/>
                <w:szCs w:val="22"/>
              </w:rPr>
            </w:pPr>
            <w:r w:rsidRPr="00F15835">
              <w:rPr>
                <w:rFonts w:ascii="Times New Roman" w:hAnsi="Times New Roman" w:cs="Times New Roman"/>
                <w:i/>
                <w:iCs/>
                <w:sz w:val="22"/>
                <w:szCs w:val="22"/>
              </w:rPr>
              <w:t>Increase (decrease) due to:</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F00C9B" w:rsidRPr="00DC60B7" w:rsidRDefault="00F00C9B" w:rsidP="00F00C9B">
            <w:pPr>
              <w:pStyle w:val="acctfourfigures"/>
              <w:tabs>
                <w:tab w:val="clear" w:pos="765"/>
                <w:tab w:val="decimal" w:pos="1336"/>
              </w:tabs>
              <w:spacing w:line="240" w:lineRule="auto"/>
              <w:ind w:right="11"/>
              <w:rPr>
                <w:rFonts w:cstheme="minorBidi"/>
                <w:szCs w:val="28"/>
                <w:lang w:val="en-US" w:bidi="th-TH"/>
              </w:rPr>
            </w:pP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75" w:right="8" w:hanging="175"/>
              <w:rPr>
                <w:rFonts w:ascii="Times New Roman" w:hAnsi="Times New Roman" w:cs="Times New Roman"/>
                <w:sz w:val="22"/>
                <w:szCs w:val="22"/>
              </w:rPr>
            </w:pPr>
            <w:r w:rsidRPr="00F15835">
              <w:rPr>
                <w:rFonts w:ascii="Times New Roman" w:hAnsi="Times New Roman" w:cs="Times New Roman"/>
                <w:sz w:val="22"/>
                <w:szCs w:val="22"/>
              </w:rPr>
              <w:t xml:space="preserve">Adoption of TFRS </w:t>
            </w:r>
            <w:r>
              <w:rPr>
                <w:rFonts w:ascii="Times New Roman" w:hAnsi="Times New Roman" w:cs="Times New Roman"/>
                <w:sz w:val="22"/>
                <w:szCs w:val="22"/>
              </w:rPr>
              <w:t>-</w:t>
            </w:r>
            <w:r w:rsidRPr="00F15835">
              <w:rPr>
                <w:rFonts w:ascii="Times New Roman" w:hAnsi="Times New Roman" w:cs="Times New Roman"/>
                <w:sz w:val="22"/>
                <w:szCs w:val="22"/>
              </w:rPr>
              <w:t xml:space="preserve"> Financial instruments</w:t>
            </w:r>
            <w:r>
              <w:rPr>
                <w:rFonts w:ascii="Times New Roman" w:hAnsi="Times New Roman" w:cs="Times New Roman"/>
                <w:sz w:val="22"/>
                <w:szCs w:val="22"/>
              </w:rPr>
              <w:t xml:space="preserve"> </w:t>
            </w:r>
            <w:r w:rsidRPr="00F15835">
              <w:rPr>
                <w:rFonts w:ascii="Times New Roman" w:hAnsi="Times New Roman" w:cs="Times New Roman"/>
                <w:sz w:val="22"/>
                <w:szCs w:val="22"/>
              </w:rPr>
              <w:t>standards</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F00C9B" w:rsidRPr="00F15835" w:rsidRDefault="00F00C9B" w:rsidP="00F00C9B">
            <w:pPr>
              <w:pStyle w:val="acctfourfigures"/>
              <w:tabs>
                <w:tab w:val="clear" w:pos="765"/>
                <w:tab w:val="decimal" w:pos="1336"/>
              </w:tabs>
              <w:spacing w:line="240" w:lineRule="auto"/>
              <w:ind w:right="11"/>
              <w:rPr>
                <w:szCs w:val="22"/>
              </w:rPr>
            </w:pP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370" w:right="-82" w:hanging="180"/>
              <w:rPr>
                <w:rFonts w:ascii="Times New Roman" w:hAnsi="Times New Roman" w:cs="Times New Roman"/>
                <w:sz w:val="22"/>
                <w:szCs w:val="22"/>
              </w:rPr>
            </w:pPr>
            <w:r w:rsidRPr="00F15835">
              <w:rPr>
                <w:rFonts w:ascii="Times New Roman" w:hAnsi="Times New Roman" w:cs="Times New Roman"/>
                <w:sz w:val="22"/>
                <w:szCs w:val="22"/>
              </w:rPr>
              <w:t>Classification of financial instruments</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center"/>
              <w:rPr>
                <w:i/>
                <w:iCs/>
                <w:szCs w:val="22"/>
              </w:rPr>
            </w:pPr>
            <w:proofErr w:type="gramStart"/>
            <w:r w:rsidRPr="00F15835">
              <w:rPr>
                <w:i/>
                <w:iCs/>
                <w:szCs w:val="22"/>
              </w:rPr>
              <w:t>A(</w:t>
            </w:r>
            <w:proofErr w:type="gramEnd"/>
            <w:r w:rsidRPr="00F15835">
              <w:rPr>
                <w:i/>
                <w:iCs/>
                <w:szCs w:val="22"/>
              </w:rPr>
              <w:t>1)</w:t>
            </w:r>
          </w:p>
        </w:tc>
        <w:tc>
          <w:tcPr>
            <w:tcW w:w="1770" w:type="dxa"/>
            <w:vAlign w:val="bottom"/>
          </w:tcPr>
          <w:p w:rsidR="00F00C9B" w:rsidRPr="00F15835" w:rsidRDefault="00F00C9B" w:rsidP="00F00C9B">
            <w:pPr>
              <w:pStyle w:val="acctfourfigures"/>
              <w:tabs>
                <w:tab w:val="clear" w:pos="765"/>
                <w:tab w:val="decimal" w:pos="1048"/>
              </w:tabs>
              <w:spacing w:line="240" w:lineRule="auto"/>
              <w:ind w:right="11"/>
              <w:rPr>
                <w:szCs w:val="22"/>
                <w:lang w:val="en-US"/>
              </w:rPr>
            </w:pPr>
            <w:r>
              <w:rPr>
                <w:szCs w:val="22"/>
                <w:lang w:val="en-US"/>
              </w:rPr>
              <w:t>-</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370" w:right="-82" w:hanging="180"/>
              <w:rPr>
                <w:rFonts w:ascii="Times New Roman" w:hAnsi="Times New Roman" w:cs="Times New Roman"/>
                <w:sz w:val="22"/>
                <w:szCs w:val="22"/>
              </w:rPr>
            </w:pPr>
            <w:r w:rsidRPr="00F15835">
              <w:rPr>
                <w:rFonts w:ascii="Times New Roman" w:hAnsi="Times New Roman" w:cs="Times New Roman"/>
                <w:sz w:val="22"/>
                <w:szCs w:val="22"/>
              </w:rPr>
              <w:t>Impairment losses on financial assets</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center"/>
              <w:rPr>
                <w:i/>
                <w:iCs/>
                <w:szCs w:val="22"/>
              </w:rPr>
            </w:pPr>
            <w:proofErr w:type="gramStart"/>
            <w:r w:rsidRPr="00F15835">
              <w:rPr>
                <w:i/>
                <w:iCs/>
                <w:szCs w:val="22"/>
              </w:rPr>
              <w:t>A(</w:t>
            </w:r>
            <w:proofErr w:type="gramEnd"/>
            <w:r w:rsidRPr="00F15835">
              <w:rPr>
                <w:i/>
                <w:iCs/>
                <w:szCs w:val="22"/>
              </w:rPr>
              <w:t>2)</w:t>
            </w:r>
          </w:p>
        </w:tc>
        <w:tc>
          <w:tcPr>
            <w:tcW w:w="1770" w:type="dxa"/>
            <w:vAlign w:val="bottom"/>
          </w:tcPr>
          <w:p w:rsidR="00F00C9B" w:rsidRPr="00F15835" w:rsidRDefault="00F00C9B" w:rsidP="00F00C9B">
            <w:pPr>
              <w:pStyle w:val="acctfourfigures"/>
              <w:tabs>
                <w:tab w:val="clear" w:pos="765"/>
                <w:tab w:val="decimal" w:pos="1336"/>
              </w:tabs>
              <w:spacing w:line="240" w:lineRule="auto"/>
              <w:ind w:right="11"/>
              <w:rPr>
                <w:szCs w:val="22"/>
              </w:rPr>
            </w:pPr>
            <w:r>
              <w:rPr>
                <w:szCs w:val="22"/>
              </w:rPr>
              <w:t>(2</w:t>
            </w:r>
            <w:r w:rsidR="00122899">
              <w:rPr>
                <w:szCs w:val="22"/>
              </w:rPr>
              <w:t>3</w:t>
            </w:r>
            <w:r>
              <w:rPr>
                <w:szCs w:val="22"/>
              </w:rPr>
              <w:t>,</w:t>
            </w:r>
            <w:r w:rsidR="00122899">
              <w:rPr>
                <w:szCs w:val="22"/>
              </w:rPr>
              <w:t>073</w:t>
            </w:r>
            <w:r>
              <w:rPr>
                <w:szCs w:val="22"/>
              </w:rPr>
              <w:t>)</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90" w:right="8"/>
              <w:rPr>
                <w:rFonts w:ascii="Times New Roman" w:hAnsi="Times New Roman" w:cs="Times New Roman"/>
                <w:sz w:val="22"/>
                <w:szCs w:val="22"/>
              </w:rPr>
            </w:pPr>
            <w:r w:rsidRPr="00F15835">
              <w:rPr>
                <w:rFonts w:ascii="Times New Roman" w:hAnsi="Times New Roman" w:cs="Times New Roman"/>
                <w:sz w:val="22"/>
                <w:szCs w:val="22"/>
              </w:rPr>
              <w:t>Related tax</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i/>
                <w:iCs/>
                <w:szCs w:val="22"/>
              </w:rPr>
            </w:pPr>
          </w:p>
        </w:tc>
        <w:tc>
          <w:tcPr>
            <w:tcW w:w="1770" w:type="dxa"/>
            <w:vAlign w:val="bottom"/>
          </w:tcPr>
          <w:p w:rsidR="00F00C9B" w:rsidRPr="00F15835" w:rsidRDefault="00F00C9B" w:rsidP="00F00C9B">
            <w:pPr>
              <w:pStyle w:val="acctfourfigures"/>
              <w:tabs>
                <w:tab w:val="clear" w:pos="765"/>
                <w:tab w:val="decimal" w:pos="1336"/>
              </w:tabs>
              <w:spacing w:line="240" w:lineRule="auto"/>
              <w:ind w:right="11"/>
              <w:rPr>
                <w:szCs w:val="22"/>
                <w:lang w:val="en-US"/>
              </w:rPr>
            </w:pPr>
            <w:r>
              <w:rPr>
                <w:szCs w:val="22"/>
                <w:lang w:val="en-US"/>
              </w:rPr>
              <w:t>4,</w:t>
            </w:r>
            <w:r w:rsidR="00C801BF">
              <w:rPr>
                <w:szCs w:val="22"/>
                <w:lang w:val="en-US"/>
              </w:rPr>
              <w:t>615</w:t>
            </w:r>
          </w:p>
        </w:tc>
      </w:tr>
      <w:tr w:rsidR="0028022E" w:rsidRPr="00F15835" w:rsidTr="00E462E7">
        <w:trPr>
          <w:cantSplit/>
          <w:trHeight w:val="20"/>
        </w:trPr>
        <w:tc>
          <w:tcPr>
            <w:tcW w:w="6467" w:type="dxa"/>
            <w:vAlign w:val="bottom"/>
          </w:tcPr>
          <w:p w:rsidR="0028022E" w:rsidRPr="00F15835" w:rsidRDefault="0028022E" w:rsidP="008F0B41">
            <w:pPr>
              <w:spacing w:line="240" w:lineRule="auto"/>
              <w:ind w:right="8"/>
              <w:rPr>
                <w:rFonts w:ascii="Times New Roman" w:hAnsi="Times New Roman" w:cs="Times New Roman"/>
                <w:sz w:val="22"/>
                <w:szCs w:val="22"/>
              </w:rPr>
            </w:pPr>
            <w:r w:rsidRPr="0028022E">
              <w:rPr>
                <w:rFonts w:ascii="Times New Roman" w:hAnsi="Times New Roman" w:cs="Times New Roman"/>
                <w:sz w:val="22"/>
                <w:szCs w:val="22"/>
              </w:rPr>
              <w:t xml:space="preserve">Adoption of TFRS 16 </w:t>
            </w:r>
            <w:r w:rsidR="00EE601E">
              <w:rPr>
                <w:rFonts w:ascii="Times New Roman" w:hAnsi="Times New Roman" w:cs="Times New Roman"/>
                <w:sz w:val="22"/>
                <w:szCs w:val="22"/>
              </w:rPr>
              <w:t>-</w:t>
            </w:r>
            <w:r w:rsidRPr="0028022E">
              <w:rPr>
                <w:rFonts w:ascii="Times New Roman" w:hAnsi="Times New Roman" w:cs="Times New Roman"/>
                <w:sz w:val="22"/>
                <w:szCs w:val="22"/>
              </w:rPr>
              <w:t xml:space="preserve"> net of tax</w:t>
            </w:r>
          </w:p>
        </w:tc>
        <w:tc>
          <w:tcPr>
            <w:tcW w:w="943" w:type="dxa"/>
            <w:vAlign w:val="bottom"/>
          </w:tcPr>
          <w:p w:rsidR="0028022E" w:rsidRPr="00F15835" w:rsidRDefault="00A9666A" w:rsidP="00A9666A">
            <w:pPr>
              <w:pStyle w:val="acctfourfigures"/>
              <w:tabs>
                <w:tab w:val="clear" w:pos="765"/>
                <w:tab w:val="decimal" w:pos="380"/>
                <w:tab w:val="decimal" w:pos="1642"/>
              </w:tabs>
              <w:spacing w:line="240" w:lineRule="auto"/>
              <w:ind w:right="11"/>
              <w:jc w:val="center"/>
              <w:rPr>
                <w:i/>
                <w:iCs/>
                <w:szCs w:val="22"/>
              </w:rPr>
            </w:pPr>
            <w:r>
              <w:rPr>
                <w:i/>
                <w:iCs/>
                <w:szCs w:val="22"/>
              </w:rPr>
              <w:t>B</w:t>
            </w:r>
          </w:p>
        </w:tc>
        <w:tc>
          <w:tcPr>
            <w:tcW w:w="1770" w:type="dxa"/>
            <w:vAlign w:val="bottom"/>
          </w:tcPr>
          <w:p w:rsidR="0028022E" w:rsidRDefault="0028022E" w:rsidP="0028022E">
            <w:pPr>
              <w:pStyle w:val="acctfourfigures"/>
              <w:tabs>
                <w:tab w:val="clear" w:pos="765"/>
                <w:tab w:val="decimal" w:pos="1060"/>
              </w:tabs>
              <w:spacing w:line="240" w:lineRule="auto"/>
              <w:ind w:right="11"/>
              <w:rPr>
                <w:szCs w:val="22"/>
                <w:lang w:val="en-US"/>
              </w:rPr>
            </w:pPr>
            <w:r>
              <w:rPr>
                <w:szCs w:val="22"/>
                <w:lang w:val="en-US"/>
              </w:rPr>
              <w:t>-</w:t>
            </w:r>
          </w:p>
        </w:tc>
      </w:tr>
      <w:tr w:rsidR="00F00C9B" w:rsidRPr="00F15835" w:rsidTr="00E462E7">
        <w:trPr>
          <w:cantSplit/>
          <w:trHeight w:val="20"/>
        </w:trPr>
        <w:tc>
          <w:tcPr>
            <w:tcW w:w="6467" w:type="dxa"/>
            <w:vAlign w:val="bottom"/>
          </w:tcPr>
          <w:p w:rsidR="00F00C9B" w:rsidRPr="00F15835" w:rsidRDefault="00F00C9B" w:rsidP="00F00C9B">
            <w:pPr>
              <w:spacing w:line="240" w:lineRule="auto"/>
              <w:ind w:left="178" w:right="8" w:hanging="178"/>
              <w:rPr>
                <w:rFonts w:ascii="Times New Roman" w:hAnsi="Times New Roman" w:cs="Times New Roman"/>
                <w:b/>
                <w:bCs/>
                <w:sz w:val="22"/>
                <w:szCs w:val="22"/>
              </w:rPr>
            </w:pPr>
            <w:r w:rsidRPr="00F15835">
              <w:rPr>
                <w:rFonts w:ascii="Times New Roman" w:hAnsi="Times New Roman" w:cs="Times New Roman"/>
                <w:b/>
                <w:bCs/>
                <w:sz w:val="22"/>
                <w:szCs w:val="22"/>
              </w:rPr>
              <w:t>At 1 January 2020 - restated</w:t>
            </w:r>
          </w:p>
        </w:tc>
        <w:tc>
          <w:tcPr>
            <w:tcW w:w="943" w:type="dxa"/>
            <w:vAlign w:val="bottom"/>
          </w:tcPr>
          <w:p w:rsidR="00F00C9B" w:rsidRPr="00F15835" w:rsidRDefault="00F00C9B" w:rsidP="00F00C9B">
            <w:pPr>
              <w:pStyle w:val="acctfourfigures"/>
              <w:tabs>
                <w:tab w:val="clear" w:pos="765"/>
                <w:tab w:val="decimal" w:pos="731"/>
                <w:tab w:val="decimal" w:pos="1642"/>
              </w:tabs>
              <w:spacing w:line="240" w:lineRule="auto"/>
              <w:ind w:right="11"/>
              <w:jc w:val="right"/>
              <w:rPr>
                <w:b/>
                <w:bCs/>
                <w:i/>
                <w:iCs/>
                <w:szCs w:val="22"/>
              </w:rPr>
            </w:pPr>
          </w:p>
        </w:tc>
        <w:tc>
          <w:tcPr>
            <w:tcW w:w="1770" w:type="dxa"/>
            <w:tcBorders>
              <w:top w:val="single" w:sz="4" w:space="0" w:color="auto"/>
              <w:bottom w:val="double" w:sz="4" w:space="0" w:color="auto"/>
            </w:tcBorders>
            <w:vAlign w:val="bottom"/>
          </w:tcPr>
          <w:p w:rsidR="00F00C9B" w:rsidRPr="00F15835" w:rsidRDefault="00F00C9B" w:rsidP="00F00C9B">
            <w:pPr>
              <w:pStyle w:val="acctfourfigures"/>
              <w:tabs>
                <w:tab w:val="clear" w:pos="765"/>
                <w:tab w:val="decimal" w:pos="1336"/>
              </w:tabs>
              <w:spacing w:line="240" w:lineRule="auto"/>
              <w:ind w:right="11"/>
              <w:rPr>
                <w:b/>
                <w:bCs/>
                <w:szCs w:val="22"/>
              </w:rPr>
            </w:pPr>
            <w:r>
              <w:rPr>
                <w:b/>
                <w:bCs/>
                <w:szCs w:val="22"/>
              </w:rPr>
              <w:t>1,712,</w:t>
            </w:r>
            <w:r w:rsidR="00C801BF">
              <w:rPr>
                <w:b/>
                <w:bCs/>
                <w:szCs w:val="22"/>
              </w:rPr>
              <w:t>140</w:t>
            </w:r>
          </w:p>
        </w:tc>
      </w:tr>
    </w:tbl>
    <w:p w:rsidR="00B4183F" w:rsidRPr="00F15835" w:rsidRDefault="00B4183F" w:rsidP="00B4183F">
      <w:pPr>
        <w:spacing w:line="240" w:lineRule="auto"/>
        <w:ind w:left="540"/>
        <w:rPr>
          <w:rFonts w:ascii="Times New Roman" w:hAnsi="Times New Roman" w:cs="Times New Roman"/>
          <w:b/>
          <w:bCs/>
          <w:i/>
          <w:iCs/>
          <w:sz w:val="22"/>
          <w:szCs w:val="22"/>
        </w:rPr>
      </w:pPr>
      <w:r w:rsidRPr="00F15835">
        <w:rPr>
          <w:rFonts w:ascii="Times New Roman" w:hAnsi="Times New Roman" w:cs="Times New Roman"/>
          <w:b/>
          <w:bCs/>
          <w:i/>
          <w:iCs/>
          <w:sz w:val="22"/>
          <w:szCs w:val="22"/>
        </w:rPr>
        <w:lastRenderedPageBreak/>
        <w:t xml:space="preserve">A. </w:t>
      </w:r>
      <w:r w:rsidRPr="00F15835">
        <w:rPr>
          <w:rFonts w:ascii="Times New Roman" w:hAnsi="Times New Roman" w:cs="Times New Roman"/>
          <w:b/>
          <w:bCs/>
          <w:i/>
          <w:iCs/>
          <w:sz w:val="22"/>
          <w:szCs w:val="22"/>
        </w:rPr>
        <w:tab/>
        <w:t>TFRS - Financial instruments standards</w:t>
      </w:r>
    </w:p>
    <w:p w:rsidR="00B4183F" w:rsidRPr="00F15835" w:rsidRDefault="00B4183F" w:rsidP="00B4183F">
      <w:pPr>
        <w:autoSpaceDE w:val="0"/>
        <w:autoSpaceDN w:val="0"/>
        <w:adjustRightInd w:val="0"/>
        <w:spacing w:line="240" w:lineRule="auto"/>
        <w:ind w:left="900"/>
        <w:jc w:val="thaiDistribute"/>
        <w:rPr>
          <w:rFonts w:ascii="Times New Roman" w:hAnsi="Times New Roman" w:cs="Times New Roman"/>
          <w:sz w:val="22"/>
          <w:szCs w:val="22"/>
        </w:rPr>
      </w:pPr>
    </w:p>
    <w:p w:rsidR="00B4183F" w:rsidRPr="00F15835" w:rsidRDefault="00B4183F" w:rsidP="00F15835">
      <w:pPr>
        <w:autoSpaceDE w:val="0"/>
        <w:autoSpaceDN w:val="0"/>
        <w:adjustRightInd w:val="0"/>
        <w:spacing w:after="160" w:line="240" w:lineRule="auto"/>
        <w:ind w:left="907"/>
        <w:jc w:val="thaiDistribute"/>
        <w:rPr>
          <w:rFonts w:ascii="Times New Roman" w:hAnsi="Times New Roman" w:cs="Times New Roman"/>
          <w:i/>
          <w:iCs/>
          <w:color w:val="0000FF"/>
          <w:sz w:val="22"/>
          <w:szCs w:val="22"/>
        </w:rPr>
      </w:pPr>
      <w:r w:rsidRPr="00F15835">
        <w:rPr>
          <w:rFonts w:ascii="Times New Roman" w:hAnsi="Times New Roman" w:cs="Times New Roman"/>
          <w:sz w:val="22"/>
          <w:szCs w:val="22"/>
        </w:rPr>
        <w:t>The Company has adopted TFRS - Financial instruments standards by adjusting the cumulative effects to retained earnings on 1 January 2020. Therefore, the Company did not adjust the</w:t>
      </w:r>
      <w:r w:rsidR="00EE601E">
        <w:rPr>
          <w:rFonts w:ascii="Times New Roman" w:hAnsi="Times New Roman" w:cs="Times New Roman"/>
          <w:sz w:val="22"/>
          <w:szCs w:val="22"/>
        </w:rPr>
        <w:t xml:space="preserve"> </w:t>
      </w:r>
      <w:r w:rsidRPr="00F15835">
        <w:rPr>
          <w:rFonts w:ascii="Times New Roman" w:hAnsi="Times New Roman" w:cs="Times New Roman"/>
          <w:sz w:val="22"/>
          <w:szCs w:val="22"/>
        </w:rPr>
        <w:t xml:space="preserve">information presented for 2019. </w:t>
      </w:r>
    </w:p>
    <w:p w:rsidR="00B4183F" w:rsidRPr="00F15835" w:rsidRDefault="00B4183F" w:rsidP="00B4183F">
      <w:pPr>
        <w:pStyle w:val="ListParagraph"/>
        <w:spacing w:line="240" w:lineRule="auto"/>
        <w:ind w:left="900"/>
        <w:jc w:val="thaiDistribute"/>
        <w:rPr>
          <w:rFonts w:ascii="Times New Roman" w:hAnsi="Times New Roman" w:cs="Times New Roman"/>
          <w:sz w:val="22"/>
        </w:rPr>
      </w:pPr>
      <w:r w:rsidRPr="00F15835">
        <w:rPr>
          <w:rFonts w:ascii="Times New Roman" w:hAnsi="Times New Roman" w:cs="Times New Roman"/>
          <w:sz w:val="22"/>
        </w:rPr>
        <w:t>These TFRS - Financial instruments standards establish requirements related to definition, recognition, measurement, impairment and derecognition of financial assets and financial liabilities</w:t>
      </w:r>
      <w:r w:rsidR="00F00C9B">
        <w:rPr>
          <w:rFonts w:ascii="Times New Roman" w:hAnsi="Times New Roman" w:cs="Times New Roman"/>
          <w:sz w:val="22"/>
        </w:rPr>
        <w:t xml:space="preserve">. </w:t>
      </w:r>
      <w:r w:rsidRPr="00F15835">
        <w:rPr>
          <w:rFonts w:ascii="Times New Roman" w:hAnsi="Times New Roman" w:cs="Times New Roman"/>
          <w:sz w:val="22"/>
        </w:rPr>
        <w:t>The impact from adoption of TFRS - Financial instruments standards are as follows:</w:t>
      </w:r>
    </w:p>
    <w:p w:rsidR="00B4183F" w:rsidRPr="00F15835" w:rsidRDefault="00B4183F" w:rsidP="00B4183F">
      <w:pPr>
        <w:pStyle w:val="ListParagraph"/>
        <w:spacing w:line="240" w:lineRule="auto"/>
        <w:ind w:left="900"/>
        <w:jc w:val="thaiDistribute"/>
        <w:rPr>
          <w:rFonts w:ascii="Times New Roman" w:hAnsi="Times New Roman" w:cs="Times New Roman"/>
          <w:sz w:val="22"/>
        </w:rPr>
      </w:pPr>
    </w:p>
    <w:p w:rsidR="00B4183F" w:rsidRPr="00F15835" w:rsidRDefault="00B4183F" w:rsidP="0062524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F15835">
        <w:rPr>
          <w:rFonts w:ascii="Times New Roman" w:hAnsi="Times New Roman" w:cs="Times New Roman"/>
          <w:sz w:val="22"/>
        </w:rPr>
        <w:t>Classification and measurement of financial assets and financial liabilities</w:t>
      </w:r>
    </w:p>
    <w:p w:rsidR="00B4183F" w:rsidRPr="00F15835" w:rsidRDefault="00B4183F" w:rsidP="00B4183F">
      <w:pPr>
        <w:pStyle w:val="ListParagraph"/>
        <w:spacing w:line="240" w:lineRule="auto"/>
        <w:ind w:left="1260"/>
        <w:jc w:val="thaiDistribute"/>
        <w:rPr>
          <w:rFonts w:ascii="Times New Roman" w:hAnsi="Times New Roman" w:cs="Times New Roman"/>
          <w:color w:val="000000"/>
          <w:sz w:val="22"/>
          <w:highlight w:val="cyan"/>
        </w:rPr>
      </w:pPr>
    </w:p>
    <w:p w:rsidR="00B4183F" w:rsidRDefault="00B4183F" w:rsidP="00B4183F">
      <w:pPr>
        <w:pStyle w:val="ListParagraph"/>
        <w:spacing w:line="240" w:lineRule="auto"/>
        <w:ind w:left="1260"/>
        <w:jc w:val="thaiDistribute"/>
        <w:rPr>
          <w:rFonts w:ascii="Times New Roman" w:hAnsi="Times New Roman" w:cs="Times New Roman"/>
          <w:color w:val="000000"/>
          <w:sz w:val="22"/>
        </w:rPr>
      </w:pPr>
      <w:r w:rsidRPr="00F15835">
        <w:rPr>
          <w:rFonts w:ascii="Times New Roman" w:hAnsi="Times New Roman" w:cs="Times New Roman"/>
          <w:color w:val="000000"/>
          <w:sz w:val="22"/>
        </w:rPr>
        <w:t xml:space="preserve">TFRS 9 contains three principal classification categories for financial assets:  measured at </w:t>
      </w:r>
      <w:proofErr w:type="spellStart"/>
      <w:r w:rsidRPr="00F15835">
        <w:rPr>
          <w:rFonts w:ascii="Times New Roman" w:hAnsi="Times New Roman" w:cs="Times New Roman"/>
          <w:color w:val="000000"/>
          <w:sz w:val="22"/>
        </w:rPr>
        <w:t>amortised</w:t>
      </w:r>
      <w:proofErr w:type="spellEnd"/>
      <w:r w:rsidRPr="00F15835">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rsidR="00DE1A23" w:rsidRDefault="00DE1A23" w:rsidP="00B4183F">
      <w:pPr>
        <w:pStyle w:val="ListParagraph"/>
        <w:spacing w:line="240" w:lineRule="auto"/>
        <w:ind w:left="1260"/>
        <w:jc w:val="thaiDistribute"/>
        <w:rPr>
          <w:rFonts w:ascii="Times New Roman" w:hAnsi="Times New Roman" w:cs="Times New Roman"/>
          <w:color w:val="000000"/>
          <w:sz w:val="22"/>
        </w:rPr>
      </w:pPr>
    </w:p>
    <w:p w:rsidR="00DE1A23" w:rsidRDefault="00DE1A23" w:rsidP="00B4183F">
      <w:pPr>
        <w:pStyle w:val="ListParagraph"/>
        <w:spacing w:line="240" w:lineRule="auto"/>
        <w:ind w:left="1260"/>
        <w:jc w:val="thaiDistribute"/>
        <w:rPr>
          <w:rFonts w:ascii="Times New Roman" w:hAnsi="Times New Roman" w:cstheme="minorBidi"/>
          <w:color w:val="000000"/>
          <w:sz w:val="22"/>
        </w:rPr>
      </w:pPr>
      <w:r w:rsidRPr="00DE1A23">
        <w:rPr>
          <w:rFonts w:ascii="Times New Roman" w:hAnsi="Times New Roman" w:cs="Times New Roman"/>
          <w:color w:val="000000"/>
          <w:sz w:val="22"/>
        </w:rPr>
        <w:t xml:space="preserve">Under TFRS 9, interest income and interest expenses </w:t>
      </w:r>
      <w:proofErr w:type="spellStart"/>
      <w:r w:rsidRPr="00DE1A23">
        <w:rPr>
          <w:rFonts w:ascii="Times New Roman" w:hAnsi="Times New Roman" w:cs="Times New Roman"/>
          <w:color w:val="000000"/>
          <w:sz w:val="22"/>
        </w:rPr>
        <w:t>recognised</w:t>
      </w:r>
      <w:proofErr w:type="spellEnd"/>
      <w:r w:rsidRPr="00DE1A23">
        <w:rPr>
          <w:rFonts w:ascii="Times New Roman" w:hAnsi="Times New Roman" w:cs="Times New Roman"/>
          <w:color w:val="000000"/>
          <w:sz w:val="22"/>
        </w:rPr>
        <w:t xml:space="preserve"> from all financial assets and financial liabilities measured at </w:t>
      </w:r>
      <w:proofErr w:type="spellStart"/>
      <w:r w:rsidRPr="00DE1A23">
        <w:rPr>
          <w:rFonts w:ascii="Times New Roman" w:hAnsi="Times New Roman" w:cs="Times New Roman"/>
          <w:color w:val="000000"/>
          <w:sz w:val="22"/>
        </w:rPr>
        <w:t>amortised</w:t>
      </w:r>
      <w:proofErr w:type="spellEnd"/>
      <w:r w:rsidRPr="00DE1A23">
        <w:rPr>
          <w:rFonts w:ascii="Times New Roman" w:hAnsi="Times New Roman" w:cs="Times New Roman"/>
          <w:color w:val="000000"/>
          <w:sz w:val="22"/>
        </w:rPr>
        <w:t xml:space="preserve"> cost shall be calculated using effective interest rate method. </w:t>
      </w:r>
    </w:p>
    <w:p w:rsidR="00570574" w:rsidRPr="00570574" w:rsidRDefault="00570574" w:rsidP="00B4183F">
      <w:pPr>
        <w:pStyle w:val="ListParagraph"/>
        <w:spacing w:line="240" w:lineRule="auto"/>
        <w:ind w:left="1260"/>
        <w:jc w:val="thaiDistribute"/>
        <w:rPr>
          <w:rFonts w:ascii="Times New Roman" w:hAnsi="Times New Roman" w:cstheme="minorBidi"/>
          <w:color w:val="000000"/>
          <w:sz w:val="22"/>
        </w:rPr>
      </w:pPr>
    </w:p>
    <w:tbl>
      <w:tblPr>
        <w:tblW w:w="8520" w:type="dxa"/>
        <w:tblInd w:w="1188" w:type="dxa"/>
        <w:tblLook w:val="04A0" w:firstRow="1" w:lastRow="0" w:firstColumn="1" w:lastColumn="0" w:noHBand="0" w:noVBand="1"/>
      </w:tblPr>
      <w:tblGrid>
        <w:gridCol w:w="4320"/>
        <w:gridCol w:w="2070"/>
        <w:gridCol w:w="270"/>
        <w:gridCol w:w="1860"/>
      </w:tblGrid>
      <w:tr w:rsidR="00631EB2" w:rsidRPr="00016880" w:rsidTr="00631EB2">
        <w:trPr>
          <w:trHeight w:val="802"/>
          <w:tblHeader/>
        </w:trPr>
        <w:tc>
          <w:tcPr>
            <w:tcW w:w="4320" w:type="dxa"/>
            <w:vAlign w:val="center"/>
          </w:tcPr>
          <w:p w:rsidR="00631EB2" w:rsidRPr="00016880" w:rsidRDefault="00631EB2" w:rsidP="00E462E7">
            <w:pPr>
              <w:pStyle w:val="NoSpacing"/>
              <w:tabs>
                <w:tab w:val="clear" w:pos="2807"/>
              </w:tabs>
              <w:ind w:left="75" w:right="-105"/>
              <w:jc w:val="center"/>
              <w:rPr>
                <w:rFonts w:ascii="Times New Roman" w:hAnsi="Times New Roman" w:cs="Times New Roman"/>
                <w:color w:val="000000"/>
                <w:sz w:val="22"/>
              </w:rPr>
            </w:pPr>
          </w:p>
        </w:tc>
        <w:tc>
          <w:tcPr>
            <w:tcW w:w="2070" w:type="dxa"/>
            <w:vAlign w:val="center"/>
          </w:tcPr>
          <w:p w:rsidR="00631EB2"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heme="minorBidi"/>
                <w:color w:val="000000"/>
                <w:sz w:val="22"/>
              </w:rPr>
            </w:pPr>
            <w:r w:rsidRPr="00016880">
              <w:rPr>
                <w:rFonts w:ascii="Times New Roman" w:hAnsi="Times New Roman" w:cs="Times New Roman"/>
                <w:color w:val="000000"/>
                <w:sz w:val="22"/>
              </w:rPr>
              <w:t xml:space="preserve">Classification </w:t>
            </w:r>
          </w:p>
          <w:p w:rsidR="00631EB2"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heme="minorBidi"/>
                <w:color w:val="000000"/>
                <w:sz w:val="22"/>
              </w:rPr>
            </w:pPr>
            <w:r w:rsidRPr="00016880">
              <w:rPr>
                <w:rFonts w:ascii="Times New Roman" w:hAnsi="Times New Roman" w:cs="Times New Roman"/>
                <w:color w:val="000000"/>
                <w:sz w:val="22"/>
              </w:rPr>
              <w:t xml:space="preserve">under previous </w:t>
            </w:r>
          </w:p>
          <w:p w:rsidR="00631EB2"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heme="minorBidi"/>
                <w:color w:val="000000"/>
                <w:sz w:val="22"/>
              </w:rPr>
            </w:pPr>
            <w:r w:rsidRPr="00016880">
              <w:rPr>
                <w:rFonts w:ascii="Times New Roman" w:hAnsi="Times New Roman" w:cs="Times New Roman"/>
                <w:color w:val="000000"/>
                <w:sz w:val="22"/>
              </w:rPr>
              <w:t>standards</w:t>
            </w:r>
            <w:r>
              <w:rPr>
                <w:rFonts w:ascii="Times New Roman" w:hAnsi="Times New Roman" w:cs="Times New Roman"/>
                <w:color w:val="000000"/>
                <w:sz w:val="22"/>
              </w:rPr>
              <w:t xml:space="preserve"> </w:t>
            </w:r>
            <w:r w:rsidRPr="00016880">
              <w:rPr>
                <w:rFonts w:ascii="Times New Roman" w:hAnsi="Times New Roman" w:cs="Times New Roman"/>
                <w:color w:val="000000"/>
                <w:sz w:val="22"/>
              </w:rPr>
              <w:t xml:space="preserve">at </w:t>
            </w:r>
          </w:p>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20"/>
              <w:jc w:val="center"/>
              <w:rPr>
                <w:rFonts w:ascii="Times New Roman" w:hAnsi="Times New Roman" w:cs="Times New Roman"/>
                <w:color w:val="000000"/>
                <w:sz w:val="22"/>
              </w:rPr>
            </w:pPr>
            <w:r w:rsidRPr="00016880">
              <w:rPr>
                <w:rFonts w:ascii="Times New Roman" w:hAnsi="Times New Roman" w:cs="Times New Roman"/>
                <w:color w:val="000000"/>
                <w:sz w:val="22"/>
              </w:rPr>
              <w:t>31 December 2019</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Default="00631EB2" w:rsidP="00631E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Classification</w:t>
            </w:r>
          </w:p>
          <w:p w:rsidR="00631EB2" w:rsidRPr="00016880" w:rsidRDefault="00631EB2" w:rsidP="00631E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under</w:t>
            </w:r>
            <w:r w:rsidRPr="00016880">
              <w:rPr>
                <w:rFonts w:ascii="Times New Roman" w:hAnsi="Times New Roman"/>
                <w:color w:val="000000"/>
                <w:sz w:val="22"/>
                <w:cs/>
              </w:rPr>
              <w:t xml:space="preserve"> </w:t>
            </w:r>
            <w:r w:rsidRPr="00016880">
              <w:rPr>
                <w:rFonts w:ascii="Times New Roman" w:hAnsi="Times New Roman" w:cs="Times New Roman"/>
                <w:color w:val="000000"/>
                <w:sz w:val="22"/>
              </w:rPr>
              <w:t>TFRS 9 at</w:t>
            </w:r>
            <w:r>
              <w:rPr>
                <w:rFonts w:ascii="Times New Roman" w:hAnsi="Times New Roman" w:cs="Times New Roman"/>
                <w:color w:val="000000"/>
                <w:sz w:val="22"/>
              </w:rPr>
              <w:t xml:space="preserve">      </w:t>
            </w:r>
            <w:r w:rsidRPr="00016880">
              <w:rPr>
                <w:rFonts w:ascii="Times New Roman" w:hAnsi="Times New Roman" w:cs="Times New Roman"/>
                <w:color w:val="000000"/>
                <w:sz w:val="22"/>
              </w:rPr>
              <w:t>1 January 2020</w:t>
            </w:r>
          </w:p>
        </w:tc>
      </w:tr>
      <w:tr w:rsidR="00631EB2" w:rsidRPr="00016880" w:rsidTr="00631EB2">
        <w:trPr>
          <w:trHeight w:val="195"/>
          <w:tblHeader/>
        </w:trPr>
        <w:tc>
          <w:tcPr>
            <w:tcW w:w="432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i/>
                <w:iCs/>
                <w:color w:val="000000"/>
                <w:sz w:val="22"/>
              </w:rPr>
            </w:pPr>
          </w:p>
        </w:tc>
        <w:tc>
          <w:tcPr>
            <w:tcW w:w="2070" w:type="dxa"/>
            <w:tcBorders>
              <w:top w:val="sing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16880">
              <w:rPr>
                <w:rFonts w:ascii="Times New Roman" w:hAnsi="Times New Roman" w:cs="Times New Roman"/>
                <w:color w:val="000000"/>
                <w:sz w:val="22"/>
              </w:rPr>
              <w:t>Carrying amounts</w:t>
            </w:r>
          </w:p>
        </w:tc>
        <w:tc>
          <w:tcPr>
            <w:tcW w:w="270" w:type="dxa"/>
            <w:vAlign w:val="bottom"/>
          </w:tcPr>
          <w:p w:rsidR="00631EB2" w:rsidRPr="00016880" w:rsidRDefault="00631EB2" w:rsidP="00E462E7">
            <w:pPr>
              <w:pStyle w:val="NoSpacing"/>
              <w:ind w:left="75" w:right="-115"/>
              <w:jc w:val="center"/>
              <w:rPr>
                <w:rFonts w:ascii="Times New Roman" w:hAnsi="Times New Roman" w:cs="Times New Roman"/>
                <w:color w:val="000000"/>
                <w:sz w:val="22"/>
              </w:rPr>
            </w:pPr>
          </w:p>
        </w:tc>
        <w:tc>
          <w:tcPr>
            <w:tcW w:w="1860" w:type="dxa"/>
            <w:tcBorders>
              <w:top w:val="sing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proofErr w:type="spellStart"/>
            <w:r w:rsidRPr="00016880">
              <w:rPr>
                <w:rFonts w:ascii="Times New Roman" w:hAnsi="Times New Roman" w:cs="Times New Roman"/>
                <w:color w:val="000000"/>
                <w:sz w:val="22"/>
              </w:rPr>
              <w:t>Amortised</w:t>
            </w:r>
            <w:proofErr w:type="spellEnd"/>
            <w:r w:rsidRPr="00016880">
              <w:rPr>
                <w:rFonts w:ascii="Times New Roman" w:hAnsi="Times New Roman" w:cs="Times New Roman"/>
                <w:color w:val="000000"/>
                <w:sz w:val="22"/>
              </w:rPr>
              <w:t xml:space="preserve"> cost - net</w:t>
            </w:r>
          </w:p>
        </w:tc>
      </w:tr>
      <w:tr w:rsidR="00631EB2" w:rsidRPr="00016880" w:rsidTr="009E6A97">
        <w:trPr>
          <w:trHeight w:val="195"/>
          <w:tblHeader/>
        </w:trPr>
        <w:tc>
          <w:tcPr>
            <w:tcW w:w="432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i/>
                <w:iCs/>
                <w:color w:val="000000"/>
                <w:sz w:val="22"/>
              </w:rPr>
            </w:pPr>
          </w:p>
        </w:tc>
        <w:tc>
          <w:tcPr>
            <w:tcW w:w="4200" w:type="dxa"/>
            <w:gridSpan w:val="3"/>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011CF">
              <w:rPr>
                <w:rFonts w:ascii="Times New Roman" w:hAnsi="Times New Roman" w:cs="Times New Roman"/>
                <w:i/>
                <w:iCs/>
                <w:color w:val="000000"/>
                <w:sz w:val="22"/>
                <w:cs/>
              </w:rPr>
              <w:t>(</w:t>
            </w:r>
            <w:r w:rsidRPr="000011CF">
              <w:rPr>
                <w:rFonts w:ascii="Times New Roman" w:hAnsi="Times New Roman" w:cs="Times New Roman"/>
                <w:i/>
                <w:iCs/>
                <w:color w:val="000000"/>
                <w:sz w:val="22"/>
              </w:rPr>
              <w:t>in thousand Baht</w:t>
            </w:r>
            <w:r w:rsidRPr="000011CF">
              <w:rPr>
                <w:rFonts w:ascii="Times New Roman" w:hAnsi="Times New Roman" w:cs="Times New Roman"/>
                <w:i/>
                <w:iCs/>
                <w:color w:val="000000"/>
                <w:sz w:val="22"/>
                <w:cs/>
              </w:rPr>
              <w:t>)</w:t>
            </w:r>
          </w:p>
        </w:tc>
      </w:tr>
      <w:tr w:rsidR="00631EB2" w:rsidRPr="00016880" w:rsidTr="00631EB2">
        <w:trPr>
          <w:trHeight w:val="222"/>
        </w:trPr>
        <w:tc>
          <w:tcPr>
            <w:tcW w:w="4320" w:type="dxa"/>
          </w:tcPr>
          <w:p w:rsidR="00631EB2" w:rsidRPr="000011CF"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i/>
                <w:iCs/>
                <w:color w:val="000000"/>
                <w:sz w:val="22"/>
              </w:rPr>
            </w:pPr>
            <w:r w:rsidRPr="000011CF">
              <w:rPr>
                <w:rFonts w:ascii="Times New Roman" w:hAnsi="Times New Roman"/>
                <w:b/>
                <w:bCs/>
                <w:i/>
                <w:iCs/>
                <w:sz w:val="22"/>
              </w:rPr>
              <w:t>F</w:t>
            </w:r>
            <w:r w:rsidRPr="000011CF">
              <w:rPr>
                <w:rFonts w:ascii="Times New Roman" w:hAnsi="Times New Roman" w:cs="Times New Roman"/>
                <w:b/>
                <w:bCs/>
                <w:i/>
                <w:iCs/>
                <w:sz w:val="22"/>
              </w:rPr>
              <w:t>inancial assets</w:t>
            </w:r>
          </w:p>
        </w:tc>
        <w:tc>
          <w:tcPr>
            <w:tcW w:w="207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rPr>
            </w:pP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31EB2" w:rsidRPr="00016880" w:rsidTr="00631EB2">
        <w:trPr>
          <w:trHeight w:val="222"/>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rPr>
            </w:pPr>
            <w:r w:rsidRPr="00016880">
              <w:rPr>
                <w:rFonts w:ascii="Times New Roman" w:hAnsi="Times New Roman" w:cs="Times New Roman"/>
                <w:color w:val="000000"/>
                <w:sz w:val="22"/>
              </w:rPr>
              <w:t>Cash and cash equivalents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5" w:right="-115"/>
              <w:jc w:val="center"/>
              <w:rPr>
                <w:rFonts w:ascii="Times New Roman" w:hAnsi="Times New Roman" w:cs="Times New Roman"/>
                <w:color w:val="000000"/>
                <w:sz w:val="22"/>
              </w:rPr>
            </w:pPr>
            <w:r>
              <w:rPr>
                <w:rFonts w:ascii="Times New Roman" w:hAnsi="Times New Roman" w:cs="Times New Roman"/>
                <w:color w:val="000000"/>
                <w:sz w:val="22"/>
              </w:rPr>
              <w:t>140,355</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140,355</w:t>
            </w:r>
          </w:p>
        </w:tc>
      </w:tr>
      <w:tr w:rsidR="00631EB2" w:rsidRPr="00016880" w:rsidTr="00631EB2">
        <w:trPr>
          <w:trHeight w:val="230"/>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Pr>
                <w:rFonts w:ascii="Times New Roman" w:hAnsi="Times New Roman" w:cs="Times New Roman"/>
                <w:color w:val="000000"/>
                <w:sz w:val="22"/>
              </w:rPr>
              <w:t xml:space="preserve">Other </w:t>
            </w:r>
            <w:r w:rsidRPr="00016880">
              <w:rPr>
                <w:rFonts w:ascii="Times New Roman" w:hAnsi="Times New Roman" w:cs="Times New Roman"/>
                <w:color w:val="000000"/>
                <w:sz w:val="22"/>
              </w:rPr>
              <w:t>receivables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484,313</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jc w:val="center"/>
              <w:rPr>
                <w:rFonts w:ascii="Times New Roman" w:hAnsi="Times New Roman" w:cs="Times New Roman"/>
                <w:color w:val="000000"/>
                <w:sz w:val="22"/>
                <w:cs/>
              </w:rPr>
            </w:pPr>
            <w:r>
              <w:rPr>
                <w:rFonts w:ascii="Times New Roman" w:hAnsi="Times New Roman" w:cs="Times New Roman"/>
                <w:color w:val="000000"/>
                <w:sz w:val="22"/>
              </w:rPr>
              <w:t>484,313</w:t>
            </w:r>
          </w:p>
        </w:tc>
      </w:tr>
      <w:tr w:rsidR="00631EB2" w:rsidRPr="00016880" w:rsidTr="00631EB2">
        <w:trPr>
          <w:trHeight w:val="222"/>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16880">
              <w:rPr>
                <w:rFonts w:ascii="Times New Roman" w:hAnsi="Times New Roman" w:cs="Times New Roman"/>
                <w:b/>
                <w:bCs/>
                <w:sz w:val="22"/>
              </w:rPr>
              <w:t xml:space="preserve">Total </w:t>
            </w:r>
          </w:p>
        </w:tc>
        <w:tc>
          <w:tcPr>
            <w:tcW w:w="2070" w:type="dxa"/>
            <w:tcBorders>
              <w:top w:val="single" w:sz="4" w:space="0" w:color="auto"/>
              <w:bottom w:val="doub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5" w:right="-115"/>
              <w:jc w:val="center"/>
              <w:rPr>
                <w:rFonts w:ascii="Times New Roman" w:hAnsi="Times New Roman" w:cs="Times New Roman"/>
                <w:b/>
                <w:bCs/>
                <w:color w:val="000000"/>
                <w:sz w:val="22"/>
                <w:cs/>
              </w:rPr>
            </w:pPr>
            <w:r>
              <w:rPr>
                <w:rFonts w:ascii="Times New Roman" w:hAnsi="Times New Roman" w:cs="Times New Roman"/>
                <w:b/>
                <w:bCs/>
                <w:color w:val="000000"/>
                <w:sz w:val="22"/>
              </w:rPr>
              <w:t>624,668</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860" w:type="dxa"/>
            <w:tcBorders>
              <w:top w:val="single" w:sz="4" w:space="0" w:color="auto"/>
              <w:bottom w:val="double" w:sz="4" w:space="0" w:color="auto"/>
            </w:tcBorders>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jc w:val="center"/>
              <w:rPr>
                <w:rFonts w:ascii="Times New Roman" w:hAnsi="Times New Roman" w:cs="Times New Roman"/>
                <w:b/>
                <w:bCs/>
                <w:color w:val="000000"/>
                <w:sz w:val="22"/>
                <w:cs/>
              </w:rPr>
            </w:pPr>
            <w:r>
              <w:rPr>
                <w:rFonts w:ascii="Times New Roman" w:hAnsi="Times New Roman" w:cs="Times New Roman"/>
                <w:b/>
                <w:bCs/>
                <w:color w:val="000000"/>
                <w:sz w:val="22"/>
              </w:rPr>
              <w:t>624,668</w:t>
            </w:r>
          </w:p>
        </w:tc>
      </w:tr>
      <w:tr w:rsidR="00631EB2" w:rsidRPr="00016880" w:rsidTr="00631EB2">
        <w:trPr>
          <w:trHeight w:val="230"/>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sz w:val="22"/>
                <w:cs/>
              </w:rPr>
            </w:pPr>
          </w:p>
        </w:tc>
        <w:tc>
          <w:tcPr>
            <w:tcW w:w="2070" w:type="dxa"/>
            <w:tcBorders>
              <w:top w:val="double" w:sz="4" w:space="0" w:color="auto"/>
            </w:tcBorders>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tcBorders>
              <w:top w:val="double" w:sz="4" w:space="0" w:color="auto"/>
            </w:tcBorders>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31EB2" w:rsidRPr="00016880" w:rsidTr="00631EB2">
        <w:trPr>
          <w:trHeight w:val="222"/>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b/>
                <w:bCs/>
                <w:i/>
                <w:iCs/>
                <w:sz w:val="22"/>
              </w:rPr>
              <w:t>F</w:t>
            </w:r>
            <w:r w:rsidRPr="000011CF">
              <w:rPr>
                <w:rFonts w:ascii="Times New Roman" w:hAnsi="Times New Roman" w:cs="Times New Roman"/>
                <w:b/>
                <w:bCs/>
                <w:i/>
                <w:iCs/>
                <w:sz w:val="22"/>
              </w:rPr>
              <w:t>inancial liabilities</w:t>
            </w:r>
          </w:p>
        </w:tc>
        <w:tc>
          <w:tcPr>
            <w:tcW w:w="207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rPr>
                <w:rFonts w:ascii="Times New Roman" w:hAnsi="Times New Roman" w:cs="Times New Roman"/>
                <w:color w:val="000000"/>
                <w:sz w:val="22"/>
                <w:cs/>
              </w:rPr>
            </w:pP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115"/>
              <w:rPr>
                <w:rFonts w:ascii="Times New Roman" w:hAnsi="Times New Roman" w:cs="Times New Roman"/>
                <w:color w:val="000000"/>
                <w:sz w:val="22"/>
                <w:cs/>
              </w:rPr>
            </w:pPr>
          </w:p>
        </w:tc>
      </w:tr>
      <w:tr w:rsidR="00631EB2" w:rsidRPr="00016880" w:rsidTr="00631EB2">
        <w:trPr>
          <w:trHeight w:val="222"/>
        </w:trPr>
        <w:tc>
          <w:tcPr>
            <w:tcW w:w="432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15" w:hanging="180"/>
              <w:rPr>
                <w:rFonts w:ascii="Times New Roman" w:hAnsi="Times New Roman" w:cs="Times New Roman"/>
                <w:color w:val="000000"/>
                <w:sz w:val="22"/>
                <w:cs/>
              </w:rPr>
            </w:pPr>
            <w:r w:rsidRPr="000011CF">
              <w:rPr>
                <w:rFonts w:ascii="Times New Roman" w:hAnsi="Times New Roman" w:cs="Times New Roman"/>
                <w:color w:val="000000"/>
                <w:sz w:val="22"/>
              </w:rPr>
              <w:t>Short-term loans from</w:t>
            </w:r>
            <w:r>
              <w:rPr>
                <w:rFonts w:ascii="Times New Roman" w:hAnsi="Times New Roman" w:cstheme="minorBidi" w:hint="cs"/>
                <w:color w:val="000000"/>
                <w:sz w:val="22"/>
                <w:cs/>
              </w:rPr>
              <w:t xml:space="preserve"> </w:t>
            </w:r>
            <w:r w:rsidRPr="000011CF">
              <w:rPr>
                <w:rFonts w:ascii="Times New Roman" w:hAnsi="Times New Roman" w:cs="Times New Roman"/>
                <w:color w:val="000000"/>
                <w:sz w:val="22"/>
              </w:rPr>
              <w:t>financial institutions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718,868</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left" w:pos="111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718,868</w:t>
            </w:r>
          </w:p>
        </w:tc>
      </w:tr>
      <w:tr w:rsidR="00631EB2" w:rsidRPr="00016880" w:rsidTr="00631EB2">
        <w:trPr>
          <w:trHeight w:val="230"/>
        </w:trPr>
        <w:tc>
          <w:tcPr>
            <w:tcW w:w="432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Trade accounts payable</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123,496</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123,496</w:t>
            </w:r>
          </w:p>
        </w:tc>
      </w:tr>
      <w:tr w:rsidR="00631EB2" w:rsidRPr="00016880" w:rsidTr="00631EB2">
        <w:trPr>
          <w:trHeight w:val="222"/>
        </w:trPr>
        <w:tc>
          <w:tcPr>
            <w:tcW w:w="432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Other payables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232,992</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232,992</w:t>
            </w:r>
          </w:p>
        </w:tc>
      </w:tr>
      <w:tr w:rsidR="00631EB2" w:rsidRPr="00016880" w:rsidTr="00631EB2">
        <w:trPr>
          <w:trHeight w:val="222"/>
        </w:trPr>
        <w:tc>
          <w:tcPr>
            <w:tcW w:w="432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color w:val="000000"/>
                <w:sz w:val="22"/>
                <w:cs/>
              </w:rPr>
            </w:pPr>
            <w:r w:rsidRPr="000011CF">
              <w:rPr>
                <w:rFonts w:ascii="Times New Roman" w:hAnsi="Times New Roman" w:cs="Times New Roman"/>
                <w:color w:val="000000"/>
                <w:sz w:val="22"/>
              </w:rPr>
              <w:t>Debentures</w:t>
            </w:r>
          </w:p>
        </w:tc>
        <w:tc>
          <w:tcPr>
            <w:tcW w:w="207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7,346,115</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75" w:right="70"/>
              <w:jc w:val="center"/>
              <w:rPr>
                <w:rFonts w:ascii="Times New Roman" w:hAnsi="Times New Roman" w:cs="Times New Roman"/>
                <w:color w:val="000000"/>
                <w:sz w:val="22"/>
                <w:cs/>
              </w:rPr>
            </w:pPr>
            <w:r>
              <w:rPr>
                <w:rFonts w:ascii="Times New Roman" w:hAnsi="Times New Roman" w:cs="Times New Roman"/>
                <w:color w:val="000000"/>
                <w:sz w:val="22"/>
              </w:rPr>
              <w:t>7,346,115</w:t>
            </w:r>
          </w:p>
        </w:tc>
      </w:tr>
      <w:tr w:rsidR="00631EB2" w:rsidRPr="00016880" w:rsidTr="00631EB2">
        <w:trPr>
          <w:trHeight w:val="222"/>
        </w:trPr>
        <w:tc>
          <w:tcPr>
            <w:tcW w:w="4320" w:type="dxa"/>
          </w:tcPr>
          <w:p w:rsidR="00631EB2" w:rsidRPr="002F6C8E" w:rsidRDefault="00631EB2" w:rsidP="002F6C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180"/>
              <w:rPr>
                <w:rFonts w:ascii="Times New Roman" w:hAnsi="Times New Roman" w:cstheme="minorBidi"/>
                <w:color w:val="000000"/>
                <w:sz w:val="22"/>
                <w:cs/>
              </w:rPr>
            </w:pPr>
            <w:r w:rsidRPr="000011CF">
              <w:rPr>
                <w:rFonts w:ascii="Times New Roman" w:hAnsi="Times New Roman" w:cs="Times New Roman"/>
                <w:color w:val="000000"/>
                <w:sz w:val="22"/>
              </w:rPr>
              <w:t>Long-term loans from</w:t>
            </w:r>
            <w:r>
              <w:rPr>
                <w:rFonts w:ascii="Times New Roman" w:hAnsi="Times New Roman" w:cs="Times New Roman"/>
                <w:color w:val="000000"/>
                <w:sz w:val="22"/>
              </w:rPr>
              <w:t xml:space="preserve"> </w:t>
            </w:r>
            <w:r w:rsidR="002F6C8E" w:rsidRPr="000011CF">
              <w:rPr>
                <w:rFonts w:ascii="Times New Roman" w:hAnsi="Times New Roman" w:cs="Times New Roman"/>
                <w:color w:val="000000"/>
                <w:sz w:val="22"/>
              </w:rPr>
              <w:t>financial institutions</w:t>
            </w:r>
          </w:p>
        </w:tc>
        <w:tc>
          <w:tcPr>
            <w:tcW w:w="2070" w:type="dxa"/>
            <w:tcBorders>
              <w:bottom w:val="sing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imes New Roman"/>
                <w:color w:val="000000"/>
                <w:sz w:val="22"/>
                <w:cs/>
              </w:rPr>
            </w:pPr>
            <w:r>
              <w:rPr>
                <w:rFonts w:ascii="Times New Roman" w:hAnsi="Times New Roman" w:cs="Times New Roman"/>
                <w:color w:val="000000"/>
                <w:sz w:val="22"/>
              </w:rPr>
              <w:t>1,479,150</w:t>
            </w:r>
          </w:p>
        </w:tc>
        <w:tc>
          <w:tcPr>
            <w:tcW w:w="270" w:type="dxa"/>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color w:val="000000"/>
                <w:sz w:val="22"/>
              </w:rPr>
            </w:pPr>
          </w:p>
        </w:tc>
        <w:tc>
          <w:tcPr>
            <w:tcW w:w="1860" w:type="dxa"/>
            <w:tcBorders>
              <w:bottom w:val="sing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5" w:right="70"/>
              <w:jc w:val="center"/>
              <w:rPr>
                <w:rFonts w:ascii="Times New Roman" w:hAnsi="Times New Roman" w:cs="Times New Roman"/>
                <w:color w:val="000000"/>
                <w:sz w:val="22"/>
                <w:cs/>
              </w:rPr>
            </w:pPr>
            <w:r>
              <w:rPr>
                <w:rFonts w:ascii="Times New Roman" w:hAnsi="Times New Roman" w:cs="Times New Roman"/>
                <w:color w:val="000000"/>
                <w:sz w:val="22"/>
              </w:rPr>
              <w:t>1,479,150</w:t>
            </w:r>
          </w:p>
        </w:tc>
      </w:tr>
      <w:tr w:rsidR="00631EB2" w:rsidRPr="00016880" w:rsidTr="00631EB2">
        <w:trPr>
          <w:trHeight w:val="222"/>
        </w:trPr>
        <w:tc>
          <w:tcPr>
            <w:tcW w:w="432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90"/>
              <w:rPr>
                <w:rFonts w:ascii="Times New Roman" w:hAnsi="Times New Roman" w:cs="Times New Roman"/>
                <w:b/>
                <w:bCs/>
                <w:sz w:val="22"/>
                <w:cs/>
              </w:rPr>
            </w:pPr>
            <w:r w:rsidRPr="00016880">
              <w:rPr>
                <w:rFonts w:ascii="Times New Roman" w:hAnsi="Times New Roman" w:cs="Times New Roman"/>
                <w:b/>
                <w:bCs/>
                <w:sz w:val="22"/>
              </w:rPr>
              <w:t>Total</w:t>
            </w:r>
          </w:p>
        </w:tc>
        <w:tc>
          <w:tcPr>
            <w:tcW w:w="2070" w:type="dxa"/>
            <w:tcBorders>
              <w:top w:val="single" w:sz="4" w:space="0" w:color="auto"/>
              <w:bottom w:val="double" w:sz="4" w:space="0" w:color="auto"/>
            </w:tcBorders>
            <w:vAlign w:val="bottom"/>
          </w:tcPr>
          <w:p w:rsidR="00631EB2" w:rsidRPr="00057C3E"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75" w:right="-115"/>
              <w:jc w:val="center"/>
              <w:rPr>
                <w:rFonts w:ascii="Times New Roman" w:hAnsi="Times New Roman" w:cstheme="minorBidi"/>
                <w:b/>
                <w:bCs/>
                <w:color w:val="000000"/>
                <w:sz w:val="22"/>
                <w:cs/>
              </w:rPr>
            </w:pPr>
            <w:r>
              <w:rPr>
                <w:rFonts w:ascii="Times New Roman" w:hAnsi="Times New Roman" w:cs="Times New Roman"/>
                <w:b/>
                <w:bCs/>
                <w:color w:val="000000"/>
                <w:sz w:val="22"/>
              </w:rPr>
              <w:t>9,900,621</w:t>
            </w:r>
          </w:p>
        </w:tc>
        <w:tc>
          <w:tcPr>
            <w:tcW w:w="270" w:type="dxa"/>
          </w:tcPr>
          <w:p w:rsidR="00631EB2" w:rsidRPr="00016880" w:rsidRDefault="00631EB2" w:rsidP="00E462E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5"/>
              <w:rPr>
                <w:rFonts w:ascii="Times New Roman" w:hAnsi="Times New Roman" w:cs="Times New Roman"/>
                <w:b/>
                <w:bCs/>
                <w:color w:val="000000"/>
                <w:sz w:val="22"/>
              </w:rPr>
            </w:pPr>
          </w:p>
        </w:tc>
        <w:tc>
          <w:tcPr>
            <w:tcW w:w="1860" w:type="dxa"/>
            <w:tcBorders>
              <w:top w:val="single" w:sz="4" w:space="0" w:color="auto"/>
              <w:bottom w:val="double" w:sz="4" w:space="0" w:color="auto"/>
            </w:tcBorders>
            <w:vAlign w:val="bottom"/>
          </w:tcPr>
          <w:p w:rsidR="00631EB2" w:rsidRPr="00016880" w:rsidRDefault="00631EB2" w:rsidP="00975C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5" w:right="70"/>
              <w:jc w:val="center"/>
              <w:rPr>
                <w:rFonts w:ascii="Times New Roman" w:hAnsi="Times New Roman" w:cs="Times New Roman"/>
                <w:b/>
                <w:bCs/>
                <w:color w:val="000000"/>
                <w:sz w:val="22"/>
                <w:cs/>
              </w:rPr>
            </w:pPr>
            <w:r>
              <w:rPr>
                <w:rFonts w:ascii="Times New Roman" w:hAnsi="Times New Roman" w:cs="Times New Roman"/>
                <w:b/>
                <w:bCs/>
                <w:color w:val="000000"/>
                <w:sz w:val="22"/>
              </w:rPr>
              <w:t>9,900,621</w:t>
            </w:r>
          </w:p>
        </w:tc>
      </w:tr>
    </w:tbl>
    <w:p w:rsidR="003871FA" w:rsidRDefault="003871FA" w:rsidP="009A455D">
      <w:pPr>
        <w:spacing w:line="240" w:lineRule="auto"/>
        <w:jc w:val="thaiDistribute"/>
        <w:rPr>
          <w:rFonts w:ascii="Times New Roman" w:hAnsi="Times New Roman" w:cstheme="minorBidi"/>
          <w:b/>
          <w:bCs/>
          <w:color w:val="0000FF"/>
          <w:sz w:val="22"/>
          <w:szCs w:val="22"/>
        </w:rPr>
      </w:pPr>
    </w:p>
    <w:p w:rsidR="009A455D" w:rsidRPr="009A455D" w:rsidRDefault="009A455D" w:rsidP="009A455D">
      <w:pPr>
        <w:spacing w:line="240" w:lineRule="auto"/>
        <w:ind w:left="1080"/>
        <w:jc w:val="thaiDistribute"/>
        <w:rPr>
          <w:rFonts w:ascii="Times New Roman" w:hAnsi="Times New Roman" w:cs="Times New Roman"/>
          <w:color w:val="000000"/>
          <w:sz w:val="22"/>
          <w:szCs w:val="22"/>
        </w:rPr>
      </w:pPr>
      <w:r w:rsidRPr="009A455D">
        <w:rPr>
          <w:rFonts w:ascii="Times New Roman" w:hAnsi="Times New Roman" w:cs="Times New Roman"/>
          <w:color w:val="000000"/>
          <w:sz w:val="22"/>
          <w:szCs w:val="22"/>
        </w:rPr>
        <w:t>Cash and cash equivalents</w:t>
      </w:r>
      <w:r>
        <w:rPr>
          <w:rFonts w:ascii="Times New Roman" w:hAnsi="Times New Roman" w:cs="Times New Roman"/>
          <w:color w:val="000000"/>
          <w:sz w:val="22"/>
          <w:szCs w:val="22"/>
        </w:rPr>
        <w:t xml:space="preserve"> and</w:t>
      </w:r>
      <w:r w:rsidRPr="009A455D">
        <w:rPr>
          <w:rFonts w:ascii="Times New Roman" w:hAnsi="Times New Roman" w:cs="Times New Roman"/>
          <w:color w:val="000000"/>
          <w:sz w:val="22"/>
          <w:szCs w:val="22"/>
        </w:rPr>
        <w:t xml:space="preserve"> other receivables</w:t>
      </w:r>
      <w:r>
        <w:rPr>
          <w:rFonts w:ascii="Times New Roman" w:hAnsi="Times New Roman" w:cs="Times New Roman"/>
          <w:color w:val="000000"/>
          <w:sz w:val="22"/>
          <w:szCs w:val="22"/>
        </w:rPr>
        <w:t xml:space="preserve"> </w:t>
      </w:r>
      <w:r w:rsidRPr="009A455D">
        <w:rPr>
          <w:rFonts w:ascii="Times New Roman" w:hAnsi="Times New Roman" w:cs="Times New Roman"/>
          <w:color w:val="000000"/>
          <w:sz w:val="22"/>
          <w:szCs w:val="22"/>
        </w:rPr>
        <w:t xml:space="preserve">were classified as financial assets measured at </w:t>
      </w:r>
      <w:proofErr w:type="spellStart"/>
      <w:r w:rsidRPr="009A455D">
        <w:rPr>
          <w:rFonts w:ascii="Times New Roman" w:hAnsi="Times New Roman" w:cs="Times New Roman"/>
          <w:color w:val="000000"/>
          <w:sz w:val="22"/>
          <w:szCs w:val="22"/>
        </w:rPr>
        <w:t>amortised</w:t>
      </w:r>
      <w:proofErr w:type="spellEnd"/>
      <w:r w:rsidRPr="009A455D">
        <w:rPr>
          <w:rFonts w:ascii="Times New Roman" w:hAnsi="Times New Roman" w:cs="Times New Roman"/>
          <w:color w:val="000000"/>
          <w:sz w:val="22"/>
          <w:szCs w:val="22"/>
        </w:rPr>
        <w:t xml:space="preserve"> cost since the following conditions are met:</w:t>
      </w:r>
    </w:p>
    <w:p w:rsidR="009A455D" w:rsidRPr="009A455D" w:rsidRDefault="009A455D" w:rsidP="009A455D">
      <w:pPr>
        <w:spacing w:line="240" w:lineRule="auto"/>
        <w:jc w:val="thaiDistribute"/>
        <w:rPr>
          <w:rFonts w:ascii="Times New Roman" w:hAnsi="Times New Roman" w:cs="Times New Roman"/>
          <w:color w:val="000000"/>
          <w:sz w:val="22"/>
          <w:szCs w:val="22"/>
        </w:rPr>
      </w:pPr>
    </w:p>
    <w:p w:rsidR="009A455D" w:rsidRPr="009A455D" w:rsidRDefault="009A455D" w:rsidP="0012130F">
      <w:pPr>
        <w:spacing w:line="240" w:lineRule="auto"/>
        <w:ind w:left="1260" w:hanging="180"/>
        <w:jc w:val="thaiDistribute"/>
        <w:rPr>
          <w:rFonts w:ascii="Times New Roman" w:hAnsi="Times New Roman" w:cs="Times New Roman"/>
          <w:color w:val="000000"/>
          <w:sz w:val="22"/>
          <w:szCs w:val="22"/>
        </w:rPr>
      </w:pPr>
      <w:r w:rsidRPr="009A455D">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9A455D">
        <w:rPr>
          <w:rFonts w:ascii="Times New Roman" w:hAnsi="Times New Roman" w:cs="Times New Roman"/>
          <w:color w:val="000000"/>
          <w:sz w:val="22"/>
          <w:szCs w:val="22"/>
        </w:rPr>
        <w:t xml:space="preserve">The Company held financial assets within a business model whose objective is to hold </w:t>
      </w:r>
      <w:r w:rsidR="0012130F">
        <w:rPr>
          <w:rFonts w:ascii="Times New Roman" w:hAnsi="Times New Roman" w:cs="Times New Roman"/>
          <w:color w:val="000000"/>
          <w:sz w:val="22"/>
          <w:szCs w:val="22"/>
        </w:rPr>
        <w:t xml:space="preserve">  </w:t>
      </w:r>
      <w:r w:rsidRPr="009A455D">
        <w:rPr>
          <w:rFonts w:ascii="Times New Roman" w:hAnsi="Times New Roman" w:cs="Times New Roman"/>
          <w:color w:val="000000"/>
          <w:sz w:val="22"/>
          <w:szCs w:val="22"/>
        </w:rPr>
        <w:t>financial assets in order to collect contractual cash flows</w:t>
      </w:r>
      <w:r w:rsidR="0012130F">
        <w:rPr>
          <w:rFonts w:ascii="Times New Roman" w:hAnsi="Times New Roman" w:cs="Times New Roman"/>
          <w:color w:val="000000"/>
          <w:sz w:val="22"/>
          <w:szCs w:val="22"/>
        </w:rPr>
        <w:t xml:space="preserve">; </w:t>
      </w:r>
      <w:r w:rsidRPr="009A455D">
        <w:rPr>
          <w:rFonts w:ascii="Times New Roman" w:hAnsi="Times New Roman" w:cs="Times New Roman"/>
          <w:color w:val="000000"/>
          <w:sz w:val="22"/>
          <w:szCs w:val="22"/>
        </w:rPr>
        <w:t>and</w:t>
      </w:r>
    </w:p>
    <w:p w:rsidR="009A455D" w:rsidRDefault="009A455D" w:rsidP="0012130F">
      <w:pPr>
        <w:spacing w:line="240" w:lineRule="auto"/>
        <w:ind w:left="1260" w:hanging="180"/>
        <w:jc w:val="thaiDistribute"/>
        <w:rPr>
          <w:rFonts w:ascii="Times New Roman" w:hAnsi="Times New Roman" w:cs="Times New Roman"/>
          <w:color w:val="000000"/>
          <w:sz w:val="22"/>
          <w:szCs w:val="22"/>
        </w:rPr>
      </w:pPr>
      <w:r w:rsidRPr="009A455D">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9A455D">
        <w:rPr>
          <w:rFonts w:ascii="Times New Roman" w:hAnsi="Times New Roman" w:cs="Times New Roman"/>
          <w:color w:val="000000"/>
          <w:sz w:val="22"/>
          <w:szCs w:val="22"/>
        </w:rPr>
        <w:t>The contractual terms of the financial assets give rise on specified dates to cash flows that are solely payments of principal and interest on the principal amount outstanding.</w:t>
      </w:r>
    </w:p>
    <w:p w:rsidR="00631EB2" w:rsidRDefault="00631EB2" w:rsidP="009A455D">
      <w:pPr>
        <w:spacing w:line="240" w:lineRule="auto"/>
        <w:ind w:left="1080"/>
        <w:jc w:val="thaiDistribute"/>
        <w:rPr>
          <w:rFonts w:ascii="Times New Roman" w:hAnsi="Times New Roman" w:cs="Times New Roman"/>
          <w:color w:val="000000"/>
          <w:sz w:val="22"/>
          <w:szCs w:val="22"/>
        </w:rPr>
      </w:pPr>
    </w:p>
    <w:p w:rsidR="00631EB2" w:rsidRDefault="00631EB2" w:rsidP="009A455D">
      <w:pPr>
        <w:spacing w:line="240" w:lineRule="auto"/>
        <w:ind w:left="1080"/>
        <w:jc w:val="thaiDistribute"/>
        <w:rPr>
          <w:rFonts w:ascii="Times New Roman" w:hAnsi="Times New Roman" w:cs="Times New Roman"/>
          <w:color w:val="000000"/>
          <w:sz w:val="22"/>
          <w:szCs w:val="22"/>
        </w:rPr>
      </w:pPr>
    </w:p>
    <w:p w:rsidR="00631EB2" w:rsidRDefault="00631EB2" w:rsidP="009A455D">
      <w:pPr>
        <w:spacing w:line="240" w:lineRule="auto"/>
        <w:ind w:left="1080"/>
        <w:jc w:val="thaiDistribute"/>
        <w:rPr>
          <w:rFonts w:ascii="Times New Roman" w:hAnsi="Times New Roman" w:cs="Times New Roman"/>
          <w:color w:val="000000"/>
          <w:sz w:val="22"/>
          <w:szCs w:val="22"/>
        </w:rPr>
      </w:pPr>
    </w:p>
    <w:p w:rsidR="00D50066" w:rsidRDefault="00D50066" w:rsidP="009A455D">
      <w:pPr>
        <w:spacing w:line="240" w:lineRule="auto"/>
        <w:ind w:left="1080"/>
        <w:jc w:val="thaiDistribute"/>
        <w:rPr>
          <w:rFonts w:ascii="Times New Roman" w:hAnsi="Times New Roman" w:cs="Times New Roman"/>
          <w:color w:val="000000"/>
          <w:sz w:val="22"/>
          <w:szCs w:val="22"/>
        </w:rPr>
      </w:pPr>
    </w:p>
    <w:p w:rsidR="00631EB2" w:rsidRDefault="00631EB2" w:rsidP="009A455D">
      <w:pPr>
        <w:spacing w:line="240" w:lineRule="auto"/>
        <w:ind w:left="1080"/>
        <w:jc w:val="thaiDistribute"/>
        <w:rPr>
          <w:rFonts w:ascii="Times New Roman" w:hAnsi="Times New Roman" w:cs="Times New Roman"/>
          <w:color w:val="000000"/>
          <w:sz w:val="22"/>
          <w:szCs w:val="22"/>
        </w:rPr>
      </w:pPr>
    </w:p>
    <w:p w:rsidR="00B4183F" w:rsidRPr="00F15835" w:rsidRDefault="00B4183F" w:rsidP="0062524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F15835">
        <w:rPr>
          <w:rFonts w:ascii="Times New Roman" w:hAnsi="Times New Roman" w:cs="Times New Roman"/>
          <w:sz w:val="22"/>
        </w:rPr>
        <w:lastRenderedPageBreak/>
        <w:t xml:space="preserve">Impairment </w:t>
      </w:r>
      <w:r w:rsidR="007252AF">
        <w:rPr>
          <w:rFonts w:ascii="Times New Roman" w:hAnsi="Times New Roman" w:cs="Times New Roman"/>
          <w:sz w:val="22"/>
        </w:rPr>
        <w:t>-</w:t>
      </w:r>
      <w:r w:rsidRPr="00F15835">
        <w:rPr>
          <w:rFonts w:ascii="Times New Roman" w:hAnsi="Times New Roman" w:cs="Times New Roman"/>
          <w:sz w:val="22"/>
        </w:rPr>
        <w:t xml:space="preserve"> Financial assets and contract assets</w:t>
      </w:r>
    </w:p>
    <w:p w:rsidR="00B4183F" w:rsidRPr="00F15835" w:rsidRDefault="00B4183F" w:rsidP="00B4183F">
      <w:pPr>
        <w:pStyle w:val="Pa18"/>
        <w:spacing w:line="240" w:lineRule="auto"/>
        <w:ind w:left="1260"/>
        <w:jc w:val="thaiDistribute"/>
        <w:rPr>
          <w:rFonts w:ascii="Times New Roman" w:hAnsi="Times New Roman" w:cs="Times New Roman"/>
          <w:color w:val="000000"/>
          <w:sz w:val="22"/>
          <w:szCs w:val="22"/>
        </w:rPr>
      </w:pPr>
    </w:p>
    <w:p w:rsidR="000C6A88" w:rsidRDefault="00B4183F" w:rsidP="003871FA">
      <w:pPr>
        <w:pStyle w:val="ListParagraph"/>
        <w:spacing w:line="240" w:lineRule="auto"/>
        <w:ind w:left="1267"/>
        <w:jc w:val="both"/>
        <w:rPr>
          <w:rFonts w:ascii="Times New Roman" w:hAnsi="Times New Roman" w:cstheme="minorBidi"/>
          <w:color w:val="000000"/>
          <w:sz w:val="22"/>
        </w:rPr>
      </w:pPr>
      <w:r w:rsidRPr="00F15835">
        <w:rPr>
          <w:rFonts w:ascii="Times New Roman" w:hAnsi="Times New Roman" w:cs="Times New Roman"/>
          <w:color w:val="000000"/>
          <w:sz w:val="22"/>
        </w:rPr>
        <w:t xml:space="preserve">TFRS 9 introduces forward-looking ‘expected credit loss’ (ECL) model whereas previously the Company estimates allowance for doubtful account by </w:t>
      </w:r>
      <w:proofErr w:type="spellStart"/>
      <w:r w:rsidRPr="00F15835">
        <w:rPr>
          <w:rFonts w:ascii="Times New Roman" w:hAnsi="Times New Roman" w:cs="Times New Roman"/>
          <w:color w:val="000000"/>
          <w:sz w:val="22"/>
        </w:rPr>
        <w:t>analysing</w:t>
      </w:r>
      <w:proofErr w:type="spellEnd"/>
      <w:r w:rsidRPr="00F15835">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F15835">
        <w:rPr>
          <w:rFonts w:ascii="Times New Roman" w:hAnsi="Times New Roman" w:cs="Times New Roman"/>
          <w:color w:val="000000"/>
          <w:sz w:val="22"/>
        </w:rPr>
        <w:t>amortised</w:t>
      </w:r>
      <w:proofErr w:type="spellEnd"/>
      <w:r w:rsidRPr="00F15835">
        <w:rPr>
          <w:rFonts w:ascii="Times New Roman" w:hAnsi="Times New Roman" w:cs="Times New Roman"/>
          <w:color w:val="000000"/>
          <w:sz w:val="22"/>
        </w:rPr>
        <w:t xml:space="preserve"> cost</w:t>
      </w:r>
      <w:r w:rsidR="009A455D">
        <w:rPr>
          <w:rFonts w:ascii="Times New Roman" w:hAnsi="Times New Roman" w:cs="Times New Roman"/>
          <w:color w:val="000000"/>
          <w:sz w:val="22"/>
        </w:rPr>
        <w:t xml:space="preserve"> and</w:t>
      </w:r>
      <w:r w:rsidRPr="00F15835">
        <w:rPr>
          <w:rFonts w:ascii="Times New Roman" w:hAnsi="Times New Roman" w:cs="Times New Roman"/>
          <w:color w:val="000000"/>
          <w:sz w:val="22"/>
        </w:rPr>
        <w:t xml:space="preserve"> lease receivables.</w:t>
      </w:r>
    </w:p>
    <w:p w:rsidR="003871FA" w:rsidRPr="003871FA" w:rsidRDefault="003871FA" w:rsidP="003871FA">
      <w:pPr>
        <w:pStyle w:val="ListParagraph"/>
        <w:spacing w:line="240" w:lineRule="auto"/>
        <w:ind w:left="1267"/>
        <w:jc w:val="both"/>
        <w:rPr>
          <w:rFonts w:ascii="Times New Roman" w:hAnsi="Times New Roman" w:cstheme="minorBidi"/>
          <w:i/>
          <w:iCs/>
          <w:sz w:val="22"/>
        </w:rPr>
      </w:pP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 xml:space="preserve">Significant estimates and judgements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The </w:t>
      </w:r>
      <w:r>
        <w:rPr>
          <w:rFonts w:ascii="Times New Roman" w:hAnsi="Times New Roman" w:cs="Times New Roman"/>
          <w:sz w:val="22"/>
        </w:rPr>
        <w:t>Company</w:t>
      </w:r>
      <w:r w:rsidRPr="000717A0">
        <w:rPr>
          <w:rFonts w:ascii="Times New Roman" w:hAnsi="Times New Roman" w:cs="Times New Roman"/>
          <w:sz w:val="22"/>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0012130F">
        <w:rPr>
          <w:rFonts w:ascii="Times New Roman" w:hAnsi="Times New Roman" w:cs="Times New Roman"/>
          <w:sz w:val="22"/>
        </w:rPr>
        <w:t>expected credit loss</w:t>
      </w:r>
      <w:r w:rsidRPr="000717A0">
        <w:rPr>
          <w:rFonts w:ascii="Times New Roman" w:hAnsi="Times New Roman" w:cs="Times New Roman"/>
          <w:sz w:val="22"/>
        </w:rPr>
        <w:t xml:space="preserve"> also involves expert credit judgement to be applied by management based upon counterparty information they receive from various internal and external. </w:t>
      </w: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w:t>
      </w: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 xml:space="preserve">Measurement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An expected credit loss represents the present value of expected cash shortfalls over the residual term of a financial asset</w:t>
      </w:r>
      <w:r w:rsidR="0012130F">
        <w:rPr>
          <w:rFonts w:ascii="Times New Roman" w:hAnsi="Times New Roman" w:cs="Times New Roman"/>
          <w:sz w:val="22"/>
        </w:rPr>
        <w:t xml:space="preserve"> </w:t>
      </w:r>
      <w:r w:rsidRPr="000717A0">
        <w:rPr>
          <w:rFonts w:ascii="Times New Roman" w:hAnsi="Times New Roman" w:cs="Times New Roman"/>
          <w:sz w:val="22"/>
        </w:rPr>
        <w:t xml:space="preserve">or financial guarantee. A cash shortfall is the difference between the cash flows that are due in accordance with the contractual terms of the instrument and the cash flows that are expected to be received over the contractual life of the instrument.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B0334A" w:rsidP="000717A0">
      <w:pPr>
        <w:pStyle w:val="ListParagraph"/>
        <w:spacing w:line="240" w:lineRule="auto"/>
        <w:ind w:left="1267"/>
        <w:jc w:val="both"/>
        <w:rPr>
          <w:rFonts w:ascii="Times New Roman" w:hAnsi="Times New Roman" w:cs="Times New Roman"/>
          <w:sz w:val="22"/>
        </w:rPr>
      </w:pPr>
      <w:r>
        <w:rPr>
          <w:rFonts w:ascii="Times New Roman" w:hAnsi="Times New Roman"/>
          <w:sz w:val="22"/>
          <w:szCs w:val="28"/>
        </w:rPr>
        <w:t>E</w:t>
      </w:r>
      <w:r w:rsidR="000717A0" w:rsidRPr="000717A0">
        <w:rPr>
          <w:rFonts w:ascii="Times New Roman" w:hAnsi="Times New Roman" w:cs="Times New Roman"/>
          <w:sz w:val="22"/>
        </w:rPr>
        <w:t xml:space="preserve">stimate of expected cash shortfalls is determined by multiplying the probability of default (PD) with </w:t>
      </w:r>
      <w:r w:rsidR="00D50066">
        <w:rPr>
          <w:rFonts w:ascii="Times New Roman" w:hAnsi="Times New Roman" w:cs="Times New Roman"/>
          <w:sz w:val="22"/>
        </w:rPr>
        <w:t xml:space="preserve">percentage of </w:t>
      </w:r>
      <w:r w:rsidR="000717A0" w:rsidRPr="000717A0">
        <w:rPr>
          <w:rFonts w:ascii="Times New Roman" w:hAnsi="Times New Roman" w:cs="Times New Roman"/>
          <w:sz w:val="22"/>
        </w:rPr>
        <w:t xml:space="preserve">the loss given default (LGD) with the expected exposure at the time of default (EAD).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w:t>
      </w:r>
      <w:r w:rsidR="00B0334A">
        <w:rPr>
          <w:rFonts w:ascii="Times New Roman" w:hAnsi="Times New Roman" w:cs="Times New Roman"/>
          <w:sz w:val="22"/>
        </w:rPr>
        <w:t>.</w:t>
      </w:r>
      <w:r w:rsidRPr="000717A0">
        <w:rPr>
          <w:rFonts w:ascii="Times New Roman" w:hAnsi="Times New Roman" w:cs="Times New Roman"/>
          <w:sz w:val="22"/>
        </w:rPr>
        <w:t xml:space="preserve">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Multiple forward-looking scenarios are incorporated into the range of reasonably possible outcomes</w:t>
      </w:r>
      <w:r w:rsidR="00B0334A">
        <w:rPr>
          <w:rFonts w:ascii="Times New Roman" w:hAnsi="Times New Roman" w:cs="Times New Roman"/>
          <w:sz w:val="22"/>
        </w:rPr>
        <w:t xml:space="preserve"> </w:t>
      </w:r>
      <w:r w:rsidRPr="000717A0">
        <w:rPr>
          <w:rFonts w:ascii="Times New Roman" w:hAnsi="Times New Roman" w:cs="Times New Roman"/>
          <w:sz w:val="22"/>
        </w:rPr>
        <w:t xml:space="preserve">both in terms of determining the PD, LGD and EAD, where relevant, and in determining the overall expected credit loss amounts.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9A455D" w:rsidRPr="009A455D"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r w:rsidRPr="009A455D">
        <w:rPr>
          <w:rFonts w:ascii="Times New Roman" w:hAnsi="Times New Roman" w:cs="Times New Roman"/>
          <w:sz w:val="22"/>
          <w:szCs w:val="22"/>
        </w:rPr>
        <w:t xml:space="preserve">The estimate of expected cash shortfalls on a </w:t>
      </w:r>
      <w:proofErr w:type="spellStart"/>
      <w:r w:rsidRPr="009A455D">
        <w:rPr>
          <w:rFonts w:ascii="Times New Roman" w:hAnsi="Times New Roman" w:cs="Times New Roman"/>
          <w:sz w:val="22"/>
          <w:szCs w:val="22"/>
        </w:rPr>
        <w:t>collateralised</w:t>
      </w:r>
      <w:proofErr w:type="spellEnd"/>
      <w:r w:rsidRPr="009A455D">
        <w:rPr>
          <w:rFonts w:ascii="Times New Roman" w:hAnsi="Times New Roman" w:cs="Times New Roman"/>
          <w:sz w:val="22"/>
          <w:szCs w:val="22"/>
        </w:rPr>
        <w:t xml:space="preserve"> financial instrument reflects the amount and timing of cash flows that are expected from foreclosure on the collateral less the costs of obtaining and selling the collateral, irrespective of whether foreclosure is probable.</w:t>
      </w:r>
    </w:p>
    <w:p w:rsidR="009A455D" w:rsidRPr="009A455D"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C6A88" w:rsidRDefault="009A455D"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r w:rsidRPr="009A455D">
        <w:rPr>
          <w:rFonts w:ascii="Times New Roman" w:hAnsi="Times New Roman" w:cs="Times New Roman"/>
          <w:sz w:val="22"/>
          <w:szCs w:val="22"/>
        </w:rPr>
        <w:t>Cash shortfalls are discounted using the original effective interest rate on the financial</w:t>
      </w:r>
      <w:r>
        <w:rPr>
          <w:rFonts w:ascii="Times New Roman" w:hAnsi="Times New Roman" w:cs="Times New Roman"/>
          <w:sz w:val="22"/>
          <w:szCs w:val="22"/>
        </w:rPr>
        <w:t xml:space="preserve"> </w:t>
      </w:r>
      <w:r w:rsidRPr="009A455D">
        <w:rPr>
          <w:rFonts w:ascii="Times New Roman" w:hAnsi="Times New Roman" w:cs="Times New Roman"/>
          <w:sz w:val="22"/>
          <w:szCs w:val="22"/>
        </w:rPr>
        <w:t>instrument.</w:t>
      </w:r>
    </w:p>
    <w:p w:rsidR="0012130F" w:rsidRDefault="0012130F" w:rsidP="009A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szCs w:val="22"/>
        </w:rPr>
      </w:pPr>
      <w:r>
        <w:rPr>
          <w:rFonts w:ascii="Times New Roman" w:hAnsi="Times New Roman" w:cs="Times New Roman"/>
          <w:sz w:val="22"/>
          <w:szCs w:val="22"/>
        </w:rPr>
        <w:br w:type="page"/>
      </w: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lastRenderedPageBreak/>
        <w:t>Expected</w:t>
      </w:r>
      <w:r w:rsidR="0044287B">
        <w:rPr>
          <w:rFonts w:ascii="Times New Roman" w:hAnsi="Times New Roman" w:cs="Times New Roman"/>
          <w:i/>
          <w:iCs/>
          <w:sz w:val="22"/>
        </w:rPr>
        <w:t xml:space="preserve"> credit l</w:t>
      </w:r>
      <w:r w:rsidRPr="000717A0">
        <w:rPr>
          <w:rFonts w:ascii="Times New Roman" w:hAnsi="Times New Roman" w:cs="Times New Roman"/>
          <w:i/>
          <w:iCs/>
          <w:sz w:val="22"/>
        </w:rPr>
        <w:t xml:space="preserve">oss </w:t>
      </w:r>
      <w:r w:rsidR="0044287B">
        <w:rPr>
          <w:rFonts w:ascii="Times New Roman" w:hAnsi="Times New Roman" w:cs="Times New Roman"/>
          <w:i/>
          <w:iCs/>
          <w:sz w:val="22"/>
        </w:rPr>
        <w:t>r</w:t>
      </w:r>
      <w:r w:rsidRPr="000717A0">
        <w:rPr>
          <w:rFonts w:ascii="Times New Roman" w:hAnsi="Times New Roman" w:cs="Times New Roman"/>
          <w:i/>
          <w:iCs/>
          <w:sz w:val="22"/>
        </w:rPr>
        <w:t xml:space="preserve">ecognition </w:t>
      </w:r>
      <w:r w:rsidR="0044287B">
        <w:rPr>
          <w:rFonts w:ascii="Times New Roman" w:hAnsi="Times New Roman" w:cs="Times New Roman"/>
          <w:i/>
          <w:iCs/>
          <w:sz w:val="22"/>
        </w:rPr>
        <w:t>-</w:t>
      </w:r>
      <w:r w:rsidRPr="000717A0">
        <w:rPr>
          <w:rFonts w:ascii="Times New Roman" w:hAnsi="Times New Roman" w:cs="Times New Roman"/>
          <w:i/>
          <w:iCs/>
          <w:sz w:val="22"/>
        </w:rPr>
        <w:t xml:space="preserve"> Staging  </w:t>
      </w:r>
    </w:p>
    <w:p w:rsidR="000717A0" w:rsidRPr="000717A0" w:rsidRDefault="000717A0" w:rsidP="000717A0">
      <w:pPr>
        <w:pStyle w:val="ListParagraph"/>
        <w:spacing w:line="240" w:lineRule="auto"/>
        <w:ind w:left="1267"/>
        <w:jc w:val="both"/>
        <w:rPr>
          <w:rFonts w:ascii="Times New Roman" w:hAnsi="Times New Roman" w:cs="Times New Roman"/>
          <w:i/>
          <w:iCs/>
          <w:sz w:val="22"/>
        </w:rPr>
      </w:pP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w:t>
      </w:r>
      <w:r w:rsidR="0017778D">
        <w:rPr>
          <w:rFonts w:ascii="Times New Roman" w:hAnsi="Times New Roman" w:cs="Times New Roman"/>
          <w:i/>
          <w:iCs/>
          <w:sz w:val="22"/>
        </w:rPr>
        <w:t xml:space="preserve"> </w:t>
      </w:r>
      <w:r w:rsidR="0012130F">
        <w:rPr>
          <w:rFonts w:ascii="Times New Roman" w:hAnsi="Times New Roman" w:cs="Times New Roman"/>
          <w:i/>
          <w:iCs/>
          <w:sz w:val="22"/>
        </w:rPr>
        <w:t>1</w:t>
      </w:r>
      <w:r w:rsidR="0017778D">
        <w:rPr>
          <w:rFonts w:ascii="Times New Roman" w:hAnsi="Times New Roman" w:cs="Times New Roman"/>
          <w:i/>
          <w:iCs/>
          <w:sz w:val="22"/>
        </w:rPr>
        <w:t xml:space="preserve">: </w:t>
      </w:r>
      <w:r w:rsidR="0012130F">
        <w:rPr>
          <w:rFonts w:ascii="Times New Roman" w:hAnsi="Times New Roman" w:cs="Times New Roman"/>
          <w:i/>
          <w:iCs/>
          <w:sz w:val="22"/>
        </w:rPr>
        <w:t>12-month ECL</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Expected credit losses are </w:t>
      </w:r>
      <w:proofErr w:type="spellStart"/>
      <w:r w:rsidRPr="000717A0">
        <w:rPr>
          <w:rFonts w:ascii="Times New Roman" w:hAnsi="Times New Roman" w:cs="Times New Roman"/>
          <w:sz w:val="22"/>
        </w:rPr>
        <w:t>recognised</w:t>
      </w:r>
      <w:proofErr w:type="spellEnd"/>
      <w:r w:rsidRPr="000717A0">
        <w:rPr>
          <w:rFonts w:ascii="Times New Roman" w:hAnsi="Times New Roman" w:cs="Times New Roman"/>
          <w:sz w:val="22"/>
        </w:rPr>
        <w:t xml:space="preserve"> at the time of initial recognition of a financial instrument and represent the cash shortfalls arising from possible default events up to </w:t>
      </w:r>
      <w:r w:rsidR="00D50066">
        <w:rPr>
          <w:rFonts w:ascii="Times New Roman" w:hAnsi="Times New Roman" w:cs="Times New Roman"/>
          <w:sz w:val="22"/>
        </w:rPr>
        <w:t xml:space="preserve">          </w:t>
      </w:r>
      <w:r w:rsidRPr="000717A0">
        <w:rPr>
          <w:rFonts w:ascii="Times New Roman" w:hAnsi="Times New Roman" w:cs="Times New Roman"/>
          <w:sz w:val="22"/>
        </w:rPr>
        <w:t xml:space="preserve">12 months into the future from the </w:t>
      </w:r>
      <w:r w:rsidR="0012130F">
        <w:rPr>
          <w:rFonts w:ascii="Times New Roman" w:hAnsi="Times New Roman" w:cs="Times New Roman"/>
          <w:sz w:val="22"/>
        </w:rPr>
        <w:t xml:space="preserve">reporting </w:t>
      </w:r>
      <w:r w:rsidRPr="000717A0">
        <w:rPr>
          <w:rFonts w:ascii="Times New Roman" w:hAnsi="Times New Roman" w:cs="Times New Roman"/>
          <w:sz w:val="22"/>
        </w:rPr>
        <w:t xml:space="preserve">date. Expected credit losses continue to be determined on this basis until there is either a significant increase in the credit risk </w:t>
      </w:r>
      <w:r w:rsidR="0012130F">
        <w:rPr>
          <w:rFonts w:ascii="Times New Roman" w:hAnsi="Times New Roman" w:cs="Times New Roman"/>
          <w:sz w:val="22"/>
        </w:rPr>
        <w:t xml:space="preserve">(SICR) </w:t>
      </w:r>
      <w:r w:rsidRPr="000717A0">
        <w:rPr>
          <w:rFonts w:ascii="Times New Roman" w:hAnsi="Times New Roman" w:cs="Times New Roman"/>
          <w:sz w:val="22"/>
        </w:rPr>
        <w:t>of an instrument or the instrument becomes</w:t>
      </w:r>
      <w:r w:rsidR="00AD4976">
        <w:rPr>
          <w:rFonts w:ascii="Times New Roman" w:hAnsi="Times New Roman" w:cs="Times New Roman"/>
          <w:sz w:val="22"/>
        </w:rPr>
        <w:t xml:space="preserve"> </w:t>
      </w:r>
      <w:proofErr w:type="gramStart"/>
      <w:r w:rsidRPr="000717A0">
        <w:rPr>
          <w:rFonts w:ascii="Times New Roman" w:hAnsi="Times New Roman" w:cs="Times New Roman"/>
          <w:sz w:val="22"/>
        </w:rPr>
        <w:t>credit-impaired</w:t>
      </w:r>
      <w:proofErr w:type="gramEnd"/>
      <w:r w:rsidRPr="000717A0">
        <w:rPr>
          <w:rFonts w:ascii="Times New Roman" w:hAnsi="Times New Roman" w:cs="Times New Roman"/>
          <w:sz w:val="22"/>
        </w:rPr>
        <w:t xml:space="preserve">. If an instrument is no longer considered to exhibit a significant increase in credit risk, expected credit losses will revert to being determined on a 12-month basis. </w:t>
      </w: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w:t>
      </w: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 2</w:t>
      </w:r>
      <w:r w:rsidR="0017778D">
        <w:rPr>
          <w:rFonts w:ascii="Times New Roman" w:hAnsi="Times New Roman" w:cs="Times New Roman"/>
          <w:i/>
          <w:iCs/>
          <w:sz w:val="22"/>
        </w:rPr>
        <w:t>:</w:t>
      </w:r>
      <w:r w:rsidRPr="000717A0">
        <w:rPr>
          <w:rFonts w:ascii="Times New Roman" w:hAnsi="Times New Roman" w:cs="Times New Roman"/>
          <w:i/>
          <w:iCs/>
          <w:sz w:val="22"/>
        </w:rPr>
        <w:t xml:space="preserve"> </w:t>
      </w:r>
      <w:r w:rsidR="0012130F">
        <w:rPr>
          <w:rFonts w:ascii="Times New Roman" w:hAnsi="Times New Roman" w:cs="Times New Roman"/>
          <w:i/>
          <w:iCs/>
          <w:sz w:val="22"/>
        </w:rPr>
        <w:t>Lifetime ECL - not credit impaired</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 xml:space="preserve">If a financial asset experiences a significant increase in credit risk (SICR) since initial recognition, an expected credit loss provision is </w:t>
      </w:r>
      <w:proofErr w:type="spellStart"/>
      <w:r w:rsidRPr="000717A0">
        <w:rPr>
          <w:rFonts w:ascii="Times New Roman" w:hAnsi="Times New Roman" w:cs="Times New Roman"/>
          <w:sz w:val="22"/>
        </w:rPr>
        <w:t>recognised</w:t>
      </w:r>
      <w:proofErr w:type="spellEnd"/>
      <w:r w:rsidRPr="000717A0">
        <w:rPr>
          <w:rFonts w:ascii="Times New Roman" w:hAnsi="Times New Roman" w:cs="Times New Roman"/>
          <w:sz w:val="22"/>
        </w:rPr>
        <w:t xml:space="preserve"> for default events that may occur over the</w:t>
      </w:r>
      <w:r w:rsidR="00AD4976">
        <w:rPr>
          <w:rFonts w:ascii="Times New Roman" w:hAnsi="Times New Roman" w:cstheme="minorBidi" w:hint="cs"/>
          <w:sz w:val="22"/>
          <w:cs/>
        </w:rPr>
        <w:t xml:space="preserve"> </w:t>
      </w:r>
      <w:r w:rsidR="00AD4976">
        <w:rPr>
          <w:rFonts w:ascii="Times New Roman" w:hAnsi="Times New Roman" w:cstheme="minorBidi"/>
          <w:sz w:val="22"/>
        </w:rPr>
        <w:t xml:space="preserve">expected life of the financial </w:t>
      </w:r>
      <w:r w:rsidR="004E2174">
        <w:rPr>
          <w:rFonts w:ascii="Times New Roman" w:hAnsi="Times New Roman" w:cstheme="minorBidi"/>
          <w:sz w:val="22"/>
        </w:rPr>
        <w:t>instrument</w:t>
      </w:r>
      <w:r w:rsidRPr="000717A0">
        <w:rPr>
          <w:rFonts w:ascii="Times New Roman" w:hAnsi="Times New Roman" w:cs="Times New Roman"/>
          <w:sz w:val="22"/>
        </w:rPr>
        <w:t xml:space="preserve">. SICR is assessed by comparing the risk of default of an exposure at the reporting date to the risk of default at origination, the significance of which being determined by using </w:t>
      </w:r>
      <w:proofErr w:type="gramStart"/>
      <w:r w:rsidRPr="000717A0">
        <w:rPr>
          <w:rFonts w:ascii="Times New Roman" w:hAnsi="Times New Roman" w:cs="Times New Roman"/>
          <w:sz w:val="22"/>
        </w:rPr>
        <w:t>a number of</w:t>
      </w:r>
      <w:proofErr w:type="gramEnd"/>
      <w:r w:rsidRPr="000717A0">
        <w:rPr>
          <w:rFonts w:ascii="Times New Roman" w:hAnsi="Times New Roman" w:cs="Times New Roman"/>
          <w:sz w:val="22"/>
        </w:rPr>
        <w:t xml:space="preserve"> quantitative and qualitative factors.  Financial assets that are </w:t>
      </w:r>
      <w:r w:rsidR="000C6A88">
        <w:rPr>
          <w:rFonts w:ascii="Times New Roman" w:hAnsi="Times New Roman" w:cs="Times New Roman"/>
          <w:sz w:val="22"/>
        </w:rPr>
        <w:t xml:space="preserve">overdue on principal </w:t>
      </w:r>
      <w:r w:rsidR="004E2174">
        <w:rPr>
          <w:rFonts w:ascii="Times New Roman" w:hAnsi="Times New Roman" w:cs="Times New Roman"/>
          <w:sz w:val="22"/>
        </w:rPr>
        <w:t>and/</w:t>
      </w:r>
      <w:r w:rsidR="000C6A88">
        <w:rPr>
          <w:rFonts w:ascii="Times New Roman" w:hAnsi="Times New Roman" w:cs="Times New Roman"/>
          <w:sz w:val="22"/>
        </w:rPr>
        <w:t xml:space="preserve">or interest repayment for a cumulative amount exceeding 30 days past due but not over 90 </w:t>
      </w:r>
      <w:r w:rsidR="003D2E60">
        <w:rPr>
          <w:rFonts w:ascii="Times New Roman" w:hAnsi="Times New Roman" w:cs="Times New Roman"/>
          <w:sz w:val="22"/>
        </w:rPr>
        <w:t xml:space="preserve">days past due </w:t>
      </w:r>
      <w:r w:rsidRPr="000717A0">
        <w:rPr>
          <w:rFonts w:ascii="Times New Roman" w:hAnsi="Times New Roman" w:cs="Times New Roman"/>
          <w:sz w:val="22"/>
        </w:rPr>
        <w:t>and not credit-impaired will always be considered to have experienced a significant increase in credit risk.</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i/>
          <w:iCs/>
          <w:sz w:val="22"/>
        </w:rPr>
      </w:pPr>
      <w:r w:rsidRPr="000717A0">
        <w:rPr>
          <w:rFonts w:ascii="Times New Roman" w:hAnsi="Times New Roman" w:cs="Times New Roman"/>
          <w:i/>
          <w:iCs/>
          <w:sz w:val="22"/>
        </w:rPr>
        <w:t>Stage 3</w:t>
      </w:r>
      <w:r w:rsidR="0017778D">
        <w:rPr>
          <w:rFonts w:ascii="Times New Roman" w:hAnsi="Times New Roman" w:cs="Times New Roman"/>
          <w:i/>
          <w:iCs/>
          <w:sz w:val="22"/>
        </w:rPr>
        <w:t>:</w:t>
      </w:r>
      <w:r w:rsidRPr="000717A0">
        <w:rPr>
          <w:rFonts w:ascii="Times New Roman" w:hAnsi="Times New Roman" w:cs="Times New Roman"/>
          <w:i/>
          <w:iCs/>
          <w:sz w:val="22"/>
        </w:rPr>
        <w:t xml:space="preserve"> </w:t>
      </w:r>
      <w:r w:rsidR="0012130F">
        <w:rPr>
          <w:rFonts w:ascii="Times New Roman" w:hAnsi="Times New Roman" w:cs="Times New Roman"/>
          <w:i/>
          <w:iCs/>
          <w:sz w:val="22"/>
        </w:rPr>
        <w:t>Lifetime ECL - credit impaired</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Pr="000717A0" w:rsidRDefault="000717A0" w:rsidP="000717A0">
      <w:pPr>
        <w:pStyle w:val="ListParagraph"/>
        <w:spacing w:line="240" w:lineRule="auto"/>
        <w:ind w:left="1267"/>
        <w:jc w:val="both"/>
        <w:rPr>
          <w:rFonts w:ascii="Times New Roman" w:hAnsi="Times New Roman" w:cs="Times New Roman"/>
          <w:sz w:val="22"/>
        </w:rPr>
      </w:pPr>
      <w:r w:rsidRPr="000717A0">
        <w:rPr>
          <w:rFonts w:ascii="Times New Roman" w:hAnsi="Times New Roman" w:cs="Times New Roman"/>
          <w:sz w:val="22"/>
        </w:rPr>
        <w:t>Financial assets that are credit impaired or in default represent those that are at over 9</w:t>
      </w:r>
      <w:r w:rsidR="000C6A88">
        <w:rPr>
          <w:rFonts w:ascii="Times New Roman" w:hAnsi="Times New Roman" w:cs="Times New Roman"/>
          <w:sz w:val="22"/>
        </w:rPr>
        <w:t>0</w:t>
      </w:r>
      <w:r w:rsidRPr="000717A0">
        <w:rPr>
          <w:rFonts w:ascii="Times New Roman" w:hAnsi="Times New Roman" w:cs="Times New Roman"/>
          <w:sz w:val="22"/>
        </w:rPr>
        <w:t xml:space="preserve"> days past due in respect of principal </w:t>
      </w:r>
      <w:r w:rsidR="004E2174">
        <w:rPr>
          <w:rFonts w:ascii="Times New Roman" w:hAnsi="Times New Roman" w:cs="Times New Roman"/>
          <w:sz w:val="22"/>
        </w:rPr>
        <w:t>and/</w:t>
      </w:r>
      <w:r w:rsidRPr="000717A0">
        <w:rPr>
          <w:rFonts w:ascii="Times New Roman" w:hAnsi="Times New Roman" w:cs="Times New Roman"/>
          <w:sz w:val="22"/>
        </w:rPr>
        <w:t xml:space="preserve">or interest. Financial assets are also considered to be credit impaired where the customers are unlikely to pay on the occurrence of one or more observable events that have a negative impact on the estimated future cash flows of the financial asset. </w:t>
      </w:r>
    </w:p>
    <w:p w:rsidR="000717A0" w:rsidRPr="000717A0" w:rsidRDefault="000717A0" w:rsidP="000717A0">
      <w:pPr>
        <w:pStyle w:val="ListParagraph"/>
        <w:spacing w:line="240" w:lineRule="auto"/>
        <w:ind w:left="1267"/>
        <w:jc w:val="both"/>
        <w:rPr>
          <w:rFonts w:ascii="Times New Roman" w:hAnsi="Times New Roman" w:cs="Times New Roman"/>
          <w:sz w:val="22"/>
        </w:rPr>
      </w:pPr>
    </w:p>
    <w:p w:rsidR="000717A0" w:rsidRDefault="000717A0" w:rsidP="000717A0">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 xml:space="preserve">Evidence that a financial asset is credit impaired includes observable data about the following events: </w:t>
      </w:r>
    </w:p>
    <w:p w:rsidR="00767005" w:rsidRPr="00834BED" w:rsidRDefault="00767005" w:rsidP="000717A0">
      <w:pPr>
        <w:pStyle w:val="ListParagraph"/>
        <w:spacing w:line="240" w:lineRule="auto"/>
        <w:ind w:left="1267"/>
        <w:jc w:val="both"/>
        <w:rPr>
          <w:rFonts w:ascii="Times New Roman" w:hAnsi="Times New Roman" w:cs="Times New Roman"/>
          <w:sz w:val="22"/>
        </w:rPr>
      </w:pPr>
    </w:p>
    <w:p w:rsidR="004E2174" w:rsidRPr="00834BED" w:rsidRDefault="004E2174" w:rsidP="004E2174">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In process of asset repossession</w:t>
      </w:r>
      <w:r w:rsidR="0012130F" w:rsidRPr="00834BED">
        <w:rPr>
          <w:rFonts w:ascii="Times New Roman" w:hAnsi="Times New Roman" w:cs="Times New Roman"/>
          <w:sz w:val="22"/>
        </w:rPr>
        <w:t>;</w:t>
      </w:r>
    </w:p>
    <w:p w:rsidR="004E2174" w:rsidRPr="00834BED" w:rsidRDefault="004E2174" w:rsidP="004E2174">
      <w:pPr>
        <w:pStyle w:val="ListParagraph"/>
        <w:spacing w:line="240" w:lineRule="auto"/>
        <w:ind w:left="1267"/>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In process of litigation</w:t>
      </w:r>
      <w:r w:rsidR="0012130F" w:rsidRPr="00834BED">
        <w:rPr>
          <w:rFonts w:ascii="Times New Roman" w:hAnsi="Times New Roman" w:cs="Times New Roman"/>
          <w:sz w:val="22"/>
        </w:rPr>
        <w:t>;</w:t>
      </w:r>
    </w:p>
    <w:p w:rsidR="000717A0" w:rsidRPr="00834BED" w:rsidRDefault="000717A0" w:rsidP="000C6A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 xml:space="preserve">Significant financial difficulty of the issuer or borrower; </w:t>
      </w:r>
    </w:p>
    <w:p w:rsidR="000717A0" w:rsidRPr="00834BED" w:rsidRDefault="000717A0" w:rsidP="000C6A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rPr>
      </w:pPr>
      <w:r w:rsidRPr="00834BED">
        <w:rPr>
          <w:rFonts w:ascii="Times New Roman" w:hAnsi="Times New Roman" w:cs="Times New Roman"/>
          <w:sz w:val="22"/>
        </w:rPr>
        <w:t>-</w:t>
      </w:r>
      <w:r w:rsidRPr="00834BED">
        <w:rPr>
          <w:rFonts w:ascii="Times New Roman" w:hAnsi="Times New Roman" w:cs="Times New Roman"/>
          <w:sz w:val="22"/>
        </w:rPr>
        <w:tab/>
        <w:t xml:space="preserve">Breach of contract such as default or a past due event; </w:t>
      </w:r>
      <w:r w:rsidR="00834BED" w:rsidRPr="00834BED">
        <w:rPr>
          <w:rFonts w:ascii="Times New Roman" w:hAnsi="Times New Roman" w:cs="Times New Roman"/>
          <w:sz w:val="22"/>
        </w:rPr>
        <w:t>and</w:t>
      </w:r>
    </w:p>
    <w:p w:rsidR="0028022E" w:rsidRPr="00834BED" w:rsidRDefault="000717A0" w:rsidP="00834BE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sz w:val="22"/>
          <w:szCs w:val="28"/>
        </w:rPr>
      </w:pPr>
      <w:r w:rsidRPr="00834BED">
        <w:rPr>
          <w:rFonts w:ascii="Times New Roman" w:hAnsi="Times New Roman" w:cs="Times New Roman"/>
          <w:sz w:val="22"/>
        </w:rPr>
        <w:t>-</w:t>
      </w:r>
      <w:r w:rsidRPr="00834BED">
        <w:rPr>
          <w:rFonts w:ascii="Times New Roman" w:hAnsi="Times New Roman" w:cs="Times New Roman"/>
          <w:sz w:val="22"/>
        </w:rPr>
        <w:tab/>
        <w:t xml:space="preserve">Pending or actual bankruptcy or other financial </w:t>
      </w:r>
      <w:proofErr w:type="spellStart"/>
      <w:r w:rsidRPr="00834BED">
        <w:rPr>
          <w:rFonts w:ascii="Times New Roman" w:hAnsi="Times New Roman" w:cs="Times New Roman"/>
          <w:sz w:val="22"/>
        </w:rPr>
        <w:t>reorganisation</w:t>
      </w:r>
      <w:proofErr w:type="spellEnd"/>
      <w:r w:rsidRPr="00834BED">
        <w:rPr>
          <w:rFonts w:ascii="Times New Roman" w:hAnsi="Times New Roman" w:cs="Times New Roman"/>
          <w:sz w:val="22"/>
        </w:rPr>
        <w:t xml:space="preserve"> to avoid of the borrower’s obligations</w:t>
      </w:r>
      <w:r w:rsidR="00834BED">
        <w:rPr>
          <w:rFonts w:ascii="Times New Roman" w:hAnsi="Times New Roman"/>
          <w:sz w:val="22"/>
          <w:szCs w:val="28"/>
        </w:rPr>
        <w:t>.</w:t>
      </w:r>
    </w:p>
    <w:p w:rsidR="0028022E" w:rsidRDefault="0028022E" w:rsidP="007263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353"/>
        <w:jc w:val="both"/>
        <w:rPr>
          <w:rFonts w:ascii="Times New Roman" w:hAnsi="Times New Roman" w:cs="Times New Roman"/>
          <w:sz w:val="22"/>
          <w:highlight w:val="yellow"/>
        </w:rPr>
      </w:pPr>
    </w:p>
    <w:p w:rsidR="000717A0" w:rsidRPr="000717A0" w:rsidRDefault="0028022E" w:rsidP="002802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firstLine="7"/>
        <w:jc w:val="both"/>
        <w:rPr>
          <w:rFonts w:ascii="Times New Roman" w:hAnsi="Times New Roman" w:cs="Times New Roman"/>
          <w:sz w:val="22"/>
        </w:rPr>
      </w:pPr>
      <w:r w:rsidRPr="004E2174">
        <w:rPr>
          <w:rFonts w:ascii="Times New Roman" w:hAnsi="Times New Roman" w:cs="Times New Roman"/>
          <w:sz w:val="22"/>
        </w:rPr>
        <w:t>Allowance of i</w:t>
      </w:r>
      <w:r w:rsidR="000717A0" w:rsidRPr="004E2174">
        <w:rPr>
          <w:rFonts w:ascii="Times New Roman" w:hAnsi="Times New Roman" w:cs="Times New Roman"/>
          <w:sz w:val="22"/>
        </w:rPr>
        <w:t xml:space="preserve">mpairment </w:t>
      </w:r>
      <w:r w:rsidRPr="004E2174">
        <w:rPr>
          <w:rFonts w:ascii="Times New Roman" w:hAnsi="Times New Roman" w:cs="Times New Roman"/>
          <w:sz w:val="22"/>
        </w:rPr>
        <w:t>loss</w:t>
      </w:r>
      <w:r w:rsidR="000717A0" w:rsidRPr="004E2174">
        <w:rPr>
          <w:rFonts w:ascii="Times New Roman" w:hAnsi="Times New Roman" w:cs="Times New Roman"/>
          <w:sz w:val="22"/>
        </w:rPr>
        <w:t xml:space="preserve"> against credit impaired financial assets are determined based on an assessment of the recoverable cash flows under a range of scenarios, including the </w:t>
      </w:r>
      <w:proofErr w:type="spellStart"/>
      <w:r w:rsidR="000717A0" w:rsidRPr="004E2174">
        <w:rPr>
          <w:rFonts w:ascii="Times New Roman" w:hAnsi="Times New Roman" w:cs="Times New Roman"/>
          <w:sz w:val="22"/>
        </w:rPr>
        <w:t>realisation</w:t>
      </w:r>
      <w:proofErr w:type="spellEnd"/>
      <w:r w:rsidR="000717A0" w:rsidRPr="004E2174">
        <w:rPr>
          <w:rFonts w:ascii="Times New Roman" w:hAnsi="Times New Roman" w:cs="Times New Roman"/>
          <w:sz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r w:rsidR="000717A0" w:rsidRPr="000717A0">
        <w:rPr>
          <w:rFonts w:ascii="Times New Roman" w:hAnsi="Times New Roman" w:cs="Times New Roman"/>
          <w:sz w:val="22"/>
        </w:rPr>
        <w:t xml:space="preserve"> </w:t>
      </w:r>
    </w:p>
    <w:p w:rsidR="000717A0" w:rsidRDefault="000717A0" w:rsidP="000717A0">
      <w:pPr>
        <w:pStyle w:val="ListParagraph"/>
        <w:spacing w:line="240" w:lineRule="auto"/>
        <w:ind w:left="1267"/>
        <w:jc w:val="both"/>
        <w:rPr>
          <w:rFonts w:ascii="Times New Roman" w:hAnsi="Times New Roman" w:cs="Times New Roman"/>
          <w:i/>
          <w:iCs/>
          <w:sz w:val="22"/>
        </w:rPr>
      </w:pPr>
    </w:p>
    <w:p w:rsidR="004E2174" w:rsidRDefault="004E2174" w:rsidP="000717A0">
      <w:pPr>
        <w:pStyle w:val="ListParagraph"/>
        <w:spacing w:line="240" w:lineRule="auto"/>
        <w:ind w:left="1267"/>
        <w:jc w:val="both"/>
        <w:rPr>
          <w:rFonts w:ascii="Times New Roman" w:hAnsi="Times New Roman" w:cs="Times New Roman"/>
          <w:i/>
          <w:iCs/>
          <w:sz w:val="22"/>
        </w:rPr>
      </w:pPr>
    </w:p>
    <w:p w:rsidR="004E2174" w:rsidRDefault="004E2174" w:rsidP="000717A0">
      <w:pPr>
        <w:pStyle w:val="ListParagraph"/>
        <w:spacing w:line="240" w:lineRule="auto"/>
        <w:ind w:left="1267"/>
        <w:jc w:val="both"/>
        <w:rPr>
          <w:rFonts w:ascii="Times New Roman" w:hAnsi="Times New Roman" w:cs="Times New Roman"/>
          <w:i/>
          <w:iCs/>
          <w:sz w:val="22"/>
        </w:rPr>
      </w:pPr>
    </w:p>
    <w:p w:rsidR="004E2174" w:rsidRDefault="004E2174" w:rsidP="000717A0">
      <w:pPr>
        <w:pStyle w:val="ListParagraph"/>
        <w:spacing w:line="240" w:lineRule="auto"/>
        <w:ind w:left="1267"/>
        <w:jc w:val="both"/>
        <w:rPr>
          <w:rFonts w:ascii="Times New Roman" w:hAnsi="Times New Roman" w:cs="Times New Roman"/>
          <w:i/>
          <w:iCs/>
          <w:sz w:val="22"/>
        </w:rPr>
      </w:pPr>
    </w:p>
    <w:p w:rsidR="004E2174" w:rsidRDefault="004E2174" w:rsidP="000717A0">
      <w:pPr>
        <w:pStyle w:val="ListParagraph"/>
        <w:spacing w:line="240" w:lineRule="auto"/>
        <w:ind w:left="1267"/>
        <w:jc w:val="both"/>
        <w:rPr>
          <w:rFonts w:ascii="Times New Roman" w:hAnsi="Times New Roman" w:cs="Times New Roman"/>
          <w:i/>
          <w:iCs/>
          <w:sz w:val="22"/>
        </w:rPr>
      </w:pPr>
    </w:p>
    <w:p w:rsidR="00834BED" w:rsidRDefault="00834BED" w:rsidP="000717A0">
      <w:pPr>
        <w:pStyle w:val="ListParagraph"/>
        <w:spacing w:line="240" w:lineRule="auto"/>
        <w:ind w:left="1267"/>
        <w:jc w:val="both"/>
        <w:rPr>
          <w:rFonts w:ascii="Times New Roman" w:hAnsi="Times New Roman" w:cs="Times New Roman"/>
          <w:i/>
          <w:iCs/>
          <w:sz w:val="22"/>
        </w:rPr>
      </w:pPr>
      <w:r>
        <w:rPr>
          <w:rFonts w:ascii="Times New Roman" w:hAnsi="Times New Roman" w:cs="Times New Roman"/>
          <w:i/>
          <w:iCs/>
          <w:sz w:val="22"/>
        </w:rPr>
        <w:br w:type="page"/>
      </w:r>
    </w:p>
    <w:p w:rsidR="000717A0" w:rsidRPr="004E2174" w:rsidRDefault="000717A0" w:rsidP="000717A0">
      <w:pPr>
        <w:pStyle w:val="ListParagraph"/>
        <w:spacing w:line="240" w:lineRule="auto"/>
        <w:ind w:left="1267"/>
        <w:jc w:val="both"/>
        <w:rPr>
          <w:rFonts w:ascii="Times New Roman" w:hAnsi="Times New Roman" w:cs="Times New Roman"/>
          <w:i/>
          <w:iCs/>
          <w:sz w:val="22"/>
        </w:rPr>
      </w:pPr>
      <w:r w:rsidRPr="004E2174">
        <w:rPr>
          <w:rFonts w:ascii="Times New Roman" w:hAnsi="Times New Roman" w:cs="Times New Roman"/>
          <w:i/>
          <w:iCs/>
          <w:sz w:val="22"/>
        </w:rPr>
        <w:lastRenderedPageBreak/>
        <w:t xml:space="preserve">Modified financial instruments </w:t>
      </w:r>
    </w:p>
    <w:p w:rsidR="000717A0" w:rsidRPr="004E2174" w:rsidRDefault="000717A0" w:rsidP="000717A0">
      <w:pPr>
        <w:pStyle w:val="ListParagraph"/>
        <w:spacing w:line="240" w:lineRule="auto"/>
        <w:ind w:left="1267"/>
        <w:jc w:val="both"/>
        <w:rPr>
          <w:rFonts w:ascii="Times New Roman" w:hAnsi="Times New Roman" w:cs="Times New Roman"/>
          <w:sz w:val="22"/>
        </w:rPr>
      </w:pPr>
    </w:p>
    <w:p w:rsidR="000717A0" w:rsidRPr="004E2174" w:rsidRDefault="000717A0" w:rsidP="000717A0">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xml:space="preserve">Where the original contractual terms of a financial asset have been modified for credit reasons and the instrument has not been </w:t>
      </w:r>
      <w:proofErr w:type="spellStart"/>
      <w:r w:rsidRPr="004E2174">
        <w:rPr>
          <w:rFonts w:ascii="Times New Roman" w:hAnsi="Times New Roman" w:cs="Times New Roman"/>
          <w:sz w:val="22"/>
        </w:rPr>
        <w:t>derecognised</w:t>
      </w:r>
      <w:proofErr w:type="spellEnd"/>
      <w:r w:rsidRPr="004E2174">
        <w:rPr>
          <w:rFonts w:ascii="Times New Roman" w:hAnsi="Times New Roman" w:cs="Times New Roman"/>
          <w:sz w:val="22"/>
        </w:rPr>
        <w:t xml:space="preserve">, the resulting modification loss is </w:t>
      </w:r>
      <w:proofErr w:type="spellStart"/>
      <w:r w:rsidRPr="004E2174">
        <w:rPr>
          <w:rFonts w:ascii="Times New Roman" w:hAnsi="Times New Roman" w:cs="Times New Roman"/>
          <w:sz w:val="22"/>
        </w:rPr>
        <w:t>recognised</w:t>
      </w:r>
      <w:proofErr w:type="spellEnd"/>
      <w:r w:rsidRPr="004E2174">
        <w:rPr>
          <w:rFonts w:ascii="Times New Roman" w:hAnsi="Times New Roman" w:cs="Times New Roman"/>
          <w:sz w:val="22"/>
        </w:rPr>
        <w:t xml:space="preserve"> within impairment</w:t>
      </w:r>
      <w:r w:rsidR="004E2174">
        <w:rPr>
          <w:rFonts w:ascii="Times New Roman" w:hAnsi="Times New Roman" w:cs="Times New Roman"/>
          <w:sz w:val="22"/>
        </w:rPr>
        <w:t xml:space="preserve"> loss</w:t>
      </w:r>
      <w:r w:rsidRPr="004E2174">
        <w:rPr>
          <w:rFonts w:ascii="Times New Roman" w:hAnsi="Times New Roman" w:cs="Times New Roman"/>
          <w:sz w:val="22"/>
        </w:rPr>
        <w:t xml:space="preserve"> in </w:t>
      </w:r>
      <w:r w:rsidR="0086525C" w:rsidRPr="004E2174">
        <w:rPr>
          <w:rFonts w:ascii="Times New Roman" w:hAnsi="Times New Roman" w:cs="Times New Roman"/>
          <w:sz w:val="22"/>
        </w:rPr>
        <w:t>profit or loss</w:t>
      </w:r>
      <w:r w:rsidRPr="004E2174">
        <w:rPr>
          <w:rFonts w:ascii="Times New Roman" w:hAnsi="Times New Roman" w:cs="Times New Roman"/>
          <w:sz w:val="22"/>
        </w:rPr>
        <w:t xml:space="preserve"> with a corresponding decrease in the gross carrying value of the asset. </w:t>
      </w:r>
    </w:p>
    <w:p w:rsidR="000717A0" w:rsidRPr="004E2174" w:rsidRDefault="000717A0" w:rsidP="000717A0">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w:t>
      </w:r>
    </w:p>
    <w:p w:rsidR="000717A0" w:rsidRPr="004E2174" w:rsidRDefault="000717A0" w:rsidP="000717A0">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xml:space="preserve">Expected credit losses for modified financial assets that have not been </w:t>
      </w:r>
      <w:proofErr w:type="spellStart"/>
      <w:r w:rsidRPr="004E2174">
        <w:rPr>
          <w:rFonts w:ascii="Times New Roman" w:hAnsi="Times New Roman" w:cs="Times New Roman"/>
          <w:sz w:val="22"/>
        </w:rPr>
        <w:t>derecognised</w:t>
      </w:r>
      <w:proofErr w:type="spellEnd"/>
      <w:r w:rsidRPr="004E2174">
        <w:rPr>
          <w:rFonts w:ascii="Times New Roman" w:hAnsi="Times New Roman" w:cs="Times New Roman"/>
          <w:sz w:val="22"/>
        </w:rPr>
        <w:t xml:space="preserve"> and are not considered to be credit-impaired will be </w:t>
      </w:r>
      <w:proofErr w:type="spellStart"/>
      <w:r w:rsidRPr="004E2174">
        <w:rPr>
          <w:rFonts w:ascii="Times New Roman" w:hAnsi="Times New Roman" w:cs="Times New Roman"/>
          <w:sz w:val="22"/>
        </w:rPr>
        <w:t>recognised</w:t>
      </w:r>
      <w:proofErr w:type="spellEnd"/>
      <w:r w:rsidRPr="004E2174">
        <w:rPr>
          <w:rFonts w:ascii="Times New Roman" w:hAnsi="Times New Roman" w:cs="Times New Roman"/>
          <w:sz w:val="22"/>
        </w:rPr>
        <w:t xml:space="preserve"> on a 12-month basis, or a lifetime basis, if there is a significant increase in credit risk. These assets are assessed to determine whether there has been a significant increase in credit risk subsequent to the modification. </w:t>
      </w:r>
    </w:p>
    <w:p w:rsidR="000717A0" w:rsidRPr="004E2174" w:rsidRDefault="000717A0" w:rsidP="000717A0">
      <w:pPr>
        <w:pStyle w:val="ListParagraph"/>
        <w:spacing w:line="240" w:lineRule="auto"/>
        <w:ind w:left="1267"/>
        <w:jc w:val="both"/>
        <w:rPr>
          <w:rFonts w:ascii="Times New Roman" w:hAnsi="Times New Roman" w:cs="Times New Roman"/>
          <w:sz w:val="22"/>
        </w:rPr>
      </w:pPr>
    </w:p>
    <w:p w:rsidR="000717A0" w:rsidRPr="004E2174" w:rsidRDefault="000717A0" w:rsidP="000717A0">
      <w:pPr>
        <w:pStyle w:val="ListParagraph"/>
        <w:spacing w:line="240" w:lineRule="auto"/>
        <w:ind w:left="1267"/>
        <w:jc w:val="both"/>
        <w:rPr>
          <w:rFonts w:ascii="Times New Roman" w:hAnsi="Times New Roman" w:cs="Times New Roman"/>
          <w:i/>
          <w:iCs/>
          <w:sz w:val="22"/>
        </w:rPr>
      </w:pPr>
      <w:r w:rsidRPr="004E2174">
        <w:rPr>
          <w:rFonts w:ascii="Times New Roman" w:hAnsi="Times New Roman" w:cs="Times New Roman"/>
          <w:i/>
          <w:iCs/>
          <w:sz w:val="22"/>
        </w:rPr>
        <w:t xml:space="preserve">Improvement in credit risk  </w:t>
      </w:r>
    </w:p>
    <w:p w:rsidR="000717A0" w:rsidRPr="004E2174" w:rsidRDefault="000717A0" w:rsidP="000717A0">
      <w:pPr>
        <w:pStyle w:val="ListParagraph"/>
        <w:spacing w:line="240" w:lineRule="auto"/>
        <w:ind w:left="1267"/>
        <w:jc w:val="both"/>
        <w:rPr>
          <w:rFonts w:ascii="Times New Roman" w:hAnsi="Times New Roman" w:cs="Times New Roman"/>
          <w:sz w:val="22"/>
        </w:rPr>
      </w:pPr>
    </w:p>
    <w:p w:rsidR="000717A0" w:rsidRPr="004E2174" w:rsidRDefault="000717A0" w:rsidP="000717A0">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rsidR="000717A0" w:rsidRPr="004E2174" w:rsidRDefault="000717A0" w:rsidP="000717A0">
      <w:pPr>
        <w:pStyle w:val="ListParagraph"/>
        <w:spacing w:line="240" w:lineRule="auto"/>
        <w:ind w:left="1267"/>
        <w:jc w:val="both"/>
        <w:rPr>
          <w:rFonts w:ascii="Times New Roman" w:hAnsi="Times New Roman" w:cs="Times New Roman"/>
          <w:sz w:val="22"/>
        </w:rPr>
      </w:pPr>
    </w:p>
    <w:p w:rsidR="000C6A88" w:rsidRPr="004E2174" w:rsidRDefault="000717A0" w:rsidP="0028022E">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w:t>
      </w:r>
      <w:r w:rsidR="005F03FC">
        <w:rPr>
          <w:rFonts w:ascii="Times New Roman" w:hAnsi="Times New Roman" w:cs="Times New Roman"/>
          <w:sz w:val="22"/>
        </w:rPr>
        <w:t>financial instr</w:t>
      </w:r>
      <w:r w:rsidR="005F03FC">
        <w:rPr>
          <w:rFonts w:ascii="Times New Roman" w:hAnsi="Times New Roman"/>
          <w:sz w:val="22"/>
          <w:szCs w:val="28"/>
        </w:rPr>
        <w:t>u</w:t>
      </w:r>
      <w:r w:rsidR="005F03FC">
        <w:rPr>
          <w:rFonts w:ascii="Times New Roman" w:hAnsi="Times New Roman" w:cs="Times New Roman"/>
          <w:sz w:val="22"/>
        </w:rPr>
        <w:t>ments</w:t>
      </w:r>
      <w:r w:rsidRPr="004E2174">
        <w:rPr>
          <w:rFonts w:ascii="Times New Roman" w:hAnsi="Times New Roman" w:cs="Times New Roman"/>
          <w:sz w:val="22"/>
        </w:rPr>
        <w:t xml:space="preserve"> are reclassified to stage 1. </w:t>
      </w:r>
    </w:p>
    <w:p w:rsidR="0028022E" w:rsidRPr="004E2174" w:rsidRDefault="0028022E" w:rsidP="0028022E">
      <w:pPr>
        <w:pStyle w:val="ListParagraph"/>
        <w:spacing w:line="240" w:lineRule="auto"/>
        <w:ind w:left="1267"/>
        <w:jc w:val="both"/>
        <w:rPr>
          <w:rFonts w:ascii="Times New Roman" w:hAnsi="Times New Roman" w:cs="Times New Roman"/>
          <w:sz w:val="22"/>
        </w:rPr>
      </w:pPr>
    </w:p>
    <w:p w:rsidR="00B4183F" w:rsidRDefault="00B4183F" w:rsidP="00B4183F">
      <w:pPr>
        <w:pStyle w:val="ListParagraph"/>
        <w:spacing w:line="240" w:lineRule="auto"/>
        <w:ind w:left="1267"/>
        <w:jc w:val="both"/>
        <w:rPr>
          <w:rFonts w:ascii="Times New Roman" w:hAnsi="Times New Roman" w:cs="Times New Roman"/>
          <w:sz w:val="22"/>
        </w:rPr>
      </w:pPr>
      <w:r w:rsidRPr="004E2174">
        <w:rPr>
          <w:rFonts w:ascii="Times New Roman" w:hAnsi="Times New Roman" w:cs="Times New Roman"/>
          <w:sz w:val="22"/>
        </w:rPr>
        <w:t xml:space="preserve">The </w:t>
      </w:r>
      <w:r w:rsidRPr="004E2174">
        <w:rPr>
          <w:rFonts w:ascii="Times New Roman" w:hAnsi="Times New Roman" w:cs="Times New Roman"/>
          <w:color w:val="000000"/>
          <w:sz w:val="22"/>
        </w:rPr>
        <w:t xml:space="preserve">Company </w:t>
      </w:r>
      <w:r w:rsidRPr="004E2174">
        <w:rPr>
          <w:rFonts w:ascii="Times New Roman" w:hAnsi="Times New Roman" w:cs="Times New Roman"/>
          <w:sz w:val="22"/>
        </w:rPr>
        <w:t>has determined that the</w:t>
      </w:r>
      <w:r w:rsidRPr="00F15835">
        <w:rPr>
          <w:rFonts w:ascii="Times New Roman" w:hAnsi="Times New Roman" w:cs="Times New Roman"/>
          <w:sz w:val="22"/>
        </w:rPr>
        <w:t xml:space="preserve"> application of TFRS 9’s impairment requirements at           1 January 2020 results in </w:t>
      </w:r>
      <w:r w:rsidR="000717A0">
        <w:rPr>
          <w:rFonts w:ascii="Times New Roman" w:hAnsi="Times New Roman" w:cs="Times New Roman"/>
          <w:sz w:val="22"/>
        </w:rPr>
        <w:t>a change</w:t>
      </w:r>
      <w:r w:rsidRPr="00F15835">
        <w:rPr>
          <w:rFonts w:ascii="Times New Roman" w:hAnsi="Times New Roman" w:cs="Times New Roman"/>
          <w:sz w:val="22"/>
        </w:rPr>
        <w:t xml:space="preserve"> </w:t>
      </w:r>
      <w:r w:rsidR="000717A0">
        <w:rPr>
          <w:rFonts w:ascii="Times New Roman" w:hAnsi="Times New Roman" w:cs="Times New Roman"/>
          <w:sz w:val="22"/>
        </w:rPr>
        <w:t xml:space="preserve">in the </w:t>
      </w:r>
      <w:r w:rsidRPr="00F15835">
        <w:rPr>
          <w:rFonts w:ascii="Times New Roman" w:hAnsi="Times New Roman" w:cs="Times New Roman"/>
          <w:sz w:val="22"/>
        </w:rPr>
        <w:t xml:space="preserve">allowance for impairment loss as follows: </w:t>
      </w:r>
    </w:p>
    <w:p w:rsidR="00F15835" w:rsidRDefault="00F15835" w:rsidP="00B4183F">
      <w:pPr>
        <w:pStyle w:val="ListParagraph"/>
        <w:spacing w:line="240" w:lineRule="auto"/>
        <w:ind w:left="1267"/>
        <w:jc w:val="both"/>
        <w:rPr>
          <w:rFonts w:ascii="Times New Roman" w:hAnsi="Times New Roman" w:cs="Times New Roman"/>
          <w:sz w:val="22"/>
        </w:rPr>
      </w:pPr>
    </w:p>
    <w:tbl>
      <w:tblPr>
        <w:tblW w:w="8640" w:type="dxa"/>
        <w:tblInd w:w="1249" w:type="dxa"/>
        <w:tblLayout w:type="fixed"/>
        <w:tblCellMar>
          <w:left w:w="79" w:type="dxa"/>
          <w:right w:w="79" w:type="dxa"/>
        </w:tblCellMar>
        <w:tblLook w:val="0000" w:firstRow="0" w:lastRow="0" w:firstColumn="0" w:lastColumn="0" w:noHBand="0" w:noVBand="0"/>
      </w:tblPr>
      <w:tblGrid>
        <w:gridCol w:w="3240"/>
        <w:gridCol w:w="1890"/>
        <w:gridCol w:w="180"/>
        <w:gridCol w:w="1620"/>
        <w:gridCol w:w="180"/>
        <w:gridCol w:w="1530"/>
      </w:tblGrid>
      <w:tr w:rsidR="00013188" w:rsidRPr="00F15835" w:rsidTr="003D2E60">
        <w:trPr>
          <w:cantSplit/>
          <w:trHeight w:val="123"/>
        </w:trPr>
        <w:tc>
          <w:tcPr>
            <w:tcW w:w="3240" w:type="dxa"/>
          </w:tcPr>
          <w:p w:rsidR="00013188" w:rsidRPr="00F15835" w:rsidRDefault="00013188" w:rsidP="00E83FFE">
            <w:pPr>
              <w:spacing w:line="240" w:lineRule="auto"/>
              <w:ind w:left="175" w:hanging="175"/>
              <w:rPr>
                <w:rFonts w:ascii="Times New Roman" w:hAnsi="Times New Roman" w:cs="Times New Roman"/>
                <w:b/>
                <w:bCs/>
                <w:sz w:val="22"/>
                <w:szCs w:val="22"/>
              </w:rPr>
            </w:pPr>
          </w:p>
        </w:tc>
        <w:tc>
          <w:tcPr>
            <w:tcW w:w="1890" w:type="dxa"/>
            <w:vAlign w:val="bottom"/>
          </w:tcPr>
          <w:p w:rsidR="00FF0DBE"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 xml:space="preserve">Allowance for impairment </w:t>
            </w:r>
          </w:p>
          <w:p w:rsidR="003D2E60" w:rsidRDefault="00013188" w:rsidP="003D2E60">
            <w:pPr>
              <w:pStyle w:val="acctfourfigures"/>
              <w:tabs>
                <w:tab w:val="clear" w:pos="765"/>
                <w:tab w:val="decimal" w:pos="731"/>
                <w:tab w:val="decimal" w:pos="1642"/>
              </w:tabs>
              <w:spacing w:line="240" w:lineRule="auto"/>
              <w:ind w:right="11"/>
              <w:jc w:val="center"/>
              <w:rPr>
                <w:szCs w:val="22"/>
              </w:rPr>
            </w:pPr>
            <w:r w:rsidRPr="00013188">
              <w:rPr>
                <w:szCs w:val="22"/>
              </w:rPr>
              <w:t xml:space="preserve">losses at </w:t>
            </w:r>
            <w:r w:rsidR="003D2E60">
              <w:rPr>
                <w:szCs w:val="22"/>
              </w:rPr>
              <w:t xml:space="preserve">   </w:t>
            </w:r>
          </w:p>
          <w:p w:rsidR="00013188" w:rsidRPr="003D2E60" w:rsidRDefault="00013188" w:rsidP="003D2E60">
            <w:pPr>
              <w:pStyle w:val="acctfourfigures"/>
              <w:tabs>
                <w:tab w:val="clear" w:pos="765"/>
                <w:tab w:val="decimal" w:pos="731"/>
                <w:tab w:val="decimal" w:pos="1642"/>
              </w:tabs>
              <w:spacing w:line="240" w:lineRule="auto"/>
              <w:ind w:right="11"/>
              <w:jc w:val="center"/>
              <w:rPr>
                <w:szCs w:val="22"/>
              </w:rPr>
            </w:pPr>
            <w:r w:rsidRPr="00013188">
              <w:rPr>
                <w:szCs w:val="22"/>
              </w:rPr>
              <w:t>31 December</w:t>
            </w:r>
            <w:r w:rsidR="003D2E60">
              <w:rPr>
                <w:szCs w:val="22"/>
              </w:rPr>
              <w:t xml:space="preserve"> </w:t>
            </w:r>
            <w:r w:rsidRPr="00013188">
              <w:rPr>
                <w:szCs w:val="22"/>
              </w:rPr>
              <w:t>2019</w:t>
            </w:r>
          </w:p>
        </w:tc>
        <w:tc>
          <w:tcPr>
            <w:tcW w:w="180" w:type="dxa"/>
            <w:vAlign w:val="bottom"/>
          </w:tcPr>
          <w:p w:rsidR="00013188" w:rsidRPr="00013188" w:rsidRDefault="00013188" w:rsidP="00013188">
            <w:pPr>
              <w:pStyle w:val="acctfourfigures"/>
              <w:tabs>
                <w:tab w:val="clear" w:pos="765"/>
                <w:tab w:val="decimal" w:pos="731"/>
                <w:tab w:val="decimal" w:pos="1642"/>
              </w:tabs>
              <w:spacing w:line="240" w:lineRule="auto"/>
              <w:ind w:right="11"/>
              <w:jc w:val="center"/>
              <w:rPr>
                <w:i/>
                <w:iCs/>
                <w:szCs w:val="22"/>
              </w:rPr>
            </w:pPr>
          </w:p>
        </w:tc>
        <w:tc>
          <w:tcPr>
            <w:tcW w:w="1620" w:type="dxa"/>
            <w:vAlign w:val="bottom"/>
          </w:tcPr>
          <w:p w:rsidR="003D2E60"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Additional impairment loss</w:t>
            </w:r>
            <w:r w:rsidR="00FF0DBE">
              <w:rPr>
                <w:szCs w:val="22"/>
              </w:rPr>
              <w:t xml:space="preserve"> </w:t>
            </w:r>
            <w:r w:rsidR="000C6A88">
              <w:rPr>
                <w:szCs w:val="22"/>
              </w:rPr>
              <w:t xml:space="preserve">recognised at </w:t>
            </w:r>
          </w:p>
          <w:p w:rsidR="00013188" w:rsidRPr="00013188" w:rsidRDefault="000C6A88" w:rsidP="00013188">
            <w:pPr>
              <w:pStyle w:val="acctfourfigures"/>
              <w:tabs>
                <w:tab w:val="clear" w:pos="765"/>
                <w:tab w:val="decimal" w:pos="731"/>
                <w:tab w:val="decimal" w:pos="1642"/>
              </w:tabs>
              <w:spacing w:line="240" w:lineRule="auto"/>
              <w:ind w:right="11"/>
              <w:jc w:val="center"/>
              <w:rPr>
                <w:szCs w:val="22"/>
              </w:rPr>
            </w:pPr>
            <w:r>
              <w:rPr>
                <w:szCs w:val="22"/>
              </w:rPr>
              <w:t>1 January 2020</w:t>
            </w:r>
          </w:p>
        </w:tc>
        <w:tc>
          <w:tcPr>
            <w:tcW w:w="180" w:type="dxa"/>
          </w:tcPr>
          <w:p w:rsidR="00013188" w:rsidRPr="00013188" w:rsidRDefault="00013188" w:rsidP="00013188">
            <w:pPr>
              <w:pStyle w:val="acctfourfigures"/>
              <w:tabs>
                <w:tab w:val="clear" w:pos="765"/>
                <w:tab w:val="decimal" w:pos="731"/>
                <w:tab w:val="decimal" w:pos="1642"/>
              </w:tabs>
              <w:spacing w:line="240" w:lineRule="auto"/>
              <w:ind w:right="11"/>
              <w:jc w:val="center"/>
              <w:rPr>
                <w:szCs w:val="22"/>
              </w:rPr>
            </w:pPr>
          </w:p>
        </w:tc>
        <w:tc>
          <w:tcPr>
            <w:tcW w:w="1530" w:type="dxa"/>
            <w:vAlign w:val="bottom"/>
          </w:tcPr>
          <w:p w:rsidR="000C6A88" w:rsidRDefault="00013188" w:rsidP="00013188">
            <w:pPr>
              <w:pStyle w:val="acctfourfigures"/>
              <w:tabs>
                <w:tab w:val="clear" w:pos="765"/>
                <w:tab w:val="decimal" w:pos="731"/>
                <w:tab w:val="decimal" w:pos="1642"/>
              </w:tabs>
              <w:spacing w:line="240" w:lineRule="auto"/>
              <w:ind w:right="11"/>
              <w:jc w:val="center"/>
              <w:rPr>
                <w:szCs w:val="22"/>
              </w:rPr>
            </w:pPr>
            <w:r w:rsidRPr="00013188">
              <w:rPr>
                <w:szCs w:val="22"/>
              </w:rPr>
              <w:t xml:space="preserve">Allowance for impairment losses at </w:t>
            </w:r>
          </w:p>
          <w:p w:rsidR="00013188" w:rsidRPr="00013188" w:rsidRDefault="00013188" w:rsidP="003D2E60">
            <w:pPr>
              <w:pStyle w:val="acctfourfigures"/>
              <w:tabs>
                <w:tab w:val="clear" w:pos="765"/>
                <w:tab w:val="decimal" w:pos="731"/>
                <w:tab w:val="decimal" w:pos="1545"/>
              </w:tabs>
              <w:spacing w:line="240" w:lineRule="auto"/>
              <w:ind w:right="11"/>
              <w:jc w:val="center"/>
              <w:rPr>
                <w:szCs w:val="22"/>
              </w:rPr>
            </w:pPr>
            <w:r w:rsidRPr="00013188">
              <w:rPr>
                <w:szCs w:val="22"/>
              </w:rPr>
              <w:t>1</w:t>
            </w:r>
            <w:r w:rsidR="003D2E60">
              <w:rPr>
                <w:szCs w:val="22"/>
              </w:rPr>
              <w:t xml:space="preserve"> </w:t>
            </w:r>
            <w:r w:rsidRPr="00013188">
              <w:rPr>
                <w:szCs w:val="22"/>
              </w:rPr>
              <w:t>January 2020</w:t>
            </w:r>
          </w:p>
        </w:tc>
      </w:tr>
      <w:tr w:rsidR="00013188" w:rsidRPr="00F15835" w:rsidTr="003D2E60">
        <w:trPr>
          <w:cantSplit/>
          <w:trHeight w:val="123"/>
        </w:trPr>
        <w:tc>
          <w:tcPr>
            <w:tcW w:w="3240" w:type="dxa"/>
          </w:tcPr>
          <w:p w:rsidR="00013188" w:rsidRPr="00F15835" w:rsidRDefault="00013188" w:rsidP="00E83FFE">
            <w:pPr>
              <w:spacing w:line="240" w:lineRule="auto"/>
              <w:ind w:left="175" w:hanging="175"/>
              <w:rPr>
                <w:rFonts w:ascii="Times New Roman" w:hAnsi="Times New Roman" w:cs="Times New Roman"/>
                <w:sz w:val="22"/>
                <w:szCs w:val="22"/>
              </w:rPr>
            </w:pPr>
          </w:p>
        </w:tc>
        <w:tc>
          <w:tcPr>
            <w:tcW w:w="5400" w:type="dxa"/>
            <w:gridSpan w:val="5"/>
          </w:tcPr>
          <w:p w:rsidR="00013188" w:rsidRPr="00F15835" w:rsidRDefault="00013188" w:rsidP="00013188">
            <w:pPr>
              <w:pStyle w:val="acctfourfigures"/>
              <w:tabs>
                <w:tab w:val="clear" w:pos="765"/>
                <w:tab w:val="decimal" w:pos="731"/>
                <w:tab w:val="decimal" w:pos="1642"/>
              </w:tabs>
              <w:spacing w:line="240" w:lineRule="auto"/>
              <w:ind w:right="11"/>
              <w:jc w:val="center"/>
              <w:rPr>
                <w:szCs w:val="22"/>
              </w:rPr>
            </w:pPr>
            <w:r w:rsidRPr="00F15835">
              <w:rPr>
                <w:i/>
                <w:iCs/>
                <w:szCs w:val="22"/>
              </w:rPr>
              <w:t>(in thousand Baht)</w:t>
            </w:r>
          </w:p>
        </w:tc>
      </w:tr>
      <w:tr w:rsidR="00013188" w:rsidRPr="00F15835" w:rsidTr="003D2E60">
        <w:trPr>
          <w:cantSplit/>
          <w:trHeight w:val="123"/>
        </w:trPr>
        <w:tc>
          <w:tcPr>
            <w:tcW w:w="3240" w:type="dxa"/>
          </w:tcPr>
          <w:p w:rsidR="00013188" w:rsidRPr="00F15835" w:rsidRDefault="00013188" w:rsidP="003D2E60">
            <w:pPr>
              <w:spacing w:line="240" w:lineRule="auto"/>
              <w:ind w:left="175" w:right="-79" w:hanging="175"/>
              <w:rPr>
                <w:rFonts w:ascii="Times New Roman" w:hAnsi="Times New Roman" w:cs="Times New Roman"/>
                <w:sz w:val="22"/>
                <w:szCs w:val="22"/>
              </w:rPr>
            </w:pPr>
            <w:r w:rsidRPr="00F15835">
              <w:rPr>
                <w:rFonts w:ascii="Times New Roman" w:hAnsi="Times New Roman" w:cs="Times New Roman"/>
                <w:sz w:val="22"/>
              </w:rPr>
              <w:t>Receivables under operating lease contracts</w:t>
            </w:r>
          </w:p>
        </w:tc>
        <w:tc>
          <w:tcPr>
            <w:tcW w:w="1890" w:type="dxa"/>
          </w:tcPr>
          <w:p w:rsidR="000C6A88" w:rsidRDefault="000C6A88" w:rsidP="0012130F">
            <w:pPr>
              <w:pStyle w:val="acctfourfigures"/>
              <w:tabs>
                <w:tab w:val="clear" w:pos="765"/>
                <w:tab w:val="decimal" w:pos="1450"/>
              </w:tabs>
              <w:spacing w:line="240" w:lineRule="auto"/>
              <w:ind w:right="14"/>
              <w:rPr>
                <w:szCs w:val="22"/>
              </w:rPr>
            </w:pPr>
          </w:p>
          <w:p w:rsidR="00013188" w:rsidRPr="00F15835" w:rsidRDefault="00952556" w:rsidP="0012130F">
            <w:pPr>
              <w:pStyle w:val="acctfourfigures"/>
              <w:tabs>
                <w:tab w:val="clear" w:pos="765"/>
                <w:tab w:val="decimal" w:pos="1450"/>
              </w:tabs>
              <w:spacing w:line="240" w:lineRule="auto"/>
              <w:ind w:right="14"/>
              <w:rPr>
                <w:szCs w:val="22"/>
              </w:rPr>
            </w:pPr>
            <w:r>
              <w:rPr>
                <w:szCs w:val="22"/>
              </w:rPr>
              <w:t>80,415</w:t>
            </w:r>
          </w:p>
        </w:tc>
        <w:tc>
          <w:tcPr>
            <w:tcW w:w="180" w:type="dxa"/>
          </w:tcPr>
          <w:p w:rsidR="00013188" w:rsidRPr="00F15835" w:rsidRDefault="00013188" w:rsidP="000C6A88">
            <w:pPr>
              <w:pStyle w:val="acctfourfigures"/>
              <w:tabs>
                <w:tab w:val="clear" w:pos="765"/>
                <w:tab w:val="decimal" w:pos="1096"/>
              </w:tabs>
              <w:spacing w:line="240" w:lineRule="auto"/>
              <w:ind w:right="14"/>
              <w:rPr>
                <w:szCs w:val="22"/>
              </w:rPr>
            </w:pPr>
          </w:p>
        </w:tc>
        <w:tc>
          <w:tcPr>
            <w:tcW w:w="1620" w:type="dxa"/>
          </w:tcPr>
          <w:p w:rsidR="000C6A88" w:rsidRDefault="000C6A88" w:rsidP="000C6A88">
            <w:pPr>
              <w:pStyle w:val="acctfourfigures"/>
              <w:tabs>
                <w:tab w:val="clear" w:pos="765"/>
                <w:tab w:val="decimal" w:pos="1005"/>
              </w:tabs>
              <w:spacing w:line="240" w:lineRule="auto"/>
              <w:ind w:right="14"/>
              <w:rPr>
                <w:szCs w:val="22"/>
              </w:rPr>
            </w:pPr>
          </w:p>
          <w:p w:rsidR="00013188" w:rsidRPr="00F15835" w:rsidRDefault="00952556" w:rsidP="0012130F">
            <w:pPr>
              <w:pStyle w:val="acctfourfigures"/>
              <w:tabs>
                <w:tab w:val="clear" w:pos="765"/>
                <w:tab w:val="decimal" w:pos="1180"/>
              </w:tabs>
              <w:spacing w:line="240" w:lineRule="auto"/>
              <w:ind w:right="14"/>
              <w:rPr>
                <w:szCs w:val="22"/>
              </w:rPr>
            </w:pPr>
            <w:r>
              <w:rPr>
                <w:szCs w:val="22"/>
              </w:rPr>
              <w:t>(</w:t>
            </w:r>
            <w:r w:rsidR="00443C10">
              <w:rPr>
                <w:szCs w:val="22"/>
              </w:rPr>
              <w:t>3</w:t>
            </w:r>
            <w:r>
              <w:rPr>
                <w:szCs w:val="22"/>
              </w:rPr>
              <w:t>,</w:t>
            </w:r>
            <w:r w:rsidR="00443C10">
              <w:rPr>
                <w:szCs w:val="22"/>
              </w:rPr>
              <w:t>303</w:t>
            </w:r>
            <w:r>
              <w:rPr>
                <w:szCs w:val="22"/>
              </w:rPr>
              <w:t>)</w:t>
            </w:r>
          </w:p>
        </w:tc>
        <w:tc>
          <w:tcPr>
            <w:tcW w:w="180" w:type="dxa"/>
          </w:tcPr>
          <w:p w:rsidR="00013188" w:rsidRPr="00F15835" w:rsidRDefault="00013188" w:rsidP="000C6A88">
            <w:pPr>
              <w:pStyle w:val="acctfourfigures"/>
              <w:tabs>
                <w:tab w:val="clear" w:pos="765"/>
                <w:tab w:val="decimal" w:pos="1096"/>
              </w:tabs>
              <w:spacing w:line="240" w:lineRule="auto"/>
              <w:ind w:right="14"/>
              <w:rPr>
                <w:szCs w:val="22"/>
              </w:rPr>
            </w:pPr>
          </w:p>
        </w:tc>
        <w:tc>
          <w:tcPr>
            <w:tcW w:w="1530" w:type="dxa"/>
          </w:tcPr>
          <w:p w:rsidR="000C6A88" w:rsidRDefault="000C6A88" w:rsidP="000C6A88">
            <w:pPr>
              <w:pStyle w:val="acctfourfigures"/>
              <w:tabs>
                <w:tab w:val="clear" w:pos="765"/>
                <w:tab w:val="decimal" w:pos="1183"/>
              </w:tabs>
              <w:spacing w:line="240" w:lineRule="auto"/>
              <w:ind w:right="14"/>
              <w:rPr>
                <w:szCs w:val="22"/>
              </w:rPr>
            </w:pPr>
          </w:p>
          <w:p w:rsidR="00013188" w:rsidRPr="00F15835" w:rsidRDefault="00952556" w:rsidP="000C6A88">
            <w:pPr>
              <w:pStyle w:val="acctfourfigures"/>
              <w:tabs>
                <w:tab w:val="clear" w:pos="765"/>
                <w:tab w:val="decimal" w:pos="1183"/>
              </w:tabs>
              <w:spacing w:line="240" w:lineRule="auto"/>
              <w:ind w:right="14"/>
              <w:rPr>
                <w:szCs w:val="22"/>
              </w:rPr>
            </w:pPr>
            <w:r>
              <w:rPr>
                <w:szCs w:val="22"/>
              </w:rPr>
              <w:t>7</w:t>
            </w:r>
            <w:r w:rsidR="00207E82">
              <w:rPr>
                <w:szCs w:val="22"/>
              </w:rPr>
              <w:t>7</w:t>
            </w:r>
            <w:r>
              <w:rPr>
                <w:szCs w:val="22"/>
              </w:rPr>
              <w:t>,</w:t>
            </w:r>
            <w:r w:rsidR="00207E82">
              <w:rPr>
                <w:szCs w:val="22"/>
              </w:rPr>
              <w:t>112</w:t>
            </w:r>
          </w:p>
        </w:tc>
      </w:tr>
      <w:tr w:rsidR="00013188" w:rsidRPr="00F15835" w:rsidTr="003D2E60">
        <w:trPr>
          <w:cantSplit/>
          <w:trHeight w:val="123"/>
        </w:trPr>
        <w:tc>
          <w:tcPr>
            <w:tcW w:w="3240" w:type="dxa"/>
          </w:tcPr>
          <w:p w:rsidR="00013188" w:rsidRPr="00F15835" w:rsidRDefault="00013188" w:rsidP="00E83FFE">
            <w:pPr>
              <w:spacing w:line="240" w:lineRule="auto"/>
              <w:ind w:left="175" w:right="-79" w:hanging="175"/>
              <w:rPr>
                <w:rFonts w:ascii="Times New Roman" w:hAnsi="Times New Roman" w:cs="Times New Roman"/>
                <w:sz w:val="22"/>
                <w:szCs w:val="22"/>
              </w:rPr>
            </w:pPr>
            <w:r w:rsidRPr="00F15835">
              <w:rPr>
                <w:rFonts w:ascii="Times New Roman" w:hAnsi="Times New Roman" w:cs="Times New Roman"/>
                <w:sz w:val="22"/>
              </w:rPr>
              <w:t xml:space="preserve">Receivables under finance </w:t>
            </w:r>
            <w:r w:rsidR="00FF0DBE">
              <w:rPr>
                <w:rFonts w:ascii="Times New Roman" w:hAnsi="Times New Roman" w:cs="Times New Roman"/>
                <w:sz w:val="22"/>
              </w:rPr>
              <w:t xml:space="preserve">lease </w:t>
            </w:r>
            <w:r w:rsidRPr="00F15835">
              <w:rPr>
                <w:rFonts w:ascii="Times New Roman" w:hAnsi="Times New Roman" w:cs="Times New Roman"/>
                <w:sz w:val="22"/>
              </w:rPr>
              <w:t>contracts</w:t>
            </w:r>
          </w:p>
        </w:tc>
        <w:tc>
          <w:tcPr>
            <w:tcW w:w="1890" w:type="dxa"/>
            <w:tcBorders>
              <w:bottom w:val="single" w:sz="4" w:space="0" w:color="auto"/>
            </w:tcBorders>
            <w:vAlign w:val="bottom"/>
          </w:tcPr>
          <w:p w:rsidR="00013188" w:rsidRPr="00F15835" w:rsidRDefault="00952556" w:rsidP="0012130F">
            <w:pPr>
              <w:pStyle w:val="acctfourfigures"/>
              <w:tabs>
                <w:tab w:val="clear" w:pos="765"/>
                <w:tab w:val="decimal" w:pos="1450"/>
              </w:tabs>
              <w:spacing w:line="240" w:lineRule="auto"/>
              <w:ind w:right="14"/>
              <w:rPr>
                <w:szCs w:val="22"/>
              </w:rPr>
            </w:pPr>
            <w:r>
              <w:rPr>
                <w:szCs w:val="22"/>
              </w:rPr>
              <w:t>49,158</w:t>
            </w:r>
          </w:p>
        </w:tc>
        <w:tc>
          <w:tcPr>
            <w:tcW w:w="180" w:type="dxa"/>
            <w:vAlign w:val="bottom"/>
          </w:tcPr>
          <w:p w:rsidR="00013188" w:rsidRPr="00F15835" w:rsidRDefault="00013188" w:rsidP="00FF0DBE">
            <w:pPr>
              <w:pStyle w:val="acctfourfigures"/>
              <w:tabs>
                <w:tab w:val="clear" w:pos="765"/>
                <w:tab w:val="decimal" w:pos="1096"/>
              </w:tabs>
              <w:spacing w:line="240" w:lineRule="auto"/>
              <w:ind w:right="14"/>
              <w:rPr>
                <w:szCs w:val="22"/>
              </w:rPr>
            </w:pPr>
          </w:p>
        </w:tc>
        <w:tc>
          <w:tcPr>
            <w:tcW w:w="1620" w:type="dxa"/>
            <w:tcBorders>
              <w:bottom w:val="single" w:sz="4" w:space="0" w:color="auto"/>
            </w:tcBorders>
            <w:vAlign w:val="bottom"/>
          </w:tcPr>
          <w:p w:rsidR="00013188" w:rsidRPr="00F15835" w:rsidRDefault="00952556" w:rsidP="0012130F">
            <w:pPr>
              <w:pStyle w:val="acctfourfigures"/>
              <w:tabs>
                <w:tab w:val="clear" w:pos="765"/>
                <w:tab w:val="decimal" w:pos="1180"/>
              </w:tabs>
              <w:spacing w:line="240" w:lineRule="auto"/>
              <w:ind w:right="14"/>
              <w:rPr>
                <w:szCs w:val="22"/>
              </w:rPr>
            </w:pPr>
            <w:r>
              <w:rPr>
                <w:szCs w:val="22"/>
              </w:rPr>
              <w:t>2</w:t>
            </w:r>
            <w:r w:rsidR="00443C10">
              <w:rPr>
                <w:szCs w:val="22"/>
              </w:rPr>
              <w:t>6</w:t>
            </w:r>
            <w:r>
              <w:rPr>
                <w:szCs w:val="22"/>
              </w:rPr>
              <w:t>,</w:t>
            </w:r>
            <w:r w:rsidR="00443C10">
              <w:rPr>
                <w:szCs w:val="22"/>
              </w:rPr>
              <w:t>376</w:t>
            </w:r>
          </w:p>
        </w:tc>
        <w:tc>
          <w:tcPr>
            <w:tcW w:w="180" w:type="dxa"/>
            <w:vAlign w:val="bottom"/>
          </w:tcPr>
          <w:p w:rsidR="00013188" w:rsidRPr="00F15835" w:rsidRDefault="00013188" w:rsidP="00FF0DBE">
            <w:pPr>
              <w:pStyle w:val="acctfourfigures"/>
              <w:tabs>
                <w:tab w:val="clear" w:pos="765"/>
                <w:tab w:val="decimal" w:pos="1096"/>
              </w:tabs>
              <w:spacing w:line="240" w:lineRule="auto"/>
              <w:ind w:right="14"/>
              <w:rPr>
                <w:szCs w:val="22"/>
              </w:rPr>
            </w:pPr>
          </w:p>
        </w:tc>
        <w:tc>
          <w:tcPr>
            <w:tcW w:w="1530" w:type="dxa"/>
            <w:tcBorders>
              <w:bottom w:val="single" w:sz="4" w:space="0" w:color="auto"/>
            </w:tcBorders>
            <w:vAlign w:val="bottom"/>
          </w:tcPr>
          <w:p w:rsidR="00013188" w:rsidRPr="00F15835" w:rsidRDefault="00952556" w:rsidP="00FF0DBE">
            <w:pPr>
              <w:pStyle w:val="acctfourfigures"/>
              <w:tabs>
                <w:tab w:val="clear" w:pos="765"/>
                <w:tab w:val="decimal" w:pos="1183"/>
              </w:tabs>
              <w:spacing w:line="240" w:lineRule="auto"/>
              <w:ind w:right="14"/>
              <w:rPr>
                <w:szCs w:val="22"/>
              </w:rPr>
            </w:pPr>
            <w:r>
              <w:rPr>
                <w:szCs w:val="22"/>
              </w:rPr>
              <w:t>7</w:t>
            </w:r>
            <w:r w:rsidR="00207E82">
              <w:rPr>
                <w:szCs w:val="22"/>
              </w:rPr>
              <w:t>5</w:t>
            </w:r>
            <w:r>
              <w:rPr>
                <w:szCs w:val="22"/>
              </w:rPr>
              <w:t>,</w:t>
            </w:r>
            <w:r w:rsidR="00207E82">
              <w:rPr>
                <w:szCs w:val="22"/>
              </w:rPr>
              <w:t>534</w:t>
            </w:r>
          </w:p>
        </w:tc>
      </w:tr>
      <w:tr w:rsidR="00013188" w:rsidRPr="00952556" w:rsidTr="003D2E60">
        <w:trPr>
          <w:cantSplit/>
          <w:trHeight w:val="160"/>
        </w:trPr>
        <w:tc>
          <w:tcPr>
            <w:tcW w:w="3240" w:type="dxa"/>
            <w:vAlign w:val="bottom"/>
          </w:tcPr>
          <w:p w:rsidR="00013188" w:rsidRPr="00F15835" w:rsidRDefault="00013188" w:rsidP="00E83FFE">
            <w:pPr>
              <w:spacing w:line="240" w:lineRule="auto"/>
              <w:ind w:left="190" w:hanging="190"/>
              <w:rPr>
                <w:rFonts w:ascii="Times New Roman" w:hAnsi="Times New Roman" w:cs="Times New Roman"/>
                <w:b/>
                <w:bCs/>
                <w:sz w:val="22"/>
                <w:szCs w:val="22"/>
              </w:rPr>
            </w:pPr>
          </w:p>
        </w:tc>
        <w:tc>
          <w:tcPr>
            <w:tcW w:w="1890" w:type="dxa"/>
            <w:tcBorders>
              <w:top w:val="single" w:sz="4" w:space="0" w:color="auto"/>
              <w:bottom w:val="double" w:sz="4" w:space="0" w:color="auto"/>
            </w:tcBorders>
          </w:tcPr>
          <w:p w:rsidR="00013188" w:rsidRPr="00952556" w:rsidRDefault="00952556" w:rsidP="0012130F">
            <w:pPr>
              <w:pStyle w:val="acctfourfigures"/>
              <w:tabs>
                <w:tab w:val="clear" w:pos="765"/>
                <w:tab w:val="decimal" w:pos="1450"/>
              </w:tabs>
              <w:spacing w:line="240" w:lineRule="auto"/>
              <w:ind w:right="14"/>
              <w:rPr>
                <w:b/>
                <w:bCs/>
                <w:szCs w:val="22"/>
              </w:rPr>
            </w:pPr>
            <w:r w:rsidRPr="00952556">
              <w:rPr>
                <w:b/>
                <w:bCs/>
                <w:szCs w:val="22"/>
              </w:rPr>
              <w:t>129,573</w:t>
            </w:r>
          </w:p>
        </w:tc>
        <w:tc>
          <w:tcPr>
            <w:tcW w:w="180" w:type="dxa"/>
          </w:tcPr>
          <w:p w:rsidR="00013188" w:rsidRPr="00013188" w:rsidRDefault="00013188" w:rsidP="000C6A88">
            <w:pPr>
              <w:pStyle w:val="acctfourfigures"/>
              <w:tabs>
                <w:tab w:val="clear" w:pos="765"/>
                <w:tab w:val="decimal" w:pos="1096"/>
              </w:tabs>
              <w:spacing w:line="240" w:lineRule="auto"/>
              <w:ind w:right="14"/>
              <w:rPr>
                <w:szCs w:val="22"/>
              </w:rPr>
            </w:pPr>
          </w:p>
        </w:tc>
        <w:tc>
          <w:tcPr>
            <w:tcW w:w="1620" w:type="dxa"/>
            <w:tcBorders>
              <w:top w:val="single" w:sz="4" w:space="0" w:color="auto"/>
              <w:bottom w:val="double" w:sz="4" w:space="0" w:color="auto"/>
            </w:tcBorders>
          </w:tcPr>
          <w:p w:rsidR="00013188" w:rsidRPr="00952556" w:rsidRDefault="00952556" w:rsidP="0012130F">
            <w:pPr>
              <w:pStyle w:val="acctfourfigures"/>
              <w:tabs>
                <w:tab w:val="clear" w:pos="765"/>
                <w:tab w:val="decimal" w:pos="1180"/>
              </w:tabs>
              <w:spacing w:line="240" w:lineRule="auto"/>
              <w:ind w:right="14"/>
              <w:rPr>
                <w:b/>
                <w:bCs/>
                <w:szCs w:val="22"/>
              </w:rPr>
            </w:pPr>
            <w:r w:rsidRPr="00952556">
              <w:rPr>
                <w:b/>
                <w:bCs/>
                <w:szCs w:val="22"/>
              </w:rPr>
              <w:t>2</w:t>
            </w:r>
            <w:r w:rsidR="00443C10">
              <w:rPr>
                <w:b/>
                <w:bCs/>
                <w:szCs w:val="22"/>
              </w:rPr>
              <w:t>3</w:t>
            </w:r>
            <w:r w:rsidRPr="00952556">
              <w:rPr>
                <w:b/>
                <w:bCs/>
                <w:szCs w:val="22"/>
              </w:rPr>
              <w:t>,</w:t>
            </w:r>
            <w:r w:rsidR="00443C10">
              <w:rPr>
                <w:b/>
                <w:bCs/>
                <w:szCs w:val="22"/>
              </w:rPr>
              <w:t>073</w:t>
            </w:r>
          </w:p>
        </w:tc>
        <w:tc>
          <w:tcPr>
            <w:tcW w:w="180" w:type="dxa"/>
          </w:tcPr>
          <w:p w:rsidR="00013188" w:rsidRPr="00013188" w:rsidRDefault="00013188" w:rsidP="000C6A88">
            <w:pPr>
              <w:pStyle w:val="acctfourfigures"/>
              <w:tabs>
                <w:tab w:val="clear" w:pos="765"/>
                <w:tab w:val="decimal" w:pos="1096"/>
              </w:tabs>
              <w:spacing w:line="240" w:lineRule="auto"/>
              <w:ind w:right="14"/>
              <w:rPr>
                <w:szCs w:val="22"/>
              </w:rPr>
            </w:pPr>
          </w:p>
        </w:tc>
        <w:tc>
          <w:tcPr>
            <w:tcW w:w="1530" w:type="dxa"/>
            <w:tcBorders>
              <w:top w:val="single" w:sz="4" w:space="0" w:color="auto"/>
              <w:bottom w:val="double" w:sz="4" w:space="0" w:color="auto"/>
            </w:tcBorders>
            <w:vAlign w:val="bottom"/>
          </w:tcPr>
          <w:p w:rsidR="00013188" w:rsidRPr="00952556" w:rsidRDefault="00952556" w:rsidP="000C6A88">
            <w:pPr>
              <w:pStyle w:val="acctfourfigures"/>
              <w:tabs>
                <w:tab w:val="clear" w:pos="765"/>
                <w:tab w:val="decimal" w:pos="1183"/>
              </w:tabs>
              <w:spacing w:line="240" w:lineRule="auto"/>
              <w:ind w:right="14"/>
              <w:rPr>
                <w:b/>
                <w:bCs/>
                <w:szCs w:val="22"/>
              </w:rPr>
            </w:pPr>
            <w:r w:rsidRPr="00952556">
              <w:rPr>
                <w:b/>
                <w:bCs/>
                <w:szCs w:val="22"/>
              </w:rPr>
              <w:t>15</w:t>
            </w:r>
            <w:r w:rsidR="00207E82">
              <w:rPr>
                <w:b/>
                <w:bCs/>
                <w:szCs w:val="22"/>
              </w:rPr>
              <w:t>2</w:t>
            </w:r>
            <w:r w:rsidRPr="00952556">
              <w:rPr>
                <w:b/>
                <w:bCs/>
                <w:szCs w:val="22"/>
              </w:rPr>
              <w:t>,</w:t>
            </w:r>
            <w:r w:rsidR="00207E82">
              <w:rPr>
                <w:b/>
                <w:bCs/>
                <w:szCs w:val="22"/>
              </w:rPr>
              <w:t>646</w:t>
            </w:r>
          </w:p>
        </w:tc>
      </w:tr>
    </w:tbl>
    <w:p w:rsidR="00B0334A" w:rsidRDefault="00B0334A" w:rsidP="00B4183F">
      <w:pPr>
        <w:pStyle w:val="ListParagraph"/>
        <w:spacing w:line="240" w:lineRule="auto"/>
        <w:ind w:left="1267" w:right="-58"/>
        <w:jc w:val="thaiDistribute"/>
        <w:rPr>
          <w:rFonts w:ascii="Times New Roman" w:hAnsi="Times New Roman" w:cs="Times New Roman"/>
          <w:sz w:val="22"/>
        </w:rPr>
      </w:pPr>
    </w:p>
    <w:p w:rsidR="00B4183F" w:rsidRDefault="00B4183F" w:rsidP="00B4183F">
      <w:pPr>
        <w:pStyle w:val="ListParagraph"/>
        <w:spacing w:line="240" w:lineRule="auto"/>
        <w:ind w:left="1267" w:right="-58"/>
        <w:jc w:val="thaiDistribute"/>
        <w:rPr>
          <w:rFonts w:ascii="Times New Roman" w:hAnsi="Times New Roman" w:cs="Times New Roman"/>
          <w:sz w:val="22"/>
        </w:rPr>
      </w:pPr>
      <w:r w:rsidRPr="00F15835">
        <w:rPr>
          <w:rFonts w:ascii="Times New Roman" w:hAnsi="Times New Roman" w:cs="Times New Roman"/>
          <w:sz w:val="22"/>
        </w:rPr>
        <w:t xml:space="preserve">The </w:t>
      </w:r>
      <w:r w:rsidRPr="00E83FFE">
        <w:rPr>
          <w:rFonts w:ascii="Times New Roman" w:hAnsi="Times New Roman" w:cs="Times New Roman"/>
          <w:sz w:val="22"/>
        </w:rPr>
        <w:t>Company</w:t>
      </w:r>
      <w:r w:rsidRPr="00F15835">
        <w:rPr>
          <w:rFonts w:ascii="Times New Roman" w:hAnsi="Times New Roman" w:cs="Times New Roman"/>
          <w:sz w:val="22"/>
        </w:rPr>
        <w:t xml:space="preserve"> has opted to </w:t>
      </w:r>
      <w:proofErr w:type="spellStart"/>
      <w:r w:rsidRPr="00F15835">
        <w:rPr>
          <w:rFonts w:ascii="Times New Roman" w:hAnsi="Times New Roman" w:cs="Times New Roman"/>
          <w:sz w:val="22"/>
        </w:rPr>
        <w:t>recognise</w:t>
      </w:r>
      <w:proofErr w:type="spellEnd"/>
      <w:r w:rsidRPr="00F15835">
        <w:rPr>
          <w:rFonts w:ascii="Times New Roman" w:hAnsi="Times New Roman" w:cs="Times New Roman"/>
          <w:sz w:val="22"/>
        </w:rPr>
        <w:t xml:space="preserve"> the increase of impairment loss as an adjustment to retained earnings as at 1 January 2020.</w:t>
      </w:r>
    </w:p>
    <w:p w:rsidR="005F03FC" w:rsidRDefault="005F03FC" w:rsidP="00B4183F">
      <w:pPr>
        <w:pStyle w:val="ListParagraph"/>
        <w:spacing w:line="240" w:lineRule="auto"/>
        <w:ind w:left="1267" w:right="-58"/>
        <w:jc w:val="thaiDistribute"/>
        <w:rPr>
          <w:rFonts w:ascii="Times New Roman" w:hAnsi="Times New Roman" w:cs="Times New Roman"/>
          <w:sz w:val="22"/>
        </w:rPr>
      </w:pPr>
    </w:p>
    <w:p w:rsidR="00B0334A" w:rsidRDefault="00B0334A" w:rsidP="005F03FC">
      <w:pPr>
        <w:pStyle w:val="ListParagraph"/>
        <w:spacing w:line="240" w:lineRule="auto"/>
        <w:ind w:left="1267" w:right="-58" w:hanging="457"/>
        <w:jc w:val="thaiDistribute"/>
        <w:rPr>
          <w:rFonts w:ascii="Times New Roman" w:hAnsi="Times New Roman" w:cs="Times New Roman"/>
          <w:sz w:val="22"/>
        </w:rPr>
      </w:pPr>
      <w:r>
        <w:rPr>
          <w:rFonts w:ascii="Times New Roman" w:hAnsi="Times New Roman" w:cs="Times New Roman"/>
          <w:sz w:val="22"/>
        </w:rPr>
        <w:br w:type="page"/>
      </w:r>
    </w:p>
    <w:p w:rsidR="005F03FC" w:rsidRPr="005F03FC" w:rsidRDefault="005F03FC" w:rsidP="005F03FC">
      <w:pPr>
        <w:pStyle w:val="ListParagraph"/>
        <w:spacing w:line="240" w:lineRule="auto"/>
        <w:ind w:left="1267" w:right="-58" w:hanging="457"/>
        <w:jc w:val="thaiDistribute"/>
        <w:rPr>
          <w:rFonts w:ascii="Times New Roman" w:hAnsi="Times New Roman" w:cs="Times New Roman"/>
          <w:sz w:val="22"/>
        </w:rPr>
      </w:pPr>
      <w:r w:rsidRPr="005F03FC">
        <w:rPr>
          <w:rFonts w:ascii="Times New Roman" w:hAnsi="Times New Roman" w:cs="Times New Roman"/>
          <w:sz w:val="22"/>
        </w:rPr>
        <w:lastRenderedPageBreak/>
        <w:t>(3)</w:t>
      </w:r>
      <w:r w:rsidRPr="005F03FC">
        <w:rPr>
          <w:rFonts w:ascii="Times New Roman" w:hAnsi="Times New Roman" w:cs="Times New Roman"/>
          <w:sz w:val="22"/>
        </w:rPr>
        <w:tab/>
        <w:t>Interest</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From 1 January 2020, interest income and expense are </w:t>
      </w:r>
      <w:proofErr w:type="spellStart"/>
      <w:r w:rsidRPr="005F03FC">
        <w:rPr>
          <w:rFonts w:ascii="Times New Roman" w:hAnsi="Times New Roman" w:cs="Times New Roman"/>
          <w:sz w:val="22"/>
        </w:rPr>
        <w:t>recognised</w:t>
      </w:r>
      <w:proofErr w:type="spellEnd"/>
      <w:r w:rsidRPr="005F03FC">
        <w:rPr>
          <w:rFonts w:ascii="Times New Roman" w:hAnsi="Times New Roman" w:cs="Times New Roman"/>
          <w:sz w:val="22"/>
        </w:rPr>
        <w:t xml:space="preserve"> in profit or loss using the effective interest method. The effective interest rate is the rate that exactly discounts estimated future cash payments or receipts through the expected life of the financial instrument to the gross carrying amount of the financial asset or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financial liability. When calculating the effective interest rate for financial instruments other than credit-impaired assets, the Company estimates future cash flows considering all contractual terms of the financial instrument, but not allowance for impairment losses.</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5F03FC">
        <w:rPr>
          <w:rFonts w:ascii="Times New Roman" w:hAnsi="Times New Roman" w:cs="Times New Roman"/>
          <w:sz w:val="22"/>
        </w:rPr>
        <w:t>amortisation</w:t>
      </w:r>
      <w:proofErr w:type="spellEnd"/>
      <w:r w:rsidRPr="005F03FC">
        <w:rPr>
          <w:rFonts w:ascii="Times New Roman" w:hAnsi="Times New Roman" w:cs="Times New Roman"/>
          <w:sz w:val="22"/>
        </w:rPr>
        <w:t xml:space="preserve"> using the effective interest method of any difference between that initial amount and the maturity amount and, for financial assets, adjusted for any allowance for impairment loss. The gross carrying amount of a financial asset is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a financial asset before adjusting for any allowance for impairment loss.</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i/>
          <w:iCs/>
          <w:sz w:val="22"/>
        </w:rPr>
      </w:pPr>
      <w:r w:rsidRPr="005F03FC">
        <w:rPr>
          <w:rFonts w:ascii="Times New Roman" w:hAnsi="Times New Roman" w:cs="Times New Roman"/>
          <w:i/>
          <w:iCs/>
          <w:sz w:val="22"/>
        </w:rPr>
        <w:t>Calculation of interest income and expense</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 xml:space="preserve">In calculating interest income and expense, the effective interest rate is applied to the gross carrying amount of the asset (when the asset is not credit-impaired) or to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liability.  However, for financial assets that are not purchased or originated credit-impaired financial assets but subsequently have become credit-impaired financial assets, interest income is calculated by applying the effective interest rate to the </w:t>
      </w:r>
      <w:proofErr w:type="spellStart"/>
      <w:r w:rsidRPr="005F03FC">
        <w:rPr>
          <w:rFonts w:ascii="Times New Roman" w:hAnsi="Times New Roman" w:cs="Times New Roman"/>
          <w:sz w:val="22"/>
        </w:rPr>
        <w:t>amortised</w:t>
      </w:r>
      <w:proofErr w:type="spellEnd"/>
      <w:r w:rsidRPr="005F03FC">
        <w:rPr>
          <w:rFonts w:ascii="Times New Roman" w:hAnsi="Times New Roman" w:cs="Times New Roman"/>
          <w:sz w:val="22"/>
        </w:rPr>
        <w:t xml:space="preserve"> cost of the financial asset. If the asset is no longer credit-impaired, then the calculation of interest income reverts to the gross basis.  </w:t>
      </w:r>
    </w:p>
    <w:p w:rsidR="005F03FC" w:rsidRPr="005F03FC" w:rsidRDefault="005F03FC" w:rsidP="005F03FC">
      <w:pPr>
        <w:pStyle w:val="ListParagraph"/>
        <w:spacing w:line="240" w:lineRule="auto"/>
        <w:ind w:left="1267" w:right="-58"/>
        <w:jc w:val="thaiDistribute"/>
        <w:rPr>
          <w:rFonts w:ascii="Times New Roman" w:hAnsi="Times New Roman" w:cs="Times New Roman"/>
          <w:sz w:val="22"/>
        </w:rPr>
      </w:pPr>
    </w:p>
    <w:p w:rsidR="005F03FC" w:rsidRPr="00F15835" w:rsidRDefault="005F03FC" w:rsidP="005F03FC">
      <w:pPr>
        <w:pStyle w:val="ListParagraph"/>
        <w:spacing w:line="240" w:lineRule="auto"/>
        <w:ind w:left="1267" w:right="-58"/>
        <w:jc w:val="thaiDistribute"/>
        <w:rPr>
          <w:rFonts w:ascii="Times New Roman" w:hAnsi="Times New Roman" w:cs="Times New Roman"/>
          <w:sz w:val="22"/>
        </w:rPr>
      </w:pPr>
      <w:r w:rsidRPr="005F03FC">
        <w:rPr>
          <w:rFonts w:ascii="Times New Roman" w:hAnsi="Times New Roman" w:cs="Times New Roman"/>
          <w:sz w:val="22"/>
        </w:rPr>
        <w:t>For financial assets and liabilities that exist on the date of transition, the Company determined the effective interest rate based on the remaining contractual cash flow.</w:t>
      </w:r>
    </w:p>
    <w:p w:rsidR="005F03FC" w:rsidRDefault="005F03FC" w:rsidP="00B4183F">
      <w:pPr>
        <w:pStyle w:val="ListParagraph"/>
        <w:spacing w:line="240" w:lineRule="auto"/>
        <w:ind w:left="1267" w:right="-58"/>
        <w:jc w:val="thaiDistribute"/>
        <w:rPr>
          <w:rFonts w:ascii="Times New Roman" w:hAnsi="Times New Roman" w:cs="Times New Roman"/>
          <w:sz w:val="28"/>
          <w:szCs w:val="28"/>
          <w:shd w:val="clear" w:color="auto" w:fill="D9D9D9" w:themeFill="background1" w:themeFillShade="D9"/>
        </w:rPr>
      </w:pPr>
      <w:r>
        <w:rPr>
          <w:rFonts w:ascii="Times New Roman" w:hAnsi="Times New Roman" w:cs="Times New Roman"/>
          <w:sz w:val="28"/>
          <w:szCs w:val="28"/>
          <w:shd w:val="clear" w:color="auto" w:fill="D9D9D9" w:themeFill="background1" w:themeFillShade="D9"/>
        </w:rPr>
        <w:br w:type="page"/>
      </w:r>
    </w:p>
    <w:p w:rsidR="00B4183F" w:rsidRPr="00F15835" w:rsidRDefault="00B4183F" w:rsidP="00B4183F">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sidRPr="00F15835">
        <w:rPr>
          <w:rFonts w:ascii="Times New Roman" w:hAnsi="Times New Roman" w:cs="Times New Roman"/>
          <w:b/>
          <w:bCs/>
          <w:i/>
          <w:iCs/>
          <w:sz w:val="22"/>
          <w:szCs w:val="22"/>
        </w:rPr>
        <w:lastRenderedPageBreak/>
        <w:t xml:space="preserve">B. </w:t>
      </w:r>
      <w:r w:rsidRPr="00F15835">
        <w:rPr>
          <w:rFonts w:ascii="Times New Roman" w:hAnsi="Times New Roman" w:cs="Times New Roman"/>
          <w:b/>
          <w:bCs/>
          <w:i/>
          <w:iCs/>
          <w:sz w:val="22"/>
          <w:szCs w:val="22"/>
        </w:rPr>
        <w:tab/>
        <w:t>TFRS 16 Leases</w:t>
      </w:r>
    </w:p>
    <w:p w:rsidR="00B4183F" w:rsidRPr="00F15835" w:rsidRDefault="00B4183F" w:rsidP="00B4183F">
      <w:pPr>
        <w:pStyle w:val="BodyText"/>
        <w:spacing w:after="0" w:line="240" w:lineRule="auto"/>
        <w:ind w:left="900"/>
        <w:jc w:val="both"/>
        <w:rPr>
          <w:rFonts w:ascii="Times New Roman" w:hAnsi="Times New Roman" w:cs="Times New Roman"/>
          <w:sz w:val="22"/>
          <w:szCs w:val="22"/>
        </w:rPr>
      </w:pPr>
    </w:p>
    <w:p w:rsidR="00B4183F" w:rsidRDefault="00B4183F" w:rsidP="00B4183F">
      <w:pPr>
        <w:pStyle w:val="BodyText"/>
        <w:spacing w:after="0" w:line="240" w:lineRule="auto"/>
        <w:ind w:left="900"/>
        <w:jc w:val="both"/>
        <w:rPr>
          <w:rFonts w:ascii="Times New Roman" w:hAnsi="Times New Roman" w:cs="Times New Roman"/>
          <w:color w:val="000000"/>
          <w:sz w:val="22"/>
          <w:szCs w:val="22"/>
        </w:rPr>
      </w:pPr>
      <w:r w:rsidRPr="00F15835">
        <w:rPr>
          <w:rFonts w:ascii="Times New Roman" w:hAnsi="Times New Roman" w:cs="Times New Roman"/>
          <w:sz w:val="22"/>
          <w:szCs w:val="22"/>
        </w:rPr>
        <w:t xml:space="preserve">From 1 January 2020, the </w:t>
      </w:r>
      <w:r w:rsidRPr="00E83FFE">
        <w:rPr>
          <w:rFonts w:ascii="Times New Roman" w:hAnsi="Times New Roman" w:cs="Times New Roman"/>
          <w:sz w:val="22"/>
          <w:szCs w:val="22"/>
        </w:rPr>
        <w:t>Company</w:t>
      </w:r>
      <w:r w:rsidRPr="00F15835">
        <w:rPr>
          <w:rFonts w:ascii="Times New Roman" w:hAnsi="Times New Roman" w:cs="Times New Roman"/>
          <w:sz w:val="22"/>
          <w:szCs w:val="22"/>
        </w:rPr>
        <w:t xml:space="preserve"> has initially adopted TFRS 16</w:t>
      </w:r>
      <w:r w:rsidRPr="00E83FFE">
        <w:rPr>
          <w:rFonts w:ascii="Times New Roman" w:hAnsi="Times New Roman" w:cs="Times New Roman"/>
          <w:sz w:val="22"/>
          <w:szCs w:val="22"/>
        </w:rPr>
        <w:t xml:space="preserve"> on contracts previously identified as leases according to T</w:t>
      </w:r>
      <w:r w:rsidRPr="00F15835">
        <w:rPr>
          <w:rFonts w:ascii="Times New Roman" w:hAnsi="Times New Roman" w:cs="Times New Roman"/>
          <w:color w:val="000000"/>
          <w:sz w:val="22"/>
          <w:szCs w:val="22"/>
        </w:rPr>
        <w:t xml:space="preserve">AS 17 </w:t>
      </w:r>
      <w:r w:rsidRPr="00F15835">
        <w:rPr>
          <w:rFonts w:ascii="Times New Roman" w:hAnsi="Times New Roman" w:cs="Times New Roman"/>
          <w:i/>
          <w:iCs/>
          <w:color w:val="000000"/>
          <w:sz w:val="22"/>
          <w:szCs w:val="22"/>
        </w:rPr>
        <w:t>Leases</w:t>
      </w:r>
      <w:r w:rsidRPr="00F15835">
        <w:rPr>
          <w:rFonts w:ascii="Times New Roman" w:hAnsi="Times New Roman" w:cs="Times New Roman"/>
          <w:color w:val="000000"/>
          <w:sz w:val="22"/>
          <w:szCs w:val="22"/>
        </w:rPr>
        <w:t xml:space="preserve"> and TFRIC 4 </w:t>
      </w:r>
      <w:r w:rsidRPr="00F15835">
        <w:rPr>
          <w:rFonts w:ascii="Times New Roman" w:hAnsi="Times New Roman" w:cs="Times New Roman"/>
          <w:i/>
          <w:iCs/>
          <w:color w:val="000000"/>
          <w:sz w:val="22"/>
          <w:szCs w:val="22"/>
        </w:rPr>
        <w:t>Determining whether an arrangement contains a lease</w:t>
      </w:r>
      <w:r w:rsidRPr="00F15835">
        <w:rPr>
          <w:rFonts w:ascii="Times New Roman" w:hAnsi="Times New Roman" w:cs="Times New Roman"/>
          <w:color w:val="000000"/>
          <w:sz w:val="22"/>
          <w:szCs w:val="22"/>
        </w:rPr>
        <w:t xml:space="preserve"> using the modified retrospective approach. </w:t>
      </w:r>
    </w:p>
    <w:p w:rsidR="00F26DD5" w:rsidRDefault="00F26DD5" w:rsidP="00B4183F">
      <w:pPr>
        <w:pStyle w:val="BodyText"/>
        <w:spacing w:after="0" w:line="240" w:lineRule="auto"/>
        <w:ind w:left="900"/>
        <w:jc w:val="both"/>
        <w:rPr>
          <w:rFonts w:ascii="Times New Roman" w:hAnsi="Times New Roman" w:cs="Times New Roman"/>
          <w:color w:val="000000"/>
          <w:sz w:val="22"/>
          <w:szCs w:val="22"/>
        </w:rPr>
      </w:pPr>
    </w:p>
    <w:p w:rsidR="00F26DD5" w:rsidRPr="00F26DD5" w:rsidRDefault="00F26DD5" w:rsidP="0062524B">
      <w:pPr>
        <w:pStyle w:val="BodyText"/>
        <w:numPr>
          <w:ilvl w:val="0"/>
          <w:numId w:val="22"/>
        </w:numPr>
        <w:spacing w:after="0" w:line="240" w:lineRule="auto"/>
        <w:jc w:val="both"/>
        <w:rPr>
          <w:rFonts w:ascii="Times New Roman" w:hAnsi="Times New Roman" w:cs="Times New Roman"/>
          <w:sz w:val="22"/>
          <w:szCs w:val="22"/>
        </w:rPr>
      </w:pPr>
      <w:r>
        <w:rPr>
          <w:rFonts w:ascii="Times New Roman" w:hAnsi="Times New Roman" w:cs="Times New Roman"/>
          <w:sz w:val="22"/>
          <w:szCs w:val="22"/>
        </w:rPr>
        <w:t>As a lessee</w:t>
      </w:r>
    </w:p>
    <w:p w:rsidR="00B4183F" w:rsidRPr="00F15835" w:rsidRDefault="00B4183F" w:rsidP="00B4183F">
      <w:pPr>
        <w:pStyle w:val="BodyText"/>
        <w:spacing w:after="0" w:line="240" w:lineRule="auto"/>
        <w:ind w:left="900"/>
        <w:jc w:val="both"/>
        <w:rPr>
          <w:rFonts w:ascii="Times New Roman" w:hAnsi="Times New Roman" w:cs="Times New Roman"/>
          <w:sz w:val="22"/>
          <w:szCs w:val="22"/>
        </w:rPr>
      </w:pPr>
    </w:p>
    <w:p w:rsidR="00B4183F" w:rsidRPr="00F15835" w:rsidRDefault="000C6A88" w:rsidP="000C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both"/>
        <w:rPr>
          <w:rFonts w:ascii="Times New Roman" w:hAnsi="Times New Roman" w:cs="Times New Roman"/>
          <w:b/>
          <w:color w:val="0000FF"/>
          <w:sz w:val="22"/>
          <w:szCs w:val="22"/>
        </w:rPr>
      </w:pPr>
      <w:r>
        <w:rPr>
          <w:rFonts w:ascii="Times New Roman" w:hAnsi="Times New Roman" w:cstheme="minorBidi"/>
          <w:sz w:val="22"/>
          <w:szCs w:val="22"/>
          <w:cs/>
        </w:rPr>
        <w:tab/>
      </w:r>
      <w:r w:rsidR="00B4183F" w:rsidRPr="00F15835">
        <w:rPr>
          <w:rFonts w:ascii="Times New Roman" w:hAnsi="Times New Roman" w:cs="Times New Roman"/>
          <w:sz w:val="22"/>
          <w:szCs w:val="22"/>
        </w:rPr>
        <w:t xml:space="preserve">Previously,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as a lessee,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payments made under operating leases in profit or loss on a straight-line basis over the term of the lease. Under TFRS 16,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assesses whether a contract is, or contains, a lease. If a contract contains lease and non-lease components,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allocates the consideration in the contract based on stand-alone selling price (transaction price). As at 1 January 2020,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right-of-use assets and lease liabilities, as a result, the nature of expenses related to those leases was changed because the </w:t>
      </w:r>
      <w:r w:rsidR="00B4183F" w:rsidRPr="00E83FFE">
        <w:rPr>
          <w:rFonts w:ascii="Times New Roman" w:hAnsi="Times New Roman" w:cs="Times New Roman"/>
          <w:sz w:val="22"/>
          <w:szCs w:val="22"/>
        </w:rPr>
        <w:t>Company</w:t>
      </w:r>
      <w:r w:rsidR="00B4183F" w:rsidRPr="00F15835">
        <w:rPr>
          <w:rFonts w:ascii="Times New Roman" w:hAnsi="Times New Roman" w:cs="Times New Roman"/>
          <w:sz w:val="22"/>
          <w:szCs w:val="22"/>
        </w:rPr>
        <w:t xml:space="preserve"> </w:t>
      </w:r>
      <w:proofErr w:type="spellStart"/>
      <w:r w:rsidR="00B4183F" w:rsidRPr="00F15835">
        <w:rPr>
          <w:rFonts w:ascii="Times New Roman" w:hAnsi="Times New Roman" w:cs="Times New Roman"/>
          <w:sz w:val="22"/>
          <w:szCs w:val="22"/>
        </w:rPr>
        <w:t>recognised</w:t>
      </w:r>
      <w:proofErr w:type="spellEnd"/>
      <w:r w:rsidR="00B4183F" w:rsidRPr="00F15835">
        <w:rPr>
          <w:rFonts w:ascii="Times New Roman" w:hAnsi="Times New Roman" w:cs="Times New Roman"/>
          <w:sz w:val="22"/>
          <w:szCs w:val="22"/>
        </w:rPr>
        <w:t xml:space="preserve"> depreciation of right-of-use assets and interest expense on lease liabilities. </w:t>
      </w:r>
    </w:p>
    <w:p w:rsidR="00B4183F" w:rsidRPr="00F15835" w:rsidRDefault="00B4183F" w:rsidP="000C6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0" w:hanging="360"/>
        <w:jc w:val="both"/>
        <w:rPr>
          <w:rFonts w:ascii="Times New Roman" w:hAnsi="Times New Roman" w:cs="Times New Roman"/>
          <w:sz w:val="22"/>
          <w:szCs w:val="22"/>
        </w:rPr>
      </w:pPr>
    </w:p>
    <w:p w:rsidR="00B4183F" w:rsidRDefault="000C6A88" w:rsidP="000C6A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0" w:hanging="360"/>
        <w:jc w:val="both"/>
        <w:rPr>
          <w:rFonts w:ascii="Times New Roman" w:hAnsi="Times New Roman" w:cs="Times New Roman"/>
          <w:sz w:val="22"/>
          <w:szCs w:val="22"/>
        </w:rPr>
      </w:pPr>
      <w:r>
        <w:rPr>
          <w:rFonts w:ascii="Times New Roman" w:hAnsi="Times New Roman" w:cstheme="minorBidi"/>
          <w:sz w:val="22"/>
          <w:szCs w:val="22"/>
          <w:cs/>
        </w:rPr>
        <w:tab/>
      </w:r>
      <w:r w:rsidR="00B0334A">
        <w:rPr>
          <w:rFonts w:ascii="Times New Roman" w:hAnsi="Times New Roman" w:cs="Times New Roman"/>
          <w:sz w:val="22"/>
          <w:szCs w:val="22"/>
        </w:rPr>
        <w:t>Under TFRS 16</w:t>
      </w:r>
      <w:r w:rsidR="00B4183F" w:rsidRPr="00F15835">
        <w:rPr>
          <w:rFonts w:ascii="Times New Roman" w:hAnsi="Times New Roman" w:cs="Times New Roman"/>
          <w:sz w:val="22"/>
          <w:szCs w:val="22"/>
        </w:rPr>
        <w:t xml:space="preserve">, the Company also elected to use the following practical expedients: </w:t>
      </w:r>
    </w:p>
    <w:p w:rsidR="00E83FFE" w:rsidRPr="00F15835" w:rsidRDefault="00E83FFE" w:rsidP="000C6A88">
      <w:pPr>
        <w:pStyle w:val="BodyText"/>
        <w:spacing w:after="0"/>
        <w:ind w:left="900"/>
        <w:jc w:val="both"/>
        <w:rPr>
          <w:rFonts w:ascii="Times New Roman" w:hAnsi="Times New Roman" w:cs="Times New Roman"/>
          <w:sz w:val="22"/>
          <w:szCs w:val="22"/>
        </w:rPr>
      </w:pP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do not </w:t>
      </w:r>
      <w:proofErr w:type="spellStart"/>
      <w:r w:rsidRPr="00834BED">
        <w:rPr>
          <w:rFonts w:ascii="Times New Roman" w:hAnsi="Times New Roman" w:cs="Times New Roman"/>
          <w:sz w:val="22"/>
          <w:szCs w:val="22"/>
        </w:rPr>
        <w:t>recognise</w:t>
      </w:r>
      <w:proofErr w:type="spellEnd"/>
      <w:r w:rsidRPr="00834BED">
        <w:rPr>
          <w:rFonts w:ascii="Times New Roman" w:hAnsi="Times New Roman" w:cs="Times New Roman"/>
          <w:sz w:val="22"/>
          <w:szCs w:val="22"/>
        </w:rPr>
        <w:t xml:space="preserve"> right-of-use assets and lease liabilities for leases with less than 12 months of lease term; </w:t>
      </w: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use hindsight when determining the lease term; </w:t>
      </w: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apply a single discount rate to a portfolio of leases with similar characteristics; </w:t>
      </w: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 xml:space="preserve">rely on previous assessments whether leases are onerous as an alternative to performing an impairment review; and </w:t>
      </w:r>
    </w:p>
    <w:p w:rsidR="00B4183F" w:rsidRPr="00834BED" w:rsidRDefault="00B4183F" w:rsidP="0062524B">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30" w:hanging="270"/>
        <w:jc w:val="both"/>
        <w:rPr>
          <w:rFonts w:ascii="Times New Roman" w:hAnsi="Times New Roman" w:cs="Times New Roman"/>
          <w:sz w:val="22"/>
          <w:szCs w:val="22"/>
        </w:rPr>
      </w:pPr>
      <w:r w:rsidRPr="00834BED">
        <w:rPr>
          <w:rFonts w:ascii="Times New Roman" w:hAnsi="Times New Roman" w:cs="Times New Roman"/>
          <w:sz w:val="22"/>
          <w:szCs w:val="22"/>
        </w:rPr>
        <w:t>exclude initial direct costs from measuring the right-of-use asset.</w:t>
      </w:r>
    </w:p>
    <w:p w:rsidR="00BD7750" w:rsidRPr="00D50066" w:rsidRDefault="00BD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rsidR="00F26DD5" w:rsidRPr="00F26DD5" w:rsidRDefault="00F26DD5" w:rsidP="0062524B">
      <w:pPr>
        <w:pStyle w:val="BodyText"/>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jc w:val="both"/>
        <w:rPr>
          <w:rFonts w:ascii="Times New Roman" w:hAnsi="Times New Roman" w:cs="Times New Roman"/>
          <w:sz w:val="22"/>
          <w:szCs w:val="22"/>
        </w:rPr>
      </w:pPr>
      <w:r>
        <w:rPr>
          <w:rFonts w:ascii="Times New Roman" w:hAnsi="Times New Roman" w:cs="Times New Roman"/>
          <w:sz w:val="22"/>
          <w:szCs w:val="22"/>
        </w:rPr>
        <w:t>As a le</w:t>
      </w:r>
      <w:r w:rsidR="00FF0DBE">
        <w:rPr>
          <w:rFonts w:ascii="Times New Roman" w:hAnsi="Times New Roman"/>
          <w:sz w:val="22"/>
          <w:szCs w:val="28"/>
        </w:rPr>
        <w:t>ssor</w:t>
      </w:r>
    </w:p>
    <w:p w:rsidR="00F15835" w:rsidRDefault="00F15835" w:rsidP="00BD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highlight w:val="cyan"/>
        </w:rPr>
      </w:pPr>
    </w:p>
    <w:p w:rsidR="00F26DD5" w:rsidRPr="00464D70" w:rsidRDefault="00F26DD5" w:rsidP="00BD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Times New Roman" w:hAnsi="Times New Roman"/>
          <w:sz w:val="22"/>
          <w:szCs w:val="28"/>
        </w:rPr>
      </w:pPr>
      <w:r w:rsidRPr="00F26DD5">
        <w:rPr>
          <w:rFonts w:ascii="Times New Roman" w:hAnsi="Times New Roman" w:cs="Times New Roman"/>
          <w:sz w:val="22"/>
          <w:szCs w:val="22"/>
        </w:rPr>
        <w:t>The accounting policies under TFRS 16 that the Company</w:t>
      </w:r>
      <w:r>
        <w:rPr>
          <w:rFonts w:ascii="Times New Roman" w:hAnsi="Times New Roman" w:cs="Times New Roman"/>
          <w:sz w:val="22"/>
          <w:szCs w:val="22"/>
        </w:rPr>
        <w:t xml:space="preserve"> </w:t>
      </w:r>
      <w:r w:rsidRPr="00F26DD5">
        <w:rPr>
          <w:rFonts w:ascii="Times New Roman" w:hAnsi="Times New Roman" w:cs="Times New Roman"/>
          <w:sz w:val="22"/>
          <w:szCs w:val="22"/>
        </w:rPr>
        <w:t>applied as a lessor are not different from those under TAS 17</w:t>
      </w:r>
      <w:r w:rsidR="00464D70">
        <w:rPr>
          <w:rFonts w:ascii="Times New Roman" w:hAnsi="Times New Roman"/>
          <w:sz w:val="22"/>
          <w:szCs w:val="28"/>
        </w:rPr>
        <w:t>.</w:t>
      </w:r>
    </w:p>
    <w:p w:rsidR="00E83FFE" w:rsidRPr="00F15835" w:rsidRDefault="00E83FFE" w:rsidP="00BD7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szCs w:val="22"/>
          <w:highlight w:val="cyan"/>
        </w:rPr>
      </w:pPr>
    </w:p>
    <w:tbl>
      <w:tblPr>
        <w:tblW w:w="8460" w:type="dxa"/>
        <w:tblInd w:w="1249" w:type="dxa"/>
        <w:tblLayout w:type="fixed"/>
        <w:tblCellMar>
          <w:left w:w="79" w:type="dxa"/>
          <w:right w:w="79" w:type="dxa"/>
        </w:tblCellMar>
        <w:tblLook w:val="0000" w:firstRow="0" w:lastRow="0" w:firstColumn="0" w:lastColumn="0" w:noHBand="0" w:noVBand="0"/>
      </w:tblPr>
      <w:tblGrid>
        <w:gridCol w:w="6390"/>
        <w:gridCol w:w="180"/>
        <w:gridCol w:w="1890"/>
      </w:tblGrid>
      <w:tr w:rsidR="00B4183F" w:rsidRPr="00F15835" w:rsidTr="00BD7750">
        <w:trPr>
          <w:cantSplit/>
          <w:trHeight w:val="20"/>
          <w:tblHeader/>
        </w:trPr>
        <w:tc>
          <w:tcPr>
            <w:tcW w:w="6390" w:type="dxa"/>
            <w:shd w:val="clear" w:color="auto" w:fill="auto"/>
            <w:vAlign w:val="bottom"/>
          </w:tcPr>
          <w:p w:rsidR="00B4183F" w:rsidRPr="00F15835" w:rsidRDefault="00B4183F" w:rsidP="0020262E">
            <w:pPr>
              <w:pStyle w:val="acctfourfigures"/>
              <w:tabs>
                <w:tab w:val="clear" w:pos="765"/>
                <w:tab w:val="decimal" w:pos="87"/>
              </w:tabs>
              <w:spacing w:line="240" w:lineRule="auto"/>
              <w:rPr>
                <w:b/>
                <w:i/>
                <w:iCs/>
                <w:color w:val="0000FF"/>
                <w:szCs w:val="22"/>
                <w:cs/>
                <w:lang w:val="en-US" w:bidi="th-TH"/>
              </w:rPr>
            </w:pPr>
            <w:r w:rsidRPr="00F15835">
              <w:rPr>
                <w:b/>
                <w:i/>
                <w:iCs/>
                <w:szCs w:val="22"/>
                <w:lang w:bidi="th-TH"/>
              </w:rPr>
              <w:t>Impact from the adoption of</w:t>
            </w:r>
            <w:r w:rsidRPr="00F15835">
              <w:rPr>
                <w:b/>
                <w:i/>
                <w:iCs/>
                <w:szCs w:val="22"/>
                <w:cs/>
                <w:lang w:bidi="th-TH"/>
              </w:rPr>
              <w:t xml:space="preserve"> </w:t>
            </w:r>
            <w:r w:rsidRPr="00F15835">
              <w:rPr>
                <w:b/>
                <w:i/>
                <w:iCs/>
                <w:szCs w:val="22"/>
              </w:rPr>
              <w:t>TFRS 16</w:t>
            </w:r>
            <w:r w:rsidRPr="00F15835">
              <w:rPr>
                <w:b/>
                <w:szCs w:val="22"/>
              </w:rPr>
              <w:t xml:space="preserve"> </w:t>
            </w:r>
          </w:p>
        </w:tc>
        <w:tc>
          <w:tcPr>
            <w:tcW w:w="180" w:type="dxa"/>
            <w:vAlign w:val="bottom"/>
          </w:tcPr>
          <w:p w:rsidR="00B4183F" w:rsidRPr="00F15835" w:rsidRDefault="00B4183F" w:rsidP="0020262E">
            <w:pPr>
              <w:pStyle w:val="acctmergecolhdg"/>
              <w:spacing w:line="240" w:lineRule="auto"/>
              <w:rPr>
                <w:szCs w:val="22"/>
                <w:lang w:bidi="th-TH"/>
              </w:rPr>
            </w:pPr>
          </w:p>
        </w:tc>
        <w:tc>
          <w:tcPr>
            <w:tcW w:w="1890" w:type="dxa"/>
            <w:vAlign w:val="bottom"/>
          </w:tcPr>
          <w:p w:rsidR="00B4183F" w:rsidRPr="00F15835" w:rsidRDefault="00B4183F" w:rsidP="0020262E">
            <w:pPr>
              <w:pStyle w:val="acctmergecolhdg"/>
              <w:spacing w:line="240" w:lineRule="auto"/>
              <w:ind w:left="-85" w:right="-79"/>
              <w:rPr>
                <w:szCs w:val="22"/>
              </w:rPr>
            </w:pPr>
          </w:p>
        </w:tc>
      </w:tr>
      <w:tr w:rsidR="00B4183F" w:rsidRPr="00F15835" w:rsidTr="00BD7750">
        <w:trPr>
          <w:cantSplit/>
          <w:trHeight w:val="20"/>
          <w:tblHeader/>
        </w:trPr>
        <w:tc>
          <w:tcPr>
            <w:tcW w:w="6390" w:type="dxa"/>
            <w:shd w:val="clear" w:color="auto" w:fill="auto"/>
            <w:vAlign w:val="bottom"/>
          </w:tcPr>
          <w:p w:rsidR="00B4183F" w:rsidRPr="00F15835" w:rsidRDefault="00B4183F" w:rsidP="007E4CF8">
            <w:pPr>
              <w:pStyle w:val="acctfourfigures"/>
              <w:tabs>
                <w:tab w:val="clear" w:pos="765"/>
                <w:tab w:val="decimal" w:pos="87"/>
              </w:tabs>
              <w:spacing w:line="240" w:lineRule="auto"/>
              <w:ind w:firstLine="90"/>
              <w:rPr>
                <w:b/>
                <w:i/>
                <w:iCs/>
                <w:szCs w:val="22"/>
                <w:lang w:bidi="th-TH"/>
              </w:rPr>
            </w:pPr>
          </w:p>
        </w:tc>
        <w:tc>
          <w:tcPr>
            <w:tcW w:w="180" w:type="dxa"/>
            <w:vAlign w:val="bottom"/>
          </w:tcPr>
          <w:p w:rsidR="00B4183F" w:rsidRPr="00F15835" w:rsidRDefault="00B4183F" w:rsidP="0020262E">
            <w:pPr>
              <w:pStyle w:val="acctmergecolhdg"/>
              <w:spacing w:line="240" w:lineRule="auto"/>
              <w:rPr>
                <w:szCs w:val="22"/>
              </w:rPr>
            </w:pPr>
          </w:p>
        </w:tc>
        <w:tc>
          <w:tcPr>
            <w:tcW w:w="1890" w:type="dxa"/>
            <w:vAlign w:val="bottom"/>
          </w:tcPr>
          <w:p w:rsidR="00B4183F" w:rsidRPr="00F15835" w:rsidRDefault="00B4183F" w:rsidP="0020262E">
            <w:pPr>
              <w:pStyle w:val="acctmergecolhdg"/>
              <w:spacing w:line="240" w:lineRule="auto"/>
              <w:ind w:left="-85" w:right="-79"/>
              <w:rPr>
                <w:b w:val="0"/>
                <w:bCs/>
                <w:szCs w:val="22"/>
              </w:rPr>
            </w:pPr>
            <w:r w:rsidRPr="00F15835">
              <w:rPr>
                <w:b w:val="0"/>
                <w:bCs/>
                <w:i/>
                <w:iCs/>
                <w:szCs w:val="22"/>
              </w:rPr>
              <w:t>(in thousand Baht)</w:t>
            </w:r>
          </w:p>
        </w:tc>
      </w:tr>
      <w:tr w:rsidR="00E83FFE" w:rsidRPr="00F15835" w:rsidTr="00BD7750">
        <w:trPr>
          <w:cantSplit/>
          <w:trHeight w:val="20"/>
          <w:tblHeader/>
        </w:trPr>
        <w:tc>
          <w:tcPr>
            <w:tcW w:w="6390" w:type="dxa"/>
            <w:shd w:val="clear" w:color="auto" w:fill="auto"/>
            <w:vAlign w:val="bottom"/>
          </w:tcPr>
          <w:p w:rsidR="00E83FFE" w:rsidRPr="00F15835" w:rsidRDefault="00E83FFE" w:rsidP="0020262E">
            <w:pPr>
              <w:pStyle w:val="acctfourfigures"/>
              <w:tabs>
                <w:tab w:val="clear" w:pos="765"/>
                <w:tab w:val="decimal" w:pos="87"/>
              </w:tabs>
              <w:spacing w:line="240" w:lineRule="auto"/>
              <w:rPr>
                <w:b/>
                <w:i/>
                <w:iCs/>
                <w:szCs w:val="22"/>
                <w:lang w:bidi="th-TH"/>
              </w:rPr>
            </w:pPr>
            <w:r w:rsidRPr="00F15835">
              <w:rPr>
                <w:b/>
                <w:bCs/>
                <w:i/>
                <w:iCs/>
                <w:szCs w:val="22"/>
              </w:rPr>
              <w:t>At 1 January 2020</w:t>
            </w:r>
          </w:p>
        </w:tc>
        <w:tc>
          <w:tcPr>
            <w:tcW w:w="180" w:type="dxa"/>
            <w:vAlign w:val="bottom"/>
          </w:tcPr>
          <w:p w:rsidR="00E83FFE" w:rsidRPr="00F15835" w:rsidRDefault="00E83FFE" w:rsidP="0020262E">
            <w:pPr>
              <w:pStyle w:val="acctmergecolhdg"/>
              <w:spacing w:line="240" w:lineRule="auto"/>
              <w:rPr>
                <w:szCs w:val="22"/>
              </w:rPr>
            </w:pPr>
          </w:p>
        </w:tc>
        <w:tc>
          <w:tcPr>
            <w:tcW w:w="1890" w:type="dxa"/>
            <w:vAlign w:val="bottom"/>
          </w:tcPr>
          <w:p w:rsidR="00E83FFE" w:rsidRPr="00F15835" w:rsidRDefault="00E83FFE" w:rsidP="0020262E">
            <w:pPr>
              <w:pStyle w:val="acctmergecolhdg"/>
              <w:spacing w:line="240" w:lineRule="auto"/>
              <w:ind w:left="-85" w:right="-79"/>
              <w:rPr>
                <w:b w:val="0"/>
                <w:bCs/>
                <w:i/>
                <w:iCs/>
                <w:szCs w:val="22"/>
              </w:rPr>
            </w:pPr>
          </w:p>
        </w:tc>
      </w:tr>
      <w:tr w:rsidR="00B4183F" w:rsidRPr="00F15835" w:rsidTr="00BD7750">
        <w:trPr>
          <w:cantSplit/>
          <w:trHeight w:val="20"/>
        </w:trPr>
        <w:tc>
          <w:tcPr>
            <w:tcW w:w="6390" w:type="dxa"/>
            <w:vAlign w:val="center"/>
          </w:tcPr>
          <w:p w:rsidR="003D2E60" w:rsidRDefault="00B4183F" w:rsidP="0020262E">
            <w:pPr>
              <w:spacing w:line="240" w:lineRule="auto"/>
              <w:ind w:left="175" w:hanging="162"/>
              <w:rPr>
                <w:rFonts w:ascii="Times New Roman" w:hAnsi="Times New Roman"/>
                <w:sz w:val="22"/>
                <w:szCs w:val="28"/>
              </w:rPr>
            </w:pPr>
            <w:r w:rsidRPr="00F15835">
              <w:rPr>
                <w:rFonts w:ascii="Times New Roman" w:hAnsi="Times New Roman" w:cs="Times New Roman"/>
                <w:sz w:val="22"/>
                <w:szCs w:val="22"/>
              </w:rPr>
              <w:t xml:space="preserve">Increase in </w:t>
            </w:r>
            <w:r w:rsidR="00BD7750">
              <w:rPr>
                <w:rFonts w:ascii="Times New Roman" w:hAnsi="Times New Roman"/>
                <w:sz w:val="22"/>
                <w:szCs w:val="28"/>
              </w:rPr>
              <w:t>right-of-use</w:t>
            </w:r>
            <w:r w:rsidR="0028022E">
              <w:rPr>
                <w:rFonts w:ascii="Times New Roman" w:hAnsi="Times New Roman"/>
                <w:sz w:val="22"/>
                <w:szCs w:val="28"/>
              </w:rPr>
              <w:t xml:space="preserve"> assets</w:t>
            </w:r>
            <w:r w:rsidR="00BD7750">
              <w:rPr>
                <w:rFonts w:ascii="Times New Roman" w:hAnsi="Times New Roman"/>
                <w:sz w:val="22"/>
                <w:szCs w:val="28"/>
              </w:rPr>
              <w:t xml:space="preserve">, presented under </w:t>
            </w:r>
            <w:r w:rsidR="00FF0DBE">
              <w:rPr>
                <w:rFonts w:ascii="Times New Roman" w:hAnsi="Times New Roman"/>
                <w:sz w:val="22"/>
                <w:szCs w:val="28"/>
              </w:rPr>
              <w:t xml:space="preserve">property </w:t>
            </w:r>
            <w:r w:rsidR="003D2E60">
              <w:rPr>
                <w:rFonts w:ascii="Times New Roman" w:hAnsi="Times New Roman"/>
                <w:sz w:val="22"/>
                <w:szCs w:val="28"/>
              </w:rPr>
              <w:t xml:space="preserve"> </w:t>
            </w:r>
          </w:p>
          <w:p w:rsidR="00B4183F" w:rsidRPr="00F15835" w:rsidRDefault="00B4183F" w:rsidP="003D2E60">
            <w:pPr>
              <w:tabs>
                <w:tab w:val="clear" w:pos="227"/>
                <w:tab w:val="left" w:pos="281"/>
              </w:tabs>
              <w:spacing w:line="240" w:lineRule="auto"/>
              <w:ind w:left="175" w:firstLine="16"/>
              <w:rPr>
                <w:rFonts w:ascii="Times New Roman" w:hAnsi="Times New Roman" w:cs="Times New Roman"/>
                <w:sz w:val="22"/>
                <w:szCs w:val="22"/>
                <w:cs/>
              </w:rPr>
            </w:pPr>
            <w:r w:rsidRPr="00F15835">
              <w:rPr>
                <w:rFonts w:ascii="Times New Roman" w:hAnsi="Times New Roman" w:cs="Times New Roman"/>
                <w:sz w:val="22"/>
                <w:szCs w:val="22"/>
              </w:rPr>
              <w:t>and equipment</w:t>
            </w:r>
          </w:p>
        </w:tc>
        <w:tc>
          <w:tcPr>
            <w:tcW w:w="180" w:type="dxa"/>
            <w:vAlign w:val="bottom"/>
          </w:tcPr>
          <w:p w:rsidR="00B4183F" w:rsidRPr="00F15835" w:rsidRDefault="00B4183F" w:rsidP="0020262E">
            <w:pPr>
              <w:pStyle w:val="acctfourfigures"/>
              <w:spacing w:line="240" w:lineRule="auto"/>
              <w:jc w:val="right"/>
              <w:rPr>
                <w:szCs w:val="22"/>
              </w:rPr>
            </w:pPr>
          </w:p>
        </w:tc>
        <w:tc>
          <w:tcPr>
            <w:tcW w:w="1890" w:type="dxa"/>
            <w:vAlign w:val="bottom"/>
          </w:tcPr>
          <w:p w:rsidR="00B4183F" w:rsidRPr="00F15835" w:rsidRDefault="00952556" w:rsidP="0028022E">
            <w:pPr>
              <w:pStyle w:val="acctfourfigures"/>
              <w:tabs>
                <w:tab w:val="clear" w:pos="765"/>
                <w:tab w:val="decimal" w:pos="1456"/>
              </w:tabs>
              <w:spacing w:line="240" w:lineRule="auto"/>
              <w:ind w:right="11"/>
              <w:rPr>
                <w:szCs w:val="22"/>
              </w:rPr>
            </w:pPr>
            <w:r>
              <w:rPr>
                <w:szCs w:val="22"/>
              </w:rPr>
              <w:t>2</w:t>
            </w:r>
            <w:r w:rsidR="00A31B6F">
              <w:rPr>
                <w:szCs w:val="22"/>
              </w:rPr>
              <w:t>0</w:t>
            </w:r>
            <w:r>
              <w:rPr>
                <w:szCs w:val="22"/>
              </w:rPr>
              <w:t>,</w:t>
            </w:r>
            <w:r w:rsidR="00A31B6F">
              <w:rPr>
                <w:szCs w:val="22"/>
              </w:rPr>
              <w:t>953</w:t>
            </w:r>
          </w:p>
        </w:tc>
      </w:tr>
      <w:tr w:rsidR="00B4183F" w:rsidRPr="00F15835" w:rsidTr="00BD7750">
        <w:trPr>
          <w:cantSplit/>
          <w:trHeight w:val="20"/>
        </w:trPr>
        <w:tc>
          <w:tcPr>
            <w:tcW w:w="6390" w:type="dxa"/>
          </w:tcPr>
          <w:p w:rsidR="00B4183F" w:rsidRPr="00F15835" w:rsidRDefault="00B4183F" w:rsidP="007E4CF8">
            <w:pPr>
              <w:spacing w:line="240" w:lineRule="auto"/>
              <w:ind w:left="175" w:hanging="162"/>
              <w:rPr>
                <w:rFonts w:ascii="Times New Roman" w:hAnsi="Times New Roman" w:cs="Times New Roman"/>
                <w:i/>
                <w:iCs/>
                <w:color w:val="0000FF"/>
                <w:sz w:val="22"/>
                <w:szCs w:val="22"/>
                <w:shd w:val="clear" w:color="auto" w:fill="D9D9D9"/>
              </w:rPr>
            </w:pPr>
            <w:r w:rsidRPr="00F15835">
              <w:rPr>
                <w:rFonts w:ascii="Times New Roman" w:hAnsi="Times New Roman" w:cs="Times New Roman"/>
                <w:sz w:val="22"/>
                <w:szCs w:val="22"/>
              </w:rPr>
              <w:t>Increase in lease liabilities</w:t>
            </w:r>
          </w:p>
        </w:tc>
        <w:tc>
          <w:tcPr>
            <w:tcW w:w="180" w:type="dxa"/>
          </w:tcPr>
          <w:p w:rsidR="00B4183F" w:rsidRPr="00F15835" w:rsidRDefault="00B4183F" w:rsidP="0020262E">
            <w:pPr>
              <w:pStyle w:val="acctfourfigures"/>
              <w:spacing w:line="240" w:lineRule="auto"/>
              <w:rPr>
                <w:szCs w:val="22"/>
              </w:rPr>
            </w:pPr>
          </w:p>
        </w:tc>
        <w:tc>
          <w:tcPr>
            <w:tcW w:w="1890" w:type="dxa"/>
            <w:vAlign w:val="bottom"/>
          </w:tcPr>
          <w:p w:rsidR="00B4183F" w:rsidRPr="00F15835" w:rsidRDefault="00952556" w:rsidP="00BD7750">
            <w:pPr>
              <w:pStyle w:val="acctfourfigures"/>
              <w:tabs>
                <w:tab w:val="clear" w:pos="765"/>
                <w:tab w:val="decimal" w:pos="1456"/>
              </w:tabs>
              <w:spacing w:line="240" w:lineRule="auto"/>
              <w:ind w:right="11"/>
              <w:rPr>
                <w:szCs w:val="22"/>
              </w:rPr>
            </w:pPr>
            <w:r>
              <w:rPr>
                <w:szCs w:val="22"/>
              </w:rPr>
              <w:t>2</w:t>
            </w:r>
            <w:r w:rsidR="00A31B6F">
              <w:rPr>
                <w:szCs w:val="22"/>
              </w:rPr>
              <w:t>0</w:t>
            </w:r>
            <w:r>
              <w:rPr>
                <w:szCs w:val="22"/>
              </w:rPr>
              <w:t>,</w:t>
            </w:r>
            <w:r w:rsidR="00A31B6F">
              <w:rPr>
                <w:szCs w:val="22"/>
              </w:rPr>
              <w:t>953</w:t>
            </w:r>
          </w:p>
        </w:tc>
      </w:tr>
    </w:tbl>
    <w:p w:rsidR="00B4183F" w:rsidRDefault="00B4183F" w:rsidP="00B4183F">
      <w:pPr>
        <w:spacing w:line="240" w:lineRule="auto"/>
        <w:rPr>
          <w:rFonts w:ascii="Times New Roman" w:hAnsi="Times New Roman" w:cs="Times New Roman"/>
          <w:sz w:val="22"/>
          <w:szCs w:val="22"/>
        </w:rPr>
      </w:pPr>
    </w:p>
    <w:tbl>
      <w:tblPr>
        <w:tblW w:w="8460" w:type="dxa"/>
        <w:tblInd w:w="1249" w:type="dxa"/>
        <w:tblLayout w:type="fixed"/>
        <w:tblCellMar>
          <w:left w:w="79" w:type="dxa"/>
          <w:right w:w="79" w:type="dxa"/>
        </w:tblCellMar>
        <w:tblLook w:val="0000" w:firstRow="0" w:lastRow="0" w:firstColumn="0" w:lastColumn="0" w:noHBand="0" w:noVBand="0"/>
      </w:tblPr>
      <w:tblGrid>
        <w:gridCol w:w="6570"/>
        <w:gridCol w:w="1890"/>
      </w:tblGrid>
      <w:tr w:rsidR="00E83FFE" w:rsidRPr="00D34560" w:rsidTr="00BD7750">
        <w:trPr>
          <w:cantSplit/>
          <w:trHeight w:val="250"/>
          <w:tblHeader/>
        </w:trPr>
        <w:tc>
          <w:tcPr>
            <w:tcW w:w="6570" w:type="dxa"/>
            <w:shd w:val="clear" w:color="auto" w:fill="auto"/>
            <w:vAlign w:val="bottom"/>
          </w:tcPr>
          <w:p w:rsidR="00E83FFE" w:rsidRPr="00E623A4" w:rsidRDefault="00E83FFE" w:rsidP="00697925">
            <w:pPr>
              <w:pStyle w:val="acctfourfigures"/>
              <w:tabs>
                <w:tab w:val="clear" w:pos="765"/>
              </w:tabs>
              <w:spacing w:line="240" w:lineRule="auto"/>
              <w:rPr>
                <w:b/>
                <w:bCs/>
                <w:i/>
                <w:iCs/>
                <w:color w:val="0000FF"/>
                <w:szCs w:val="22"/>
              </w:rPr>
            </w:pPr>
            <w:r w:rsidRPr="00E623A4">
              <w:rPr>
                <w:b/>
                <w:i/>
                <w:iCs/>
                <w:szCs w:val="22"/>
              </w:rPr>
              <w:t>Measurement of lease liability</w:t>
            </w:r>
            <w:r w:rsidRPr="00E623A4">
              <w:rPr>
                <w:b/>
                <w:color w:val="0000FF"/>
                <w:szCs w:val="22"/>
              </w:rPr>
              <w:t xml:space="preserve"> </w:t>
            </w:r>
          </w:p>
        </w:tc>
        <w:tc>
          <w:tcPr>
            <w:tcW w:w="1890" w:type="dxa"/>
            <w:vAlign w:val="bottom"/>
          </w:tcPr>
          <w:p w:rsidR="00E83FFE" w:rsidRPr="00D34560" w:rsidRDefault="00E83FFE" w:rsidP="00697925">
            <w:pPr>
              <w:pStyle w:val="acctmergecolhdg"/>
              <w:spacing w:line="240" w:lineRule="auto"/>
              <w:ind w:left="-77" w:right="-81"/>
              <w:rPr>
                <w:szCs w:val="22"/>
              </w:rPr>
            </w:pPr>
          </w:p>
        </w:tc>
      </w:tr>
      <w:tr w:rsidR="00E83FFE" w:rsidRPr="00D34560" w:rsidTr="00BD7750">
        <w:trPr>
          <w:cantSplit/>
          <w:trHeight w:val="317"/>
          <w:tblHeader/>
        </w:trPr>
        <w:tc>
          <w:tcPr>
            <w:tcW w:w="6570" w:type="dxa"/>
            <w:shd w:val="clear" w:color="auto" w:fill="auto"/>
            <w:vAlign w:val="bottom"/>
          </w:tcPr>
          <w:p w:rsidR="00E83FFE" w:rsidRPr="00E83FFE" w:rsidRDefault="00E83FFE" w:rsidP="00697925">
            <w:pPr>
              <w:pStyle w:val="acctfourfigures"/>
              <w:tabs>
                <w:tab w:val="clear" w:pos="765"/>
              </w:tabs>
              <w:spacing w:line="240" w:lineRule="auto"/>
              <w:rPr>
                <w:b/>
                <w:i/>
                <w:iCs/>
                <w:szCs w:val="22"/>
              </w:rPr>
            </w:pPr>
          </w:p>
        </w:tc>
        <w:tc>
          <w:tcPr>
            <w:tcW w:w="1890" w:type="dxa"/>
            <w:vAlign w:val="bottom"/>
          </w:tcPr>
          <w:p w:rsidR="00E83FFE" w:rsidRPr="00E83FFE" w:rsidRDefault="00E83FFE" w:rsidP="00697925">
            <w:pPr>
              <w:pStyle w:val="acctmergecolhdg"/>
              <w:spacing w:line="240" w:lineRule="auto"/>
              <w:ind w:left="-77" w:right="-81"/>
              <w:rPr>
                <w:b w:val="0"/>
                <w:bCs/>
                <w:i/>
                <w:iCs/>
                <w:szCs w:val="22"/>
              </w:rPr>
            </w:pPr>
            <w:r>
              <w:rPr>
                <w:b w:val="0"/>
                <w:bCs/>
                <w:i/>
                <w:iCs/>
                <w:szCs w:val="22"/>
              </w:rPr>
              <w:t>(</w:t>
            </w:r>
            <w:r w:rsidRPr="00E83FFE">
              <w:rPr>
                <w:b w:val="0"/>
                <w:bCs/>
                <w:i/>
                <w:iCs/>
                <w:szCs w:val="22"/>
              </w:rPr>
              <w:t>in thousand Baht)</w:t>
            </w:r>
          </w:p>
        </w:tc>
      </w:tr>
      <w:tr w:rsidR="00E83FFE" w:rsidRPr="00D34560" w:rsidTr="00BD7750">
        <w:trPr>
          <w:cantSplit/>
          <w:trHeight w:val="191"/>
        </w:trPr>
        <w:tc>
          <w:tcPr>
            <w:tcW w:w="6570" w:type="dxa"/>
          </w:tcPr>
          <w:p w:rsidR="00E83FFE" w:rsidRPr="00E83FFE" w:rsidRDefault="00E83FFE" w:rsidP="00697925">
            <w:pPr>
              <w:spacing w:line="240" w:lineRule="auto"/>
              <w:ind w:left="175" w:hanging="175"/>
              <w:rPr>
                <w:rFonts w:ascii="Times New Roman" w:hAnsi="Times New Roman" w:cs="Times New Roman"/>
                <w:sz w:val="22"/>
                <w:szCs w:val="22"/>
              </w:rPr>
            </w:pPr>
            <w:r w:rsidRPr="00E83FFE">
              <w:rPr>
                <w:rFonts w:ascii="Times New Roman" w:hAnsi="Times New Roman" w:cs="Times New Roman"/>
                <w:sz w:val="22"/>
                <w:szCs w:val="22"/>
              </w:rPr>
              <w:t>Operating lease commitment as disclosed at 31 December 2019</w:t>
            </w:r>
          </w:p>
        </w:tc>
        <w:tc>
          <w:tcPr>
            <w:tcW w:w="1890" w:type="dxa"/>
            <w:tcBorders>
              <w:bottom w:val="single" w:sz="4" w:space="0" w:color="auto"/>
            </w:tcBorders>
          </w:tcPr>
          <w:p w:rsidR="00E83FFE" w:rsidRPr="00FD041B" w:rsidRDefault="0028022E" w:rsidP="0028022E">
            <w:pPr>
              <w:pStyle w:val="acctfourfigures"/>
              <w:tabs>
                <w:tab w:val="clear" w:pos="765"/>
                <w:tab w:val="decimal" w:pos="1180"/>
              </w:tabs>
              <w:spacing w:line="240" w:lineRule="auto"/>
              <w:ind w:right="9"/>
              <w:jc w:val="center"/>
              <w:rPr>
                <w:szCs w:val="22"/>
              </w:rPr>
            </w:pPr>
            <w:r w:rsidRPr="00FD041B">
              <w:rPr>
                <w:szCs w:val="22"/>
              </w:rPr>
              <w:t>18,499</w:t>
            </w:r>
          </w:p>
        </w:tc>
      </w:tr>
      <w:tr w:rsidR="00E83FFE" w:rsidRPr="00D34560" w:rsidTr="0056159D">
        <w:trPr>
          <w:cantSplit/>
          <w:trHeight w:val="250"/>
        </w:trPr>
        <w:tc>
          <w:tcPr>
            <w:tcW w:w="6570" w:type="dxa"/>
          </w:tcPr>
          <w:p w:rsidR="00E83FFE" w:rsidRPr="00E83FFE" w:rsidRDefault="00E83FFE" w:rsidP="00697925">
            <w:pPr>
              <w:spacing w:line="240" w:lineRule="auto"/>
              <w:ind w:left="175" w:right="-80" w:hanging="175"/>
              <w:rPr>
                <w:rFonts w:ascii="Times New Roman" w:hAnsi="Times New Roman" w:cs="Times New Roman"/>
                <w:sz w:val="22"/>
                <w:szCs w:val="22"/>
              </w:rPr>
            </w:pPr>
            <w:r w:rsidRPr="00E83FFE">
              <w:rPr>
                <w:rFonts w:ascii="Times New Roman" w:hAnsi="Times New Roman" w:cs="Times New Roman"/>
                <w:sz w:val="22"/>
                <w:szCs w:val="22"/>
              </w:rPr>
              <w:t xml:space="preserve">Discounted using the incremental borrowing rate at 1 January 2020 </w:t>
            </w:r>
          </w:p>
        </w:tc>
        <w:tc>
          <w:tcPr>
            <w:tcW w:w="1890" w:type="dxa"/>
            <w:tcBorders>
              <w:top w:val="single" w:sz="4" w:space="0" w:color="auto"/>
            </w:tcBorders>
            <w:vAlign w:val="bottom"/>
          </w:tcPr>
          <w:p w:rsidR="00E83FFE" w:rsidRPr="00FD041B" w:rsidRDefault="0056159D" w:rsidP="0012130F">
            <w:pPr>
              <w:pStyle w:val="acctfourfigures"/>
              <w:tabs>
                <w:tab w:val="clear" w:pos="765"/>
                <w:tab w:val="decimal" w:pos="1180"/>
              </w:tabs>
              <w:spacing w:line="240" w:lineRule="auto"/>
              <w:ind w:right="9"/>
              <w:jc w:val="center"/>
              <w:rPr>
                <w:szCs w:val="22"/>
              </w:rPr>
            </w:pPr>
            <w:r w:rsidRPr="00FD041B">
              <w:rPr>
                <w:szCs w:val="22"/>
              </w:rPr>
              <w:t>1</w:t>
            </w:r>
            <w:r w:rsidR="00C83A86" w:rsidRPr="00FD041B">
              <w:rPr>
                <w:szCs w:val="22"/>
              </w:rPr>
              <w:t>5</w:t>
            </w:r>
            <w:r w:rsidR="00B300C7" w:rsidRPr="00FD041B">
              <w:rPr>
                <w:szCs w:val="22"/>
              </w:rPr>
              <w:t>,</w:t>
            </w:r>
            <w:r w:rsidR="00A36D81">
              <w:rPr>
                <w:szCs w:val="22"/>
              </w:rPr>
              <w:t>107</w:t>
            </w:r>
          </w:p>
        </w:tc>
      </w:tr>
      <w:tr w:rsidR="0056159D" w:rsidRPr="00D34560" w:rsidTr="0056159D">
        <w:trPr>
          <w:cantSplit/>
          <w:trHeight w:val="250"/>
        </w:trPr>
        <w:tc>
          <w:tcPr>
            <w:tcW w:w="6570" w:type="dxa"/>
          </w:tcPr>
          <w:p w:rsidR="0056159D" w:rsidRPr="00E83FFE" w:rsidRDefault="0056159D" w:rsidP="00697925">
            <w:pPr>
              <w:spacing w:line="240" w:lineRule="auto"/>
              <w:ind w:left="175" w:right="-80" w:hanging="175"/>
              <w:rPr>
                <w:rFonts w:ascii="Times New Roman" w:hAnsi="Times New Roman" w:cs="Times New Roman"/>
                <w:sz w:val="22"/>
                <w:szCs w:val="22"/>
              </w:rPr>
            </w:pPr>
            <w:r>
              <w:rPr>
                <w:rFonts w:ascii="Times New Roman" w:hAnsi="Times New Roman" w:cs="Times New Roman"/>
                <w:sz w:val="22"/>
                <w:szCs w:val="22"/>
              </w:rPr>
              <w:t xml:space="preserve">Contracts reassessed as lease contracts </w:t>
            </w:r>
          </w:p>
        </w:tc>
        <w:tc>
          <w:tcPr>
            <w:tcW w:w="1890" w:type="dxa"/>
            <w:vAlign w:val="bottom"/>
          </w:tcPr>
          <w:p w:rsidR="0056159D" w:rsidRPr="00FD041B" w:rsidRDefault="00A36D81" w:rsidP="0012130F">
            <w:pPr>
              <w:pStyle w:val="acctfourfigures"/>
              <w:tabs>
                <w:tab w:val="clear" w:pos="765"/>
                <w:tab w:val="decimal" w:pos="1180"/>
              </w:tabs>
              <w:spacing w:line="240" w:lineRule="auto"/>
              <w:ind w:right="9"/>
              <w:jc w:val="center"/>
              <w:rPr>
                <w:szCs w:val="22"/>
              </w:rPr>
            </w:pPr>
            <w:r>
              <w:rPr>
                <w:szCs w:val="22"/>
              </w:rPr>
              <w:t>897</w:t>
            </w:r>
          </w:p>
        </w:tc>
      </w:tr>
      <w:tr w:rsidR="00E83FFE" w:rsidRPr="00D34560" w:rsidTr="00BD7750">
        <w:trPr>
          <w:cantSplit/>
          <w:trHeight w:val="250"/>
        </w:trPr>
        <w:tc>
          <w:tcPr>
            <w:tcW w:w="6570" w:type="dxa"/>
          </w:tcPr>
          <w:p w:rsidR="00E83FFE" w:rsidRPr="00E83FFE" w:rsidRDefault="00E83FFE" w:rsidP="00697925">
            <w:pPr>
              <w:spacing w:line="240" w:lineRule="auto"/>
              <w:rPr>
                <w:rFonts w:ascii="Times New Roman" w:hAnsi="Times New Roman" w:cs="Times New Roman"/>
                <w:sz w:val="22"/>
                <w:szCs w:val="22"/>
              </w:rPr>
            </w:pPr>
            <w:r w:rsidRPr="00E83FFE">
              <w:rPr>
                <w:rFonts w:ascii="Times New Roman" w:hAnsi="Times New Roman" w:cs="Times New Roman"/>
                <w:sz w:val="22"/>
                <w:szCs w:val="22"/>
              </w:rPr>
              <w:t>Recognition exemption for short-term leases</w:t>
            </w:r>
          </w:p>
        </w:tc>
        <w:tc>
          <w:tcPr>
            <w:tcW w:w="1890" w:type="dxa"/>
          </w:tcPr>
          <w:p w:rsidR="00E83FFE" w:rsidRPr="00FD041B" w:rsidRDefault="0028022E" w:rsidP="0012130F">
            <w:pPr>
              <w:pStyle w:val="acctfourfigures"/>
              <w:tabs>
                <w:tab w:val="clear" w:pos="765"/>
                <w:tab w:val="decimal" w:pos="1270"/>
              </w:tabs>
              <w:spacing w:line="240" w:lineRule="auto"/>
              <w:ind w:right="9"/>
              <w:jc w:val="center"/>
              <w:rPr>
                <w:szCs w:val="22"/>
              </w:rPr>
            </w:pPr>
            <w:r w:rsidRPr="00FD041B">
              <w:rPr>
                <w:szCs w:val="22"/>
              </w:rPr>
              <w:t>(4,631)</w:t>
            </w:r>
          </w:p>
        </w:tc>
      </w:tr>
      <w:tr w:rsidR="00E83FFE" w:rsidRPr="00D34560" w:rsidTr="00BD7750">
        <w:trPr>
          <w:cantSplit/>
          <w:trHeight w:val="260"/>
        </w:trPr>
        <w:tc>
          <w:tcPr>
            <w:tcW w:w="6570" w:type="dxa"/>
          </w:tcPr>
          <w:p w:rsidR="00E83FFE" w:rsidRPr="00E83FFE" w:rsidRDefault="00E83FFE" w:rsidP="00697925">
            <w:pPr>
              <w:spacing w:line="240" w:lineRule="auto"/>
              <w:rPr>
                <w:rFonts w:ascii="Times New Roman" w:hAnsi="Times New Roman" w:cs="Times New Roman"/>
                <w:sz w:val="22"/>
                <w:szCs w:val="22"/>
              </w:rPr>
            </w:pPr>
            <w:r w:rsidRPr="00E83FFE">
              <w:rPr>
                <w:rFonts w:ascii="Times New Roman" w:hAnsi="Times New Roman" w:cs="Times New Roman"/>
                <w:sz w:val="22"/>
                <w:szCs w:val="22"/>
              </w:rPr>
              <w:t>Residual value guarantees</w:t>
            </w:r>
          </w:p>
        </w:tc>
        <w:tc>
          <w:tcPr>
            <w:tcW w:w="1890" w:type="dxa"/>
          </w:tcPr>
          <w:p w:rsidR="00E83FFE" w:rsidRPr="00FD041B" w:rsidRDefault="0028022E" w:rsidP="0028022E">
            <w:pPr>
              <w:pStyle w:val="acctfourfigures"/>
              <w:tabs>
                <w:tab w:val="clear" w:pos="765"/>
                <w:tab w:val="decimal" w:pos="1180"/>
              </w:tabs>
              <w:spacing w:line="240" w:lineRule="auto"/>
              <w:ind w:right="9"/>
              <w:jc w:val="center"/>
              <w:rPr>
                <w:szCs w:val="22"/>
              </w:rPr>
            </w:pPr>
            <w:r w:rsidRPr="00FD041B">
              <w:rPr>
                <w:szCs w:val="22"/>
              </w:rPr>
              <w:t>9,580</w:t>
            </w:r>
          </w:p>
        </w:tc>
      </w:tr>
      <w:tr w:rsidR="00E83FFE" w:rsidRPr="00D34560" w:rsidTr="00BD7750">
        <w:trPr>
          <w:cantSplit/>
          <w:trHeight w:val="250"/>
        </w:trPr>
        <w:tc>
          <w:tcPr>
            <w:tcW w:w="6570" w:type="dxa"/>
            <w:vAlign w:val="bottom"/>
          </w:tcPr>
          <w:p w:rsidR="00E83FFE" w:rsidRPr="00E83FFE" w:rsidRDefault="00E83FFE" w:rsidP="00697925">
            <w:pPr>
              <w:spacing w:line="240" w:lineRule="auto"/>
              <w:ind w:left="175" w:hanging="175"/>
              <w:rPr>
                <w:rFonts w:ascii="Times New Roman" w:hAnsi="Times New Roman" w:cs="Times New Roman"/>
                <w:b/>
                <w:bCs/>
                <w:sz w:val="22"/>
                <w:szCs w:val="22"/>
              </w:rPr>
            </w:pPr>
            <w:r w:rsidRPr="00E83FFE">
              <w:rPr>
                <w:rFonts w:ascii="Times New Roman" w:hAnsi="Times New Roman" w:cs="Times New Roman"/>
                <w:b/>
                <w:bCs/>
                <w:sz w:val="22"/>
                <w:szCs w:val="22"/>
              </w:rPr>
              <w:t xml:space="preserve">Lease liabilities </w:t>
            </w:r>
            <w:proofErr w:type="spellStart"/>
            <w:r w:rsidRPr="00E83FFE">
              <w:rPr>
                <w:rFonts w:ascii="Times New Roman" w:hAnsi="Times New Roman" w:cs="Times New Roman"/>
                <w:b/>
                <w:bCs/>
                <w:sz w:val="22"/>
                <w:szCs w:val="22"/>
              </w:rPr>
              <w:t>recognised</w:t>
            </w:r>
            <w:proofErr w:type="spellEnd"/>
            <w:r w:rsidRPr="00E83FFE">
              <w:rPr>
                <w:rFonts w:ascii="Times New Roman" w:hAnsi="Times New Roman" w:cs="Times New Roman"/>
                <w:b/>
                <w:bCs/>
                <w:sz w:val="22"/>
                <w:szCs w:val="22"/>
              </w:rPr>
              <w:t xml:space="preserve"> at 1 January 2020</w:t>
            </w:r>
          </w:p>
        </w:tc>
        <w:tc>
          <w:tcPr>
            <w:tcW w:w="1890" w:type="dxa"/>
            <w:tcBorders>
              <w:top w:val="single" w:sz="4" w:space="0" w:color="auto"/>
              <w:bottom w:val="double" w:sz="4" w:space="0" w:color="auto"/>
            </w:tcBorders>
            <w:vAlign w:val="bottom"/>
          </w:tcPr>
          <w:p w:rsidR="00E83FFE" w:rsidRPr="00FD041B" w:rsidRDefault="00952556" w:rsidP="00BD7750">
            <w:pPr>
              <w:pStyle w:val="acctfourfigures"/>
              <w:tabs>
                <w:tab w:val="clear" w:pos="765"/>
                <w:tab w:val="decimal" w:pos="1450"/>
              </w:tabs>
              <w:spacing w:line="240" w:lineRule="auto"/>
              <w:ind w:right="9"/>
              <w:rPr>
                <w:b/>
                <w:bCs/>
                <w:szCs w:val="22"/>
              </w:rPr>
            </w:pPr>
            <w:r w:rsidRPr="00FD041B">
              <w:rPr>
                <w:b/>
                <w:bCs/>
                <w:szCs w:val="22"/>
              </w:rPr>
              <w:t>2</w:t>
            </w:r>
            <w:r w:rsidR="00C53DB4" w:rsidRPr="00FD041B">
              <w:rPr>
                <w:b/>
                <w:bCs/>
                <w:szCs w:val="22"/>
              </w:rPr>
              <w:t>0</w:t>
            </w:r>
            <w:r w:rsidRPr="00FD041B">
              <w:rPr>
                <w:b/>
                <w:bCs/>
                <w:szCs w:val="22"/>
              </w:rPr>
              <w:t>,9</w:t>
            </w:r>
            <w:r w:rsidR="00C53DB4" w:rsidRPr="00FD041B">
              <w:rPr>
                <w:b/>
                <w:bCs/>
                <w:szCs w:val="22"/>
              </w:rPr>
              <w:t>53</w:t>
            </w:r>
          </w:p>
        </w:tc>
      </w:tr>
      <w:tr w:rsidR="00E83FFE" w:rsidRPr="00D34560" w:rsidTr="00BD7750">
        <w:trPr>
          <w:cantSplit/>
          <w:trHeight w:val="250"/>
        </w:trPr>
        <w:tc>
          <w:tcPr>
            <w:tcW w:w="6570" w:type="dxa"/>
            <w:vAlign w:val="bottom"/>
          </w:tcPr>
          <w:p w:rsidR="00E83FFE" w:rsidRPr="00E83FFE" w:rsidRDefault="00E83FFE" w:rsidP="00697925">
            <w:pPr>
              <w:spacing w:line="240" w:lineRule="auto"/>
              <w:ind w:left="175" w:hanging="175"/>
              <w:rPr>
                <w:rFonts w:ascii="Times New Roman" w:hAnsi="Times New Roman" w:cs="Times New Roman"/>
                <w:b/>
                <w:bCs/>
                <w:sz w:val="22"/>
                <w:szCs w:val="22"/>
              </w:rPr>
            </w:pPr>
            <w:r w:rsidRPr="00E83FFE">
              <w:rPr>
                <w:rFonts w:ascii="Times New Roman" w:hAnsi="Times New Roman" w:cs="Times New Roman"/>
                <w:sz w:val="22"/>
                <w:szCs w:val="22"/>
              </w:rPr>
              <w:t>Weighted-average incremental borrowing rate</w:t>
            </w:r>
            <w:r w:rsidRPr="00E83FFE">
              <w:rPr>
                <w:rFonts w:ascii="Times New Roman" w:hAnsi="Times New Roman" w:cs="Times New Roman"/>
                <w:b/>
                <w:bCs/>
                <w:sz w:val="22"/>
                <w:szCs w:val="22"/>
              </w:rPr>
              <w:t xml:space="preserve"> </w:t>
            </w:r>
            <w:r w:rsidRPr="00E83FFE">
              <w:rPr>
                <w:rFonts w:ascii="Times New Roman" w:hAnsi="Times New Roman" w:cs="Times New Roman"/>
                <w:i/>
                <w:iCs/>
                <w:sz w:val="22"/>
                <w:szCs w:val="22"/>
              </w:rPr>
              <w:t xml:space="preserve">(% per annum) </w:t>
            </w:r>
          </w:p>
        </w:tc>
        <w:tc>
          <w:tcPr>
            <w:tcW w:w="1890" w:type="dxa"/>
            <w:tcBorders>
              <w:top w:val="double" w:sz="4" w:space="0" w:color="auto"/>
              <w:bottom w:val="double" w:sz="4" w:space="0" w:color="auto"/>
            </w:tcBorders>
            <w:vAlign w:val="bottom"/>
          </w:tcPr>
          <w:p w:rsidR="00E83FFE" w:rsidRPr="00FD041B" w:rsidRDefault="00F26DD5" w:rsidP="00BD7750">
            <w:pPr>
              <w:pStyle w:val="acctfourfigures"/>
              <w:tabs>
                <w:tab w:val="clear" w:pos="765"/>
                <w:tab w:val="decimal" w:pos="1186"/>
              </w:tabs>
              <w:spacing w:line="240" w:lineRule="auto"/>
              <w:ind w:right="9"/>
              <w:rPr>
                <w:b/>
                <w:bCs/>
                <w:szCs w:val="22"/>
                <w:lang w:val="en-US"/>
              </w:rPr>
            </w:pPr>
            <w:r w:rsidRPr="00FD041B">
              <w:rPr>
                <w:b/>
                <w:bCs/>
                <w:szCs w:val="22"/>
                <w:lang w:val="en-US"/>
              </w:rPr>
              <w:t>4.74</w:t>
            </w:r>
          </w:p>
        </w:tc>
      </w:tr>
    </w:tbl>
    <w:p w:rsidR="00E83FFE" w:rsidRPr="00F15835" w:rsidRDefault="00E83FFE" w:rsidP="00B4183F">
      <w:pPr>
        <w:spacing w:line="240" w:lineRule="auto"/>
        <w:rPr>
          <w:rFonts w:ascii="Times New Roman" w:hAnsi="Times New Roman" w:cs="Times New Roman"/>
          <w:sz w:val="22"/>
          <w:szCs w:val="22"/>
        </w:rPr>
      </w:pPr>
    </w:p>
    <w:p w:rsidR="00B4183F" w:rsidRDefault="00B4183F" w:rsidP="007E4CF8">
      <w:pPr>
        <w:tabs>
          <w:tab w:val="clear" w:pos="454"/>
          <w:tab w:val="clear" w:pos="907"/>
          <w:tab w:val="left" w:pos="900"/>
        </w:tabs>
        <w:ind w:left="810"/>
        <w:jc w:val="thaiDistribute"/>
        <w:rPr>
          <w:rFonts w:ascii="Times New Roman" w:hAnsi="Times New Roman" w:cs="Times New Roman"/>
          <w:sz w:val="22"/>
          <w:szCs w:val="22"/>
        </w:rPr>
      </w:pPr>
      <w:r w:rsidRPr="00F15835">
        <w:rPr>
          <w:rFonts w:ascii="Times New Roman" w:hAnsi="Times New Roman" w:cs="Times New Roman"/>
          <w:sz w:val="22"/>
          <w:szCs w:val="22"/>
        </w:rPr>
        <w:t xml:space="preserve">Right-of-use assets and lease liabilities shown above were presented as part of land vehicles and </w:t>
      </w:r>
      <w:proofErr w:type="gramStart"/>
      <w:r w:rsidRPr="00F15835">
        <w:rPr>
          <w:rFonts w:ascii="Times New Roman" w:hAnsi="Times New Roman" w:cs="Times New Roman"/>
          <w:sz w:val="22"/>
          <w:szCs w:val="22"/>
        </w:rPr>
        <w:t>others</w:t>
      </w:r>
      <w:proofErr w:type="gramEnd"/>
      <w:r w:rsidRPr="00F15835">
        <w:rPr>
          <w:rFonts w:ascii="Times New Roman" w:hAnsi="Times New Roman" w:cs="Times New Roman"/>
          <w:sz w:val="22"/>
          <w:szCs w:val="22"/>
        </w:rPr>
        <w:t xml:space="preserve"> segments, respectively.</w:t>
      </w:r>
    </w:p>
    <w:p w:rsidR="00013188" w:rsidRDefault="00013188" w:rsidP="00626427">
      <w:pPr>
        <w:tabs>
          <w:tab w:val="clear" w:pos="454"/>
          <w:tab w:val="clear" w:pos="907"/>
          <w:tab w:val="left" w:pos="900"/>
        </w:tabs>
        <w:ind w:left="810"/>
        <w:rPr>
          <w:rFonts w:ascii="Times New Roman" w:hAnsi="Times New Roman" w:cs="Times New Roman"/>
          <w:sz w:val="22"/>
          <w:szCs w:val="22"/>
        </w:rPr>
      </w:pPr>
    </w:p>
    <w:p w:rsidR="005F03FC" w:rsidRDefault="005F03FC" w:rsidP="00626427">
      <w:pPr>
        <w:tabs>
          <w:tab w:val="clear" w:pos="454"/>
          <w:tab w:val="clear" w:pos="907"/>
          <w:tab w:val="left" w:pos="900"/>
        </w:tabs>
        <w:ind w:left="810"/>
        <w:rPr>
          <w:rFonts w:ascii="Times New Roman" w:hAnsi="Times New Roman" w:cs="Times New Roman"/>
          <w:sz w:val="22"/>
          <w:szCs w:val="22"/>
        </w:rPr>
      </w:pPr>
    </w:p>
    <w:p w:rsidR="006A2693" w:rsidRPr="007A6AFE" w:rsidRDefault="00BD775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4</w:t>
      </w:r>
      <w:r w:rsidR="000717A0">
        <w:rPr>
          <w:rFonts w:ascii="Times New Roman" w:hAnsi="Times New Roman" w:cs="Times New Roman"/>
          <w:b/>
          <w:bCs/>
          <w:sz w:val="24"/>
          <w:szCs w:val="24"/>
        </w:rPr>
        <w:t xml:space="preserve">       </w:t>
      </w:r>
      <w:r w:rsidR="006A2693" w:rsidRPr="007A6AFE">
        <w:rPr>
          <w:rFonts w:ascii="Times New Roman" w:hAnsi="Times New Roman" w:cs="Times New Roman"/>
          <w:b/>
          <w:bCs/>
          <w:sz w:val="24"/>
          <w:szCs w:val="24"/>
        </w:rPr>
        <w:t>Related parties</w:t>
      </w:r>
    </w:p>
    <w:p w:rsidR="00C50182" w:rsidRPr="007A6AFE" w:rsidRDefault="00C5018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z w:val="22"/>
          <w:szCs w:val="22"/>
        </w:rPr>
        <w:t xml:space="preserve">Relationships with </w:t>
      </w:r>
      <w:r w:rsidR="004172BC" w:rsidRPr="007A6AFE">
        <w:rPr>
          <w:rFonts w:ascii="Times New Roman" w:hAnsi="Times New Roman" w:cs="Times New Roman"/>
          <w:sz w:val="22"/>
          <w:szCs w:val="22"/>
        </w:rPr>
        <w:t>key management and</w:t>
      </w:r>
      <w:r w:rsidR="006B5ECD" w:rsidRPr="007A6AFE">
        <w:rPr>
          <w:rFonts w:ascii="Times New Roman" w:hAnsi="Times New Roman" w:cs="Times New Roman"/>
          <w:sz w:val="22"/>
          <w:szCs w:val="22"/>
        </w:rPr>
        <w:t xml:space="preserve"> </w:t>
      </w:r>
      <w:r w:rsidRPr="007A6AFE">
        <w:rPr>
          <w:rFonts w:ascii="Times New Roman" w:hAnsi="Times New Roman" w:cs="Times New Roman"/>
          <w:sz w:val="22"/>
          <w:szCs w:val="22"/>
        </w:rPr>
        <w:t>related parties</w:t>
      </w:r>
      <w:r w:rsidR="0075036C" w:rsidRPr="007A6AFE">
        <w:rPr>
          <w:rFonts w:ascii="Times New Roman" w:hAnsi="Times New Roman" w:cs="Times New Roman"/>
          <w:sz w:val="22"/>
          <w:szCs w:val="22"/>
        </w:rPr>
        <w:t xml:space="preserve"> </w:t>
      </w:r>
      <w:r w:rsidRPr="007A6AFE">
        <w:rPr>
          <w:rFonts w:ascii="Times New Roman" w:hAnsi="Times New Roman" w:cs="Times New Roman"/>
          <w:sz w:val="22"/>
          <w:szCs w:val="22"/>
        </w:rPr>
        <w:t>were as follows:</w:t>
      </w:r>
    </w:p>
    <w:p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tbl>
      <w:tblPr>
        <w:tblW w:w="9540" w:type="dxa"/>
        <w:tblInd w:w="558" w:type="dxa"/>
        <w:tblLayout w:type="fixed"/>
        <w:tblLook w:val="01E0" w:firstRow="1" w:lastRow="1" w:firstColumn="1" w:lastColumn="1" w:noHBand="0" w:noVBand="0"/>
      </w:tblPr>
      <w:tblGrid>
        <w:gridCol w:w="3240"/>
        <w:gridCol w:w="1620"/>
        <w:gridCol w:w="4680"/>
      </w:tblGrid>
      <w:tr w:rsidR="00D37208" w:rsidRPr="007A6AFE" w:rsidTr="006B3C36">
        <w:tc>
          <w:tcPr>
            <w:tcW w:w="3240" w:type="dxa"/>
            <w:shd w:val="clear" w:color="auto" w:fill="auto"/>
          </w:tcPr>
          <w:p w:rsidR="00D37208" w:rsidRPr="007A6AFE" w:rsidRDefault="00D37208" w:rsidP="007A6AFE">
            <w:pPr>
              <w:pStyle w:val="block"/>
              <w:spacing w:after="0" w:line="240" w:lineRule="atLeast"/>
              <w:ind w:left="-18"/>
              <w:rPr>
                <w:b/>
                <w:bCs/>
                <w:szCs w:val="22"/>
              </w:rPr>
            </w:pPr>
          </w:p>
        </w:tc>
        <w:tc>
          <w:tcPr>
            <w:tcW w:w="1620" w:type="dxa"/>
            <w:shd w:val="clear" w:color="auto" w:fill="auto"/>
          </w:tcPr>
          <w:p w:rsidR="00D37208" w:rsidRPr="007A6AFE" w:rsidRDefault="00D37208" w:rsidP="007A6AFE">
            <w:pPr>
              <w:pStyle w:val="block"/>
              <w:spacing w:after="0" w:line="240" w:lineRule="atLeast"/>
              <w:ind w:left="-78" w:right="-95"/>
              <w:jc w:val="center"/>
              <w:rPr>
                <w:b/>
                <w:bCs/>
                <w:szCs w:val="22"/>
              </w:rPr>
            </w:pPr>
            <w:r w:rsidRPr="007A6AFE">
              <w:rPr>
                <w:b/>
                <w:bCs/>
                <w:szCs w:val="22"/>
              </w:rPr>
              <w:t>Country of</w:t>
            </w:r>
          </w:p>
        </w:tc>
        <w:tc>
          <w:tcPr>
            <w:tcW w:w="4680" w:type="dxa"/>
            <w:shd w:val="clear" w:color="auto" w:fill="auto"/>
          </w:tcPr>
          <w:p w:rsidR="00D37208" w:rsidRPr="007A6AFE" w:rsidRDefault="00D37208" w:rsidP="007A6AFE">
            <w:pPr>
              <w:pStyle w:val="block"/>
              <w:spacing w:after="0" w:line="240" w:lineRule="atLeast"/>
              <w:ind w:left="0"/>
              <w:rPr>
                <w:b/>
                <w:bCs/>
                <w:szCs w:val="22"/>
              </w:rPr>
            </w:pPr>
          </w:p>
        </w:tc>
      </w:tr>
      <w:tr w:rsidR="00D37208" w:rsidRPr="007A6AFE" w:rsidTr="006B3C36">
        <w:tc>
          <w:tcPr>
            <w:tcW w:w="3240" w:type="dxa"/>
            <w:shd w:val="clear" w:color="auto" w:fill="auto"/>
          </w:tcPr>
          <w:p w:rsidR="00D37208" w:rsidRPr="007A6AFE" w:rsidRDefault="00D37208" w:rsidP="007A6AFE">
            <w:pPr>
              <w:pStyle w:val="block"/>
              <w:spacing w:after="0" w:line="240" w:lineRule="atLeast"/>
              <w:ind w:left="-18"/>
              <w:rPr>
                <w:b/>
                <w:bCs/>
                <w:szCs w:val="22"/>
              </w:rPr>
            </w:pPr>
          </w:p>
        </w:tc>
        <w:tc>
          <w:tcPr>
            <w:tcW w:w="1620" w:type="dxa"/>
            <w:shd w:val="clear" w:color="auto" w:fill="auto"/>
          </w:tcPr>
          <w:p w:rsidR="00D37208" w:rsidRPr="007A6AFE" w:rsidRDefault="00D37208" w:rsidP="007A6AFE">
            <w:pPr>
              <w:pStyle w:val="block"/>
              <w:spacing w:after="0" w:line="240" w:lineRule="atLeast"/>
              <w:ind w:left="-78" w:right="-95"/>
              <w:jc w:val="center"/>
              <w:rPr>
                <w:b/>
                <w:bCs/>
                <w:szCs w:val="22"/>
              </w:rPr>
            </w:pPr>
            <w:r w:rsidRPr="007A6AFE">
              <w:rPr>
                <w:b/>
                <w:bCs/>
                <w:szCs w:val="22"/>
              </w:rPr>
              <w:t>incorporation/</w:t>
            </w:r>
          </w:p>
        </w:tc>
        <w:tc>
          <w:tcPr>
            <w:tcW w:w="4680" w:type="dxa"/>
            <w:shd w:val="clear" w:color="auto" w:fill="auto"/>
          </w:tcPr>
          <w:p w:rsidR="00D37208" w:rsidRPr="007A6AFE" w:rsidRDefault="00D37208" w:rsidP="007A6AFE">
            <w:pPr>
              <w:pStyle w:val="block"/>
              <w:spacing w:after="0" w:line="240" w:lineRule="atLeast"/>
              <w:ind w:left="0"/>
              <w:rPr>
                <w:b/>
                <w:bCs/>
                <w:szCs w:val="22"/>
              </w:rPr>
            </w:pPr>
          </w:p>
        </w:tc>
      </w:tr>
      <w:tr w:rsidR="00D37208" w:rsidRPr="007A6AFE" w:rsidTr="005E51A9">
        <w:trPr>
          <w:trHeight w:val="308"/>
        </w:trPr>
        <w:tc>
          <w:tcPr>
            <w:tcW w:w="3240" w:type="dxa"/>
            <w:shd w:val="clear" w:color="auto" w:fill="auto"/>
          </w:tcPr>
          <w:p w:rsidR="00D37208" w:rsidRPr="007A6AFE" w:rsidRDefault="00D37208" w:rsidP="007A6AFE">
            <w:pPr>
              <w:pStyle w:val="block"/>
              <w:spacing w:after="0" w:line="240" w:lineRule="atLeast"/>
              <w:ind w:left="-18"/>
              <w:jc w:val="center"/>
              <w:rPr>
                <w:b/>
                <w:bCs/>
                <w:szCs w:val="22"/>
              </w:rPr>
            </w:pPr>
            <w:r w:rsidRPr="007A6AFE">
              <w:rPr>
                <w:b/>
                <w:bCs/>
                <w:szCs w:val="22"/>
              </w:rPr>
              <w:t>Name of entities/Person</w:t>
            </w:r>
          </w:p>
        </w:tc>
        <w:tc>
          <w:tcPr>
            <w:tcW w:w="1620" w:type="dxa"/>
            <w:shd w:val="clear" w:color="auto" w:fill="auto"/>
          </w:tcPr>
          <w:p w:rsidR="00D37208" w:rsidRPr="007A6AFE" w:rsidRDefault="00D37208" w:rsidP="007A6AFE">
            <w:pPr>
              <w:pStyle w:val="block"/>
              <w:spacing w:after="0" w:line="240" w:lineRule="atLeast"/>
              <w:ind w:left="-78" w:right="-95"/>
              <w:jc w:val="center"/>
              <w:rPr>
                <w:b/>
                <w:bCs/>
                <w:szCs w:val="22"/>
              </w:rPr>
            </w:pPr>
            <w:r w:rsidRPr="007A6AFE">
              <w:rPr>
                <w:b/>
                <w:bCs/>
                <w:szCs w:val="22"/>
              </w:rPr>
              <w:t>Nationality</w:t>
            </w:r>
          </w:p>
        </w:tc>
        <w:tc>
          <w:tcPr>
            <w:tcW w:w="4680" w:type="dxa"/>
            <w:shd w:val="clear" w:color="auto" w:fill="auto"/>
          </w:tcPr>
          <w:p w:rsidR="00D37208" w:rsidRPr="007A6AFE" w:rsidRDefault="00D37208" w:rsidP="007A6AFE">
            <w:pPr>
              <w:pStyle w:val="block"/>
              <w:spacing w:after="0" w:line="240" w:lineRule="atLeast"/>
              <w:ind w:left="0"/>
              <w:jc w:val="center"/>
              <w:rPr>
                <w:b/>
                <w:bCs/>
                <w:szCs w:val="22"/>
              </w:rPr>
            </w:pPr>
            <w:r w:rsidRPr="007A6AFE">
              <w:rPr>
                <w:b/>
                <w:bCs/>
                <w:szCs w:val="22"/>
              </w:rPr>
              <w:t>Nature of relationships</w:t>
            </w:r>
          </w:p>
          <w:p w:rsidR="00542E88" w:rsidRPr="007A6AFE" w:rsidRDefault="00542E88" w:rsidP="007A6AFE">
            <w:pPr>
              <w:pStyle w:val="block"/>
              <w:spacing w:after="0" w:line="240" w:lineRule="atLeast"/>
              <w:ind w:left="0"/>
              <w:jc w:val="center"/>
              <w:rPr>
                <w:b/>
                <w:bCs/>
                <w:szCs w:val="22"/>
              </w:rPr>
            </w:pPr>
          </w:p>
        </w:tc>
      </w:tr>
      <w:tr w:rsidR="001C3F4C" w:rsidRPr="007A6AFE" w:rsidTr="006B3C36">
        <w:tc>
          <w:tcPr>
            <w:tcW w:w="3240" w:type="dxa"/>
            <w:shd w:val="clear" w:color="auto" w:fill="auto"/>
          </w:tcPr>
          <w:p w:rsidR="001C3F4C" w:rsidRPr="007A6AFE" w:rsidRDefault="001C3F4C" w:rsidP="007A6AFE">
            <w:pPr>
              <w:pStyle w:val="block"/>
              <w:spacing w:after="0" w:line="240" w:lineRule="atLeast"/>
              <w:ind w:left="-18"/>
              <w:jc w:val="both"/>
              <w:rPr>
                <w:b/>
                <w:bCs/>
                <w:szCs w:val="22"/>
              </w:rPr>
            </w:pPr>
            <w:r w:rsidRPr="007A6AFE">
              <w:rPr>
                <w:szCs w:val="22"/>
              </w:rPr>
              <w:t>Key management personnel</w:t>
            </w:r>
          </w:p>
        </w:tc>
        <w:tc>
          <w:tcPr>
            <w:tcW w:w="1620" w:type="dxa"/>
            <w:shd w:val="clear" w:color="auto" w:fill="auto"/>
          </w:tcPr>
          <w:p w:rsidR="001C3F4C" w:rsidRPr="007A6AFE" w:rsidRDefault="00E649C2" w:rsidP="007A6AFE">
            <w:pPr>
              <w:pStyle w:val="block"/>
              <w:spacing w:after="0" w:line="240" w:lineRule="atLeast"/>
              <w:ind w:left="-78" w:right="-95"/>
              <w:jc w:val="center"/>
              <w:rPr>
                <w:b/>
                <w:bCs/>
                <w:szCs w:val="22"/>
              </w:rPr>
            </w:pPr>
            <w:r w:rsidRPr="007A6AFE">
              <w:rPr>
                <w:szCs w:val="22"/>
              </w:rPr>
              <w:t>Thai</w:t>
            </w:r>
          </w:p>
        </w:tc>
        <w:tc>
          <w:tcPr>
            <w:tcW w:w="4680" w:type="dxa"/>
            <w:shd w:val="clear" w:color="auto" w:fill="auto"/>
          </w:tcPr>
          <w:p w:rsidR="001C3F4C" w:rsidRPr="007A6AFE" w:rsidRDefault="001C3F4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both"/>
              <w:rPr>
                <w:rFonts w:ascii="Times New Roman" w:hAnsi="Times New Roman" w:cs="Times New Roman"/>
                <w:sz w:val="22"/>
                <w:szCs w:val="22"/>
              </w:rPr>
            </w:pPr>
            <w:r w:rsidRPr="007A6AFE">
              <w:rPr>
                <w:rFonts w:ascii="Times New Roman" w:hAnsi="Times New Roman" w:cs="Times New Roman"/>
                <w:sz w:val="22"/>
                <w:szCs w:val="22"/>
              </w:rPr>
              <w:t>Persons having authority and responsibility for planning</w:t>
            </w:r>
            <w:r w:rsidR="00F808C0" w:rsidRPr="007A6AFE">
              <w:rPr>
                <w:rFonts w:ascii="Times New Roman" w:hAnsi="Times New Roman" w:cs="Times New Roman"/>
                <w:sz w:val="22"/>
                <w:szCs w:val="22"/>
              </w:rPr>
              <w:t>,</w:t>
            </w:r>
            <w:r w:rsidRPr="007A6AFE">
              <w:rPr>
                <w:rFonts w:ascii="Times New Roman" w:hAnsi="Times New Roman" w:cs="Times New Roman"/>
                <w:sz w:val="22"/>
                <w:szCs w:val="22"/>
              </w:rPr>
              <w:t xml:space="preserve"> directing and controlling the activities of the entity, directly or indirectly, including any </w:t>
            </w:r>
            <w:r w:rsidRPr="007A6AFE">
              <w:rPr>
                <w:rFonts w:ascii="Times New Roman" w:hAnsi="Times New Roman" w:cs="Times New Roman"/>
                <w:spacing w:val="-4"/>
                <w:sz w:val="22"/>
                <w:szCs w:val="22"/>
              </w:rPr>
              <w:t xml:space="preserve">director, a managing director, the first 4 executive </w:t>
            </w:r>
            <w:r w:rsidRPr="007A6AFE">
              <w:rPr>
                <w:rFonts w:ascii="Times New Roman" w:hAnsi="Times New Roman" w:cs="Times New Roman"/>
                <w:sz w:val="22"/>
                <w:szCs w:val="22"/>
              </w:rPr>
              <w:t xml:space="preserve">levels in the organization chart and all the forth executive including other equivalent positions of </w:t>
            </w:r>
            <w:r w:rsidRPr="007A6AFE">
              <w:rPr>
                <w:rFonts w:ascii="Times New Roman" w:hAnsi="Times New Roman" w:cs="Times New Roman"/>
                <w:spacing w:val="-6"/>
                <w:sz w:val="22"/>
                <w:szCs w:val="22"/>
              </w:rPr>
              <w:t>the for the executive downward from the managing</w:t>
            </w:r>
            <w:r w:rsidRPr="007A6AFE">
              <w:rPr>
                <w:rFonts w:ascii="Times New Roman" w:hAnsi="Times New Roman" w:cs="Times New Roman"/>
                <w:sz w:val="22"/>
                <w:szCs w:val="22"/>
              </w:rPr>
              <w:t xml:space="preserve"> director (whether executive or otherwise) of the Company.</w:t>
            </w:r>
          </w:p>
        </w:tc>
      </w:tr>
      <w:tr w:rsidR="001C3F4C" w:rsidRPr="007A6AFE" w:rsidTr="006B3C36">
        <w:tc>
          <w:tcPr>
            <w:tcW w:w="3240" w:type="dxa"/>
            <w:shd w:val="clear" w:color="auto" w:fill="auto"/>
          </w:tcPr>
          <w:p w:rsidR="001C3F4C" w:rsidRPr="007A6AFE" w:rsidRDefault="001C3F4C" w:rsidP="007A6AFE">
            <w:pPr>
              <w:pStyle w:val="block"/>
              <w:spacing w:after="0" w:line="240" w:lineRule="atLeast"/>
              <w:ind w:left="0" w:right="-139"/>
              <w:rPr>
                <w:szCs w:val="22"/>
              </w:rPr>
            </w:pPr>
            <w:r w:rsidRPr="007A6AFE">
              <w:rPr>
                <w:szCs w:val="22"/>
              </w:rPr>
              <w:t>Muang Thai Life Assurance Plc.</w:t>
            </w:r>
          </w:p>
        </w:tc>
        <w:tc>
          <w:tcPr>
            <w:tcW w:w="1620" w:type="dxa"/>
            <w:shd w:val="clear" w:color="auto" w:fill="auto"/>
          </w:tcPr>
          <w:p w:rsidR="001C3F4C" w:rsidRPr="007A6AFE" w:rsidRDefault="001C3F4C" w:rsidP="007A6AFE">
            <w:pPr>
              <w:pStyle w:val="block"/>
              <w:spacing w:after="0" w:line="240" w:lineRule="atLeast"/>
              <w:ind w:left="0"/>
              <w:jc w:val="center"/>
              <w:rPr>
                <w:szCs w:val="22"/>
              </w:rPr>
            </w:pPr>
            <w:r w:rsidRPr="007A6AFE">
              <w:rPr>
                <w:szCs w:val="22"/>
              </w:rPr>
              <w:t>Thailand</w:t>
            </w:r>
          </w:p>
        </w:tc>
        <w:tc>
          <w:tcPr>
            <w:tcW w:w="4680" w:type="dxa"/>
            <w:shd w:val="clear" w:color="auto" w:fill="auto"/>
          </w:tcPr>
          <w:p w:rsidR="001C3F4C" w:rsidRPr="007A6AFE" w:rsidRDefault="001C3F4C" w:rsidP="007A6AFE">
            <w:pPr>
              <w:pStyle w:val="block"/>
              <w:spacing w:after="0" w:line="240" w:lineRule="atLeast"/>
              <w:ind w:left="0" w:right="65"/>
              <w:jc w:val="both"/>
              <w:rPr>
                <w:szCs w:val="22"/>
              </w:rPr>
            </w:pPr>
            <w:r w:rsidRPr="007A6AFE">
              <w:rPr>
                <w:szCs w:val="22"/>
              </w:rPr>
              <w:t>10.00% shareholding, some</w:t>
            </w:r>
            <w:r w:rsidRPr="007A6AFE">
              <w:rPr>
                <w:szCs w:val="22"/>
                <w:lang w:val="en-US"/>
              </w:rPr>
              <w:t xml:space="preserve"> common</w:t>
            </w:r>
            <w:r w:rsidRPr="007A6AFE">
              <w:rPr>
                <w:szCs w:val="22"/>
              </w:rPr>
              <w:t xml:space="preserve"> directors</w:t>
            </w:r>
          </w:p>
        </w:tc>
      </w:tr>
      <w:tr w:rsidR="001C3F4C" w:rsidRPr="007A6AFE" w:rsidTr="006B3C36">
        <w:tc>
          <w:tcPr>
            <w:tcW w:w="3240" w:type="dxa"/>
            <w:shd w:val="clear" w:color="auto" w:fill="auto"/>
          </w:tcPr>
          <w:p w:rsidR="001C3F4C" w:rsidRPr="007A6AFE" w:rsidRDefault="001C3F4C" w:rsidP="007A6AFE">
            <w:pPr>
              <w:pStyle w:val="block"/>
              <w:spacing w:after="0" w:line="240" w:lineRule="atLeast"/>
              <w:ind w:left="0"/>
              <w:rPr>
                <w:szCs w:val="22"/>
                <w:lang w:val="en-US" w:bidi="th-TH"/>
              </w:rPr>
            </w:pPr>
            <w:r w:rsidRPr="007A6AFE">
              <w:rPr>
                <w:szCs w:val="22"/>
              </w:rPr>
              <w:t xml:space="preserve">Muang Thai Insurance </w:t>
            </w:r>
            <w:r w:rsidRPr="007A6AFE">
              <w:rPr>
                <w:szCs w:val="22"/>
                <w:lang w:val="en-US" w:bidi="th-TH"/>
              </w:rPr>
              <w:t>Plc.</w:t>
            </w:r>
          </w:p>
        </w:tc>
        <w:tc>
          <w:tcPr>
            <w:tcW w:w="1620" w:type="dxa"/>
            <w:shd w:val="clear" w:color="auto" w:fill="auto"/>
          </w:tcPr>
          <w:p w:rsidR="001C3F4C" w:rsidRPr="007A6AFE" w:rsidRDefault="001C3F4C" w:rsidP="007A6AFE">
            <w:pPr>
              <w:pStyle w:val="block"/>
              <w:spacing w:after="0" w:line="240" w:lineRule="atLeast"/>
              <w:ind w:left="0"/>
              <w:jc w:val="center"/>
              <w:rPr>
                <w:szCs w:val="22"/>
              </w:rPr>
            </w:pPr>
            <w:r w:rsidRPr="007A6AFE">
              <w:rPr>
                <w:szCs w:val="22"/>
              </w:rPr>
              <w:t>Thailand</w:t>
            </w:r>
          </w:p>
        </w:tc>
        <w:tc>
          <w:tcPr>
            <w:tcW w:w="4680" w:type="dxa"/>
            <w:shd w:val="clear" w:color="auto" w:fill="auto"/>
          </w:tcPr>
          <w:p w:rsidR="001C3F4C" w:rsidRPr="007A6AFE" w:rsidRDefault="001C3F4C" w:rsidP="007A6AFE">
            <w:pPr>
              <w:pStyle w:val="block"/>
              <w:spacing w:after="0" w:line="240" w:lineRule="atLeast"/>
              <w:ind w:left="0"/>
              <w:jc w:val="both"/>
              <w:rPr>
                <w:szCs w:val="22"/>
              </w:rPr>
            </w:pPr>
            <w:r w:rsidRPr="007A6AFE">
              <w:rPr>
                <w:szCs w:val="22"/>
              </w:rPr>
              <w:t xml:space="preserve">8.89% shareholding, some </w:t>
            </w:r>
            <w:r w:rsidR="00E32806" w:rsidRPr="007A6AFE">
              <w:rPr>
                <w:szCs w:val="22"/>
              </w:rPr>
              <w:t>common directors</w:t>
            </w:r>
            <w:r w:rsidRPr="007A6AFE">
              <w:rPr>
                <w:szCs w:val="22"/>
              </w:rPr>
              <w:t xml:space="preserve"> </w:t>
            </w:r>
          </w:p>
        </w:tc>
      </w:tr>
      <w:tr w:rsidR="001C3F4C" w:rsidRPr="007A6AFE" w:rsidTr="006B3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240" w:type="dxa"/>
            <w:tcBorders>
              <w:top w:val="nil"/>
              <w:left w:val="nil"/>
              <w:bottom w:val="nil"/>
              <w:right w:val="nil"/>
            </w:tcBorders>
          </w:tcPr>
          <w:p w:rsidR="001C3F4C" w:rsidRPr="007A6AFE" w:rsidRDefault="001C3F4C" w:rsidP="007A6AFE">
            <w:pPr>
              <w:pStyle w:val="block"/>
              <w:spacing w:after="0" w:line="240" w:lineRule="atLeast"/>
              <w:ind w:left="0"/>
              <w:rPr>
                <w:szCs w:val="22"/>
              </w:rPr>
            </w:pPr>
            <w:r w:rsidRPr="007A6AFE">
              <w:rPr>
                <w:szCs w:val="22"/>
              </w:rPr>
              <w:t>Muang Thai Real Estate Plc.</w:t>
            </w:r>
          </w:p>
        </w:tc>
        <w:tc>
          <w:tcPr>
            <w:tcW w:w="1620" w:type="dxa"/>
            <w:tcBorders>
              <w:top w:val="nil"/>
              <w:left w:val="nil"/>
              <w:bottom w:val="nil"/>
              <w:right w:val="nil"/>
            </w:tcBorders>
          </w:tcPr>
          <w:p w:rsidR="001C3F4C" w:rsidRPr="007A6AFE" w:rsidRDefault="001C3F4C" w:rsidP="007A6AFE">
            <w:pPr>
              <w:pStyle w:val="block"/>
              <w:spacing w:after="0" w:line="240" w:lineRule="atLeast"/>
              <w:ind w:left="0"/>
              <w:jc w:val="center"/>
              <w:rPr>
                <w:szCs w:val="22"/>
              </w:rPr>
            </w:pPr>
            <w:r w:rsidRPr="007A6AFE">
              <w:rPr>
                <w:szCs w:val="22"/>
              </w:rPr>
              <w:t>Thailand</w:t>
            </w:r>
          </w:p>
        </w:tc>
        <w:tc>
          <w:tcPr>
            <w:tcW w:w="4680" w:type="dxa"/>
            <w:tcBorders>
              <w:top w:val="nil"/>
              <w:left w:val="nil"/>
              <w:bottom w:val="nil"/>
              <w:right w:val="nil"/>
            </w:tcBorders>
          </w:tcPr>
          <w:p w:rsidR="001C3F4C" w:rsidRPr="007A6AFE" w:rsidRDefault="001C3F4C" w:rsidP="007A6AFE">
            <w:pPr>
              <w:pStyle w:val="block"/>
              <w:spacing w:after="0" w:line="240" w:lineRule="atLeast"/>
              <w:ind w:left="0"/>
              <w:jc w:val="both"/>
              <w:rPr>
                <w:szCs w:val="22"/>
              </w:rPr>
            </w:pPr>
            <w:r w:rsidRPr="007A6AFE">
              <w:rPr>
                <w:szCs w:val="22"/>
              </w:rPr>
              <w:t>Holding share 0.39% and some common directors</w:t>
            </w:r>
          </w:p>
        </w:tc>
      </w:tr>
    </w:tbl>
    <w:p w:rsidR="00F15835" w:rsidRDefault="00F15835" w:rsidP="005E5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6B5ECD" w:rsidRPr="007A6AFE" w:rsidRDefault="006B5EC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A6AFE">
        <w:rPr>
          <w:rFonts w:ascii="Times New Roman" w:hAnsi="Times New Roman" w:cs="Times New Roman"/>
          <w:sz w:val="22"/>
          <w:szCs w:val="22"/>
        </w:rPr>
        <w:t xml:space="preserve">The pricing </w:t>
      </w:r>
      <w:proofErr w:type="spellStart"/>
      <w:r w:rsidRPr="007A6AFE">
        <w:rPr>
          <w:rFonts w:ascii="Times New Roman" w:hAnsi="Times New Roman" w:cs="Times New Roman"/>
          <w:sz w:val="22"/>
          <w:szCs w:val="22"/>
        </w:rPr>
        <w:t>polices</w:t>
      </w:r>
      <w:proofErr w:type="spellEnd"/>
      <w:r w:rsidRPr="007A6AFE">
        <w:rPr>
          <w:rFonts w:ascii="Times New Roman" w:hAnsi="Times New Roman" w:cs="Times New Roman"/>
          <w:sz w:val="22"/>
          <w:szCs w:val="22"/>
        </w:rPr>
        <w:t xml:space="preserve"> for transactions with related parties are explained further below:</w:t>
      </w:r>
    </w:p>
    <w:p w:rsidR="006B5ECD" w:rsidRPr="007A6AFE" w:rsidRDefault="006B5EC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30" w:type="dxa"/>
        <w:tblInd w:w="558" w:type="dxa"/>
        <w:tblLook w:val="01E0" w:firstRow="1" w:lastRow="1" w:firstColumn="1" w:lastColumn="1" w:noHBand="0" w:noVBand="0"/>
      </w:tblPr>
      <w:tblGrid>
        <w:gridCol w:w="4860"/>
        <w:gridCol w:w="4170"/>
      </w:tblGrid>
      <w:tr w:rsidR="000E017E" w:rsidRPr="007A6AFE" w:rsidTr="007E4CF8">
        <w:tc>
          <w:tcPr>
            <w:tcW w:w="4860"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A6AFE">
              <w:rPr>
                <w:rFonts w:ascii="Times New Roman" w:hAnsi="Times New Roman" w:cs="Times New Roman"/>
                <w:b/>
                <w:bCs/>
                <w:sz w:val="22"/>
                <w:szCs w:val="22"/>
              </w:rPr>
              <w:t xml:space="preserve">                   Transactions</w:t>
            </w:r>
          </w:p>
        </w:tc>
        <w:tc>
          <w:tcPr>
            <w:tcW w:w="4170" w:type="dxa"/>
          </w:tcPr>
          <w:p w:rsidR="000E017E" w:rsidRPr="007A6AFE" w:rsidRDefault="00C51C1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A6AFE">
              <w:rPr>
                <w:rFonts w:ascii="Times New Roman" w:hAnsi="Times New Roman" w:cs="Times New Roman"/>
                <w:b/>
                <w:bCs/>
                <w:sz w:val="22"/>
                <w:szCs w:val="22"/>
              </w:rPr>
              <w:t xml:space="preserve">            </w:t>
            </w:r>
            <w:r w:rsidR="000E017E" w:rsidRPr="007A6AFE">
              <w:rPr>
                <w:rFonts w:ascii="Times New Roman" w:hAnsi="Times New Roman" w:cs="Times New Roman"/>
                <w:b/>
                <w:bCs/>
                <w:sz w:val="22"/>
                <w:szCs w:val="22"/>
              </w:rPr>
              <w:t>Pricing policies</w:t>
            </w:r>
          </w:p>
          <w:p w:rsidR="00542E88" w:rsidRPr="007A6AFE" w:rsidRDefault="00542E88"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r>
      <w:tr w:rsidR="000E017E" w:rsidRPr="007A6AFE" w:rsidTr="007E4CF8">
        <w:tc>
          <w:tcPr>
            <w:tcW w:w="4860"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7A6AFE">
              <w:rPr>
                <w:rFonts w:ascii="Times New Roman" w:hAnsi="Times New Roman" w:cs="Times New Roman"/>
                <w:sz w:val="22"/>
                <w:szCs w:val="22"/>
              </w:rPr>
              <w:t>Rental income from operating lease contracts</w:t>
            </w:r>
          </w:p>
        </w:tc>
        <w:tc>
          <w:tcPr>
            <w:tcW w:w="4170"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7A6AFE">
              <w:rPr>
                <w:rFonts w:ascii="Times New Roman" w:hAnsi="Times New Roman" w:cs="Times New Roman"/>
                <w:sz w:val="22"/>
                <w:szCs w:val="22"/>
              </w:rPr>
              <w:t xml:space="preserve">At contractually agreed rate </w:t>
            </w:r>
          </w:p>
        </w:tc>
      </w:tr>
      <w:tr w:rsidR="000E017E" w:rsidRPr="007A6AFE" w:rsidTr="007E4CF8">
        <w:tc>
          <w:tcPr>
            <w:tcW w:w="4860"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A6AFE">
              <w:rPr>
                <w:rFonts w:ascii="Times New Roman" w:hAnsi="Times New Roman" w:cs="Times New Roman"/>
                <w:sz w:val="22"/>
                <w:szCs w:val="22"/>
              </w:rPr>
              <w:t>Discount on insurance premium</w:t>
            </w:r>
          </w:p>
        </w:tc>
        <w:tc>
          <w:tcPr>
            <w:tcW w:w="4170"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7A6AFE">
              <w:rPr>
                <w:rFonts w:ascii="Times New Roman" w:hAnsi="Times New Roman" w:cs="Times New Roman"/>
                <w:sz w:val="22"/>
                <w:szCs w:val="22"/>
              </w:rPr>
              <w:t xml:space="preserve">At contractually agreed rate </w:t>
            </w:r>
          </w:p>
        </w:tc>
      </w:tr>
      <w:tr w:rsidR="000E017E" w:rsidRPr="007A6AFE" w:rsidTr="007E4CF8">
        <w:tc>
          <w:tcPr>
            <w:tcW w:w="4860"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A6AFE">
              <w:rPr>
                <w:rFonts w:ascii="Times New Roman" w:hAnsi="Times New Roman" w:cs="Times New Roman"/>
                <w:sz w:val="22"/>
                <w:szCs w:val="22"/>
              </w:rPr>
              <w:t>Insurance premium</w:t>
            </w:r>
            <w:r w:rsidR="000E3E41">
              <w:rPr>
                <w:rFonts w:ascii="Times New Roman" w:hAnsi="Times New Roman" w:cs="Times New Roman"/>
                <w:sz w:val="22"/>
                <w:szCs w:val="22"/>
              </w:rPr>
              <w:t xml:space="preserve"> expenses</w:t>
            </w:r>
          </w:p>
        </w:tc>
        <w:tc>
          <w:tcPr>
            <w:tcW w:w="4170" w:type="dxa"/>
          </w:tcPr>
          <w:p w:rsidR="000E017E" w:rsidRPr="007A6AFE" w:rsidRDefault="000E017E"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7A6AFE">
              <w:rPr>
                <w:rFonts w:ascii="Times New Roman" w:hAnsi="Times New Roman" w:cs="Times New Roman"/>
                <w:sz w:val="22"/>
                <w:szCs w:val="22"/>
              </w:rPr>
              <w:t xml:space="preserve">At contractually agreed rate </w:t>
            </w:r>
          </w:p>
        </w:tc>
      </w:tr>
    </w:tbl>
    <w:p w:rsidR="0012130F" w:rsidRDefault="0012130F" w:rsidP="00B30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2"/>
          <w:sz w:val="22"/>
          <w:szCs w:val="22"/>
        </w:rPr>
      </w:pPr>
    </w:p>
    <w:p w:rsidR="006A2693" w:rsidRDefault="006A2693" w:rsidP="00B30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heme="minorBidi"/>
          <w:spacing w:val="-2"/>
          <w:sz w:val="22"/>
          <w:szCs w:val="22"/>
        </w:rPr>
      </w:pPr>
      <w:r w:rsidRPr="007A6AFE">
        <w:rPr>
          <w:rFonts w:ascii="Times New Roman" w:hAnsi="Times New Roman" w:cs="Times New Roman"/>
          <w:spacing w:val="-2"/>
          <w:sz w:val="22"/>
          <w:szCs w:val="22"/>
        </w:rPr>
        <w:t>Significant transact</w:t>
      </w:r>
      <w:r w:rsidR="000E017E" w:rsidRPr="007A6AFE">
        <w:rPr>
          <w:rFonts w:ascii="Times New Roman" w:hAnsi="Times New Roman" w:cs="Times New Roman"/>
          <w:spacing w:val="-2"/>
          <w:sz w:val="22"/>
          <w:szCs w:val="22"/>
        </w:rPr>
        <w:t>ions for the three-month</w:t>
      </w:r>
      <w:r w:rsidR="000971C8" w:rsidRPr="007A6AFE">
        <w:rPr>
          <w:rFonts w:ascii="Times New Roman" w:hAnsi="Times New Roman" w:cs="Times New Roman"/>
          <w:spacing w:val="-2"/>
          <w:sz w:val="22"/>
          <w:szCs w:val="22"/>
        </w:rPr>
        <w:t xml:space="preserve"> </w:t>
      </w:r>
      <w:r w:rsidR="004519BF" w:rsidRPr="007A6AFE">
        <w:rPr>
          <w:rFonts w:ascii="Times New Roman" w:hAnsi="Times New Roman" w:cs="Times New Roman"/>
          <w:spacing w:val="-2"/>
          <w:sz w:val="22"/>
          <w:szCs w:val="22"/>
        </w:rPr>
        <w:t>period</w:t>
      </w:r>
      <w:r w:rsidR="000E017E" w:rsidRPr="007A6AFE">
        <w:rPr>
          <w:rFonts w:ascii="Times New Roman" w:hAnsi="Times New Roman" w:cs="Times New Roman"/>
          <w:spacing w:val="-2"/>
          <w:sz w:val="22"/>
          <w:szCs w:val="22"/>
        </w:rPr>
        <w:t xml:space="preserve"> </w:t>
      </w:r>
      <w:r w:rsidRPr="007A6AFE">
        <w:rPr>
          <w:rFonts w:ascii="Times New Roman" w:hAnsi="Times New Roman" w:cs="Times New Roman"/>
          <w:spacing w:val="-2"/>
          <w:sz w:val="22"/>
          <w:szCs w:val="22"/>
        </w:rPr>
        <w:t xml:space="preserve">ended </w:t>
      </w:r>
      <w:r w:rsidR="00B4183F">
        <w:rPr>
          <w:rFonts w:ascii="Times New Roman" w:hAnsi="Times New Roman" w:cs="Times New Roman"/>
          <w:spacing w:val="-2"/>
          <w:sz w:val="22"/>
          <w:szCs w:val="22"/>
        </w:rPr>
        <w:t>31 March 2020 and 2019</w:t>
      </w:r>
      <w:r w:rsidR="00B300C7">
        <w:rPr>
          <w:rFonts w:ascii="Times New Roman" w:hAnsi="Times New Roman" w:cs="Times New Roman"/>
          <w:spacing w:val="-2"/>
          <w:sz w:val="22"/>
          <w:szCs w:val="22"/>
        </w:rPr>
        <w:t xml:space="preserve"> </w:t>
      </w:r>
      <w:r w:rsidR="00B4183F">
        <w:rPr>
          <w:rFonts w:ascii="Times New Roman" w:hAnsi="Times New Roman" w:cs="Times New Roman"/>
          <w:spacing w:val="-2"/>
          <w:sz w:val="22"/>
          <w:szCs w:val="22"/>
        </w:rPr>
        <w:t>w</w:t>
      </w:r>
      <w:r w:rsidR="0092177B" w:rsidRPr="007A6AFE">
        <w:rPr>
          <w:rFonts w:ascii="Times New Roman" w:hAnsi="Times New Roman" w:cs="Times New Roman"/>
          <w:spacing w:val="-2"/>
          <w:sz w:val="22"/>
          <w:szCs w:val="22"/>
        </w:rPr>
        <w:t xml:space="preserve">ith </w:t>
      </w:r>
      <w:r w:rsidR="00466BF6" w:rsidRPr="007A6AFE">
        <w:rPr>
          <w:rFonts w:ascii="Times New Roman" w:hAnsi="Times New Roman" w:cs="Times New Roman"/>
          <w:spacing w:val="-2"/>
          <w:sz w:val="22"/>
          <w:szCs w:val="22"/>
        </w:rPr>
        <w:t>ke</w:t>
      </w:r>
      <w:r w:rsidR="00B300C7">
        <w:rPr>
          <w:rFonts w:ascii="Times New Roman" w:hAnsi="Times New Roman" w:cs="Times New Roman"/>
          <w:spacing w:val="-2"/>
          <w:sz w:val="22"/>
          <w:szCs w:val="22"/>
        </w:rPr>
        <w:t xml:space="preserve">y </w:t>
      </w:r>
      <w:r w:rsidR="00466BF6" w:rsidRPr="007A6AFE">
        <w:rPr>
          <w:rFonts w:ascii="Times New Roman" w:hAnsi="Times New Roman" w:cs="Times New Roman"/>
          <w:spacing w:val="-2"/>
          <w:sz w:val="22"/>
          <w:szCs w:val="22"/>
        </w:rPr>
        <w:t xml:space="preserve">management and </w:t>
      </w:r>
      <w:r w:rsidR="0092177B" w:rsidRPr="007A6AFE">
        <w:rPr>
          <w:rFonts w:ascii="Times New Roman" w:hAnsi="Times New Roman" w:cs="Times New Roman"/>
          <w:spacing w:val="-2"/>
          <w:sz w:val="22"/>
          <w:szCs w:val="22"/>
        </w:rPr>
        <w:t xml:space="preserve">related parties </w:t>
      </w:r>
      <w:r w:rsidRPr="007A6AFE">
        <w:rPr>
          <w:rFonts w:ascii="Times New Roman" w:hAnsi="Times New Roman" w:cs="Times New Roman"/>
          <w:spacing w:val="-2"/>
          <w:sz w:val="22"/>
          <w:szCs w:val="22"/>
        </w:rPr>
        <w:t>were as follows:</w:t>
      </w:r>
    </w:p>
    <w:p w:rsidR="00DE6035" w:rsidRPr="00DE6035" w:rsidRDefault="00DE603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135" w:type="dxa"/>
        <w:tblInd w:w="558" w:type="dxa"/>
        <w:tblLayout w:type="fixed"/>
        <w:tblLook w:val="01E0" w:firstRow="1" w:lastRow="1" w:firstColumn="1" w:lastColumn="1" w:noHBand="0" w:noVBand="0"/>
      </w:tblPr>
      <w:tblGrid>
        <w:gridCol w:w="5310"/>
        <w:gridCol w:w="810"/>
        <w:gridCol w:w="1429"/>
        <w:gridCol w:w="236"/>
        <w:gridCol w:w="1350"/>
      </w:tblGrid>
      <w:tr w:rsidR="00825E71" w:rsidRPr="007A6AFE" w:rsidTr="007E4CF8">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b/>
                <w:bCs/>
                <w:i/>
                <w:iCs/>
                <w:sz w:val="22"/>
                <w:szCs w:val="22"/>
              </w:rPr>
              <w:t>Three-month period ended 3</w:t>
            </w:r>
            <w:r w:rsidR="00B4183F">
              <w:rPr>
                <w:rFonts w:ascii="Times New Roman" w:hAnsi="Times New Roman" w:cs="Times New Roman"/>
                <w:b/>
                <w:bCs/>
                <w:i/>
                <w:iCs/>
                <w:sz w:val="22"/>
                <w:szCs w:val="22"/>
              </w:rPr>
              <w:t>1 March</w:t>
            </w:r>
          </w:p>
        </w:tc>
        <w:tc>
          <w:tcPr>
            <w:tcW w:w="8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429" w:type="dxa"/>
          </w:tcPr>
          <w:p w:rsidR="00825E71" w:rsidRPr="007A6AFE" w:rsidRDefault="00B4183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25E71" w:rsidRPr="007A6AFE" w:rsidRDefault="00B4183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825E71" w:rsidRPr="007A6AFE" w:rsidTr="007E4CF8">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8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3015" w:type="dxa"/>
            <w:gridSpan w:val="3"/>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A6AFE">
              <w:rPr>
                <w:rFonts w:ascii="Times New Roman" w:hAnsi="Times New Roman" w:cs="Times New Roman"/>
                <w:i/>
                <w:iCs/>
                <w:sz w:val="22"/>
                <w:szCs w:val="22"/>
              </w:rPr>
              <w:t>(in thousand Baht)</w:t>
            </w:r>
          </w:p>
        </w:tc>
      </w:tr>
      <w:tr w:rsidR="00825E71" w:rsidRPr="007A6AFE" w:rsidTr="007E4CF8">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A6AFE">
              <w:rPr>
                <w:rFonts w:ascii="Times New Roman" w:hAnsi="Times New Roman" w:cs="Times New Roman"/>
                <w:b/>
                <w:bCs/>
                <w:sz w:val="22"/>
                <w:szCs w:val="22"/>
              </w:rPr>
              <w:t>Other related parties</w:t>
            </w:r>
          </w:p>
        </w:tc>
        <w:tc>
          <w:tcPr>
            <w:tcW w:w="8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9"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825E71" w:rsidRPr="007A6AFE" w:rsidTr="007E4CF8">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Rental income from operating lease contracts</w:t>
            </w:r>
          </w:p>
        </w:tc>
        <w:tc>
          <w:tcPr>
            <w:tcW w:w="8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9" w:type="dxa"/>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13,112</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994AB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11,265</w:t>
            </w:r>
          </w:p>
        </w:tc>
      </w:tr>
      <w:tr w:rsidR="00825E71" w:rsidRPr="007A6AFE" w:rsidTr="007E4CF8">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Discount on insurance premium</w:t>
            </w:r>
          </w:p>
        </w:tc>
        <w:tc>
          <w:tcPr>
            <w:tcW w:w="8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9" w:type="dxa"/>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1,862</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B4183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1,8</w:t>
            </w:r>
            <w:r w:rsidR="00994AB6">
              <w:rPr>
                <w:rFonts w:ascii="Times New Roman" w:hAnsi="Times New Roman" w:cs="Times New Roman"/>
                <w:sz w:val="22"/>
                <w:szCs w:val="22"/>
              </w:rPr>
              <w:t>8</w:t>
            </w:r>
            <w:r>
              <w:rPr>
                <w:rFonts w:ascii="Times New Roman" w:hAnsi="Times New Roman" w:cs="Times New Roman"/>
                <w:sz w:val="22"/>
                <w:szCs w:val="22"/>
              </w:rPr>
              <w:t>0</w:t>
            </w:r>
          </w:p>
        </w:tc>
      </w:tr>
      <w:tr w:rsidR="00825E71" w:rsidRPr="007A6AFE" w:rsidTr="007E4CF8">
        <w:tc>
          <w:tcPr>
            <w:tcW w:w="53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Insurance premium expenses</w:t>
            </w:r>
          </w:p>
        </w:tc>
        <w:tc>
          <w:tcPr>
            <w:tcW w:w="81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9" w:type="dxa"/>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21,532</w:t>
            </w:r>
          </w:p>
        </w:tc>
        <w:tc>
          <w:tcPr>
            <w:tcW w:w="23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7A6AFE">
              <w:rPr>
                <w:rFonts w:ascii="Times New Roman" w:hAnsi="Times New Roman" w:cs="Times New Roman"/>
                <w:sz w:val="22"/>
                <w:szCs w:val="22"/>
              </w:rPr>
              <w:t>2</w:t>
            </w:r>
            <w:r w:rsidR="00B4183F">
              <w:rPr>
                <w:rFonts w:ascii="Times New Roman" w:hAnsi="Times New Roman" w:cs="Times New Roman"/>
                <w:sz w:val="22"/>
                <w:szCs w:val="22"/>
              </w:rPr>
              <w:t>0,</w:t>
            </w:r>
            <w:r w:rsidR="00515DA2">
              <w:rPr>
                <w:rFonts w:ascii="Times New Roman" w:hAnsi="Times New Roman" w:cs="Times New Roman"/>
                <w:sz w:val="22"/>
                <w:szCs w:val="22"/>
              </w:rPr>
              <w:t>344</w:t>
            </w:r>
          </w:p>
        </w:tc>
      </w:tr>
    </w:tbl>
    <w:p w:rsidR="0056458C" w:rsidRPr="000E3E41" w:rsidRDefault="0056458C" w:rsidP="007A6AFE">
      <w:pPr>
        <w:ind w:left="540"/>
        <w:rPr>
          <w:rFonts w:ascii="Times New Roman" w:hAnsi="Times New Roman" w:cs="Times New Roman"/>
          <w:b/>
          <w:bCs/>
          <w:i/>
          <w:iCs/>
          <w:color w:val="000000"/>
          <w:sz w:val="22"/>
          <w:szCs w:val="22"/>
        </w:rPr>
      </w:pPr>
    </w:p>
    <w:p w:rsidR="00087563" w:rsidRPr="007A6AFE" w:rsidRDefault="00087563" w:rsidP="007A6AFE">
      <w:pPr>
        <w:ind w:left="540"/>
        <w:rPr>
          <w:rFonts w:ascii="Times New Roman" w:hAnsi="Times New Roman" w:cs="Times New Roman"/>
          <w:b/>
          <w:bCs/>
          <w:color w:val="0000FF"/>
          <w:sz w:val="22"/>
          <w:szCs w:val="22"/>
        </w:rPr>
      </w:pPr>
      <w:r w:rsidRPr="007A6AFE">
        <w:rPr>
          <w:rFonts w:ascii="Times New Roman" w:hAnsi="Times New Roman" w:cs="Times New Roman"/>
          <w:b/>
          <w:bCs/>
          <w:i/>
          <w:iCs/>
          <w:color w:val="000000"/>
          <w:sz w:val="22"/>
          <w:szCs w:val="22"/>
        </w:rPr>
        <w:t>Key management personnel compensation</w:t>
      </w:r>
      <w:r w:rsidRPr="007A6AFE">
        <w:rPr>
          <w:rFonts w:ascii="Times New Roman" w:hAnsi="Times New Roman" w:cs="Times New Roman"/>
          <w:b/>
          <w:bCs/>
          <w:color w:val="0000FF"/>
          <w:sz w:val="22"/>
          <w:szCs w:val="22"/>
        </w:rPr>
        <w:t xml:space="preserve">  </w:t>
      </w:r>
    </w:p>
    <w:p w:rsidR="00087563" w:rsidRPr="000E3E41" w:rsidRDefault="0008756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lang w:bidi="ar-SA"/>
        </w:rPr>
      </w:pPr>
    </w:p>
    <w:p w:rsidR="00CB7491" w:rsidRPr="000E3E41" w:rsidRDefault="0008756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0E3E41">
        <w:rPr>
          <w:rFonts w:ascii="Times New Roman" w:hAnsi="Times New Roman" w:cs="Times New Roman"/>
          <w:sz w:val="22"/>
          <w:szCs w:val="22"/>
          <w:lang w:val="en-GB" w:bidi="ar-SA"/>
        </w:rPr>
        <w:t xml:space="preserve">Key management personnel compensation </w:t>
      </w:r>
      <w:r w:rsidR="0076789B" w:rsidRPr="000E3E41">
        <w:rPr>
          <w:rFonts w:ascii="Times New Roman" w:hAnsi="Times New Roman" w:cs="Times New Roman"/>
          <w:sz w:val="22"/>
          <w:szCs w:val="22"/>
          <w:lang w:val="en-GB" w:bidi="ar-SA"/>
        </w:rPr>
        <w:t xml:space="preserve">represents </w:t>
      </w:r>
      <w:r w:rsidRPr="000E3E41">
        <w:rPr>
          <w:rFonts w:ascii="Times New Roman" w:hAnsi="Times New Roman" w:cs="Times New Roman"/>
          <w:sz w:val="22"/>
          <w:szCs w:val="22"/>
          <w:lang w:val="en-GB" w:bidi="ar-SA"/>
        </w:rPr>
        <w:t xml:space="preserve">benefits </w:t>
      </w:r>
      <w:r w:rsidR="0076789B" w:rsidRPr="000E3E41">
        <w:rPr>
          <w:rFonts w:ascii="Times New Roman" w:hAnsi="Times New Roman" w:cs="Times New Roman"/>
          <w:sz w:val="22"/>
          <w:szCs w:val="22"/>
          <w:lang w:val="en-GB" w:bidi="ar-SA"/>
        </w:rPr>
        <w:t xml:space="preserve">provided </w:t>
      </w:r>
      <w:r w:rsidRPr="000E3E41">
        <w:rPr>
          <w:rFonts w:ascii="Times New Roman" w:hAnsi="Times New Roman" w:cs="Times New Roman"/>
          <w:sz w:val="22"/>
          <w:szCs w:val="22"/>
          <w:lang w:val="en-GB" w:bidi="ar-SA"/>
        </w:rPr>
        <w:t>to directors and</w:t>
      </w:r>
      <w:r w:rsidR="009863D2" w:rsidRPr="000E3E41">
        <w:rPr>
          <w:rFonts w:ascii="Times New Roman" w:hAnsi="Times New Roman" w:cs="Times New Roman"/>
          <w:sz w:val="22"/>
          <w:szCs w:val="22"/>
          <w:lang w:val="en-GB" w:bidi="ar-SA"/>
        </w:rPr>
        <w:t xml:space="preserve"> executives of the Company. These</w:t>
      </w:r>
      <w:r w:rsidRPr="000E3E41">
        <w:rPr>
          <w:rFonts w:ascii="Times New Roman" w:hAnsi="Times New Roman" w:cs="Times New Roman"/>
          <w:sz w:val="22"/>
          <w:szCs w:val="22"/>
          <w:lang w:val="en-GB" w:bidi="ar-SA"/>
        </w:rPr>
        <w:t xml:space="preserve"> comprise management </w:t>
      </w:r>
      <w:proofErr w:type="gramStart"/>
      <w:r w:rsidRPr="000E3E41">
        <w:rPr>
          <w:rFonts w:ascii="Times New Roman" w:hAnsi="Times New Roman" w:cs="Times New Roman"/>
          <w:sz w:val="22"/>
          <w:szCs w:val="22"/>
          <w:lang w:val="en-GB" w:bidi="ar-SA"/>
        </w:rPr>
        <w:t>compensation</w:t>
      </w:r>
      <w:proofErr w:type="gramEnd"/>
      <w:r w:rsidRPr="000E3E41">
        <w:rPr>
          <w:rFonts w:ascii="Times New Roman" w:hAnsi="Times New Roman" w:cs="Times New Roman"/>
          <w:sz w:val="22"/>
          <w:szCs w:val="22"/>
          <w:lang w:val="en-GB" w:bidi="ar-SA"/>
        </w:rPr>
        <w:t xml:space="preserve"> such as salaries, related benefit</w:t>
      </w:r>
      <w:r w:rsidR="0076789B" w:rsidRPr="000E3E41">
        <w:rPr>
          <w:rFonts w:ascii="Times New Roman" w:hAnsi="Times New Roman" w:cs="Times New Roman"/>
          <w:sz w:val="22"/>
          <w:szCs w:val="22"/>
          <w:lang w:val="en-GB" w:bidi="ar-SA"/>
        </w:rPr>
        <w:t>s, includ</w:t>
      </w:r>
      <w:r w:rsidR="001F6FFC" w:rsidRPr="000E3E41">
        <w:rPr>
          <w:rFonts w:ascii="Times New Roman" w:hAnsi="Times New Roman" w:cs="Times New Roman"/>
          <w:sz w:val="22"/>
          <w:szCs w:val="22"/>
          <w:lang w:val="en-GB" w:bidi="ar-SA"/>
        </w:rPr>
        <w:t>ed post-employment benefits and directors’ remuneration.</w:t>
      </w:r>
      <w:r w:rsidRPr="000E3E41">
        <w:rPr>
          <w:rFonts w:ascii="Times New Roman" w:hAnsi="Times New Roman" w:cs="Times New Roman"/>
          <w:sz w:val="22"/>
          <w:szCs w:val="22"/>
          <w:lang w:val="en-GB" w:bidi="ar-SA"/>
        </w:rPr>
        <w:t xml:space="preserve"> </w:t>
      </w:r>
    </w:p>
    <w:p w:rsidR="003374FD" w:rsidRPr="000E3E41" w:rsidRDefault="003374F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tbl>
      <w:tblPr>
        <w:tblW w:w="9117" w:type="dxa"/>
        <w:tblInd w:w="567" w:type="dxa"/>
        <w:tblLayout w:type="fixed"/>
        <w:tblLook w:val="01E0" w:firstRow="1" w:lastRow="1" w:firstColumn="1" w:lastColumn="1" w:noHBand="0" w:noVBand="0"/>
      </w:tblPr>
      <w:tblGrid>
        <w:gridCol w:w="6156"/>
        <w:gridCol w:w="1359"/>
        <w:gridCol w:w="252"/>
        <w:gridCol w:w="1350"/>
      </w:tblGrid>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b/>
                <w:bCs/>
                <w:i/>
                <w:iCs/>
                <w:sz w:val="22"/>
                <w:szCs w:val="22"/>
              </w:rPr>
              <w:t>Three-month period ended 3</w:t>
            </w:r>
            <w:r w:rsidR="00515DA2">
              <w:rPr>
                <w:rFonts w:ascii="Times New Roman" w:hAnsi="Times New Roman" w:cs="Times New Roman"/>
                <w:b/>
                <w:bCs/>
                <w:i/>
                <w:iCs/>
                <w:sz w:val="22"/>
                <w:szCs w:val="22"/>
              </w:rPr>
              <w:t>1 March</w:t>
            </w:r>
          </w:p>
        </w:tc>
        <w:tc>
          <w:tcPr>
            <w:tcW w:w="1359" w:type="dxa"/>
          </w:tcPr>
          <w:p w:rsidR="00825E71" w:rsidRPr="007A6AFE" w:rsidRDefault="00515DA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25E71" w:rsidRPr="007A6AFE" w:rsidRDefault="00515DA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2961" w:type="dxa"/>
            <w:gridSpan w:val="3"/>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lang w:val="en-GB" w:bidi="ar-SA"/>
              </w:rPr>
            </w:pPr>
            <w:r w:rsidRPr="007A6AFE">
              <w:rPr>
                <w:rFonts w:ascii="Times New Roman" w:hAnsi="Times New Roman" w:cs="Times New Roman"/>
                <w:i/>
                <w:iCs/>
                <w:sz w:val="22"/>
                <w:szCs w:val="22"/>
                <w:lang w:val="en-GB" w:bidi="ar-SA"/>
              </w:rPr>
              <w:t>(in thousand Baht)</w:t>
            </w: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 xml:space="preserve">Short-term </w:t>
            </w:r>
            <w:r w:rsidR="00391C71">
              <w:rPr>
                <w:rFonts w:ascii="Times New Roman" w:hAnsi="Times New Roman" w:cs="Times New Roman"/>
                <w:sz w:val="22"/>
                <w:szCs w:val="22"/>
                <w:lang w:val="en-GB" w:bidi="ar-SA"/>
              </w:rPr>
              <w:t>employee</w:t>
            </w:r>
            <w:r w:rsidRPr="007A6AFE">
              <w:rPr>
                <w:rFonts w:ascii="Times New Roman" w:hAnsi="Times New Roman" w:cs="Times New Roman"/>
                <w:sz w:val="22"/>
                <w:szCs w:val="22"/>
                <w:lang w:val="en-GB" w:bidi="ar-SA"/>
              </w:rPr>
              <w:t xml:space="preserve"> benefits</w:t>
            </w:r>
          </w:p>
        </w:tc>
        <w:tc>
          <w:tcPr>
            <w:tcW w:w="1359" w:type="dxa"/>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7,870</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7,591</w:t>
            </w:r>
          </w:p>
        </w:tc>
      </w:tr>
      <w:tr w:rsidR="00825E71" w:rsidRPr="007A6AFE" w:rsidTr="001B3E29">
        <w:trPr>
          <w:trHeight w:val="101"/>
        </w:trPr>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Post-employment benefits</w:t>
            </w:r>
          </w:p>
        </w:tc>
        <w:tc>
          <w:tcPr>
            <w:tcW w:w="1359" w:type="dxa"/>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787</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350" w:type="dxa"/>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759</w:t>
            </w:r>
          </w:p>
        </w:tc>
      </w:tr>
      <w:tr w:rsidR="00825E71" w:rsidRPr="007A6AFE" w:rsidTr="001B3E29">
        <w:tc>
          <w:tcPr>
            <w:tcW w:w="6156"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7A6AFE">
              <w:rPr>
                <w:rFonts w:ascii="Times New Roman" w:hAnsi="Times New Roman" w:cs="Times New Roman"/>
                <w:b/>
                <w:bCs/>
                <w:sz w:val="22"/>
                <w:szCs w:val="22"/>
                <w:lang w:val="en-GB" w:bidi="ar-SA"/>
              </w:rPr>
              <w:t xml:space="preserve">Total </w:t>
            </w:r>
          </w:p>
        </w:tc>
        <w:tc>
          <w:tcPr>
            <w:tcW w:w="1359" w:type="dxa"/>
            <w:tcBorders>
              <w:top w:val="single" w:sz="4" w:space="0" w:color="auto"/>
              <w:bottom w:val="double" w:sz="4" w:space="0" w:color="auto"/>
            </w:tcBorders>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8,657</w:t>
            </w:r>
          </w:p>
        </w:tc>
        <w:tc>
          <w:tcPr>
            <w:tcW w:w="252" w:type="dxa"/>
          </w:tcPr>
          <w:p w:rsidR="00825E71" w:rsidRPr="007A6AFE" w:rsidRDefault="00825E7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825E71"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8,350</w:t>
            </w:r>
          </w:p>
        </w:tc>
      </w:tr>
    </w:tbl>
    <w:p w:rsidR="000E3E41" w:rsidRDefault="000E3E41" w:rsidP="007A6AFE">
      <w:pPr>
        <w:pStyle w:val="BodyText2"/>
        <w:tabs>
          <w:tab w:val="clear" w:pos="540"/>
        </w:tabs>
        <w:ind w:left="540" w:right="-27"/>
        <w:jc w:val="thaiDistribute"/>
        <w:rPr>
          <w:rFonts w:ascii="Times New Roman" w:hAnsi="Times New Roman"/>
          <w:sz w:val="22"/>
          <w:szCs w:val="22"/>
        </w:rPr>
      </w:pPr>
    </w:p>
    <w:p w:rsidR="005F03FC" w:rsidRDefault="005F03FC" w:rsidP="007A6AFE">
      <w:pPr>
        <w:pStyle w:val="BodyText2"/>
        <w:tabs>
          <w:tab w:val="clear" w:pos="540"/>
        </w:tabs>
        <w:ind w:left="540" w:right="-27"/>
        <w:jc w:val="thaiDistribute"/>
        <w:rPr>
          <w:rFonts w:ascii="Times New Roman" w:hAnsi="Times New Roman"/>
          <w:sz w:val="22"/>
          <w:szCs w:val="22"/>
        </w:rPr>
      </w:pPr>
    </w:p>
    <w:p w:rsidR="005F03FC" w:rsidRDefault="005F03FC" w:rsidP="007A6AFE">
      <w:pPr>
        <w:pStyle w:val="BodyText2"/>
        <w:tabs>
          <w:tab w:val="clear" w:pos="540"/>
        </w:tabs>
        <w:ind w:left="540" w:right="-27"/>
        <w:jc w:val="thaiDistribute"/>
        <w:rPr>
          <w:rFonts w:ascii="Times New Roman" w:hAnsi="Times New Roman"/>
          <w:sz w:val="22"/>
          <w:szCs w:val="22"/>
        </w:rPr>
      </w:pPr>
    </w:p>
    <w:p w:rsidR="006A2693" w:rsidRPr="007A6AFE" w:rsidRDefault="00466BF6" w:rsidP="007A6AFE">
      <w:pPr>
        <w:pStyle w:val="BodyText2"/>
        <w:tabs>
          <w:tab w:val="clear" w:pos="540"/>
        </w:tabs>
        <w:ind w:left="540" w:right="-27"/>
        <w:jc w:val="thaiDistribute"/>
        <w:rPr>
          <w:rFonts w:ascii="Times New Roman" w:hAnsi="Times New Roman"/>
          <w:sz w:val="22"/>
          <w:szCs w:val="22"/>
        </w:rPr>
      </w:pPr>
      <w:r w:rsidRPr="007A6AFE">
        <w:rPr>
          <w:rFonts w:ascii="Times New Roman" w:hAnsi="Times New Roman"/>
          <w:sz w:val="22"/>
          <w:szCs w:val="22"/>
        </w:rPr>
        <w:lastRenderedPageBreak/>
        <w:t>Significant b</w:t>
      </w:r>
      <w:r w:rsidR="006A2693" w:rsidRPr="007A6AFE">
        <w:rPr>
          <w:rFonts w:ascii="Times New Roman" w:hAnsi="Times New Roman"/>
          <w:sz w:val="22"/>
          <w:szCs w:val="22"/>
        </w:rPr>
        <w:t xml:space="preserve">alances as at </w:t>
      </w:r>
      <w:r w:rsidR="003374FD" w:rsidRPr="007A6AFE">
        <w:rPr>
          <w:rFonts w:ascii="Times New Roman" w:hAnsi="Times New Roman"/>
          <w:spacing w:val="-4"/>
          <w:sz w:val="22"/>
          <w:szCs w:val="22"/>
          <w:lang w:val="en-GB"/>
        </w:rPr>
        <w:t>3</w:t>
      </w:r>
      <w:r w:rsidR="00515DA2">
        <w:rPr>
          <w:rFonts w:ascii="Times New Roman" w:hAnsi="Times New Roman"/>
          <w:spacing w:val="-4"/>
          <w:sz w:val="22"/>
          <w:szCs w:val="22"/>
          <w:lang w:val="en-GB"/>
        </w:rPr>
        <w:t xml:space="preserve">1 March </w:t>
      </w:r>
      <w:r w:rsidR="00EA6876" w:rsidRPr="007A6AFE">
        <w:rPr>
          <w:rFonts w:ascii="Times New Roman" w:hAnsi="Times New Roman"/>
          <w:spacing w:val="-4"/>
          <w:sz w:val="22"/>
          <w:szCs w:val="22"/>
          <w:lang w:val="en-GB"/>
        </w:rPr>
        <w:t>20</w:t>
      </w:r>
      <w:r w:rsidR="00515DA2">
        <w:rPr>
          <w:rFonts w:ascii="Times New Roman" w:hAnsi="Times New Roman"/>
          <w:spacing w:val="-4"/>
          <w:sz w:val="22"/>
          <w:szCs w:val="22"/>
          <w:lang w:val="en-GB"/>
        </w:rPr>
        <w:t>20</w:t>
      </w:r>
      <w:r w:rsidR="000E0DDC" w:rsidRPr="007A6AFE">
        <w:rPr>
          <w:rFonts w:ascii="Times New Roman" w:hAnsi="Times New Roman"/>
          <w:sz w:val="22"/>
          <w:szCs w:val="22"/>
        </w:rPr>
        <w:t xml:space="preserve"> </w:t>
      </w:r>
      <w:r w:rsidR="009372DD" w:rsidRPr="007A6AFE">
        <w:rPr>
          <w:rFonts w:ascii="Times New Roman" w:hAnsi="Times New Roman"/>
          <w:sz w:val="22"/>
          <w:szCs w:val="22"/>
        </w:rPr>
        <w:t>and 31 December 201</w:t>
      </w:r>
      <w:r w:rsidR="00515DA2">
        <w:rPr>
          <w:rFonts w:ascii="Times New Roman" w:hAnsi="Times New Roman"/>
          <w:sz w:val="22"/>
          <w:szCs w:val="22"/>
        </w:rPr>
        <w:t>9</w:t>
      </w:r>
      <w:r w:rsidR="00633FA8" w:rsidRPr="007A6AFE">
        <w:rPr>
          <w:rFonts w:ascii="Times New Roman" w:hAnsi="Times New Roman"/>
          <w:sz w:val="22"/>
          <w:szCs w:val="22"/>
        </w:rPr>
        <w:t xml:space="preserve"> </w:t>
      </w:r>
      <w:r w:rsidR="002B06CD" w:rsidRPr="007A6AFE">
        <w:rPr>
          <w:rFonts w:ascii="Times New Roman" w:hAnsi="Times New Roman"/>
          <w:sz w:val="22"/>
          <w:szCs w:val="22"/>
        </w:rPr>
        <w:t>with related parties</w:t>
      </w:r>
      <w:r w:rsidR="006A2693" w:rsidRPr="007A6AFE">
        <w:rPr>
          <w:rFonts w:ascii="Times New Roman" w:hAnsi="Times New Roman"/>
          <w:sz w:val="22"/>
          <w:szCs w:val="22"/>
        </w:rPr>
        <w:t xml:space="preserve"> were as follows:</w:t>
      </w:r>
    </w:p>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9" w:type="dxa"/>
        <w:tblInd w:w="450" w:type="dxa"/>
        <w:tblLayout w:type="fixed"/>
        <w:tblLook w:val="01E0" w:firstRow="1" w:lastRow="1" w:firstColumn="1" w:lastColumn="1" w:noHBand="0" w:noVBand="0"/>
      </w:tblPr>
      <w:tblGrid>
        <w:gridCol w:w="6228"/>
        <w:gridCol w:w="1350"/>
        <w:gridCol w:w="270"/>
        <w:gridCol w:w="1431"/>
      </w:tblGrid>
      <w:tr w:rsidR="00874E97" w:rsidRPr="007A6AFE" w:rsidTr="007E4CF8">
        <w:trPr>
          <w:tblHeader/>
        </w:trPr>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rsidR="00874E97" w:rsidRPr="000E3E41" w:rsidRDefault="00515DA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March</w:t>
            </w: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rsidTr="007E4CF8">
        <w:trPr>
          <w:tblHeader/>
        </w:trPr>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20</w:t>
            </w: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431" w:type="dxa"/>
          </w:tcPr>
          <w:p w:rsidR="00874E97" w:rsidRPr="000E3E41" w:rsidRDefault="00515DA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2019</w:t>
            </w:r>
          </w:p>
        </w:tc>
      </w:tr>
      <w:tr w:rsidR="00874E97" w:rsidRPr="007A6AFE" w:rsidTr="007E4CF8">
        <w:trPr>
          <w:tblHeader/>
        </w:trPr>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051" w:type="dxa"/>
            <w:gridSpan w:val="3"/>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350" w:type="dxa"/>
            <w:vAlign w:val="bottom"/>
          </w:tcPr>
          <w:p w:rsidR="00874E97" w:rsidRPr="000E3E41"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r w:rsidRPr="000E3E41">
              <w:rPr>
                <w:rFonts w:ascii="Times New Roman" w:hAnsi="Times New Roman" w:cs="Times New Roman"/>
                <w:sz w:val="22"/>
                <w:szCs w:val="22"/>
              </w:rPr>
              <w:t>38,918</w:t>
            </w:r>
          </w:p>
        </w:tc>
        <w:tc>
          <w:tcPr>
            <w:tcW w:w="270" w:type="dxa"/>
            <w:vAlign w:val="bottom"/>
          </w:tcPr>
          <w:p w:rsidR="00874E97" w:rsidRPr="000E3E41" w:rsidRDefault="00874E97" w:rsidP="007A6AFE">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vAlign w:val="bottom"/>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r w:rsidRPr="000E3E41">
              <w:rPr>
                <w:rFonts w:ascii="Times New Roman" w:hAnsi="Times New Roman" w:cs="Times New Roman"/>
                <w:sz w:val="22"/>
                <w:szCs w:val="22"/>
              </w:rPr>
              <w:t>4</w:t>
            </w:r>
            <w:r w:rsidR="00515DA2" w:rsidRPr="000E3E41">
              <w:rPr>
                <w:rFonts w:ascii="Times New Roman" w:hAnsi="Times New Roman" w:cs="Times New Roman"/>
                <w:sz w:val="22"/>
                <w:szCs w:val="22"/>
              </w:rPr>
              <w:t>0,435</w:t>
            </w:r>
          </w:p>
        </w:tc>
      </w:tr>
      <w:tr w:rsidR="00874E97" w:rsidRPr="00DE6035" w:rsidTr="007E4CF8">
        <w:tc>
          <w:tcPr>
            <w:tcW w:w="6228"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22"/>
                <w:szCs w:val="22"/>
              </w:rPr>
            </w:pPr>
          </w:p>
        </w:tc>
        <w:tc>
          <w:tcPr>
            <w:tcW w:w="1350"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c>
          <w:tcPr>
            <w:tcW w:w="270"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c>
          <w:tcPr>
            <w:tcW w:w="1431"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Life Assurance </w:t>
            </w:r>
            <w:r w:rsidR="003C32D5" w:rsidRPr="000E3E41">
              <w:rPr>
                <w:rFonts w:ascii="Times New Roman" w:hAnsi="Times New Roman" w:cs="Times New Roman"/>
                <w:sz w:val="22"/>
                <w:szCs w:val="22"/>
              </w:rPr>
              <w:t>P</w:t>
            </w:r>
            <w:r w:rsidR="00AF32EC" w:rsidRPr="000E3E41">
              <w:rPr>
                <w:rFonts w:ascii="Times New Roman" w:hAnsi="Times New Roman" w:cs="Times New Roman"/>
                <w:sz w:val="22"/>
                <w:szCs w:val="22"/>
              </w:rPr>
              <w:t>lc</w:t>
            </w:r>
            <w:r w:rsidR="003C32D5" w:rsidRPr="000E3E41">
              <w:rPr>
                <w:rFonts w:ascii="Times New Roman" w:hAnsi="Times New Roman" w:cs="Times New Roman"/>
                <w:sz w:val="22"/>
                <w:szCs w:val="22"/>
              </w:rPr>
              <w:t>.</w:t>
            </w:r>
          </w:p>
        </w:tc>
        <w:tc>
          <w:tcPr>
            <w:tcW w:w="1350" w:type="dxa"/>
          </w:tcPr>
          <w:p w:rsidR="00874E97" w:rsidRPr="000E3E41"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0E3E41">
              <w:rPr>
                <w:rFonts w:ascii="Times New Roman" w:hAnsi="Times New Roman" w:cs="Times New Roman"/>
                <w:sz w:val="22"/>
                <w:szCs w:val="22"/>
              </w:rPr>
              <w:t>129,671</w:t>
            </w: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0E3E41">
              <w:rPr>
                <w:rFonts w:ascii="Times New Roman" w:hAnsi="Times New Roman" w:cs="Times New Roman"/>
                <w:sz w:val="22"/>
                <w:szCs w:val="22"/>
              </w:rPr>
              <w:t>12</w:t>
            </w:r>
            <w:r w:rsidR="00515DA2" w:rsidRPr="000E3E41">
              <w:rPr>
                <w:rFonts w:ascii="Times New Roman" w:hAnsi="Times New Roman" w:cs="Times New Roman"/>
                <w:sz w:val="22"/>
                <w:szCs w:val="22"/>
              </w:rPr>
              <w:t>2,042</w:t>
            </w: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3C32D5" w:rsidRPr="000E3E41">
              <w:rPr>
                <w:rFonts w:ascii="Times New Roman" w:hAnsi="Times New Roman" w:cs="Times New Roman"/>
                <w:sz w:val="22"/>
                <w:szCs w:val="22"/>
              </w:rPr>
              <w:t>P</w:t>
            </w:r>
            <w:r w:rsidR="00AF32EC" w:rsidRPr="000E3E41">
              <w:rPr>
                <w:rFonts w:ascii="Times New Roman" w:hAnsi="Times New Roman" w:cs="Times New Roman"/>
                <w:sz w:val="22"/>
                <w:szCs w:val="22"/>
              </w:rPr>
              <w:t>lc</w:t>
            </w:r>
            <w:r w:rsidR="003C32D5" w:rsidRPr="000E3E41">
              <w:rPr>
                <w:rFonts w:ascii="Times New Roman" w:hAnsi="Times New Roman" w:cs="Times New Roman"/>
                <w:sz w:val="22"/>
                <w:szCs w:val="22"/>
              </w:rPr>
              <w:t>.</w:t>
            </w:r>
          </w:p>
        </w:tc>
        <w:tc>
          <w:tcPr>
            <w:tcW w:w="1350" w:type="dxa"/>
          </w:tcPr>
          <w:p w:rsidR="00874E97" w:rsidRPr="000E3E41"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0E3E41">
              <w:rPr>
                <w:rFonts w:ascii="Times New Roman" w:hAnsi="Times New Roman" w:cs="Times New Roman"/>
                <w:sz w:val="22"/>
                <w:szCs w:val="22"/>
              </w:rPr>
              <w:t>62,294</w:t>
            </w: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515DA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0E3E41">
              <w:rPr>
                <w:rFonts w:ascii="Times New Roman" w:hAnsi="Times New Roman" w:cs="Times New Roman"/>
                <w:sz w:val="22"/>
                <w:szCs w:val="22"/>
              </w:rPr>
              <w:t>66,210</w:t>
            </w:r>
          </w:p>
        </w:tc>
      </w:tr>
      <w:tr w:rsidR="00874E97" w:rsidRPr="00DE6035" w:rsidTr="007E4CF8">
        <w:tc>
          <w:tcPr>
            <w:tcW w:w="6228"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90"/>
              <w:jc w:val="both"/>
              <w:rPr>
                <w:rFonts w:ascii="Times New Roman" w:hAnsi="Times New Roman" w:cs="Times New Roman"/>
                <w:sz w:val="22"/>
                <w:szCs w:val="22"/>
              </w:rPr>
            </w:pPr>
          </w:p>
        </w:tc>
        <w:tc>
          <w:tcPr>
            <w:tcW w:w="1350"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22"/>
                <w:szCs w:val="22"/>
              </w:rPr>
            </w:pPr>
          </w:p>
        </w:tc>
        <w:tc>
          <w:tcPr>
            <w:tcW w:w="270"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108" w:right="-115"/>
              <w:rPr>
                <w:rFonts w:ascii="Times New Roman" w:hAnsi="Times New Roman" w:cs="Times New Roman"/>
                <w:sz w:val="22"/>
                <w:szCs w:val="22"/>
              </w:rPr>
            </w:pPr>
          </w:p>
        </w:tc>
        <w:tc>
          <w:tcPr>
            <w:tcW w:w="1431" w:type="dxa"/>
          </w:tcPr>
          <w:p w:rsidR="00874E97" w:rsidRPr="000E3E41" w:rsidRDefault="00874E9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right="-115"/>
              <w:rPr>
                <w:rFonts w:ascii="Times New Roman" w:hAnsi="Times New Roman" w:cs="Times New Roman"/>
                <w:sz w:val="22"/>
                <w:szCs w:val="22"/>
              </w:rPr>
            </w:pPr>
          </w:p>
        </w:tc>
      </w:tr>
      <w:tr w:rsidR="00874E97" w:rsidRPr="007A6AFE" w:rsidTr="007E4CF8">
        <w:tc>
          <w:tcPr>
            <w:tcW w:w="6228"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35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c>
          <w:tcPr>
            <w:tcW w:w="270"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874E97" w:rsidRPr="000E3E41"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p>
        </w:tc>
      </w:tr>
      <w:tr w:rsidR="00515DA2" w:rsidRPr="007A6AFE" w:rsidTr="007E4CF8">
        <w:tc>
          <w:tcPr>
            <w:tcW w:w="6228" w:type="dxa"/>
          </w:tcPr>
          <w:p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350" w:type="dxa"/>
          </w:tcPr>
          <w:p w:rsidR="00515DA2" w:rsidRPr="000E3E41" w:rsidRDefault="00952556"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08"/>
              <w:rPr>
                <w:rFonts w:ascii="Times New Roman" w:hAnsi="Times New Roman" w:cs="Times New Roman"/>
                <w:sz w:val="22"/>
                <w:szCs w:val="22"/>
              </w:rPr>
            </w:pPr>
            <w:r w:rsidRPr="000E3E41">
              <w:rPr>
                <w:rFonts w:ascii="Times New Roman" w:hAnsi="Times New Roman" w:cs="Times New Roman"/>
                <w:sz w:val="22"/>
                <w:szCs w:val="22"/>
              </w:rPr>
              <w:t>2,296</w:t>
            </w:r>
          </w:p>
        </w:tc>
        <w:tc>
          <w:tcPr>
            <w:tcW w:w="270" w:type="dxa"/>
          </w:tcPr>
          <w:p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rsidR="00515DA2" w:rsidRPr="000E3E41" w:rsidRDefault="00515DA2" w:rsidP="0051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108"/>
              <w:rPr>
                <w:rFonts w:ascii="Times New Roman" w:hAnsi="Times New Roman" w:cs="Times New Roman"/>
                <w:sz w:val="22"/>
                <w:szCs w:val="22"/>
              </w:rPr>
            </w:pPr>
            <w:r w:rsidRPr="000E3E41">
              <w:rPr>
                <w:rFonts w:ascii="Times New Roman" w:hAnsi="Times New Roman" w:cs="Times New Roman"/>
                <w:sz w:val="22"/>
                <w:szCs w:val="22"/>
              </w:rPr>
              <w:t>-</w:t>
            </w:r>
          </w:p>
        </w:tc>
      </w:tr>
    </w:tbl>
    <w:p w:rsidR="005E51A9" w:rsidRDefault="005E51A9" w:rsidP="0007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A2693" w:rsidRPr="007A6AFE" w:rsidRDefault="000E3E4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5</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rsidR="00AF75E3" w:rsidRPr="007A6AFE" w:rsidRDefault="00AF75E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090" w:type="dxa"/>
        <w:tblInd w:w="558" w:type="dxa"/>
        <w:tblLayout w:type="fixed"/>
        <w:tblLook w:val="01E0" w:firstRow="1" w:lastRow="1" w:firstColumn="1" w:lastColumn="1" w:noHBand="0" w:noVBand="0"/>
      </w:tblPr>
      <w:tblGrid>
        <w:gridCol w:w="6120"/>
        <w:gridCol w:w="1384"/>
        <w:gridCol w:w="236"/>
        <w:gridCol w:w="1350"/>
      </w:tblGrid>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874E97"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3</w:t>
            </w:r>
            <w:r w:rsidR="00AD1F97">
              <w:rPr>
                <w:rFonts w:ascii="Times New Roman" w:hAnsi="Times New Roman" w:cs="Times New Roman"/>
                <w:sz w:val="22"/>
                <w:szCs w:val="22"/>
              </w:rPr>
              <w:t>1</w:t>
            </w:r>
            <w:r w:rsidRPr="007A6AFE">
              <w:rPr>
                <w:rFonts w:ascii="Times New Roman" w:hAnsi="Times New Roman" w:cs="Times New Roman"/>
                <w:sz w:val="22"/>
                <w:szCs w:val="22"/>
              </w:rPr>
              <w:t xml:space="preserve"> </w:t>
            </w:r>
            <w:r w:rsidR="00AD1F97">
              <w:rPr>
                <w:rFonts w:ascii="Times New Roman" w:hAnsi="Times New Roman" w:cs="Times New Roman"/>
                <w:sz w:val="22"/>
                <w:szCs w:val="22"/>
              </w:rPr>
              <w:t>March</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 xml:space="preserve">31 December </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w:t>
            </w:r>
            <w:r w:rsidR="00AD1F97">
              <w:rPr>
                <w:rFonts w:ascii="Times New Roman" w:hAnsi="Times New Roman" w:cs="Times New Roman"/>
                <w:sz w:val="22"/>
                <w:szCs w:val="22"/>
              </w:rPr>
              <w:t>20</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w:t>
            </w:r>
            <w:r w:rsidR="00AD1F97">
              <w:rPr>
                <w:rFonts w:ascii="Times New Roman" w:hAnsi="Times New Roman" w:cs="Times New Roman"/>
                <w:sz w:val="22"/>
                <w:szCs w:val="22"/>
              </w:rPr>
              <w:t>9</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rsidR="00874E97"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157,274</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rsidR="00874E97" w:rsidRPr="007A6AFE" w:rsidRDefault="00AD1F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161,580</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rsidR="00874E97"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rsidR="00874E97" w:rsidRPr="007A6AFE" w:rsidRDefault="00AD1F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874E97" w:rsidRPr="007A6AFE" w:rsidTr="00F64E4C">
        <w:tc>
          <w:tcPr>
            <w:tcW w:w="6120" w:type="dxa"/>
          </w:tcPr>
          <w:p w:rsidR="00F64E4C" w:rsidRDefault="00874E97" w:rsidP="00013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8"/>
              <w:rPr>
                <w:rFonts w:ascii="Times New Roman" w:hAnsi="Times New Roman" w:cs="Times New Roman"/>
                <w:i/>
                <w:iCs/>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sidR="00013188">
              <w:rPr>
                <w:rFonts w:ascii="Times New Roman" w:hAnsi="Times New Roman" w:cs="Times New Roman"/>
                <w:sz w:val="22"/>
                <w:szCs w:val="22"/>
              </w:rPr>
              <w:t xml:space="preserve">allowance for impairment loss </w:t>
            </w:r>
            <w:r w:rsidR="00013188" w:rsidRPr="00013188">
              <w:rPr>
                <w:rFonts w:ascii="Times New Roman" w:hAnsi="Times New Roman" w:cs="Times New Roman"/>
                <w:i/>
                <w:iCs/>
                <w:sz w:val="22"/>
                <w:szCs w:val="22"/>
              </w:rPr>
              <w:t xml:space="preserve">(2019: </w:t>
            </w:r>
            <w:r w:rsidRPr="00013188">
              <w:rPr>
                <w:rFonts w:ascii="Times New Roman" w:hAnsi="Times New Roman" w:cs="Times New Roman"/>
                <w:i/>
                <w:iCs/>
                <w:sz w:val="22"/>
                <w:szCs w:val="22"/>
              </w:rPr>
              <w:t xml:space="preserve">allowance for </w:t>
            </w:r>
          </w:p>
          <w:p w:rsidR="00874E97" w:rsidRPr="007A6AFE" w:rsidRDefault="0012130F" w:rsidP="00F6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178"/>
              <w:rPr>
                <w:rFonts w:ascii="Times New Roman" w:hAnsi="Times New Roman" w:cs="Times New Roman"/>
                <w:sz w:val="22"/>
                <w:szCs w:val="22"/>
              </w:rPr>
            </w:pPr>
            <w:r>
              <w:rPr>
                <w:rFonts w:ascii="Times New Roman" w:hAnsi="Times New Roman" w:cs="Times New Roman"/>
                <w:i/>
                <w:iCs/>
                <w:sz w:val="22"/>
                <w:szCs w:val="22"/>
              </w:rPr>
              <w:t xml:space="preserve">        </w:t>
            </w:r>
            <w:r w:rsidR="00874E97" w:rsidRPr="00013188">
              <w:rPr>
                <w:rFonts w:ascii="Times New Roman" w:hAnsi="Times New Roman" w:cs="Times New Roman"/>
                <w:i/>
                <w:iCs/>
                <w:sz w:val="22"/>
                <w:szCs w:val="22"/>
              </w:rPr>
              <w:t>doubtful accounts</w:t>
            </w:r>
            <w:r w:rsidR="00013188" w:rsidRPr="00013188">
              <w:rPr>
                <w:rFonts w:ascii="Times New Roman" w:hAnsi="Times New Roman" w:cs="Times New Roman"/>
                <w:i/>
                <w:iCs/>
                <w:sz w:val="22"/>
                <w:szCs w:val="22"/>
              </w:rPr>
              <w:t>)</w:t>
            </w:r>
          </w:p>
        </w:tc>
        <w:tc>
          <w:tcPr>
            <w:tcW w:w="1384" w:type="dxa"/>
            <w:tcBorders>
              <w:bottom w:val="single" w:sz="4" w:space="0" w:color="auto"/>
            </w:tcBorders>
            <w:vAlign w:val="bottom"/>
          </w:tcPr>
          <w:p w:rsidR="00874E97" w:rsidRPr="007A6AFE" w:rsidRDefault="00952556" w:rsidP="00F6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w:t>
            </w:r>
            <w:r w:rsidR="00DE1F21">
              <w:rPr>
                <w:rFonts w:ascii="Times New Roman" w:hAnsi="Times New Roman" w:cs="Times New Roman"/>
                <w:sz w:val="22"/>
                <w:szCs w:val="22"/>
              </w:rPr>
              <w:t>77</w:t>
            </w:r>
            <w:r>
              <w:rPr>
                <w:rFonts w:ascii="Times New Roman" w:hAnsi="Times New Roman" w:cs="Times New Roman"/>
                <w:sz w:val="22"/>
                <w:szCs w:val="22"/>
              </w:rPr>
              <w:t>,</w:t>
            </w:r>
            <w:r w:rsidR="00DE1F21">
              <w:rPr>
                <w:rFonts w:ascii="Times New Roman" w:hAnsi="Times New Roman" w:cs="Times New Roman"/>
                <w:sz w:val="22"/>
                <w:szCs w:val="22"/>
              </w:rPr>
              <w:t>112</w:t>
            </w:r>
            <w:r>
              <w:rPr>
                <w:rFonts w:ascii="Times New Roman" w:hAnsi="Times New Roman" w:cs="Times New Roman"/>
                <w:sz w:val="22"/>
                <w:szCs w:val="22"/>
              </w:rPr>
              <w:t>)</w:t>
            </w:r>
          </w:p>
        </w:tc>
        <w:tc>
          <w:tcPr>
            <w:tcW w:w="236" w:type="dxa"/>
            <w:vAlign w:val="bottom"/>
          </w:tcPr>
          <w:p w:rsidR="00874E97" w:rsidRPr="007A6AFE" w:rsidRDefault="00874E97" w:rsidP="00F6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vAlign w:val="bottom"/>
          </w:tcPr>
          <w:p w:rsidR="00874E97" w:rsidRPr="007A6AFE" w:rsidRDefault="00AD1F97" w:rsidP="00F64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(80,415)</w:t>
            </w:r>
          </w:p>
        </w:tc>
      </w:tr>
      <w:tr w:rsidR="00874E97" w:rsidRPr="007A6AFE" w:rsidTr="0007436F">
        <w:tc>
          <w:tcPr>
            <w:tcW w:w="612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rsidR="00874E97" w:rsidRPr="007A6AFE" w:rsidRDefault="00952556"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15</w:t>
            </w:r>
            <w:r w:rsidR="00044F11">
              <w:rPr>
                <w:rFonts w:ascii="Times New Roman" w:hAnsi="Times New Roman" w:cs="Times New Roman"/>
                <w:b/>
                <w:bCs/>
                <w:sz w:val="22"/>
                <w:szCs w:val="22"/>
              </w:rPr>
              <w:t>2</w:t>
            </w:r>
            <w:r>
              <w:rPr>
                <w:rFonts w:ascii="Times New Roman" w:hAnsi="Times New Roman" w:cs="Times New Roman"/>
                <w:b/>
                <w:bCs/>
                <w:sz w:val="22"/>
                <w:szCs w:val="22"/>
              </w:rPr>
              <w:t>,</w:t>
            </w:r>
            <w:r w:rsidR="00044F11">
              <w:rPr>
                <w:rFonts w:ascii="Times New Roman" w:hAnsi="Times New Roman" w:cs="Times New Roman"/>
                <w:b/>
                <w:bCs/>
                <w:sz w:val="22"/>
                <w:szCs w:val="22"/>
              </w:rPr>
              <w:t>574</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rsidR="00874E97" w:rsidRPr="007A6AFE" w:rsidRDefault="00AD1F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153,577</w:t>
            </w:r>
          </w:p>
        </w:tc>
      </w:tr>
    </w:tbl>
    <w:p w:rsidR="000E3E41" w:rsidRDefault="000E3E41"/>
    <w:tbl>
      <w:tblPr>
        <w:tblW w:w="9146" w:type="dxa"/>
        <w:tblInd w:w="558" w:type="dxa"/>
        <w:tblLayout w:type="fixed"/>
        <w:tblLook w:val="01E0" w:firstRow="1" w:lastRow="1" w:firstColumn="1" w:lastColumn="1" w:noHBand="0" w:noVBand="0"/>
      </w:tblPr>
      <w:tblGrid>
        <w:gridCol w:w="6210"/>
        <w:gridCol w:w="1350"/>
        <w:gridCol w:w="236"/>
        <w:gridCol w:w="1350"/>
      </w:tblGrid>
      <w:tr w:rsidR="00874E97" w:rsidRPr="007A6AFE" w:rsidTr="000E3E41">
        <w:tc>
          <w:tcPr>
            <w:tcW w:w="621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w:t>
            </w:r>
            <w:r w:rsidR="00AD1F97">
              <w:rPr>
                <w:rFonts w:ascii="Times New Roman" w:hAnsi="Times New Roman" w:cs="Times New Roman"/>
                <w:sz w:val="22"/>
                <w:szCs w:val="22"/>
              </w:rPr>
              <w:t>20</w:t>
            </w:r>
          </w:p>
        </w:tc>
        <w:tc>
          <w:tcPr>
            <w:tcW w:w="236"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201</w:t>
            </w:r>
            <w:r w:rsidR="00AD1F97">
              <w:rPr>
                <w:rFonts w:ascii="Times New Roman" w:hAnsi="Times New Roman" w:cs="Times New Roman"/>
                <w:sz w:val="22"/>
                <w:szCs w:val="22"/>
              </w:rPr>
              <w:t>9</w:t>
            </w:r>
          </w:p>
        </w:tc>
      </w:tr>
      <w:tr w:rsidR="00874E97" w:rsidRPr="007A6AFE" w:rsidTr="000E3E41">
        <w:tc>
          <w:tcPr>
            <w:tcW w:w="6210" w:type="dxa"/>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34" w:type="dxa"/>
            <w:gridSpan w:val="3"/>
          </w:tcPr>
          <w:p w:rsidR="00874E97" w:rsidRPr="007A6AFE" w:rsidRDefault="00874E97"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1B34EC" w:rsidRPr="007A6AFE" w:rsidTr="000E3E41">
        <w:tc>
          <w:tcPr>
            <w:tcW w:w="6210" w:type="dxa"/>
          </w:tcPr>
          <w:p w:rsidR="001B34EC" w:rsidRPr="007A6AFE" w:rsidRDefault="001B34EC" w:rsidP="0097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hanging="18"/>
              <w:rPr>
                <w:rFonts w:ascii="Times New Roman" w:hAnsi="Times New Roman" w:cs="Times New Roman"/>
                <w:sz w:val="22"/>
                <w:szCs w:val="22"/>
              </w:rPr>
            </w:pPr>
          </w:p>
        </w:tc>
        <w:tc>
          <w:tcPr>
            <w:tcW w:w="135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c>
          <w:tcPr>
            <w:tcW w:w="236"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rPr>
                <w:rFonts w:ascii="Times New Roman" w:hAnsi="Times New Roman" w:cs="Times New Roman"/>
                <w:sz w:val="22"/>
                <w:szCs w:val="22"/>
              </w:rPr>
            </w:pPr>
          </w:p>
        </w:tc>
        <w:tc>
          <w:tcPr>
            <w:tcW w:w="135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8" w:right="-96"/>
              <w:rPr>
                <w:rFonts w:ascii="Times New Roman" w:hAnsi="Times New Roman" w:cs="Times New Roman"/>
                <w:sz w:val="22"/>
                <w:szCs w:val="22"/>
              </w:rPr>
            </w:pPr>
          </w:p>
        </w:tc>
      </w:tr>
      <w:tr w:rsidR="00976658" w:rsidRPr="007A6AFE" w:rsidTr="000E3E41">
        <w:tc>
          <w:tcPr>
            <w:tcW w:w="6210" w:type="dxa"/>
          </w:tcPr>
          <w:p w:rsidR="00976658" w:rsidRPr="007A6AFE" w:rsidRDefault="000E3E41" w:rsidP="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00" w:hanging="160"/>
              <w:rPr>
                <w:rFonts w:ascii="Times New Roman" w:hAnsi="Times New Roman" w:cs="Times New Roman"/>
                <w:sz w:val="22"/>
                <w:szCs w:val="22"/>
              </w:rPr>
            </w:pPr>
            <w:r>
              <w:rPr>
                <w:rFonts w:ascii="Times New Roman" w:hAnsi="Times New Roman" w:cs="Times New Roman"/>
                <w:sz w:val="22"/>
                <w:szCs w:val="22"/>
              </w:rPr>
              <w:t>I</w:t>
            </w:r>
            <w:r w:rsidR="00013188">
              <w:rPr>
                <w:rFonts w:ascii="Times New Roman" w:hAnsi="Times New Roman" w:cs="Times New Roman"/>
                <w:sz w:val="22"/>
                <w:szCs w:val="22"/>
              </w:rPr>
              <w:t xml:space="preserve">mpartment loss </w:t>
            </w:r>
            <w:r w:rsidR="00013188" w:rsidRPr="000D0305">
              <w:rPr>
                <w:rFonts w:ascii="Times New Roman" w:hAnsi="Times New Roman" w:cs="Times New Roman"/>
                <w:i/>
                <w:iCs/>
                <w:sz w:val="22"/>
                <w:szCs w:val="22"/>
              </w:rPr>
              <w:t>(2019:</w:t>
            </w:r>
            <w:r w:rsidR="000D0305" w:rsidRPr="000D0305">
              <w:rPr>
                <w:rFonts w:ascii="Times New Roman" w:hAnsi="Times New Roman" w:cs="Times New Roman"/>
                <w:i/>
                <w:iCs/>
                <w:sz w:val="22"/>
                <w:szCs w:val="22"/>
              </w:rPr>
              <w:t xml:space="preserve"> </w:t>
            </w:r>
            <w:r w:rsidR="00976658" w:rsidRPr="000D0305">
              <w:rPr>
                <w:rFonts w:ascii="Times New Roman" w:hAnsi="Times New Roman" w:cs="Times New Roman"/>
                <w:i/>
                <w:iCs/>
                <w:sz w:val="22"/>
                <w:szCs w:val="22"/>
              </w:rPr>
              <w:t>Doubtful debts expense</w:t>
            </w:r>
            <w:r w:rsidR="000D0305" w:rsidRPr="000D0305">
              <w:rPr>
                <w:rFonts w:ascii="Times New Roman" w:hAnsi="Times New Roman" w:cs="Times New Roman"/>
                <w:i/>
                <w:iCs/>
                <w:sz w:val="22"/>
                <w:szCs w:val="22"/>
              </w:rPr>
              <w:t>)</w:t>
            </w:r>
            <w:r w:rsidR="00976658" w:rsidRPr="007A6AFE">
              <w:rPr>
                <w:rFonts w:ascii="Times New Roman" w:hAnsi="Times New Roman" w:cs="Times New Roman"/>
                <w:sz w:val="22"/>
                <w:szCs w:val="22"/>
              </w:rPr>
              <w:t xml:space="preserve"> for the three-month </w:t>
            </w:r>
            <w:r w:rsidR="00976658">
              <w:rPr>
                <w:rFonts w:ascii="Times New Roman" w:hAnsi="Times New Roman" w:cs="Times New Roman"/>
                <w:sz w:val="22"/>
                <w:szCs w:val="22"/>
              </w:rPr>
              <w:t>period ended 31 March</w:t>
            </w:r>
          </w:p>
        </w:tc>
        <w:tc>
          <w:tcPr>
            <w:tcW w:w="1350" w:type="dxa"/>
            <w:tcBorders>
              <w:bottom w:val="double" w:sz="4" w:space="0" w:color="auto"/>
            </w:tcBorders>
            <w:vAlign w:val="bottom"/>
          </w:tcPr>
          <w:p w:rsidR="00976658" w:rsidRPr="007A6AFE" w:rsidRDefault="00952556" w:rsidP="00077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ind w:left="-108" w:right="-96"/>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976658" w:rsidRPr="007A6AFE" w:rsidRDefault="00976658" w:rsidP="00F26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108" w:right="-96"/>
              <w:jc w:val="center"/>
              <w:rPr>
                <w:rFonts w:ascii="Times New Roman" w:hAnsi="Times New Roman" w:cs="Times New Roman"/>
                <w:sz w:val="22"/>
                <w:szCs w:val="22"/>
              </w:rPr>
            </w:pPr>
          </w:p>
        </w:tc>
        <w:tc>
          <w:tcPr>
            <w:tcW w:w="1350" w:type="dxa"/>
            <w:tcBorders>
              <w:bottom w:val="double" w:sz="4" w:space="0" w:color="auto"/>
            </w:tcBorders>
            <w:vAlign w:val="bottom"/>
          </w:tcPr>
          <w:p w:rsidR="00976658" w:rsidRPr="007A6AFE" w:rsidRDefault="00976658" w:rsidP="00077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right="-96"/>
              <w:jc w:val="center"/>
              <w:rPr>
                <w:rFonts w:ascii="Times New Roman" w:hAnsi="Times New Roman" w:cs="Times New Roman"/>
                <w:sz w:val="22"/>
                <w:szCs w:val="22"/>
              </w:rPr>
            </w:pPr>
            <w:r w:rsidRPr="007A6AFE">
              <w:rPr>
                <w:rFonts w:ascii="Times New Roman" w:hAnsi="Times New Roman" w:cs="Times New Roman"/>
                <w:sz w:val="22"/>
                <w:szCs w:val="22"/>
              </w:rPr>
              <w:t>-</w:t>
            </w:r>
          </w:p>
        </w:tc>
      </w:tr>
    </w:tbl>
    <w:p w:rsidR="000D0305"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E3E41" w:rsidRDefault="000E3E4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As at 31 March 2020, the balances of receivables under operating lease contracts and allowance for impairment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83" w:type="dxa"/>
        <w:tblInd w:w="558" w:type="dxa"/>
        <w:tblLayout w:type="fixed"/>
        <w:tblLook w:val="0000" w:firstRow="0" w:lastRow="0" w:firstColumn="0" w:lastColumn="0" w:noHBand="0" w:noVBand="0"/>
      </w:tblPr>
      <w:tblGrid>
        <w:gridCol w:w="5490"/>
        <w:gridCol w:w="1620"/>
        <w:gridCol w:w="270"/>
        <w:gridCol w:w="1703"/>
      </w:tblGrid>
      <w:tr w:rsidR="007E4CF8" w:rsidRPr="00DB67FF" w:rsidTr="00726364">
        <w:trPr>
          <w:trHeight w:val="211"/>
          <w:tblHeader/>
        </w:trPr>
        <w:tc>
          <w:tcPr>
            <w:tcW w:w="549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593" w:type="dxa"/>
            <w:gridSpan w:val="3"/>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717A0">
              <w:rPr>
                <w:rFonts w:cs="Times New Roman"/>
              </w:rPr>
              <w:t>31 March 2020</w:t>
            </w:r>
          </w:p>
        </w:tc>
      </w:tr>
      <w:tr w:rsidR="007E4CF8" w:rsidRPr="00DB67FF" w:rsidTr="00726364">
        <w:trPr>
          <w:trHeight w:val="211"/>
          <w:tblHeader/>
        </w:trPr>
        <w:tc>
          <w:tcPr>
            <w:tcW w:w="549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rsidR="007E4CF8" w:rsidRPr="000D0305" w:rsidRDefault="007E4CF8" w:rsidP="006D05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vAlign w:val="center"/>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7E4CF8" w:rsidRPr="00DB67FF" w:rsidTr="00726364">
        <w:trPr>
          <w:trHeight w:val="211"/>
          <w:tblHeader/>
        </w:trPr>
        <w:tc>
          <w:tcPr>
            <w:tcW w:w="5490" w:type="dxa"/>
          </w:tcPr>
          <w:p w:rsidR="007E4CF8"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rsidR="007E4CF8" w:rsidRDefault="006D05CD"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 xml:space="preserve">under </w:t>
            </w:r>
            <w:r w:rsidR="007E4CF8">
              <w:rPr>
                <w:szCs w:val="28"/>
              </w:rPr>
              <w:t>o</w:t>
            </w:r>
            <w:r w:rsidR="007E4CF8">
              <w:rPr>
                <w:rFonts w:cs="Times New Roman"/>
              </w:rPr>
              <w:t xml:space="preserve">perating </w:t>
            </w:r>
          </w:p>
        </w:tc>
        <w:tc>
          <w:tcPr>
            <w:tcW w:w="27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E4CF8" w:rsidRPr="00DB67FF" w:rsidTr="00726364">
        <w:trPr>
          <w:trHeight w:val="211"/>
          <w:tblHeader/>
        </w:trPr>
        <w:tc>
          <w:tcPr>
            <w:tcW w:w="5490" w:type="dxa"/>
          </w:tcPr>
          <w:p w:rsidR="007E4CF8"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620" w:type="dxa"/>
          </w:tcPr>
          <w:p w:rsidR="007E4CF8" w:rsidRDefault="006D05CD"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szCs w:val="28"/>
              </w:rPr>
            </w:pPr>
            <w:r>
              <w:rPr>
                <w:rFonts w:cs="Times New Roman"/>
              </w:rPr>
              <w:t xml:space="preserve">lease </w:t>
            </w:r>
            <w:r w:rsidR="007E4CF8">
              <w:rPr>
                <w:rFonts w:cs="Times New Roman"/>
              </w:rPr>
              <w:t>contracts</w:t>
            </w:r>
          </w:p>
        </w:tc>
        <w:tc>
          <w:tcPr>
            <w:tcW w:w="270" w:type="dxa"/>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rsidR="007E4CF8" w:rsidRPr="000D0305" w:rsidRDefault="00853BF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i</w:t>
            </w:r>
            <w:r w:rsidR="007E4CF8">
              <w:rPr>
                <w:rFonts w:cs="Times New Roman"/>
              </w:rPr>
              <w:t>mpairment loss</w:t>
            </w:r>
          </w:p>
        </w:tc>
      </w:tr>
      <w:tr w:rsidR="0046772A" w:rsidRPr="00DB67FF" w:rsidTr="00726364">
        <w:trPr>
          <w:trHeight w:val="211"/>
          <w:tblHeader/>
        </w:trPr>
        <w:tc>
          <w:tcPr>
            <w:tcW w:w="5490" w:type="dxa"/>
          </w:tcPr>
          <w:p w:rsidR="0046772A" w:rsidRDefault="0046772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593" w:type="dxa"/>
            <w:gridSpan w:val="3"/>
          </w:tcPr>
          <w:p w:rsidR="0046772A" w:rsidRDefault="0046772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i/>
                <w:iCs/>
              </w:rPr>
              <w:t>(in thousand Baht)</w:t>
            </w:r>
          </w:p>
        </w:tc>
      </w:tr>
      <w:tr w:rsidR="00FF0DBE" w:rsidRPr="00DB67FF" w:rsidTr="00726364">
        <w:trPr>
          <w:trHeight w:val="64"/>
        </w:trPr>
        <w:tc>
          <w:tcPr>
            <w:tcW w:w="5490" w:type="dxa"/>
            <w:vAlign w:val="bottom"/>
          </w:tcPr>
          <w:p w:rsidR="00FF0DBE" w:rsidRPr="0012130F" w:rsidRDefault="00AF508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620" w:type="dxa"/>
            <w:vAlign w:val="bottom"/>
          </w:tcPr>
          <w:p w:rsidR="00FF0DBE"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rsidR="00FF0DBE" w:rsidRPr="000D0305"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rsidR="00FF0DBE" w:rsidRDefault="00FF0DBE"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E4CF8" w:rsidRPr="00DB67FF" w:rsidTr="00726364">
        <w:trPr>
          <w:trHeight w:val="64"/>
        </w:trPr>
        <w:tc>
          <w:tcPr>
            <w:tcW w:w="5490" w:type="dxa"/>
            <w:vAlign w:val="bottom"/>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sidR="00DD77F0">
              <w:rPr>
                <w:rFonts w:cs="Times New Roman"/>
              </w:rPr>
              <w:t xml:space="preserve"> 12-month ECL</w:t>
            </w:r>
          </w:p>
        </w:tc>
        <w:tc>
          <w:tcPr>
            <w:tcW w:w="162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cs/>
              </w:rPr>
            </w:pPr>
            <w:r>
              <w:rPr>
                <w:rFonts w:cs="Times New Roman"/>
              </w:rPr>
              <w:t>125,440</w:t>
            </w:r>
          </w:p>
        </w:tc>
        <w:tc>
          <w:tcPr>
            <w:tcW w:w="27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r>
              <w:rPr>
                <w:rFonts w:cs="Times New Roman"/>
              </w:rPr>
              <w:t>(</w:t>
            </w:r>
            <w:r w:rsidR="00705E1B">
              <w:rPr>
                <w:rFonts w:cs="Times New Roman"/>
              </w:rPr>
              <w:t>1</w:t>
            </w:r>
            <w:r>
              <w:rPr>
                <w:rFonts w:cs="Times New Roman"/>
              </w:rPr>
              <w:t>,</w:t>
            </w:r>
            <w:r w:rsidR="00705E1B">
              <w:rPr>
                <w:rFonts w:cs="Times New Roman"/>
              </w:rPr>
              <w:t>099</w:t>
            </w:r>
            <w:r>
              <w:rPr>
                <w:rFonts w:cs="Times New Roman"/>
              </w:rPr>
              <w:t>)</w:t>
            </w:r>
          </w:p>
        </w:tc>
      </w:tr>
      <w:tr w:rsidR="007E4CF8" w:rsidRPr="00DB67FF" w:rsidTr="00726364">
        <w:trPr>
          <w:trHeight w:val="223"/>
        </w:trPr>
        <w:tc>
          <w:tcPr>
            <w:tcW w:w="5490" w:type="dxa"/>
            <w:vAlign w:val="bottom"/>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2</w:t>
            </w:r>
            <w:r w:rsidR="00DD77F0">
              <w:rPr>
                <w:rFonts w:cs="Times New Roman"/>
              </w:rPr>
              <w:t xml:space="preserve"> Lifetime ECL - not credit impaired</w:t>
            </w:r>
          </w:p>
        </w:tc>
        <w:tc>
          <w:tcPr>
            <w:tcW w:w="162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04"/>
              <w:rPr>
                <w:rFonts w:cs="Times New Roman"/>
              </w:rPr>
            </w:pPr>
            <w:r>
              <w:rPr>
                <w:rFonts w:cs="Times New Roman"/>
              </w:rPr>
              <w:t>16,331</w:t>
            </w:r>
          </w:p>
        </w:tc>
        <w:tc>
          <w:tcPr>
            <w:tcW w:w="27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703" w:type="dxa"/>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r>
              <w:rPr>
                <w:rFonts w:cs="Times New Roman"/>
              </w:rPr>
              <w:t>(</w:t>
            </w:r>
            <w:r w:rsidR="00705E1B">
              <w:rPr>
                <w:rFonts w:cs="Times New Roman"/>
              </w:rPr>
              <w:t>2</w:t>
            </w:r>
            <w:r>
              <w:rPr>
                <w:rFonts w:cs="Times New Roman"/>
              </w:rPr>
              <w:t>,</w:t>
            </w:r>
            <w:r w:rsidR="00705E1B">
              <w:rPr>
                <w:rFonts w:cs="Times New Roman"/>
              </w:rPr>
              <w:t>737</w:t>
            </w:r>
            <w:r>
              <w:rPr>
                <w:rFonts w:cs="Times New Roman"/>
              </w:rPr>
              <w:t>)</w:t>
            </w:r>
          </w:p>
        </w:tc>
      </w:tr>
      <w:tr w:rsidR="007E4CF8" w:rsidRPr="00DB67FF" w:rsidTr="00726364">
        <w:trPr>
          <w:trHeight w:val="70"/>
        </w:trPr>
        <w:tc>
          <w:tcPr>
            <w:tcW w:w="5490" w:type="dxa"/>
            <w:vAlign w:val="bottom"/>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3</w:t>
            </w:r>
            <w:r w:rsidR="00DD77F0">
              <w:rPr>
                <w:rFonts w:cs="Times New Roman"/>
              </w:rPr>
              <w:t xml:space="preserve"> Lifetime ECL - credit impaired</w:t>
            </w:r>
          </w:p>
        </w:tc>
        <w:tc>
          <w:tcPr>
            <w:tcW w:w="1620" w:type="dxa"/>
            <w:tcBorders>
              <w:bottom w:val="single" w:sz="4" w:space="0" w:color="auto"/>
            </w:tcBorders>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04"/>
              <w:rPr>
                <w:rFonts w:cs="Times New Roman"/>
              </w:rPr>
            </w:pPr>
            <w:r>
              <w:rPr>
                <w:rFonts w:cs="Times New Roman"/>
              </w:rPr>
              <w:t>87,915</w:t>
            </w:r>
          </w:p>
        </w:tc>
        <w:tc>
          <w:tcPr>
            <w:tcW w:w="27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703" w:type="dxa"/>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04"/>
              <w:rPr>
                <w:rFonts w:cs="Times New Roman"/>
              </w:rPr>
            </w:pPr>
            <w:r>
              <w:rPr>
                <w:rFonts w:cs="Times New Roman"/>
              </w:rPr>
              <w:t>(7</w:t>
            </w:r>
            <w:r w:rsidR="00705E1B">
              <w:rPr>
                <w:rFonts w:cs="Times New Roman"/>
              </w:rPr>
              <w:t>3</w:t>
            </w:r>
            <w:r>
              <w:rPr>
                <w:rFonts w:cs="Times New Roman"/>
              </w:rPr>
              <w:t>,</w:t>
            </w:r>
            <w:r w:rsidR="00705E1B">
              <w:rPr>
                <w:rFonts w:cs="Times New Roman"/>
              </w:rPr>
              <w:t>276</w:t>
            </w:r>
            <w:r>
              <w:rPr>
                <w:rFonts w:cs="Times New Roman"/>
              </w:rPr>
              <w:t>)</w:t>
            </w:r>
          </w:p>
        </w:tc>
      </w:tr>
      <w:tr w:rsidR="007E4CF8" w:rsidRPr="00DB67FF" w:rsidTr="00726364">
        <w:trPr>
          <w:trHeight w:val="200"/>
        </w:trPr>
        <w:tc>
          <w:tcPr>
            <w:tcW w:w="5490" w:type="dxa"/>
            <w:vAlign w:val="bottom"/>
          </w:tcPr>
          <w:p w:rsidR="007E4CF8" w:rsidRPr="000D0305" w:rsidRDefault="007E4CF8"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620" w:type="dxa"/>
            <w:tcBorders>
              <w:top w:val="single" w:sz="4" w:space="0" w:color="auto"/>
              <w:bottom w:val="double" w:sz="4" w:space="0" w:color="auto"/>
            </w:tcBorders>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b/>
                <w:bCs/>
              </w:rPr>
            </w:pPr>
            <w:r>
              <w:rPr>
                <w:rFonts w:cs="Times New Roman"/>
                <w:b/>
                <w:bCs/>
              </w:rPr>
              <w:t>229,686</w:t>
            </w:r>
          </w:p>
        </w:tc>
        <w:tc>
          <w:tcPr>
            <w:tcW w:w="270" w:type="dxa"/>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703" w:type="dxa"/>
            <w:tcBorders>
              <w:top w:val="single" w:sz="4" w:space="0" w:color="auto"/>
              <w:bottom w:val="double" w:sz="4" w:space="0" w:color="auto"/>
            </w:tcBorders>
            <w:vAlign w:val="bottom"/>
          </w:tcPr>
          <w:p w:rsidR="007E4CF8" w:rsidRPr="000D0305" w:rsidRDefault="007E4CF8" w:rsidP="000E3E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04"/>
              <w:rPr>
                <w:rFonts w:cs="Times New Roman"/>
                <w:b/>
                <w:bCs/>
              </w:rPr>
            </w:pPr>
            <w:r>
              <w:rPr>
                <w:rFonts w:cs="Times New Roman"/>
                <w:b/>
                <w:bCs/>
              </w:rPr>
              <w:t>(7</w:t>
            </w:r>
            <w:r w:rsidR="00705E1B">
              <w:rPr>
                <w:rFonts w:cs="Times New Roman"/>
                <w:b/>
                <w:bCs/>
              </w:rPr>
              <w:t>7</w:t>
            </w:r>
            <w:r>
              <w:rPr>
                <w:rFonts w:cs="Times New Roman"/>
                <w:b/>
                <w:bCs/>
              </w:rPr>
              <w:t>,</w:t>
            </w:r>
            <w:r w:rsidR="00705E1B">
              <w:rPr>
                <w:rFonts w:cs="Times New Roman"/>
                <w:b/>
                <w:bCs/>
              </w:rPr>
              <w:t>112</w:t>
            </w:r>
            <w:r>
              <w:rPr>
                <w:rFonts w:cs="Times New Roman"/>
                <w:b/>
                <w:bCs/>
              </w:rPr>
              <w:t>)</w:t>
            </w:r>
          </w:p>
        </w:tc>
      </w:tr>
    </w:tbl>
    <w:p w:rsidR="004104E6" w:rsidRDefault="004104E6"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5F03FC" w:rsidRDefault="005F03FC"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5F03FC" w:rsidRDefault="005F03FC"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5F03FC" w:rsidRDefault="005F03FC"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5F03FC" w:rsidRDefault="005F03FC"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5F03FC" w:rsidRDefault="005F03FC"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rsidR="002F1D53" w:rsidRDefault="002F1D53"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heme="minorBidi"/>
          <w:sz w:val="22"/>
          <w:szCs w:val="22"/>
        </w:rPr>
        <w:lastRenderedPageBreak/>
        <w:t xml:space="preserve">As at 31 December </w:t>
      </w:r>
      <w:r w:rsidR="00722A0D">
        <w:rPr>
          <w:rFonts w:ascii="Times New Roman" w:hAnsi="Times New Roman" w:cstheme="minorBidi"/>
          <w:sz w:val="22"/>
          <w:szCs w:val="22"/>
        </w:rPr>
        <w:t xml:space="preserve">2019, the balances of receivables under operating lease contracts and allowance for </w:t>
      </w:r>
      <w:r w:rsidR="00834BED">
        <w:rPr>
          <w:rFonts w:ascii="Times New Roman" w:hAnsi="Times New Roman" w:cstheme="minorBidi"/>
          <w:sz w:val="22"/>
          <w:szCs w:val="22"/>
        </w:rPr>
        <w:t>doubtful accounts</w:t>
      </w:r>
      <w:r w:rsidR="00722A0D">
        <w:rPr>
          <w:rFonts w:ascii="Times New Roman" w:hAnsi="Times New Roman" w:cstheme="minorBidi"/>
          <w:sz w:val="22"/>
          <w:szCs w:val="22"/>
        </w:rPr>
        <w:t xml:space="preserve"> aged </w:t>
      </w:r>
      <w:proofErr w:type="gramStart"/>
      <w:r w:rsidR="00722A0D">
        <w:rPr>
          <w:rFonts w:ascii="Times New Roman" w:hAnsi="Times New Roman" w:cstheme="minorBidi"/>
          <w:sz w:val="22"/>
          <w:szCs w:val="22"/>
        </w:rPr>
        <w:t>on the basis of</w:t>
      </w:r>
      <w:proofErr w:type="gramEnd"/>
      <w:r w:rsidR="00722A0D">
        <w:rPr>
          <w:rFonts w:ascii="Times New Roman" w:hAnsi="Times New Roman" w:cstheme="minorBidi"/>
          <w:sz w:val="22"/>
          <w:szCs w:val="22"/>
        </w:rPr>
        <w:t xml:space="preserve"> due date, are </w:t>
      </w:r>
      <w:proofErr w:type="spellStart"/>
      <w:r w:rsidR="00722A0D">
        <w:rPr>
          <w:rFonts w:ascii="Times New Roman" w:hAnsi="Times New Roman" w:cstheme="minorBidi"/>
          <w:sz w:val="22"/>
          <w:szCs w:val="22"/>
        </w:rPr>
        <w:t>summarised</w:t>
      </w:r>
      <w:proofErr w:type="spellEnd"/>
      <w:r w:rsidR="00722A0D">
        <w:rPr>
          <w:rFonts w:ascii="Times New Roman" w:hAnsi="Times New Roman" w:cstheme="minorBidi"/>
          <w:sz w:val="22"/>
          <w:szCs w:val="22"/>
        </w:rPr>
        <w:t xml:space="preserve"> below: </w:t>
      </w:r>
    </w:p>
    <w:p w:rsidR="002F1D53" w:rsidRPr="000E3E41" w:rsidRDefault="002F1D53" w:rsidP="002F1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tbl>
      <w:tblPr>
        <w:tblW w:w="9075" w:type="dxa"/>
        <w:tblInd w:w="558" w:type="dxa"/>
        <w:tblLayout w:type="fixed"/>
        <w:tblLook w:val="01E0" w:firstRow="1" w:lastRow="1" w:firstColumn="1" w:lastColumn="1" w:noHBand="0" w:noVBand="0"/>
      </w:tblPr>
      <w:tblGrid>
        <w:gridCol w:w="6120"/>
        <w:gridCol w:w="900"/>
        <w:gridCol w:w="270"/>
        <w:gridCol w:w="1785"/>
      </w:tblGrid>
      <w:tr w:rsidR="0007436F" w:rsidRPr="007A6AFE" w:rsidTr="00AF4BF0">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85"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sz w:val="22"/>
                <w:szCs w:val="22"/>
              </w:rPr>
              <w:t xml:space="preserve">31 December </w:t>
            </w:r>
            <w:r w:rsidR="00AF4BF0" w:rsidRPr="007A6AFE">
              <w:rPr>
                <w:rFonts w:ascii="Times New Roman" w:hAnsi="Times New Roman" w:cs="Times New Roman"/>
                <w:sz w:val="22"/>
                <w:szCs w:val="22"/>
              </w:rPr>
              <w:t>201</w:t>
            </w:r>
            <w:r w:rsidR="00AF4BF0">
              <w:rPr>
                <w:rFonts w:ascii="Times New Roman" w:hAnsi="Times New Roman" w:cs="Times New Roman"/>
                <w:sz w:val="22"/>
                <w:szCs w:val="22"/>
              </w:rPr>
              <w:t>9</w:t>
            </w:r>
          </w:p>
        </w:tc>
      </w:tr>
      <w:tr w:rsidR="00AF4BF0" w:rsidRPr="007A6AFE" w:rsidTr="00AF4BF0">
        <w:tc>
          <w:tcPr>
            <w:tcW w:w="6120" w:type="dxa"/>
          </w:tcPr>
          <w:p w:rsidR="00AF4BF0" w:rsidRPr="007A6AFE" w:rsidRDefault="00AF4BF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00" w:type="dxa"/>
          </w:tcPr>
          <w:p w:rsidR="00AF4BF0" w:rsidRPr="007A6AFE" w:rsidRDefault="00AF4BF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0" w:type="dxa"/>
          </w:tcPr>
          <w:p w:rsidR="00AF4BF0" w:rsidRPr="007A6AFE" w:rsidRDefault="00AF4BF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85" w:type="dxa"/>
          </w:tcPr>
          <w:p w:rsidR="00AF4BF0" w:rsidRPr="007A6AFE" w:rsidRDefault="00AF4BF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07436F" w:rsidRPr="007A6AFE" w:rsidTr="0007436F">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7A6AFE">
              <w:rPr>
                <w:rFonts w:cs="Times New Roman"/>
              </w:rPr>
              <w:t>Normal receivables</w:t>
            </w:r>
          </w:p>
        </w:tc>
        <w:tc>
          <w:tcPr>
            <w:tcW w:w="2955" w:type="dxa"/>
            <w:gridSpan w:val="3"/>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28"/>
              <w:rPr>
                <w:rFonts w:ascii="Times New Roman" w:hAnsi="Times New Roman" w:cs="Times New Roman"/>
                <w:sz w:val="22"/>
                <w:szCs w:val="22"/>
              </w:rPr>
            </w:pPr>
          </w:p>
        </w:tc>
      </w:tr>
      <w:tr w:rsidR="0007436F" w:rsidRPr="007A6AFE" w:rsidTr="00AF4BF0">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Within credit terms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785" w:type="dxa"/>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sidRPr="007A6AFE">
              <w:rPr>
                <w:rFonts w:ascii="Times New Roman" w:hAnsi="Times New Roman" w:cs="Times New Roman"/>
                <w:sz w:val="22"/>
                <w:szCs w:val="22"/>
              </w:rPr>
              <w:t>1</w:t>
            </w:r>
            <w:r w:rsidR="00C17B66">
              <w:rPr>
                <w:rFonts w:ascii="Times New Roman" w:hAnsi="Times New Roman" w:cs="Times New Roman"/>
                <w:sz w:val="22"/>
                <w:szCs w:val="22"/>
              </w:rPr>
              <w:t>10,936</w:t>
            </w:r>
          </w:p>
        </w:tc>
      </w:tr>
      <w:tr w:rsidR="0007436F" w:rsidRPr="007A6AFE" w:rsidTr="00AF4BF0">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Overdue:</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 w:val="decimal" w:pos="1035"/>
              </w:tabs>
              <w:ind w:left="-108" w:right="-126"/>
              <w:rPr>
                <w:rFonts w:ascii="Times New Roman" w:hAnsi="Times New Roman" w:cs="Times New Roman"/>
                <w:sz w:val="22"/>
                <w:szCs w:val="22"/>
              </w:rPr>
            </w:pPr>
          </w:p>
        </w:tc>
        <w:tc>
          <w:tcPr>
            <w:tcW w:w="1785"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28"/>
              <w:rPr>
                <w:rFonts w:ascii="Times New Roman" w:hAnsi="Times New Roman" w:cs="Times New Roman"/>
                <w:sz w:val="22"/>
                <w:szCs w:val="22"/>
              </w:rPr>
            </w:pPr>
          </w:p>
        </w:tc>
      </w:tr>
      <w:tr w:rsidR="0007436F" w:rsidRPr="007A6AFE" w:rsidTr="00AF4BF0">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ab/>
              <w:t xml:space="preserve">     Less than 3 months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85" w:type="dxa"/>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sidRPr="007A6AFE">
              <w:rPr>
                <w:rFonts w:ascii="Times New Roman" w:hAnsi="Times New Roman" w:cs="Times New Roman"/>
                <w:sz w:val="22"/>
                <w:szCs w:val="22"/>
              </w:rPr>
              <w:t>3</w:t>
            </w:r>
            <w:r w:rsidR="00C17B66">
              <w:rPr>
                <w:rFonts w:ascii="Times New Roman" w:hAnsi="Times New Roman" w:cs="Times New Roman"/>
                <w:sz w:val="22"/>
                <w:szCs w:val="22"/>
              </w:rPr>
              <w:t>5,</w:t>
            </w:r>
            <w:r w:rsidR="005E51A9">
              <w:rPr>
                <w:rFonts w:ascii="Times New Roman" w:hAnsi="Times New Roman" w:cs="Times New Roman"/>
                <w:sz w:val="22"/>
                <w:szCs w:val="22"/>
              </w:rPr>
              <w:t>6</w:t>
            </w:r>
            <w:r w:rsidR="00C17B66">
              <w:rPr>
                <w:rFonts w:ascii="Times New Roman" w:hAnsi="Times New Roman" w:cs="Times New Roman"/>
                <w:sz w:val="22"/>
                <w:szCs w:val="22"/>
              </w:rPr>
              <w:t>78</w:t>
            </w:r>
          </w:p>
        </w:tc>
      </w:tr>
      <w:tr w:rsidR="0007436F" w:rsidRPr="007A6AFE" w:rsidTr="00AF4BF0">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3 - 6 months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85" w:type="dxa"/>
          </w:tcPr>
          <w:p w:rsidR="0007436F" w:rsidRPr="007A6AFE" w:rsidRDefault="00C17B66"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Pr>
                <w:rFonts w:ascii="Times New Roman" w:hAnsi="Times New Roman" w:cs="Times New Roman"/>
                <w:sz w:val="22"/>
                <w:szCs w:val="22"/>
              </w:rPr>
              <w:t>2,415</w:t>
            </w:r>
          </w:p>
        </w:tc>
      </w:tr>
      <w:tr w:rsidR="0007436F" w:rsidRPr="007A6AFE" w:rsidTr="00AF4BF0">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6 - 12 months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99"/>
              </w:tabs>
              <w:ind w:left="-108" w:right="-126"/>
              <w:rPr>
                <w:rFonts w:ascii="Times New Roman" w:hAnsi="Times New Roman" w:cs="Times New Roman"/>
                <w:sz w:val="22"/>
                <w:szCs w:val="22"/>
              </w:rPr>
            </w:pPr>
          </w:p>
        </w:tc>
        <w:tc>
          <w:tcPr>
            <w:tcW w:w="1785" w:type="dxa"/>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sidRPr="007A6AFE">
              <w:rPr>
                <w:rFonts w:ascii="Times New Roman" w:hAnsi="Times New Roman" w:cs="Times New Roman"/>
                <w:sz w:val="22"/>
                <w:szCs w:val="22"/>
              </w:rPr>
              <w:t>2</w:t>
            </w:r>
            <w:r w:rsidR="00C17B66">
              <w:rPr>
                <w:rFonts w:ascii="Times New Roman" w:hAnsi="Times New Roman" w:cs="Times New Roman"/>
                <w:sz w:val="22"/>
                <w:szCs w:val="22"/>
              </w:rPr>
              <w:t>,844</w:t>
            </w:r>
          </w:p>
        </w:tc>
      </w:tr>
      <w:tr w:rsidR="0007436F" w:rsidRPr="007A6AFE" w:rsidTr="00AF4BF0">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7A6AFE">
              <w:rPr>
                <w:rFonts w:cs="Times New Roman"/>
              </w:rPr>
              <w:t xml:space="preserve">           More than 12 months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85" w:type="dxa"/>
          </w:tcPr>
          <w:p w:rsidR="0007436F" w:rsidRPr="007A6AFE" w:rsidRDefault="00C17B66"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Pr>
                <w:rFonts w:ascii="Times New Roman" w:hAnsi="Times New Roman" w:cs="Times New Roman"/>
                <w:sz w:val="22"/>
                <w:szCs w:val="22"/>
              </w:rPr>
              <w:t>9,70</w:t>
            </w:r>
            <w:r w:rsidR="00994AB6">
              <w:rPr>
                <w:rFonts w:ascii="Times New Roman" w:hAnsi="Times New Roman" w:cs="Times New Roman"/>
                <w:sz w:val="22"/>
                <w:szCs w:val="22"/>
              </w:rPr>
              <w:t>7</w:t>
            </w:r>
          </w:p>
        </w:tc>
      </w:tr>
      <w:tr w:rsidR="0007436F" w:rsidRPr="007A6AFE" w:rsidTr="00AF4BF0">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sz w:val="22"/>
                <w:szCs w:val="22"/>
              </w:rPr>
              <w:t>Total normal receivables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85" w:type="dxa"/>
            <w:tcBorders>
              <w:top w:val="single" w:sz="4" w:space="0" w:color="auto"/>
            </w:tcBorders>
          </w:tcPr>
          <w:p w:rsidR="0007436F" w:rsidRPr="007A6AFE" w:rsidRDefault="00C17B66"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Pr>
                <w:rFonts w:ascii="Times New Roman" w:hAnsi="Times New Roman" w:cs="Times New Roman"/>
                <w:sz w:val="22"/>
                <w:szCs w:val="22"/>
              </w:rPr>
              <w:t>161,</w:t>
            </w:r>
            <w:r w:rsidR="00994AB6">
              <w:rPr>
                <w:rFonts w:ascii="Times New Roman" w:hAnsi="Times New Roman" w:cs="Times New Roman"/>
                <w:sz w:val="22"/>
                <w:szCs w:val="22"/>
              </w:rPr>
              <w:t>5</w:t>
            </w:r>
            <w:r>
              <w:rPr>
                <w:rFonts w:ascii="Times New Roman" w:hAnsi="Times New Roman" w:cs="Times New Roman"/>
                <w:sz w:val="22"/>
                <w:szCs w:val="22"/>
              </w:rPr>
              <w:t>80</w:t>
            </w:r>
          </w:p>
        </w:tc>
      </w:tr>
      <w:tr w:rsidR="0007436F" w:rsidRPr="007A6AFE" w:rsidTr="00AF4BF0">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85" w:type="dxa"/>
            <w:tcBorders>
              <w:bottom w:val="single" w:sz="4" w:space="0" w:color="auto"/>
            </w:tcBorders>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sz w:val="22"/>
                <w:szCs w:val="22"/>
              </w:rPr>
            </w:pPr>
            <w:r w:rsidRPr="007A6AFE">
              <w:rPr>
                <w:rFonts w:ascii="Times New Roman" w:hAnsi="Times New Roman" w:cs="Times New Roman"/>
                <w:sz w:val="22"/>
                <w:szCs w:val="22"/>
              </w:rPr>
              <w:t>72</w:t>
            </w:r>
            <w:r w:rsidR="00C17B66">
              <w:rPr>
                <w:rFonts w:ascii="Times New Roman" w:hAnsi="Times New Roman" w:cs="Times New Roman"/>
                <w:sz w:val="22"/>
                <w:szCs w:val="22"/>
              </w:rPr>
              <w:t>,412</w:t>
            </w:r>
          </w:p>
        </w:tc>
      </w:tr>
      <w:tr w:rsidR="0007436F" w:rsidRPr="007A6AFE" w:rsidTr="00AF4BF0">
        <w:tc>
          <w:tcPr>
            <w:tcW w:w="612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7A6AFE">
              <w:rPr>
                <w:rFonts w:ascii="Times New Roman" w:hAnsi="Times New Roman" w:cs="Times New Roman"/>
                <w:b/>
                <w:bCs/>
                <w:sz w:val="22"/>
                <w:szCs w:val="22"/>
              </w:rPr>
              <w:t>Total receivables under operating lease contracts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785" w:type="dxa"/>
            <w:tcBorders>
              <w:top w:val="single" w:sz="4" w:space="0" w:color="auto"/>
            </w:tcBorders>
          </w:tcPr>
          <w:p w:rsidR="0007436F" w:rsidRPr="007A6AFE" w:rsidRDefault="0007436F"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b/>
                <w:bCs/>
                <w:sz w:val="22"/>
                <w:szCs w:val="22"/>
              </w:rPr>
            </w:pPr>
            <w:r w:rsidRPr="007A6AFE">
              <w:rPr>
                <w:rFonts w:ascii="Times New Roman" w:hAnsi="Times New Roman" w:cs="Times New Roman"/>
                <w:b/>
                <w:bCs/>
                <w:sz w:val="22"/>
                <w:szCs w:val="22"/>
              </w:rPr>
              <w:t>2</w:t>
            </w:r>
            <w:r w:rsidR="00C17B66">
              <w:rPr>
                <w:rFonts w:ascii="Times New Roman" w:hAnsi="Times New Roman" w:cs="Times New Roman"/>
                <w:b/>
                <w:bCs/>
                <w:sz w:val="22"/>
                <w:szCs w:val="22"/>
              </w:rPr>
              <w:t>33,</w:t>
            </w:r>
            <w:r w:rsidR="00994AB6">
              <w:rPr>
                <w:rFonts w:ascii="Times New Roman" w:hAnsi="Times New Roman" w:cs="Times New Roman"/>
                <w:b/>
                <w:bCs/>
                <w:sz w:val="22"/>
                <w:szCs w:val="22"/>
              </w:rPr>
              <w:t>9</w:t>
            </w:r>
            <w:r w:rsidR="00C17B66">
              <w:rPr>
                <w:rFonts w:ascii="Times New Roman" w:hAnsi="Times New Roman" w:cs="Times New Roman"/>
                <w:b/>
                <w:bCs/>
                <w:sz w:val="22"/>
                <w:szCs w:val="22"/>
              </w:rPr>
              <w:t>92</w:t>
            </w:r>
          </w:p>
        </w:tc>
      </w:tr>
      <w:tr w:rsidR="0007436F" w:rsidRPr="007A6AFE" w:rsidTr="00AF4BF0">
        <w:tc>
          <w:tcPr>
            <w:tcW w:w="6120" w:type="dxa"/>
          </w:tcPr>
          <w:p w:rsidR="0007436F" w:rsidRPr="007A6AFE" w:rsidRDefault="0007436F"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ind w:left="-14" w:hanging="6"/>
              <w:rPr>
                <w:rFonts w:ascii="Times New Roman" w:hAnsi="Times New Roman" w:cs="Times New Roman"/>
                <w:sz w:val="22"/>
                <w:szCs w:val="22"/>
              </w:rPr>
            </w:pPr>
            <w:r w:rsidRPr="007A6AFE">
              <w:rPr>
                <w:rFonts w:ascii="Times New Roman" w:hAnsi="Times New Roman" w:cs="Times New Roman"/>
                <w:i/>
                <w:iCs/>
                <w:sz w:val="22"/>
                <w:szCs w:val="22"/>
              </w:rPr>
              <w:t xml:space="preserve">Less </w:t>
            </w:r>
            <w:r w:rsidR="000D0305">
              <w:rPr>
                <w:rFonts w:ascii="Times New Roman" w:hAnsi="Times New Roman" w:cs="Times New Roman"/>
                <w:sz w:val="22"/>
                <w:szCs w:val="22"/>
              </w:rPr>
              <w:t>allowance</w:t>
            </w:r>
            <w:r w:rsidR="00834BED">
              <w:rPr>
                <w:rFonts w:ascii="Times New Roman" w:hAnsi="Times New Roman" w:cs="Times New Roman"/>
                <w:sz w:val="22"/>
                <w:szCs w:val="22"/>
              </w:rPr>
              <w:t xml:space="preserve"> for </w:t>
            </w:r>
            <w:r w:rsidR="000D0305" w:rsidRPr="00834BED">
              <w:rPr>
                <w:rFonts w:ascii="Times New Roman" w:hAnsi="Times New Roman" w:cs="Times New Roman"/>
                <w:sz w:val="22"/>
                <w:szCs w:val="22"/>
              </w:rPr>
              <w:t>doubtful accounts</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sz w:val="22"/>
                <w:szCs w:val="22"/>
              </w:rPr>
            </w:pPr>
          </w:p>
        </w:tc>
        <w:tc>
          <w:tcPr>
            <w:tcW w:w="1785" w:type="dxa"/>
            <w:tcBorders>
              <w:bottom w:val="single" w:sz="4" w:space="0" w:color="auto"/>
            </w:tcBorders>
          </w:tcPr>
          <w:p w:rsidR="0007436F" w:rsidRPr="007A6AFE" w:rsidRDefault="0007436F" w:rsidP="008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28"/>
              <w:rPr>
                <w:rFonts w:ascii="Times New Roman" w:hAnsi="Times New Roman" w:cs="Times New Roman"/>
                <w:sz w:val="22"/>
                <w:szCs w:val="22"/>
              </w:rPr>
            </w:pPr>
            <w:r w:rsidRPr="007A6AFE">
              <w:rPr>
                <w:rFonts w:ascii="Times New Roman" w:hAnsi="Times New Roman" w:cs="Times New Roman"/>
                <w:sz w:val="22"/>
                <w:szCs w:val="22"/>
              </w:rPr>
              <w:t>(</w:t>
            </w:r>
            <w:r w:rsidR="00C17B66">
              <w:rPr>
                <w:rFonts w:ascii="Times New Roman" w:hAnsi="Times New Roman" w:cs="Times New Roman"/>
                <w:sz w:val="22"/>
                <w:szCs w:val="22"/>
              </w:rPr>
              <w:t>80,415</w:t>
            </w:r>
            <w:r w:rsidRPr="007A6AFE">
              <w:rPr>
                <w:rFonts w:ascii="Times New Roman" w:hAnsi="Times New Roman" w:cs="Times New Roman"/>
                <w:sz w:val="22"/>
                <w:szCs w:val="22"/>
              </w:rPr>
              <w:t>)</w:t>
            </w:r>
          </w:p>
        </w:tc>
      </w:tr>
      <w:tr w:rsidR="0007436F" w:rsidRPr="007A6AFE" w:rsidTr="00AF4BF0">
        <w:tc>
          <w:tcPr>
            <w:tcW w:w="6120" w:type="dxa"/>
          </w:tcPr>
          <w:p w:rsidR="0007436F" w:rsidRPr="007A6AFE" w:rsidRDefault="0007436F" w:rsidP="007A6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7A6AFE">
              <w:rPr>
                <w:rFonts w:cs="Times New Roman"/>
                <w:b/>
                <w:bCs/>
              </w:rPr>
              <w:t>Net</w:t>
            </w:r>
          </w:p>
        </w:tc>
        <w:tc>
          <w:tcPr>
            <w:tcW w:w="90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8"/>
              <w:rPr>
                <w:rFonts w:ascii="Times New Roman" w:hAnsi="Times New Roman" w:cs="Times New Roman"/>
                <w:b/>
                <w:bCs/>
                <w:sz w:val="22"/>
                <w:szCs w:val="22"/>
              </w:rPr>
            </w:pPr>
          </w:p>
        </w:tc>
        <w:tc>
          <w:tcPr>
            <w:tcW w:w="270" w:type="dxa"/>
          </w:tcPr>
          <w:p w:rsidR="0007436F" w:rsidRPr="007A6AFE" w:rsidRDefault="0007436F"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126"/>
              <w:rPr>
                <w:rFonts w:ascii="Times New Roman" w:hAnsi="Times New Roman" w:cs="Times New Roman"/>
                <w:b/>
                <w:bCs/>
                <w:sz w:val="22"/>
                <w:szCs w:val="22"/>
              </w:rPr>
            </w:pPr>
          </w:p>
        </w:tc>
        <w:tc>
          <w:tcPr>
            <w:tcW w:w="1785" w:type="dxa"/>
            <w:tcBorders>
              <w:top w:val="single" w:sz="4" w:space="0" w:color="auto"/>
              <w:bottom w:val="double" w:sz="4" w:space="0" w:color="auto"/>
            </w:tcBorders>
          </w:tcPr>
          <w:p w:rsidR="0007436F" w:rsidRPr="007A6AFE" w:rsidRDefault="00C17B66"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08" w:right="-128"/>
              <w:rPr>
                <w:rFonts w:ascii="Times New Roman" w:hAnsi="Times New Roman" w:cs="Times New Roman"/>
                <w:b/>
                <w:bCs/>
                <w:sz w:val="22"/>
                <w:szCs w:val="22"/>
              </w:rPr>
            </w:pPr>
            <w:r>
              <w:rPr>
                <w:rFonts w:ascii="Times New Roman" w:hAnsi="Times New Roman" w:cs="Times New Roman"/>
                <w:b/>
                <w:bCs/>
                <w:sz w:val="22"/>
                <w:szCs w:val="22"/>
              </w:rPr>
              <w:t>153,577</w:t>
            </w:r>
          </w:p>
        </w:tc>
      </w:tr>
    </w:tbl>
    <w:p w:rsidR="006A2693" w:rsidRPr="007A6AFE" w:rsidRDefault="006A2693"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rsidR="006A2693" w:rsidRPr="007A6AFE" w:rsidRDefault="006A2693"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A6AFE">
        <w:rPr>
          <w:rFonts w:ascii="Times New Roman" w:hAnsi="Times New Roman" w:cs="Times New Roman"/>
          <w:sz w:val="22"/>
          <w:szCs w:val="22"/>
        </w:rPr>
        <w:t>The normal credit term granted by the Company is 30 days.</w:t>
      </w:r>
    </w:p>
    <w:p w:rsidR="00F7424D" w:rsidRPr="007A6AFE" w:rsidRDefault="00F7424D"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972E5" w:rsidRPr="007A6AFE" w:rsidRDefault="00F7424D"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7A6AFE">
        <w:rPr>
          <w:rFonts w:ascii="Times New Roman" w:hAnsi="Times New Roman" w:cs="Times New Roman"/>
          <w:spacing w:val="-2"/>
          <w:sz w:val="22"/>
          <w:szCs w:val="22"/>
        </w:rPr>
        <w:t xml:space="preserve">Receivables under operating lease contracts of the Company as at </w:t>
      </w:r>
      <w:r w:rsidR="003374FD" w:rsidRPr="007A6AFE">
        <w:rPr>
          <w:rFonts w:ascii="Times New Roman" w:hAnsi="Times New Roman" w:cs="Times New Roman"/>
          <w:spacing w:val="-2"/>
          <w:sz w:val="22"/>
          <w:szCs w:val="22"/>
        </w:rPr>
        <w:t>3</w:t>
      </w:r>
      <w:r w:rsidR="00C17B66">
        <w:rPr>
          <w:rFonts w:ascii="Times New Roman" w:hAnsi="Times New Roman" w:cs="Times New Roman"/>
          <w:spacing w:val="-2"/>
          <w:sz w:val="22"/>
          <w:szCs w:val="22"/>
        </w:rPr>
        <w:t>1 March 2</w:t>
      </w:r>
      <w:r w:rsidRPr="007A6AFE">
        <w:rPr>
          <w:rFonts w:ascii="Times New Roman" w:hAnsi="Times New Roman" w:cs="Times New Roman"/>
          <w:spacing w:val="-2"/>
          <w:sz w:val="22"/>
          <w:szCs w:val="22"/>
        </w:rPr>
        <w:t>0</w:t>
      </w:r>
      <w:r w:rsidR="00C17B66">
        <w:rPr>
          <w:rFonts w:ascii="Times New Roman" w:hAnsi="Times New Roman" w:cs="Times New Roman"/>
          <w:spacing w:val="-2"/>
          <w:sz w:val="22"/>
          <w:szCs w:val="22"/>
        </w:rPr>
        <w:t>20</w:t>
      </w:r>
      <w:r w:rsidRPr="007A6AFE">
        <w:rPr>
          <w:rFonts w:ascii="Times New Roman" w:hAnsi="Times New Roman" w:cs="Times New Roman"/>
          <w:spacing w:val="-2"/>
          <w:sz w:val="22"/>
          <w:szCs w:val="22"/>
        </w:rPr>
        <w:t xml:space="preserve"> and 31 December</w:t>
      </w:r>
      <w:r w:rsidRPr="007A6AFE">
        <w:rPr>
          <w:rFonts w:ascii="Times New Roman" w:hAnsi="Times New Roman" w:cs="Times New Roman"/>
          <w:sz w:val="22"/>
          <w:szCs w:val="22"/>
        </w:rPr>
        <w:t xml:space="preserve"> 201</w:t>
      </w:r>
      <w:r w:rsidR="00C17B66">
        <w:rPr>
          <w:rFonts w:ascii="Times New Roman" w:hAnsi="Times New Roman" w:cs="Times New Roman"/>
          <w:sz w:val="22"/>
          <w:szCs w:val="22"/>
        </w:rPr>
        <w:t>9</w:t>
      </w:r>
      <w:r w:rsidRPr="007A6AFE">
        <w:rPr>
          <w:rFonts w:ascii="Times New Roman" w:hAnsi="Times New Roman" w:cs="Times New Roman"/>
          <w:sz w:val="22"/>
          <w:szCs w:val="22"/>
        </w:rPr>
        <w:t xml:space="preserve"> were dominated entirely in Thai Baht.</w:t>
      </w:r>
    </w:p>
    <w:p w:rsidR="00AF4BF0" w:rsidRDefault="00AF4BF0"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rsidR="00722A0D" w:rsidRDefault="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rFonts w:ascii="Times New Roman" w:hAnsi="Times New Roman"/>
          <w:b/>
          <w:bCs/>
          <w:sz w:val="24"/>
          <w:szCs w:val="30"/>
        </w:rPr>
        <w:br w:type="page"/>
      </w:r>
    </w:p>
    <w:p w:rsidR="006A2693" w:rsidRDefault="000E3E4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6</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rsidR="000E3E41" w:rsidRPr="007A6AFE" w:rsidRDefault="000E3E41"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567" w:type="dxa"/>
        <w:tblInd w:w="531"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vAlign w:val="bottom"/>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31 March 2020</w:t>
            </w:r>
          </w:p>
        </w:tc>
      </w:tr>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1084" w:type="dxa"/>
            <w:vAlign w:val="bottom"/>
          </w:tcPr>
          <w:p w:rsidR="00C61613"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Portion</w:t>
            </w:r>
          </w:p>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 xml:space="preserve">due within </w:t>
            </w:r>
          </w:p>
          <w:p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1</w:t>
            </w:r>
            <w:r w:rsidR="00C61613" w:rsidRPr="00391C71">
              <w:rPr>
                <w:rFonts w:ascii="Times New Roman" w:hAnsi="Times New Roman" w:cs="Times New Roman"/>
                <w:spacing w:val="-6"/>
                <w:sz w:val="20"/>
                <w:szCs w:val="20"/>
              </w:rPr>
              <w:t xml:space="preserve"> year</w:t>
            </w:r>
          </w:p>
        </w:tc>
        <w:tc>
          <w:tcPr>
            <w:tcW w:w="1044" w:type="dxa"/>
            <w:vAlign w:val="bottom"/>
          </w:tcPr>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 xml:space="preserve">Portion due over </w:t>
            </w:r>
            <w:r w:rsidR="00C94BE0">
              <w:rPr>
                <w:rFonts w:ascii="Times New Roman" w:hAnsi="Times New Roman" w:cs="Times New Roman"/>
                <w:spacing w:val="-6"/>
                <w:sz w:val="20"/>
                <w:szCs w:val="20"/>
              </w:rPr>
              <w:t>1</w:t>
            </w:r>
            <w:r w:rsidRPr="006D05CD">
              <w:rPr>
                <w:rFonts w:ascii="Times New Roman" w:hAnsi="Times New Roman" w:cs="Times New Roman"/>
                <w:spacing w:val="-6"/>
                <w:sz w:val="20"/>
                <w:szCs w:val="20"/>
              </w:rPr>
              <w:t xml:space="preserve"> year but within </w:t>
            </w:r>
          </w:p>
          <w:p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pacing w:val="-6"/>
                <w:sz w:val="20"/>
                <w:szCs w:val="20"/>
              </w:rPr>
              <w:t>2</w:t>
            </w:r>
            <w:r w:rsidR="00C61613" w:rsidRPr="006D05CD">
              <w:rPr>
                <w:rFonts w:ascii="Times New Roman" w:hAnsi="Times New Roman" w:cs="Times New Roman"/>
                <w:spacing w:val="-6"/>
                <w:sz w:val="20"/>
                <w:szCs w:val="20"/>
              </w:rPr>
              <w:t xml:space="preserve"> years</w:t>
            </w:r>
          </w:p>
        </w:tc>
        <w:tc>
          <w:tcPr>
            <w:tcW w:w="1026" w:type="dxa"/>
            <w:vAlign w:val="bottom"/>
          </w:tcPr>
          <w:p w:rsidR="00C61613" w:rsidRPr="006D05CD"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Portion</w:t>
            </w:r>
          </w:p>
          <w:p w:rsidR="00C61613" w:rsidRPr="006D05CD"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due over</w:t>
            </w:r>
          </w:p>
          <w:p w:rsidR="00C61613" w:rsidRPr="006D05CD"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2</w:t>
            </w:r>
            <w:r w:rsidR="00C61613" w:rsidRPr="006D05CD">
              <w:rPr>
                <w:rFonts w:ascii="Times New Roman" w:hAnsi="Times New Roman" w:cs="Times New Roman"/>
                <w:spacing w:val="-6"/>
                <w:sz w:val="20"/>
                <w:szCs w:val="20"/>
              </w:rPr>
              <w:t xml:space="preserve"> years</w:t>
            </w:r>
          </w:p>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6D05CD">
              <w:rPr>
                <w:rFonts w:ascii="Times New Roman" w:hAnsi="Times New Roman" w:cs="Times New Roman"/>
                <w:spacing w:val="-6"/>
                <w:sz w:val="20"/>
                <w:szCs w:val="20"/>
              </w:rPr>
              <w:t xml:space="preserve">but within </w:t>
            </w:r>
          </w:p>
          <w:p w:rsidR="00C61613" w:rsidRPr="00DE6035"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3</w:t>
            </w:r>
            <w:r w:rsidR="00C61613" w:rsidRPr="006D05CD">
              <w:rPr>
                <w:rFonts w:ascii="Times New Roman" w:hAnsi="Times New Roman" w:cs="Times New Roman"/>
                <w:spacing w:val="-6"/>
                <w:sz w:val="20"/>
                <w:szCs w:val="20"/>
              </w:rPr>
              <w:t xml:space="preserve"> years</w:t>
            </w:r>
          </w:p>
        </w:tc>
        <w:tc>
          <w:tcPr>
            <w:tcW w:w="1045" w:type="dxa"/>
            <w:vAlign w:val="bottom"/>
          </w:tcPr>
          <w:p w:rsidR="00C61613" w:rsidRPr="00C61613"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Portion </w:t>
            </w:r>
          </w:p>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due over </w:t>
            </w:r>
          </w:p>
          <w:p w:rsidR="00C94BE0"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Pr>
                <w:rFonts w:ascii="Times New Roman" w:hAnsi="Times New Roman" w:cs="Times New Roman"/>
                <w:spacing w:val="-6"/>
                <w:sz w:val="20"/>
                <w:szCs w:val="20"/>
              </w:rPr>
              <w:t>3</w:t>
            </w:r>
            <w:r w:rsidR="00C61613" w:rsidRPr="00C61613">
              <w:rPr>
                <w:rFonts w:ascii="Times New Roman" w:hAnsi="Times New Roman" w:cs="Times New Roman"/>
                <w:spacing w:val="-6"/>
                <w:sz w:val="20"/>
                <w:szCs w:val="20"/>
              </w:rPr>
              <w:t xml:space="preserve"> years </w:t>
            </w:r>
          </w:p>
          <w:p w:rsidR="00C94BE0"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C61613">
              <w:rPr>
                <w:rFonts w:ascii="Times New Roman" w:hAnsi="Times New Roman" w:cs="Times New Roman"/>
                <w:spacing w:val="-6"/>
                <w:sz w:val="20"/>
                <w:szCs w:val="20"/>
              </w:rPr>
              <w:t xml:space="preserve">but within </w:t>
            </w:r>
          </w:p>
          <w:p w:rsidR="00C61613" w:rsidRPr="00A26E89" w:rsidRDefault="00C94BE0"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pPr>
            <w:r>
              <w:rPr>
                <w:rFonts w:ascii="Times New Roman" w:hAnsi="Times New Roman" w:cs="Times New Roman"/>
                <w:spacing w:val="-6"/>
                <w:sz w:val="20"/>
                <w:szCs w:val="20"/>
              </w:rPr>
              <w:t>4</w:t>
            </w:r>
            <w:r w:rsidR="00C61613" w:rsidRPr="00C61613">
              <w:rPr>
                <w:rFonts w:ascii="Times New Roman" w:hAnsi="Times New Roman" w:cs="Times New Roman"/>
                <w:spacing w:val="-6"/>
                <w:sz w:val="20"/>
                <w:szCs w:val="20"/>
              </w:rPr>
              <w:t xml:space="preserve"> years</w:t>
            </w:r>
          </w:p>
        </w:tc>
        <w:tc>
          <w:tcPr>
            <w:tcW w:w="1115" w:type="dxa"/>
            <w:vAlign w:val="bottom"/>
          </w:tcPr>
          <w:p w:rsidR="00C61613" w:rsidRPr="00C61613" w:rsidRDefault="00C61613" w:rsidP="00C61613">
            <w:pPr>
              <w:pStyle w:val="acctfourfigures"/>
              <w:tabs>
                <w:tab w:val="clear" w:pos="765"/>
              </w:tabs>
              <w:ind w:right="-110"/>
              <w:jc w:val="center"/>
              <w:rPr>
                <w:spacing w:val="-6"/>
                <w:sz w:val="20"/>
                <w:lang w:val="en-US" w:bidi="th-TH"/>
              </w:rPr>
            </w:pPr>
            <w:r w:rsidRPr="00C61613">
              <w:rPr>
                <w:spacing w:val="-6"/>
                <w:sz w:val="20"/>
                <w:lang w:val="en-US" w:bidi="th-TH"/>
              </w:rPr>
              <w:t>Portion</w:t>
            </w:r>
          </w:p>
          <w:p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due over </w:t>
            </w:r>
          </w:p>
          <w:p w:rsidR="00C61613" w:rsidRPr="00C61613" w:rsidRDefault="00C94BE0" w:rsidP="00C61613">
            <w:pPr>
              <w:pStyle w:val="acctfourfigures"/>
              <w:tabs>
                <w:tab w:val="clear" w:pos="765"/>
              </w:tabs>
              <w:ind w:left="-110" w:right="-110"/>
              <w:jc w:val="center"/>
              <w:rPr>
                <w:spacing w:val="-6"/>
                <w:sz w:val="20"/>
                <w:lang w:val="en-US" w:bidi="th-TH"/>
              </w:rPr>
            </w:pPr>
            <w:r>
              <w:rPr>
                <w:spacing w:val="-6"/>
                <w:sz w:val="20"/>
                <w:lang w:val="en-US" w:bidi="th-TH"/>
              </w:rPr>
              <w:t>4</w:t>
            </w:r>
            <w:r w:rsidR="00C61613" w:rsidRPr="00C61613">
              <w:rPr>
                <w:spacing w:val="-6"/>
                <w:sz w:val="20"/>
                <w:lang w:val="en-US" w:bidi="th-TH"/>
              </w:rPr>
              <w:t xml:space="preserve"> years</w:t>
            </w:r>
            <w:r w:rsidR="00C61613" w:rsidRPr="00C61613">
              <w:rPr>
                <w:spacing w:val="-6"/>
                <w:sz w:val="20"/>
                <w:cs/>
                <w:lang w:val="en-US" w:bidi="th-TH"/>
              </w:rPr>
              <w:t xml:space="preserve"> </w:t>
            </w:r>
            <w:r w:rsidR="00C61613" w:rsidRPr="00C61613">
              <w:rPr>
                <w:spacing w:val="-6"/>
                <w:sz w:val="20"/>
                <w:lang w:val="en-US" w:bidi="th-TH"/>
              </w:rPr>
              <w:br/>
              <w:t xml:space="preserve">but within </w:t>
            </w:r>
          </w:p>
          <w:p w:rsidR="00C61613" w:rsidRPr="00C61613" w:rsidRDefault="00C94BE0" w:rsidP="00C61613">
            <w:pPr>
              <w:pStyle w:val="acctfourfigures"/>
              <w:tabs>
                <w:tab w:val="clear" w:pos="765"/>
              </w:tabs>
              <w:ind w:left="-110" w:right="-110"/>
              <w:jc w:val="center"/>
              <w:rPr>
                <w:spacing w:val="-6"/>
                <w:sz w:val="20"/>
                <w:cs/>
                <w:lang w:val="en-US" w:bidi="th-TH"/>
              </w:rPr>
            </w:pPr>
            <w:r>
              <w:rPr>
                <w:spacing w:val="-6"/>
                <w:sz w:val="20"/>
                <w:lang w:val="en-US" w:bidi="th-TH"/>
              </w:rPr>
              <w:t>5</w:t>
            </w:r>
            <w:r w:rsidR="00C61613" w:rsidRPr="00C61613">
              <w:rPr>
                <w:spacing w:val="-6"/>
                <w:sz w:val="20"/>
                <w:lang w:val="en-US" w:bidi="th-TH"/>
              </w:rPr>
              <w:t xml:space="preserve"> years</w:t>
            </w:r>
          </w:p>
        </w:tc>
        <w:tc>
          <w:tcPr>
            <w:tcW w:w="842" w:type="dxa"/>
            <w:vAlign w:val="bottom"/>
          </w:tcPr>
          <w:p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Portion </w:t>
            </w:r>
          </w:p>
          <w:p w:rsidR="00C61613" w:rsidRPr="00C61613" w:rsidRDefault="00C61613" w:rsidP="00C61613">
            <w:pPr>
              <w:pStyle w:val="acctfourfigures"/>
              <w:tabs>
                <w:tab w:val="clear" w:pos="765"/>
              </w:tabs>
              <w:ind w:left="-110" w:right="-110"/>
              <w:jc w:val="center"/>
              <w:rPr>
                <w:spacing w:val="-6"/>
                <w:sz w:val="20"/>
                <w:lang w:val="en-US" w:bidi="th-TH"/>
              </w:rPr>
            </w:pPr>
            <w:r w:rsidRPr="00C61613">
              <w:rPr>
                <w:spacing w:val="-6"/>
                <w:sz w:val="20"/>
                <w:lang w:val="en-US" w:bidi="th-TH"/>
              </w:rPr>
              <w:t xml:space="preserve">due over </w:t>
            </w:r>
          </w:p>
          <w:p w:rsidR="00C61613" w:rsidRPr="00DE6035" w:rsidRDefault="00C94BE0" w:rsidP="00C61613">
            <w:pPr>
              <w:pStyle w:val="acctfourfigures"/>
              <w:tabs>
                <w:tab w:val="clear" w:pos="765"/>
              </w:tabs>
              <w:ind w:left="-110" w:right="-110"/>
              <w:jc w:val="center"/>
              <w:rPr>
                <w:sz w:val="20"/>
              </w:rPr>
            </w:pPr>
            <w:r>
              <w:rPr>
                <w:spacing w:val="-6"/>
                <w:sz w:val="20"/>
                <w:lang w:val="en-US" w:bidi="th-TH"/>
              </w:rPr>
              <w:t>5</w:t>
            </w:r>
            <w:r w:rsidR="00C61613" w:rsidRPr="00C61613">
              <w:rPr>
                <w:spacing w:val="-6"/>
                <w:sz w:val="20"/>
                <w:lang w:val="en-US" w:bidi="th-TH"/>
              </w:rPr>
              <w:t xml:space="preserve"> years</w:t>
            </w:r>
          </w:p>
        </w:tc>
        <w:tc>
          <w:tcPr>
            <w:tcW w:w="1138" w:type="dxa"/>
            <w:vAlign w:val="bottom"/>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sz w:val="20"/>
                <w:szCs w:val="20"/>
              </w:rPr>
              <w:t>Total</w:t>
            </w:r>
          </w:p>
        </w:tc>
      </w:tr>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DE6035">
              <w:rPr>
                <w:rFonts w:ascii="Times New Roman" w:hAnsi="Times New Roman" w:cs="Times New Roman"/>
                <w:i/>
                <w:iCs/>
                <w:sz w:val="20"/>
                <w:szCs w:val="20"/>
              </w:rPr>
              <w:t>(in thousand Baht)</w:t>
            </w:r>
          </w:p>
        </w:tc>
      </w:tr>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Normal receivables</w:t>
            </w:r>
          </w:p>
        </w:tc>
        <w:tc>
          <w:tcPr>
            <w:tcW w:w="1084"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044"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1026"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045"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p>
        </w:tc>
        <w:tc>
          <w:tcPr>
            <w:tcW w:w="1115"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842"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138"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C61613" w:rsidRPr="007A6AFE" w:rsidTr="005C50DF">
        <w:trPr>
          <w:trHeight w:val="66"/>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Receivables under finance</w:t>
            </w:r>
          </w:p>
        </w:tc>
        <w:tc>
          <w:tcPr>
            <w:tcW w:w="1084"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044"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1026"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045"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p>
        </w:tc>
        <w:tc>
          <w:tcPr>
            <w:tcW w:w="1115"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842"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138"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0B76E6" w:rsidRPr="007A6AFE" w:rsidTr="005C50DF">
        <w:trPr>
          <w:trHeight w:val="241"/>
        </w:trPr>
        <w:tc>
          <w:tcPr>
            <w:tcW w:w="2273" w:type="dxa"/>
          </w:tcPr>
          <w:p w:rsidR="000B76E6" w:rsidRPr="00DE6035"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 xml:space="preserve">    lease contracts</w:t>
            </w:r>
          </w:p>
        </w:tc>
        <w:tc>
          <w:tcPr>
            <w:tcW w:w="1084" w:type="dxa"/>
          </w:tcPr>
          <w:p w:rsidR="000B76E6" w:rsidRPr="00DE6035" w:rsidRDefault="000B76E6"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30"/>
              <w:rPr>
                <w:rFonts w:ascii="Times New Roman" w:hAnsi="Times New Roman" w:cs="Times New Roman"/>
                <w:sz w:val="20"/>
                <w:szCs w:val="20"/>
              </w:rPr>
            </w:pPr>
            <w:r>
              <w:rPr>
                <w:rFonts w:ascii="Times New Roman" w:hAnsi="Times New Roman" w:cs="Times New Roman"/>
                <w:sz w:val="20"/>
                <w:szCs w:val="20"/>
              </w:rPr>
              <w:t>939,462</w:t>
            </w:r>
          </w:p>
        </w:tc>
        <w:tc>
          <w:tcPr>
            <w:tcW w:w="1044" w:type="dxa"/>
          </w:tcPr>
          <w:p w:rsidR="000B76E6" w:rsidRPr="00DE6035" w:rsidRDefault="000B76E6"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hAnsi="Times New Roman" w:cs="Times New Roman"/>
                <w:sz w:val="20"/>
                <w:szCs w:val="20"/>
              </w:rPr>
            </w:pPr>
            <w:r>
              <w:rPr>
                <w:rFonts w:ascii="Times New Roman" w:hAnsi="Times New Roman" w:cs="Times New Roman"/>
                <w:sz w:val="20"/>
                <w:szCs w:val="20"/>
              </w:rPr>
              <w:t>565,484</w:t>
            </w:r>
          </w:p>
        </w:tc>
        <w:tc>
          <w:tcPr>
            <w:tcW w:w="1026" w:type="dxa"/>
          </w:tcPr>
          <w:p w:rsidR="000B76E6" w:rsidRPr="0043379E" w:rsidRDefault="005C50DF"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740"/>
              </w:tabs>
              <w:ind w:left="-70"/>
              <w:rPr>
                <w:rFonts w:ascii="Times New Roman" w:hAnsi="Times New Roman" w:cs="Times New Roman"/>
                <w:sz w:val="20"/>
                <w:szCs w:val="20"/>
              </w:rPr>
            </w:pPr>
            <w:r>
              <w:rPr>
                <w:rFonts w:ascii="Times New Roman" w:hAnsi="Times New Roman" w:cs="Times New Roman"/>
                <w:sz w:val="20"/>
                <w:szCs w:val="20"/>
              </w:rPr>
              <w:tab/>
            </w:r>
            <w:r w:rsidR="000B76E6" w:rsidRPr="0043379E">
              <w:rPr>
                <w:rFonts w:ascii="Times New Roman" w:hAnsi="Times New Roman" w:cs="Times New Roman"/>
                <w:sz w:val="20"/>
                <w:szCs w:val="20"/>
              </w:rPr>
              <w:t>314,114</w:t>
            </w:r>
          </w:p>
        </w:tc>
        <w:tc>
          <w:tcPr>
            <w:tcW w:w="1045" w:type="dxa"/>
          </w:tcPr>
          <w:p w:rsidR="000B76E6" w:rsidRPr="000B76E6" w:rsidRDefault="005C50DF" w:rsidP="005C50DF">
            <w:pPr>
              <w:tabs>
                <w:tab w:val="clear" w:pos="227"/>
                <w:tab w:val="clear" w:pos="454"/>
                <w:tab w:val="clear" w:pos="680"/>
                <w:tab w:val="clear" w:pos="907"/>
                <w:tab w:val="decimal" w:pos="730"/>
              </w:tabs>
              <w:ind w:right="-108"/>
              <w:rPr>
                <w:rFonts w:ascii="Times New Roman" w:hAnsi="Times New Roman" w:cs="Times New Roman"/>
                <w:sz w:val="20"/>
                <w:szCs w:val="20"/>
              </w:rPr>
            </w:pPr>
            <w:r>
              <w:rPr>
                <w:rFonts w:ascii="Times New Roman" w:hAnsi="Times New Roman" w:cs="Times New Roman"/>
                <w:sz w:val="20"/>
                <w:szCs w:val="20"/>
              </w:rPr>
              <w:tab/>
            </w:r>
            <w:r w:rsidR="000B76E6" w:rsidRPr="000B76E6">
              <w:rPr>
                <w:rFonts w:ascii="Times New Roman" w:hAnsi="Times New Roman" w:cs="Times New Roman"/>
                <w:sz w:val="20"/>
                <w:szCs w:val="20"/>
              </w:rPr>
              <w:t>210,257</w:t>
            </w:r>
          </w:p>
        </w:tc>
        <w:tc>
          <w:tcPr>
            <w:tcW w:w="1115" w:type="dxa"/>
          </w:tcPr>
          <w:p w:rsidR="000B76E6" w:rsidRPr="000B76E6" w:rsidRDefault="005C50DF" w:rsidP="005C50DF">
            <w:pPr>
              <w:tabs>
                <w:tab w:val="clear" w:pos="227"/>
                <w:tab w:val="clear" w:pos="454"/>
                <w:tab w:val="clear" w:pos="680"/>
                <w:tab w:val="clear" w:pos="907"/>
                <w:tab w:val="clear" w:pos="1644"/>
                <w:tab w:val="clear" w:pos="1871"/>
                <w:tab w:val="clear" w:pos="2580"/>
                <w:tab w:val="clear" w:pos="2807"/>
                <w:tab w:val="clear" w:pos="3515"/>
                <w:tab w:val="decimal" w:pos="740"/>
              </w:tabs>
              <w:rPr>
                <w:rFonts w:ascii="Times New Roman" w:hAnsi="Times New Roman" w:cs="Times New Roman"/>
                <w:sz w:val="20"/>
                <w:szCs w:val="20"/>
              </w:rPr>
            </w:pPr>
            <w:r>
              <w:rPr>
                <w:rFonts w:ascii="Times New Roman" w:hAnsi="Times New Roman" w:cs="Times New Roman"/>
                <w:sz w:val="20"/>
                <w:szCs w:val="20"/>
              </w:rPr>
              <w:tab/>
            </w:r>
            <w:r w:rsidR="000B76E6" w:rsidRPr="000B76E6">
              <w:rPr>
                <w:rFonts w:ascii="Times New Roman" w:hAnsi="Times New Roman" w:cs="Times New Roman"/>
                <w:sz w:val="20"/>
                <w:szCs w:val="20"/>
              </w:rPr>
              <w:t>79,534</w:t>
            </w:r>
          </w:p>
        </w:tc>
        <w:tc>
          <w:tcPr>
            <w:tcW w:w="842" w:type="dxa"/>
          </w:tcPr>
          <w:p w:rsidR="000B76E6" w:rsidRPr="00DE6035"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left="-111" w:right="30"/>
              <w:rPr>
                <w:rFonts w:ascii="Times New Roman" w:hAnsi="Times New Roman" w:cs="Times New Roman"/>
                <w:sz w:val="20"/>
                <w:szCs w:val="20"/>
              </w:rPr>
            </w:pPr>
            <w:r w:rsidRPr="000B76E6">
              <w:rPr>
                <w:rFonts w:ascii="Times New Roman" w:hAnsi="Times New Roman" w:cs="Times New Roman"/>
                <w:sz w:val="20"/>
                <w:szCs w:val="20"/>
              </w:rPr>
              <w:t>-</w:t>
            </w:r>
          </w:p>
        </w:tc>
        <w:tc>
          <w:tcPr>
            <w:tcW w:w="1138" w:type="dxa"/>
          </w:tcPr>
          <w:p w:rsidR="000B76E6" w:rsidRDefault="000B76E6"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r>
              <w:rPr>
                <w:rFonts w:ascii="Times New Roman" w:hAnsi="Times New Roman" w:cs="Times New Roman"/>
                <w:sz w:val="20"/>
                <w:szCs w:val="20"/>
              </w:rPr>
              <w:t>2,108,851</w:t>
            </w:r>
          </w:p>
        </w:tc>
      </w:tr>
      <w:tr w:rsidR="00C61613" w:rsidRPr="007A6AFE" w:rsidTr="005C50DF">
        <w:trPr>
          <w:trHeight w:val="119"/>
        </w:trPr>
        <w:tc>
          <w:tcPr>
            <w:tcW w:w="2273"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ab/>
              <w:t xml:space="preserve">unearned interest </w:t>
            </w:r>
          </w:p>
        </w:tc>
        <w:tc>
          <w:tcPr>
            <w:tcW w:w="1084" w:type="dxa"/>
          </w:tcPr>
          <w:p w:rsidR="00C61613" w:rsidRPr="00DE6035" w:rsidRDefault="00C61613" w:rsidP="0081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30"/>
              <w:rPr>
                <w:rFonts w:ascii="Times New Roman" w:hAnsi="Times New Roman" w:cs="Times New Roman"/>
                <w:sz w:val="20"/>
                <w:szCs w:val="20"/>
              </w:rPr>
            </w:pPr>
          </w:p>
        </w:tc>
        <w:tc>
          <w:tcPr>
            <w:tcW w:w="1044" w:type="dxa"/>
          </w:tcPr>
          <w:p w:rsidR="00C61613" w:rsidRPr="00DE6035" w:rsidRDefault="00C61613" w:rsidP="0081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hAnsi="Times New Roman" w:cs="Times New Roman"/>
                <w:sz w:val="20"/>
                <w:szCs w:val="20"/>
              </w:rPr>
            </w:pPr>
          </w:p>
        </w:tc>
        <w:tc>
          <w:tcPr>
            <w:tcW w:w="1026"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045"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115" w:type="dxa"/>
          </w:tcPr>
          <w:p w:rsidR="00C61613" w:rsidRPr="00DE6035" w:rsidRDefault="00C61613" w:rsidP="0043379E">
            <w:pPr>
              <w:tabs>
                <w:tab w:val="clear" w:pos="227"/>
                <w:tab w:val="clear" w:pos="454"/>
                <w:tab w:val="clear" w:pos="907"/>
                <w:tab w:val="clear" w:pos="1644"/>
                <w:tab w:val="clear" w:pos="1871"/>
                <w:tab w:val="clear" w:pos="2580"/>
                <w:tab w:val="clear" w:pos="2807"/>
                <w:tab w:val="clear" w:pos="3515"/>
                <w:tab w:val="decimal" w:pos="680"/>
              </w:tabs>
              <w:rPr>
                <w:rFonts w:ascii="Times New Roman" w:hAnsi="Times New Roman" w:cs="Times New Roman"/>
                <w:sz w:val="20"/>
                <w:szCs w:val="20"/>
              </w:rPr>
            </w:pPr>
          </w:p>
        </w:tc>
        <w:tc>
          <w:tcPr>
            <w:tcW w:w="842" w:type="dxa"/>
          </w:tcPr>
          <w:p w:rsidR="00C61613" w:rsidRPr="00DE6035" w:rsidRDefault="00C61613"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left="-111" w:right="30"/>
              <w:rPr>
                <w:rFonts w:ascii="Times New Roman" w:hAnsi="Times New Roman" w:cs="Times New Roman"/>
                <w:sz w:val="20"/>
                <w:szCs w:val="20"/>
              </w:rPr>
            </w:pPr>
          </w:p>
        </w:tc>
        <w:tc>
          <w:tcPr>
            <w:tcW w:w="1138" w:type="dxa"/>
          </w:tcPr>
          <w:p w:rsidR="00C61613" w:rsidRPr="00DE6035" w:rsidRDefault="00C61613" w:rsidP="00C6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r>
      <w:tr w:rsidR="000B76E6" w:rsidRPr="007A6AFE" w:rsidTr="005C50DF">
        <w:trPr>
          <w:trHeight w:val="271"/>
        </w:trPr>
        <w:tc>
          <w:tcPr>
            <w:tcW w:w="2273" w:type="dxa"/>
          </w:tcPr>
          <w:p w:rsidR="000B76E6" w:rsidRPr="00DE6035"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DE6035">
              <w:rPr>
                <w:rFonts w:ascii="Times New Roman" w:hAnsi="Times New Roman" w:cs="Times New Roman"/>
                <w:sz w:val="20"/>
                <w:szCs w:val="20"/>
              </w:rPr>
              <w:t xml:space="preserve">         income</w:t>
            </w:r>
          </w:p>
        </w:tc>
        <w:tc>
          <w:tcPr>
            <w:tcW w:w="1084" w:type="dxa"/>
          </w:tcPr>
          <w:p w:rsidR="000B76E6" w:rsidRPr="00DE6035" w:rsidRDefault="000B76E6" w:rsidP="0081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30"/>
              <w:rPr>
                <w:rFonts w:ascii="Times New Roman" w:hAnsi="Times New Roman" w:cs="Times New Roman"/>
                <w:sz w:val="20"/>
                <w:szCs w:val="20"/>
              </w:rPr>
            </w:pPr>
            <w:r>
              <w:rPr>
                <w:rFonts w:ascii="Times New Roman" w:hAnsi="Times New Roman" w:cs="Times New Roman"/>
                <w:sz w:val="20"/>
                <w:szCs w:val="20"/>
              </w:rPr>
              <w:t>(92,707)</w:t>
            </w:r>
          </w:p>
        </w:tc>
        <w:tc>
          <w:tcPr>
            <w:tcW w:w="1044" w:type="dxa"/>
          </w:tcPr>
          <w:p w:rsidR="000B76E6" w:rsidRPr="000B76E6" w:rsidRDefault="000B76E6" w:rsidP="00817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hAnsi="Times New Roman" w:cs="Times New Roman"/>
                <w:sz w:val="20"/>
                <w:szCs w:val="20"/>
              </w:rPr>
            </w:pPr>
            <w:r w:rsidRPr="000B76E6">
              <w:rPr>
                <w:rFonts w:ascii="Times New Roman" w:hAnsi="Times New Roman" w:cs="Times New Roman"/>
                <w:sz w:val="20"/>
                <w:szCs w:val="20"/>
              </w:rPr>
              <w:t>(46,918)</w:t>
            </w:r>
          </w:p>
        </w:tc>
        <w:tc>
          <w:tcPr>
            <w:tcW w:w="1026" w:type="dxa"/>
          </w:tcPr>
          <w:p w:rsidR="000B76E6" w:rsidRPr="000B76E6" w:rsidRDefault="005C50DF" w:rsidP="005C50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740"/>
              </w:tabs>
              <w:ind w:left="-10"/>
              <w:rPr>
                <w:rFonts w:ascii="Times New Roman" w:hAnsi="Times New Roman" w:cs="Times New Roman"/>
                <w:sz w:val="20"/>
                <w:szCs w:val="20"/>
              </w:rPr>
            </w:pPr>
            <w:r>
              <w:rPr>
                <w:rFonts w:ascii="Times New Roman" w:hAnsi="Times New Roman" w:cs="Times New Roman"/>
                <w:sz w:val="20"/>
                <w:szCs w:val="20"/>
              </w:rPr>
              <w:tab/>
            </w:r>
            <w:r w:rsidR="000B76E6" w:rsidRPr="000B76E6">
              <w:rPr>
                <w:rFonts w:ascii="Times New Roman" w:hAnsi="Times New Roman" w:cs="Times New Roman"/>
                <w:sz w:val="20"/>
                <w:szCs w:val="20"/>
              </w:rPr>
              <w:t>(22,551)</w:t>
            </w:r>
          </w:p>
        </w:tc>
        <w:tc>
          <w:tcPr>
            <w:tcW w:w="1045" w:type="dxa"/>
          </w:tcPr>
          <w:p w:rsidR="000B76E6" w:rsidRPr="000B76E6" w:rsidRDefault="005C50DF" w:rsidP="005C50DF">
            <w:pPr>
              <w:pBdr>
                <w:bottom w:val="single" w:sz="4" w:space="1" w:color="auto"/>
              </w:pBdr>
              <w:tabs>
                <w:tab w:val="clear" w:pos="227"/>
                <w:tab w:val="clear" w:pos="454"/>
                <w:tab w:val="clear" w:pos="680"/>
                <w:tab w:val="clear" w:pos="907"/>
                <w:tab w:val="decimal" w:pos="730"/>
              </w:tabs>
              <w:ind w:right="-108"/>
              <w:rPr>
                <w:rFonts w:ascii="Times New Roman" w:hAnsi="Times New Roman" w:cs="Times New Roman"/>
                <w:sz w:val="20"/>
                <w:szCs w:val="20"/>
              </w:rPr>
            </w:pPr>
            <w:r>
              <w:rPr>
                <w:rFonts w:ascii="Times New Roman" w:hAnsi="Times New Roman" w:cs="Times New Roman"/>
                <w:sz w:val="20"/>
                <w:szCs w:val="20"/>
              </w:rPr>
              <w:tab/>
            </w:r>
            <w:r w:rsidR="000B76E6" w:rsidRPr="000B76E6">
              <w:rPr>
                <w:rFonts w:ascii="Times New Roman" w:hAnsi="Times New Roman" w:cs="Times New Roman"/>
                <w:sz w:val="20"/>
                <w:szCs w:val="20"/>
              </w:rPr>
              <w:t>(9,014)</w:t>
            </w:r>
          </w:p>
        </w:tc>
        <w:tc>
          <w:tcPr>
            <w:tcW w:w="1115" w:type="dxa"/>
          </w:tcPr>
          <w:p w:rsidR="000B76E6" w:rsidRPr="000B76E6" w:rsidRDefault="005C50DF" w:rsidP="005C50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decimal" w:pos="740"/>
              </w:tabs>
              <w:rPr>
                <w:rFonts w:ascii="Times New Roman" w:hAnsi="Times New Roman" w:cs="Times New Roman"/>
                <w:sz w:val="20"/>
                <w:szCs w:val="20"/>
              </w:rPr>
            </w:pPr>
            <w:r>
              <w:rPr>
                <w:rFonts w:ascii="Times New Roman" w:hAnsi="Times New Roman" w:cs="Times New Roman"/>
                <w:sz w:val="20"/>
                <w:szCs w:val="20"/>
              </w:rPr>
              <w:tab/>
            </w:r>
            <w:r w:rsidR="000B76E6" w:rsidRPr="000B76E6">
              <w:rPr>
                <w:rFonts w:ascii="Times New Roman" w:hAnsi="Times New Roman" w:cs="Times New Roman"/>
                <w:sz w:val="20"/>
                <w:szCs w:val="20"/>
              </w:rPr>
              <w:t>(1,845)</w:t>
            </w:r>
          </w:p>
        </w:tc>
        <w:tc>
          <w:tcPr>
            <w:tcW w:w="842" w:type="dxa"/>
          </w:tcPr>
          <w:p w:rsidR="000B76E6" w:rsidRPr="00DE6035" w:rsidRDefault="000B76E6" w:rsidP="000B7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30"/>
              <w:rPr>
                <w:rFonts w:ascii="Times New Roman" w:hAnsi="Times New Roman" w:cs="Times New Roman"/>
                <w:sz w:val="20"/>
                <w:szCs w:val="20"/>
              </w:rPr>
            </w:pPr>
            <w:r w:rsidRPr="000B76E6">
              <w:rPr>
                <w:rFonts w:ascii="Times New Roman" w:hAnsi="Times New Roman" w:cs="Times New Roman"/>
                <w:sz w:val="20"/>
                <w:szCs w:val="20"/>
              </w:rPr>
              <w:t>-</w:t>
            </w:r>
          </w:p>
        </w:tc>
        <w:tc>
          <w:tcPr>
            <w:tcW w:w="1138" w:type="dxa"/>
          </w:tcPr>
          <w:p w:rsidR="000B76E6" w:rsidRPr="00DE6035" w:rsidRDefault="000B76E6" w:rsidP="000B76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r>
              <w:rPr>
                <w:rFonts w:ascii="Times New Roman" w:hAnsi="Times New Roman" w:cs="Times New Roman"/>
                <w:sz w:val="20"/>
                <w:szCs w:val="20"/>
              </w:rPr>
              <w:t>(173,035)</w:t>
            </w:r>
          </w:p>
        </w:tc>
      </w:tr>
      <w:tr w:rsidR="000B76E6" w:rsidRPr="007A6AFE" w:rsidTr="005C50DF">
        <w:trPr>
          <w:trHeight w:val="241"/>
        </w:trPr>
        <w:tc>
          <w:tcPr>
            <w:tcW w:w="2273" w:type="dxa"/>
          </w:tcPr>
          <w:p w:rsidR="000B76E6" w:rsidRPr="00DE6035"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Total normal receivables</w:t>
            </w:r>
          </w:p>
        </w:tc>
        <w:tc>
          <w:tcPr>
            <w:tcW w:w="1084" w:type="dxa"/>
          </w:tcPr>
          <w:p w:rsidR="000B76E6" w:rsidRPr="00DE6035" w:rsidRDefault="000B76E6" w:rsidP="0081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30"/>
              <w:rPr>
                <w:rFonts w:ascii="Times New Roman" w:hAnsi="Times New Roman" w:cs="Times New Roman"/>
                <w:sz w:val="20"/>
                <w:szCs w:val="20"/>
              </w:rPr>
            </w:pPr>
            <w:r>
              <w:rPr>
                <w:rFonts w:ascii="Times New Roman" w:hAnsi="Times New Roman" w:cs="Times New Roman"/>
                <w:sz w:val="20"/>
                <w:szCs w:val="20"/>
              </w:rPr>
              <w:t>846,755</w:t>
            </w:r>
          </w:p>
        </w:tc>
        <w:tc>
          <w:tcPr>
            <w:tcW w:w="1044" w:type="dxa"/>
          </w:tcPr>
          <w:p w:rsidR="000B76E6" w:rsidRPr="000B76E6" w:rsidRDefault="000B76E6" w:rsidP="0081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30"/>
              <w:rPr>
                <w:rFonts w:ascii="Times New Roman" w:hAnsi="Times New Roman" w:cs="Times New Roman"/>
                <w:sz w:val="20"/>
                <w:szCs w:val="20"/>
              </w:rPr>
            </w:pPr>
            <w:r w:rsidRPr="000B76E6">
              <w:rPr>
                <w:rFonts w:ascii="Times New Roman" w:hAnsi="Times New Roman" w:cs="Times New Roman"/>
                <w:sz w:val="20"/>
                <w:szCs w:val="20"/>
              </w:rPr>
              <w:t>518,566</w:t>
            </w:r>
          </w:p>
        </w:tc>
        <w:tc>
          <w:tcPr>
            <w:tcW w:w="1026" w:type="dxa"/>
          </w:tcPr>
          <w:p w:rsidR="000B76E6" w:rsidRPr="000B76E6" w:rsidRDefault="005C50DF"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740"/>
              </w:tabs>
              <w:ind w:left="-70"/>
              <w:rPr>
                <w:rFonts w:ascii="Times New Roman" w:hAnsi="Times New Roman" w:cs="Times New Roman"/>
                <w:sz w:val="20"/>
                <w:szCs w:val="20"/>
              </w:rPr>
            </w:pPr>
            <w:r>
              <w:rPr>
                <w:rFonts w:ascii="Times New Roman" w:hAnsi="Times New Roman" w:cs="Times New Roman"/>
                <w:sz w:val="20"/>
                <w:szCs w:val="20"/>
              </w:rPr>
              <w:tab/>
            </w:r>
            <w:r w:rsidR="000B76E6" w:rsidRPr="000B76E6">
              <w:rPr>
                <w:rFonts w:ascii="Times New Roman" w:hAnsi="Times New Roman" w:cs="Times New Roman"/>
                <w:sz w:val="20"/>
                <w:szCs w:val="20"/>
              </w:rPr>
              <w:t>291,563</w:t>
            </w:r>
          </w:p>
        </w:tc>
        <w:tc>
          <w:tcPr>
            <w:tcW w:w="1045" w:type="dxa"/>
          </w:tcPr>
          <w:p w:rsidR="000B76E6" w:rsidRPr="000B76E6" w:rsidRDefault="005C50DF" w:rsidP="005C50DF">
            <w:pPr>
              <w:tabs>
                <w:tab w:val="clear" w:pos="227"/>
                <w:tab w:val="clear" w:pos="454"/>
                <w:tab w:val="clear" w:pos="680"/>
                <w:tab w:val="clear" w:pos="907"/>
                <w:tab w:val="decimal" w:pos="730"/>
              </w:tabs>
              <w:ind w:right="-108"/>
              <w:rPr>
                <w:rFonts w:ascii="Times New Roman" w:hAnsi="Times New Roman" w:cs="Times New Roman"/>
                <w:sz w:val="20"/>
                <w:szCs w:val="20"/>
              </w:rPr>
            </w:pPr>
            <w:r>
              <w:rPr>
                <w:rFonts w:ascii="Times New Roman" w:hAnsi="Times New Roman" w:cs="Times New Roman"/>
                <w:sz w:val="20"/>
                <w:szCs w:val="20"/>
              </w:rPr>
              <w:tab/>
            </w:r>
            <w:r w:rsidR="000B76E6" w:rsidRPr="000B76E6">
              <w:rPr>
                <w:rFonts w:ascii="Times New Roman" w:hAnsi="Times New Roman" w:cs="Times New Roman"/>
                <w:sz w:val="20"/>
                <w:szCs w:val="20"/>
              </w:rPr>
              <w:t>201,243</w:t>
            </w:r>
          </w:p>
        </w:tc>
        <w:tc>
          <w:tcPr>
            <w:tcW w:w="1115" w:type="dxa"/>
          </w:tcPr>
          <w:p w:rsidR="000B76E6" w:rsidRPr="000B76E6" w:rsidRDefault="000B76E6" w:rsidP="0043379E">
            <w:pPr>
              <w:tabs>
                <w:tab w:val="clear" w:pos="227"/>
                <w:tab w:val="clear" w:pos="454"/>
                <w:tab w:val="clear" w:pos="907"/>
                <w:tab w:val="clear" w:pos="1644"/>
                <w:tab w:val="clear" w:pos="1871"/>
                <w:tab w:val="clear" w:pos="2580"/>
                <w:tab w:val="clear" w:pos="2807"/>
                <w:tab w:val="clear" w:pos="3515"/>
                <w:tab w:val="decimal" w:pos="680"/>
              </w:tabs>
              <w:jc w:val="center"/>
              <w:rPr>
                <w:rFonts w:ascii="Times New Roman" w:hAnsi="Times New Roman" w:cs="Times New Roman"/>
                <w:sz w:val="20"/>
                <w:szCs w:val="20"/>
              </w:rPr>
            </w:pPr>
            <w:r w:rsidRPr="000B76E6">
              <w:rPr>
                <w:rFonts w:ascii="Times New Roman" w:hAnsi="Times New Roman" w:cs="Times New Roman"/>
                <w:sz w:val="20"/>
                <w:szCs w:val="20"/>
              </w:rPr>
              <w:t>77,689</w:t>
            </w:r>
          </w:p>
        </w:tc>
        <w:tc>
          <w:tcPr>
            <w:tcW w:w="842" w:type="dxa"/>
          </w:tcPr>
          <w:p w:rsidR="000B76E6" w:rsidRPr="00DE6035"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left="-111" w:right="30"/>
              <w:rPr>
                <w:rFonts w:ascii="Times New Roman" w:hAnsi="Times New Roman" w:cs="Times New Roman"/>
                <w:sz w:val="20"/>
                <w:szCs w:val="20"/>
              </w:rPr>
            </w:pPr>
            <w:r w:rsidRPr="000B76E6">
              <w:rPr>
                <w:rFonts w:ascii="Times New Roman" w:hAnsi="Times New Roman" w:cs="Times New Roman"/>
                <w:sz w:val="20"/>
                <w:szCs w:val="20"/>
              </w:rPr>
              <w:t>-</w:t>
            </w:r>
          </w:p>
        </w:tc>
        <w:tc>
          <w:tcPr>
            <w:tcW w:w="1138" w:type="dxa"/>
          </w:tcPr>
          <w:p w:rsidR="000B76E6" w:rsidRDefault="000B76E6" w:rsidP="000B7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r>
              <w:rPr>
                <w:rFonts w:ascii="Times New Roman" w:hAnsi="Times New Roman" w:cs="Times New Roman"/>
                <w:sz w:val="20"/>
                <w:szCs w:val="20"/>
              </w:rPr>
              <w:t>1,935,816</w:t>
            </w:r>
          </w:p>
        </w:tc>
      </w:tr>
      <w:tr w:rsidR="0043379E" w:rsidRPr="007A6AFE" w:rsidTr="005C50DF">
        <w:trPr>
          <w:trHeight w:val="271"/>
        </w:trPr>
        <w:tc>
          <w:tcPr>
            <w:tcW w:w="2273" w:type="dxa"/>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DE6035">
              <w:rPr>
                <w:rFonts w:ascii="Times New Roman" w:hAnsi="Times New Roman" w:cs="Times New Roman"/>
                <w:sz w:val="20"/>
                <w:szCs w:val="20"/>
              </w:rPr>
              <w:t>Defaulted receivables</w:t>
            </w:r>
          </w:p>
        </w:tc>
        <w:tc>
          <w:tcPr>
            <w:tcW w:w="1084" w:type="dxa"/>
          </w:tcPr>
          <w:p w:rsidR="0043379E" w:rsidRPr="00DE6035" w:rsidRDefault="0043379E" w:rsidP="004337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30"/>
              <w:rPr>
                <w:rFonts w:ascii="Times New Roman" w:hAnsi="Times New Roman" w:cs="Times New Roman"/>
                <w:sz w:val="20"/>
                <w:szCs w:val="20"/>
              </w:rPr>
            </w:pPr>
            <w:r>
              <w:rPr>
                <w:rFonts w:ascii="Times New Roman" w:hAnsi="Times New Roman" w:cs="Times New Roman"/>
                <w:sz w:val="20"/>
                <w:szCs w:val="20"/>
              </w:rPr>
              <w:t>62,325</w:t>
            </w:r>
          </w:p>
        </w:tc>
        <w:tc>
          <w:tcPr>
            <w:tcW w:w="1044" w:type="dxa"/>
          </w:tcPr>
          <w:p w:rsidR="0043379E" w:rsidRPr="000B76E6" w:rsidRDefault="0043379E" w:rsidP="004337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30"/>
              <w:rPr>
                <w:rFonts w:ascii="Times New Roman" w:hAnsi="Times New Roman" w:cs="Times New Roman"/>
                <w:sz w:val="20"/>
                <w:szCs w:val="20"/>
              </w:rPr>
            </w:pPr>
            <w:r w:rsidRPr="000B76E6">
              <w:rPr>
                <w:rFonts w:ascii="Times New Roman" w:hAnsi="Times New Roman" w:cs="Times New Roman"/>
                <w:sz w:val="20"/>
                <w:szCs w:val="20"/>
              </w:rPr>
              <w:t>-</w:t>
            </w:r>
          </w:p>
        </w:tc>
        <w:tc>
          <w:tcPr>
            <w:tcW w:w="1026" w:type="dxa"/>
          </w:tcPr>
          <w:p w:rsidR="0043379E" w:rsidRPr="00DE6035" w:rsidRDefault="0043379E" w:rsidP="005C50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650"/>
              </w:tabs>
              <w:ind w:left="-10"/>
              <w:jc w:val="center"/>
              <w:rPr>
                <w:rFonts w:ascii="Times New Roman" w:hAnsi="Times New Roman" w:cs="Times New Roman"/>
                <w:sz w:val="20"/>
                <w:szCs w:val="20"/>
              </w:rPr>
            </w:pPr>
            <w:r w:rsidRPr="000B76E6">
              <w:rPr>
                <w:rFonts w:ascii="Times New Roman" w:hAnsi="Times New Roman" w:cs="Times New Roman"/>
                <w:sz w:val="20"/>
                <w:szCs w:val="20"/>
              </w:rPr>
              <w:t>-</w:t>
            </w:r>
          </w:p>
        </w:tc>
        <w:tc>
          <w:tcPr>
            <w:tcW w:w="1045" w:type="dxa"/>
          </w:tcPr>
          <w:p w:rsidR="0043379E" w:rsidRPr="00DE6035" w:rsidRDefault="0043379E" w:rsidP="005C50DF">
            <w:pPr>
              <w:pBdr>
                <w:bottom w:val="single" w:sz="4" w:space="1" w:color="auto"/>
              </w:pBdr>
              <w:tabs>
                <w:tab w:val="clear" w:pos="227"/>
                <w:tab w:val="clear" w:pos="454"/>
                <w:tab w:val="clear" w:pos="680"/>
                <w:tab w:val="clear" w:pos="907"/>
                <w:tab w:val="decimal" w:pos="730"/>
              </w:tabs>
              <w:ind w:right="-108"/>
              <w:jc w:val="center"/>
              <w:rPr>
                <w:rFonts w:ascii="Times New Roman" w:hAnsi="Times New Roman" w:cs="Times New Roman"/>
                <w:sz w:val="20"/>
                <w:szCs w:val="20"/>
              </w:rPr>
            </w:pPr>
            <w:r w:rsidRPr="000B76E6">
              <w:rPr>
                <w:rFonts w:ascii="Times New Roman" w:hAnsi="Times New Roman" w:cs="Times New Roman"/>
                <w:sz w:val="20"/>
                <w:szCs w:val="20"/>
              </w:rPr>
              <w:t>-</w:t>
            </w:r>
          </w:p>
        </w:tc>
        <w:tc>
          <w:tcPr>
            <w:tcW w:w="1115" w:type="dxa"/>
          </w:tcPr>
          <w:p w:rsidR="0043379E" w:rsidRPr="00DE6035" w:rsidRDefault="0043379E" w:rsidP="0043379E">
            <w:pPr>
              <w:pBdr>
                <w:bottom w:val="single" w:sz="4" w:space="1" w:color="auto"/>
              </w:pBdr>
              <w:tabs>
                <w:tab w:val="clear" w:pos="227"/>
                <w:tab w:val="clear" w:pos="454"/>
                <w:tab w:val="clear" w:pos="907"/>
                <w:tab w:val="clear" w:pos="1644"/>
                <w:tab w:val="clear" w:pos="1871"/>
                <w:tab w:val="clear" w:pos="2580"/>
                <w:tab w:val="clear" w:pos="2807"/>
                <w:tab w:val="clear" w:pos="3515"/>
                <w:tab w:val="decimal" w:pos="680"/>
              </w:tabs>
              <w:jc w:val="center"/>
              <w:rPr>
                <w:rFonts w:ascii="Times New Roman" w:hAnsi="Times New Roman" w:cs="Times New Roman"/>
                <w:sz w:val="20"/>
                <w:szCs w:val="20"/>
              </w:rPr>
            </w:pPr>
            <w:r w:rsidRPr="000B76E6">
              <w:rPr>
                <w:rFonts w:ascii="Times New Roman" w:hAnsi="Times New Roman" w:cs="Times New Roman"/>
                <w:sz w:val="20"/>
                <w:szCs w:val="20"/>
              </w:rPr>
              <w:t>-</w:t>
            </w:r>
          </w:p>
        </w:tc>
        <w:tc>
          <w:tcPr>
            <w:tcW w:w="842" w:type="dxa"/>
          </w:tcPr>
          <w:p w:rsidR="0043379E" w:rsidRPr="00DE6035" w:rsidRDefault="0043379E" w:rsidP="004337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30"/>
              <w:rPr>
                <w:rFonts w:ascii="Times New Roman" w:hAnsi="Times New Roman" w:cs="Times New Roman"/>
                <w:sz w:val="20"/>
                <w:szCs w:val="20"/>
              </w:rPr>
            </w:pPr>
            <w:r w:rsidRPr="000B76E6">
              <w:rPr>
                <w:rFonts w:ascii="Times New Roman" w:hAnsi="Times New Roman" w:cs="Times New Roman"/>
                <w:sz w:val="20"/>
                <w:szCs w:val="20"/>
              </w:rPr>
              <w:t>-</w:t>
            </w:r>
          </w:p>
        </w:tc>
        <w:tc>
          <w:tcPr>
            <w:tcW w:w="1138" w:type="dxa"/>
          </w:tcPr>
          <w:p w:rsidR="0043379E" w:rsidRPr="00DE6035" w:rsidRDefault="0043379E" w:rsidP="004337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r>
              <w:rPr>
                <w:rFonts w:ascii="Times New Roman" w:hAnsi="Times New Roman" w:cs="Times New Roman"/>
                <w:sz w:val="20"/>
                <w:szCs w:val="20"/>
              </w:rPr>
              <w:t>62,325</w:t>
            </w:r>
          </w:p>
        </w:tc>
      </w:tr>
      <w:tr w:rsidR="0043379E" w:rsidRPr="007A6AFE" w:rsidTr="005C50DF">
        <w:trPr>
          <w:trHeight w:val="60"/>
        </w:trPr>
        <w:tc>
          <w:tcPr>
            <w:tcW w:w="2273" w:type="dxa"/>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DE6035">
              <w:rPr>
                <w:rFonts w:ascii="Times New Roman" w:hAnsi="Times New Roman" w:cs="Times New Roman"/>
                <w:b/>
                <w:bCs/>
                <w:sz w:val="20"/>
                <w:szCs w:val="20"/>
              </w:rPr>
              <w:t xml:space="preserve">Total receivables under   </w:t>
            </w:r>
          </w:p>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10"/>
              <w:rPr>
                <w:rFonts w:ascii="Times New Roman" w:hAnsi="Times New Roman" w:cs="Times New Roman"/>
                <w:b/>
                <w:bCs/>
                <w:sz w:val="20"/>
                <w:szCs w:val="20"/>
              </w:rPr>
            </w:pPr>
            <w:r w:rsidRPr="00DE6035">
              <w:rPr>
                <w:rFonts w:ascii="Times New Roman" w:hAnsi="Times New Roman" w:cs="Times New Roman"/>
                <w:b/>
                <w:bCs/>
                <w:sz w:val="20"/>
                <w:szCs w:val="20"/>
              </w:rPr>
              <w:tab/>
              <w:t>finance lease contracts</w:t>
            </w:r>
          </w:p>
        </w:tc>
        <w:tc>
          <w:tcPr>
            <w:tcW w:w="1084" w:type="dxa"/>
            <w:vAlign w:val="bottom"/>
          </w:tcPr>
          <w:p w:rsidR="0043379E" w:rsidRPr="00817643"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30"/>
              <w:rPr>
                <w:rFonts w:ascii="Times New Roman" w:hAnsi="Times New Roman" w:cs="Times New Roman"/>
                <w:b/>
                <w:bCs/>
                <w:sz w:val="20"/>
                <w:szCs w:val="20"/>
              </w:rPr>
            </w:pPr>
            <w:r w:rsidRPr="00817643">
              <w:rPr>
                <w:rFonts w:ascii="Times New Roman" w:hAnsi="Times New Roman" w:cs="Times New Roman"/>
                <w:b/>
                <w:bCs/>
                <w:sz w:val="20"/>
                <w:szCs w:val="20"/>
              </w:rPr>
              <w:t>909,080</w:t>
            </w:r>
          </w:p>
        </w:tc>
        <w:tc>
          <w:tcPr>
            <w:tcW w:w="1044" w:type="dxa"/>
            <w:vAlign w:val="bottom"/>
          </w:tcPr>
          <w:p w:rsidR="0043379E" w:rsidRPr="000B76E6"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jc w:val="center"/>
              <w:rPr>
                <w:rFonts w:ascii="Times New Roman" w:hAnsi="Times New Roman" w:cs="Times New Roman"/>
                <w:b/>
                <w:bCs/>
                <w:sz w:val="20"/>
                <w:szCs w:val="20"/>
              </w:rPr>
            </w:pPr>
          </w:p>
          <w:p w:rsidR="0043379E" w:rsidRPr="000B76E6" w:rsidRDefault="0043379E"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30"/>
              <w:rPr>
                <w:rFonts w:ascii="Times New Roman" w:hAnsi="Times New Roman" w:cs="Times New Roman"/>
                <w:b/>
                <w:bCs/>
                <w:sz w:val="20"/>
                <w:szCs w:val="20"/>
              </w:rPr>
            </w:pPr>
            <w:r w:rsidRPr="000B76E6">
              <w:rPr>
                <w:rFonts w:ascii="Times New Roman" w:hAnsi="Times New Roman" w:cs="Times New Roman"/>
                <w:b/>
                <w:bCs/>
                <w:sz w:val="20"/>
                <w:szCs w:val="20"/>
              </w:rPr>
              <w:t>518,566</w:t>
            </w:r>
          </w:p>
        </w:tc>
        <w:tc>
          <w:tcPr>
            <w:tcW w:w="1026" w:type="dxa"/>
            <w:vAlign w:val="bottom"/>
          </w:tcPr>
          <w:p w:rsidR="0043379E" w:rsidRPr="005C50DF" w:rsidRDefault="005C50DF"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740"/>
              </w:tabs>
              <w:ind w:left="-70"/>
              <w:rPr>
                <w:rFonts w:ascii="Times New Roman" w:hAnsi="Times New Roman" w:cs="Times New Roman"/>
                <w:b/>
                <w:bCs/>
                <w:sz w:val="20"/>
                <w:szCs w:val="20"/>
              </w:rPr>
            </w:pPr>
            <w:r w:rsidRPr="005C50DF">
              <w:rPr>
                <w:rFonts w:ascii="Times New Roman" w:hAnsi="Times New Roman" w:cs="Times New Roman"/>
                <w:b/>
                <w:bCs/>
                <w:sz w:val="20"/>
                <w:szCs w:val="20"/>
              </w:rPr>
              <w:tab/>
            </w:r>
            <w:r w:rsidR="0043379E" w:rsidRPr="005C50DF">
              <w:rPr>
                <w:rFonts w:ascii="Times New Roman" w:hAnsi="Times New Roman" w:cs="Times New Roman"/>
                <w:b/>
                <w:bCs/>
                <w:sz w:val="20"/>
                <w:szCs w:val="20"/>
              </w:rPr>
              <w:t>291,563</w:t>
            </w:r>
          </w:p>
        </w:tc>
        <w:tc>
          <w:tcPr>
            <w:tcW w:w="1045" w:type="dxa"/>
            <w:vAlign w:val="bottom"/>
          </w:tcPr>
          <w:p w:rsidR="0043379E" w:rsidRPr="005C50DF" w:rsidRDefault="005C50DF" w:rsidP="005C50DF">
            <w:pPr>
              <w:tabs>
                <w:tab w:val="clear" w:pos="227"/>
                <w:tab w:val="clear" w:pos="454"/>
                <w:tab w:val="clear" w:pos="680"/>
                <w:tab w:val="clear" w:pos="907"/>
                <w:tab w:val="decimal" w:pos="730"/>
              </w:tabs>
              <w:ind w:right="-108"/>
              <w:rPr>
                <w:rFonts w:ascii="Times New Roman" w:hAnsi="Times New Roman" w:cs="Times New Roman"/>
                <w:b/>
                <w:bCs/>
                <w:sz w:val="20"/>
                <w:szCs w:val="20"/>
              </w:rPr>
            </w:pPr>
            <w:r w:rsidRPr="005C50DF">
              <w:rPr>
                <w:rFonts w:ascii="Times New Roman" w:hAnsi="Times New Roman" w:cs="Times New Roman"/>
                <w:b/>
                <w:bCs/>
                <w:sz w:val="20"/>
                <w:szCs w:val="20"/>
              </w:rPr>
              <w:tab/>
            </w:r>
            <w:r w:rsidR="0043379E" w:rsidRPr="005C50DF">
              <w:rPr>
                <w:rFonts w:ascii="Times New Roman" w:hAnsi="Times New Roman" w:cs="Times New Roman"/>
                <w:b/>
                <w:bCs/>
                <w:sz w:val="20"/>
                <w:szCs w:val="20"/>
              </w:rPr>
              <w:t>201,243</w:t>
            </w:r>
          </w:p>
        </w:tc>
        <w:tc>
          <w:tcPr>
            <w:tcW w:w="1115" w:type="dxa"/>
            <w:vAlign w:val="bottom"/>
          </w:tcPr>
          <w:p w:rsidR="0043379E" w:rsidRPr="005C50DF" w:rsidRDefault="005C50DF" w:rsidP="005C50DF">
            <w:pPr>
              <w:tabs>
                <w:tab w:val="clear" w:pos="227"/>
                <w:tab w:val="clear" w:pos="454"/>
                <w:tab w:val="clear" w:pos="680"/>
                <w:tab w:val="clear" w:pos="907"/>
                <w:tab w:val="clear" w:pos="1644"/>
                <w:tab w:val="clear" w:pos="1871"/>
                <w:tab w:val="clear" w:pos="2580"/>
                <w:tab w:val="clear" w:pos="2807"/>
                <w:tab w:val="clear" w:pos="3515"/>
                <w:tab w:val="decimal" w:pos="740"/>
              </w:tabs>
              <w:rPr>
                <w:rFonts w:ascii="Times New Roman" w:hAnsi="Times New Roman" w:cs="Times New Roman"/>
                <w:b/>
                <w:bCs/>
                <w:sz w:val="20"/>
                <w:szCs w:val="20"/>
              </w:rPr>
            </w:pPr>
            <w:r w:rsidRPr="005C50DF">
              <w:rPr>
                <w:rFonts w:ascii="Times New Roman" w:hAnsi="Times New Roman" w:cs="Times New Roman"/>
                <w:b/>
                <w:bCs/>
                <w:sz w:val="20"/>
                <w:szCs w:val="20"/>
              </w:rPr>
              <w:tab/>
            </w:r>
            <w:r w:rsidR="0043379E" w:rsidRPr="005C50DF">
              <w:rPr>
                <w:rFonts w:ascii="Times New Roman" w:hAnsi="Times New Roman" w:cs="Times New Roman"/>
                <w:b/>
                <w:bCs/>
                <w:sz w:val="20"/>
                <w:szCs w:val="20"/>
              </w:rPr>
              <w:t>77,689</w:t>
            </w:r>
          </w:p>
        </w:tc>
        <w:tc>
          <w:tcPr>
            <w:tcW w:w="842"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left="-111" w:right="30"/>
              <w:rPr>
                <w:rFonts w:ascii="Times New Roman" w:hAnsi="Times New Roman" w:cs="Times New Roman"/>
                <w:b/>
                <w:bCs/>
                <w:sz w:val="20"/>
                <w:szCs w:val="20"/>
              </w:rPr>
            </w:pPr>
            <w:r w:rsidRPr="000B76E6">
              <w:rPr>
                <w:rFonts w:ascii="Times New Roman" w:hAnsi="Times New Roman" w:cs="Times New Roman"/>
                <w:sz w:val="20"/>
                <w:szCs w:val="20"/>
              </w:rPr>
              <w:t>-</w:t>
            </w:r>
          </w:p>
        </w:tc>
        <w:tc>
          <w:tcPr>
            <w:tcW w:w="1138"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r>
              <w:rPr>
                <w:rFonts w:ascii="Times New Roman" w:hAnsi="Times New Roman" w:cs="Times New Roman"/>
                <w:b/>
                <w:bCs/>
                <w:sz w:val="20"/>
                <w:szCs w:val="20"/>
              </w:rPr>
              <w:t>1,998,141</w:t>
            </w:r>
          </w:p>
        </w:tc>
      </w:tr>
      <w:tr w:rsidR="0043379E" w:rsidRPr="007A6AFE" w:rsidTr="00E50AEB">
        <w:trPr>
          <w:trHeight w:val="470"/>
        </w:trPr>
        <w:tc>
          <w:tcPr>
            <w:tcW w:w="2273" w:type="dxa"/>
          </w:tcPr>
          <w:p w:rsidR="0043379E"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 xml:space="preserve"> </w:t>
            </w:r>
            <w:r w:rsidRPr="004148FC">
              <w:rPr>
                <w:rFonts w:ascii="Times New Roman" w:hAnsi="Times New Roman" w:cs="Times New Roman"/>
                <w:sz w:val="20"/>
                <w:szCs w:val="20"/>
              </w:rPr>
              <w:t xml:space="preserve">allowance for </w:t>
            </w:r>
          </w:p>
          <w:p w:rsidR="0043379E" w:rsidRPr="00DE6035" w:rsidRDefault="0043379E" w:rsidP="00E5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Pr>
                <w:rFonts w:ascii="Times New Roman" w:hAnsi="Times New Roman" w:cs="Times New Roman"/>
                <w:sz w:val="20"/>
                <w:szCs w:val="20"/>
              </w:rPr>
              <w:tab/>
            </w:r>
            <w:r w:rsidRPr="004148FC">
              <w:rPr>
                <w:rFonts w:ascii="Times New Roman" w:hAnsi="Times New Roman" w:cs="Times New Roman"/>
                <w:sz w:val="20"/>
                <w:szCs w:val="20"/>
              </w:rPr>
              <w:t>impairment loss</w:t>
            </w:r>
          </w:p>
        </w:tc>
        <w:tc>
          <w:tcPr>
            <w:tcW w:w="1084"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044"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026"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045"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115"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842"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138" w:type="dxa"/>
            <w:vAlign w:val="bottom"/>
          </w:tcPr>
          <w:p w:rsidR="0043379E" w:rsidRPr="00DE6035" w:rsidRDefault="0043379E" w:rsidP="004337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r>
              <w:rPr>
                <w:rFonts w:ascii="Times New Roman" w:hAnsi="Times New Roman" w:cs="Times New Roman"/>
                <w:sz w:val="20"/>
                <w:szCs w:val="20"/>
              </w:rPr>
              <w:t>(7</w:t>
            </w:r>
            <w:r w:rsidR="00FA6D26">
              <w:rPr>
                <w:rFonts w:ascii="Times New Roman" w:hAnsi="Times New Roman"/>
                <w:sz w:val="20"/>
                <w:szCs w:val="25"/>
              </w:rPr>
              <w:t>5</w:t>
            </w:r>
            <w:r>
              <w:rPr>
                <w:rFonts w:ascii="Times New Roman" w:hAnsi="Times New Roman" w:cs="Times New Roman"/>
                <w:sz w:val="20"/>
                <w:szCs w:val="20"/>
              </w:rPr>
              <w:t>,</w:t>
            </w:r>
            <w:r w:rsidR="00FA6D26">
              <w:rPr>
                <w:rFonts w:ascii="Times New Roman" w:hAnsi="Times New Roman" w:cs="Times New Roman"/>
                <w:sz w:val="20"/>
                <w:szCs w:val="20"/>
              </w:rPr>
              <w:t>534</w:t>
            </w:r>
            <w:r>
              <w:rPr>
                <w:rFonts w:ascii="Times New Roman" w:hAnsi="Times New Roman" w:cs="Times New Roman"/>
                <w:sz w:val="20"/>
                <w:szCs w:val="20"/>
              </w:rPr>
              <w:t>)</w:t>
            </w:r>
          </w:p>
        </w:tc>
      </w:tr>
      <w:tr w:rsidR="0043379E" w:rsidRPr="007A6AFE" w:rsidTr="005C50DF">
        <w:trPr>
          <w:trHeight w:val="291"/>
        </w:trPr>
        <w:tc>
          <w:tcPr>
            <w:tcW w:w="2273" w:type="dxa"/>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Net</w:t>
            </w:r>
          </w:p>
        </w:tc>
        <w:tc>
          <w:tcPr>
            <w:tcW w:w="1084"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044"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026"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045"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115"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842" w:type="dxa"/>
            <w:vAlign w:val="bottom"/>
          </w:tcPr>
          <w:p w:rsidR="0043379E" w:rsidRPr="00DE6035" w:rsidRDefault="0043379E" w:rsidP="00433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138" w:type="dxa"/>
          </w:tcPr>
          <w:p w:rsidR="0043379E" w:rsidRDefault="0043379E" w:rsidP="004337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r>
              <w:rPr>
                <w:rFonts w:ascii="Times New Roman" w:hAnsi="Times New Roman" w:cs="Times New Roman"/>
                <w:b/>
                <w:bCs/>
                <w:sz w:val="20"/>
                <w:szCs w:val="20"/>
              </w:rPr>
              <w:t>1,92</w:t>
            </w:r>
            <w:r w:rsidR="00FA6D26">
              <w:rPr>
                <w:rFonts w:ascii="Times New Roman" w:hAnsi="Times New Roman" w:cs="Times New Roman"/>
                <w:b/>
                <w:bCs/>
                <w:sz w:val="20"/>
                <w:szCs w:val="20"/>
              </w:rPr>
              <w:t>2</w:t>
            </w:r>
            <w:r>
              <w:rPr>
                <w:rFonts w:ascii="Times New Roman" w:hAnsi="Times New Roman" w:cs="Times New Roman"/>
                <w:b/>
                <w:bCs/>
                <w:sz w:val="20"/>
                <w:szCs w:val="20"/>
              </w:rPr>
              <w:t>,</w:t>
            </w:r>
            <w:r w:rsidR="00FA6D26">
              <w:rPr>
                <w:rFonts w:ascii="Times New Roman" w:hAnsi="Times New Roman" w:cs="Times New Roman"/>
                <w:b/>
                <w:bCs/>
                <w:sz w:val="20"/>
                <w:szCs w:val="20"/>
              </w:rPr>
              <w:t>607</w:t>
            </w:r>
          </w:p>
        </w:tc>
      </w:tr>
    </w:tbl>
    <w:p w:rsidR="003F16A4" w:rsidRPr="00C94BE0"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bl>
      <w:tblPr>
        <w:tblW w:w="9166" w:type="dxa"/>
        <w:tblInd w:w="531" w:type="dxa"/>
        <w:tblLayout w:type="fixed"/>
        <w:tblLook w:val="0000" w:firstRow="0" w:lastRow="0" w:firstColumn="0" w:lastColumn="0" w:noHBand="0" w:noVBand="0"/>
      </w:tblPr>
      <w:tblGrid>
        <w:gridCol w:w="3267"/>
        <w:gridCol w:w="270"/>
        <w:gridCol w:w="1620"/>
        <w:gridCol w:w="270"/>
        <w:gridCol w:w="1980"/>
        <w:gridCol w:w="270"/>
        <w:gridCol w:w="1489"/>
      </w:tblGrid>
      <w:tr w:rsidR="006D05CD" w:rsidRPr="00DE6035" w:rsidTr="00AC2400">
        <w:trPr>
          <w:trHeight w:val="66"/>
        </w:trPr>
        <w:tc>
          <w:tcPr>
            <w:tcW w:w="3267"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1890" w:type="dxa"/>
            <w:gridSpan w:val="2"/>
          </w:tcPr>
          <w:p w:rsidR="006D05CD"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2250" w:type="dxa"/>
            <w:gridSpan w:val="2"/>
          </w:tcPr>
          <w:p w:rsidR="006D05CD" w:rsidRPr="00DE6035" w:rsidRDefault="00A60C8E"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196" w:firstLine="2"/>
              <w:jc w:val="center"/>
              <w:rPr>
                <w:rFonts w:ascii="Times New Roman" w:hAnsi="Times New Roman" w:cs="Times New Roman"/>
                <w:sz w:val="20"/>
                <w:szCs w:val="20"/>
              </w:rPr>
            </w:pPr>
            <w:r w:rsidRPr="00391C71">
              <w:rPr>
                <w:rFonts w:ascii="Times New Roman" w:hAnsi="Times New Roman" w:cs="Times New Roman"/>
                <w:spacing w:val="-8"/>
                <w:sz w:val="20"/>
                <w:szCs w:val="20"/>
              </w:rPr>
              <w:t>31 December</w:t>
            </w:r>
            <w:r>
              <w:rPr>
                <w:rFonts w:ascii="Times New Roman" w:hAnsi="Times New Roman" w:cstheme="minorBidi" w:hint="cs"/>
                <w:spacing w:val="-8"/>
                <w:sz w:val="20"/>
                <w:szCs w:val="20"/>
                <w:cs/>
              </w:rPr>
              <w:t xml:space="preserve"> </w:t>
            </w:r>
            <w:r w:rsidRPr="00DE6035">
              <w:rPr>
                <w:rFonts w:ascii="Times New Roman" w:hAnsi="Times New Roman" w:cs="Times New Roman"/>
                <w:sz w:val="20"/>
                <w:szCs w:val="20"/>
              </w:rPr>
              <w:t>201</w:t>
            </w:r>
            <w:r>
              <w:rPr>
                <w:rFonts w:ascii="Times New Roman" w:hAnsi="Times New Roman" w:cs="Times New Roman"/>
                <w:sz w:val="20"/>
                <w:szCs w:val="20"/>
              </w:rPr>
              <w:t>9</w:t>
            </w:r>
          </w:p>
        </w:tc>
        <w:tc>
          <w:tcPr>
            <w:tcW w:w="1759" w:type="dxa"/>
            <w:gridSpan w:val="2"/>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r>
      <w:tr w:rsidR="006D05CD" w:rsidRPr="00391C71" w:rsidTr="00AC2400">
        <w:trPr>
          <w:trHeight w:val="66"/>
        </w:trPr>
        <w:tc>
          <w:tcPr>
            <w:tcW w:w="3267"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70" w:type="dxa"/>
          </w:tcPr>
          <w:p w:rsidR="006D05CD"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620" w:type="dxa"/>
            <w:vAlign w:val="bottom"/>
          </w:tcPr>
          <w:p w:rsidR="00726364"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391C71">
              <w:rPr>
                <w:rFonts w:ascii="Times New Roman" w:hAnsi="Times New Roman" w:cs="Times New Roman"/>
                <w:spacing w:val="-6"/>
                <w:sz w:val="20"/>
                <w:szCs w:val="20"/>
              </w:rPr>
              <w:t xml:space="preserve">Portion due within </w:t>
            </w:r>
          </w:p>
          <w:p w:rsidR="006D05CD" w:rsidRPr="00391C71" w:rsidRDefault="00C94BE0"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Pr>
                <w:rFonts w:ascii="Times New Roman" w:hAnsi="Times New Roman" w:cs="Times New Roman"/>
                <w:spacing w:val="-6"/>
                <w:sz w:val="20"/>
                <w:szCs w:val="20"/>
              </w:rPr>
              <w:t>1</w:t>
            </w:r>
            <w:r w:rsidR="006D05CD" w:rsidRPr="00391C71">
              <w:rPr>
                <w:rFonts w:ascii="Times New Roman" w:hAnsi="Times New Roman" w:cs="Times New Roman"/>
                <w:spacing w:val="-6"/>
                <w:sz w:val="20"/>
                <w:szCs w:val="20"/>
              </w:rPr>
              <w:t xml:space="preserve"> year</w:t>
            </w:r>
          </w:p>
        </w:tc>
        <w:tc>
          <w:tcPr>
            <w:tcW w:w="270" w:type="dxa"/>
            <w:vAlign w:val="bottom"/>
          </w:tcPr>
          <w:p w:rsidR="006D05CD"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98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196" w:firstLine="2"/>
              <w:jc w:val="center"/>
              <w:rPr>
                <w:rFonts w:ascii="Times New Roman" w:hAnsi="Times New Roman" w:cs="Times New Roman"/>
                <w:sz w:val="20"/>
                <w:szCs w:val="20"/>
              </w:rPr>
            </w:pPr>
            <w:r w:rsidRPr="00DE6035">
              <w:rPr>
                <w:rFonts w:ascii="Times New Roman" w:hAnsi="Times New Roman" w:cs="Times New Roman"/>
                <w:sz w:val="20"/>
                <w:szCs w:val="20"/>
              </w:rPr>
              <w:t xml:space="preserve">Portion due after </w:t>
            </w:r>
            <w:r w:rsidR="00C94BE0">
              <w:rPr>
                <w:rFonts w:ascii="Times New Roman" w:hAnsi="Times New Roman" w:cs="Times New Roman"/>
                <w:sz w:val="20"/>
                <w:szCs w:val="20"/>
              </w:rPr>
              <w:t>1</w:t>
            </w:r>
            <w:r w:rsidRPr="00DE6035">
              <w:rPr>
                <w:rFonts w:ascii="Times New Roman" w:hAnsi="Times New Roman" w:cs="Times New Roman"/>
                <w:sz w:val="20"/>
                <w:szCs w:val="20"/>
              </w:rPr>
              <w:t xml:space="preserve"> year</w:t>
            </w:r>
          </w:p>
          <w:p w:rsidR="006D05CD" w:rsidRPr="00391C71"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DE6035">
              <w:rPr>
                <w:rFonts w:ascii="Times New Roman" w:hAnsi="Times New Roman" w:cs="Times New Roman"/>
                <w:sz w:val="20"/>
                <w:szCs w:val="20"/>
              </w:rPr>
              <w:t xml:space="preserve">but within </w:t>
            </w:r>
            <w:r w:rsidR="00C94BE0">
              <w:rPr>
                <w:rFonts w:ascii="Times New Roman" w:hAnsi="Times New Roman" w:cs="Times New Roman"/>
                <w:sz w:val="20"/>
                <w:szCs w:val="20"/>
              </w:rPr>
              <w:t>5</w:t>
            </w:r>
            <w:r w:rsidRPr="00DE6035">
              <w:rPr>
                <w:rFonts w:ascii="Times New Roman" w:hAnsi="Times New Roman" w:cs="Times New Roman"/>
                <w:sz w:val="20"/>
                <w:szCs w:val="20"/>
              </w:rPr>
              <w:t xml:space="preserve"> years</w:t>
            </w:r>
          </w:p>
        </w:tc>
        <w:tc>
          <w:tcPr>
            <w:tcW w:w="270" w:type="dxa"/>
            <w:vAlign w:val="bottom"/>
          </w:tcPr>
          <w:p w:rsidR="006D05CD"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p>
        </w:tc>
        <w:tc>
          <w:tcPr>
            <w:tcW w:w="1489" w:type="dxa"/>
            <w:vAlign w:val="bottom"/>
          </w:tcPr>
          <w:p w:rsidR="006D05CD" w:rsidRPr="00391C71"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8"/>
                <w:sz w:val="20"/>
                <w:szCs w:val="20"/>
              </w:rPr>
            </w:pPr>
            <w:r w:rsidRPr="00DE6035">
              <w:rPr>
                <w:rFonts w:ascii="Times New Roman" w:hAnsi="Times New Roman" w:cs="Times New Roman"/>
                <w:sz w:val="20"/>
                <w:szCs w:val="20"/>
              </w:rPr>
              <w:t>Total</w:t>
            </w:r>
          </w:p>
        </w:tc>
      </w:tr>
      <w:tr w:rsidR="006D05CD" w:rsidRPr="00DE6035" w:rsidTr="00AC2400">
        <w:trPr>
          <w:trHeight w:val="66"/>
        </w:trPr>
        <w:tc>
          <w:tcPr>
            <w:tcW w:w="3267"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27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62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c>
          <w:tcPr>
            <w:tcW w:w="27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98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DE6035">
              <w:rPr>
                <w:rFonts w:ascii="Times New Roman" w:hAnsi="Times New Roman" w:cs="Times New Roman"/>
                <w:i/>
                <w:iCs/>
                <w:sz w:val="20"/>
                <w:szCs w:val="20"/>
              </w:rPr>
              <w:t>(in thousand Baht)</w:t>
            </w:r>
          </w:p>
        </w:tc>
        <w:tc>
          <w:tcPr>
            <w:tcW w:w="270"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p>
        </w:tc>
        <w:tc>
          <w:tcPr>
            <w:tcW w:w="1489" w:type="dxa"/>
          </w:tcPr>
          <w:p w:rsidR="006D05CD" w:rsidRPr="00DE6035" w:rsidRDefault="006D05C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r>
      <w:tr w:rsidR="00722A0D" w:rsidRPr="00DE6035" w:rsidTr="00AC2400">
        <w:trPr>
          <w:trHeight w:val="66"/>
        </w:trPr>
        <w:tc>
          <w:tcPr>
            <w:tcW w:w="3267"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5899" w:type="dxa"/>
            <w:gridSpan w:val="6"/>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p>
        </w:tc>
      </w:tr>
      <w:tr w:rsidR="00722A0D" w:rsidRPr="00DE6035" w:rsidTr="00AC2400">
        <w:trPr>
          <w:trHeight w:val="66"/>
        </w:trPr>
        <w:tc>
          <w:tcPr>
            <w:tcW w:w="3267"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Normal receivables</w:t>
            </w: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62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98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489"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726364" w:rsidRPr="00DE6035" w:rsidTr="00AC2400">
        <w:trPr>
          <w:trHeight w:val="66"/>
        </w:trPr>
        <w:tc>
          <w:tcPr>
            <w:tcW w:w="3267"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Receivables under finance</w:t>
            </w: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31"/>
              <w:rPr>
                <w:rFonts w:ascii="Times New Roman" w:hAnsi="Times New Roman" w:cs="Times New Roman"/>
                <w:sz w:val="20"/>
                <w:szCs w:val="20"/>
              </w:rPr>
            </w:pPr>
          </w:p>
        </w:tc>
        <w:tc>
          <w:tcPr>
            <w:tcW w:w="162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426"/>
              <w:rPr>
                <w:rFonts w:ascii="Times New Roman" w:hAnsi="Times New Roman" w:cs="Times New Roman"/>
                <w:sz w:val="20"/>
                <w:szCs w:val="20"/>
              </w:rPr>
            </w:pP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Pr>
                <w:rFonts w:ascii="Times New Roman" w:hAnsi="Times New Roman" w:cs="Times New Roman"/>
                <w:sz w:val="20"/>
                <w:szCs w:val="20"/>
              </w:rPr>
            </w:pPr>
          </w:p>
        </w:tc>
        <w:tc>
          <w:tcPr>
            <w:tcW w:w="1980" w:type="dxa"/>
          </w:tcPr>
          <w:p w:rsidR="00722A0D" w:rsidRPr="00DE6035" w:rsidRDefault="005C22E8"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99"/>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c>
          <w:tcPr>
            <w:tcW w:w="1489" w:type="dxa"/>
          </w:tcPr>
          <w:p w:rsidR="00722A0D" w:rsidRPr="00DE6035" w:rsidRDefault="00722A0D"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1053"/>
              <w:rPr>
                <w:rFonts w:ascii="Times New Roman" w:hAnsi="Times New Roman" w:cs="Times New Roman"/>
                <w:sz w:val="20"/>
                <w:szCs w:val="20"/>
              </w:rPr>
            </w:pPr>
          </w:p>
        </w:tc>
      </w:tr>
      <w:tr w:rsidR="00726364" w:rsidRPr="00DE6035" w:rsidTr="00AC2400">
        <w:trPr>
          <w:trHeight w:val="24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 xml:space="preserve">    lease contracts</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62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11" w:right="30"/>
              <w:rPr>
                <w:rFonts w:ascii="Times New Roman" w:hAnsi="Times New Roman" w:cs="Times New Roman"/>
                <w:sz w:val="20"/>
                <w:szCs w:val="20"/>
              </w:rPr>
            </w:pPr>
            <w:r w:rsidRPr="00DE6035">
              <w:rPr>
                <w:rFonts w:ascii="Times New Roman" w:hAnsi="Times New Roman" w:cs="Times New Roman"/>
                <w:sz w:val="20"/>
                <w:szCs w:val="20"/>
              </w:rPr>
              <w:t>9</w:t>
            </w:r>
            <w:r>
              <w:rPr>
                <w:rFonts w:ascii="Times New Roman" w:hAnsi="Times New Roman" w:cs="Times New Roman"/>
                <w:sz w:val="20"/>
                <w:szCs w:val="20"/>
              </w:rPr>
              <w:t>58,228</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rsidR="006D05CD" w:rsidRPr="00DE6035" w:rsidRDefault="006D05CD"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1" w:right="30"/>
              <w:rPr>
                <w:rFonts w:ascii="Times New Roman" w:hAnsi="Times New Roman" w:cs="Times New Roman"/>
                <w:sz w:val="20"/>
                <w:szCs w:val="20"/>
              </w:rPr>
            </w:pPr>
            <w:r>
              <w:rPr>
                <w:rFonts w:ascii="Times New Roman" w:hAnsi="Times New Roman" w:cs="Times New Roman"/>
                <w:sz w:val="20"/>
                <w:szCs w:val="20"/>
              </w:rPr>
              <w:t>1,164,931</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30"/>
              <w:rPr>
                <w:rFonts w:ascii="Times New Roman" w:hAnsi="Times New Roman" w:cs="Times New Roman"/>
                <w:sz w:val="20"/>
                <w:szCs w:val="20"/>
              </w:rPr>
            </w:pPr>
            <w:r>
              <w:rPr>
                <w:rFonts w:ascii="Times New Roman" w:hAnsi="Times New Roman" w:cs="Times New Roman"/>
                <w:sz w:val="20"/>
                <w:szCs w:val="20"/>
              </w:rPr>
              <w:t>2,123,159</w:t>
            </w:r>
          </w:p>
        </w:tc>
      </w:tr>
      <w:tr w:rsidR="00726364" w:rsidRPr="00DE6035" w:rsidTr="00AC2400">
        <w:trPr>
          <w:trHeight w:val="270"/>
        </w:trPr>
        <w:tc>
          <w:tcPr>
            <w:tcW w:w="3267"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215"/>
              <w:rPr>
                <w:rFonts w:ascii="Times New Roman" w:hAnsi="Times New Roman" w:cs="Times New Roman"/>
                <w:i/>
                <w:iCs/>
                <w:sz w:val="20"/>
                <w:szCs w:val="20"/>
              </w:rPr>
            </w:pPr>
            <w:r w:rsidRPr="00DE6035">
              <w:rPr>
                <w:rFonts w:ascii="Times New Roman" w:hAnsi="Times New Roman" w:cs="Times New Roman"/>
                <w:sz w:val="20"/>
                <w:szCs w:val="20"/>
              </w:rPr>
              <w:t xml:space="preserve"> </w:t>
            </w:r>
            <w:r w:rsidR="00726364" w:rsidRPr="00DE6035">
              <w:rPr>
                <w:rFonts w:ascii="Times New Roman" w:hAnsi="Times New Roman" w:cs="Times New Roman"/>
                <w:i/>
                <w:iCs/>
                <w:sz w:val="20"/>
                <w:szCs w:val="20"/>
              </w:rPr>
              <w:t>Less</w:t>
            </w:r>
            <w:r w:rsidR="00726364">
              <w:rPr>
                <w:rFonts w:ascii="Times New Roman" w:hAnsi="Times New Roman" w:cs="Times New Roman"/>
                <w:sz w:val="20"/>
                <w:szCs w:val="20"/>
              </w:rPr>
              <w:t xml:space="preserve"> </w:t>
            </w:r>
            <w:r w:rsidR="00726364" w:rsidRPr="00DE6035">
              <w:rPr>
                <w:rFonts w:ascii="Times New Roman" w:hAnsi="Times New Roman" w:cs="Times New Roman"/>
                <w:sz w:val="20"/>
                <w:szCs w:val="20"/>
              </w:rPr>
              <w:t>unearned interest income</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91,809</w:t>
            </w:r>
            <w:r w:rsidRPr="00DE6035">
              <w:rPr>
                <w:rFonts w:ascii="Times New Roman" w:hAnsi="Times New Roman" w:cs="Times New Roman"/>
                <w:sz w:val="20"/>
                <w:szCs w:val="20"/>
              </w:rPr>
              <w:t>)</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980" w:type="dxa"/>
          </w:tcPr>
          <w:p w:rsidR="006D05CD" w:rsidRPr="00DE6035" w:rsidRDefault="006D05CD" w:rsidP="005C50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1" w:right="30"/>
              <w:rPr>
                <w:rFonts w:ascii="Times New Roman" w:hAnsi="Times New Roman" w:cs="Times New Roman"/>
                <w:sz w:val="20"/>
                <w:szCs w:val="20"/>
              </w:rPr>
            </w:pPr>
            <w:r>
              <w:rPr>
                <w:rFonts w:ascii="Times New Roman" w:hAnsi="Times New Roman" w:cs="Times New Roman"/>
                <w:sz w:val="20"/>
                <w:szCs w:val="20"/>
              </w:rPr>
              <w:t>(85,756)</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489" w:type="dxa"/>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0"/>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177,565</w:t>
            </w:r>
            <w:r w:rsidRPr="00DE6035">
              <w:rPr>
                <w:rFonts w:ascii="Times New Roman" w:hAnsi="Times New Roman" w:cs="Times New Roman"/>
                <w:sz w:val="20"/>
                <w:szCs w:val="20"/>
              </w:rPr>
              <w:t>)</w:t>
            </w:r>
          </w:p>
        </w:tc>
      </w:tr>
      <w:tr w:rsidR="00726364" w:rsidRPr="00DE6035" w:rsidTr="00AC2400">
        <w:trPr>
          <w:trHeight w:val="24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Total normal receivables</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62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11" w:right="30"/>
              <w:rPr>
                <w:rFonts w:ascii="Times New Roman" w:hAnsi="Times New Roman" w:cs="Times New Roman"/>
                <w:sz w:val="20"/>
                <w:szCs w:val="20"/>
              </w:rPr>
            </w:pPr>
            <w:r w:rsidRPr="00DE6035">
              <w:rPr>
                <w:rFonts w:ascii="Times New Roman" w:hAnsi="Times New Roman" w:cs="Times New Roman"/>
                <w:sz w:val="20"/>
                <w:szCs w:val="20"/>
              </w:rPr>
              <w:t>8</w:t>
            </w:r>
            <w:r>
              <w:rPr>
                <w:rFonts w:ascii="Times New Roman" w:hAnsi="Times New Roman" w:cs="Times New Roman"/>
                <w:sz w:val="20"/>
                <w:szCs w:val="20"/>
              </w:rPr>
              <w:t>66,419</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rsidR="006D05CD" w:rsidRPr="00DE6035" w:rsidRDefault="006D05CD"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1" w:right="30"/>
              <w:rPr>
                <w:rFonts w:ascii="Times New Roman" w:hAnsi="Times New Roman" w:cs="Times New Roman"/>
                <w:sz w:val="20"/>
                <w:szCs w:val="20"/>
              </w:rPr>
            </w:pPr>
            <w:r>
              <w:rPr>
                <w:rFonts w:ascii="Times New Roman" w:hAnsi="Times New Roman" w:cs="Times New Roman"/>
                <w:sz w:val="20"/>
                <w:szCs w:val="20"/>
              </w:rPr>
              <w:t>1,079,175</w:t>
            </w:r>
          </w:p>
        </w:tc>
        <w:tc>
          <w:tcPr>
            <w:tcW w:w="270"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30"/>
              <w:rPr>
                <w:rFonts w:ascii="Times New Roman" w:hAnsi="Times New Roman" w:cs="Times New Roman"/>
                <w:sz w:val="20"/>
                <w:szCs w:val="20"/>
              </w:rPr>
            </w:pPr>
            <w:r>
              <w:rPr>
                <w:rFonts w:ascii="Times New Roman" w:hAnsi="Times New Roman" w:cs="Times New Roman"/>
                <w:sz w:val="20"/>
                <w:szCs w:val="20"/>
              </w:rPr>
              <w:t>1,945,594</w:t>
            </w:r>
          </w:p>
        </w:tc>
      </w:tr>
      <w:tr w:rsidR="00726364" w:rsidRPr="00DE6035" w:rsidTr="00AC2400">
        <w:trPr>
          <w:trHeight w:val="27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r w:rsidRPr="00DE6035">
              <w:rPr>
                <w:rFonts w:ascii="Times New Roman" w:hAnsi="Times New Roman" w:cs="Times New Roman"/>
                <w:sz w:val="20"/>
                <w:szCs w:val="20"/>
              </w:rPr>
              <w:t>Defaulted receivables</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11" w:right="30"/>
              <w:rPr>
                <w:rFonts w:ascii="Times New Roman" w:hAnsi="Times New Roman" w:cs="Times New Roman"/>
                <w:sz w:val="20"/>
                <w:szCs w:val="20"/>
              </w:rPr>
            </w:pPr>
            <w:r w:rsidRPr="00DE6035">
              <w:rPr>
                <w:rFonts w:ascii="Times New Roman" w:hAnsi="Times New Roman" w:cs="Times New Roman"/>
                <w:sz w:val="20"/>
                <w:szCs w:val="20"/>
              </w:rPr>
              <w:t>6</w:t>
            </w:r>
            <w:r>
              <w:rPr>
                <w:rFonts w:ascii="Times New Roman" w:hAnsi="Times New Roman" w:cs="Times New Roman"/>
                <w:sz w:val="20"/>
                <w:szCs w:val="20"/>
              </w:rPr>
              <w:t>2,325</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980" w:type="dxa"/>
          </w:tcPr>
          <w:p w:rsidR="006D05CD" w:rsidRPr="00DE6035" w:rsidRDefault="005C50DF" w:rsidP="005C50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0"/>
              <w:jc w:val="center"/>
              <w:rPr>
                <w:rFonts w:ascii="Times New Roman" w:hAnsi="Times New Roman" w:cs="Times New Roman"/>
                <w:sz w:val="20"/>
                <w:szCs w:val="20"/>
              </w:rPr>
            </w:pPr>
            <w:r>
              <w:rPr>
                <w:rFonts w:ascii="Times New Roman" w:hAnsi="Times New Roman" w:cs="Times New Roman"/>
                <w:sz w:val="20"/>
                <w:szCs w:val="20"/>
              </w:rPr>
              <w:t xml:space="preserve">     </w:t>
            </w:r>
            <w:r w:rsidR="006D05CD" w:rsidRPr="00DE6035">
              <w:rPr>
                <w:rFonts w:ascii="Times New Roman" w:hAnsi="Times New Roman" w:cs="Times New Roman"/>
                <w:sz w:val="20"/>
                <w:szCs w:val="20"/>
              </w:rPr>
              <w:t>-</w:t>
            </w:r>
          </w:p>
        </w:tc>
        <w:tc>
          <w:tcPr>
            <w:tcW w:w="270" w:type="dxa"/>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sz w:val="20"/>
                <w:szCs w:val="20"/>
              </w:rPr>
            </w:pPr>
          </w:p>
        </w:tc>
        <w:tc>
          <w:tcPr>
            <w:tcW w:w="1489" w:type="dxa"/>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30"/>
              <w:rPr>
                <w:rFonts w:ascii="Times New Roman" w:hAnsi="Times New Roman" w:cs="Times New Roman"/>
                <w:sz w:val="20"/>
                <w:szCs w:val="20"/>
              </w:rPr>
            </w:pPr>
            <w:r w:rsidRPr="00DE6035">
              <w:rPr>
                <w:rFonts w:ascii="Times New Roman" w:hAnsi="Times New Roman" w:cs="Times New Roman"/>
                <w:sz w:val="20"/>
                <w:szCs w:val="20"/>
              </w:rPr>
              <w:t>6</w:t>
            </w:r>
            <w:r>
              <w:rPr>
                <w:rFonts w:ascii="Times New Roman" w:hAnsi="Times New Roman" w:cs="Times New Roman"/>
                <w:sz w:val="20"/>
                <w:szCs w:val="20"/>
              </w:rPr>
              <w:t>2,325</w:t>
            </w:r>
          </w:p>
        </w:tc>
      </w:tr>
      <w:tr w:rsidR="00726364" w:rsidRPr="00DE6035" w:rsidTr="00AC2400">
        <w:trPr>
          <w:trHeight w:val="6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 xml:space="preserve">Total receivables under   </w:t>
            </w:r>
          </w:p>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215"/>
              <w:rPr>
                <w:rFonts w:ascii="Times New Roman" w:hAnsi="Times New Roman" w:cs="Times New Roman"/>
                <w:b/>
                <w:bCs/>
                <w:sz w:val="20"/>
                <w:szCs w:val="20"/>
              </w:rPr>
            </w:pPr>
            <w:r w:rsidRPr="00DE6035">
              <w:rPr>
                <w:rFonts w:ascii="Times New Roman" w:hAnsi="Times New Roman" w:cs="Times New Roman"/>
                <w:b/>
                <w:bCs/>
                <w:sz w:val="20"/>
                <w:szCs w:val="20"/>
              </w:rPr>
              <w:tab/>
              <w:t>finance lease contracts</w:t>
            </w:r>
          </w:p>
        </w:tc>
        <w:tc>
          <w:tcPr>
            <w:tcW w:w="270" w:type="dxa"/>
            <w:vAlign w:val="bottom"/>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62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11" w:right="30"/>
              <w:rPr>
                <w:rFonts w:ascii="Times New Roman" w:hAnsi="Times New Roman" w:cs="Times New Roman"/>
                <w:b/>
                <w:bCs/>
                <w:sz w:val="20"/>
                <w:szCs w:val="20"/>
              </w:rPr>
            </w:pPr>
            <w:r w:rsidRPr="00DE6035">
              <w:rPr>
                <w:rFonts w:ascii="Times New Roman" w:hAnsi="Times New Roman" w:cs="Times New Roman"/>
                <w:b/>
                <w:bCs/>
                <w:sz w:val="20"/>
                <w:szCs w:val="20"/>
              </w:rPr>
              <w:t>9</w:t>
            </w:r>
            <w:r>
              <w:rPr>
                <w:rFonts w:ascii="Times New Roman" w:hAnsi="Times New Roman" w:cs="Times New Roman"/>
                <w:b/>
                <w:bCs/>
                <w:sz w:val="20"/>
                <w:szCs w:val="20"/>
              </w:rPr>
              <w:t>28,744</w:t>
            </w:r>
          </w:p>
        </w:tc>
        <w:tc>
          <w:tcPr>
            <w:tcW w:w="270" w:type="dxa"/>
            <w:vAlign w:val="bottom"/>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980" w:type="dxa"/>
            <w:vAlign w:val="bottom"/>
          </w:tcPr>
          <w:p w:rsidR="006D05CD" w:rsidRPr="005C50DF" w:rsidRDefault="006D05CD" w:rsidP="005C5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11" w:right="30"/>
              <w:rPr>
                <w:rFonts w:ascii="Times New Roman" w:hAnsi="Times New Roman" w:cs="Times New Roman"/>
                <w:b/>
                <w:bCs/>
                <w:sz w:val="20"/>
                <w:szCs w:val="20"/>
              </w:rPr>
            </w:pPr>
            <w:r w:rsidRPr="005C50DF">
              <w:rPr>
                <w:rFonts w:ascii="Times New Roman" w:hAnsi="Times New Roman" w:cs="Times New Roman"/>
                <w:b/>
                <w:bCs/>
                <w:sz w:val="20"/>
                <w:szCs w:val="20"/>
              </w:rPr>
              <w:t>1,079,175</w:t>
            </w:r>
          </w:p>
        </w:tc>
        <w:tc>
          <w:tcPr>
            <w:tcW w:w="270" w:type="dxa"/>
            <w:vAlign w:val="bottom"/>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11" w:right="30"/>
              <w:rPr>
                <w:rFonts w:ascii="Times New Roman" w:hAnsi="Times New Roman" w:cs="Times New Roman"/>
                <w:b/>
                <w:bCs/>
                <w:sz w:val="20"/>
                <w:szCs w:val="20"/>
              </w:rPr>
            </w:pPr>
          </w:p>
        </w:tc>
        <w:tc>
          <w:tcPr>
            <w:tcW w:w="1489"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ight="30"/>
              <w:rPr>
                <w:rFonts w:ascii="Times New Roman" w:hAnsi="Times New Roman" w:cs="Times New Roman"/>
                <w:b/>
                <w:bCs/>
                <w:sz w:val="20"/>
                <w:szCs w:val="20"/>
              </w:rPr>
            </w:pPr>
            <w:r w:rsidRPr="00DE6035">
              <w:rPr>
                <w:rFonts w:ascii="Times New Roman" w:hAnsi="Times New Roman" w:cs="Times New Roman"/>
                <w:b/>
                <w:bCs/>
                <w:sz w:val="20"/>
                <w:szCs w:val="20"/>
              </w:rPr>
              <w:t>2,</w:t>
            </w:r>
            <w:r>
              <w:rPr>
                <w:rFonts w:ascii="Times New Roman" w:hAnsi="Times New Roman" w:cs="Times New Roman"/>
                <w:b/>
                <w:bCs/>
                <w:sz w:val="20"/>
                <w:szCs w:val="20"/>
              </w:rPr>
              <w:t>007,919</w:t>
            </w:r>
          </w:p>
        </w:tc>
      </w:tr>
      <w:tr w:rsidR="00726364" w:rsidRPr="00DE6035" w:rsidTr="00AC2400">
        <w:trPr>
          <w:trHeight w:val="470"/>
        </w:trPr>
        <w:tc>
          <w:tcPr>
            <w:tcW w:w="3267" w:type="dxa"/>
          </w:tcPr>
          <w:p w:rsidR="00AC2400" w:rsidRPr="00AC2400"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DE6035">
              <w:rPr>
                <w:rFonts w:ascii="Times New Roman" w:hAnsi="Times New Roman" w:cs="Times New Roman"/>
                <w:i/>
                <w:iCs/>
                <w:sz w:val="20"/>
                <w:szCs w:val="20"/>
              </w:rPr>
              <w:t>Less</w:t>
            </w:r>
            <w:r w:rsidRPr="00DE6035">
              <w:rPr>
                <w:rFonts w:ascii="Times New Roman" w:hAnsi="Times New Roman" w:cs="Times New Roman"/>
                <w:sz w:val="20"/>
                <w:szCs w:val="20"/>
              </w:rPr>
              <w:t xml:space="preserve"> </w:t>
            </w:r>
            <w:r w:rsidRPr="004148FC">
              <w:rPr>
                <w:rFonts w:ascii="Times New Roman" w:hAnsi="Times New Roman" w:cs="Times New Roman"/>
                <w:sz w:val="20"/>
                <w:szCs w:val="20"/>
              </w:rPr>
              <w:t xml:space="preserve">allowance </w:t>
            </w:r>
            <w:r w:rsidRPr="00AC2400">
              <w:rPr>
                <w:rFonts w:ascii="Times New Roman" w:hAnsi="Times New Roman" w:cs="Times New Roman"/>
                <w:sz w:val="20"/>
                <w:szCs w:val="20"/>
              </w:rPr>
              <w:t>for doubtful</w:t>
            </w:r>
            <w:r w:rsidR="00B020D5" w:rsidRPr="00AC2400">
              <w:rPr>
                <w:rFonts w:ascii="Times New Roman" w:hAnsi="Times New Roman" w:cs="Times New Roman"/>
                <w:sz w:val="20"/>
                <w:szCs w:val="20"/>
              </w:rPr>
              <w:t xml:space="preserve"> </w:t>
            </w:r>
          </w:p>
          <w:p w:rsidR="006D05CD" w:rsidRPr="00DE6035" w:rsidRDefault="006D05CD" w:rsidP="00E5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2" w:right="-1215"/>
              <w:rPr>
                <w:rFonts w:ascii="Times New Roman" w:hAnsi="Times New Roman" w:cs="Times New Roman"/>
                <w:sz w:val="20"/>
                <w:szCs w:val="20"/>
              </w:rPr>
            </w:pPr>
            <w:r w:rsidRPr="00AC2400">
              <w:rPr>
                <w:rFonts w:ascii="Times New Roman" w:hAnsi="Times New Roman" w:cs="Times New Roman"/>
                <w:sz w:val="20"/>
                <w:szCs w:val="20"/>
              </w:rPr>
              <w:t>accounts</w:t>
            </w: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620" w:type="dxa"/>
            <w:vAlign w:val="bottom"/>
          </w:tcPr>
          <w:p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sz w:val="20"/>
                <w:szCs w:val="20"/>
              </w:rPr>
            </w:pP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980" w:type="dxa"/>
            <w:vAlign w:val="bottom"/>
          </w:tcPr>
          <w:p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0"/>
              <w:rPr>
                <w:rFonts w:ascii="Times New Roman" w:hAnsi="Times New Roman" w:cs="Times New Roman"/>
                <w:sz w:val="20"/>
                <w:szCs w:val="20"/>
              </w:rPr>
            </w:pP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sz w:val="20"/>
                <w:szCs w:val="20"/>
              </w:rPr>
            </w:pPr>
          </w:p>
        </w:tc>
        <w:tc>
          <w:tcPr>
            <w:tcW w:w="1489" w:type="dxa"/>
            <w:vAlign w:val="bottom"/>
          </w:tcPr>
          <w:p w:rsidR="006D05CD" w:rsidRPr="00DE6035" w:rsidRDefault="006D05CD" w:rsidP="0072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0"/>
              <w:rPr>
                <w:rFonts w:ascii="Times New Roman" w:hAnsi="Times New Roman" w:cs="Times New Roman"/>
                <w:sz w:val="20"/>
                <w:szCs w:val="20"/>
              </w:rPr>
            </w:pPr>
            <w:r w:rsidRPr="00DE6035">
              <w:rPr>
                <w:rFonts w:ascii="Times New Roman" w:hAnsi="Times New Roman" w:cs="Times New Roman"/>
                <w:sz w:val="20"/>
                <w:szCs w:val="20"/>
              </w:rPr>
              <w:t>(</w:t>
            </w:r>
            <w:r>
              <w:rPr>
                <w:rFonts w:ascii="Times New Roman" w:hAnsi="Times New Roman" w:cs="Times New Roman"/>
                <w:sz w:val="20"/>
                <w:szCs w:val="20"/>
              </w:rPr>
              <w:t>49,158</w:t>
            </w:r>
            <w:r w:rsidRPr="00DE6035">
              <w:rPr>
                <w:rFonts w:ascii="Times New Roman" w:hAnsi="Times New Roman" w:cs="Times New Roman"/>
                <w:sz w:val="20"/>
                <w:szCs w:val="20"/>
              </w:rPr>
              <w:t>)</w:t>
            </w:r>
          </w:p>
        </w:tc>
      </w:tr>
      <w:tr w:rsidR="00726364" w:rsidRPr="00DE6035" w:rsidTr="00AC2400">
        <w:trPr>
          <w:trHeight w:val="290"/>
        </w:trPr>
        <w:tc>
          <w:tcPr>
            <w:tcW w:w="3267" w:type="dxa"/>
          </w:tcPr>
          <w:p w:rsidR="006D05CD" w:rsidRPr="00DE6035" w:rsidRDefault="006D05CD" w:rsidP="006D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DE6035">
              <w:rPr>
                <w:rFonts w:ascii="Times New Roman" w:hAnsi="Times New Roman" w:cs="Times New Roman"/>
                <w:b/>
                <w:bCs/>
                <w:sz w:val="20"/>
                <w:szCs w:val="20"/>
              </w:rPr>
              <w:t>Net</w:t>
            </w: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620" w:type="dxa"/>
            <w:vAlign w:val="bottom"/>
          </w:tcPr>
          <w:p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right="30"/>
              <w:rPr>
                <w:rFonts w:ascii="Times New Roman" w:hAnsi="Times New Roman" w:cs="Times New Roman"/>
                <w:b/>
                <w:bCs/>
                <w:sz w:val="20"/>
                <w:szCs w:val="20"/>
              </w:rPr>
            </w:pP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980" w:type="dxa"/>
            <w:vAlign w:val="bottom"/>
          </w:tcPr>
          <w:p w:rsidR="006D05CD" w:rsidRPr="00DE6035" w:rsidRDefault="006D05CD" w:rsidP="0042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right="30"/>
              <w:rPr>
                <w:rFonts w:ascii="Times New Roman" w:hAnsi="Times New Roman" w:cs="Times New Roman"/>
                <w:b/>
                <w:bCs/>
                <w:sz w:val="20"/>
                <w:szCs w:val="20"/>
              </w:rPr>
            </w:pPr>
          </w:p>
        </w:tc>
        <w:tc>
          <w:tcPr>
            <w:tcW w:w="270" w:type="dxa"/>
            <w:vAlign w:val="bottom"/>
          </w:tcPr>
          <w:p w:rsidR="006D05CD" w:rsidRPr="00DE6035" w:rsidRDefault="006D05CD" w:rsidP="0072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30"/>
              <w:rPr>
                <w:rFonts w:ascii="Times New Roman" w:hAnsi="Times New Roman" w:cs="Times New Roman"/>
                <w:b/>
                <w:bCs/>
                <w:sz w:val="20"/>
                <w:szCs w:val="20"/>
              </w:rPr>
            </w:pPr>
          </w:p>
        </w:tc>
        <w:tc>
          <w:tcPr>
            <w:tcW w:w="1489" w:type="dxa"/>
            <w:vAlign w:val="bottom"/>
          </w:tcPr>
          <w:p w:rsidR="006D05CD" w:rsidRPr="00DE6035" w:rsidRDefault="006D05CD" w:rsidP="007263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0"/>
              <w:rPr>
                <w:rFonts w:ascii="Times New Roman" w:hAnsi="Times New Roman" w:cs="Times New Roman"/>
                <w:b/>
                <w:bCs/>
                <w:sz w:val="20"/>
                <w:szCs w:val="20"/>
              </w:rPr>
            </w:pPr>
            <w:r>
              <w:rPr>
                <w:rFonts w:ascii="Times New Roman" w:hAnsi="Times New Roman" w:cs="Times New Roman"/>
                <w:b/>
                <w:bCs/>
                <w:sz w:val="20"/>
                <w:szCs w:val="20"/>
              </w:rPr>
              <w:t>1,958,761</w:t>
            </w:r>
          </w:p>
        </w:tc>
      </w:tr>
    </w:tbl>
    <w:p w:rsidR="00722A0D" w:rsidRPr="00C94BE0" w:rsidRDefault="00722A0D"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tbl>
      <w:tblPr>
        <w:tblW w:w="9144" w:type="dxa"/>
        <w:tblInd w:w="558" w:type="dxa"/>
        <w:tblLayout w:type="fixed"/>
        <w:tblLook w:val="01E0" w:firstRow="1" w:lastRow="1" w:firstColumn="1" w:lastColumn="1" w:noHBand="0" w:noVBand="0"/>
      </w:tblPr>
      <w:tblGrid>
        <w:gridCol w:w="6210"/>
        <w:gridCol w:w="1348"/>
        <w:gridCol w:w="236"/>
        <w:gridCol w:w="1350"/>
      </w:tblGrid>
      <w:tr w:rsidR="003F16A4" w:rsidRPr="007A6AFE" w:rsidTr="00726364">
        <w:tc>
          <w:tcPr>
            <w:tcW w:w="6210"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48" w:type="dxa"/>
          </w:tcPr>
          <w:p w:rsidR="003F16A4" w:rsidRPr="007A6AFE" w:rsidRDefault="0048782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7A6AFE">
              <w:rPr>
                <w:rFonts w:ascii="Times New Roman" w:hAnsi="Times New Roman" w:cs="Times New Roman"/>
                <w:sz w:val="22"/>
                <w:szCs w:val="22"/>
              </w:rPr>
              <w:t>20</w:t>
            </w:r>
            <w:r w:rsidR="00EF54D9">
              <w:rPr>
                <w:rFonts w:ascii="Times New Roman" w:hAnsi="Times New Roman" w:cs="Times New Roman"/>
                <w:sz w:val="22"/>
                <w:szCs w:val="22"/>
              </w:rPr>
              <w:t>20</w:t>
            </w:r>
          </w:p>
        </w:tc>
        <w:tc>
          <w:tcPr>
            <w:tcW w:w="236"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p>
        </w:tc>
        <w:tc>
          <w:tcPr>
            <w:tcW w:w="1350" w:type="dxa"/>
          </w:tcPr>
          <w:p w:rsidR="003F16A4" w:rsidRPr="007A6AFE" w:rsidRDefault="0048782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95" w:hanging="363"/>
              <w:jc w:val="center"/>
              <w:rPr>
                <w:rFonts w:ascii="Times New Roman" w:hAnsi="Times New Roman" w:cs="Times New Roman"/>
                <w:sz w:val="22"/>
                <w:szCs w:val="22"/>
              </w:rPr>
            </w:pPr>
            <w:r w:rsidRPr="007A6AFE">
              <w:rPr>
                <w:rFonts w:ascii="Times New Roman" w:hAnsi="Times New Roman" w:cs="Times New Roman"/>
                <w:sz w:val="22"/>
                <w:szCs w:val="22"/>
              </w:rPr>
              <w:t>201</w:t>
            </w:r>
            <w:r w:rsidR="00EF54D9">
              <w:rPr>
                <w:rFonts w:ascii="Times New Roman" w:hAnsi="Times New Roman" w:cs="Times New Roman"/>
                <w:sz w:val="22"/>
                <w:szCs w:val="22"/>
              </w:rPr>
              <w:t>9</w:t>
            </w:r>
          </w:p>
        </w:tc>
      </w:tr>
      <w:tr w:rsidR="003F16A4" w:rsidRPr="007A6AFE" w:rsidTr="00726364">
        <w:tc>
          <w:tcPr>
            <w:tcW w:w="6210" w:type="dxa"/>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34" w:type="dxa"/>
            <w:gridSpan w:val="3"/>
          </w:tcPr>
          <w:p w:rsidR="003F16A4" w:rsidRPr="007A6AFE" w:rsidRDefault="003F16A4"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1B34EC" w:rsidRPr="007A6AFE" w:rsidTr="00726364">
        <w:tc>
          <w:tcPr>
            <w:tcW w:w="621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p>
        </w:tc>
        <w:tc>
          <w:tcPr>
            <w:tcW w:w="1348"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255" w:right="-96" w:hanging="363"/>
              <w:rPr>
                <w:rFonts w:ascii="Times New Roman" w:hAnsi="Times New Roman" w:cs="Times New Roman"/>
                <w:sz w:val="22"/>
                <w:szCs w:val="22"/>
              </w:rPr>
            </w:pPr>
          </w:p>
        </w:tc>
        <w:tc>
          <w:tcPr>
            <w:tcW w:w="236"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255" w:right="-96" w:hanging="363"/>
              <w:rPr>
                <w:rFonts w:ascii="Times New Roman" w:hAnsi="Times New Roman" w:cs="Times New Roman"/>
                <w:sz w:val="22"/>
                <w:szCs w:val="22"/>
              </w:rPr>
            </w:pPr>
          </w:p>
        </w:tc>
        <w:tc>
          <w:tcPr>
            <w:tcW w:w="1350" w:type="dxa"/>
          </w:tcPr>
          <w:p w:rsidR="001B34EC" w:rsidRPr="007A6AFE" w:rsidRDefault="001B34EC"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255" w:right="-101" w:hanging="363"/>
              <w:rPr>
                <w:rFonts w:ascii="Times New Roman" w:hAnsi="Times New Roman" w:cs="Times New Roman"/>
                <w:sz w:val="22"/>
                <w:szCs w:val="22"/>
              </w:rPr>
            </w:pPr>
          </w:p>
        </w:tc>
      </w:tr>
      <w:tr w:rsidR="00976658" w:rsidRPr="007A6AFE" w:rsidTr="00726364">
        <w:trPr>
          <w:trHeight w:val="74"/>
        </w:trPr>
        <w:tc>
          <w:tcPr>
            <w:tcW w:w="6210" w:type="dxa"/>
          </w:tcPr>
          <w:p w:rsidR="00976658" w:rsidRPr="007A6AFE" w:rsidRDefault="000E3E41" w:rsidP="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6"/>
              <w:rPr>
                <w:rFonts w:ascii="Times New Roman" w:hAnsi="Times New Roman" w:cs="Times New Roman"/>
                <w:sz w:val="22"/>
                <w:szCs w:val="22"/>
              </w:rPr>
            </w:pPr>
            <w:r>
              <w:rPr>
                <w:rFonts w:ascii="Times New Roman" w:hAnsi="Times New Roman" w:cs="Times New Roman"/>
                <w:sz w:val="22"/>
                <w:szCs w:val="22"/>
              </w:rPr>
              <w:t>I</w:t>
            </w:r>
            <w:r w:rsidR="004148FC">
              <w:rPr>
                <w:rFonts w:ascii="Times New Roman" w:hAnsi="Times New Roman" w:cs="Times New Roman"/>
                <w:sz w:val="22"/>
                <w:szCs w:val="22"/>
              </w:rPr>
              <w:t xml:space="preserve">mpartment loss </w:t>
            </w:r>
            <w:r w:rsidR="004148FC" w:rsidRPr="004148FC">
              <w:rPr>
                <w:rFonts w:ascii="Times New Roman" w:hAnsi="Times New Roman" w:cs="Times New Roman"/>
                <w:i/>
                <w:iCs/>
                <w:sz w:val="22"/>
                <w:szCs w:val="22"/>
              </w:rPr>
              <w:t xml:space="preserve">(2019: </w:t>
            </w:r>
            <w:r w:rsidR="00976658" w:rsidRPr="004148FC">
              <w:rPr>
                <w:rFonts w:ascii="Times New Roman" w:hAnsi="Times New Roman" w:cs="Times New Roman"/>
                <w:i/>
                <w:iCs/>
                <w:sz w:val="22"/>
                <w:szCs w:val="22"/>
              </w:rPr>
              <w:t>Doubtful debts expense</w:t>
            </w:r>
            <w:r w:rsidR="004148FC" w:rsidRPr="004148FC">
              <w:rPr>
                <w:rFonts w:ascii="Times New Roman" w:hAnsi="Times New Roman" w:cs="Times New Roman"/>
                <w:i/>
                <w:iCs/>
                <w:sz w:val="22"/>
                <w:szCs w:val="22"/>
              </w:rPr>
              <w:t>)</w:t>
            </w:r>
            <w:r w:rsidR="00976658" w:rsidRPr="007A6AFE">
              <w:rPr>
                <w:rFonts w:ascii="Times New Roman" w:hAnsi="Times New Roman" w:cs="Times New Roman"/>
                <w:sz w:val="22"/>
                <w:szCs w:val="22"/>
              </w:rPr>
              <w:t xml:space="preserve"> for the three-month </w:t>
            </w:r>
            <w:r w:rsidR="00976658">
              <w:rPr>
                <w:rFonts w:ascii="Times New Roman" w:hAnsi="Times New Roman" w:cs="Times New Roman"/>
                <w:sz w:val="22"/>
                <w:szCs w:val="22"/>
              </w:rPr>
              <w:t>period ended 31 March</w:t>
            </w:r>
          </w:p>
        </w:tc>
        <w:tc>
          <w:tcPr>
            <w:tcW w:w="1348" w:type="dxa"/>
            <w:tcBorders>
              <w:bottom w:val="double" w:sz="4" w:space="0" w:color="auto"/>
            </w:tcBorders>
            <w:vAlign w:val="bottom"/>
          </w:tcPr>
          <w:p w:rsidR="00976658" w:rsidRPr="007A6AFE" w:rsidRDefault="00027441" w:rsidP="00F26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255" w:right="-96" w:hanging="363"/>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rsidR="00976658" w:rsidRPr="007A6AFE" w:rsidRDefault="00976658" w:rsidP="00F26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958"/>
              </w:tabs>
              <w:ind w:left="255" w:right="-96" w:hanging="363"/>
              <w:rPr>
                <w:rFonts w:ascii="Times New Roman" w:hAnsi="Times New Roman" w:cs="Times New Roman"/>
                <w:sz w:val="22"/>
                <w:szCs w:val="22"/>
              </w:rPr>
            </w:pPr>
          </w:p>
        </w:tc>
        <w:tc>
          <w:tcPr>
            <w:tcW w:w="1350" w:type="dxa"/>
            <w:tcBorders>
              <w:bottom w:val="double" w:sz="4" w:space="0" w:color="auto"/>
            </w:tcBorders>
            <w:vAlign w:val="bottom"/>
          </w:tcPr>
          <w:p w:rsidR="00976658" w:rsidRPr="007A6AFE" w:rsidRDefault="00976658" w:rsidP="00F26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255" w:right="-96" w:hanging="363"/>
              <w:rPr>
                <w:rFonts w:ascii="Times New Roman" w:hAnsi="Times New Roman" w:cs="Times New Roman"/>
                <w:sz w:val="22"/>
                <w:szCs w:val="22"/>
              </w:rPr>
            </w:pPr>
            <w:r w:rsidRPr="007A6AFE">
              <w:rPr>
                <w:rFonts w:ascii="Times New Roman" w:hAnsi="Times New Roman" w:cs="Times New Roman"/>
                <w:sz w:val="22"/>
                <w:szCs w:val="22"/>
              </w:rPr>
              <w:t>-</w:t>
            </w:r>
          </w:p>
        </w:tc>
      </w:tr>
    </w:tbl>
    <w:p w:rsidR="003F16A4" w:rsidRPr="00DE6035" w:rsidRDefault="003F16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722A0D" w:rsidRDefault="0072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A2693"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As at 31 March 2020, the balances of receivables under finance lease contracts (net of unearned interest income) and allowance for impairment loss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83" w:type="dxa"/>
        <w:tblInd w:w="558" w:type="dxa"/>
        <w:tblLayout w:type="fixed"/>
        <w:tblLook w:val="0000" w:firstRow="0" w:lastRow="0" w:firstColumn="0" w:lastColumn="0" w:noHBand="0" w:noVBand="0"/>
      </w:tblPr>
      <w:tblGrid>
        <w:gridCol w:w="5400"/>
        <w:gridCol w:w="1710"/>
        <w:gridCol w:w="270"/>
        <w:gridCol w:w="1703"/>
      </w:tblGrid>
      <w:tr w:rsidR="00AF508A" w:rsidRPr="00DB67FF" w:rsidTr="00C94BE0">
        <w:trPr>
          <w:trHeight w:val="211"/>
          <w:tblHeader/>
        </w:trPr>
        <w:tc>
          <w:tcPr>
            <w:tcW w:w="5400" w:type="dxa"/>
          </w:tcPr>
          <w:p w:rsidR="00AF508A" w:rsidRPr="000D0305" w:rsidRDefault="00AF508A"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683" w:type="dxa"/>
            <w:gridSpan w:val="3"/>
          </w:tcPr>
          <w:p w:rsidR="00AF508A" w:rsidRPr="000D0305" w:rsidRDefault="00AF508A"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AF4BF0">
              <w:rPr>
                <w:rFonts w:cs="Times New Roman"/>
              </w:rPr>
              <w:t>31 March 2020</w:t>
            </w:r>
          </w:p>
        </w:tc>
      </w:tr>
      <w:tr w:rsidR="009A5905" w:rsidRPr="00DB67FF" w:rsidTr="00726364">
        <w:trPr>
          <w:trHeight w:val="211"/>
          <w:tblHeader/>
        </w:trPr>
        <w:tc>
          <w:tcPr>
            <w:tcW w:w="540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rsidR="009A5905" w:rsidRPr="000D0305" w:rsidRDefault="009A5905" w:rsidP="0072636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vAlign w:val="center"/>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9A5905" w:rsidRPr="00DB67FF" w:rsidTr="00726364">
        <w:trPr>
          <w:trHeight w:val="211"/>
          <w:tblHeader/>
        </w:trPr>
        <w:tc>
          <w:tcPr>
            <w:tcW w:w="5400" w:type="dxa"/>
          </w:tcPr>
          <w:p w:rsidR="009A59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rsidR="009A5905" w:rsidRDefault="00726364"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under</w:t>
            </w:r>
            <w:r>
              <w:rPr>
                <w:szCs w:val="28"/>
              </w:rPr>
              <w:t xml:space="preserve"> </w:t>
            </w:r>
            <w:r w:rsidR="009A5905">
              <w:rPr>
                <w:szCs w:val="28"/>
              </w:rPr>
              <w:t>finance</w:t>
            </w:r>
            <w:r w:rsidR="009A5905">
              <w:rPr>
                <w:rFonts w:cs="Times New Roman"/>
              </w:rPr>
              <w:t xml:space="preserve"> </w:t>
            </w:r>
          </w:p>
        </w:tc>
        <w:tc>
          <w:tcPr>
            <w:tcW w:w="27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9A5905" w:rsidRPr="00DB67FF" w:rsidTr="00726364">
        <w:trPr>
          <w:trHeight w:val="211"/>
          <w:tblHeader/>
        </w:trPr>
        <w:tc>
          <w:tcPr>
            <w:tcW w:w="5400" w:type="dxa"/>
          </w:tcPr>
          <w:p w:rsidR="009A59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10" w:type="dxa"/>
          </w:tcPr>
          <w:p w:rsidR="009A5905" w:rsidRDefault="00726364"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szCs w:val="28"/>
              </w:rPr>
            </w:pPr>
            <w:r>
              <w:rPr>
                <w:rFonts w:cs="Times New Roman"/>
              </w:rPr>
              <w:t xml:space="preserve">lease </w:t>
            </w:r>
            <w:r w:rsidR="009A5905">
              <w:rPr>
                <w:rFonts w:cs="Times New Roman"/>
              </w:rPr>
              <w:t>contracts</w:t>
            </w:r>
          </w:p>
        </w:tc>
        <w:tc>
          <w:tcPr>
            <w:tcW w:w="27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703" w:type="dxa"/>
          </w:tcPr>
          <w:p w:rsidR="009A5905" w:rsidRPr="000D0305" w:rsidRDefault="00C94BE0"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i</w:t>
            </w:r>
            <w:r w:rsidR="009A5905">
              <w:rPr>
                <w:rFonts w:cs="Times New Roman"/>
              </w:rPr>
              <w:t>mpairment loss</w:t>
            </w:r>
          </w:p>
        </w:tc>
      </w:tr>
      <w:tr w:rsidR="009A5905" w:rsidRPr="00DB67FF" w:rsidTr="00726364">
        <w:trPr>
          <w:trHeight w:val="211"/>
          <w:tblHeader/>
        </w:trPr>
        <w:tc>
          <w:tcPr>
            <w:tcW w:w="5400" w:type="dxa"/>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683" w:type="dxa"/>
            <w:gridSpan w:val="3"/>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22A0D" w:rsidRPr="00DB67FF" w:rsidTr="00726364">
        <w:trPr>
          <w:trHeight w:val="64"/>
        </w:trPr>
        <w:tc>
          <w:tcPr>
            <w:tcW w:w="5400" w:type="dxa"/>
            <w:vAlign w:val="bottom"/>
          </w:tcPr>
          <w:p w:rsidR="00722A0D" w:rsidRPr="005C22E8" w:rsidRDefault="00AF508A"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5C22E8">
              <w:rPr>
                <w:rFonts w:cs="Times New Roman"/>
                <w:b/>
                <w:bCs/>
                <w:i/>
                <w:iCs/>
              </w:rPr>
              <w:t xml:space="preserve">Staging </w:t>
            </w:r>
          </w:p>
        </w:tc>
        <w:tc>
          <w:tcPr>
            <w:tcW w:w="1710" w:type="dxa"/>
            <w:vAlign w:val="bottom"/>
          </w:tcPr>
          <w:p w:rsidR="00722A0D" w:rsidRDefault="00722A0D" w:rsidP="002341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14"/>
              <w:jc w:val="center"/>
              <w:rPr>
                <w:rFonts w:cs="Times New Roman"/>
              </w:rPr>
            </w:pPr>
          </w:p>
        </w:tc>
        <w:tc>
          <w:tcPr>
            <w:tcW w:w="270" w:type="dxa"/>
            <w:vAlign w:val="bottom"/>
          </w:tcPr>
          <w:p w:rsidR="00722A0D" w:rsidRPr="000D0305" w:rsidRDefault="00722A0D" w:rsidP="000274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cs/>
              </w:rPr>
            </w:pPr>
          </w:p>
        </w:tc>
        <w:tc>
          <w:tcPr>
            <w:tcW w:w="1703" w:type="dxa"/>
          </w:tcPr>
          <w:p w:rsidR="00722A0D" w:rsidRDefault="00722A0D" w:rsidP="002341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204"/>
              <w:jc w:val="center"/>
              <w:rPr>
                <w:rFonts w:cs="Times New Roman"/>
              </w:rPr>
            </w:pPr>
          </w:p>
        </w:tc>
      </w:tr>
      <w:tr w:rsidR="00DD77F0" w:rsidRPr="00DB67FF" w:rsidTr="00726364">
        <w:trPr>
          <w:trHeight w:val="64"/>
        </w:trPr>
        <w:tc>
          <w:tcPr>
            <w:tcW w:w="540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71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14"/>
              <w:jc w:val="center"/>
              <w:rPr>
                <w:rFonts w:cs="Times New Roman"/>
                <w:cs/>
              </w:rPr>
            </w:pPr>
            <w:r>
              <w:rPr>
                <w:rFonts w:cs="Times New Roman"/>
              </w:rPr>
              <w:t>1,740,357</w:t>
            </w:r>
          </w:p>
        </w:tc>
        <w:tc>
          <w:tcPr>
            <w:tcW w:w="27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cs/>
              </w:rPr>
            </w:pPr>
          </w:p>
        </w:tc>
        <w:tc>
          <w:tcPr>
            <w:tcW w:w="1703" w:type="dxa"/>
          </w:tcPr>
          <w:p w:rsidR="00DD77F0" w:rsidRPr="00804ADF"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204"/>
              <w:jc w:val="center"/>
              <w:rPr>
                <w:rFonts w:cs="Times New Roman"/>
              </w:rPr>
            </w:pPr>
            <w:r w:rsidRPr="00804ADF">
              <w:rPr>
                <w:rFonts w:cs="Times New Roman"/>
              </w:rPr>
              <w:t>(</w:t>
            </w:r>
            <w:r w:rsidR="00804ADF" w:rsidRPr="00804ADF">
              <w:rPr>
                <w:szCs w:val="28"/>
              </w:rPr>
              <w:t>4</w:t>
            </w:r>
            <w:r w:rsidRPr="00804ADF">
              <w:rPr>
                <w:rFonts w:cs="Times New Roman"/>
              </w:rPr>
              <w:t>,</w:t>
            </w:r>
            <w:r w:rsidR="00804ADF" w:rsidRPr="00804ADF">
              <w:rPr>
                <w:rFonts w:cs="Times New Roman"/>
              </w:rPr>
              <w:t>347</w:t>
            </w:r>
            <w:r w:rsidRPr="00804ADF">
              <w:rPr>
                <w:rFonts w:cs="Times New Roman"/>
              </w:rPr>
              <w:t>)</w:t>
            </w:r>
          </w:p>
        </w:tc>
      </w:tr>
      <w:tr w:rsidR="00DD77F0" w:rsidRPr="00DB67FF" w:rsidTr="00726364">
        <w:trPr>
          <w:trHeight w:val="223"/>
        </w:trPr>
        <w:tc>
          <w:tcPr>
            <w:tcW w:w="540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2</w:t>
            </w:r>
            <w:r>
              <w:rPr>
                <w:rFonts w:cs="Times New Roman"/>
              </w:rPr>
              <w:t xml:space="preserve"> Lifetime ECL - not credit impaired</w:t>
            </w:r>
          </w:p>
        </w:tc>
        <w:tc>
          <w:tcPr>
            <w:tcW w:w="171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284"/>
              <w:jc w:val="center"/>
              <w:rPr>
                <w:rFonts w:cs="Times New Roman"/>
              </w:rPr>
            </w:pPr>
            <w:r>
              <w:rPr>
                <w:rFonts w:cs="Times New Roman"/>
              </w:rPr>
              <w:t>70,240</w:t>
            </w:r>
          </w:p>
        </w:tc>
        <w:tc>
          <w:tcPr>
            <w:tcW w:w="27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cs/>
              </w:rPr>
            </w:pPr>
          </w:p>
        </w:tc>
        <w:tc>
          <w:tcPr>
            <w:tcW w:w="1703" w:type="dxa"/>
          </w:tcPr>
          <w:p w:rsidR="00DD77F0" w:rsidRPr="00804ADF"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204"/>
              <w:jc w:val="center"/>
              <w:rPr>
                <w:rFonts w:cs="Times New Roman"/>
              </w:rPr>
            </w:pPr>
            <w:r w:rsidRPr="00804ADF">
              <w:rPr>
                <w:rFonts w:cs="Times New Roman"/>
              </w:rPr>
              <w:t>(</w:t>
            </w:r>
            <w:r w:rsidR="00804ADF" w:rsidRPr="00804ADF">
              <w:rPr>
                <w:rFonts w:cs="Times New Roman"/>
              </w:rPr>
              <w:t>3</w:t>
            </w:r>
            <w:r w:rsidRPr="00804ADF">
              <w:rPr>
                <w:rFonts w:cs="Times New Roman"/>
              </w:rPr>
              <w:t>,</w:t>
            </w:r>
            <w:r w:rsidR="00804ADF" w:rsidRPr="00804ADF">
              <w:rPr>
                <w:rFonts w:cs="Times New Roman"/>
              </w:rPr>
              <w:t>407</w:t>
            </w:r>
            <w:r w:rsidRPr="00804ADF">
              <w:rPr>
                <w:rFonts w:cs="Times New Roman"/>
              </w:rPr>
              <w:t>)</w:t>
            </w:r>
          </w:p>
        </w:tc>
      </w:tr>
      <w:tr w:rsidR="00DD77F0" w:rsidRPr="00DB67FF" w:rsidTr="00726364">
        <w:trPr>
          <w:trHeight w:val="70"/>
        </w:trPr>
        <w:tc>
          <w:tcPr>
            <w:tcW w:w="540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3</w:t>
            </w:r>
            <w:r>
              <w:rPr>
                <w:rFonts w:cs="Times New Roman"/>
              </w:rPr>
              <w:t xml:space="preserve"> Lifetime ECL - credit impaired</w:t>
            </w:r>
          </w:p>
        </w:tc>
        <w:tc>
          <w:tcPr>
            <w:tcW w:w="1710" w:type="dxa"/>
            <w:tcBorders>
              <w:bottom w:val="single" w:sz="4" w:space="0" w:color="auto"/>
            </w:tcBorders>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194"/>
              <w:jc w:val="center"/>
              <w:rPr>
                <w:rFonts w:cs="Times New Roman"/>
              </w:rPr>
            </w:pPr>
            <w:r>
              <w:rPr>
                <w:rFonts w:cs="Times New Roman"/>
              </w:rPr>
              <w:t>187,544</w:t>
            </w:r>
          </w:p>
        </w:tc>
        <w:tc>
          <w:tcPr>
            <w:tcW w:w="270" w:type="dxa"/>
            <w:vAlign w:val="bottom"/>
          </w:tcPr>
          <w:p w:rsidR="00DD77F0" w:rsidRPr="000D0305"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703" w:type="dxa"/>
          </w:tcPr>
          <w:p w:rsidR="00DD77F0" w:rsidRPr="00804ADF" w:rsidRDefault="00DD77F0" w:rsidP="00DD77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114"/>
              <w:jc w:val="center"/>
              <w:rPr>
                <w:rFonts w:cs="Times New Roman"/>
              </w:rPr>
            </w:pPr>
            <w:r w:rsidRPr="00804ADF">
              <w:rPr>
                <w:rFonts w:cs="Times New Roman"/>
              </w:rPr>
              <w:t>(67,</w:t>
            </w:r>
            <w:r w:rsidR="00804ADF" w:rsidRPr="00804ADF">
              <w:rPr>
                <w:rFonts w:cs="Times New Roman"/>
              </w:rPr>
              <w:t>780</w:t>
            </w:r>
            <w:r w:rsidRPr="00804ADF">
              <w:rPr>
                <w:rFonts w:cs="Times New Roman"/>
              </w:rPr>
              <w:t>)</w:t>
            </w:r>
          </w:p>
        </w:tc>
      </w:tr>
      <w:tr w:rsidR="009A5905" w:rsidRPr="00DB67FF" w:rsidTr="00726364">
        <w:trPr>
          <w:trHeight w:val="200"/>
        </w:trPr>
        <w:tc>
          <w:tcPr>
            <w:tcW w:w="5400" w:type="dxa"/>
            <w:vAlign w:val="bottom"/>
          </w:tcPr>
          <w:p w:rsidR="009A5905" w:rsidRPr="000D0305" w:rsidRDefault="009A5905" w:rsidP="0095255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710" w:type="dxa"/>
            <w:tcBorders>
              <w:top w:val="single" w:sz="4" w:space="0" w:color="auto"/>
              <w:bottom w:val="double" w:sz="4" w:space="0" w:color="auto"/>
            </w:tcBorders>
            <w:vAlign w:val="bottom"/>
          </w:tcPr>
          <w:p w:rsidR="009A5905" w:rsidRPr="000D0305" w:rsidRDefault="00027441" w:rsidP="002341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14"/>
              <w:jc w:val="center"/>
              <w:rPr>
                <w:rFonts w:cs="Times New Roman"/>
                <w:b/>
                <w:bCs/>
              </w:rPr>
            </w:pPr>
            <w:r>
              <w:rPr>
                <w:rFonts w:cs="Times New Roman"/>
                <w:b/>
                <w:bCs/>
              </w:rPr>
              <w:t>1,998,141</w:t>
            </w:r>
          </w:p>
        </w:tc>
        <w:tc>
          <w:tcPr>
            <w:tcW w:w="270" w:type="dxa"/>
            <w:vAlign w:val="bottom"/>
          </w:tcPr>
          <w:p w:rsidR="009A5905" w:rsidRPr="000D0305" w:rsidRDefault="009A5905" w:rsidP="000274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b/>
                <w:bCs/>
              </w:rPr>
            </w:pPr>
          </w:p>
        </w:tc>
        <w:tc>
          <w:tcPr>
            <w:tcW w:w="1703" w:type="dxa"/>
            <w:tcBorders>
              <w:top w:val="single" w:sz="4" w:space="0" w:color="auto"/>
              <w:bottom w:val="double" w:sz="4" w:space="0" w:color="auto"/>
            </w:tcBorders>
            <w:vAlign w:val="bottom"/>
          </w:tcPr>
          <w:p w:rsidR="009A5905" w:rsidRPr="000D0305" w:rsidRDefault="00027441" w:rsidP="002341A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right="-114"/>
              <w:jc w:val="center"/>
              <w:rPr>
                <w:rFonts w:cs="Times New Roman"/>
                <w:b/>
                <w:bCs/>
              </w:rPr>
            </w:pPr>
            <w:r>
              <w:rPr>
                <w:rFonts w:cs="Times New Roman"/>
                <w:b/>
                <w:bCs/>
              </w:rPr>
              <w:t>(7</w:t>
            </w:r>
            <w:r w:rsidR="00D632CE">
              <w:rPr>
                <w:rFonts w:cs="Times New Roman"/>
                <w:b/>
                <w:bCs/>
              </w:rPr>
              <w:t>5</w:t>
            </w:r>
            <w:r>
              <w:rPr>
                <w:rFonts w:cs="Times New Roman"/>
                <w:b/>
                <w:bCs/>
              </w:rPr>
              <w:t>,</w:t>
            </w:r>
            <w:r w:rsidR="00D632CE">
              <w:rPr>
                <w:rFonts w:cs="Times New Roman"/>
                <w:b/>
                <w:bCs/>
              </w:rPr>
              <w:t>534</w:t>
            </w:r>
            <w:r>
              <w:rPr>
                <w:rFonts w:cs="Times New Roman"/>
                <w:b/>
                <w:bCs/>
              </w:rPr>
              <w:t>)</w:t>
            </w:r>
          </w:p>
        </w:tc>
      </w:tr>
    </w:tbl>
    <w:p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22A0D" w:rsidRPr="009549B3"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cs="Times New Roman"/>
          <w:sz w:val="22"/>
          <w:szCs w:val="22"/>
        </w:rPr>
        <w:t xml:space="preserve">As at 31 December 2019, the balances of receivables under finance lease contracts and allowance for </w:t>
      </w:r>
      <w:r w:rsidR="00F71B16">
        <w:rPr>
          <w:rFonts w:ascii="Times New Roman" w:hAnsi="Times New Roman" w:cs="Times New Roman"/>
          <w:sz w:val="22"/>
          <w:szCs w:val="22"/>
        </w:rPr>
        <w:t>doubtful accounts</w:t>
      </w:r>
      <w:r>
        <w:rPr>
          <w:rFonts w:ascii="Times New Roman" w:hAnsi="Times New Roman" w:cs="Times New Roman"/>
          <w:sz w:val="22"/>
          <w:szCs w:val="22"/>
        </w:rPr>
        <w:t xml:space="preserve"> aged </w:t>
      </w:r>
      <w:proofErr w:type="gramStart"/>
      <w:r>
        <w:rPr>
          <w:rFonts w:ascii="Times New Roman" w:hAnsi="Times New Roman" w:cs="Times New Roman"/>
          <w:sz w:val="22"/>
          <w:szCs w:val="22"/>
        </w:rPr>
        <w:t>on the basi</w:t>
      </w:r>
      <w:r w:rsidR="009549B3">
        <w:rPr>
          <w:rFonts w:ascii="Times New Roman" w:hAnsi="Times New Roman" w:cs="Times New Roman"/>
          <w:sz w:val="22"/>
          <w:szCs w:val="22"/>
        </w:rPr>
        <w:t>s of</w:t>
      </w:r>
      <w:proofErr w:type="gramEnd"/>
      <w:r w:rsidR="009549B3">
        <w:rPr>
          <w:rFonts w:ascii="Times New Roman" w:hAnsi="Times New Roman" w:cs="Times New Roman"/>
          <w:sz w:val="22"/>
          <w:szCs w:val="22"/>
        </w:rPr>
        <w:t xml:space="preserve"> due date, are </w:t>
      </w:r>
      <w:proofErr w:type="spellStart"/>
      <w:r w:rsidR="009549B3">
        <w:rPr>
          <w:rFonts w:ascii="Times New Roman" w:hAnsi="Times New Roman" w:cs="Times New Roman"/>
          <w:sz w:val="22"/>
          <w:szCs w:val="22"/>
        </w:rPr>
        <w:t>summari</w:t>
      </w:r>
      <w:r w:rsidR="00C94BE0">
        <w:rPr>
          <w:rFonts w:ascii="Times New Roman" w:hAnsi="Times New Roman" w:cs="Times New Roman"/>
          <w:sz w:val="22"/>
          <w:szCs w:val="22"/>
        </w:rPr>
        <w:t>s</w:t>
      </w:r>
      <w:r w:rsidR="009549B3">
        <w:rPr>
          <w:rFonts w:ascii="Times New Roman" w:hAnsi="Times New Roman" w:cs="Times New Roman"/>
          <w:sz w:val="22"/>
          <w:szCs w:val="22"/>
        </w:rPr>
        <w:t>ed</w:t>
      </w:r>
      <w:proofErr w:type="spellEnd"/>
      <w:r w:rsidR="009549B3">
        <w:rPr>
          <w:rFonts w:ascii="Times New Roman" w:hAnsi="Times New Roman" w:cs="Times New Roman"/>
          <w:sz w:val="22"/>
          <w:szCs w:val="22"/>
        </w:rPr>
        <w:t xml:space="preserve"> below:</w:t>
      </w:r>
    </w:p>
    <w:p w:rsidR="00722A0D"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5" w:type="dxa"/>
        <w:tblInd w:w="558" w:type="dxa"/>
        <w:tblLayout w:type="fixed"/>
        <w:tblLook w:val="01E0" w:firstRow="1" w:lastRow="1" w:firstColumn="1" w:lastColumn="1" w:noHBand="0" w:noVBand="0"/>
      </w:tblPr>
      <w:tblGrid>
        <w:gridCol w:w="5490"/>
        <w:gridCol w:w="1530"/>
        <w:gridCol w:w="360"/>
        <w:gridCol w:w="1755"/>
      </w:tblGrid>
      <w:tr w:rsidR="00AE32C8" w:rsidRPr="00DE6035" w:rsidTr="00AF508A">
        <w:tc>
          <w:tcPr>
            <w:tcW w:w="549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55"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r w:rsidR="00AF4BF0" w:rsidRPr="00DE6035">
              <w:rPr>
                <w:rFonts w:ascii="Times New Roman" w:hAnsi="Times New Roman" w:cs="Times New Roman"/>
                <w:sz w:val="22"/>
                <w:szCs w:val="22"/>
              </w:rPr>
              <w:t>201</w:t>
            </w:r>
            <w:r w:rsidR="00AF4BF0">
              <w:rPr>
                <w:rFonts w:ascii="Times New Roman" w:hAnsi="Times New Roman" w:cs="Times New Roman"/>
                <w:sz w:val="22"/>
                <w:szCs w:val="22"/>
              </w:rPr>
              <w:t>9</w:t>
            </w:r>
          </w:p>
        </w:tc>
      </w:tr>
      <w:tr w:rsidR="00AF4BF0" w:rsidRPr="00DE6035" w:rsidTr="00AF508A">
        <w:tc>
          <w:tcPr>
            <w:tcW w:w="5490" w:type="dxa"/>
            <w:vAlign w:val="bottom"/>
          </w:tcPr>
          <w:p w:rsidR="00AF4BF0" w:rsidRPr="00DE6035" w:rsidRDefault="00AF4BF0"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530" w:type="dxa"/>
            <w:vAlign w:val="bottom"/>
          </w:tcPr>
          <w:p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60" w:type="dxa"/>
            <w:vAlign w:val="bottom"/>
          </w:tcPr>
          <w:p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55" w:type="dxa"/>
            <w:vAlign w:val="bottom"/>
          </w:tcPr>
          <w:p w:rsidR="00AF4BF0" w:rsidRPr="00DE6035" w:rsidRDefault="00AF4BF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63B0F" w:rsidRPr="00DE6035" w:rsidTr="00F64E4C">
        <w:tc>
          <w:tcPr>
            <w:tcW w:w="5490" w:type="dxa"/>
            <w:vAlign w:val="bottom"/>
          </w:tcPr>
          <w:p w:rsidR="00563B0F" w:rsidRPr="00DE6035" w:rsidRDefault="00563B0F"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3645" w:type="dxa"/>
            <w:gridSpan w:val="3"/>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p>
        </w:tc>
      </w:tr>
      <w:tr w:rsidR="00563B0F" w:rsidRPr="00DE6035" w:rsidTr="00AF508A">
        <w:tc>
          <w:tcPr>
            <w:tcW w:w="5490" w:type="dxa"/>
            <w:vAlign w:val="bottom"/>
          </w:tcPr>
          <w:p w:rsidR="00563B0F" w:rsidRPr="00DE6035" w:rsidRDefault="00563B0F"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i/>
                <w:iCs/>
              </w:rPr>
            </w:pPr>
            <w:r w:rsidRPr="00DE6035">
              <w:rPr>
                <w:rFonts w:cs="Times New Roman"/>
              </w:rPr>
              <w:t>Normal receivables</w:t>
            </w:r>
          </w:p>
        </w:tc>
        <w:tc>
          <w:tcPr>
            <w:tcW w:w="1530"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360"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1755" w:type="dxa"/>
            <w:vAlign w:val="bottom"/>
          </w:tcPr>
          <w:p w:rsidR="00563B0F" w:rsidRPr="00DE6035" w:rsidRDefault="00563B0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r>
      <w:tr w:rsidR="00AE32C8" w:rsidRPr="00DE6035" w:rsidTr="00AF508A">
        <w:tc>
          <w:tcPr>
            <w:tcW w:w="549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 xml:space="preserve">     Within credit terms</w:t>
            </w:r>
          </w:p>
        </w:tc>
        <w:tc>
          <w:tcPr>
            <w:tcW w:w="1530" w:type="dxa"/>
            <w:vAlign w:val="bottom"/>
          </w:tcPr>
          <w:p w:rsidR="00AE32C8" w:rsidRPr="00CF205E"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heme="minorBidi"/>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right="-96"/>
              <w:rPr>
                <w:rFonts w:ascii="Times New Roman" w:hAnsi="Times New Roman" w:cs="Times New Roman"/>
                <w:sz w:val="22"/>
                <w:szCs w:val="22"/>
              </w:rPr>
            </w:pPr>
          </w:p>
        </w:tc>
        <w:tc>
          <w:tcPr>
            <w:tcW w:w="1755" w:type="dxa"/>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Pr>
                <w:rFonts w:ascii="Times New Roman" w:hAnsi="Times New Roman" w:cs="Times New Roman"/>
                <w:sz w:val="22"/>
                <w:szCs w:val="22"/>
              </w:rPr>
              <w:t>2,071,820</w:t>
            </w:r>
          </w:p>
        </w:tc>
      </w:tr>
      <w:tr w:rsidR="00AE32C8" w:rsidRPr="00DE6035" w:rsidTr="00AF508A">
        <w:tc>
          <w:tcPr>
            <w:tcW w:w="549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 xml:space="preserve">     Overdue:</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55" w:type="dxa"/>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p>
        </w:tc>
      </w:tr>
      <w:tr w:rsidR="00AE32C8" w:rsidRPr="00DE6035" w:rsidTr="00AF508A">
        <w:tc>
          <w:tcPr>
            <w:tcW w:w="549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DE6035">
              <w:rPr>
                <w:rFonts w:cs="Times New Roman"/>
              </w:rPr>
              <w:tab/>
              <w:t xml:space="preserve">     Less than 3 months</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55" w:type="dxa"/>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17,</w:t>
            </w:r>
            <w:r w:rsidR="0018486D">
              <w:rPr>
                <w:rFonts w:ascii="Times New Roman" w:hAnsi="Times New Roman" w:cs="Times New Roman"/>
                <w:sz w:val="22"/>
                <w:szCs w:val="22"/>
              </w:rPr>
              <w:t>529</w:t>
            </w:r>
          </w:p>
        </w:tc>
      </w:tr>
      <w:tr w:rsidR="00AE32C8" w:rsidRPr="00DE6035" w:rsidTr="00AF508A">
        <w:tc>
          <w:tcPr>
            <w:tcW w:w="549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3 - 6 months</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55" w:type="dxa"/>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Pr>
                <w:rFonts w:ascii="Times New Roman" w:hAnsi="Times New Roman" w:cs="Times New Roman"/>
                <w:sz w:val="22"/>
                <w:szCs w:val="22"/>
              </w:rPr>
              <w:t>6,864</w:t>
            </w:r>
          </w:p>
        </w:tc>
      </w:tr>
      <w:tr w:rsidR="00AE32C8" w:rsidRPr="00DE6035" w:rsidTr="00AF508A">
        <w:tc>
          <w:tcPr>
            <w:tcW w:w="549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6 - 12 months</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55" w:type="dxa"/>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Pr>
                <w:rFonts w:ascii="Times New Roman" w:hAnsi="Times New Roman" w:cs="Times New Roman"/>
                <w:sz w:val="22"/>
                <w:szCs w:val="22"/>
              </w:rPr>
              <w:t>8,317</w:t>
            </w:r>
          </w:p>
        </w:tc>
      </w:tr>
      <w:tr w:rsidR="00AE32C8" w:rsidRPr="00DE6035" w:rsidTr="00AF508A">
        <w:tc>
          <w:tcPr>
            <w:tcW w:w="549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ab/>
              <w:t xml:space="preserve">     More than 12 months</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96"/>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55" w:type="dxa"/>
            <w:tcBorders>
              <w:bottom w:val="single" w:sz="4" w:space="0" w:color="auto"/>
            </w:tcBorders>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Pr>
                <w:rFonts w:ascii="Times New Roman" w:hAnsi="Times New Roman" w:cs="Times New Roman"/>
                <w:sz w:val="22"/>
                <w:szCs w:val="22"/>
              </w:rPr>
              <w:t>18,</w:t>
            </w:r>
            <w:r w:rsidR="00994AB6">
              <w:rPr>
                <w:rFonts w:ascii="Times New Roman" w:hAnsi="Times New Roman" w:cs="Times New Roman"/>
                <w:sz w:val="22"/>
                <w:szCs w:val="22"/>
              </w:rPr>
              <w:t>6</w:t>
            </w:r>
            <w:r>
              <w:rPr>
                <w:rFonts w:ascii="Times New Roman" w:hAnsi="Times New Roman" w:cs="Times New Roman"/>
                <w:sz w:val="22"/>
                <w:szCs w:val="22"/>
              </w:rPr>
              <w:t>29</w:t>
            </w:r>
          </w:p>
        </w:tc>
      </w:tr>
      <w:tr w:rsidR="00AE32C8" w:rsidRPr="00DE6035" w:rsidTr="00AF508A">
        <w:tc>
          <w:tcPr>
            <w:tcW w:w="549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sz w:val="22"/>
                <w:szCs w:val="22"/>
              </w:rPr>
              <w:t>Total normal receivables</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128"/>
              <w:rPr>
                <w:rFonts w:ascii="Times New Roman" w:hAnsi="Times New Roman" w:cs="Times New Roman"/>
                <w:sz w:val="22"/>
                <w:szCs w:val="22"/>
              </w:rPr>
            </w:pPr>
          </w:p>
        </w:tc>
        <w:tc>
          <w:tcPr>
            <w:tcW w:w="1755" w:type="dxa"/>
            <w:tcBorders>
              <w:top w:val="single" w:sz="4" w:space="0" w:color="auto"/>
            </w:tcBorders>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2,</w:t>
            </w:r>
            <w:r w:rsidR="0018486D">
              <w:rPr>
                <w:rFonts w:ascii="Times New Roman" w:hAnsi="Times New Roman" w:cs="Times New Roman"/>
                <w:sz w:val="22"/>
                <w:szCs w:val="22"/>
              </w:rPr>
              <w:t>123,159</w:t>
            </w:r>
          </w:p>
        </w:tc>
      </w:tr>
      <w:tr w:rsidR="00AE32C8" w:rsidRPr="00DE6035" w:rsidTr="00AF508A">
        <w:tc>
          <w:tcPr>
            <w:tcW w:w="549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562"/>
              </w:tabs>
              <w:rPr>
                <w:rFonts w:ascii="Times New Roman" w:hAnsi="Times New Roman" w:cs="Times New Roman"/>
                <w:sz w:val="22"/>
                <w:szCs w:val="22"/>
              </w:rPr>
            </w:pPr>
            <w:r w:rsidRPr="00DE6035">
              <w:rPr>
                <w:rFonts w:ascii="Times New Roman" w:hAnsi="Times New Roman" w:cs="Times New Roman"/>
                <w:sz w:val="22"/>
                <w:szCs w:val="22"/>
              </w:rPr>
              <w:t>Defaulted receivables</w:t>
            </w:r>
            <w:r w:rsidRPr="00DE6035">
              <w:rPr>
                <w:rFonts w:ascii="Times New Roman" w:hAnsi="Times New Roman" w:cs="Times New Roman"/>
                <w:sz w:val="22"/>
                <w:szCs w:val="22"/>
              </w:rPr>
              <w:tab/>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55" w:type="dxa"/>
            <w:tcBorders>
              <w:bottom w:val="single" w:sz="4" w:space="0" w:color="auto"/>
            </w:tcBorders>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6</w:t>
            </w:r>
            <w:r w:rsidR="0018486D">
              <w:rPr>
                <w:rFonts w:ascii="Times New Roman" w:hAnsi="Times New Roman" w:cs="Times New Roman"/>
                <w:sz w:val="22"/>
                <w:szCs w:val="22"/>
              </w:rPr>
              <w:t>2,325</w:t>
            </w:r>
          </w:p>
        </w:tc>
      </w:tr>
      <w:tr w:rsidR="00AE32C8" w:rsidRPr="00DE6035" w:rsidTr="00AF508A">
        <w:tc>
          <w:tcPr>
            <w:tcW w:w="549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6035">
              <w:rPr>
                <w:rFonts w:ascii="Times New Roman" w:hAnsi="Times New Roman" w:cs="Times New Roman"/>
                <w:b/>
                <w:bCs/>
                <w:sz w:val="22"/>
                <w:szCs w:val="22"/>
              </w:rPr>
              <w:t>Total receivables under finance lease contracts</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b/>
                <w:bCs/>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755" w:type="dxa"/>
            <w:tcBorders>
              <w:top w:val="single" w:sz="4" w:space="0" w:color="auto"/>
            </w:tcBorders>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b/>
                <w:bCs/>
                <w:sz w:val="22"/>
                <w:szCs w:val="22"/>
              </w:rPr>
            </w:pPr>
            <w:r w:rsidRPr="00DE6035">
              <w:rPr>
                <w:rFonts w:ascii="Times New Roman" w:hAnsi="Times New Roman" w:cs="Times New Roman"/>
                <w:b/>
                <w:bCs/>
                <w:sz w:val="22"/>
                <w:szCs w:val="22"/>
              </w:rPr>
              <w:t>2,</w:t>
            </w:r>
            <w:r w:rsidR="0018486D">
              <w:rPr>
                <w:rFonts w:ascii="Times New Roman" w:hAnsi="Times New Roman" w:cs="Times New Roman"/>
                <w:b/>
                <w:bCs/>
                <w:sz w:val="22"/>
                <w:szCs w:val="22"/>
              </w:rPr>
              <w:t>185,484</w:t>
            </w:r>
          </w:p>
        </w:tc>
      </w:tr>
      <w:tr w:rsidR="00AE32C8" w:rsidRPr="00DE6035" w:rsidTr="00AF508A">
        <w:tc>
          <w:tcPr>
            <w:tcW w:w="549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unearned interest income</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55" w:type="dxa"/>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w:t>
            </w:r>
            <w:r w:rsidR="0018486D">
              <w:rPr>
                <w:rFonts w:ascii="Times New Roman" w:hAnsi="Times New Roman" w:cs="Times New Roman"/>
                <w:sz w:val="22"/>
                <w:szCs w:val="22"/>
              </w:rPr>
              <w:t>177,565</w:t>
            </w:r>
            <w:r w:rsidRPr="00DE6035">
              <w:rPr>
                <w:rFonts w:ascii="Times New Roman" w:hAnsi="Times New Roman" w:cs="Times New Roman"/>
                <w:sz w:val="22"/>
                <w:szCs w:val="22"/>
              </w:rPr>
              <w:t>)</w:t>
            </w:r>
          </w:p>
        </w:tc>
      </w:tr>
      <w:tr w:rsidR="00AE32C8" w:rsidRPr="00DE6035" w:rsidTr="00AF508A">
        <w:tc>
          <w:tcPr>
            <w:tcW w:w="5490" w:type="dxa"/>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6"/>
              </w:tabs>
              <w:ind w:left="160" w:hanging="160"/>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004148FC">
              <w:rPr>
                <w:rFonts w:ascii="Times New Roman" w:hAnsi="Times New Roman" w:cs="Times New Roman"/>
                <w:sz w:val="22"/>
                <w:szCs w:val="22"/>
              </w:rPr>
              <w:t xml:space="preserve">allowance </w:t>
            </w:r>
            <w:r w:rsidR="004148FC" w:rsidRPr="00A6023F">
              <w:rPr>
                <w:rFonts w:ascii="Times New Roman" w:hAnsi="Times New Roman" w:cs="Times New Roman"/>
                <w:sz w:val="22"/>
                <w:szCs w:val="22"/>
              </w:rPr>
              <w:t xml:space="preserve">for </w:t>
            </w:r>
            <w:r w:rsidR="00A6023F" w:rsidRPr="00A6023F">
              <w:rPr>
                <w:rFonts w:ascii="Times New Roman" w:hAnsi="Times New Roman" w:cs="Times New Roman"/>
                <w:sz w:val="22"/>
                <w:szCs w:val="22"/>
              </w:rPr>
              <w:t>doubtful accounts</w:t>
            </w:r>
            <w:r w:rsidR="00A6023F">
              <w:rPr>
                <w:rFonts w:ascii="Times New Roman" w:hAnsi="Times New Roman" w:cs="Times New Roman"/>
                <w:sz w:val="22"/>
                <w:szCs w:val="22"/>
              </w:rPr>
              <w:t xml:space="preserve"> </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sz w:val="22"/>
                <w:szCs w:val="22"/>
              </w:rPr>
            </w:pPr>
          </w:p>
        </w:tc>
        <w:tc>
          <w:tcPr>
            <w:tcW w:w="1755" w:type="dxa"/>
            <w:tcBorders>
              <w:bottom w:val="single" w:sz="4" w:space="0" w:color="auto"/>
            </w:tcBorders>
            <w:vAlign w:val="bottom"/>
          </w:tcPr>
          <w:p w:rsidR="00AE32C8" w:rsidRPr="00DE6035" w:rsidRDefault="00AE32C8"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sz w:val="22"/>
                <w:szCs w:val="22"/>
              </w:rPr>
            </w:pPr>
            <w:r w:rsidRPr="00DE6035">
              <w:rPr>
                <w:rFonts w:ascii="Times New Roman" w:hAnsi="Times New Roman" w:cs="Times New Roman"/>
                <w:sz w:val="22"/>
                <w:szCs w:val="22"/>
              </w:rPr>
              <w:t>(4</w:t>
            </w:r>
            <w:r w:rsidR="0018486D">
              <w:rPr>
                <w:rFonts w:ascii="Times New Roman" w:hAnsi="Times New Roman" w:cs="Times New Roman"/>
                <w:sz w:val="22"/>
                <w:szCs w:val="22"/>
              </w:rPr>
              <w:t>9,158</w:t>
            </w:r>
            <w:r w:rsidRPr="00DE6035">
              <w:rPr>
                <w:rFonts w:ascii="Times New Roman" w:hAnsi="Times New Roman" w:cs="Times New Roman"/>
                <w:sz w:val="22"/>
                <w:szCs w:val="22"/>
              </w:rPr>
              <w:t>)</w:t>
            </w:r>
          </w:p>
        </w:tc>
      </w:tr>
      <w:tr w:rsidR="00AE32C8" w:rsidRPr="00DE6035" w:rsidTr="00AF508A">
        <w:tc>
          <w:tcPr>
            <w:tcW w:w="5490" w:type="dxa"/>
            <w:vAlign w:val="bottom"/>
          </w:tcPr>
          <w:p w:rsidR="00AE32C8" w:rsidRPr="00DE6035" w:rsidRDefault="00AE32C8" w:rsidP="00DE603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DE6035">
              <w:rPr>
                <w:rFonts w:cs="Times New Roman"/>
                <w:b/>
                <w:bCs/>
              </w:rPr>
              <w:t>Net</w:t>
            </w:r>
          </w:p>
        </w:tc>
        <w:tc>
          <w:tcPr>
            <w:tcW w:w="153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28"/>
              <w:rPr>
                <w:rFonts w:ascii="Times New Roman" w:hAnsi="Times New Roman" w:cs="Times New Roman"/>
                <w:b/>
                <w:bCs/>
                <w:sz w:val="22"/>
                <w:szCs w:val="22"/>
              </w:rPr>
            </w:pPr>
          </w:p>
        </w:tc>
        <w:tc>
          <w:tcPr>
            <w:tcW w:w="360" w:type="dxa"/>
            <w:vAlign w:val="bottom"/>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ight="-96"/>
              <w:rPr>
                <w:rFonts w:ascii="Times New Roman" w:hAnsi="Times New Roman" w:cs="Times New Roman"/>
                <w:b/>
                <w:bCs/>
                <w:sz w:val="22"/>
                <w:szCs w:val="22"/>
              </w:rPr>
            </w:pPr>
          </w:p>
        </w:tc>
        <w:tc>
          <w:tcPr>
            <w:tcW w:w="1755" w:type="dxa"/>
            <w:tcBorders>
              <w:top w:val="single" w:sz="4" w:space="0" w:color="auto"/>
              <w:bottom w:val="double" w:sz="4" w:space="0" w:color="auto"/>
            </w:tcBorders>
            <w:vAlign w:val="bottom"/>
          </w:tcPr>
          <w:p w:rsidR="00AE32C8" w:rsidRPr="00DE6035" w:rsidRDefault="0018486D" w:rsidP="0095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15" w:right="-245"/>
              <w:rPr>
                <w:rFonts w:ascii="Times New Roman" w:hAnsi="Times New Roman" w:cs="Times New Roman"/>
                <w:b/>
                <w:bCs/>
                <w:sz w:val="22"/>
                <w:szCs w:val="22"/>
              </w:rPr>
            </w:pPr>
            <w:r>
              <w:rPr>
                <w:rFonts w:ascii="Times New Roman" w:hAnsi="Times New Roman" w:cs="Times New Roman"/>
                <w:b/>
                <w:bCs/>
                <w:sz w:val="22"/>
                <w:szCs w:val="22"/>
              </w:rPr>
              <w:t>1,958,761</w:t>
            </w:r>
          </w:p>
        </w:tc>
      </w:tr>
    </w:tbl>
    <w:p w:rsidR="007C4740" w:rsidRPr="00EA7BE2" w:rsidRDefault="007C47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638C5" w:rsidRPr="00EA7BE2" w:rsidRDefault="00D638C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A7BE2">
        <w:rPr>
          <w:rFonts w:ascii="Times New Roman" w:hAnsi="Times New Roman" w:cs="Times New Roman"/>
          <w:sz w:val="22"/>
          <w:szCs w:val="22"/>
        </w:rPr>
        <w:t>The normal credit term granted by the Company is 30 days.</w:t>
      </w:r>
    </w:p>
    <w:p w:rsidR="007A0017" w:rsidRPr="00EA7BE2"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8663F" w:rsidRPr="00EA7BE2" w:rsidRDefault="00A8663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A7BE2">
        <w:rPr>
          <w:rFonts w:ascii="Times New Roman" w:hAnsi="Times New Roman" w:cs="Times New Roman"/>
          <w:sz w:val="22"/>
          <w:szCs w:val="22"/>
        </w:rPr>
        <w:t xml:space="preserve">Receivables under </w:t>
      </w:r>
      <w:r w:rsidR="006762B4" w:rsidRPr="00EA7BE2">
        <w:rPr>
          <w:rFonts w:ascii="Times New Roman" w:hAnsi="Times New Roman" w:cs="Times New Roman"/>
          <w:sz w:val="22"/>
          <w:szCs w:val="22"/>
        </w:rPr>
        <w:t>finance</w:t>
      </w:r>
      <w:r w:rsidRPr="00EA7BE2">
        <w:rPr>
          <w:rFonts w:ascii="Times New Roman" w:hAnsi="Times New Roman" w:cs="Times New Roman"/>
          <w:sz w:val="22"/>
          <w:szCs w:val="22"/>
        </w:rPr>
        <w:t xml:space="preserve"> lease contracts of the Company as at </w:t>
      </w:r>
      <w:r w:rsidR="003374FD" w:rsidRPr="00EA7BE2">
        <w:rPr>
          <w:rFonts w:ascii="Times New Roman" w:hAnsi="Times New Roman" w:cs="Times New Roman"/>
          <w:sz w:val="22"/>
          <w:szCs w:val="22"/>
        </w:rPr>
        <w:t>3</w:t>
      </w:r>
      <w:r w:rsidR="0018486D" w:rsidRPr="00EA7BE2">
        <w:rPr>
          <w:rFonts w:ascii="Times New Roman" w:hAnsi="Times New Roman" w:cs="Times New Roman"/>
          <w:sz w:val="22"/>
          <w:szCs w:val="22"/>
        </w:rPr>
        <w:t xml:space="preserve">1 March </w:t>
      </w:r>
      <w:r w:rsidRPr="00EA7BE2">
        <w:rPr>
          <w:rFonts w:ascii="Times New Roman" w:hAnsi="Times New Roman" w:cs="Times New Roman"/>
          <w:sz w:val="22"/>
          <w:szCs w:val="22"/>
        </w:rPr>
        <w:t>20</w:t>
      </w:r>
      <w:r w:rsidR="0018486D" w:rsidRPr="00EA7BE2">
        <w:rPr>
          <w:rFonts w:ascii="Times New Roman" w:hAnsi="Times New Roman" w:cs="Times New Roman"/>
          <w:sz w:val="22"/>
          <w:szCs w:val="22"/>
        </w:rPr>
        <w:t>20</w:t>
      </w:r>
      <w:r w:rsidRPr="00EA7BE2">
        <w:rPr>
          <w:rFonts w:ascii="Times New Roman" w:hAnsi="Times New Roman" w:cs="Times New Roman"/>
          <w:sz w:val="22"/>
          <w:szCs w:val="22"/>
        </w:rPr>
        <w:t xml:space="preserve"> and </w:t>
      </w:r>
      <w:r w:rsidR="00994AB6" w:rsidRPr="00EA7BE2">
        <w:rPr>
          <w:rFonts w:ascii="Times New Roman" w:hAnsi="Times New Roman" w:cs="Times New Roman"/>
          <w:sz w:val="22"/>
          <w:szCs w:val="22"/>
        </w:rPr>
        <w:t xml:space="preserve">31 December </w:t>
      </w:r>
      <w:r w:rsidR="0018486D" w:rsidRPr="00EA7BE2">
        <w:rPr>
          <w:rFonts w:ascii="Times New Roman" w:hAnsi="Times New Roman" w:cs="Times New Roman"/>
          <w:sz w:val="22"/>
          <w:szCs w:val="22"/>
        </w:rPr>
        <w:t xml:space="preserve">2019 </w:t>
      </w:r>
      <w:r w:rsidRPr="00EA7BE2">
        <w:rPr>
          <w:rFonts w:ascii="Times New Roman" w:hAnsi="Times New Roman" w:cs="Times New Roman"/>
          <w:sz w:val="22"/>
          <w:szCs w:val="22"/>
        </w:rPr>
        <w:t>were dominated entirely in Thai Baht.</w:t>
      </w:r>
    </w:p>
    <w:p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EA7BE2" w:rsidRDefault="00EA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06271" w:rsidRPr="00DE6035"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3374FD" w:rsidRPr="00DE6035">
        <w:rPr>
          <w:rFonts w:ascii="Times New Roman" w:hAnsi="Times New Roman" w:cs="Times New Roman"/>
          <w:spacing w:val="-4"/>
          <w:sz w:val="22"/>
          <w:szCs w:val="22"/>
          <w:lang w:val="en-GB"/>
        </w:rPr>
        <w:t>3</w:t>
      </w:r>
      <w:r w:rsidR="0018486D">
        <w:rPr>
          <w:rFonts w:ascii="Times New Roman" w:hAnsi="Times New Roman" w:cs="Times New Roman"/>
          <w:spacing w:val="-4"/>
          <w:sz w:val="22"/>
          <w:szCs w:val="22"/>
          <w:lang w:val="en-GB"/>
        </w:rPr>
        <w:t xml:space="preserve">1 March </w:t>
      </w:r>
      <w:r w:rsidR="00563B0F" w:rsidRPr="00DE6035">
        <w:rPr>
          <w:rFonts w:ascii="Times New Roman" w:hAnsi="Times New Roman" w:cs="Times New Roman"/>
          <w:spacing w:val="-4"/>
          <w:sz w:val="22"/>
          <w:szCs w:val="22"/>
          <w:lang w:val="en-GB"/>
        </w:rPr>
        <w:t>20</w:t>
      </w:r>
      <w:r w:rsidR="0018486D">
        <w:rPr>
          <w:rFonts w:ascii="Times New Roman" w:hAnsi="Times New Roman" w:cs="Times New Roman"/>
          <w:spacing w:val="-4"/>
          <w:sz w:val="22"/>
          <w:szCs w:val="22"/>
          <w:lang w:val="en-GB"/>
        </w:rPr>
        <w:t>20</w:t>
      </w:r>
      <w:r w:rsidR="00563B0F" w:rsidRPr="00DE6035">
        <w:rPr>
          <w:rFonts w:ascii="Times New Roman" w:hAnsi="Times New Roman" w:cs="Times New Roman"/>
          <w:spacing w:val="-4"/>
          <w:sz w:val="22"/>
          <w:szCs w:val="22"/>
          <w:lang w:val="en-GB"/>
        </w:rPr>
        <w:t xml:space="preserve"> and </w:t>
      </w:r>
      <w:r w:rsidR="00994AB6">
        <w:rPr>
          <w:rFonts w:ascii="Times New Roman" w:hAnsi="Times New Roman" w:cs="Times New Roman"/>
          <w:spacing w:val="-4"/>
          <w:sz w:val="22"/>
          <w:szCs w:val="22"/>
          <w:lang w:val="en-GB"/>
        </w:rPr>
        <w:t xml:space="preserve">31 December </w:t>
      </w:r>
      <w:r w:rsidR="0018486D">
        <w:rPr>
          <w:rFonts w:ascii="Times New Roman" w:hAnsi="Times New Roman" w:cs="Times New Roman"/>
          <w:spacing w:val="-4"/>
          <w:sz w:val="22"/>
          <w:szCs w:val="22"/>
          <w:lang w:val="en-GB"/>
        </w:rPr>
        <w:t>2019</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rsidR="008B7FE4" w:rsidRPr="00DE6035" w:rsidRDefault="008B7FE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594" w:type="dxa"/>
        <w:tblInd w:w="558" w:type="dxa"/>
        <w:tblLayout w:type="fixed"/>
        <w:tblLook w:val="0000" w:firstRow="0" w:lastRow="0" w:firstColumn="0" w:lastColumn="0" w:noHBand="0" w:noVBand="0"/>
      </w:tblPr>
      <w:tblGrid>
        <w:gridCol w:w="5940"/>
        <w:gridCol w:w="1710"/>
        <w:gridCol w:w="270"/>
        <w:gridCol w:w="1674"/>
      </w:tblGrid>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654" w:type="dxa"/>
            <w:gridSpan w:val="3"/>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z w:val="22"/>
                <w:szCs w:val="22"/>
              </w:rPr>
              <w:t>31 March 2020</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w:t>
            </w:r>
            <w:r w:rsidR="00AF508A" w:rsidRPr="00DE6035">
              <w:rPr>
                <w:rFonts w:ascii="Times New Roman" w:hAnsi="Times New Roman" w:cs="Times New Roman"/>
                <w:sz w:val="22"/>
                <w:szCs w:val="22"/>
              </w:rPr>
              <w:t xml:space="preserve"> payments</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AF508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w:t>
            </w:r>
            <w:r w:rsidR="00EA7BE2" w:rsidRPr="00DE6035">
              <w:rPr>
                <w:rFonts w:ascii="Times New Roman" w:hAnsi="Times New Roman" w:cs="Times New Roman"/>
                <w:sz w:val="22"/>
                <w:szCs w:val="22"/>
              </w:rPr>
              <w:t xml:space="preserve">finance </w:t>
            </w: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EA7BE2" w:rsidRPr="00DE6035" w:rsidTr="00AF508A">
        <w:tc>
          <w:tcPr>
            <w:tcW w:w="594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EA7BE2" w:rsidRPr="00DE6035" w:rsidRDefault="00AF508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 xml:space="preserve">lease </w:t>
            </w:r>
            <w:r w:rsidR="00EA7BE2" w:rsidRPr="00DE6035">
              <w:rPr>
                <w:rFonts w:ascii="Times New Roman" w:hAnsi="Times New Roman" w:cs="Times New Roman"/>
                <w:sz w:val="22"/>
                <w:szCs w:val="22"/>
              </w:rPr>
              <w:t>contracts</w:t>
            </w:r>
          </w:p>
        </w:tc>
        <w:tc>
          <w:tcPr>
            <w:tcW w:w="270"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EA7BE2" w:rsidRPr="00DE6035" w:rsidTr="00AF508A">
        <w:tc>
          <w:tcPr>
            <w:tcW w:w="5940" w:type="dxa"/>
          </w:tcPr>
          <w:p w:rsidR="00EA7BE2" w:rsidRPr="00DE6035" w:rsidRDefault="00EA7BE2" w:rsidP="00DE6035">
            <w:pPr>
              <w:ind w:right="-45"/>
              <w:rPr>
                <w:rFonts w:ascii="Times New Roman" w:hAnsi="Times New Roman" w:cs="Times New Roman"/>
                <w:sz w:val="22"/>
                <w:szCs w:val="22"/>
              </w:rPr>
            </w:pPr>
          </w:p>
        </w:tc>
        <w:tc>
          <w:tcPr>
            <w:tcW w:w="3654" w:type="dxa"/>
            <w:gridSpan w:val="3"/>
          </w:tcPr>
          <w:p w:rsidR="00EA7BE2" w:rsidRPr="00082185" w:rsidRDefault="00082185" w:rsidP="00EA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5C22E8" w:rsidRPr="00DE6035" w:rsidTr="00AF508A">
        <w:tc>
          <w:tcPr>
            <w:tcW w:w="5940" w:type="dxa"/>
          </w:tcPr>
          <w:p w:rsidR="005C22E8" w:rsidRPr="00DE6035" w:rsidRDefault="005C22E8" w:rsidP="005C22E8">
            <w:pPr>
              <w:ind w:right="-45"/>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710" w:type="dxa"/>
          </w:tcPr>
          <w:p w:rsidR="005C22E8" w:rsidRPr="005C22E8" w:rsidRDefault="005C22E8" w:rsidP="00A828EA">
            <w:pPr>
              <w:tabs>
                <w:tab w:val="clear" w:pos="1644"/>
                <w:tab w:val="left" w:pos="1330"/>
              </w:tabs>
              <w:ind w:right="250"/>
              <w:jc w:val="right"/>
              <w:rPr>
                <w:rFonts w:ascii="Times New Roman" w:hAnsi="Times New Roman" w:cs="Times New Roman"/>
                <w:sz w:val="22"/>
                <w:szCs w:val="22"/>
              </w:rPr>
            </w:pPr>
            <w:r w:rsidRPr="005C22E8">
              <w:rPr>
                <w:rFonts w:ascii="Times New Roman" w:hAnsi="Times New Roman" w:cs="Times New Roman"/>
                <w:sz w:val="22"/>
                <w:szCs w:val="22"/>
              </w:rPr>
              <w:t>1,001,78</w:t>
            </w:r>
            <w:r w:rsidR="00E63FC9">
              <w:rPr>
                <w:rFonts w:ascii="Times New Roman" w:hAnsi="Times New Roman" w:cs="Times New Roman"/>
                <w:sz w:val="22"/>
                <w:szCs w:val="22"/>
              </w:rPr>
              <w:t>7</w:t>
            </w:r>
          </w:p>
        </w:tc>
        <w:tc>
          <w:tcPr>
            <w:tcW w:w="270" w:type="dxa"/>
          </w:tcPr>
          <w:p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5C22E8" w:rsidRPr="00DE6035" w:rsidRDefault="005C22E8"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Pr>
                <w:rFonts w:ascii="Times New Roman" w:hAnsi="Times New Roman" w:cs="Times New Roman"/>
                <w:sz w:val="22"/>
                <w:szCs w:val="22"/>
              </w:rPr>
              <w:t>9</w:t>
            </w:r>
            <w:r w:rsidR="0055722D">
              <w:rPr>
                <w:rFonts w:ascii="Times New Roman" w:hAnsi="Times New Roman" w:cs="Times New Roman"/>
                <w:sz w:val="22"/>
                <w:szCs w:val="22"/>
              </w:rPr>
              <w:t>09</w:t>
            </w:r>
            <w:r>
              <w:rPr>
                <w:rFonts w:ascii="Times New Roman" w:hAnsi="Times New Roman" w:cs="Times New Roman"/>
                <w:sz w:val="22"/>
                <w:szCs w:val="22"/>
              </w:rPr>
              <w:t>,</w:t>
            </w:r>
            <w:r w:rsidR="0055722D">
              <w:rPr>
                <w:rFonts w:ascii="Times New Roman" w:hAnsi="Times New Roman" w:cs="Times New Roman"/>
                <w:sz w:val="22"/>
                <w:szCs w:val="22"/>
              </w:rPr>
              <w:t>080</w:t>
            </w:r>
          </w:p>
        </w:tc>
      </w:tr>
      <w:tr w:rsidR="005C22E8" w:rsidRPr="00DE6035" w:rsidTr="00AF508A">
        <w:tc>
          <w:tcPr>
            <w:tcW w:w="5940" w:type="dxa"/>
          </w:tcPr>
          <w:p w:rsidR="005C22E8" w:rsidRPr="00DE6035" w:rsidRDefault="005C22E8" w:rsidP="005C22E8">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710" w:type="dxa"/>
          </w:tcPr>
          <w:p w:rsidR="005C22E8" w:rsidRPr="005C22E8" w:rsidRDefault="00C77CB5" w:rsidP="00A828EA">
            <w:pPr>
              <w:tabs>
                <w:tab w:val="clear" w:pos="1644"/>
                <w:tab w:val="left" w:pos="1330"/>
              </w:tabs>
              <w:ind w:right="250"/>
              <w:jc w:val="right"/>
              <w:rPr>
                <w:rFonts w:ascii="Times New Roman" w:hAnsi="Times New Roman" w:cs="Times New Roman"/>
                <w:sz w:val="22"/>
                <w:szCs w:val="22"/>
              </w:rPr>
            </w:pPr>
            <w:r w:rsidRPr="005C22E8">
              <w:rPr>
                <w:rFonts w:ascii="Times New Roman" w:hAnsi="Times New Roman" w:cs="Times New Roman"/>
                <w:sz w:val="22"/>
                <w:szCs w:val="22"/>
              </w:rPr>
              <w:t>565,484</w:t>
            </w:r>
          </w:p>
        </w:tc>
        <w:tc>
          <w:tcPr>
            <w:tcW w:w="270" w:type="dxa"/>
          </w:tcPr>
          <w:p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5C22E8" w:rsidRDefault="00A828E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sidRPr="00A828EA">
              <w:rPr>
                <w:rFonts w:ascii="Times New Roman" w:hAnsi="Times New Roman" w:cs="Times New Roman"/>
                <w:sz w:val="22"/>
                <w:szCs w:val="22"/>
              </w:rPr>
              <w:t>518,566</w:t>
            </w:r>
          </w:p>
        </w:tc>
      </w:tr>
      <w:tr w:rsidR="00A828EA" w:rsidRPr="00DE6035" w:rsidTr="00AF508A">
        <w:tc>
          <w:tcPr>
            <w:tcW w:w="5940" w:type="dxa"/>
          </w:tcPr>
          <w:p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710" w:type="dxa"/>
          </w:tcPr>
          <w:p w:rsidR="00A828EA" w:rsidRPr="005C22E8" w:rsidRDefault="00A828EA" w:rsidP="00A828EA">
            <w:pPr>
              <w:tabs>
                <w:tab w:val="clear" w:pos="1644"/>
                <w:tab w:val="left" w:pos="1330"/>
              </w:tabs>
              <w:ind w:right="250"/>
              <w:jc w:val="right"/>
              <w:rPr>
                <w:rFonts w:ascii="Times New Roman" w:hAnsi="Times New Roman" w:cs="Times New Roman"/>
                <w:sz w:val="22"/>
                <w:szCs w:val="22"/>
              </w:rPr>
            </w:pPr>
            <w:r w:rsidRPr="005C22E8">
              <w:rPr>
                <w:rFonts w:ascii="Times New Roman" w:hAnsi="Times New Roman" w:cs="Times New Roman"/>
                <w:sz w:val="22"/>
                <w:szCs w:val="22"/>
              </w:rPr>
              <w:t>314,114</w:t>
            </w:r>
          </w:p>
        </w:tc>
        <w:tc>
          <w:tcPr>
            <w:tcW w:w="270" w:type="dxa"/>
          </w:tcPr>
          <w:p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A828EA" w:rsidRPr="00A828EA" w:rsidRDefault="00A828EA" w:rsidP="00B516BA">
            <w:pPr>
              <w:tabs>
                <w:tab w:val="decimal" w:pos="1240"/>
              </w:tabs>
              <w:ind w:right="220"/>
              <w:jc w:val="right"/>
              <w:rPr>
                <w:rFonts w:ascii="Times New Roman" w:hAnsi="Times New Roman" w:cs="Times New Roman"/>
                <w:sz w:val="22"/>
                <w:szCs w:val="22"/>
              </w:rPr>
            </w:pPr>
            <w:r w:rsidRPr="00A828EA">
              <w:rPr>
                <w:rFonts w:ascii="Times New Roman" w:hAnsi="Times New Roman" w:cs="Times New Roman"/>
                <w:sz w:val="22"/>
                <w:szCs w:val="22"/>
              </w:rPr>
              <w:t>291,563</w:t>
            </w:r>
          </w:p>
        </w:tc>
      </w:tr>
      <w:tr w:rsidR="00A828EA" w:rsidRPr="00DE6035" w:rsidTr="00AF508A">
        <w:tc>
          <w:tcPr>
            <w:tcW w:w="5940" w:type="dxa"/>
          </w:tcPr>
          <w:p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710" w:type="dxa"/>
          </w:tcPr>
          <w:p w:rsidR="00A828EA" w:rsidRPr="005C22E8" w:rsidRDefault="00A828EA" w:rsidP="00A828EA">
            <w:pPr>
              <w:tabs>
                <w:tab w:val="clear" w:pos="1644"/>
                <w:tab w:val="left" w:pos="1330"/>
              </w:tabs>
              <w:ind w:right="250"/>
              <w:jc w:val="right"/>
              <w:rPr>
                <w:rFonts w:ascii="Times New Roman" w:hAnsi="Times New Roman" w:cs="Times New Roman"/>
                <w:sz w:val="22"/>
                <w:szCs w:val="22"/>
              </w:rPr>
            </w:pPr>
            <w:r w:rsidRPr="00A828EA">
              <w:rPr>
                <w:rFonts w:ascii="Times New Roman" w:hAnsi="Times New Roman" w:cs="Times New Roman"/>
                <w:sz w:val="22"/>
                <w:szCs w:val="22"/>
              </w:rPr>
              <w:t>210,257</w:t>
            </w:r>
          </w:p>
        </w:tc>
        <w:tc>
          <w:tcPr>
            <w:tcW w:w="270" w:type="dxa"/>
          </w:tcPr>
          <w:p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A828EA" w:rsidRPr="00A828EA" w:rsidRDefault="00A828EA" w:rsidP="00B516BA">
            <w:pPr>
              <w:tabs>
                <w:tab w:val="decimal" w:pos="1240"/>
              </w:tabs>
              <w:ind w:right="220"/>
              <w:jc w:val="right"/>
              <w:rPr>
                <w:rFonts w:ascii="Times New Roman" w:hAnsi="Times New Roman" w:cs="Times New Roman"/>
                <w:sz w:val="22"/>
                <w:szCs w:val="22"/>
              </w:rPr>
            </w:pPr>
            <w:r w:rsidRPr="00A828EA">
              <w:rPr>
                <w:rFonts w:ascii="Times New Roman" w:hAnsi="Times New Roman" w:cs="Times New Roman"/>
                <w:sz w:val="22"/>
                <w:szCs w:val="22"/>
              </w:rPr>
              <w:t>201,243</w:t>
            </w:r>
          </w:p>
        </w:tc>
      </w:tr>
      <w:tr w:rsidR="00A828EA" w:rsidRPr="00DE6035" w:rsidTr="00AF508A">
        <w:tc>
          <w:tcPr>
            <w:tcW w:w="5940" w:type="dxa"/>
          </w:tcPr>
          <w:p w:rsidR="00A828EA" w:rsidRPr="00DE6035" w:rsidRDefault="00A828EA" w:rsidP="00A828EA">
            <w:pPr>
              <w:ind w:right="-45"/>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710" w:type="dxa"/>
          </w:tcPr>
          <w:p w:rsidR="00A828EA" w:rsidRPr="005C22E8" w:rsidRDefault="00A828EA" w:rsidP="00A828EA">
            <w:pPr>
              <w:tabs>
                <w:tab w:val="clear" w:pos="1644"/>
                <w:tab w:val="left" w:pos="1330"/>
              </w:tabs>
              <w:ind w:right="250"/>
              <w:jc w:val="right"/>
              <w:rPr>
                <w:rFonts w:ascii="Times New Roman" w:hAnsi="Times New Roman" w:cs="Times New Roman"/>
                <w:sz w:val="22"/>
                <w:szCs w:val="22"/>
              </w:rPr>
            </w:pPr>
            <w:r w:rsidRPr="00A828EA">
              <w:rPr>
                <w:rFonts w:ascii="Times New Roman" w:hAnsi="Times New Roman" w:cs="Times New Roman"/>
                <w:sz w:val="22"/>
                <w:szCs w:val="22"/>
              </w:rPr>
              <w:t>79,53</w:t>
            </w:r>
            <w:r w:rsidR="00E63FC9">
              <w:rPr>
                <w:rFonts w:ascii="Times New Roman" w:hAnsi="Times New Roman" w:cs="Times New Roman"/>
                <w:sz w:val="22"/>
                <w:szCs w:val="22"/>
              </w:rPr>
              <w:t>4</w:t>
            </w:r>
          </w:p>
        </w:tc>
        <w:tc>
          <w:tcPr>
            <w:tcW w:w="270" w:type="dxa"/>
          </w:tcPr>
          <w:p w:rsidR="00A828EA" w:rsidRPr="00DE6035" w:rsidRDefault="00A828EA" w:rsidP="00A8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674" w:type="dxa"/>
          </w:tcPr>
          <w:p w:rsidR="00A828EA" w:rsidRPr="00A828EA" w:rsidRDefault="00A828EA" w:rsidP="00B516BA">
            <w:pPr>
              <w:tabs>
                <w:tab w:val="decimal" w:pos="1240"/>
              </w:tabs>
              <w:ind w:right="220"/>
              <w:jc w:val="right"/>
              <w:rPr>
                <w:rFonts w:ascii="Times New Roman" w:hAnsi="Times New Roman" w:cs="Times New Roman"/>
                <w:sz w:val="22"/>
                <w:szCs w:val="22"/>
              </w:rPr>
            </w:pPr>
            <w:r w:rsidRPr="00A828EA">
              <w:rPr>
                <w:rFonts w:ascii="Times New Roman" w:hAnsi="Times New Roman" w:cs="Times New Roman"/>
                <w:sz w:val="22"/>
                <w:szCs w:val="22"/>
              </w:rPr>
              <w:t>77,689</w:t>
            </w:r>
          </w:p>
        </w:tc>
      </w:tr>
      <w:tr w:rsidR="005C22E8" w:rsidRPr="00DE6035" w:rsidTr="00AF508A">
        <w:tc>
          <w:tcPr>
            <w:tcW w:w="5940" w:type="dxa"/>
          </w:tcPr>
          <w:p w:rsidR="005C22E8" w:rsidRPr="00DE6035" w:rsidRDefault="005C22E8" w:rsidP="005C22E8">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w:t>
            </w:r>
            <w:r>
              <w:rPr>
                <w:rFonts w:ascii="Times New Roman" w:hAnsi="Times New Roman" w:cs="Times New Roman"/>
                <w:sz w:val="22"/>
                <w:szCs w:val="22"/>
              </w:rPr>
              <w:t>over</w:t>
            </w:r>
            <w:r w:rsidRPr="00DE6035">
              <w:rPr>
                <w:rFonts w:ascii="Times New Roman" w:hAnsi="Times New Roman" w:cs="Times New Roman"/>
                <w:sz w:val="22"/>
                <w:szCs w:val="22"/>
              </w:rPr>
              <w:t xml:space="preserve">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710" w:type="dxa"/>
            <w:tcBorders>
              <w:bottom w:val="single" w:sz="4" w:space="0" w:color="auto"/>
            </w:tcBorders>
          </w:tcPr>
          <w:p w:rsidR="005C22E8" w:rsidRPr="00A941C1" w:rsidRDefault="00A828EA" w:rsidP="00A828EA">
            <w:pPr>
              <w:tabs>
                <w:tab w:val="clear" w:pos="1644"/>
                <w:tab w:val="left" w:pos="1330"/>
              </w:tabs>
              <w:ind w:right="520"/>
              <w:jc w:val="right"/>
            </w:pPr>
            <w:r>
              <w:t>-</w:t>
            </w:r>
          </w:p>
        </w:tc>
        <w:tc>
          <w:tcPr>
            <w:tcW w:w="270" w:type="dxa"/>
          </w:tcPr>
          <w:p w:rsidR="005C22E8" w:rsidRPr="00DE6035" w:rsidRDefault="005C22E8" w:rsidP="005C2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674" w:type="dxa"/>
            <w:tcBorders>
              <w:bottom w:val="single" w:sz="4" w:space="0" w:color="auto"/>
            </w:tcBorders>
          </w:tcPr>
          <w:p w:rsidR="005C22E8" w:rsidRPr="00DE6035"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9" w:right="-128"/>
              <w:rPr>
                <w:rFonts w:ascii="Times New Roman" w:hAnsi="Times New Roman" w:cs="Times New Roman"/>
                <w:sz w:val="22"/>
                <w:szCs w:val="22"/>
                <w:cs/>
              </w:rPr>
            </w:pPr>
            <w:r>
              <w:t>-</w:t>
            </w:r>
          </w:p>
        </w:tc>
      </w:tr>
      <w:tr w:rsidR="00EA7BE2" w:rsidRPr="00DE6035" w:rsidTr="00AF508A">
        <w:tc>
          <w:tcPr>
            <w:tcW w:w="5940" w:type="dxa"/>
            <w:vAlign w:val="center"/>
          </w:tcPr>
          <w:p w:rsidR="00EA7BE2" w:rsidRPr="00DE6035" w:rsidRDefault="00EA7BE2" w:rsidP="00DE6035">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rsidR="00EA7BE2" w:rsidRPr="00DE6035" w:rsidRDefault="00EA7BE2"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99" w:right="-128"/>
              <w:rPr>
                <w:rFonts w:ascii="Times New Roman" w:hAnsi="Times New Roman" w:cs="Times New Roman"/>
                <w:sz w:val="22"/>
                <w:szCs w:val="22"/>
              </w:rPr>
            </w:pPr>
            <w:r>
              <w:rPr>
                <w:rFonts w:ascii="Times New Roman" w:hAnsi="Times New Roman" w:cs="Times New Roman"/>
                <w:sz w:val="22"/>
                <w:szCs w:val="22"/>
              </w:rPr>
              <w:t>2,171,176</w:t>
            </w:r>
          </w:p>
        </w:tc>
        <w:tc>
          <w:tcPr>
            <w:tcW w:w="270" w:type="dxa"/>
            <w:vAlign w:val="center"/>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674" w:type="dxa"/>
            <w:tcBorders>
              <w:top w:val="single" w:sz="4" w:space="0" w:color="auto"/>
              <w:bottom w:val="double" w:sz="4" w:space="0" w:color="auto"/>
            </w:tcBorders>
            <w:vAlign w:val="center"/>
          </w:tcPr>
          <w:p w:rsidR="00EA7BE2" w:rsidRPr="00DE6035" w:rsidRDefault="00EA7BE2"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b/>
                <w:bCs/>
                <w:sz w:val="22"/>
                <w:szCs w:val="22"/>
                <w:cs/>
              </w:rPr>
            </w:pPr>
            <w:r>
              <w:rPr>
                <w:rFonts w:ascii="Times New Roman" w:hAnsi="Times New Roman" w:cs="Times New Roman"/>
                <w:b/>
                <w:bCs/>
                <w:sz w:val="22"/>
                <w:szCs w:val="22"/>
              </w:rPr>
              <w:t>1,998,141</w:t>
            </w:r>
          </w:p>
        </w:tc>
      </w:tr>
      <w:tr w:rsidR="00EA7BE2" w:rsidRPr="00DE6035" w:rsidTr="00AF508A">
        <w:tc>
          <w:tcPr>
            <w:tcW w:w="5940" w:type="dxa"/>
            <w:vAlign w:val="center"/>
          </w:tcPr>
          <w:p w:rsidR="00EA7BE2" w:rsidRPr="00DE6035" w:rsidRDefault="00EA7BE2" w:rsidP="00DE6035">
            <w:pPr>
              <w:tabs>
                <w:tab w:val="clear" w:pos="2580"/>
              </w:tabs>
              <w:ind w:right="-157"/>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center"/>
          </w:tcPr>
          <w:p w:rsidR="00EA7BE2" w:rsidRPr="00DE6035" w:rsidRDefault="00EA7BE2"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99" w:right="-128"/>
              <w:rPr>
                <w:rFonts w:ascii="Times New Roman" w:hAnsi="Times New Roman" w:cs="Times New Roman"/>
                <w:sz w:val="22"/>
                <w:szCs w:val="22"/>
              </w:rPr>
            </w:pPr>
            <w:r>
              <w:rPr>
                <w:rFonts w:ascii="Times New Roman" w:hAnsi="Times New Roman" w:cs="Times New Roman"/>
                <w:sz w:val="22"/>
                <w:szCs w:val="22"/>
              </w:rPr>
              <w:t>(173,035)</w:t>
            </w:r>
          </w:p>
        </w:tc>
        <w:tc>
          <w:tcPr>
            <w:tcW w:w="270" w:type="dxa"/>
            <w:vAlign w:val="center"/>
          </w:tcPr>
          <w:p w:rsidR="00EA7BE2" w:rsidRPr="00DE6035" w:rsidRDefault="00EA7BE2" w:rsidP="00DE6035">
            <w:pPr>
              <w:tabs>
                <w:tab w:val="decimal" w:pos="1152"/>
                <w:tab w:val="decimal" w:pos="1242"/>
              </w:tabs>
              <w:ind w:left="-108" w:right="-128"/>
              <w:rPr>
                <w:rFonts w:ascii="Times New Roman" w:hAnsi="Times New Roman" w:cs="Times New Roman"/>
                <w:sz w:val="22"/>
                <w:szCs w:val="22"/>
              </w:rPr>
            </w:pPr>
          </w:p>
        </w:tc>
        <w:tc>
          <w:tcPr>
            <w:tcW w:w="1674" w:type="dxa"/>
            <w:vAlign w:val="center"/>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EA7BE2" w:rsidRPr="00DE6035" w:rsidTr="00AF508A">
        <w:tc>
          <w:tcPr>
            <w:tcW w:w="5940" w:type="dxa"/>
          </w:tcPr>
          <w:p w:rsidR="00EA7BE2" w:rsidRPr="00DE6035" w:rsidRDefault="000821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00EA7BE2" w:rsidRPr="00DE6035">
              <w:rPr>
                <w:rFonts w:ascii="Times New Roman" w:hAnsi="Times New Roman" w:cs="Times New Roman"/>
                <w:b/>
                <w:bCs/>
                <w:sz w:val="22"/>
                <w:szCs w:val="22"/>
              </w:rPr>
              <w:t>finance lease contracts</w:t>
            </w:r>
          </w:p>
        </w:tc>
        <w:tc>
          <w:tcPr>
            <w:tcW w:w="1710" w:type="dxa"/>
            <w:tcBorders>
              <w:bottom w:val="double" w:sz="4" w:space="0" w:color="auto"/>
            </w:tcBorders>
          </w:tcPr>
          <w:p w:rsidR="00EA7BE2" w:rsidRPr="00DE6035" w:rsidRDefault="00EA7BE2"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99" w:right="-128"/>
              <w:rPr>
                <w:rFonts w:ascii="Times New Roman" w:hAnsi="Times New Roman" w:cs="Times New Roman"/>
                <w:b/>
                <w:bCs/>
                <w:sz w:val="22"/>
                <w:szCs w:val="22"/>
              </w:rPr>
            </w:pPr>
            <w:r>
              <w:rPr>
                <w:rFonts w:ascii="Times New Roman" w:hAnsi="Times New Roman" w:cs="Times New Roman"/>
                <w:b/>
                <w:bCs/>
                <w:sz w:val="22"/>
                <w:szCs w:val="22"/>
              </w:rPr>
              <w:t>1,998,141</w:t>
            </w:r>
          </w:p>
        </w:tc>
        <w:tc>
          <w:tcPr>
            <w:tcW w:w="270" w:type="dxa"/>
          </w:tcPr>
          <w:p w:rsidR="00EA7BE2" w:rsidRPr="00DE6035" w:rsidRDefault="00EA7BE2" w:rsidP="00DE6035">
            <w:pPr>
              <w:tabs>
                <w:tab w:val="decimal" w:pos="1152"/>
                <w:tab w:val="decimal" w:pos="1242"/>
              </w:tabs>
              <w:ind w:left="-108" w:right="-128"/>
              <w:rPr>
                <w:rFonts w:ascii="Times New Roman" w:hAnsi="Times New Roman" w:cs="Times New Roman"/>
                <w:sz w:val="22"/>
                <w:szCs w:val="22"/>
              </w:rPr>
            </w:pPr>
          </w:p>
        </w:tc>
        <w:tc>
          <w:tcPr>
            <w:tcW w:w="1674" w:type="dxa"/>
          </w:tcPr>
          <w:p w:rsidR="00EA7BE2" w:rsidRPr="00DE6035"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rsidR="004669DD" w:rsidRPr="00C94BE0" w:rsidRDefault="004669D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tbl>
      <w:tblPr>
        <w:tblW w:w="9630" w:type="dxa"/>
        <w:tblInd w:w="558" w:type="dxa"/>
        <w:tblLayout w:type="fixed"/>
        <w:tblLook w:val="0000" w:firstRow="0" w:lastRow="0" w:firstColumn="0" w:lastColumn="0" w:noHBand="0" w:noVBand="0"/>
      </w:tblPr>
      <w:tblGrid>
        <w:gridCol w:w="5940"/>
        <w:gridCol w:w="1710"/>
        <w:gridCol w:w="270"/>
        <w:gridCol w:w="1710"/>
      </w:tblGrid>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690" w:type="dxa"/>
            <w:gridSpan w:val="3"/>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31 December 201</w:t>
            </w:r>
            <w:r>
              <w:rPr>
                <w:rFonts w:ascii="Times New Roman" w:hAnsi="Times New Roman" w:cs="Times New Roman"/>
                <w:sz w:val="22"/>
                <w:szCs w:val="22"/>
              </w:rPr>
              <w:t>9</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lease </w:t>
            </w:r>
            <w:r w:rsidR="00082185" w:rsidRPr="00DE6035">
              <w:rPr>
                <w:rFonts w:ascii="Times New Roman" w:hAnsi="Times New Roman" w:cs="Times New Roman"/>
                <w:sz w:val="22"/>
                <w:szCs w:val="22"/>
              </w:rPr>
              <w:t>payments</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w:t>
            </w:r>
            <w:r w:rsidR="00082185" w:rsidRPr="00DE6035">
              <w:rPr>
                <w:rFonts w:ascii="Times New Roman" w:hAnsi="Times New Roman" w:cs="Times New Roman"/>
                <w:sz w:val="22"/>
                <w:szCs w:val="22"/>
              </w:rPr>
              <w:t xml:space="preserve">finance </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rsidR="00082185" w:rsidRPr="00DE6035" w:rsidRDefault="00AF508A"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 xml:space="preserve">lease </w:t>
            </w:r>
            <w:r w:rsidR="00082185" w:rsidRPr="00DE6035">
              <w:rPr>
                <w:rFonts w:ascii="Times New Roman" w:hAnsi="Times New Roman" w:cs="Times New Roman"/>
                <w:sz w:val="22"/>
                <w:szCs w:val="22"/>
              </w:rPr>
              <w:t>contracts</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082185" w:rsidRPr="00DE6035" w:rsidTr="00AF508A">
        <w:tc>
          <w:tcPr>
            <w:tcW w:w="5940" w:type="dxa"/>
          </w:tcPr>
          <w:p w:rsidR="00082185" w:rsidRPr="00DE6035" w:rsidRDefault="00082185" w:rsidP="00E462E7">
            <w:pPr>
              <w:ind w:right="-45"/>
              <w:rPr>
                <w:rFonts w:ascii="Times New Roman" w:hAnsi="Times New Roman" w:cs="Times New Roman"/>
                <w:sz w:val="22"/>
                <w:szCs w:val="22"/>
              </w:rPr>
            </w:pPr>
          </w:p>
        </w:tc>
        <w:tc>
          <w:tcPr>
            <w:tcW w:w="3690" w:type="dxa"/>
            <w:gridSpan w:val="3"/>
          </w:tcPr>
          <w:p w:rsidR="0008218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jc w:val="center"/>
              <w:rPr>
                <w:rFonts w:ascii="Times New Roman" w:hAnsi="Times New Roman" w:cs="Times New Roman"/>
                <w:sz w:val="22"/>
                <w:szCs w:val="22"/>
              </w:rPr>
            </w:pPr>
            <w:r>
              <w:rPr>
                <w:rFonts w:ascii="Times New Roman" w:hAnsi="Times New Roman"/>
                <w:i/>
                <w:iCs/>
                <w:sz w:val="22"/>
                <w:szCs w:val="28"/>
              </w:rPr>
              <w:t>(in thousand Baht)</w:t>
            </w:r>
          </w:p>
        </w:tc>
      </w:tr>
      <w:tr w:rsidR="00082185" w:rsidRPr="00DE6035" w:rsidTr="00AF508A">
        <w:tc>
          <w:tcPr>
            <w:tcW w:w="5940" w:type="dxa"/>
          </w:tcPr>
          <w:p w:rsidR="00082185" w:rsidRPr="00DE6035" w:rsidRDefault="00082185" w:rsidP="00E462E7">
            <w:pPr>
              <w:ind w:right="-45"/>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710" w:type="dxa"/>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sz w:val="22"/>
                <w:szCs w:val="22"/>
              </w:rPr>
            </w:pPr>
            <w:r w:rsidRPr="00DE6035">
              <w:rPr>
                <w:rFonts w:ascii="Times New Roman" w:hAnsi="Times New Roman" w:cs="Times New Roman"/>
                <w:sz w:val="22"/>
                <w:szCs w:val="22"/>
              </w:rPr>
              <w:t>1,02</w:t>
            </w:r>
            <w:r>
              <w:rPr>
                <w:rFonts w:ascii="Times New Roman" w:hAnsi="Times New Roman" w:cs="Times New Roman"/>
                <w:sz w:val="22"/>
                <w:szCs w:val="22"/>
              </w:rPr>
              <w:t>0,553</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710" w:type="dxa"/>
          </w:tcPr>
          <w:p w:rsidR="00082185" w:rsidRPr="00B516BA" w:rsidRDefault="0008218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heme="minorBidi"/>
                <w:sz w:val="22"/>
                <w:szCs w:val="22"/>
                <w:cs/>
              </w:rPr>
            </w:pPr>
            <w:r>
              <w:rPr>
                <w:rFonts w:ascii="Times New Roman" w:hAnsi="Times New Roman" w:cs="Times New Roman"/>
                <w:sz w:val="22"/>
                <w:szCs w:val="22"/>
              </w:rPr>
              <w:t>928,744</w:t>
            </w:r>
          </w:p>
        </w:tc>
      </w:tr>
      <w:tr w:rsidR="00082185" w:rsidRPr="00DE6035" w:rsidTr="00AF508A">
        <w:tc>
          <w:tcPr>
            <w:tcW w:w="5940" w:type="dxa"/>
          </w:tcPr>
          <w:p w:rsidR="00082185" w:rsidRPr="00DE6035" w:rsidRDefault="00082185" w:rsidP="00E462E7">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after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w:t>
            </w:r>
            <w:r>
              <w:rPr>
                <w:rFonts w:ascii="Times New Roman" w:hAnsi="Times New Roman" w:cs="Times New Roman"/>
                <w:sz w:val="22"/>
                <w:szCs w:val="22"/>
              </w:rPr>
              <w:t xml:space="preserve"> </w:t>
            </w:r>
            <w:r w:rsidRPr="00DE6035">
              <w:rPr>
                <w:rFonts w:ascii="Times New Roman" w:hAnsi="Times New Roman" w:cs="Times New Roman"/>
                <w:sz w:val="22"/>
                <w:szCs w:val="22"/>
              </w:rPr>
              <w:t xml:space="preserve">but within </w:t>
            </w:r>
            <w:r w:rsidR="00C94BE0">
              <w:rPr>
                <w:rFonts w:ascii="Times New Roman" w:hAnsi="Times New Roman" w:cs="Times New Roman"/>
                <w:sz w:val="22"/>
                <w:szCs w:val="22"/>
              </w:rPr>
              <w:t xml:space="preserve">5 </w:t>
            </w:r>
            <w:r w:rsidRPr="00DE6035">
              <w:rPr>
                <w:rFonts w:ascii="Times New Roman" w:hAnsi="Times New Roman" w:cs="Times New Roman"/>
                <w:sz w:val="22"/>
                <w:szCs w:val="22"/>
              </w:rPr>
              <w:t>years</w:t>
            </w:r>
          </w:p>
        </w:tc>
        <w:tc>
          <w:tcPr>
            <w:tcW w:w="1710" w:type="dxa"/>
            <w:tcBorders>
              <w:bottom w:val="single" w:sz="4" w:space="0" w:color="auto"/>
            </w:tcBorders>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sz w:val="22"/>
                <w:szCs w:val="22"/>
              </w:rPr>
            </w:pPr>
            <w:r w:rsidRPr="00DE6035">
              <w:rPr>
                <w:rFonts w:ascii="Times New Roman" w:hAnsi="Times New Roman" w:cs="Times New Roman"/>
                <w:sz w:val="22"/>
                <w:szCs w:val="22"/>
              </w:rPr>
              <w:t>1,</w:t>
            </w:r>
            <w:r>
              <w:rPr>
                <w:rFonts w:ascii="Times New Roman" w:hAnsi="Times New Roman" w:cs="Times New Roman"/>
                <w:sz w:val="22"/>
                <w:szCs w:val="22"/>
              </w:rPr>
              <w:t>164,931</w:t>
            </w:r>
          </w:p>
        </w:tc>
        <w:tc>
          <w:tcPr>
            <w:tcW w:w="27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710" w:type="dxa"/>
            <w:tcBorders>
              <w:bottom w:val="single" w:sz="4" w:space="0" w:color="auto"/>
            </w:tcBorders>
          </w:tcPr>
          <w:p w:rsidR="00082185" w:rsidRPr="00DE6035" w:rsidRDefault="0008218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cs/>
              </w:rPr>
            </w:pPr>
            <w:r w:rsidRPr="00DE6035">
              <w:rPr>
                <w:rFonts w:ascii="Times New Roman" w:hAnsi="Times New Roman" w:cs="Times New Roman"/>
                <w:sz w:val="22"/>
                <w:szCs w:val="22"/>
              </w:rPr>
              <w:t>1,</w:t>
            </w:r>
            <w:r>
              <w:rPr>
                <w:rFonts w:ascii="Times New Roman" w:hAnsi="Times New Roman" w:cs="Times New Roman"/>
                <w:sz w:val="22"/>
                <w:szCs w:val="22"/>
              </w:rPr>
              <w:t>079,175</w:t>
            </w:r>
          </w:p>
        </w:tc>
      </w:tr>
      <w:tr w:rsidR="00082185" w:rsidRPr="00DE6035" w:rsidTr="00AF508A">
        <w:tc>
          <w:tcPr>
            <w:tcW w:w="5940" w:type="dxa"/>
            <w:vAlign w:val="center"/>
          </w:tcPr>
          <w:p w:rsidR="00082185" w:rsidRPr="00DE6035" w:rsidRDefault="00082185" w:rsidP="00E462E7">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sz w:val="22"/>
                <w:szCs w:val="22"/>
              </w:rPr>
            </w:pPr>
            <w:r w:rsidRPr="00DE6035">
              <w:rPr>
                <w:rFonts w:ascii="Times New Roman" w:hAnsi="Times New Roman" w:cs="Times New Roman"/>
                <w:sz w:val="22"/>
                <w:szCs w:val="22"/>
              </w:rPr>
              <w:t>2,</w:t>
            </w:r>
            <w:r>
              <w:rPr>
                <w:rFonts w:ascii="Times New Roman" w:hAnsi="Times New Roman" w:cs="Times New Roman"/>
                <w:sz w:val="22"/>
                <w:szCs w:val="22"/>
              </w:rPr>
              <w:t>185,484</w:t>
            </w:r>
          </w:p>
        </w:tc>
        <w:tc>
          <w:tcPr>
            <w:tcW w:w="270" w:type="dxa"/>
            <w:vAlign w:val="center"/>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710" w:type="dxa"/>
            <w:tcBorders>
              <w:top w:val="single" w:sz="4" w:space="0" w:color="auto"/>
              <w:bottom w:val="double" w:sz="4" w:space="0" w:color="auto"/>
            </w:tcBorders>
            <w:vAlign w:val="center"/>
          </w:tcPr>
          <w:p w:rsidR="00082185" w:rsidRPr="00DE6035" w:rsidRDefault="0008218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b/>
                <w:bCs/>
                <w:sz w:val="22"/>
                <w:szCs w:val="22"/>
                <w:cs/>
              </w:rPr>
            </w:pPr>
            <w:r w:rsidRPr="00DE6035">
              <w:rPr>
                <w:rFonts w:ascii="Times New Roman" w:hAnsi="Times New Roman" w:cs="Times New Roman"/>
                <w:b/>
                <w:bCs/>
                <w:sz w:val="22"/>
                <w:szCs w:val="22"/>
              </w:rPr>
              <w:t>2,</w:t>
            </w:r>
            <w:r>
              <w:rPr>
                <w:rFonts w:ascii="Times New Roman" w:hAnsi="Times New Roman" w:cs="Times New Roman"/>
                <w:b/>
                <w:bCs/>
                <w:sz w:val="22"/>
                <w:szCs w:val="22"/>
              </w:rPr>
              <w:t>007,919</w:t>
            </w:r>
          </w:p>
        </w:tc>
      </w:tr>
      <w:tr w:rsidR="00082185" w:rsidRPr="00DE6035" w:rsidTr="00AF508A">
        <w:tc>
          <w:tcPr>
            <w:tcW w:w="5940" w:type="dxa"/>
            <w:vAlign w:val="center"/>
          </w:tcPr>
          <w:p w:rsidR="00082185" w:rsidRPr="00DE6035" w:rsidRDefault="00082185" w:rsidP="00E462E7">
            <w:pPr>
              <w:tabs>
                <w:tab w:val="clear" w:pos="2580"/>
              </w:tabs>
              <w:ind w:right="-157"/>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center"/>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sz w:val="22"/>
                <w:szCs w:val="22"/>
              </w:rPr>
            </w:pPr>
            <w:r w:rsidRPr="00DE6035">
              <w:rPr>
                <w:rFonts w:ascii="Times New Roman" w:hAnsi="Times New Roman" w:cs="Times New Roman"/>
                <w:sz w:val="22"/>
                <w:szCs w:val="22"/>
              </w:rPr>
              <w:t>(</w:t>
            </w:r>
            <w:r>
              <w:rPr>
                <w:rFonts w:ascii="Times New Roman" w:hAnsi="Times New Roman" w:cs="Times New Roman"/>
                <w:sz w:val="22"/>
                <w:szCs w:val="22"/>
              </w:rPr>
              <w:t>177,565</w:t>
            </w:r>
            <w:r w:rsidRPr="00DE6035">
              <w:rPr>
                <w:rFonts w:ascii="Times New Roman" w:hAnsi="Times New Roman" w:cs="Times New Roman"/>
                <w:sz w:val="22"/>
                <w:szCs w:val="22"/>
              </w:rPr>
              <w:t>)</w:t>
            </w:r>
          </w:p>
        </w:tc>
        <w:tc>
          <w:tcPr>
            <w:tcW w:w="270" w:type="dxa"/>
            <w:vAlign w:val="center"/>
          </w:tcPr>
          <w:p w:rsidR="00082185" w:rsidRPr="00DE6035" w:rsidRDefault="00082185" w:rsidP="00E462E7">
            <w:pPr>
              <w:tabs>
                <w:tab w:val="decimal" w:pos="1152"/>
                <w:tab w:val="decimal" w:pos="1242"/>
              </w:tabs>
              <w:ind w:left="-108" w:right="-128"/>
              <w:rPr>
                <w:rFonts w:ascii="Times New Roman" w:hAnsi="Times New Roman" w:cs="Times New Roman"/>
                <w:sz w:val="22"/>
                <w:szCs w:val="22"/>
              </w:rPr>
            </w:pPr>
          </w:p>
        </w:tc>
        <w:tc>
          <w:tcPr>
            <w:tcW w:w="1710" w:type="dxa"/>
            <w:vAlign w:val="center"/>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082185" w:rsidRPr="00DE6035" w:rsidTr="00AF508A">
        <w:tc>
          <w:tcPr>
            <w:tcW w:w="594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710" w:type="dxa"/>
            <w:tcBorders>
              <w:bottom w:val="double" w:sz="4" w:space="0" w:color="auto"/>
            </w:tcBorders>
          </w:tcPr>
          <w:p w:rsidR="00082185" w:rsidRPr="00DE6035" w:rsidRDefault="00082185" w:rsidP="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9" w:right="-128"/>
              <w:rPr>
                <w:rFonts w:ascii="Times New Roman" w:hAnsi="Times New Roman" w:cs="Times New Roman"/>
                <w:b/>
                <w:bCs/>
                <w:sz w:val="22"/>
                <w:szCs w:val="22"/>
              </w:rPr>
            </w:pPr>
            <w:r w:rsidRPr="00DE6035">
              <w:rPr>
                <w:rFonts w:ascii="Times New Roman" w:hAnsi="Times New Roman" w:cs="Times New Roman"/>
                <w:b/>
                <w:bCs/>
                <w:sz w:val="22"/>
                <w:szCs w:val="22"/>
              </w:rPr>
              <w:t>2,</w:t>
            </w:r>
            <w:r>
              <w:rPr>
                <w:rFonts w:ascii="Times New Roman" w:hAnsi="Times New Roman" w:cs="Times New Roman"/>
                <w:b/>
                <w:bCs/>
                <w:sz w:val="22"/>
                <w:szCs w:val="22"/>
              </w:rPr>
              <w:t>007,919</w:t>
            </w:r>
          </w:p>
        </w:tc>
        <w:tc>
          <w:tcPr>
            <w:tcW w:w="270" w:type="dxa"/>
          </w:tcPr>
          <w:p w:rsidR="00082185" w:rsidRPr="00DE6035" w:rsidRDefault="00082185" w:rsidP="00E462E7">
            <w:pPr>
              <w:tabs>
                <w:tab w:val="decimal" w:pos="1152"/>
                <w:tab w:val="decimal" w:pos="1242"/>
              </w:tabs>
              <w:ind w:left="-108" w:right="-128"/>
              <w:rPr>
                <w:rFonts w:ascii="Times New Roman" w:hAnsi="Times New Roman" w:cs="Times New Roman"/>
                <w:sz w:val="22"/>
                <w:szCs w:val="22"/>
              </w:rPr>
            </w:pPr>
          </w:p>
        </w:tc>
        <w:tc>
          <w:tcPr>
            <w:tcW w:w="1710" w:type="dxa"/>
          </w:tcPr>
          <w:p w:rsidR="00082185" w:rsidRPr="00DE6035" w:rsidRDefault="00082185" w:rsidP="00E4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rsidR="00EA7BE2" w:rsidRPr="00C94BE0" w:rsidRDefault="00EA7BE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rsidR="006A2693" w:rsidRPr="00DE6035" w:rsidRDefault="000821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4"/>
        </w:rPr>
      </w:pPr>
      <w:r>
        <w:rPr>
          <w:rFonts w:ascii="Times New Roman" w:hAnsi="Times New Roman" w:cs="Times New Roman"/>
          <w:b/>
          <w:bCs/>
          <w:sz w:val="24"/>
          <w:szCs w:val="24"/>
        </w:rPr>
        <w:t>7</w:t>
      </w:r>
      <w:r w:rsidR="006A2693" w:rsidRPr="00DE6035">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rsidR="006A2693" w:rsidRPr="00DE6035" w:rsidRDefault="006A2693" w:rsidP="00DE6035">
      <w:pPr>
        <w:pStyle w:val="BodyText"/>
        <w:spacing w:after="0"/>
        <w:ind w:left="547"/>
        <w:jc w:val="both"/>
        <w:rPr>
          <w:rFonts w:ascii="Times New Roman" w:hAnsi="Times New Roman" w:cs="Times New Roman"/>
          <w:sz w:val="22"/>
          <w:szCs w:val="22"/>
        </w:rPr>
      </w:pPr>
    </w:p>
    <w:p w:rsidR="006A2693" w:rsidRDefault="006A2693"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2"/>
          <w:szCs w:val="22"/>
        </w:rPr>
      </w:pPr>
      <w:r w:rsidRPr="00DE6035">
        <w:rPr>
          <w:rFonts w:ascii="Times New Roman" w:hAnsi="Times New Roman" w:cs="Times New Roman"/>
          <w:sz w:val="22"/>
          <w:szCs w:val="22"/>
        </w:rPr>
        <w:t>Acquisition, disposal and transfer of equipment</w:t>
      </w:r>
      <w:r w:rsidR="00B300C7">
        <w:rPr>
          <w:rFonts w:ascii="Times New Roman" w:hAnsi="Times New Roman" w:cs="Times New Roman"/>
          <w:sz w:val="22"/>
          <w:szCs w:val="22"/>
        </w:rPr>
        <w:t xml:space="preserve"> excluding </w:t>
      </w:r>
      <w:r w:rsidR="00B300C7" w:rsidRPr="00416998">
        <w:rPr>
          <w:rFonts w:ascii="Times New Roman" w:hAnsi="Times New Roman" w:cs="Times New Roman"/>
          <w:sz w:val="22"/>
          <w:szCs w:val="22"/>
        </w:rPr>
        <w:t>right-of-use assets</w:t>
      </w:r>
      <w:r w:rsidRPr="00DE6035">
        <w:rPr>
          <w:rFonts w:ascii="Times New Roman" w:hAnsi="Times New Roman" w:cs="Times New Roman"/>
          <w:sz w:val="22"/>
          <w:szCs w:val="22"/>
        </w:rPr>
        <w:t xml:space="preserve"> during the</w:t>
      </w:r>
      <w:r w:rsidR="003831BD" w:rsidRPr="00DE6035">
        <w:rPr>
          <w:rFonts w:ascii="Times New Roman" w:hAnsi="Times New Roman" w:cs="Times New Roman"/>
          <w:sz w:val="22"/>
          <w:szCs w:val="22"/>
        </w:rPr>
        <w:t xml:space="preserve"> </w:t>
      </w:r>
      <w:r w:rsidR="00D54DD8">
        <w:rPr>
          <w:rFonts w:ascii="Times New Roman" w:hAnsi="Times New Roman" w:cs="Times New Roman"/>
          <w:sz w:val="22"/>
          <w:szCs w:val="22"/>
        </w:rPr>
        <w:t>three</w:t>
      </w:r>
      <w:r w:rsidR="003831BD" w:rsidRPr="00DE6035">
        <w:rPr>
          <w:rFonts w:ascii="Times New Roman" w:hAnsi="Times New Roman" w:cs="Times New Roman"/>
          <w:sz w:val="22"/>
          <w:szCs w:val="22"/>
        </w:rPr>
        <w:t>-month</w:t>
      </w:r>
      <w:r w:rsidRPr="00DE6035">
        <w:rPr>
          <w:rFonts w:ascii="Times New Roman" w:hAnsi="Times New Roman" w:cs="Times New Roman"/>
          <w:sz w:val="22"/>
          <w:szCs w:val="22"/>
        </w:rPr>
        <w:t xml:space="preserve"> period ended </w:t>
      </w:r>
      <w:r w:rsidR="003374FD" w:rsidRPr="00DE6035">
        <w:rPr>
          <w:rFonts w:ascii="Times New Roman" w:hAnsi="Times New Roman" w:cs="Times New Roman"/>
          <w:spacing w:val="-4"/>
          <w:sz w:val="22"/>
          <w:szCs w:val="22"/>
          <w:lang w:val="en-GB"/>
        </w:rPr>
        <w:t>3</w:t>
      </w:r>
      <w:r w:rsidR="00D54DD8">
        <w:rPr>
          <w:rFonts w:ascii="Times New Roman" w:hAnsi="Times New Roman" w:cs="Times New Roman"/>
          <w:spacing w:val="-4"/>
          <w:sz w:val="22"/>
          <w:szCs w:val="22"/>
          <w:lang w:val="en-GB"/>
        </w:rPr>
        <w:t xml:space="preserve">1 March </w:t>
      </w:r>
      <w:r w:rsidR="003E6392" w:rsidRPr="00DE6035">
        <w:rPr>
          <w:rFonts w:ascii="Times New Roman" w:hAnsi="Times New Roman" w:cs="Times New Roman"/>
          <w:sz w:val="22"/>
          <w:szCs w:val="22"/>
        </w:rPr>
        <w:t>20</w:t>
      </w:r>
      <w:r w:rsidR="00D54DD8">
        <w:rPr>
          <w:rFonts w:ascii="Times New Roman" w:hAnsi="Times New Roman" w:cs="Times New Roman"/>
          <w:sz w:val="22"/>
          <w:szCs w:val="22"/>
        </w:rPr>
        <w:t>20</w:t>
      </w:r>
      <w:r w:rsidR="003E6392" w:rsidRPr="00DE6035">
        <w:rPr>
          <w:rFonts w:ascii="Times New Roman" w:hAnsi="Times New Roman" w:cs="Times New Roman"/>
          <w:sz w:val="22"/>
          <w:szCs w:val="22"/>
        </w:rPr>
        <w:t xml:space="preserve"> and 201</w:t>
      </w:r>
      <w:r w:rsidR="00D54DD8">
        <w:rPr>
          <w:rFonts w:ascii="Times New Roman" w:hAnsi="Times New Roman" w:cs="Times New Roman"/>
          <w:sz w:val="22"/>
          <w:szCs w:val="22"/>
        </w:rPr>
        <w:t>9</w:t>
      </w:r>
      <w:r w:rsidR="00633FA8" w:rsidRPr="00DE6035">
        <w:rPr>
          <w:rFonts w:ascii="Times New Roman" w:hAnsi="Times New Roman" w:cs="Times New Roman"/>
          <w:sz w:val="22"/>
          <w:szCs w:val="22"/>
        </w:rPr>
        <w:t xml:space="preserve"> </w:t>
      </w:r>
      <w:r w:rsidRPr="00DE6035">
        <w:rPr>
          <w:rFonts w:ascii="Times New Roman" w:hAnsi="Times New Roman" w:cs="Times New Roman"/>
          <w:sz w:val="22"/>
          <w:szCs w:val="22"/>
        </w:rPr>
        <w:t>w</w:t>
      </w:r>
      <w:r w:rsidR="00853B92" w:rsidRPr="00DE6035">
        <w:rPr>
          <w:rFonts w:ascii="Times New Roman" w:hAnsi="Times New Roman" w:cs="Times New Roman"/>
          <w:sz w:val="22"/>
          <w:szCs w:val="22"/>
        </w:rPr>
        <w:t>ere</w:t>
      </w:r>
      <w:r w:rsidRPr="00DE6035">
        <w:rPr>
          <w:rFonts w:ascii="Times New Roman" w:hAnsi="Times New Roman" w:cs="Times New Roman"/>
          <w:sz w:val="22"/>
          <w:szCs w:val="22"/>
        </w:rPr>
        <w:t xml:space="preserve"> as follows:</w:t>
      </w:r>
    </w:p>
    <w:p w:rsidR="00DE6035" w:rsidRPr="00DE6035"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2"/>
          <w:szCs w:val="22"/>
        </w:rPr>
      </w:pPr>
    </w:p>
    <w:tbl>
      <w:tblPr>
        <w:tblW w:w="9783" w:type="dxa"/>
        <w:tblInd w:w="558" w:type="dxa"/>
        <w:tblLayout w:type="fixed"/>
        <w:tblLook w:val="01E0" w:firstRow="1" w:lastRow="1" w:firstColumn="1" w:lastColumn="1" w:noHBand="0" w:noVBand="0"/>
      </w:tblPr>
      <w:tblGrid>
        <w:gridCol w:w="2340"/>
        <w:gridCol w:w="1080"/>
        <w:gridCol w:w="270"/>
        <w:gridCol w:w="900"/>
        <w:gridCol w:w="270"/>
        <w:gridCol w:w="1062"/>
        <w:gridCol w:w="270"/>
        <w:gridCol w:w="1080"/>
        <w:gridCol w:w="270"/>
        <w:gridCol w:w="909"/>
        <w:gridCol w:w="252"/>
        <w:gridCol w:w="1080"/>
      </w:tblGrid>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3582" w:type="dxa"/>
            <w:gridSpan w:val="5"/>
          </w:tcPr>
          <w:p w:rsidR="008B5A01" w:rsidRPr="00975170" w:rsidRDefault="00D54DD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3591" w:type="dxa"/>
            <w:gridSpan w:val="5"/>
          </w:tcPr>
          <w:p w:rsidR="008B5A01" w:rsidRPr="00975170" w:rsidRDefault="00D54DD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Pr>
                <w:rFonts w:ascii="Times New Roman" w:hAnsi="Times New Roman" w:cs="Times New Roman"/>
                <w:sz w:val="20"/>
                <w:szCs w:val="20"/>
              </w:rPr>
              <w:t>2019</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8"/>
              <w:rPr>
                <w:rFonts w:ascii="Times New Roman" w:hAnsi="Times New Roman" w:cs="Times New Roman"/>
                <w:sz w:val="20"/>
                <w:szCs w:val="20"/>
              </w:rPr>
            </w:pPr>
          </w:p>
        </w:tc>
        <w:tc>
          <w:tcPr>
            <w:tcW w:w="90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106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xml:space="preserve">Transfer </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b/>
                <w:bCs/>
                <w:i/>
                <w:iCs/>
                <w:sz w:val="20"/>
                <w:szCs w:val="20"/>
              </w:rPr>
            </w:pPr>
          </w:p>
        </w:tc>
        <w:tc>
          <w:tcPr>
            <w:tcW w:w="909"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25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xml:space="preserve">Transfer </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8"/>
              <w:rPr>
                <w:rFonts w:ascii="Times New Roman" w:hAnsi="Times New Roman" w:cs="Times New Roman"/>
                <w:sz w:val="20"/>
                <w:szCs w:val="20"/>
              </w:rPr>
            </w:pPr>
          </w:p>
        </w:tc>
        <w:tc>
          <w:tcPr>
            <w:tcW w:w="90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r w:rsidRPr="00975170">
              <w:rPr>
                <w:rFonts w:ascii="Times New Roman" w:hAnsi="Times New Roman" w:cs="Times New Roman"/>
                <w:sz w:val="20"/>
                <w:szCs w:val="20"/>
              </w:rPr>
              <w:t>Disposals</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106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in (out)</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b/>
                <w:bCs/>
                <w:i/>
                <w:iCs/>
                <w:sz w:val="20"/>
                <w:szCs w:val="20"/>
              </w:rPr>
            </w:pPr>
          </w:p>
        </w:tc>
        <w:tc>
          <w:tcPr>
            <w:tcW w:w="909"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Disposals</w:t>
            </w:r>
          </w:p>
        </w:tc>
        <w:tc>
          <w:tcPr>
            <w:tcW w:w="25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in (out)</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75170">
              <w:rPr>
                <w:rFonts w:ascii="Times New Roman" w:hAnsi="Times New Roman" w:cs="Times New Roman"/>
                <w:sz w:val="20"/>
                <w:szCs w:val="20"/>
              </w:rPr>
              <w:t>Acquisitions</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8"/>
              <w:rPr>
                <w:rFonts w:ascii="Times New Roman" w:hAnsi="Times New Roman" w:cs="Times New Roman"/>
                <w:sz w:val="20"/>
                <w:szCs w:val="20"/>
              </w:rPr>
            </w:pPr>
          </w:p>
        </w:tc>
        <w:tc>
          <w:tcPr>
            <w:tcW w:w="90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r w:rsidRPr="00975170">
              <w:rPr>
                <w:rFonts w:ascii="Times New Roman" w:hAnsi="Times New Roman" w:cs="Times New Roman"/>
                <w:sz w:val="20"/>
                <w:szCs w:val="20"/>
              </w:rPr>
              <w:t>- net book</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106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net book</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Acquisitions</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b/>
                <w:bCs/>
                <w:i/>
                <w:iCs/>
                <w:sz w:val="20"/>
                <w:szCs w:val="20"/>
              </w:rPr>
            </w:pPr>
          </w:p>
        </w:tc>
        <w:tc>
          <w:tcPr>
            <w:tcW w:w="909"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net book</w:t>
            </w:r>
          </w:p>
        </w:tc>
        <w:tc>
          <w:tcPr>
            <w:tcW w:w="25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net book</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975170">
              <w:rPr>
                <w:rFonts w:ascii="Times New Roman" w:hAnsi="Times New Roman" w:cs="Times New Roman"/>
                <w:sz w:val="20"/>
                <w:szCs w:val="20"/>
              </w:rPr>
              <w:t>- at cost</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8"/>
              <w:rPr>
                <w:rFonts w:ascii="Times New Roman" w:hAnsi="Times New Roman" w:cs="Times New Roman"/>
                <w:sz w:val="20"/>
                <w:szCs w:val="20"/>
              </w:rPr>
            </w:pPr>
          </w:p>
        </w:tc>
        <w:tc>
          <w:tcPr>
            <w:tcW w:w="90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r w:rsidRPr="00975170">
              <w:rPr>
                <w:rFonts w:ascii="Times New Roman" w:hAnsi="Times New Roman" w:cs="Times New Roman"/>
                <w:sz w:val="20"/>
                <w:szCs w:val="20"/>
              </w:rPr>
              <w:t>value</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0"/>
                <w:szCs w:val="20"/>
              </w:rPr>
            </w:pPr>
          </w:p>
        </w:tc>
        <w:tc>
          <w:tcPr>
            <w:tcW w:w="106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value</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 at cost</w:t>
            </w: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b/>
                <w:bCs/>
                <w:i/>
                <w:iCs/>
                <w:sz w:val="20"/>
                <w:szCs w:val="20"/>
              </w:rPr>
            </w:pPr>
          </w:p>
        </w:tc>
        <w:tc>
          <w:tcPr>
            <w:tcW w:w="909"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value</w:t>
            </w:r>
          </w:p>
        </w:tc>
        <w:tc>
          <w:tcPr>
            <w:tcW w:w="252"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p>
        </w:tc>
        <w:tc>
          <w:tcPr>
            <w:tcW w:w="108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sz w:val="20"/>
                <w:szCs w:val="20"/>
              </w:rPr>
            </w:pPr>
            <w:r w:rsidRPr="00975170">
              <w:rPr>
                <w:rFonts w:ascii="Times New Roman" w:hAnsi="Times New Roman" w:cs="Times New Roman"/>
                <w:sz w:val="20"/>
                <w:szCs w:val="20"/>
              </w:rPr>
              <w:t>value</w:t>
            </w:r>
          </w:p>
        </w:tc>
      </w:tr>
      <w:tr w:rsidR="008B5A01" w:rsidRPr="00DE6035" w:rsidTr="001B3E29">
        <w:tc>
          <w:tcPr>
            <w:tcW w:w="234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8"/>
              <w:jc w:val="both"/>
              <w:rPr>
                <w:rFonts w:ascii="Times New Roman" w:hAnsi="Times New Roman" w:cs="Times New Roman"/>
                <w:b/>
                <w:bCs/>
                <w:i/>
                <w:iCs/>
                <w:sz w:val="20"/>
                <w:szCs w:val="20"/>
              </w:rPr>
            </w:pPr>
          </w:p>
        </w:tc>
        <w:tc>
          <w:tcPr>
            <w:tcW w:w="7443" w:type="dxa"/>
            <w:gridSpan w:val="11"/>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hanging="108"/>
              <w:jc w:val="center"/>
              <w:rPr>
                <w:rFonts w:ascii="Times New Roman" w:hAnsi="Times New Roman" w:cs="Times New Roman"/>
                <w:sz w:val="20"/>
                <w:szCs w:val="20"/>
              </w:rPr>
            </w:pPr>
            <w:r w:rsidRPr="00975170">
              <w:rPr>
                <w:rFonts w:ascii="Times New Roman" w:hAnsi="Times New Roman" w:cs="Times New Roman"/>
                <w:i/>
                <w:iCs/>
                <w:sz w:val="20"/>
                <w:szCs w:val="20"/>
              </w:rPr>
              <w:t>(in thousand Baht)</w:t>
            </w:r>
          </w:p>
        </w:tc>
      </w:tr>
      <w:tr w:rsidR="008B5A01" w:rsidRPr="00DE6035" w:rsidTr="001B3E29">
        <w:tc>
          <w:tcPr>
            <w:tcW w:w="2340" w:type="dxa"/>
          </w:tcPr>
          <w:p w:rsidR="008B5A01" w:rsidRPr="00975170" w:rsidRDefault="008B5A01" w:rsidP="00DE6035">
            <w:pPr>
              <w:tabs>
                <w:tab w:val="clear" w:pos="227"/>
                <w:tab w:val="left" w:pos="342"/>
              </w:tabs>
              <w:ind w:right="-128"/>
              <w:rPr>
                <w:rFonts w:ascii="Times New Roman" w:hAnsi="Times New Roman" w:cs="Times New Roman"/>
                <w:sz w:val="20"/>
                <w:szCs w:val="20"/>
              </w:rPr>
            </w:pPr>
            <w:r w:rsidRPr="00975170">
              <w:rPr>
                <w:rFonts w:ascii="Times New Roman" w:hAnsi="Times New Roman" w:cs="Times New Roman"/>
                <w:sz w:val="20"/>
                <w:szCs w:val="20"/>
              </w:rPr>
              <w:t xml:space="preserve">Assets held for lease under       </w:t>
            </w:r>
          </w:p>
          <w:p w:rsidR="008B5A01" w:rsidRPr="00975170" w:rsidRDefault="008B5A01" w:rsidP="00DE6035">
            <w:pPr>
              <w:tabs>
                <w:tab w:val="clear" w:pos="227"/>
                <w:tab w:val="left" w:pos="342"/>
              </w:tabs>
              <w:ind w:right="-128"/>
              <w:rPr>
                <w:rFonts w:ascii="Times New Roman" w:hAnsi="Times New Roman" w:cs="Times New Roman"/>
                <w:sz w:val="20"/>
                <w:szCs w:val="20"/>
              </w:rPr>
            </w:pPr>
            <w:r w:rsidRPr="00975170">
              <w:rPr>
                <w:rFonts w:ascii="Times New Roman" w:hAnsi="Times New Roman" w:cs="Times New Roman"/>
                <w:sz w:val="20"/>
                <w:szCs w:val="20"/>
              </w:rPr>
              <w:t xml:space="preserve">   operating lease contracts</w:t>
            </w: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12"/>
              <w:jc w:val="right"/>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112"/>
              <w:rPr>
                <w:rFonts w:ascii="Times New Roman" w:hAnsi="Times New Roman" w:cs="Times New Roman"/>
                <w:sz w:val="20"/>
                <w:szCs w:val="20"/>
                <w:cs/>
              </w:rPr>
            </w:pPr>
          </w:p>
        </w:tc>
        <w:tc>
          <w:tcPr>
            <w:tcW w:w="90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12"/>
              <w:jc w:val="both"/>
              <w:rPr>
                <w:rFonts w:ascii="Times New Roman" w:hAnsi="Times New Roman" w:cs="Times New Roman"/>
                <w:sz w:val="20"/>
                <w:szCs w:val="20"/>
                <w:highlight w:val="cyan"/>
              </w:rPr>
            </w:pP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12"/>
              <w:jc w:val="both"/>
              <w:rPr>
                <w:rFonts w:ascii="Times New Roman" w:hAnsi="Times New Roman" w:cs="Times New Roman"/>
                <w:sz w:val="20"/>
                <w:szCs w:val="20"/>
                <w:highlight w:val="cyan"/>
              </w:rPr>
            </w:pPr>
          </w:p>
        </w:tc>
        <w:tc>
          <w:tcPr>
            <w:tcW w:w="1062"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12"/>
              <w:jc w:val="both"/>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112"/>
              <w:rPr>
                <w:rFonts w:ascii="Times New Roman" w:hAnsi="Times New Roman" w:cs="Times New Roman"/>
                <w:sz w:val="20"/>
                <w:szCs w:val="20"/>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12"/>
              <w:jc w:val="right"/>
              <w:rPr>
                <w:rFonts w:ascii="Times New Roman" w:hAnsi="Times New Roman" w:cs="Times New Roman"/>
                <w:sz w:val="20"/>
                <w:szCs w:val="20"/>
              </w:rPr>
            </w:pPr>
          </w:p>
        </w:tc>
        <w:tc>
          <w:tcPr>
            <w:tcW w:w="270" w:type="dxa"/>
          </w:tcPr>
          <w:p w:rsidR="008B5A01" w:rsidRPr="00975170" w:rsidRDefault="008B5A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112"/>
              <w:rPr>
                <w:rFonts w:ascii="Times New Roman" w:hAnsi="Times New Roman" w:cs="Times New Roman"/>
                <w:sz w:val="20"/>
                <w:szCs w:val="20"/>
                <w:cs/>
              </w:rPr>
            </w:pPr>
          </w:p>
        </w:tc>
        <w:tc>
          <w:tcPr>
            <w:tcW w:w="909"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12"/>
              <w:jc w:val="both"/>
              <w:rPr>
                <w:rFonts w:ascii="Times New Roman" w:hAnsi="Times New Roman" w:cs="Times New Roman"/>
                <w:sz w:val="20"/>
                <w:szCs w:val="20"/>
                <w:highlight w:val="cyan"/>
              </w:rPr>
            </w:pPr>
          </w:p>
        </w:tc>
        <w:tc>
          <w:tcPr>
            <w:tcW w:w="252"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12"/>
              <w:jc w:val="both"/>
              <w:rPr>
                <w:rFonts w:ascii="Times New Roman" w:hAnsi="Times New Roman" w:cs="Times New Roman"/>
                <w:sz w:val="20"/>
                <w:szCs w:val="20"/>
                <w:highlight w:val="cyan"/>
              </w:rPr>
            </w:pPr>
          </w:p>
        </w:tc>
        <w:tc>
          <w:tcPr>
            <w:tcW w:w="108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12"/>
              <w:jc w:val="both"/>
              <w:rPr>
                <w:rFonts w:ascii="Times New Roman" w:hAnsi="Times New Roman" w:cs="Times New Roman"/>
                <w:sz w:val="20"/>
                <w:szCs w:val="20"/>
              </w:rPr>
            </w:pPr>
          </w:p>
        </w:tc>
      </w:tr>
      <w:tr w:rsidR="008B5A01" w:rsidRPr="00DE6035" w:rsidTr="001B3E29">
        <w:tc>
          <w:tcPr>
            <w:tcW w:w="2340" w:type="dxa"/>
          </w:tcPr>
          <w:p w:rsidR="008B5A01" w:rsidRPr="00975170" w:rsidRDefault="008B5A01" w:rsidP="00DE6035">
            <w:pPr>
              <w:ind w:left="180" w:right="-128" w:hanging="180"/>
              <w:rPr>
                <w:rFonts w:ascii="Times New Roman" w:hAnsi="Times New Roman" w:cs="Times New Roman"/>
                <w:sz w:val="20"/>
                <w:szCs w:val="20"/>
              </w:rPr>
            </w:pPr>
            <w:r w:rsidRPr="00975170">
              <w:rPr>
                <w:rFonts w:ascii="Times New Roman" w:hAnsi="Times New Roman" w:cs="Times New Roman"/>
                <w:sz w:val="20"/>
                <w:szCs w:val="20"/>
              </w:rPr>
              <w:t xml:space="preserve">   (mainly vehicles)</w:t>
            </w:r>
          </w:p>
        </w:tc>
        <w:tc>
          <w:tcPr>
            <w:tcW w:w="1080" w:type="dxa"/>
          </w:tcPr>
          <w:p w:rsidR="008B5A01" w:rsidRPr="00975170" w:rsidRDefault="00B1272B"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jc w:val="both"/>
              <w:rPr>
                <w:rFonts w:ascii="Times New Roman" w:hAnsi="Times New Roman" w:cs="Times New Roman"/>
                <w:sz w:val="20"/>
                <w:szCs w:val="20"/>
              </w:rPr>
            </w:pPr>
            <w:r>
              <w:rPr>
                <w:rFonts w:ascii="Times New Roman" w:hAnsi="Times New Roman" w:cs="Times New Roman"/>
                <w:sz w:val="20"/>
                <w:szCs w:val="20"/>
              </w:rPr>
              <w:t>487,241</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38"/>
              <w:jc w:val="both"/>
              <w:rPr>
                <w:rFonts w:ascii="Times New Roman" w:hAnsi="Times New Roman" w:cs="Times New Roman"/>
                <w:sz w:val="20"/>
                <w:szCs w:val="20"/>
              </w:rPr>
            </w:pPr>
          </w:p>
        </w:tc>
        <w:tc>
          <w:tcPr>
            <w:tcW w:w="900" w:type="dxa"/>
          </w:tcPr>
          <w:p w:rsidR="008B5A01" w:rsidRPr="00975170" w:rsidRDefault="00B1272B"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8"/>
              <w:jc w:val="both"/>
              <w:rPr>
                <w:rFonts w:ascii="Times New Roman" w:hAnsi="Times New Roman" w:cs="Times New Roman"/>
                <w:sz w:val="20"/>
                <w:szCs w:val="20"/>
              </w:rPr>
            </w:pPr>
          </w:p>
        </w:tc>
        <w:tc>
          <w:tcPr>
            <w:tcW w:w="1062" w:type="dxa"/>
          </w:tcPr>
          <w:p w:rsidR="008B5A01" w:rsidRPr="00975170" w:rsidRDefault="00B1272B" w:rsidP="00261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08" w:right="-270"/>
              <w:jc w:val="both"/>
              <w:rPr>
                <w:rFonts w:ascii="Times New Roman" w:hAnsi="Times New Roman" w:cs="Times New Roman"/>
                <w:sz w:val="20"/>
                <w:szCs w:val="20"/>
              </w:rPr>
            </w:pPr>
            <w:r>
              <w:rPr>
                <w:rFonts w:ascii="Times New Roman" w:hAnsi="Times New Roman" w:cs="Times New Roman"/>
                <w:sz w:val="20"/>
                <w:szCs w:val="20"/>
              </w:rPr>
              <w:t>(261,572)</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2"/>
              <w:jc w:val="both"/>
              <w:rPr>
                <w:rFonts w:ascii="Times New Roman" w:hAnsi="Times New Roman" w:cs="Times New Roman"/>
                <w:sz w:val="20"/>
                <w:szCs w:val="20"/>
              </w:rPr>
            </w:pPr>
          </w:p>
        </w:tc>
        <w:tc>
          <w:tcPr>
            <w:tcW w:w="1080" w:type="dxa"/>
          </w:tcPr>
          <w:p w:rsidR="008B5A01" w:rsidRPr="00975170" w:rsidRDefault="00D54DD8"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jc w:val="both"/>
              <w:rPr>
                <w:rFonts w:ascii="Times New Roman" w:hAnsi="Times New Roman" w:cs="Times New Roman"/>
                <w:sz w:val="20"/>
                <w:szCs w:val="20"/>
              </w:rPr>
            </w:pPr>
            <w:r>
              <w:rPr>
                <w:rFonts w:ascii="Times New Roman" w:hAnsi="Times New Roman" w:cs="Times New Roman"/>
                <w:sz w:val="20"/>
                <w:szCs w:val="20"/>
              </w:rPr>
              <w:t>646,716</w:t>
            </w:r>
          </w:p>
        </w:tc>
        <w:tc>
          <w:tcPr>
            <w:tcW w:w="27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38"/>
              <w:jc w:val="both"/>
              <w:rPr>
                <w:rFonts w:ascii="Times New Roman" w:hAnsi="Times New Roman" w:cs="Times New Roman"/>
                <w:sz w:val="20"/>
                <w:szCs w:val="20"/>
              </w:rPr>
            </w:pPr>
          </w:p>
        </w:tc>
        <w:tc>
          <w:tcPr>
            <w:tcW w:w="909"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c>
          <w:tcPr>
            <w:tcW w:w="252"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8"/>
              <w:jc w:val="both"/>
              <w:rPr>
                <w:rFonts w:ascii="Times New Roman" w:hAnsi="Times New Roman" w:cs="Times New Roman"/>
                <w:sz w:val="20"/>
                <w:szCs w:val="20"/>
              </w:rPr>
            </w:pPr>
          </w:p>
        </w:tc>
        <w:tc>
          <w:tcPr>
            <w:tcW w:w="1080" w:type="dxa"/>
          </w:tcPr>
          <w:p w:rsidR="008B5A01" w:rsidRPr="00975170" w:rsidRDefault="00E03EFA"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270"/>
              <w:jc w:val="both"/>
              <w:rPr>
                <w:rFonts w:ascii="Times New Roman" w:hAnsi="Times New Roman" w:cs="Times New Roman"/>
                <w:sz w:val="20"/>
                <w:szCs w:val="20"/>
              </w:rPr>
            </w:pPr>
            <w:r>
              <w:rPr>
                <w:rFonts w:ascii="Times New Roman" w:hAnsi="Times New Roman" w:cs="Times New Roman"/>
                <w:sz w:val="20"/>
                <w:szCs w:val="20"/>
              </w:rPr>
              <w:t>(373,426)</w:t>
            </w:r>
          </w:p>
        </w:tc>
      </w:tr>
      <w:tr w:rsidR="008B5A01" w:rsidRPr="00DE6035" w:rsidTr="001B3E29">
        <w:tc>
          <w:tcPr>
            <w:tcW w:w="2340" w:type="dxa"/>
          </w:tcPr>
          <w:p w:rsidR="008B5A01" w:rsidRPr="00975170" w:rsidRDefault="008B5A01" w:rsidP="00DE6035">
            <w:pPr>
              <w:ind w:left="180" w:right="-128" w:hanging="180"/>
              <w:rPr>
                <w:rFonts w:ascii="Times New Roman" w:hAnsi="Times New Roman" w:cs="Times New Roman"/>
                <w:sz w:val="20"/>
                <w:szCs w:val="20"/>
              </w:rPr>
            </w:pPr>
            <w:r w:rsidRPr="00975170">
              <w:rPr>
                <w:rFonts w:ascii="Times New Roman" w:hAnsi="Times New Roman" w:cs="Times New Roman"/>
                <w:sz w:val="20"/>
                <w:szCs w:val="20"/>
              </w:rPr>
              <w:t xml:space="preserve">Furnitures, fixtures and </w:t>
            </w:r>
          </w:p>
        </w:tc>
        <w:tc>
          <w:tcPr>
            <w:tcW w:w="1080" w:type="dxa"/>
          </w:tcPr>
          <w:p w:rsidR="008B5A01" w:rsidRPr="00975170" w:rsidRDefault="008B5A01" w:rsidP="00DE6035">
            <w:pPr>
              <w:pStyle w:val="AAFrameAddress"/>
              <w:framePr w:w="0" w:hRule="auto" w:hSpace="0" w:vSpace="0" w:wrap="auto" w:vAnchor="margin" w:hAnchor="text" w:xAlign="left" w:yAlign="inline"/>
              <w:tabs>
                <w:tab w:val="clear" w:pos="283"/>
                <w:tab w:val="decimal" w:pos="556"/>
                <w:tab w:val="decimal" w:pos="864"/>
              </w:tabs>
              <w:spacing w:after="0" w:line="240" w:lineRule="atLeast"/>
              <w:ind w:left="-108" w:right="-131" w:hanging="284"/>
              <w:jc w:val="both"/>
              <w:rPr>
                <w:rFonts w:ascii="Times New Roman" w:hAnsi="Times New Roman" w:cs="Times New Roman"/>
                <w:i w:val="0"/>
                <w:sz w:val="20"/>
                <w:szCs w:val="20"/>
                <w:lang w:val="en-US" w:eastAsia="en-US"/>
              </w:rPr>
            </w:pPr>
          </w:p>
        </w:tc>
        <w:tc>
          <w:tcPr>
            <w:tcW w:w="270" w:type="dxa"/>
          </w:tcPr>
          <w:p w:rsidR="008B5A01" w:rsidRPr="00975170" w:rsidRDefault="008B5A01" w:rsidP="00DE6035">
            <w:pPr>
              <w:pStyle w:val="AAFrameAddress"/>
              <w:framePr w:w="0" w:hRule="auto" w:hSpace="0" w:vSpace="0" w:wrap="auto" w:vAnchor="margin" w:hAnchor="text" w:xAlign="left" w:yAlign="inline"/>
              <w:tabs>
                <w:tab w:val="clear" w:pos="283"/>
                <w:tab w:val="decimal" w:pos="871"/>
              </w:tabs>
              <w:spacing w:after="0" w:line="240" w:lineRule="atLeast"/>
              <w:ind w:left="-108" w:right="-138" w:hanging="284"/>
              <w:jc w:val="both"/>
              <w:rPr>
                <w:rFonts w:ascii="Times New Roman" w:hAnsi="Times New Roman" w:cs="Times New Roman"/>
                <w:i w:val="0"/>
                <w:sz w:val="20"/>
                <w:szCs w:val="20"/>
                <w:lang w:val="en-US" w:eastAsia="en-US"/>
              </w:rPr>
            </w:pPr>
          </w:p>
        </w:tc>
        <w:tc>
          <w:tcPr>
            <w:tcW w:w="900"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p>
        </w:tc>
        <w:tc>
          <w:tcPr>
            <w:tcW w:w="270" w:type="dxa"/>
          </w:tcPr>
          <w:p w:rsidR="008B5A01" w:rsidRPr="00975170" w:rsidRDefault="008B5A01" w:rsidP="00DE6035">
            <w:pPr>
              <w:pStyle w:val="AAFrameAddress"/>
              <w:framePr w:w="0" w:hRule="auto" w:hSpace="0" w:vSpace="0" w:wrap="auto" w:vAnchor="margin" w:hAnchor="text" w:xAlign="left" w:yAlign="inline"/>
              <w:tabs>
                <w:tab w:val="clear" w:pos="283"/>
                <w:tab w:val="decimal" w:pos="790"/>
              </w:tabs>
              <w:spacing w:after="0" w:line="240" w:lineRule="atLeast"/>
              <w:ind w:left="-108" w:right="-138" w:hanging="284"/>
              <w:jc w:val="both"/>
              <w:rPr>
                <w:rFonts w:ascii="Times New Roman" w:hAnsi="Times New Roman" w:cs="Times New Roman"/>
                <w:i w:val="0"/>
                <w:sz w:val="20"/>
                <w:szCs w:val="20"/>
                <w:lang w:val="en-US" w:eastAsia="en-US"/>
              </w:rPr>
            </w:pPr>
          </w:p>
        </w:tc>
        <w:tc>
          <w:tcPr>
            <w:tcW w:w="1062" w:type="dxa"/>
          </w:tcPr>
          <w:p w:rsidR="008B5A01" w:rsidRPr="00975170" w:rsidRDefault="008B5A01" w:rsidP="00DE6035">
            <w:pPr>
              <w:pStyle w:val="AAFrameAddress"/>
              <w:framePr w:w="0" w:hRule="auto" w:hSpace="0" w:vSpace="0" w:wrap="auto" w:vAnchor="margin" w:hAnchor="text" w:xAlign="left" w:yAlign="inline"/>
              <w:tabs>
                <w:tab w:val="clear" w:pos="283"/>
                <w:tab w:val="decimal" w:pos="556"/>
              </w:tabs>
              <w:spacing w:after="0" w:line="240" w:lineRule="atLeast"/>
              <w:ind w:left="-108" w:right="-112" w:hanging="284"/>
              <w:jc w:val="both"/>
              <w:rPr>
                <w:rFonts w:ascii="Times New Roman" w:hAnsi="Times New Roman" w:cs="Times New Roman"/>
                <w:i w:val="0"/>
                <w:sz w:val="20"/>
                <w:szCs w:val="20"/>
                <w:lang w:val="en-US" w:eastAsia="en-US"/>
              </w:rPr>
            </w:pPr>
          </w:p>
        </w:tc>
        <w:tc>
          <w:tcPr>
            <w:tcW w:w="270" w:type="dxa"/>
          </w:tcPr>
          <w:p w:rsidR="008B5A01" w:rsidRPr="00975170" w:rsidRDefault="008B5A01" w:rsidP="00DE6035">
            <w:pPr>
              <w:pStyle w:val="AAFrameAddress"/>
              <w:framePr w:w="0" w:hRule="auto" w:hSpace="0" w:vSpace="0" w:wrap="auto" w:vAnchor="margin" w:hAnchor="text" w:xAlign="left" w:yAlign="inline"/>
              <w:tabs>
                <w:tab w:val="clear" w:pos="283"/>
                <w:tab w:val="decimal" w:pos="790"/>
              </w:tabs>
              <w:spacing w:after="0" w:line="240" w:lineRule="atLeast"/>
              <w:ind w:left="-108" w:right="-112" w:hanging="284"/>
              <w:jc w:val="both"/>
              <w:rPr>
                <w:rFonts w:ascii="Times New Roman" w:hAnsi="Times New Roman" w:cs="Times New Roman"/>
                <w:i w:val="0"/>
                <w:sz w:val="20"/>
                <w:szCs w:val="20"/>
                <w:lang w:val="en-US" w:eastAsia="en-US"/>
              </w:rPr>
            </w:pPr>
          </w:p>
        </w:tc>
        <w:tc>
          <w:tcPr>
            <w:tcW w:w="1080" w:type="dxa"/>
          </w:tcPr>
          <w:p w:rsidR="008B5A01" w:rsidRPr="00975170" w:rsidRDefault="008B5A01" w:rsidP="00DE6035">
            <w:pPr>
              <w:pStyle w:val="AAFrameAddress"/>
              <w:framePr w:w="0" w:hRule="auto" w:hSpace="0" w:vSpace="0" w:wrap="auto" w:vAnchor="margin" w:hAnchor="text" w:xAlign="left" w:yAlign="inline"/>
              <w:tabs>
                <w:tab w:val="clear" w:pos="283"/>
                <w:tab w:val="decimal" w:pos="556"/>
                <w:tab w:val="decimal" w:pos="864"/>
              </w:tabs>
              <w:spacing w:after="0" w:line="240" w:lineRule="atLeast"/>
              <w:ind w:left="-108" w:right="-131" w:hanging="284"/>
              <w:jc w:val="both"/>
              <w:rPr>
                <w:rFonts w:ascii="Times New Roman" w:hAnsi="Times New Roman" w:cs="Times New Roman"/>
                <w:i w:val="0"/>
                <w:sz w:val="20"/>
                <w:szCs w:val="20"/>
                <w:lang w:val="en-US" w:eastAsia="en-US"/>
              </w:rPr>
            </w:pPr>
          </w:p>
        </w:tc>
        <w:tc>
          <w:tcPr>
            <w:tcW w:w="270" w:type="dxa"/>
          </w:tcPr>
          <w:p w:rsidR="008B5A01" w:rsidRPr="00975170" w:rsidRDefault="008B5A01" w:rsidP="00DE6035">
            <w:pPr>
              <w:pStyle w:val="AAFrameAddress"/>
              <w:framePr w:w="0" w:hRule="auto" w:hSpace="0" w:vSpace="0" w:wrap="auto" w:vAnchor="margin" w:hAnchor="text" w:xAlign="left" w:yAlign="inline"/>
              <w:tabs>
                <w:tab w:val="clear" w:pos="283"/>
                <w:tab w:val="decimal" w:pos="871"/>
              </w:tabs>
              <w:spacing w:after="0" w:line="240" w:lineRule="atLeast"/>
              <w:ind w:left="-108" w:right="-138" w:hanging="284"/>
              <w:jc w:val="both"/>
              <w:rPr>
                <w:rFonts w:ascii="Times New Roman" w:hAnsi="Times New Roman" w:cs="Times New Roman"/>
                <w:i w:val="0"/>
                <w:sz w:val="20"/>
                <w:szCs w:val="20"/>
                <w:lang w:val="en-US" w:eastAsia="en-US"/>
              </w:rPr>
            </w:pPr>
          </w:p>
        </w:tc>
        <w:tc>
          <w:tcPr>
            <w:tcW w:w="909" w:type="dxa"/>
          </w:tcPr>
          <w:p w:rsidR="008B5A01" w:rsidRPr="00975170" w:rsidRDefault="008B5A01"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p>
        </w:tc>
        <w:tc>
          <w:tcPr>
            <w:tcW w:w="252" w:type="dxa"/>
          </w:tcPr>
          <w:p w:rsidR="008B5A01" w:rsidRPr="00975170" w:rsidRDefault="008B5A01" w:rsidP="00DE6035">
            <w:pPr>
              <w:pStyle w:val="AAFrameAddress"/>
              <w:framePr w:w="0" w:hRule="auto" w:hSpace="0" w:vSpace="0" w:wrap="auto" w:vAnchor="margin" w:hAnchor="text" w:xAlign="left" w:yAlign="inline"/>
              <w:tabs>
                <w:tab w:val="clear" w:pos="283"/>
                <w:tab w:val="decimal" w:pos="790"/>
              </w:tabs>
              <w:spacing w:after="0" w:line="240" w:lineRule="atLeast"/>
              <w:ind w:left="-108" w:right="-138" w:hanging="284"/>
              <w:jc w:val="both"/>
              <w:rPr>
                <w:rFonts w:ascii="Times New Roman" w:hAnsi="Times New Roman" w:cs="Times New Roman"/>
                <w:i w:val="0"/>
                <w:sz w:val="20"/>
                <w:szCs w:val="20"/>
                <w:lang w:val="en-US" w:eastAsia="en-US"/>
              </w:rPr>
            </w:pPr>
          </w:p>
        </w:tc>
        <w:tc>
          <w:tcPr>
            <w:tcW w:w="1080" w:type="dxa"/>
          </w:tcPr>
          <w:p w:rsidR="008B5A01" w:rsidRPr="00975170" w:rsidRDefault="008B5A01" w:rsidP="00DE6035">
            <w:pPr>
              <w:pStyle w:val="AAFrameAddress"/>
              <w:framePr w:w="0" w:hRule="auto" w:hSpace="0" w:vSpace="0" w:wrap="auto" w:vAnchor="margin" w:hAnchor="text" w:xAlign="left" w:yAlign="inline"/>
              <w:tabs>
                <w:tab w:val="clear" w:pos="283"/>
                <w:tab w:val="decimal" w:pos="556"/>
                <w:tab w:val="decimal" w:pos="850"/>
              </w:tabs>
              <w:spacing w:after="0" w:line="240" w:lineRule="atLeast"/>
              <w:ind w:left="-108" w:right="-112" w:hanging="284"/>
              <w:jc w:val="both"/>
              <w:rPr>
                <w:rFonts w:ascii="Times New Roman" w:hAnsi="Times New Roman" w:cs="Times New Roman"/>
                <w:i w:val="0"/>
                <w:sz w:val="20"/>
                <w:szCs w:val="20"/>
                <w:lang w:val="en-US" w:eastAsia="en-US"/>
              </w:rPr>
            </w:pPr>
          </w:p>
        </w:tc>
      </w:tr>
      <w:tr w:rsidR="00D54DD8" w:rsidRPr="00DE6035" w:rsidTr="001B3E29">
        <w:tc>
          <w:tcPr>
            <w:tcW w:w="2340" w:type="dxa"/>
          </w:tcPr>
          <w:p w:rsidR="00D54DD8" w:rsidRPr="00975170" w:rsidRDefault="00D54DD8" w:rsidP="00D54DD8">
            <w:pPr>
              <w:ind w:left="180" w:right="-128" w:hanging="180"/>
              <w:rPr>
                <w:rFonts w:ascii="Times New Roman" w:hAnsi="Times New Roman" w:cs="Times New Roman"/>
                <w:sz w:val="20"/>
                <w:szCs w:val="20"/>
              </w:rPr>
            </w:pPr>
            <w:r w:rsidRPr="00975170">
              <w:rPr>
                <w:rFonts w:ascii="Times New Roman" w:hAnsi="Times New Roman" w:cs="Times New Roman"/>
                <w:sz w:val="20"/>
                <w:szCs w:val="20"/>
              </w:rPr>
              <w:t xml:space="preserve">   office equipment</w:t>
            </w:r>
          </w:p>
        </w:tc>
        <w:tc>
          <w:tcPr>
            <w:tcW w:w="1080" w:type="dxa"/>
          </w:tcPr>
          <w:p w:rsidR="00D54DD8" w:rsidRPr="00975170" w:rsidRDefault="00B1272B" w:rsidP="00D5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Times New Roman" w:hAnsi="Times New Roman" w:cs="Times New Roman"/>
                <w:sz w:val="20"/>
                <w:szCs w:val="20"/>
              </w:rPr>
            </w:pPr>
            <w:r>
              <w:rPr>
                <w:rFonts w:ascii="Times New Roman" w:hAnsi="Times New Roman" w:cs="Times New Roman"/>
                <w:sz w:val="20"/>
                <w:szCs w:val="20"/>
              </w:rPr>
              <w:t>231</w:t>
            </w:r>
          </w:p>
        </w:tc>
        <w:tc>
          <w:tcPr>
            <w:tcW w:w="270" w:type="dxa"/>
          </w:tcPr>
          <w:p w:rsidR="00D54DD8" w:rsidRPr="00975170" w:rsidRDefault="00D54DD8" w:rsidP="00D54DD8">
            <w:pPr>
              <w:ind w:left="180" w:right="-128" w:hanging="180"/>
              <w:rPr>
                <w:rFonts w:ascii="Times New Roman" w:hAnsi="Times New Roman" w:cs="Times New Roman"/>
                <w:sz w:val="20"/>
                <w:szCs w:val="20"/>
              </w:rPr>
            </w:pPr>
          </w:p>
        </w:tc>
        <w:tc>
          <w:tcPr>
            <w:tcW w:w="900" w:type="dxa"/>
          </w:tcPr>
          <w:p w:rsidR="00D54DD8" w:rsidRPr="00975170" w:rsidRDefault="00B1272B" w:rsidP="00D5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131"/>
              <w:jc w:val="both"/>
              <w:rPr>
                <w:rFonts w:ascii="Times New Roman" w:hAnsi="Times New Roman" w:cs="Times New Roman"/>
                <w:sz w:val="20"/>
                <w:szCs w:val="20"/>
              </w:rPr>
            </w:pPr>
            <w:r>
              <w:rPr>
                <w:rFonts w:ascii="Times New Roman" w:hAnsi="Times New Roman" w:cs="Times New Roman"/>
                <w:sz w:val="20"/>
                <w:szCs w:val="20"/>
              </w:rPr>
              <w:t>(2)</w:t>
            </w:r>
          </w:p>
        </w:tc>
        <w:tc>
          <w:tcPr>
            <w:tcW w:w="270" w:type="dxa"/>
          </w:tcPr>
          <w:p w:rsidR="00D54DD8" w:rsidRPr="00975170" w:rsidRDefault="00D54DD8" w:rsidP="00D54DD8">
            <w:pPr>
              <w:ind w:left="180" w:right="-128" w:hanging="180"/>
              <w:rPr>
                <w:rFonts w:ascii="Times New Roman" w:hAnsi="Times New Roman" w:cs="Times New Roman"/>
                <w:sz w:val="20"/>
                <w:szCs w:val="20"/>
              </w:rPr>
            </w:pPr>
          </w:p>
        </w:tc>
        <w:tc>
          <w:tcPr>
            <w:tcW w:w="1062" w:type="dxa"/>
          </w:tcPr>
          <w:p w:rsidR="00D54DD8" w:rsidRPr="00975170" w:rsidRDefault="00B1272B" w:rsidP="00D5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D54DD8" w:rsidRPr="00975170" w:rsidRDefault="00D54DD8" w:rsidP="00D54DD8">
            <w:pPr>
              <w:ind w:left="180" w:right="-128" w:hanging="180"/>
              <w:rPr>
                <w:rFonts w:ascii="Times New Roman" w:hAnsi="Times New Roman" w:cs="Times New Roman"/>
                <w:sz w:val="20"/>
                <w:szCs w:val="20"/>
              </w:rPr>
            </w:pPr>
          </w:p>
        </w:tc>
        <w:tc>
          <w:tcPr>
            <w:tcW w:w="1080" w:type="dxa"/>
          </w:tcPr>
          <w:p w:rsidR="00D54DD8" w:rsidRPr="00975170" w:rsidRDefault="00D54DD8" w:rsidP="00D5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1,0</w:t>
            </w:r>
            <w:r>
              <w:rPr>
                <w:rFonts w:ascii="Times New Roman" w:hAnsi="Times New Roman" w:cs="Times New Roman"/>
                <w:sz w:val="20"/>
                <w:szCs w:val="20"/>
              </w:rPr>
              <w:t>80</w:t>
            </w:r>
          </w:p>
        </w:tc>
        <w:tc>
          <w:tcPr>
            <w:tcW w:w="270" w:type="dxa"/>
          </w:tcPr>
          <w:p w:rsidR="00D54DD8" w:rsidRPr="00975170" w:rsidRDefault="00D54DD8" w:rsidP="00D54DD8">
            <w:pPr>
              <w:ind w:left="180" w:right="-128" w:hanging="180"/>
              <w:rPr>
                <w:rFonts w:ascii="Times New Roman" w:hAnsi="Times New Roman" w:cs="Times New Roman"/>
                <w:sz w:val="20"/>
                <w:szCs w:val="20"/>
              </w:rPr>
            </w:pPr>
          </w:p>
        </w:tc>
        <w:tc>
          <w:tcPr>
            <w:tcW w:w="909" w:type="dxa"/>
          </w:tcPr>
          <w:p w:rsidR="00D54DD8" w:rsidRPr="00975170" w:rsidRDefault="00D54DD8" w:rsidP="00D5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c>
          <w:tcPr>
            <w:tcW w:w="252" w:type="dxa"/>
          </w:tcPr>
          <w:p w:rsidR="00D54DD8" w:rsidRPr="00975170" w:rsidRDefault="00D54DD8" w:rsidP="00D54DD8">
            <w:pPr>
              <w:ind w:left="180" w:right="-128" w:hanging="180"/>
              <w:rPr>
                <w:rFonts w:ascii="Times New Roman" w:hAnsi="Times New Roman" w:cs="Times New Roman"/>
                <w:sz w:val="20"/>
                <w:szCs w:val="20"/>
              </w:rPr>
            </w:pPr>
          </w:p>
        </w:tc>
        <w:tc>
          <w:tcPr>
            <w:tcW w:w="1080" w:type="dxa"/>
          </w:tcPr>
          <w:p w:rsidR="00D54DD8" w:rsidRPr="00975170" w:rsidRDefault="00D54DD8" w:rsidP="00D54D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31"/>
              <w:jc w:val="both"/>
              <w:rPr>
                <w:rFonts w:ascii="Times New Roman" w:hAnsi="Times New Roman" w:cs="Times New Roman"/>
                <w:sz w:val="20"/>
                <w:szCs w:val="20"/>
              </w:rPr>
            </w:pPr>
            <w:r w:rsidRPr="00975170">
              <w:rPr>
                <w:rFonts w:ascii="Times New Roman" w:hAnsi="Times New Roman" w:cs="Times New Roman"/>
                <w:sz w:val="20"/>
                <w:szCs w:val="20"/>
              </w:rPr>
              <w:t>-</w:t>
            </w:r>
          </w:p>
        </w:tc>
      </w:tr>
      <w:tr w:rsidR="00E03EFA" w:rsidRPr="00DE6035" w:rsidTr="001B3E29">
        <w:tc>
          <w:tcPr>
            <w:tcW w:w="2340" w:type="dxa"/>
          </w:tcPr>
          <w:p w:rsidR="00E03EFA" w:rsidRPr="00975170"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after="0"/>
              <w:ind w:right="-131"/>
              <w:jc w:val="both"/>
              <w:rPr>
                <w:rFonts w:ascii="Times New Roman" w:hAnsi="Times New Roman" w:cs="Times New Roman"/>
                <w:b/>
                <w:bCs/>
                <w:sz w:val="20"/>
                <w:szCs w:val="20"/>
              </w:rPr>
            </w:pPr>
            <w:r w:rsidRPr="00975170">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rsidR="00E03EFA" w:rsidRPr="00975170" w:rsidRDefault="00B1272B"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jc w:val="both"/>
              <w:rPr>
                <w:rFonts w:ascii="Times New Roman" w:hAnsi="Times New Roman" w:cs="Times New Roman"/>
                <w:b/>
                <w:bCs/>
                <w:sz w:val="20"/>
                <w:szCs w:val="20"/>
              </w:rPr>
            </w:pPr>
            <w:r>
              <w:rPr>
                <w:rFonts w:ascii="Times New Roman" w:hAnsi="Times New Roman" w:cs="Times New Roman"/>
                <w:b/>
                <w:bCs/>
                <w:sz w:val="20"/>
                <w:szCs w:val="20"/>
              </w:rPr>
              <w:t>487,472</w:t>
            </w:r>
          </w:p>
        </w:tc>
        <w:tc>
          <w:tcPr>
            <w:tcW w:w="270" w:type="dxa"/>
          </w:tcPr>
          <w:p w:rsidR="00E03EFA" w:rsidRPr="00975170"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8"/>
              <w:jc w:val="both"/>
              <w:rPr>
                <w:rFonts w:ascii="Times New Roman" w:hAnsi="Times New Roman" w:cs="Times New Roman"/>
                <w:b/>
                <w:bCs/>
                <w:sz w:val="20"/>
                <w:szCs w:val="20"/>
              </w:rPr>
            </w:pPr>
          </w:p>
        </w:tc>
        <w:tc>
          <w:tcPr>
            <w:tcW w:w="900" w:type="dxa"/>
            <w:tcBorders>
              <w:top w:val="single" w:sz="4" w:space="0" w:color="auto"/>
              <w:bottom w:val="double" w:sz="4" w:space="0" w:color="auto"/>
            </w:tcBorders>
          </w:tcPr>
          <w:p w:rsidR="00E03EFA" w:rsidRPr="00975170" w:rsidRDefault="00B1272B"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right="-131"/>
              <w:jc w:val="both"/>
              <w:rPr>
                <w:rFonts w:ascii="Times New Roman" w:hAnsi="Times New Roman" w:cs="Times New Roman"/>
                <w:b/>
                <w:bCs/>
                <w:sz w:val="20"/>
                <w:szCs w:val="20"/>
              </w:rPr>
            </w:pPr>
            <w:r>
              <w:rPr>
                <w:rFonts w:ascii="Times New Roman" w:hAnsi="Times New Roman" w:cs="Times New Roman"/>
                <w:b/>
                <w:bCs/>
                <w:sz w:val="20"/>
                <w:szCs w:val="20"/>
              </w:rPr>
              <w:t>(2)</w:t>
            </w:r>
          </w:p>
        </w:tc>
        <w:tc>
          <w:tcPr>
            <w:tcW w:w="270" w:type="dxa"/>
          </w:tcPr>
          <w:p w:rsidR="00E03EFA" w:rsidRPr="00975170"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8"/>
              <w:jc w:val="both"/>
              <w:rPr>
                <w:rFonts w:ascii="Times New Roman" w:hAnsi="Times New Roman" w:cs="Times New Roman"/>
                <w:b/>
                <w:bCs/>
                <w:sz w:val="20"/>
                <w:szCs w:val="20"/>
              </w:rPr>
            </w:pPr>
          </w:p>
        </w:tc>
        <w:tc>
          <w:tcPr>
            <w:tcW w:w="1062" w:type="dxa"/>
            <w:tcBorders>
              <w:top w:val="single" w:sz="4" w:space="0" w:color="auto"/>
              <w:bottom w:val="double" w:sz="4" w:space="0" w:color="auto"/>
            </w:tcBorders>
          </w:tcPr>
          <w:p w:rsidR="00E03EFA" w:rsidRPr="00975170" w:rsidRDefault="00B1272B"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right="-138"/>
              <w:jc w:val="both"/>
              <w:rPr>
                <w:rFonts w:ascii="Times New Roman" w:hAnsi="Times New Roman" w:cs="Times New Roman"/>
                <w:b/>
                <w:bCs/>
                <w:sz w:val="20"/>
                <w:szCs w:val="20"/>
              </w:rPr>
            </w:pPr>
            <w:r>
              <w:rPr>
                <w:rFonts w:ascii="Times New Roman" w:hAnsi="Times New Roman" w:cs="Times New Roman"/>
                <w:b/>
                <w:bCs/>
                <w:sz w:val="20"/>
                <w:szCs w:val="20"/>
              </w:rPr>
              <w:t>(261,572)</w:t>
            </w:r>
          </w:p>
        </w:tc>
        <w:tc>
          <w:tcPr>
            <w:tcW w:w="270" w:type="dxa"/>
          </w:tcPr>
          <w:p w:rsidR="00E03EFA" w:rsidRPr="00975170"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624"/>
              </w:tabs>
              <w:spacing w:after="0"/>
              <w:ind w:right="-138"/>
              <w:jc w:val="both"/>
              <w:rPr>
                <w:rFonts w:ascii="Times New Roman" w:hAnsi="Times New Roman" w:cs="Times New Roman"/>
                <w:b/>
                <w:bCs/>
                <w:sz w:val="20"/>
                <w:szCs w:val="20"/>
              </w:rPr>
            </w:pPr>
          </w:p>
        </w:tc>
        <w:tc>
          <w:tcPr>
            <w:tcW w:w="1080" w:type="dxa"/>
            <w:tcBorders>
              <w:top w:val="single" w:sz="4" w:space="0" w:color="auto"/>
              <w:bottom w:val="double" w:sz="4" w:space="0" w:color="auto"/>
            </w:tcBorders>
          </w:tcPr>
          <w:p w:rsidR="00E03EFA" w:rsidRPr="00975170"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jc w:val="both"/>
              <w:rPr>
                <w:rFonts w:ascii="Times New Roman" w:hAnsi="Times New Roman" w:cs="Times New Roman"/>
                <w:b/>
                <w:bCs/>
                <w:sz w:val="20"/>
                <w:szCs w:val="20"/>
              </w:rPr>
            </w:pPr>
            <w:r>
              <w:rPr>
                <w:rFonts w:ascii="Times New Roman" w:hAnsi="Times New Roman" w:cs="Times New Roman"/>
                <w:b/>
                <w:bCs/>
                <w:sz w:val="20"/>
                <w:szCs w:val="20"/>
              </w:rPr>
              <w:t>647,796</w:t>
            </w:r>
          </w:p>
        </w:tc>
        <w:tc>
          <w:tcPr>
            <w:tcW w:w="270" w:type="dxa"/>
          </w:tcPr>
          <w:p w:rsidR="00E03EFA" w:rsidRPr="00975170"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8"/>
              <w:jc w:val="both"/>
              <w:rPr>
                <w:rFonts w:ascii="Times New Roman" w:hAnsi="Times New Roman" w:cs="Times New Roman"/>
                <w:b/>
                <w:bCs/>
                <w:sz w:val="20"/>
                <w:szCs w:val="20"/>
              </w:rPr>
            </w:pPr>
          </w:p>
        </w:tc>
        <w:tc>
          <w:tcPr>
            <w:tcW w:w="909" w:type="dxa"/>
            <w:tcBorders>
              <w:top w:val="single" w:sz="4" w:space="0" w:color="auto"/>
              <w:bottom w:val="double" w:sz="4" w:space="0" w:color="auto"/>
            </w:tcBorders>
          </w:tcPr>
          <w:p w:rsidR="00E03EFA" w:rsidRPr="00E03EFA"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131"/>
              <w:jc w:val="both"/>
              <w:rPr>
                <w:rFonts w:ascii="Times New Roman" w:hAnsi="Times New Roman" w:cs="Times New Roman"/>
                <w:b/>
                <w:bCs/>
                <w:sz w:val="20"/>
                <w:szCs w:val="20"/>
              </w:rPr>
            </w:pPr>
            <w:r w:rsidRPr="00E03EFA">
              <w:rPr>
                <w:rFonts w:ascii="Times New Roman" w:hAnsi="Times New Roman" w:cs="Times New Roman"/>
                <w:b/>
                <w:bCs/>
                <w:sz w:val="20"/>
                <w:szCs w:val="20"/>
              </w:rPr>
              <w:t>-</w:t>
            </w:r>
          </w:p>
        </w:tc>
        <w:tc>
          <w:tcPr>
            <w:tcW w:w="252" w:type="dxa"/>
          </w:tcPr>
          <w:p w:rsidR="00E03EFA" w:rsidRPr="00975170"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8"/>
              <w:jc w:val="both"/>
              <w:rPr>
                <w:rFonts w:ascii="Times New Roman" w:hAnsi="Times New Roman" w:cs="Times New Roman"/>
                <w:b/>
                <w:bCs/>
                <w:sz w:val="20"/>
                <w:szCs w:val="20"/>
              </w:rPr>
            </w:pPr>
          </w:p>
        </w:tc>
        <w:tc>
          <w:tcPr>
            <w:tcW w:w="1080" w:type="dxa"/>
            <w:tcBorders>
              <w:top w:val="single" w:sz="4" w:space="0" w:color="auto"/>
              <w:bottom w:val="double" w:sz="4" w:space="0" w:color="auto"/>
            </w:tcBorders>
          </w:tcPr>
          <w:p w:rsidR="00E03EFA" w:rsidRPr="00975170" w:rsidRDefault="00E03EFA" w:rsidP="00E03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138"/>
              <w:jc w:val="both"/>
              <w:rPr>
                <w:rFonts w:ascii="Times New Roman" w:hAnsi="Times New Roman" w:cs="Times New Roman"/>
                <w:b/>
                <w:bCs/>
                <w:sz w:val="20"/>
                <w:szCs w:val="20"/>
              </w:rPr>
            </w:pPr>
            <w:r w:rsidRPr="00975170">
              <w:rPr>
                <w:rFonts w:ascii="Times New Roman" w:hAnsi="Times New Roman" w:cs="Times New Roman"/>
                <w:b/>
                <w:bCs/>
                <w:sz w:val="20"/>
                <w:szCs w:val="20"/>
              </w:rPr>
              <w:t>(</w:t>
            </w:r>
            <w:r>
              <w:rPr>
                <w:rFonts w:ascii="Times New Roman" w:hAnsi="Times New Roman" w:cs="Times New Roman"/>
                <w:b/>
                <w:bCs/>
                <w:sz w:val="20"/>
                <w:szCs w:val="20"/>
              </w:rPr>
              <w:t>373,426</w:t>
            </w:r>
            <w:r w:rsidRPr="00975170">
              <w:rPr>
                <w:rFonts w:ascii="Times New Roman" w:hAnsi="Times New Roman" w:cs="Times New Roman"/>
                <w:b/>
                <w:bCs/>
                <w:sz w:val="20"/>
                <w:szCs w:val="20"/>
              </w:rPr>
              <w:t>)</w:t>
            </w:r>
          </w:p>
        </w:tc>
      </w:tr>
    </w:tbl>
    <w:p w:rsidR="00C94BE0" w:rsidRPr="00C94BE0" w:rsidRDefault="00C94BE0"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16998">
        <w:rPr>
          <w:rFonts w:ascii="Times New Roman" w:hAnsi="Times New Roman" w:cs="Times New Roman"/>
          <w:sz w:val="22"/>
          <w:szCs w:val="22"/>
        </w:rPr>
        <w:t xml:space="preserve">Carrying amounts of the Company’s right-of-use assets at 31 March 2020 is Baht </w:t>
      </w:r>
      <w:r w:rsidR="00226F1C">
        <w:rPr>
          <w:rFonts w:ascii="Times New Roman" w:hAnsi="Times New Roman" w:cs="Times New Roman"/>
          <w:sz w:val="22"/>
          <w:szCs w:val="22"/>
        </w:rPr>
        <w:t>19</w:t>
      </w:r>
      <w:r w:rsidRPr="00416998">
        <w:rPr>
          <w:rFonts w:ascii="Times New Roman" w:hAnsi="Times New Roman" w:cs="Times New Roman"/>
          <w:sz w:val="22"/>
          <w:szCs w:val="22"/>
        </w:rPr>
        <w:t xml:space="preserve">.4 million and the Company </w:t>
      </w:r>
      <w:proofErr w:type="spellStart"/>
      <w:r w:rsidRPr="00416998">
        <w:rPr>
          <w:rFonts w:ascii="Times New Roman" w:hAnsi="Times New Roman" w:cs="Times New Roman"/>
          <w:sz w:val="22"/>
          <w:szCs w:val="22"/>
        </w:rPr>
        <w:t>recognised</w:t>
      </w:r>
      <w:proofErr w:type="spellEnd"/>
      <w:r w:rsidRPr="00416998">
        <w:rPr>
          <w:rFonts w:ascii="Times New Roman" w:hAnsi="Times New Roman" w:cs="Times New Roman"/>
          <w:sz w:val="22"/>
          <w:szCs w:val="22"/>
        </w:rPr>
        <w:t xml:space="preserve"> depreciation of right-of-use assets for the three-month period ended 31 March 2020, amounting to Baht 1.5 million.</w:t>
      </w:r>
    </w:p>
    <w:p w:rsidR="003C34E7" w:rsidRPr="00DE6035" w:rsidRDefault="00082185" w:rsidP="00AF5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8</w:t>
      </w:r>
      <w:r w:rsidR="005F03FC">
        <w:rPr>
          <w:rFonts w:ascii="Times New Roman" w:hAnsi="Times New Roman" w:cs="Times New Roman"/>
          <w:b/>
          <w:bCs/>
          <w:sz w:val="24"/>
          <w:szCs w:val="24"/>
        </w:rPr>
        <w:t xml:space="preserve">       </w:t>
      </w:r>
      <w:r w:rsidR="003C34E7" w:rsidRPr="00DE6035">
        <w:rPr>
          <w:rFonts w:ascii="Times New Roman" w:hAnsi="Times New Roman" w:cs="Times New Roman"/>
          <w:b/>
          <w:bCs/>
          <w:sz w:val="24"/>
          <w:szCs w:val="24"/>
        </w:rPr>
        <w:t>Interest-bearing liabilities</w:t>
      </w:r>
    </w:p>
    <w:p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3C34E7" w:rsidRPr="00DE6035" w:rsidRDefault="000821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8"/>
        </w:rPr>
        <w:t>8</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rsidR="003C34E7" w:rsidRPr="00AD413E"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89" w:type="dxa"/>
        <w:tblInd w:w="558" w:type="dxa"/>
        <w:tblLayout w:type="fixed"/>
        <w:tblLook w:val="01E0" w:firstRow="1" w:lastRow="1" w:firstColumn="1" w:lastColumn="1" w:noHBand="0" w:noVBand="0"/>
      </w:tblPr>
      <w:tblGrid>
        <w:gridCol w:w="6327"/>
        <w:gridCol w:w="1323"/>
        <w:gridCol w:w="243"/>
        <w:gridCol w:w="1296"/>
      </w:tblGrid>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rsidR="00AE32C8" w:rsidRPr="00DE6035" w:rsidRDefault="00CA185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31 March</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20</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CA1853">
              <w:rPr>
                <w:rFonts w:ascii="Times New Roman" w:hAnsi="Times New Roman" w:cs="Times New Roman"/>
                <w:sz w:val="22"/>
                <w:szCs w:val="22"/>
              </w:rPr>
              <w:t>9</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62"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Current - unsecured</w:t>
            </w:r>
          </w:p>
        </w:tc>
        <w:tc>
          <w:tcPr>
            <w:tcW w:w="132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Pr>
                <w:rFonts w:ascii="Times New Roman" w:hAnsi="Times New Roman" w:cs="Times New Roman"/>
                <w:sz w:val="22"/>
                <w:szCs w:val="22"/>
              </w:rPr>
              <w:t>505,000</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CA185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17</w:t>
            </w:r>
            <w:r w:rsidR="00E90564" w:rsidRPr="00DE6035">
              <w:rPr>
                <w:rFonts w:ascii="Times New Roman" w:hAnsi="Times New Roman" w:cs="Times New Roman"/>
                <w:sz w:val="22"/>
                <w:szCs w:val="22"/>
              </w:rPr>
              <w:t>0,000</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Pr>
                <w:rFonts w:ascii="Times New Roman" w:hAnsi="Times New Roman" w:cs="Times New Roman"/>
                <w:sz w:val="22"/>
                <w:szCs w:val="22"/>
              </w:rPr>
              <w:t>500,000</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rsidR="00AE32C8" w:rsidRPr="00DE6035" w:rsidRDefault="00CA185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55</w:t>
            </w:r>
            <w:r w:rsidR="00E90564" w:rsidRPr="00DE6035">
              <w:rPr>
                <w:rFonts w:ascii="Times New Roman" w:hAnsi="Times New Roman" w:cs="Times New Roman"/>
                <w:sz w:val="22"/>
                <w:szCs w:val="22"/>
              </w:rPr>
              <w:t>0,000</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discount on bills of exchange</w:t>
            </w:r>
          </w:p>
        </w:tc>
        <w:tc>
          <w:tcPr>
            <w:tcW w:w="1323" w:type="dxa"/>
            <w:tcBorders>
              <w:bottom w:val="single" w:sz="4" w:space="0" w:color="auto"/>
            </w:tcBorders>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sz w:val="22"/>
                <w:szCs w:val="22"/>
              </w:rPr>
            </w:pPr>
            <w:r>
              <w:rPr>
                <w:rFonts w:ascii="Times New Roman" w:hAnsi="Times New Roman" w:cs="Times New Roman"/>
                <w:sz w:val="22"/>
                <w:szCs w:val="22"/>
              </w:rPr>
              <w:t>(518)</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Borders>
              <w:bottom w:val="single" w:sz="4" w:space="0" w:color="auto"/>
            </w:tcBorders>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sidRPr="00DE6035">
              <w:rPr>
                <w:rFonts w:ascii="Times New Roman" w:hAnsi="Times New Roman" w:cs="Times New Roman"/>
                <w:sz w:val="22"/>
                <w:szCs w:val="22"/>
              </w:rPr>
              <w:t>(1,</w:t>
            </w:r>
            <w:r w:rsidR="00CA1853">
              <w:rPr>
                <w:rFonts w:ascii="Times New Roman" w:hAnsi="Times New Roman" w:cs="Times New Roman"/>
                <w:sz w:val="22"/>
                <w:szCs w:val="22"/>
              </w:rPr>
              <w:t>132</w:t>
            </w:r>
            <w:r w:rsidRPr="00DE6035">
              <w:rPr>
                <w:rFonts w:ascii="Times New Roman" w:hAnsi="Times New Roman" w:cs="Times New Roman"/>
                <w:sz w:val="22"/>
                <w:szCs w:val="22"/>
              </w:rPr>
              <w:t>)</w:t>
            </w:r>
          </w:p>
        </w:tc>
      </w:tr>
      <w:tr w:rsidR="00AE32C8" w:rsidRPr="00DE6035" w:rsidTr="00894561">
        <w:tc>
          <w:tcPr>
            <w:tcW w:w="6327"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96"/>
              <w:rPr>
                <w:rFonts w:ascii="Times New Roman" w:hAnsi="Times New Roman" w:cs="Times New Roman"/>
                <w:b/>
                <w:bCs/>
                <w:sz w:val="22"/>
                <w:szCs w:val="22"/>
              </w:rPr>
            </w:pPr>
            <w:r>
              <w:rPr>
                <w:rFonts w:ascii="Times New Roman" w:hAnsi="Times New Roman" w:cs="Times New Roman"/>
                <w:b/>
                <w:bCs/>
                <w:sz w:val="22"/>
                <w:szCs w:val="22"/>
              </w:rPr>
              <w:t>1,004,482</w:t>
            </w:r>
          </w:p>
        </w:tc>
        <w:tc>
          <w:tcPr>
            <w:tcW w:w="243"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rsidR="00AE32C8" w:rsidRPr="00DE6035" w:rsidRDefault="00CA185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718,868</w:t>
            </w:r>
          </w:p>
        </w:tc>
      </w:tr>
    </w:tbl>
    <w:p w:rsidR="003C34E7" w:rsidRPr="00DE6035" w:rsidRDefault="003C34E7" w:rsidP="00DE6035">
      <w:pPr>
        <w:rPr>
          <w:rFonts w:ascii="Times New Roman" w:hAnsi="Times New Roman" w:cs="Times New Roman"/>
          <w:sz w:val="22"/>
          <w:szCs w:val="22"/>
        </w:rPr>
      </w:pPr>
    </w:p>
    <w:p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CA1853">
        <w:rPr>
          <w:rFonts w:ascii="Times New Roman" w:hAnsi="Times New Roman" w:cs="Times New Roman"/>
          <w:spacing w:val="-4"/>
          <w:sz w:val="22"/>
          <w:szCs w:val="22"/>
          <w:lang w:val="en-GB"/>
        </w:rPr>
        <w:t>31 March</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20</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ious local banks totalling Baht 2,340</w:t>
      </w:r>
      <w:r w:rsidR="0016020F" w:rsidRPr="00DE6035">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201</w:t>
      </w:r>
      <w:r w:rsidR="00CA1853">
        <w:rPr>
          <w:rFonts w:ascii="Times New Roman" w:hAnsi="Times New Roman" w:cs="Times New Roman"/>
          <w:i/>
          <w:iCs/>
          <w:sz w:val="22"/>
          <w:szCs w:val="22"/>
        </w:rPr>
        <w:t>9</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CA1853">
        <w:rPr>
          <w:rFonts w:ascii="Times New Roman" w:hAnsi="Times New Roman" w:cs="Times New Roman"/>
          <w:i/>
          <w:iCs/>
          <w:sz w:val="22"/>
          <w:szCs w:val="22"/>
        </w:rPr>
        <w:t>39</w:t>
      </w:r>
      <w:r w:rsidR="00E90564" w:rsidRPr="00DE6035">
        <w:rPr>
          <w:rFonts w:ascii="Times New Roman" w:hAnsi="Times New Roman" w:cs="Times New Roman"/>
          <w:i/>
          <w:iCs/>
          <w:sz w:val="22"/>
          <w:szCs w:val="22"/>
        </w:rPr>
        <w:t>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CA1853">
        <w:rPr>
          <w:rFonts w:ascii="Times New Roman" w:hAnsi="Times New Roman" w:cs="Times New Roman"/>
          <w:spacing w:val="-4"/>
          <w:sz w:val="22"/>
          <w:szCs w:val="22"/>
          <w:lang w:val="en-GB"/>
        </w:rPr>
        <w:t>31 March</w:t>
      </w:r>
      <w:r w:rsidR="002F77D6" w:rsidRPr="00DE6035">
        <w:rPr>
          <w:rFonts w:ascii="Times New Roman" w:hAnsi="Times New Roman" w:cs="Times New Roman"/>
          <w:spacing w:val="-4"/>
          <w:sz w:val="22"/>
          <w:szCs w:val="22"/>
          <w:lang w:val="en-GB"/>
        </w:rPr>
        <w:t xml:space="preserve"> </w:t>
      </w:r>
      <w:r w:rsidR="00E90564" w:rsidRPr="00DE6035">
        <w:rPr>
          <w:rFonts w:ascii="Times New Roman" w:hAnsi="Times New Roman" w:cs="Times New Roman"/>
          <w:spacing w:val="-4"/>
          <w:sz w:val="22"/>
          <w:szCs w:val="22"/>
          <w:lang w:val="en-GB"/>
        </w:rPr>
        <w:t>20</w:t>
      </w:r>
      <w:r w:rsidR="00444A18">
        <w:rPr>
          <w:rFonts w:ascii="Times New Roman" w:hAnsi="Times New Roman" w:cs="Times New Roman"/>
          <w:spacing w:val="-4"/>
          <w:sz w:val="22"/>
          <w:szCs w:val="22"/>
          <w:lang w:val="en-GB"/>
        </w:rPr>
        <w:t>20</w:t>
      </w:r>
      <w:r w:rsidRPr="00DE6035">
        <w:rPr>
          <w:rFonts w:ascii="Times New Roman" w:hAnsi="Times New Roman" w:cs="Times New Roman"/>
          <w:sz w:val="22"/>
          <w:szCs w:val="22"/>
        </w:rPr>
        <w:t xml:space="preserve">, the Company had </w:t>
      </w:r>
      <w:proofErr w:type="spellStart"/>
      <w:r w:rsidRPr="00DE6035">
        <w:rPr>
          <w:rFonts w:ascii="Times New Roman" w:hAnsi="Times New Roman" w:cs="Times New Roman"/>
          <w:sz w:val="22"/>
          <w:szCs w:val="22"/>
        </w:rPr>
        <w:t>unutilised</w:t>
      </w:r>
      <w:proofErr w:type="spellEnd"/>
      <w:r w:rsidRPr="00DE6035">
        <w:rPr>
          <w:rFonts w:ascii="Times New Roman" w:hAnsi="Times New Roman" w:cs="Times New Roman"/>
          <w:sz w:val="22"/>
          <w:szCs w:val="22"/>
        </w:rPr>
        <w:t xml:space="preserve">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CA314B">
        <w:rPr>
          <w:rFonts w:ascii="Times New Roman" w:hAnsi="Times New Roman" w:cs="Times New Roman"/>
          <w:sz w:val="22"/>
          <w:szCs w:val="22"/>
        </w:rPr>
        <w:t>1,686</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201</w:t>
      </w:r>
      <w:r w:rsidR="00CA1853">
        <w:rPr>
          <w:rFonts w:ascii="Times New Roman" w:hAnsi="Times New Roman" w:cs="Times New Roman"/>
          <w:i/>
          <w:iCs/>
          <w:sz w:val="22"/>
          <w:szCs w:val="22"/>
        </w:rPr>
        <w:t>9</w:t>
      </w:r>
      <w:r w:rsidR="00491DD9" w:rsidRPr="00DE6035">
        <w:rPr>
          <w:rFonts w:ascii="Times New Roman" w:hAnsi="Times New Roman" w:cs="Times New Roman"/>
          <w:i/>
          <w:iCs/>
          <w:sz w:val="22"/>
          <w:szCs w:val="22"/>
        </w:rPr>
        <w:t xml:space="preserve">: Baht </w:t>
      </w:r>
      <w:r w:rsidR="00CA1853">
        <w:rPr>
          <w:rFonts w:ascii="Times New Roman" w:hAnsi="Times New Roman" w:cs="Times New Roman"/>
          <w:i/>
          <w:iCs/>
          <w:sz w:val="22"/>
          <w:szCs w:val="22"/>
        </w:rPr>
        <w:t>2,065</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rsidR="00CA1853" w:rsidRPr="00DE6035" w:rsidRDefault="00CA1853"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A2693" w:rsidRPr="00DE6035" w:rsidRDefault="000821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8</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rsidR="00AE32C8" w:rsidRPr="00DE6035" w:rsidRDefault="00AE32C8" w:rsidP="00DE6035">
      <w:pPr>
        <w:rPr>
          <w:rFonts w:ascii="Times New Roman" w:hAnsi="Times New Roman" w:cs="Times New Roman"/>
          <w:sz w:val="22"/>
          <w:szCs w:val="22"/>
        </w:rPr>
      </w:pPr>
    </w:p>
    <w:tbl>
      <w:tblPr>
        <w:tblW w:w="9207" w:type="dxa"/>
        <w:tblInd w:w="558" w:type="dxa"/>
        <w:tblLayout w:type="fixed"/>
        <w:tblLook w:val="01E0" w:firstRow="1" w:lastRow="1" w:firstColumn="1" w:lastColumn="1" w:noHBand="0" w:noVBand="0"/>
      </w:tblPr>
      <w:tblGrid>
        <w:gridCol w:w="6300"/>
        <w:gridCol w:w="1330"/>
        <w:gridCol w:w="236"/>
        <w:gridCol w:w="1341"/>
      </w:tblGrid>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rsidR="00AE32C8" w:rsidRPr="00DE6035" w:rsidRDefault="00917AD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31 March</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20</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917AD2">
              <w:rPr>
                <w:rFonts w:ascii="Times New Roman" w:hAnsi="Times New Roman" w:cs="Times New Roman"/>
                <w:sz w:val="22"/>
                <w:szCs w:val="22"/>
              </w:rPr>
              <w:t>9</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07"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6,850,000</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917AD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Pr>
                <w:rFonts w:ascii="Times New Roman" w:hAnsi="Times New Roman" w:cs="Times New Roman"/>
                <w:sz w:val="22"/>
                <w:szCs w:val="22"/>
              </w:rPr>
              <w:t>7</w:t>
            </w:r>
            <w:r w:rsidR="00AE32C8" w:rsidRPr="00DE6035">
              <w:rPr>
                <w:rFonts w:ascii="Times New Roman" w:hAnsi="Times New Roman" w:cs="Times New Roman"/>
                <w:sz w:val="22"/>
                <w:szCs w:val="22"/>
              </w:rPr>
              <w:t>,</w:t>
            </w:r>
            <w:r>
              <w:rPr>
                <w:rFonts w:ascii="Times New Roman" w:hAnsi="Times New Roman" w:cs="Times New Roman"/>
                <w:sz w:val="22"/>
                <w:szCs w:val="22"/>
              </w:rPr>
              <w:t>35</w:t>
            </w:r>
            <w:r w:rsidR="00E90564" w:rsidRPr="00DE6035">
              <w:rPr>
                <w:rFonts w:ascii="Times New Roman" w:hAnsi="Times New Roman" w:cs="Times New Roman"/>
                <w:sz w:val="22"/>
                <w:szCs w:val="22"/>
              </w:rPr>
              <w:t>0</w:t>
            </w:r>
            <w:r w:rsidR="00AE32C8" w:rsidRPr="00DE6035">
              <w:rPr>
                <w:rFonts w:ascii="Times New Roman" w:hAnsi="Times New Roman" w:cs="Times New Roman"/>
                <w:sz w:val="22"/>
                <w:szCs w:val="22"/>
              </w:rPr>
              <w:t>,000</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ab/>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(3,418)</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DE6035">
              <w:rPr>
                <w:rFonts w:ascii="Times New Roman" w:hAnsi="Times New Roman" w:cs="Times New Roman"/>
                <w:sz w:val="22"/>
                <w:szCs w:val="22"/>
              </w:rPr>
              <w:t>(3,</w:t>
            </w:r>
            <w:r w:rsidR="00917AD2">
              <w:rPr>
                <w:rFonts w:ascii="Times New Roman" w:hAnsi="Times New Roman" w:cs="Times New Roman"/>
                <w:sz w:val="22"/>
                <w:szCs w:val="22"/>
              </w:rPr>
              <w:t>885</w:t>
            </w:r>
            <w:r w:rsidRPr="00DE6035">
              <w:rPr>
                <w:rFonts w:ascii="Times New Roman" w:hAnsi="Times New Roman" w:cs="Times New Roman"/>
                <w:sz w:val="22"/>
                <w:szCs w:val="22"/>
              </w:rPr>
              <w:t>)</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6,846,582</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Borders>
              <w:top w:val="single" w:sz="4" w:space="0" w:color="auto"/>
            </w:tcBorders>
          </w:tcPr>
          <w:p w:rsidR="00AE32C8" w:rsidRPr="00DE6035" w:rsidRDefault="00917AD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b/>
                <w:bCs/>
                <w:sz w:val="22"/>
                <w:szCs w:val="22"/>
              </w:rPr>
            </w:pPr>
            <w:r>
              <w:rPr>
                <w:rFonts w:ascii="Times New Roman" w:hAnsi="Times New Roman" w:cs="Times New Roman"/>
                <w:b/>
                <w:bCs/>
                <w:sz w:val="22"/>
                <w:szCs w:val="22"/>
              </w:rPr>
              <w:t>7,346,115</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roofErr w:type="gramStart"/>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w:t>
            </w:r>
            <w:proofErr w:type="gramEnd"/>
            <w:r w:rsidRPr="00DE6035">
              <w:rPr>
                <w:rFonts w:ascii="Times New Roman" w:hAnsi="Times New Roman" w:cs="Times New Roman"/>
                <w:sz w:val="22"/>
                <w:szCs w:val="22"/>
              </w:rPr>
              <w:t xml:space="preserve"> portion due within one year</w:t>
            </w:r>
          </w:p>
        </w:tc>
        <w:tc>
          <w:tcPr>
            <w:tcW w:w="133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ab/>
              <w:t xml:space="preserve">   </w:t>
            </w:r>
            <w:r w:rsidR="0020375B" w:rsidRPr="00DE6035">
              <w:rPr>
                <w:rFonts w:ascii="Times New Roman" w:hAnsi="Times New Roman" w:cs="Times New Roman"/>
                <w:sz w:val="22"/>
                <w:szCs w:val="22"/>
              </w:rPr>
              <w:t xml:space="preserve">(net of </w:t>
            </w:r>
            <w:proofErr w:type="spellStart"/>
            <w:r w:rsidR="0020375B" w:rsidRPr="00DE6035">
              <w:rPr>
                <w:rFonts w:ascii="Times New Roman" w:hAnsi="Times New Roman" w:cs="Times New Roman"/>
                <w:sz w:val="22"/>
                <w:szCs w:val="22"/>
              </w:rPr>
              <w:t>unamortised</w:t>
            </w:r>
            <w:proofErr w:type="spellEnd"/>
            <w:r w:rsidR="0020375B" w:rsidRPr="00DE6035">
              <w:rPr>
                <w:rFonts w:ascii="Times New Roman" w:hAnsi="Times New Roman" w:cs="Times New Roman"/>
                <w:sz w:val="22"/>
                <w:szCs w:val="22"/>
              </w:rPr>
              <w:t xml:space="preserve"> deferred </w:t>
            </w:r>
            <w:r w:rsidRPr="00DE6035">
              <w:rPr>
                <w:rFonts w:ascii="Times New Roman" w:hAnsi="Times New Roman" w:cs="Times New Roman"/>
                <w:sz w:val="22"/>
                <w:szCs w:val="22"/>
              </w:rPr>
              <w:t>charges on debenture issuance)</w:t>
            </w:r>
          </w:p>
        </w:tc>
        <w:tc>
          <w:tcPr>
            <w:tcW w:w="1330" w:type="dxa"/>
            <w:tcBorders>
              <w:bottom w:val="single" w:sz="4" w:space="0" w:color="auto"/>
            </w:tcBorders>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(1,999,584)</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41" w:type="dxa"/>
            <w:tcBorders>
              <w:bottom w:val="single" w:sz="4" w:space="0" w:color="auto"/>
            </w:tcBorders>
          </w:tcPr>
          <w:p w:rsidR="00AE32C8" w:rsidRPr="00DE6035" w:rsidRDefault="00E9056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sz w:val="22"/>
                <w:szCs w:val="22"/>
              </w:rPr>
            </w:pPr>
            <w:r w:rsidRPr="00DE6035">
              <w:rPr>
                <w:rFonts w:ascii="Times New Roman" w:hAnsi="Times New Roman" w:cs="Times New Roman"/>
                <w:sz w:val="22"/>
                <w:szCs w:val="22"/>
              </w:rPr>
              <w:t>(</w:t>
            </w:r>
            <w:r w:rsidR="00917AD2">
              <w:rPr>
                <w:rFonts w:ascii="Times New Roman" w:hAnsi="Times New Roman" w:cs="Times New Roman"/>
                <w:sz w:val="22"/>
                <w:szCs w:val="22"/>
              </w:rPr>
              <w:t>1,999,550</w:t>
            </w:r>
            <w:r w:rsidRPr="00DE6035">
              <w:rPr>
                <w:rFonts w:ascii="Times New Roman" w:hAnsi="Times New Roman" w:cs="Times New Roman"/>
                <w:sz w:val="22"/>
                <w:szCs w:val="22"/>
              </w:rPr>
              <w:t>)</w:t>
            </w:r>
          </w:p>
        </w:tc>
      </w:tr>
      <w:tr w:rsidR="00AE32C8" w:rsidRPr="00DE6035" w:rsidTr="00E67C52">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rsidR="00AE32C8" w:rsidRPr="00DE6035" w:rsidRDefault="00CA31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4,846,998</w:t>
            </w:r>
          </w:p>
        </w:tc>
        <w:tc>
          <w:tcPr>
            <w:tcW w:w="23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41" w:type="dxa"/>
            <w:tcBorders>
              <w:top w:val="single" w:sz="4" w:space="0" w:color="auto"/>
              <w:bottom w:val="double" w:sz="4" w:space="0" w:color="auto"/>
            </w:tcBorders>
          </w:tcPr>
          <w:p w:rsidR="00AE32C8" w:rsidRPr="00DE6035" w:rsidRDefault="00917AD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15" w:right="-130"/>
              <w:rPr>
                <w:rFonts w:ascii="Times New Roman" w:hAnsi="Times New Roman" w:cs="Times New Roman"/>
                <w:b/>
                <w:bCs/>
                <w:sz w:val="22"/>
                <w:szCs w:val="22"/>
              </w:rPr>
            </w:pPr>
            <w:r>
              <w:rPr>
                <w:rFonts w:ascii="Times New Roman" w:hAnsi="Times New Roman" w:cs="Times New Roman"/>
                <w:b/>
                <w:bCs/>
                <w:sz w:val="22"/>
                <w:szCs w:val="22"/>
              </w:rPr>
              <w:t>5</w:t>
            </w:r>
            <w:r w:rsidR="003831BD" w:rsidRPr="00DE6035">
              <w:rPr>
                <w:rFonts w:ascii="Times New Roman" w:hAnsi="Times New Roman" w:cs="Times New Roman"/>
                <w:b/>
                <w:bCs/>
                <w:sz w:val="22"/>
                <w:szCs w:val="22"/>
              </w:rPr>
              <w:t>,</w:t>
            </w:r>
            <w:r>
              <w:rPr>
                <w:rFonts w:ascii="Times New Roman" w:hAnsi="Times New Roman" w:cs="Times New Roman"/>
                <w:b/>
                <w:bCs/>
                <w:sz w:val="22"/>
                <w:szCs w:val="22"/>
              </w:rPr>
              <w:t>346</w:t>
            </w:r>
            <w:r w:rsidR="00E90564" w:rsidRPr="00DE6035">
              <w:rPr>
                <w:rFonts w:ascii="Times New Roman" w:hAnsi="Times New Roman" w:cs="Times New Roman"/>
                <w:b/>
                <w:bCs/>
                <w:sz w:val="22"/>
                <w:szCs w:val="22"/>
              </w:rPr>
              <w:t>,</w:t>
            </w:r>
            <w:r>
              <w:rPr>
                <w:rFonts w:ascii="Times New Roman" w:hAnsi="Times New Roman" w:cs="Times New Roman"/>
                <w:b/>
                <w:bCs/>
                <w:sz w:val="22"/>
                <w:szCs w:val="22"/>
              </w:rPr>
              <w:t>565</w:t>
            </w:r>
          </w:p>
        </w:tc>
      </w:tr>
    </w:tbl>
    <w:p w:rsidR="00DB2741" w:rsidRPr="00DE6035" w:rsidRDefault="00DB274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B625B8" w:rsidRPr="00DE6035" w:rsidRDefault="001B730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917AD2">
        <w:rPr>
          <w:rFonts w:ascii="Times New Roman" w:hAnsi="Times New Roman" w:cs="Times New Roman"/>
          <w:sz w:val="22"/>
          <w:szCs w:val="22"/>
        </w:rPr>
        <w:t>31 March</w:t>
      </w:r>
      <w:r w:rsidRPr="00DE6035">
        <w:rPr>
          <w:rFonts w:ascii="Times New Roman" w:hAnsi="Times New Roman" w:cs="Times New Roman"/>
          <w:sz w:val="22"/>
          <w:szCs w:val="22"/>
        </w:rPr>
        <w:t xml:space="preserve"> 20</w:t>
      </w:r>
      <w:r w:rsidR="00444A18">
        <w:rPr>
          <w:rFonts w:ascii="Times New Roman" w:hAnsi="Times New Roman" w:cs="Times New Roman"/>
          <w:sz w:val="22"/>
          <w:szCs w:val="22"/>
        </w:rPr>
        <w:t>20</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of</w:t>
      </w:r>
      <w:r w:rsidR="00B625B8" w:rsidRPr="00DE6035">
        <w:rPr>
          <w:rFonts w:ascii="Times New Roman" w:hAnsi="Times New Roman" w:cs="Times New Roman"/>
          <w:sz w:val="22"/>
          <w:szCs w:val="22"/>
        </w:rPr>
        <w:t xml:space="preserve"> issued unsecured, name registered, unsubordinated and no-trustee debentures which were offered to the institutional investors specified in the Notification of the Securities and Exchange Commission. The details of issuance of debentures were as follows:</w:t>
      </w:r>
    </w:p>
    <w:p w:rsidR="00877E8B" w:rsidRPr="00DE6035" w:rsidRDefault="00877E8B" w:rsidP="00DE6035">
      <w:pPr>
        <w:rPr>
          <w:rFonts w:ascii="Times New Roman" w:hAnsi="Times New Roman" w:cs="Times New Roman"/>
          <w:sz w:val="22"/>
          <w:szCs w:val="22"/>
        </w:rPr>
      </w:pPr>
    </w:p>
    <w:tbl>
      <w:tblPr>
        <w:tblW w:w="9288" w:type="dxa"/>
        <w:tblInd w:w="450" w:type="dxa"/>
        <w:tblLook w:val="01E0" w:firstRow="1" w:lastRow="1" w:firstColumn="1" w:lastColumn="1" w:noHBand="0" w:noVBand="0"/>
      </w:tblPr>
      <w:tblGrid>
        <w:gridCol w:w="2593"/>
        <w:gridCol w:w="6695"/>
      </w:tblGrid>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24 February 2016</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 years will mature on 24 February 2021</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2.63% per annum</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24 February and 24 August of each year</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p>
        </w:tc>
        <w:tc>
          <w:tcPr>
            <w:tcW w:w="6695" w:type="dxa"/>
          </w:tcPr>
          <w:p w:rsidR="00CA314B" w:rsidRPr="00DE6035" w:rsidRDefault="00CA314B" w:rsidP="00DE6035">
            <w:pPr>
              <w:jc w:val="thaiDistribute"/>
              <w:rPr>
                <w:rFonts w:ascii="Times New Roman" w:hAnsi="Times New Roman" w:cs="Times New Roman"/>
                <w:sz w:val="22"/>
                <w:szCs w:val="22"/>
              </w:rPr>
            </w:pP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24 February 2016</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200,000 units of par value of Baht 1,000 each</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200 million</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7 years will mature on 24 February 2023</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3.05% per annum</w:t>
            </w:r>
          </w:p>
        </w:tc>
      </w:tr>
      <w:tr w:rsidR="00CA314B" w:rsidRPr="00DE6035" w:rsidTr="00082185">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24 February and 24 August of each year</w:t>
            </w:r>
          </w:p>
        </w:tc>
      </w:tr>
      <w:tr w:rsidR="00C94BE0" w:rsidRPr="00DE6035" w:rsidTr="00082185">
        <w:tc>
          <w:tcPr>
            <w:tcW w:w="2593" w:type="dxa"/>
          </w:tcPr>
          <w:p w:rsidR="00C94BE0" w:rsidRDefault="00C94BE0" w:rsidP="00DE6035">
            <w:pPr>
              <w:ind w:firstLine="90"/>
              <w:jc w:val="thaiDistribute"/>
              <w:rPr>
                <w:rFonts w:ascii="Times New Roman" w:hAnsi="Times New Roman" w:cs="Times New Roman"/>
                <w:sz w:val="22"/>
                <w:szCs w:val="22"/>
              </w:rPr>
            </w:pPr>
          </w:p>
          <w:p w:rsidR="00C94BE0" w:rsidRDefault="00C94BE0" w:rsidP="00DE6035">
            <w:pPr>
              <w:ind w:firstLine="90"/>
              <w:jc w:val="thaiDistribute"/>
              <w:rPr>
                <w:rFonts w:ascii="Times New Roman" w:hAnsi="Times New Roman" w:cs="Times New Roman"/>
                <w:sz w:val="22"/>
                <w:szCs w:val="22"/>
              </w:rPr>
            </w:pPr>
          </w:p>
          <w:p w:rsidR="00C94BE0" w:rsidRDefault="00C94BE0" w:rsidP="00DE6035">
            <w:pPr>
              <w:ind w:firstLine="90"/>
              <w:jc w:val="thaiDistribute"/>
              <w:rPr>
                <w:rFonts w:ascii="Times New Roman" w:hAnsi="Times New Roman" w:cs="Times New Roman"/>
                <w:sz w:val="22"/>
                <w:szCs w:val="22"/>
              </w:rPr>
            </w:pPr>
          </w:p>
          <w:p w:rsidR="00C94BE0" w:rsidRPr="00DE6035" w:rsidRDefault="00C94BE0" w:rsidP="00DE6035">
            <w:pPr>
              <w:ind w:firstLine="90"/>
              <w:jc w:val="thaiDistribute"/>
              <w:rPr>
                <w:rFonts w:ascii="Times New Roman" w:hAnsi="Times New Roman" w:cs="Times New Roman"/>
                <w:sz w:val="22"/>
                <w:szCs w:val="22"/>
              </w:rPr>
            </w:pPr>
          </w:p>
        </w:tc>
        <w:tc>
          <w:tcPr>
            <w:tcW w:w="6695" w:type="dxa"/>
          </w:tcPr>
          <w:p w:rsidR="00C94BE0" w:rsidRPr="00DE6035" w:rsidRDefault="00C94BE0" w:rsidP="00DE6035">
            <w:pPr>
              <w:jc w:val="thaiDistribute"/>
              <w:rPr>
                <w:rFonts w:ascii="Times New Roman" w:hAnsi="Times New Roman" w:cs="Times New Roman"/>
                <w:sz w:val="22"/>
                <w:szCs w:val="22"/>
              </w:rPr>
            </w:pPr>
          </w:p>
        </w:tc>
      </w:tr>
      <w:tr w:rsidR="00CA314B" w:rsidRPr="00DE6035" w:rsidTr="00917AD2">
        <w:tc>
          <w:tcPr>
            <w:tcW w:w="2593" w:type="dxa"/>
          </w:tcPr>
          <w:p w:rsidR="00CA314B" w:rsidRPr="00DE6035" w:rsidRDefault="00416998" w:rsidP="00416998">
            <w:pPr>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  </w:t>
            </w:r>
            <w:r w:rsidR="00CA314B" w:rsidRPr="00DE6035">
              <w:rPr>
                <w:rFonts w:ascii="Times New Roman" w:hAnsi="Times New Roman" w:cs="Times New Roman"/>
                <w:sz w:val="22"/>
                <w:szCs w:val="22"/>
              </w:rPr>
              <w:t>Debenture issued on</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28 September 2016</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28 September 2020</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2.60% per annum</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28 March and 28 September of each year</w:t>
            </w:r>
          </w:p>
        </w:tc>
      </w:tr>
      <w:tr w:rsidR="00CA314B" w:rsidRPr="00082185" w:rsidTr="00917AD2">
        <w:tc>
          <w:tcPr>
            <w:tcW w:w="2593" w:type="dxa"/>
          </w:tcPr>
          <w:p w:rsidR="00CA314B" w:rsidRPr="00082185" w:rsidRDefault="00CA314B" w:rsidP="00082185">
            <w:pPr>
              <w:spacing w:line="240" w:lineRule="auto"/>
              <w:ind w:firstLine="90"/>
              <w:jc w:val="thaiDistribute"/>
              <w:rPr>
                <w:rFonts w:ascii="Times New Roman" w:hAnsi="Times New Roman" w:cs="Times New Roman"/>
                <w:sz w:val="16"/>
                <w:szCs w:val="16"/>
              </w:rPr>
            </w:pPr>
          </w:p>
        </w:tc>
        <w:tc>
          <w:tcPr>
            <w:tcW w:w="6695" w:type="dxa"/>
          </w:tcPr>
          <w:p w:rsidR="00CA314B" w:rsidRPr="00082185" w:rsidRDefault="00CA314B" w:rsidP="00082185">
            <w:pPr>
              <w:spacing w:line="240" w:lineRule="auto"/>
              <w:jc w:val="thaiDistribute"/>
              <w:rPr>
                <w:rFonts w:ascii="Times New Roman" w:hAnsi="Times New Roman" w:cs="Times New Roman"/>
                <w:sz w:val="16"/>
                <w:szCs w:val="16"/>
              </w:rPr>
            </w:pP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3 August 2017</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3 August 2021</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2.76% per annum</w:t>
            </w:r>
          </w:p>
        </w:tc>
      </w:tr>
      <w:tr w:rsidR="00CA314B" w:rsidRPr="00DE6035" w:rsidTr="00917AD2">
        <w:tc>
          <w:tcPr>
            <w:tcW w:w="2593" w:type="dxa"/>
          </w:tcPr>
          <w:p w:rsidR="00CA314B" w:rsidRPr="00DE6035" w:rsidRDefault="00CA314B"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CA314B" w:rsidRPr="00DE6035" w:rsidRDefault="00CA314B"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3 February and 3 August of each year</w:t>
            </w:r>
          </w:p>
        </w:tc>
      </w:tr>
      <w:tr w:rsidR="00D01E33" w:rsidRPr="00082185" w:rsidTr="00917AD2">
        <w:tc>
          <w:tcPr>
            <w:tcW w:w="2593" w:type="dxa"/>
          </w:tcPr>
          <w:p w:rsidR="00D01E33" w:rsidRPr="00082185" w:rsidRDefault="00D01E33" w:rsidP="00082185">
            <w:pPr>
              <w:spacing w:line="240" w:lineRule="auto"/>
              <w:ind w:firstLine="90"/>
              <w:jc w:val="thaiDistribute"/>
              <w:rPr>
                <w:rFonts w:ascii="Times New Roman" w:hAnsi="Times New Roman" w:cs="Times New Roman"/>
                <w:sz w:val="16"/>
                <w:szCs w:val="16"/>
              </w:rPr>
            </w:pPr>
          </w:p>
        </w:tc>
        <w:tc>
          <w:tcPr>
            <w:tcW w:w="6695" w:type="dxa"/>
          </w:tcPr>
          <w:p w:rsidR="00D01E33" w:rsidRPr="00082185" w:rsidRDefault="00D01E33" w:rsidP="00082185">
            <w:pPr>
              <w:spacing w:line="240" w:lineRule="auto"/>
              <w:jc w:val="thaiDistribute"/>
              <w:rPr>
                <w:rFonts w:ascii="Times New Roman" w:hAnsi="Times New Roman" w:cs="Times New Roman"/>
                <w:sz w:val="16"/>
                <w:szCs w:val="16"/>
              </w:rPr>
            </w:pPr>
          </w:p>
        </w:tc>
      </w:tr>
      <w:tr w:rsidR="00D01E33" w:rsidRPr="00DE6035" w:rsidTr="00917AD2">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18 October 2017</w:t>
            </w:r>
          </w:p>
        </w:tc>
      </w:tr>
      <w:tr w:rsidR="00D01E33" w:rsidRPr="00DE6035" w:rsidTr="00917AD2">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D01E33" w:rsidRPr="00DE6035" w:rsidTr="00917AD2">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D01E33" w:rsidRPr="00DE6035" w:rsidTr="00917AD2">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 years 11 months 18 days will mature on 6 October 2020</w:t>
            </w:r>
          </w:p>
        </w:tc>
      </w:tr>
      <w:tr w:rsidR="00D01E33" w:rsidRPr="00DE6035" w:rsidTr="00917AD2">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2.43% per annum</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6 April and 6 October of each year</w:t>
            </w:r>
          </w:p>
        </w:tc>
      </w:tr>
      <w:tr w:rsidR="00D01E33" w:rsidRPr="00082185" w:rsidTr="00365310">
        <w:tc>
          <w:tcPr>
            <w:tcW w:w="2593" w:type="dxa"/>
          </w:tcPr>
          <w:p w:rsidR="00D01E33" w:rsidRPr="00082185" w:rsidRDefault="00D01E33" w:rsidP="00082185">
            <w:pPr>
              <w:spacing w:line="240" w:lineRule="auto"/>
              <w:ind w:firstLine="90"/>
              <w:jc w:val="thaiDistribute"/>
              <w:rPr>
                <w:rFonts w:ascii="Times New Roman" w:hAnsi="Times New Roman" w:cs="Times New Roman"/>
                <w:sz w:val="16"/>
                <w:szCs w:val="16"/>
              </w:rPr>
            </w:pPr>
          </w:p>
        </w:tc>
        <w:tc>
          <w:tcPr>
            <w:tcW w:w="6695" w:type="dxa"/>
          </w:tcPr>
          <w:p w:rsidR="00D01E33" w:rsidRPr="00082185" w:rsidRDefault="00D01E33" w:rsidP="00082185">
            <w:pPr>
              <w:spacing w:line="240" w:lineRule="auto"/>
              <w:jc w:val="thaiDistribute"/>
              <w:rPr>
                <w:rFonts w:ascii="Times New Roman" w:hAnsi="Times New Roman" w:cs="Times New Roman"/>
                <w:sz w:val="16"/>
                <w:szCs w:val="16"/>
              </w:rPr>
            </w:pP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23 February 2018</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color w:val="FF0000"/>
                <w:sz w:val="22"/>
                <w:szCs w:val="22"/>
              </w:rPr>
            </w:pPr>
            <w:r w:rsidRPr="00DE6035">
              <w:rPr>
                <w:rFonts w:ascii="Times New Roman" w:hAnsi="Times New Roman" w:cs="Times New Roman"/>
                <w:sz w:val="22"/>
                <w:szCs w:val="22"/>
              </w:rPr>
              <w:t>Period and maturity date</w:t>
            </w:r>
          </w:p>
        </w:tc>
        <w:tc>
          <w:tcPr>
            <w:tcW w:w="6695" w:type="dxa"/>
          </w:tcPr>
          <w:p w:rsidR="00D01E33" w:rsidRPr="00DE6035" w:rsidRDefault="00D01E33" w:rsidP="00DE6035">
            <w:pPr>
              <w:jc w:val="thaiDistribute"/>
              <w:rPr>
                <w:rFonts w:ascii="Times New Roman" w:hAnsi="Times New Roman" w:cs="Times New Roman"/>
                <w:color w:val="FF0000"/>
                <w:sz w:val="22"/>
                <w:szCs w:val="22"/>
              </w:rPr>
            </w:pPr>
            <w:r w:rsidRPr="00DE6035">
              <w:rPr>
                <w:rFonts w:ascii="Times New Roman" w:hAnsi="Times New Roman" w:cs="Times New Roman"/>
                <w:sz w:val="22"/>
                <w:szCs w:val="22"/>
              </w:rPr>
              <w:t>4 years will mature on 23 February 2022</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2.43% per annum</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23 February and 23 August of each year</w:t>
            </w:r>
          </w:p>
        </w:tc>
      </w:tr>
      <w:tr w:rsidR="00D01E33" w:rsidRPr="00082185" w:rsidTr="00365310">
        <w:tc>
          <w:tcPr>
            <w:tcW w:w="2593" w:type="dxa"/>
          </w:tcPr>
          <w:p w:rsidR="00D01E33" w:rsidRPr="00082185" w:rsidRDefault="00D01E33" w:rsidP="00082185">
            <w:pPr>
              <w:spacing w:line="240" w:lineRule="auto"/>
              <w:ind w:firstLine="90"/>
              <w:jc w:val="thaiDistribute"/>
              <w:rPr>
                <w:rFonts w:ascii="Times New Roman" w:hAnsi="Times New Roman" w:cs="Times New Roman"/>
                <w:sz w:val="16"/>
                <w:szCs w:val="16"/>
              </w:rPr>
            </w:pPr>
          </w:p>
        </w:tc>
        <w:tc>
          <w:tcPr>
            <w:tcW w:w="6695" w:type="dxa"/>
          </w:tcPr>
          <w:p w:rsidR="00D01E33" w:rsidRPr="00082185" w:rsidRDefault="00D01E33" w:rsidP="00082185">
            <w:pPr>
              <w:spacing w:line="240" w:lineRule="auto"/>
              <w:jc w:val="thaiDistribute"/>
              <w:rPr>
                <w:rFonts w:ascii="Times New Roman" w:hAnsi="Times New Roman" w:cs="Times New Roman"/>
                <w:sz w:val="16"/>
                <w:szCs w:val="16"/>
              </w:rPr>
            </w:pP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24 May 2018</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24 May 2022</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2.52% per annum</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24 May and 24 November of each year</w:t>
            </w:r>
          </w:p>
        </w:tc>
      </w:tr>
      <w:tr w:rsidR="00D01E33" w:rsidRPr="00082185" w:rsidTr="00365310">
        <w:tc>
          <w:tcPr>
            <w:tcW w:w="2593" w:type="dxa"/>
          </w:tcPr>
          <w:p w:rsidR="00D01E33" w:rsidRPr="00082185" w:rsidRDefault="00D01E33" w:rsidP="00082185">
            <w:pPr>
              <w:spacing w:line="240" w:lineRule="auto"/>
              <w:ind w:firstLine="90"/>
              <w:jc w:val="thaiDistribute"/>
              <w:rPr>
                <w:rFonts w:ascii="Times New Roman" w:hAnsi="Times New Roman" w:cs="Times New Roman"/>
                <w:sz w:val="16"/>
                <w:szCs w:val="16"/>
              </w:rPr>
            </w:pPr>
          </w:p>
        </w:tc>
        <w:tc>
          <w:tcPr>
            <w:tcW w:w="6695" w:type="dxa"/>
          </w:tcPr>
          <w:p w:rsidR="00D01E33" w:rsidRPr="00082185" w:rsidRDefault="00D01E33" w:rsidP="00082185">
            <w:pPr>
              <w:spacing w:line="240" w:lineRule="auto"/>
              <w:jc w:val="thaiDistribute"/>
              <w:rPr>
                <w:rFonts w:ascii="Times New Roman" w:hAnsi="Times New Roman" w:cs="Times New Roman"/>
                <w:sz w:val="16"/>
                <w:szCs w:val="16"/>
              </w:rPr>
            </w:pP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9 August 2018</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3 years 3 months will mature on 9 November 2021</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2.70% per annum</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9 February and 9 August of each year</w:t>
            </w:r>
          </w:p>
        </w:tc>
      </w:tr>
      <w:tr w:rsidR="00D01E33" w:rsidRPr="00082185" w:rsidTr="00365310">
        <w:tc>
          <w:tcPr>
            <w:tcW w:w="2593" w:type="dxa"/>
          </w:tcPr>
          <w:p w:rsidR="00D01E33" w:rsidRPr="00082185" w:rsidRDefault="00D01E33" w:rsidP="00082185">
            <w:pPr>
              <w:spacing w:line="240" w:lineRule="auto"/>
              <w:ind w:firstLine="90"/>
              <w:jc w:val="thaiDistribute"/>
              <w:rPr>
                <w:rFonts w:ascii="Times New Roman" w:hAnsi="Times New Roman" w:cs="Times New Roman"/>
                <w:sz w:val="16"/>
                <w:szCs w:val="16"/>
              </w:rPr>
            </w:pPr>
          </w:p>
        </w:tc>
        <w:tc>
          <w:tcPr>
            <w:tcW w:w="6695" w:type="dxa"/>
          </w:tcPr>
          <w:p w:rsidR="00D01E33" w:rsidRPr="00082185" w:rsidRDefault="00D01E33" w:rsidP="00082185">
            <w:pPr>
              <w:spacing w:line="240" w:lineRule="auto"/>
              <w:jc w:val="thaiDistribute"/>
              <w:rPr>
                <w:rFonts w:ascii="Times New Roman" w:hAnsi="Times New Roman" w:cs="Times New Roman"/>
                <w:sz w:val="16"/>
                <w:szCs w:val="16"/>
              </w:rPr>
            </w:pP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27 November 2018</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 years will mature on 27 November 2020</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2.91% per annum</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27 November and 27 May of each year</w:t>
            </w:r>
          </w:p>
        </w:tc>
      </w:tr>
      <w:tr w:rsidR="00D01E33" w:rsidRPr="00082185" w:rsidTr="00365310">
        <w:tc>
          <w:tcPr>
            <w:tcW w:w="2593" w:type="dxa"/>
          </w:tcPr>
          <w:p w:rsidR="00D01E33" w:rsidRPr="00082185" w:rsidRDefault="00D01E33" w:rsidP="00082185">
            <w:pPr>
              <w:spacing w:line="240" w:lineRule="auto"/>
              <w:ind w:firstLine="90"/>
              <w:jc w:val="thaiDistribute"/>
              <w:rPr>
                <w:rFonts w:ascii="Times New Roman" w:hAnsi="Times New Roman" w:cs="Times New Roman"/>
                <w:sz w:val="16"/>
                <w:szCs w:val="16"/>
              </w:rPr>
            </w:pPr>
          </w:p>
        </w:tc>
        <w:tc>
          <w:tcPr>
            <w:tcW w:w="6695" w:type="dxa"/>
          </w:tcPr>
          <w:p w:rsidR="00D01E33" w:rsidRPr="00082185" w:rsidRDefault="00D01E33" w:rsidP="00082185">
            <w:pPr>
              <w:spacing w:line="240" w:lineRule="auto"/>
              <w:jc w:val="thaiDistribute"/>
              <w:rPr>
                <w:rFonts w:ascii="Times New Roman" w:hAnsi="Times New Roman" w:cs="Times New Roman"/>
                <w:sz w:val="16"/>
                <w:szCs w:val="16"/>
              </w:rPr>
            </w:pPr>
          </w:p>
        </w:tc>
      </w:tr>
      <w:tr w:rsidR="00D01E33" w:rsidRPr="00DE6035" w:rsidTr="00365310">
        <w:tc>
          <w:tcPr>
            <w:tcW w:w="2593" w:type="dxa"/>
          </w:tcPr>
          <w:p w:rsidR="00D01E33" w:rsidRPr="00DE6035" w:rsidRDefault="00416998" w:rsidP="00416998">
            <w:pPr>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01E33" w:rsidRPr="00DE6035">
              <w:rPr>
                <w:rFonts w:ascii="Times New Roman" w:hAnsi="Times New Roman" w:cs="Times New Roman"/>
                <w:sz w:val="22"/>
                <w:szCs w:val="22"/>
              </w:rPr>
              <w:t>Debenture issued on</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4 March 2019</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3 years will mature on 4 March 2022</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2.95% per annum</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4 March and 4 September of each year</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p>
        </w:tc>
        <w:tc>
          <w:tcPr>
            <w:tcW w:w="6695" w:type="dxa"/>
          </w:tcPr>
          <w:p w:rsidR="00D01E33" w:rsidRPr="00DE6035" w:rsidRDefault="00D01E33" w:rsidP="00DE6035">
            <w:pPr>
              <w:jc w:val="thaiDistribute"/>
              <w:rPr>
                <w:rFonts w:ascii="Times New Roman" w:hAnsi="Times New Roman" w:cs="Times New Roman"/>
                <w:sz w:val="22"/>
                <w:szCs w:val="22"/>
              </w:rPr>
            </w:pP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lastRenderedPageBreak/>
              <w:t>Debenture issued on</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27 March 2019</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500,000 units of par value of Baht 1,000 each</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500 million</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5 years will mature on 27 March 2024</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3.52% per annum</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D01E33" w:rsidRPr="00DE6035" w:rsidRDefault="00D01E33"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27 March and 27 September of each year</w:t>
            </w:r>
          </w:p>
        </w:tc>
      </w:tr>
      <w:tr w:rsidR="00D01E33" w:rsidRPr="00DE6035" w:rsidTr="00365310">
        <w:tc>
          <w:tcPr>
            <w:tcW w:w="2593" w:type="dxa"/>
          </w:tcPr>
          <w:p w:rsidR="00D01E33" w:rsidRPr="00DE6035" w:rsidRDefault="00D01E33" w:rsidP="00DE6035">
            <w:pPr>
              <w:ind w:firstLine="90"/>
              <w:jc w:val="thaiDistribute"/>
              <w:rPr>
                <w:rFonts w:ascii="Times New Roman" w:hAnsi="Times New Roman" w:cs="Times New Roman"/>
                <w:sz w:val="22"/>
                <w:szCs w:val="22"/>
              </w:rPr>
            </w:pPr>
          </w:p>
        </w:tc>
        <w:tc>
          <w:tcPr>
            <w:tcW w:w="6695" w:type="dxa"/>
          </w:tcPr>
          <w:p w:rsidR="00D01E33" w:rsidRPr="00DE6035" w:rsidRDefault="00D01E33" w:rsidP="00DE6035">
            <w:pPr>
              <w:jc w:val="thaiDistribute"/>
              <w:rPr>
                <w:rFonts w:ascii="Times New Roman" w:hAnsi="Times New Roman" w:cs="Times New Roman"/>
                <w:sz w:val="22"/>
                <w:szCs w:val="22"/>
              </w:rPr>
            </w:pP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20 June 2019</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700,000 units of par value of Baht 1,000 each</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Baht 700 million</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3 years 6 months will mature on 20 December 2022</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2.83% per annum</w:t>
            </w:r>
          </w:p>
        </w:tc>
      </w:tr>
      <w:tr w:rsidR="008A183A" w:rsidRPr="00DE6035" w:rsidTr="00365310">
        <w:tc>
          <w:tcPr>
            <w:tcW w:w="2593" w:type="dxa"/>
          </w:tcPr>
          <w:p w:rsidR="008A183A" w:rsidRPr="00DE6035" w:rsidRDefault="008A183A" w:rsidP="00DE6035">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8A183A" w:rsidRPr="00DE6035" w:rsidRDefault="008A183A" w:rsidP="00DE6035">
            <w:pPr>
              <w:jc w:val="thaiDistribute"/>
              <w:rPr>
                <w:rFonts w:ascii="Times New Roman" w:hAnsi="Times New Roman" w:cs="Times New Roman"/>
                <w:sz w:val="22"/>
                <w:szCs w:val="22"/>
              </w:rPr>
            </w:pPr>
            <w:r w:rsidRPr="00DE6035">
              <w:rPr>
                <w:rFonts w:ascii="Times New Roman" w:hAnsi="Times New Roman" w:cs="Times New Roman"/>
                <w:sz w:val="22"/>
                <w:szCs w:val="22"/>
              </w:rPr>
              <w:t>Every 20 June and 2</w:t>
            </w:r>
            <w:r w:rsidR="00113F2F">
              <w:rPr>
                <w:rFonts w:ascii="Times New Roman" w:hAnsi="Times New Roman" w:cs="Times New Roman"/>
                <w:sz w:val="22"/>
                <w:szCs w:val="22"/>
              </w:rPr>
              <w:t>0</w:t>
            </w:r>
            <w:r w:rsidRPr="00DE6035">
              <w:rPr>
                <w:rFonts w:ascii="Times New Roman" w:hAnsi="Times New Roman" w:cs="Times New Roman"/>
                <w:sz w:val="22"/>
                <w:szCs w:val="22"/>
              </w:rPr>
              <w:t xml:space="preserve"> December of each year</w:t>
            </w:r>
          </w:p>
        </w:tc>
      </w:tr>
      <w:tr w:rsidR="00917AD2" w:rsidRPr="00DE6035" w:rsidTr="00365310">
        <w:tc>
          <w:tcPr>
            <w:tcW w:w="2593" w:type="dxa"/>
          </w:tcPr>
          <w:p w:rsidR="00917AD2" w:rsidRPr="00DE6035" w:rsidRDefault="00917AD2" w:rsidP="00DE6035">
            <w:pPr>
              <w:ind w:firstLine="90"/>
              <w:jc w:val="thaiDistribute"/>
              <w:rPr>
                <w:rFonts w:ascii="Times New Roman" w:hAnsi="Times New Roman" w:cs="Times New Roman"/>
                <w:sz w:val="22"/>
                <w:szCs w:val="22"/>
              </w:rPr>
            </w:pPr>
          </w:p>
        </w:tc>
        <w:tc>
          <w:tcPr>
            <w:tcW w:w="6695" w:type="dxa"/>
          </w:tcPr>
          <w:p w:rsidR="00917AD2" w:rsidRPr="00DE6035" w:rsidRDefault="00917AD2" w:rsidP="00DE6035">
            <w:pPr>
              <w:jc w:val="thaiDistribute"/>
              <w:rPr>
                <w:rFonts w:ascii="Times New Roman" w:hAnsi="Times New Roman" w:cs="Times New Roman"/>
                <w:sz w:val="22"/>
                <w:szCs w:val="22"/>
              </w:rPr>
            </w:pP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Debenture issued on</w:t>
            </w:r>
          </w:p>
        </w:tc>
        <w:tc>
          <w:tcPr>
            <w:tcW w:w="6695" w:type="dxa"/>
          </w:tcPr>
          <w:p w:rsidR="00975170" w:rsidRPr="00DE6035" w:rsidRDefault="00975170" w:rsidP="00975170">
            <w:pPr>
              <w:jc w:val="thaiDistribute"/>
              <w:rPr>
                <w:rFonts w:ascii="Times New Roman" w:hAnsi="Times New Roman" w:cs="Times New Roman"/>
                <w:sz w:val="22"/>
                <w:szCs w:val="22"/>
              </w:rPr>
            </w:pPr>
            <w:r>
              <w:rPr>
                <w:rFonts w:ascii="Times New Roman" w:hAnsi="Times New Roman" w:cs="Times New Roman"/>
                <w:sz w:val="22"/>
                <w:szCs w:val="22"/>
              </w:rPr>
              <w:t>27 September 2019</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Unit and value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600,000 units of par value of Baht 1,000 each</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Total debenture value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Baht 600 million</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Period and maturity date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4 years will mature on 27 September 2023</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rate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Fixed interest rate of 2.72% per annum</w:t>
            </w:r>
          </w:p>
        </w:tc>
      </w:tr>
      <w:tr w:rsidR="00975170" w:rsidRPr="00DE6035" w:rsidTr="00542BA5">
        <w:tc>
          <w:tcPr>
            <w:tcW w:w="2593" w:type="dxa"/>
          </w:tcPr>
          <w:p w:rsidR="00975170" w:rsidRPr="00DE6035" w:rsidRDefault="00975170" w:rsidP="00975170">
            <w:pPr>
              <w:ind w:firstLine="90"/>
              <w:jc w:val="thaiDistribute"/>
              <w:rPr>
                <w:rFonts w:ascii="Times New Roman" w:hAnsi="Times New Roman" w:cs="Times New Roman"/>
                <w:sz w:val="22"/>
                <w:szCs w:val="22"/>
              </w:rPr>
            </w:pPr>
            <w:r w:rsidRPr="00DE6035">
              <w:rPr>
                <w:rFonts w:ascii="Times New Roman" w:hAnsi="Times New Roman" w:cs="Times New Roman"/>
                <w:sz w:val="22"/>
                <w:szCs w:val="22"/>
              </w:rPr>
              <w:t>Interest payment due</w:t>
            </w:r>
          </w:p>
        </w:tc>
        <w:tc>
          <w:tcPr>
            <w:tcW w:w="6695" w:type="dxa"/>
          </w:tcPr>
          <w:p w:rsidR="00975170" w:rsidRPr="00DE6035" w:rsidRDefault="00975170" w:rsidP="00975170">
            <w:pPr>
              <w:jc w:val="thaiDistribute"/>
              <w:rPr>
                <w:rFonts w:ascii="Times New Roman" w:hAnsi="Times New Roman" w:cs="Times New Roman"/>
                <w:sz w:val="22"/>
                <w:szCs w:val="22"/>
              </w:rPr>
            </w:pPr>
            <w:r w:rsidRPr="00DE6035">
              <w:rPr>
                <w:rFonts w:ascii="Times New Roman" w:hAnsi="Times New Roman" w:cs="Times New Roman"/>
                <w:sz w:val="22"/>
                <w:szCs w:val="22"/>
              </w:rPr>
              <w:t>Every 27 September and 27 March of each year</w:t>
            </w:r>
          </w:p>
        </w:tc>
      </w:tr>
      <w:tr w:rsidR="00917AD2" w:rsidRPr="00DE6035" w:rsidTr="00542BA5">
        <w:tc>
          <w:tcPr>
            <w:tcW w:w="2593" w:type="dxa"/>
          </w:tcPr>
          <w:p w:rsidR="00917AD2" w:rsidRPr="00DE6035" w:rsidRDefault="00917AD2" w:rsidP="00975170">
            <w:pPr>
              <w:ind w:firstLine="90"/>
              <w:jc w:val="thaiDistribute"/>
              <w:rPr>
                <w:rFonts w:ascii="Times New Roman" w:hAnsi="Times New Roman" w:cs="Times New Roman"/>
                <w:sz w:val="22"/>
                <w:szCs w:val="22"/>
              </w:rPr>
            </w:pPr>
          </w:p>
        </w:tc>
        <w:tc>
          <w:tcPr>
            <w:tcW w:w="6695" w:type="dxa"/>
          </w:tcPr>
          <w:p w:rsidR="00917AD2" w:rsidRPr="00DE6035" w:rsidRDefault="00917AD2" w:rsidP="00975170">
            <w:pPr>
              <w:jc w:val="thaiDistribute"/>
              <w:rPr>
                <w:rFonts w:ascii="Times New Roman" w:hAnsi="Times New Roman" w:cs="Times New Roman"/>
                <w:sz w:val="22"/>
                <w:szCs w:val="22"/>
              </w:rPr>
            </w:pPr>
          </w:p>
        </w:tc>
      </w:tr>
      <w:tr w:rsidR="00917AD2" w:rsidRPr="00031F62" w:rsidTr="00917AD2">
        <w:tc>
          <w:tcPr>
            <w:tcW w:w="2593" w:type="dxa"/>
          </w:tcPr>
          <w:p w:rsidR="00917AD2" w:rsidRPr="00917AD2" w:rsidRDefault="00917AD2" w:rsidP="00917AD2">
            <w:pPr>
              <w:ind w:firstLine="90"/>
              <w:jc w:val="thaiDistribute"/>
              <w:rPr>
                <w:rFonts w:ascii="Times New Roman" w:hAnsi="Times New Roman" w:cs="Times New Roman"/>
                <w:sz w:val="22"/>
                <w:szCs w:val="22"/>
              </w:rPr>
            </w:pPr>
            <w:r w:rsidRPr="00917AD2">
              <w:rPr>
                <w:rFonts w:ascii="Times New Roman" w:hAnsi="Times New Roman" w:cs="Times New Roman"/>
                <w:sz w:val="22"/>
                <w:szCs w:val="22"/>
              </w:rPr>
              <w:t>Debenture issued on</w:t>
            </w:r>
          </w:p>
        </w:tc>
        <w:tc>
          <w:tcPr>
            <w:tcW w:w="6695" w:type="dxa"/>
          </w:tcPr>
          <w:p w:rsidR="00917AD2" w:rsidRPr="00917AD2" w:rsidRDefault="00917AD2" w:rsidP="00917AD2">
            <w:pPr>
              <w:jc w:val="thaiDistribute"/>
              <w:rPr>
                <w:rFonts w:ascii="Times New Roman" w:hAnsi="Times New Roman" w:cs="Times New Roman"/>
                <w:sz w:val="22"/>
                <w:szCs w:val="22"/>
              </w:rPr>
            </w:pPr>
            <w:r w:rsidRPr="00917AD2">
              <w:rPr>
                <w:rFonts w:ascii="Times New Roman" w:hAnsi="Times New Roman" w:cs="Times New Roman"/>
                <w:sz w:val="22"/>
                <w:szCs w:val="22"/>
              </w:rPr>
              <w:t>17 December 2019</w:t>
            </w:r>
          </w:p>
        </w:tc>
      </w:tr>
      <w:tr w:rsidR="00917AD2" w:rsidRPr="00031F62" w:rsidTr="00917AD2">
        <w:tc>
          <w:tcPr>
            <w:tcW w:w="2593" w:type="dxa"/>
          </w:tcPr>
          <w:p w:rsidR="00917AD2" w:rsidRPr="00917AD2" w:rsidRDefault="00917AD2" w:rsidP="00917AD2">
            <w:pPr>
              <w:ind w:firstLine="90"/>
              <w:jc w:val="thaiDistribute"/>
              <w:rPr>
                <w:rFonts w:ascii="Times New Roman" w:hAnsi="Times New Roman" w:cs="Times New Roman"/>
                <w:sz w:val="22"/>
                <w:szCs w:val="22"/>
              </w:rPr>
            </w:pPr>
            <w:r w:rsidRPr="00917AD2">
              <w:rPr>
                <w:rFonts w:ascii="Times New Roman" w:hAnsi="Times New Roman" w:cs="Times New Roman"/>
                <w:sz w:val="22"/>
                <w:szCs w:val="22"/>
              </w:rPr>
              <w:t>Unit and value</w:t>
            </w:r>
          </w:p>
        </w:tc>
        <w:tc>
          <w:tcPr>
            <w:tcW w:w="6695" w:type="dxa"/>
          </w:tcPr>
          <w:p w:rsidR="00917AD2" w:rsidRPr="00917AD2" w:rsidRDefault="00917AD2" w:rsidP="00917AD2">
            <w:pPr>
              <w:jc w:val="thaiDistribute"/>
              <w:rPr>
                <w:rFonts w:ascii="Times New Roman" w:hAnsi="Times New Roman" w:cs="Times New Roman"/>
                <w:sz w:val="22"/>
                <w:szCs w:val="22"/>
              </w:rPr>
            </w:pPr>
            <w:r w:rsidRPr="00917AD2">
              <w:rPr>
                <w:rFonts w:ascii="Times New Roman" w:hAnsi="Times New Roman" w:cs="Times New Roman"/>
                <w:sz w:val="22"/>
                <w:szCs w:val="22"/>
              </w:rPr>
              <w:t>350,000 units of par value of Baht 1,000 each</w:t>
            </w:r>
          </w:p>
        </w:tc>
      </w:tr>
      <w:tr w:rsidR="00917AD2" w:rsidRPr="00031F62" w:rsidTr="00917AD2">
        <w:tc>
          <w:tcPr>
            <w:tcW w:w="2593" w:type="dxa"/>
          </w:tcPr>
          <w:p w:rsidR="00917AD2" w:rsidRPr="00917AD2" w:rsidRDefault="00917AD2" w:rsidP="00917AD2">
            <w:pPr>
              <w:ind w:firstLine="90"/>
              <w:jc w:val="thaiDistribute"/>
              <w:rPr>
                <w:rFonts w:ascii="Times New Roman" w:hAnsi="Times New Roman" w:cs="Times New Roman"/>
                <w:sz w:val="22"/>
                <w:szCs w:val="22"/>
              </w:rPr>
            </w:pPr>
            <w:r w:rsidRPr="00917AD2">
              <w:rPr>
                <w:rFonts w:ascii="Times New Roman" w:hAnsi="Times New Roman" w:cs="Times New Roman"/>
                <w:sz w:val="22"/>
                <w:szCs w:val="22"/>
              </w:rPr>
              <w:t>Total debenture value</w:t>
            </w:r>
          </w:p>
        </w:tc>
        <w:tc>
          <w:tcPr>
            <w:tcW w:w="6695" w:type="dxa"/>
          </w:tcPr>
          <w:p w:rsidR="00917AD2" w:rsidRPr="00917AD2" w:rsidRDefault="00917AD2" w:rsidP="00917AD2">
            <w:pPr>
              <w:jc w:val="thaiDistribute"/>
              <w:rPr>
                <w:rFonts w:ascii="Times New Roman" w:hAnsi="Times New Roman" w:cs="Times New Roman"/>
                <w:sz w:val="22"/>
                <w:szCs w:val="22"/>
              </w:rPr>
            </w:pPr>
            <w:r w:rsidRPr="00917AD2">
              <w:rPr>
                <w:rFonts w:ascii="Times New Roman" w:hAnsi="Times New Roman" w:cs="Times New Roman"/>
                <w:sz w:val="22"/>
                <w:szCs w:val="22"/>
              </w:rPr>
              <w:t>Baht 350 million</w:t>
            </w:r>
          </w:p>
        </w:tc>
      </w:tr>
      <w:tr w:rsidR="00917AD2" w:rsidRPr="00031F62" w:rsidTr="00917AD2">
        <w:tc>
          <w:tcPr>
            <w:tcW w:w="2593" w:type="dxa"/>
          </w:tcPr>
          <w:p w:rsidR="00917AD2" w:rsidRPr="00917AD2" w:rsidRDefault="00917AD2" w:rsidP="00917AD2">
            <w:pPr>
              <w:ind w:firstLine="90"/>
              <w:jc w:val="thaiDistribute"/>
              <w:rPr>
                <w:rFonts w:ascii="Times New Roman" w:hAnsi="Times New Roman" w:cs="Times New Roman"/>
                <w:sz w:val="22"/>
                <w:szCs w:val="22"/>
              </w:rPr>
            </w:pPr>
            <w:r w:rsidRPr="00917AD2">
              <w:rPr>
                <w:rFonts w:ascii="Times New Roman" w:hAnsi="Times New Roman" w:cs="Times New Roman"/>
                <w:sz w:val="22"/>
                <w:szCs w:val="22"/>
              </w:rPr>
              <w:t>Period and maturity date</w:t>
            </w:r>
          </w:p>
        </w:tc>
        <w:tc>
          <w:tcPr>
            <w:tcW w:w="6695" w:type="dxa"/>
          </w:tcPr>
          <w:p w:rsidR="00917AD2" w:rsidRPr="00917AD2" w:rsidRDefault="00917AD2" w:rsidP="00917AD2">
            <w:pPr>
              <w:jc w:val="thaiDistribute"/>
              <w:rPr>
                <w:rFonts w:ascii="Times New Roman" w:hAnsi="Times New Roman" w:cs="Times New Roman"/>
                <w:sz w:val="22"/>
                <w:szCs w:val="22"/>
              </w:rPr>
            </w:pPr>
            <w:r w:rsidRPr="00917AD2">
              <w:rPr>
                <w:rFonts w:ascii="Times New Roman" w:hAnsi="Times New Roman" w:cs="Times New Roman"/>
                <w:sz w:val="22"/>
                <w:szCs w:val="22"/>
              </w:rPr>
              <w:t>5 years will mature on 17 December 2024</w:t>
            </w:r>
          </w:p>
        </w:tc>
      </w:tr>
      <w:tr w:rsidR="00917AD2" w:rsidRPr="00031F62" w:rsidTr="00917AD2">
        <w:tc>
          <w:tcPr>
            <w:tcW w:w="2593" w:type="dxa"/>
          </w:tcPr>
          <w:p w:rsidR="00917AD2" w:rsidRPr="00917AD2" w:rsidRDefault="00917AD2" w:rsidP="00917AD2">
            <w:pPr>
              <w:ind w:firstLine="90"/>
              <w:jc w:val="thaiDistribute"/>
              <w:rPr>
                <w:rFonts w:ascii="Times New Roman" w:hAnsi="Times New Roman" w:cs="Times New Roman"/>
                <w:sz w:val="22"/>
                <w:szCs w:val="22"/>
              </w:rPr>
            </w:pPr>
            <w:r w:rsidRPr="00917AD2">
              <w:rPr>
                <w:rFonts w:ascii="Times New Roman" w:hAnsi="Times New Roman" w:cs="Times New Roman"/>
                <w:sz w:val="22"/>
                <w:szCs w:val="22"/>
              </w:rPr>
              <w:t>Interest rate</w:t>
            </w:r>
          </w:p>
        </w:tc>
        <w:tc>
          <w:tcPr>
            <w:tcW w:w="6695" w:type="dxa"/>
          </w:tcPr>
          <w:p w:rsidR="00917AD2" w:rsidRPr="00917AD2" w:rsidRDefault="00917AD2" w:rsidP="00917AD2">
            <w:pPr>
              <w:jc w:val="thaiDistribute"/>
              <w:rPr>
                <w:rFonts w:ascii="Times New Roman" w:hAnsi="Times New Roman" w:cs="Times New Roman"/>
                <w:sz w:val="22"/>
                <w:szCs w:val="22"/>
              </w:rPr>
            </w:pPr>
            <w:r w:rsidRPr="00917AD2">
              <w:rPr>
                <w:rFonts w:ascii="Times New Roman" w:hAnsi="Times New Roman" w:cs="Times New Roman"/>
                <w:sz w:val="22"/>
                <w:szCs w:val="22"/>
              </w:rPr>
              <w:t>Fixed interest rate of 3.10% per annum</w:t>
            </w:r>
          </w:p>
        </w:tc>
      </w:tr>
      <w:tr w:rsidR="00917AD2" w:rsidRPr="00031F62" w:rsidTr="00917AD2">
        <w:tc>
          <w:tcPr>
            <w:tcW w:w="2593" w:type="dxa"/>
          </w:tcPr>
          <w:p w:rsidR="00917AD2" w:rsidRPr="00917AD2" w:rsidRDefault="00917AD2" w:rsidP="00917AD2">
            <w:pPr>
              <w:ind w:firstLine="90"/>
              <w:jc w:val="thaiDistribute"/>
              <w:rPr>
                <w:rFonts w:ascii="Times New Roman" w:hAnsi="Times New Roman" w:cs="Times New Roman"/>
                <w:sz w:val="22"/>
                <w:szCs w:val="22"/>
              </w:rPr>
            </w:pPr>
            <w:r w:rsidRPr="00917AD2">
              <w:rPr>
                <w:rFonts w:ascii="Times New Roman" w:hAnsi="Times New Roman" w:cs="Times New Roman"/>
                <w:sz w:val="22"/>
                <w:szCs w:val="22"/>
              </w:rPr>
              <w:t>Interest payment due</w:t>
            </w:r>
          </w:p>
        </w:tc>
        <w:tc>
          <w:tcPr>
            <w:tcW w:w="6695" w:type="dxa"/>
          </w:tcPr>
          <w:p w:rsidR="00917AD2" w:rsidRPr="00917AD2" w:rsidRDefault="00917AD2" w:rsidP="00917AD2">
            <w:pPr>
              <w:jc w:val="thaiDistribute"/>
              <w:rPr>
                <w:rFonts w:ascii="Times New Roman" w:hAnsi="Times New Roman" w:cs="Times New Roman"/>
                <w:sz w:val="22"/>
                <w:szCs w:val="22"/>
              </w:rPr>
            </w:pPr>
            <w:r w:rsidRPr="00917AD2">
              <w:rPr>
                <w:rFonts w:ascii="Times New Roman" w:hAnsi="Times New Roman" w:cs="Times New Roman"/>
                <w:sz w:val="22"/>
                <w:szCs w:val="22"/>
              </w:rPr>
              <w:t>Every 17 December and 17 June of each year</w:t>
            </w:r>
          </w:p>
        </w:tc>
      </w:tr>
    </w:tbl>
    <w:p w:rsidR="00917AD2" w:rsidRPr="00DE6035" w:rsidRDefault="00917AD2" w:rsidP="00917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D3134B" w:rsidRPr="00DE6035" w:rsidRDefault="00D313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In connection with the terms of the rights and responsibilities of the </w:t>
      </w:r>
      <w:proofErr w:type="gramStart"/>
      <w:r w:rsidRPr="00DE6035">
        <w:rPr>
          <w:rFonts w:ascii="Times New Roman" w:hAnsi="Times New Roman" w:cs="Times New Roman"/>
          <w:sz w:val="22"/>
          <w:szCs w:val="22"/>
        </w:rPr>
        <w:t>debentures</w:t>
      </w:r>
      <w:proofErr w:type="gramEnd"/>
      <w:r w:rsidRPr="00DE6035">
        <w:rPr>
          <w:rFonts w:ascii="Times New Roman" w:hAnsi="Times New Roman" w:cs="Times New Roman"/>
          <w:sz w:val="22"/>
          <w:szCs w:val="22"/>
        </w:rPr>
        <w:t xml:space="preserve"> issuer, the Company, as the issuer, has to comply with certain restrictions and conditions as stipulated therein, such as maintaining certain financial ratios etc.</w:t>
      </w:r>
    </w:p>
    <w:p w:rsidR="00D3134B" w:rsidRDefault="00D3134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6A2693" w:rsidRPr="00DE6035" w:rsidRDefault="000821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t>8</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rsidR="006A2693" w:rsidRPr="00DE6035" w:rsidRDefault="006A2693" w:rsidP="00DE6035">
      <w:pPr>
        <w:rPr>
          <w:rFonts w:ascii="Times New Roman" w:hAnsi="Times New Roman" w:cs="Times New Roman"/>
          <w:sz w:val="22"/>
          <w:szCs w:val="22"/>
        </w:rPr>
      </w:pPr>
    </w:p>
    <w:tbl>
      <w:tblPr>
        <w:tblW w:w="9225" w:type="dxa"/>
        <w:tblInd w:w="558" w:type="dxa"/>
        <w:tblLayout w:type="fixed"/>
        <w:tblLook w:val="01E0" w:firstRow="1" w:lastRow="1" w:firstColumn="1" w:lastColumn="1" w:noHBand="0" w:noVBand="0"/>
      </w:tblPr>
      <w:tblGrid>
        <w:gridCol w:w="6300"/>
        <w:gridCol w:w="1305"/>
        <w:gridCol w:w="270"/>
        <w:gridCol w:w="1350"/>
      </w:tblGrid>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rsidR="00AE32C8" w:rsidRPr="00DE6035" w:rsidRDefault="009911B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3</w:t>
            </w:r>
            <w:r w:rsidR="00444A18">
              <w:rPr>
                <w:rFonts w:ascii="Times New Roman" w:hAnsi="Times New Roman" w:cs="Times New Roman"/>
                <w:sz w:val="22"/>
                <w:szCs w:val="22"/>
              </w:rPr>
              <w:t>1</w:t>
            </w:r>
            <w:r w:rsidRPr="00DE6035">
              <w:rPr>
                <w:rFonts w:ascii="Times New Roman" w:hAnsi="Times New Roman" w:cs="Times New Roman"/>
                <w:sz w:val="22"/>
                <w:szCs w:val="22"/>
              </w:rPr>
              <w:t xml:space="preserve"> </w:t>
            </w:r>
            <w:r w:rsidR="00444A18">
              <w:rPr>
                <w:rFonts w:ascii="Times New Roman" w:hAnsi="Times New Roman" w:cs="Times New Roman"/>
                <w:sz w:val="22"/>
                <w:szCs w:val="22"/>
              </w:rPr>
              <w:t>March</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20</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2019</w:t>
            </w:r>
          </w:p>
        </w:tc>
      </w:tr>
      <w:tr w:rsidR="009A5500" w:rsidRPr="00DE6035" w:rsidTr="0082246C">
        <w:tc>
          <w:tcPr>
            <w:tcW w:w="6300" w:type="dxa"/>
          </w:tcPr>
          <w:p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rsidR="00AE32C8" w:rsidRPr="00DE6035"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1,737,504</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Pr>
          <w:p w:rsidR="00AE32C8"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sidRPr="00DE6035">
              <w:rPr>
                <w:rFonts w:ascii="Times New Roman" w:hAnsi="Times New Roman" w:cs="Times New Roman"/>
                <w:sz w:val="22"/>
                <w:szCs w:val="22"/>
              </w:rPr>
              <w:t>1</w:t>
            </w:r>
            <w:r w:rsidR="00444A18">
              <w:rPr>
                <w:rFonts w:ascii="Times New Roman" w:hAnsi="Times New Roman" w:cs="Times New Roman"/>
                <w:sz w:val="22"/>
                <w:szCs w:val="22"/>
              </w:rPr>
              <w:t>,479</w:t>
            </w:r>
            <w:r w:rsidR="00125B2C">
              <w:rPr>
                <w:rFonts w:ascii="Times New Roman" w:hAnsi="Times New Roman"/>
                <w:sz w:val="22"/>
                <w:szCs w:val="28"/>
              </w:rPr>
              <w:t>,</w:t>
            </w:r>
            <w:r w:rsidR="00444A18">
              <w:rPr>
                <w:rFonts w:ascii="Times New Roman" w:hAnsi="Times New Roman" w:cs="Times New Roman"/>
                <w:sz w:val="22"/>
                <w:szCs w:val="22"/>
              </w:rPr>
              <w:t>150</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rsidR="00AE32C8" w:rsidRPr="00DE6035"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Pr>
                <w:rFonts w:ascii="Times New Roman" w:hAnsi="Times New Roman" w:cs="Times New Roman"/>
                <w:sz w:val="22"/>
                <w:szCs w:val="22"/>
              </w:rPr>
              <w:t>(516,664)</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bottom w:val="single" w:sz="4" w:space="0" w:color="auto"/>
            </w:tcBorders>
          </w:tcPr>
          <w:p w:rsidR="00AE32C8" w:rsidRPr="00DE6035" w:rsidRDefault="002A670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r w:rsidRPr="00DE6035">
              <w:rPr>
                <w:rFonts w:ascii="Times New Roman" w:hAnsi="Times New Roman" w:cs="Times New Roman"/>
                <w:sz w:val="22"/>
                <w:szCs w:val="22"/>
              </w:rPr>
              <w:t>(</w:t>
            </w:r>
            <w:r w:rsidR="00444A18">
              <w:rPr>
                <w:rFonts w:ascii="Times New Roman" w:hAnsi="Times New Roman" w:cs="Times New Roman"/>
                <w:sz w:val="22"/>
                <w:szCs w:val="22"/>
              </w:rPr>
              <w:t>661</w:t>
            </w:r>
            <w:r w:rsidRPr="00DE6035">
              <w:rPr>
                <w:rFonts w:ascii="Times New Roman" w:hAnsi="Times New Roman" w:cs="Times New Roman"/>
                <w:sz w:val="22"/>
                <w:szCs w:val="22"/>
              </w:rPr>
              <w:t>,</w:t>
            </w:r>
            <w:r w:rsidR="00444A18">
              <w:rPr>
                <w:rFonts w:ascii="Times New Roman" w:hAnsi="Times New Roman" w:cs="Times New Roman"/>
                <w:sz w:val="22"/>
                <w:szCs w:val="22"/>
              </w:rPr>
              <w:t>644</w:t>
            </w:r>
            <w:r w:rsidRPr="00DE6035">
              <w:rPr>
                <w:rFonts w:ascii="Times New Roman" w:hAnsi="Times New Roman" w:cs="Times New Roman"/>
                <w:sz w:val="22"/>
                <w:szCs w:val="22"/>
              </w:rPr>
              <w:t>)</w:t>
            </w: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r w:rsidRPr="00DE6035">
              <w:rPr>
                <w:rFonts w:ascii="Times New Roman" w:hAnsi="Times New Roman" w:cs="Times New Roman"/>
                <w:b/>
                <w:bCs/>
                <w:sz w:val="22"/>
                <w:szCs w:val="22"/>
              </w:rPr>
              <w:t>Long-term loans from financial institutions,</w:t>
            </w:r>
          </w:p>
        </w:tc>
        <w:tc>
          <w:tcPr>
            <w:tcW w:w="1305" w:type="dxa"/>
            <w:tcBorders>
              <w:top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top w:val="single" w:sz="4" w:space="0" w:color="auto"/>
            </w:tcBorders>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r>
      <w:tr w:rsidR="00AE32C8" w:rsidRPr="00DE6035" w:rsidTr="0082246C">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 xml:space="preserve">   non-current portion</w:t>
            </w:r>
          </w:p>
        </w:tc>
        <w:tc>
          <w:tcPr>
            <w:tcW w:w="1305" w:type="dxa"/>
            <w:tcBorders>
              <w:bottom w:val="double" w:sz="4" w:space="0" w:color="auto"/>
            </w:tcBorders>
          </w:tcPr>
          <w:p w:rsidR="00AE32C8" w:rsidRPr="00DE6035"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b/>
                <w:bCs/>
                <w:sz w:val="22"/>
                <w:szCs w:val="22"/>
              </w:rPr>
            </w:pPr>
            <w:r>
              <w:rPr>
                <w:rFonts w:ascii="Times New Roman" w:hAnsi="Times New Roman" w:cs="Times New Roman"/>
                <w:b/>
                <w:bCs/>
                <w:sz w:val="22"/>
                <w:szCs w:val="22"/>
              </w:rPr>
              <w:t>1,220,840</w:t>
            </w:r>
          </w:p>
        </w:tc>
        <w:tc>
          <w:tcPr>
            <w:tcW w:w="27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50" w:type="dxa"/>
            <w:tcBorders>
              <w:bottom w:val="double" w:sz="4" w:space="0" w:color="auto"/>
            </w:tcBorders>
          </w:tcPr>
          <w:p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b/>
                <w:bCs/>
                <w:sz w:val="22"/>
                <w:szCs w:val="22"/>
              </w:rPr>
            </w:pPr>
            <w:r>
              <w:rPr>
                <w:rFonts w:ascii="Times New Roman" w:hAnsi="Times New Roman" w:cs="Times New Roman"/>
                <w:b/>
                <w:bCs/>
                <w:sz w:val="22"/>
                <w:szCs w:val="22"/>
              </w:rPr>
              <w:t>817</w:t>
            </w:r>
            <w:r w:rsidR="002A6701" w:rsidRPr="00DE6035">
              <w:rPr>
                <w:rFonts w:ascii="Times New Roman" w:hAnsi="Times New Roman" w:cs="Times New Roman"/>
                <w:b/>
                <w:bCs/>
                <w:sz w:val="22"/>
                <w:szCs w:val="22"/>
              </w:rPr>
              <w:t>,</w:t>
            </w:r>
            <w:r>
              <w:rPr>
                <w:rFonts w:ascii="Times New Roman" w:hAnsi="Times New Roman" w:cs="Times New Roman"/>
                <w:b/>
                <w:bCs/>
                <w:sz w:val="22"/>
                <w:szCs w:val="22"/>
              </w:rPr>
              <w:t>506</w:t>
            </w:r>
          </w:p>
        </w:tc>
      </w:tr>
    </w:tbl>
    <w:p w:rsidR="0028312D" w:rsidRDefault="0028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rsidR="00511DFB" w:rsidRPr="00DE6035" w:rsidRDefault="00511DFB" w:rsidP="00DE6035">
      <w:pPr>
        <w:pStyle w:val="block"/>
        <w:spacing w:after="0" w:line="240" w:lineRule="atLeast"/>
        <w:ind w:left="540"/>
        <w:jc w:val="both"/>
        <w:rPr>
          <w:szCs w:val="22"/>
        </w:rPr>
      </w:pPr>
      <w:r w:rsidRPr="00DE6035">
        <w:rPr>
          <w:szCs w:val="22"/>
        </w:rPr>
        <w:t xml:space="preserve">In April 2017, the Company entered into long-term loan agreements with a bank for credit lines of Baht 350 million. On 27 April 2017, the Company has drawn down the loan in full. The loan has a fixed interest rate. The Company will repay principal </w:t>
      </w:r>
      <w:proofErr w:type="spellStart"/>
      <w:r w:rsidRPr="00DE6035">
        <w:rPr>
          <w:szCs w:val="22"/>
        </w:rPr>
        <w:t>installments</w:t>
      </w:r>
      <w:proofErr w:type="spellEnd"/>
      <w:r w:rsidRPr="00DE6035">
        <w:rPr>
          <w:szCs w:val="22"/>
        </w:rPr>
        <w:t xml:space="preserve"> on a quarterly basis and the maturity date of the final instalment will be in April 2020.</w:t>
      </w:r>
    </w:p>
    <w:p w:rsidR="00511DFB" w:rsidRPr="00DE6035" w:rsidRDefault="00511DFB" w:rsidP="00DE6035">
      <w:pPr>
        <w:pStyle w:val="block"/>
        <w:spacing w:after="0" w:line="240" w:lineRule="atLeast"/>
        <w:ind w:left="547"/>
        <w:jc w:val="both"/>
        <w:rPr>
          <w:szCs w:val="22"/>
        </w:rPr>
      </w:pPr>
    </w:p>
    <w:p w:rsidR="00511DFB" w:rsidRPr="00DE6035" w:rsidRDefault="00511DFB" w:rsidP="00DE6035">
      <w:pPr>
        <w:pStyle w:val="block"/>
        <w:spacing w:after="0" w:line="240" w:lineRule="atLeast"/>
        <w:ind w:left="540"/>
        <w:jc w:val="both"/>
        <w:rPr>
          <w:szCs w:val="22"/>
        </w:rPr>
      </w:pPr>
      <w:r w:rsidRPr="00DE6035">
        <w:rPr>
          <w:szCs w:val="22"/>
        </w:rPr>
        <w:t>In May 2017, the Company entered into long-term loan agreements with a bank for credit lines of Baht 500 million. On 31 May 2017, the Company has drawn down the loan in full. The loan has a fixed interest rate. T</w:t>
      </w:r>
      <w:r w:rsidR="00CA2D7A" w:rsidRPr="00DE6035">
        <w:rPr>
          <w:szCs w:val="22"/>
        </w:rPr>
        <w:t xml:space="preserve">he Company will repay principal </w:t>
      </w:r>
      <w:proofErr w:type="spellStart"/>
      <w:r w:rsidRPr="00DE6035">
        <w:rPr>
          <w:szCs w:val="22"/>
        </w:rPr>
        <w:t>installments</w:t>
      </w:r>
      <w:proofErr w:type="spellEnd"/>
      <w:r w:rsidRPr="00DE6035">
        <w:rPr>
          <w:szCs w:val="22"/>
        </w:rPr>
        <w:t xml:space="preserve"> on a quarterly basis and the maturity date of the final instalment will be in May 2021.</w:t>
      </w:r>
    </w:p>
    <w:p w:rsidR="002A6701" w:rsidRPr="00DE6035" w:rsidRDefault="002A6701" w:rsidP="00DE6035">
      <w:pPr>
        <w:pStyle w:val="block"/>
        <w:spacing w:after="0" w:line="240" w:lineRule="atLeast"/>
        <w:ind w:left="547"/>
        <w:jc w:val="both"/>
        <w:rPr>
          <w:szCs w:val="22"/>
        </w:rPr>
      </w:pPr>
    </w:p>
    <w:p w:rsidR="00082185" w:rsidRDefault="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1F1ECD" w:rsidRPr="00DE6035" w:rsidRDefault="001F1ECD" w:rsidP="00DE6035">
      <w:pPr>
        <w:pStyle w:val="block"/>
        <w:spacing w:after="0" w:line="240" w:lineRule="atLeast"/>
        <w:ind w:left="540"/>
        <w:jc w:val="both"/>
        <w:rPr>
          <w:szCs w:val="22"/>
        </w:rPr>
      </w:pPr>
      <w:r w:rsidRPr="00DE6035">
        <w:rPr>
          <w:szCs w:val="22"/>
        </w:rPr>
        <w:lastRenderedPageBreak/>
        <w:t xml:space="preserve">In October 2018, the Company entered into long-term loan agreements with a bank for credit lines of Baht 300 million. On 5 October 2018, the Company has drawn down the loan in full. The loan has </w:t>
      </w:r>
      <w:r w:rsidRPr="00DE6035">
        <w:rPr>
          <w:szCs w:val="22"/>
        </w:rPr>
        <w:br/>
        <w:t xml:space="preserve">a fixed interest rate. The Company will repay principal </w:t>
      </w:r>
      <w:proofErr w:type="spellStart"/>
      <w:r w:rsidRPr="00DE6035">
        <w:rPr>
          <w:szCs w:val="22"/>
        </w:rPr>
        <w:t>installments</w:t>
      </w:r>
      <w:proofErr w:type="spellEnd"/>
      <w:r w:rsidRPr="00DE6035">
        <w:rPr>
          <w:szCs w:val="22"/>
        </w:rPr>
        <w:t xml:space="preserve"> on a </w:t>
      </w:r>
      <w:proofErr w:type="spellStart"/>
      <w:r w:rsidRPr="00DE6035">
        <w:rPr>
          <w:szCs w:val="22"/>
        </w:rPr>
        <w:t>semiannually</w:t>
      </w:r>
      <w:proofErr w:type="spellEnd"/>
      <w:r w:rsidRPr="00DE6035">
        <w:rPr>
          <w:szCs w:val="22"/>
        </w:rPr>
        <w:t xml:space="preserve"> basis and the maturity date of the final </w:t>
      </w:r>
      <w:proofErr w:type="spellStart"/>
      <w:r w:rsidRPr="00DE6035">
        <w:rPr>
          <w:szCs w:val="22"/>
        </w:rPr>
        <w:t>installment</w:t>
      </w:r>
      <w:proofErr w:type="spellEnd"/>
      <w:r w:rsidRPr="00DE6035">
        <w:rPr>
          <w:szCs w:val="22"/>
        </w:rPr>
        <w:t xml:space="preserve"> will be in October 2021.</w:t>
      </w:r>
    </w:p>
    <w:p w:rsidR="009911BF" w:rsidRPr="00DE6035" w:rsidRDefault="009911BF" w:rsidP="00DE6035">
      <w:pPr>
        <w:pStyle w:val="block"/>
        <w:spacing w:after="0" w:line="240" w:lineRule="atLeast"/>
        <w:ind w:left="540"/>
        <w:jc w:val="both"/>
        <w:rPr>
          <w:szCs w:val="22"/>
        </w:rPr>
      </w:pPr>
    </w:p>
    <w:p w:rsidR="001F1ECD" w:rsidRPr="00082185" w:rsidRDefault="001F1ECD" w:rsidP="00DE6035">
      <w:pPr>
        <w:pStyle w:val="block"/>
        <w:spacing w:after="0" w:line="240" w:lineRule="atLeast"/>
        <w:ind w:left="540"/>
        <w:jc w:val="both"/>
        <w:rPr>
          <w:szCs w:val="22"/>
        </w:rPr>
      </w:pPr>
      <w:r w:rsidRPr="00DE6035">
        <w:rPr>
          <w:szCs w:val="22"/>
        </w:rPr>
        <w:t xml:space="preserve">In October 2018, the Company entered into long-term loan agreements with a bank for credit lines of Baht 200 million. On 16 October 2018, the Company has drawn down the loan in full. The loan has </w:t>
      </w:r>
      <w:r w:rsidRPr="00DE6035">
        <w:rPr>
          <w:szCs w:val="22"/>
        </w:rPr>
        <w:br/>
        <w:t xml:space="preserve">a fixed interest rate. The Company will repay principal </w:t>
      </w:r>
      <w:proofErr w:type="spellStart"/>
      <w:r w:rsidRPr="00DE6035">
        <w:rPr>
          <w:szCs w:val="22"/>
        </w:rPr>
        <w:t>installments</w:t>
      </w:r>
      <w:proofErr w:type="spellEnd"/>
      <w:r w:rsidRPr="00DE6035">
        <w:rPr>
          <w:szCs w:val="22"/>
        </w:rPr>
        <w:t xml:space="preserve"> on a </w:t>
      </w:r>
      <w:proofErr w:type="spellStart"/>
      <w:r w:rsidRPr="00DE6035">
        <w:rPr>
          <w:szCs w:val="22"/>
        </w:rPr>
        <w:t>semiannually</w:t>
      </w:r>
      <w:proofErr w:type="spellEnd"/>
      <w:r w:rsidRPr="00DE6035">
        <w:rPr>
          <w:szCs w:val="22"/>
        </w:rPr>
        <w:t xml:space="preserve"> basis and the </w:t>
      </w:r>
      <w:r w:rsidRPr="00082185">
        <w:rPr>
          <w:szCs w:val="22"/>
        </w:rPr>
        <w:t xml:space="preserve">maturity date of the final </w:t>
      </w:r>
      <w:proofErr w:type="spellStart"/>
      <w:r w:rsidRPr="00082185">
        <w:rPr>
          <w:szCs w:val="22"/>
        </w:rPr>
        <w:t>installment</w:t>
      </w:r>
      <w:proofErr w:type="spellEnd"/>
      <w:r w:rsidRPr="00082185">
        <w:rPr>
          <w:szCs w:val="22"/>
        </w:rPr>
        <w:t xml:space="preserve"> will be in October 2021.</w:t>
      </w:r>
    </w:p>
    <w:p w:rsidR="00444A18" w:rsidRPr="00082185" w:rsidRDefault="00444A18" w:rsidP="00DE6035">
      <w:pPr>
        <w:pStyle w:val="block"/>
        <w:spacing w:after="0" w:line="240" w:lineRule="atLeast"/>
        <w:ind w:left="540"/>
        <w:jc w:val="both"/>
        <w:rPr>
          <w:szCs w:val="22"/>
        </w:rPr>
      </w:pPr>
    </w:p>
    <w:p w:rsidR="00444A18" w:rsidRPr="00082185" w:rsidRDefault="00444A18" w:rsidP="00444A18">
      <w:pPr>
        <w:pStyle w:val="block"/>
        <w:spacing w:after="0" w:line="240" w:lineRule="atLeast"/>
        <w:ind w:left="540"/>
        <w:jc w:val="both"/>
        <w:rPr>
          <w:szCs w:val="22"/>
        </w:rPr>
      </w:pPr>
      <w:r w:rsidRPr="00082185">
        <w:rPr>
          <w:szCs w:val="22"/>
        </w:rPr>
        <w:t xml:space="preserve">In December 2019, the Company entered into long-term loan agreements with a bank for credit lines of Baht 500 million. On 25 December 2019, the Company has drawn down the loan in full. The loan has a fixed interest rate. The Company will repay principal </w:t>
      </w:r>
      <w:proofErr w:type="spellStart"/>
      <w:r w:rsidRPr="00082185">
        <w:rPr>
          <w:szCs w:val="22"/>
        </w:rPr>
        <w:t>installments</w:t>
      </w:r>
      <w:proofErr w:type="spellEnd"/>
      <w:r w:rsidRPr="00082185">
        <w:rPr>
          <w:szCs w:val="22"/>
        </w:rPr>
        <w:t xml:space="preserve"> on a quarterly basis and the maturity date of the final </w:t>
      </w:r>
      <w:proofErr w:type="spellStart"/>
      <w:r w:rsidRPr="00082185">
        <w:rPr>
          <w:szCs w:val="22"/>
        </w:rPr>
        <w:t>installment</w:t>
      </w:r>
      <w:proofErr w:type="spellEnd"/>
      <w:r w:rsidRPr="00082185">
        <w:rPr>
          <w:szCs w:val="22"/>
        </w:rPr>
        <w:t xml:space="preserve"> will be in December 2023.</w:t>
      </w:r>
    </w:p>
    <w:p w:rsidR="00D01E33" w:rsidRPr="00082185" w:rsidRDefault="00D01E33" w:rsidP="00444A18">
      <w:pPr>
        <w:pStyle w:val="block"/>
        <w:spacing w:after="0" w:line="240" w:lineRule="atLeast"/>
        <w:ind w:left="540"/>
        <w:jc w:val="both"/>
        <w:rPr>
          <w:szCs w:val="22"/>
        </w:rPr>
      </w:pPr>
    </w:p>
    <w:p w:rsidR="00D01E33" w:rsidRPr="00082185" w:rsidRDefault="00D01E33" w:rsidP="00444A18">
      <w:pPr>
        <w:pStyle w:val="block"/>
        <w:spacing w:after="0" w:line="240" w:lineRule="atLeast"/>
        <w:ind w:left="540"/>
        <w:jc w:val="both"/>
        <w:rPr>
          <w:szCs w:val="22"/>
        </w:rPr>
      </w:pPr>
      <w:r w:rsidRPr="00082185">
        <w:rPr>
          <w:szCs w:val="22"/>
        </w:rPr>
        <w:t xml:space="preserve">In March 2020, the Company entered into long-term loan agreements with a bank for credit lines of Baht 500 million. On 6 March 2020, the Company has drawn down the loan in full. The loan has a fixed interest rate. The Company will repay principal </w:t>
      </w:r>
      <w:proofErr w:type="spellStart"/>
      <w:r w:rsidRPr="00082185">
        <w:rPr>
          <w:szCs w:val="22"/>
        </w:rPr>
        <w:t>installments</w:t>
      </w:r>
      <w:proofErr w:type="spellEnd"/>
      <w:r w:rsidRPr="00082185">
        <w:rPr>
          <w:szCs w:val="22"/>
        </w:rPr>
        <w:t xml:space="preserve"> on a </w:t>
      </w:r>
      <w:proofErr w:type="spellStart"/>
      <w:r w:rsidRPr="00082185">
        <w:rPr>
          <w:szCs w:val="22"/>
        </w:rPr>
        <w:t>semiannually</w:t>
      </w:r>
      <w:proofErr w:type="spellEnd"/>
      <w:r w:rsidRPr="00082185">
        <w:rPr>
          <w:szCs w:val="22"/>
        </w:rPr>
        <w:t xml:space="preserve"> basis and the maturity date of the final </w:t>
      </w:r>
      <w:proofErr w:type="spellStart"/>
      <w:r w:rsidRPr="00082185">
        <w:rPr>
          <w:szCs w:val="22"/>
        </w:rPr>
        <w:t>installment</w:t>
      </w:r>
      <w:proofErr w:type="spellEnd"/>
      <w:r w:rsidRPr="00082185">
        <w:rPr>
          <w:szCs w:val="22"/>
        </w:rPr>
        <w:t xml:space="preserve"> will be in </w:t>
      </w:r>
      <w:r w:rsidRPr="00082185">
        <w:rPr>
          <w:rFonts w:cstheme="minorBidi"/>
          <w:szCs w:val="22"/>
          <w:lang w:bidi="th-TH"/>
        </w:rPr>
        <w:t>March</w:t>
      </w:r>
      <w:r w:rsidRPr="00082185">
        <w:rPr>
          <w:szCs w:val="22"/>
        </w:rPr>
        <w:t xml:space="preserve"> 202</w:t>
      </w:r>
      <w:r w:rsidR="00DD77F0">
        <w:rPr>
          <w:szCs w:val="22"/>
        </w:rPr>
        <w:t>4</w:t>
      </w:r>
      <w:r w:rsidRPr="00082185">
        <w:rPr>
          <w:szCs w:val="22"/>
        </w:rPr>
        <w:t>.</w:t>
      </w:r>
    </w:p>
    <w:p w:rsidR="007458BC" w:rsidRPr="00082185" w:rsidRDefault="007458BC" w:rsidP="00444A18">
      <w:pPr>
        <w:pStyle w:val="block"/>
        <w:spacing w:after="0" w:line="240" w:lineRule="atLeast"/>
        <w:ind w:left="0"/>
        <w:jc w:val="both"/>
        <w:rPr>
          <w:szCs w:val="22"/>
        </w:rPr>
      </w:pPr>
    </w:p>
    <w:p w:rsidR="006A2693" w:rsidRPr="00082185" w:rsidRDefault="006A2693" w:rsidP="00DE6035">
      <w:pPr>
        <w:pStyle w:val="block"/>
        <w:spacing w:after="0" w:line="240" w:lineRule="atLeast"/>
        <w:ind w:left="540"/>
        <w:jc w:val="both"/>
        <w:rPr>
          <w:szCs w:val="22"/>
        </w:rPr>
      </w:pPr>
      <w:r w:rsidRPr="00082185">
        <w:rPr>
          <w:szCs w:val="22"/>
        </w:rPr>
        <w:t>The periods to maturity of interest-bearing liabilities</w:t>
      </w:r>
      <w:r w:rsidR="00B516BA">
        <w:rPr>
          <w:szCs w:val="22"/>
        </w:rPr>
        <w:t>,</w:t>
      </w:r>
      <w:r w:rsidRPr="00082185">
        <w:rPr>
          <w:szCs w:val="22"/>
        </w:rPr>
        <w:t xml:space="preserve"> </w:t>
      </w:r>
      <w:r w:rsidR="00DD77F0">
        <w:rPr>
          <w:szCs w:val="22"/>
        </w:rPr>
        <w:t xml:space="preserve">excluding lease liabilities </w:t>
      </w:r>
      <w:r w:rsidRPr="00082185">
        <w:rPr>
          <w:szCs w:val="22"/>
        </w:rPr>
        <w:t xml:space="preserve">at </w:t>
      </w:r>
      <w:r w:rsidR="00444A18" w:rsidRPr="00082185">
        <w:rPr>
          <w:spacing w:val="-4"/>
          <w:szCs w:val="22"/>
        </w:rPr>
        <w:t>31 March</w:t>
      </w:r>
      <w:r w:rsidR="005D451E" w:rsidRPr="00082185">
        <w:rPr>
          <w:spacing w:val="-4"/>
          <w:szCs w:val="22"/>
        </w:rPr>
        <w:t xml:space="preserve"> 20</w:t>
      </w:r>
      <w:r w:rsidR="00444A18" w:rsidRPr="00082185">
        <w:rPr>
          <w:spacing w:val="-4"/>
          <w:szCs w:val="22"/>
        </w:rPr>
        <w:t>20</w:t>
      </w:r>
      <w:r w:rsidR="00633FA8" w:rsidRPr="00082185">
        <w:rPr>
          <w:szCs w:val="22"/>
        </w:rPr>
        <w:t xml:space="preserve"> </w:t>
      </w:r>
      <w:r w:rsidR="004519BF" w:rsidRPr="00082185">
        <w:rPr>
          <w:szCs w:val="22"/>
        </w:rPr>
        <w:t>and 31</w:t>
      </w:r>
      <w:r w:rsidR="00D33EFE" w:rsidRPr="00082185">
        <w:rPr>
          <w:szCs w:val="22"/>
        </w:rPr>
        <w:t xml:space="preserve"> December 201</w:t>
      </w:r>
      <w:r w:rsidR="00444A18" w:rsidRPr="00082185">
        <w:rPr>
          <w:szCs w:val="22"/>
        </w:rPr>
        <w:t>9</w:t>
      </w:r>
      <w:r w:rsidR="00633FA8" w:rsidRPr="00082185">
        <w:rPr>
          <w:szCs w:val="22"/>
        </w:rPr>
        <w:t xml:space="preserve"> </w:t>
      </w:r>
      <w:r w:rsidRPr="00082185">
        <w:rPr>
          <w:szCs w:val="22"/>
        </w:rPr>
        <w:t>were as follows:</w:t>
      </w:r>
    </w:p>
    <w:p w:rsidR="001F1ECD" w:rsidRPr="00082185" w:rsidRDefault="001F1ECD" w:rsidP="00DE6035">
      <w:pPr>
        <w:pStyle w:val="block"/>
        <w:spacing w:after="0" w:line="240" w:lineRule="atLeast"/>
        <w:ind w:left="540"/>
        <w:jc w:val="both"/>
        <w:rPr>
          <w:szCs w:val="22"/>
        </w:rPr>
      </w:pPr>
    </w:p>
    <w:tbl>
      <w:tblPr>
        <w:tblW w:w="9135" w:type="dxa"/>
        <w:tblInd w:w="558" w:type="dxa"/>
        <w:tblLayout w:type="fixed"/>
        <w:tblLook w:val="01E0" w:firstRow="1" w:lastRow="1" w:firstColumn="1" w:lastColumn="1" w:noHBand="0" w:noVBand="0"/>
      </w:tblPr>
      <w:tblGrid>
        <w:gridCol w:w="6300"/>
        <w:gridCol w:w="1260"/>
        <w:gridCol w:w="279"/>
        <w:gridCol w:w="1296"/>
      </w:tblGrid>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260" w:type="dxa"/>
          </w:tcPr>
          <w:p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31 March</w:t>
            </w:r>
          </w:p>
        </w:tc>
        <w:tc>
          <w:tcPr>
            <w:tcW w:w="279"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20</w:t>
            </w:r>
          </w:p>
        </w:tc>
        <w:tc>
          <w:tcPr>
            <w:tcW w:w="279"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444A18">
              <w:rPr>
                <w:rFonts w:ascii="Times New Roman" w:hAnsi="Times New Roman" w:cs="Times New Roman"/>
                <w:sz w:val="22"/>
                <w:szCs w:val="22"/>
              </w:rPr>
              <w:t>9</w:t>
            </w:r>
          </w:p>
        </w:tc>
      </w:tr>
      <w:tr w:rsidR="00AE32C8" w:rsidRPr="00DE6035" w:rsidTr="00C45DD1">
        <w:tc>
          <w:tcPr>
            <w:tcW w:w="6300" w:type="dxa"/>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35" w:type="dxa"/>
            <w:gridSpan w:val="3"/>
          </w:tcPr>
          <w:p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A1025" w:rsidRPr="00DE6035" w:rsidTr="00C45DD1">
        <w:tc>
          <w:tcPr>
            <w:tcW w:w="6300" w:type="dxa"/>
          </w:tcPr>
          <w:p w:rsidR="00CA1025" w:rsidRPr="00DE6035" w:rsidRDefault="00CA1025" w:rsidP="00DE6035">
            <w:pPr>
              <w:rPr>
                <w:rFonts w:ascii="Times New Roman" w:hAnsi="Times New Roman" w:cs="Times New Roman"/>
                <w:sz w:val="22"/>
                <w:szCs w:val="22"/>
              </w:rPr>
            </w:pPr>
            <w:r w:rsidRPr="00DE6035">
              <w:rPr>
                <w:rFonts w:ascii="Times New Roman" w:hAnsi="Times New Roman" w:cs="Times New Roman"/>
                <w:sz w:val="22"/>
                <w:szCs w:val="22"/>
              </w:rPr>
              <w:t xml:space="preserve">Within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260" w:type="dxa"/>
          </w:tcPr>
          <w:p w:rsidR="00CA1025" w:rsidRPr="00DE6035"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3,520,730</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296" w:type="dxa"/>
          </w:tcPr>
          <w:p w:rsidR="00CA1025"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3,380,062</w:t>
            </w:r>
          </w:p>
        </w:tc>
      </w:tr>
      <w:tr w:rsidR="00CA1025" w:rsidRPr="00DE6035" w:rsidTr="00D04121">
        <w:tc>
          <w:tcPr>
            <w:tcW w:w="6300" w:type="dxa"/>
          </w:tcPr>
          <w:p w:rsidR="00CA1025" w:rsidRPr="00DE6035" w:rsidRDefault="00CA1025" w:rsidP="00DE6035">
            <w:pPr>
              <w:rPr>
                <w:rFonts w:ascii="Times New Roman" w:hAnsi="Times New Roman" w:cs="Times New Roman"/>
                <w:sz w:val="22"/>
                <w:szCs w:val="22"/>
              </w:rPr>
            </w:pPr>
            <w:r w:rsidRPr="00DE6035">
              <w:rPr>
                <w:rFonts w:ascii="Times New Roman" w:hAnsi="Times New Roman" w:cs="Times New Roman"/>
                <w:sz w:val="22"/>
                <w:szCs w:val="22"/>
              </w:rPr>
              <w:t xml:space="preserve">After </w:t>
            </w:r>
            <w:r w:rsidR="00C94BE0">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sidR="00C94BE0">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Pr>
          <w:p w:rsidR="00CA1025" w:rsidRPr="00DE6035"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6,067,838</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296" w:type="dxa"/>
          </w:tcPr>
          <w:p w:rsidR="00CA1025" w:rsidRPr="00DE6035" w:rsidRDefault="00444A18" w:rsidP="0044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28"/>
              <w:rPr>
                <w:rFonts w:ascii="Times New Roman" w:hAnsi="Times New Roman" w:cs="Times New Roman"/>
                <w:sz w:val="22"/>
                <w:szCs w:val="22"/>
              </w:rPr>
            </w:pPr>
            <w:r>
              <w:rPr>
                <w:rFonts w:ascii="Times New Roman" w:hAnsi="Times New Roman" w:cs="Times New Roman"/>
                <w:sz w:val="22"/>
                <w:szCs w:val="22"/>
              </w:rPr>
              <w:t>6,164,071</w:t>
            </w:r>
          </w:p>
        </w:tc>
      </w:tr>
      <w:tr w:rsidR="00CA1025" w:rsidRPr="00DE6035" w:rsidTr="00D04121">
        <w:tc>
          <w:tcPr>
            <w:tcW w:w="6300" w:type="dxa"/>
          </w:tcPr>
          <w:p w:rsidR="00CA1025" w:rsidRPr="00DE6035" w:rsidRDefault="00CA1025" w:rsidP="00DE6035">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A1025" w:rsidRPr="00DE6035"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9,588,568</w:t>
            </w:r>
          </w:p>
        </w:tc>
        <w:tc>
          <w:tcPr>
            <w:tcW w:w="279" w:type="dxa"/>
          </w:tcPr>
          <w:p w:rsidR="00CA1025" w:rsidRPr="00DE6035" w:rsidRDefault="00CA102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rsidR="00CA1025" w:rsidRPr="00DE6035" w:rsidRDefault="00444A18" w:rsidP="0044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28"/>
              <w:rPr>
                <w:rFonts w:ascii="Times New Roman" w:hAnsi="Times New Roman" w:cs="Times New Roman"/>
                <w:b/>
                <w:bCs/>
                <w:sz w:val="22"/>
                <w:szCs w:val="22"/>
              </w:rPr>
            </w:pPr>
            <w:r>
              <w:rPr>
                <w:rFonts w:ascii="Times New Roman" w:hAnsi="Times New Roman" w:cs="Times New Roman"/>
                <w:b/>
                <w:bCs/>
                <w:sz w:val="22"/>
                <w:szCs w:val="22"/>
              </w:rPr>
              <w:t>9,544,133</w:t>
            </w:r>
          </w:p>
        </w:tc>
      </w:tr>
    </w:tbl>
    <w:p w:rsidR="00495559" w:rsidRPr="00DE6035"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4D21DF" w:rsidRPr="00DE6035" w:rsidRDefault="00D25D2C" w:rsidP="00102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pacing w:val="-4"/>
          <w:sz w:val="22"/>
          <w:szCs w:val="22"/>
        </w:rPr>
        <w:t xml:space="preserve">Interest-bearing liabilities of the Company as at </w:t>
      </w:r>
      <w:r w:rsidR="00444A18">
        <w:rPr>
          <w:rFonts w:ascii="Times New Roman" w:hAnsi="Times New Roman" w:cs="Times New Roman"/>
          <w:spacing w:val="-4"/>
          <w:sz w:val="22"/>
          <w:szCs w:val="22"/>
        </w:rPr>
        <w:t>31 March</w:t>
      </w:r>
      <w:r w:rsidRPr="00DE6035">
        <w:rPr>
          <w:rFonts w:ascii="Times New Roman" w:hAnsi="Times New Roman" w:cs="Times New Roman"/>
          <w:spacing w:val="-4"/>
          <w:sz w:val="22"/>
          <w:szCs w:val="22"/>
        </w:rPr>
        <w:t xml:space="preserve"> 20</w:t>
      </w:r>
      <w:r w:rsidR="00444A18">
        <w:rPr>
          <w:rFonts w:ascii="Times New Roman" w:hAnsi="Times New Roman" w:cs="Times New Roman"/>
          <w:spacing w:val="-4"/>
          <w:sz w:val="22"/>
          <w:szCs w:val="22"/>
        </w:rPr>
        <w:t>20</w:t>
      </w:r>
      <w:r w:rsidRPr="00DE6035">
        <w:rPr>
          <w:rFonts w:ascii="Times New Roman" w:hAnsi="Times New Roman" w:cs="Times New Roman"/>
          <w:spacing w:val="-4"/>
          <w:sz w:val="22"/>
          <w:szCs w:val="22"/>
        </w:rPr>
        <w:t xml:space="preserve"> and 31 December 201</w:t>
      </w:r>
      <w:r w:rsidR="00444A18">
        <w:rPr>
          <w:rFonts w:ascii="Times New Roman" w:hAnsi="Times New Roman" w:cs="Times New Roman"/>
          <w:spacing w:val="-4"/>
          <w:sz w:val="22"/>
          <w:szCs w:val="22"/>
        </w:rPr>
        <w:t>9</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rsidR="00D72CB7" w:rsidRPr="00DE6035" w:rsidRDefault="00D72CB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6A2693" w:rsidRPr="0028312D" w:rsidRDefault="000821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Pr>
          <w:rFonts w:ascii="Times New Roman" w:hAnsi="Times New Roman" w:cs="Times New Roman"/>
          <w:b/>
          <w:bCs/>
          <w:sz w:val="24"/>
          <w:szCs w:val="24"/>
        </w:rPr>
        <w:t>9</w:t>
      </w:r>
      <w:r w:rsidR="006A2693" w:rsidRPr="0028312D">
        <w:rPr>
          <w:rFonts w:ascii="Times New Roman" w:hAnsi="Times New Roman" w:cs="Times New Roman"/>
          <w:b/>
          <w:bCs/>
          <w:sz w:val="24"/>
          <w:szCs w:val="24"/>
        </w:rPr>
        <w:tab/>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rsidR="006A2693" w:rsidRPr="00DE6035"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4D1921" w:rsidRPr="00DE6035" w:rsidRDefault="004D19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b/>
        <w:t>Information about reportable segments:</w:t>
      </w:r>
    </w:p>
    <w:p w:rsidR="00BC5780" w:rsidRPr="00DE6035" w:rsidRDefault="00BC57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630" w:type="dxa"/>
        <w:tblInd w:w="439" w:type="dxa"/>
        <w:tblLayout w:type="fixed"/>
        <w:tblCellMar>
          <w:left w:w="79" w:type="dxa"/>
          <w:right w:w="79" w:type="dxa"/>
        </w:tblCellMar>
        <w:tblLook w:val="0000" w:firstRow="0" w:lastRow="0" w:firstColumn="0" w:lastColumn="0" w:noHBand="0" w:noVBand="0"/>
      </w:tblPr>
      <w:tblGrid>
        <w:gridCol w:w="2520"/>
        <w:gridCol w:w="1080"/>
        <w:gridCol w:w="180"/>
        <w:gridCol w:w="990"/>
        <w:gridCol w:w="180"/>
        <w:gridCol w:w="990"/>
        <w:gridCol w:w="180"/>
        <w:gridCol w:w="990"/>
        <w:gridCol w:w="180"/>
        <w:gridCol w:w="1080"/>
        <w:gridCol w:w="11"/>
        <w:gridCol w:w="169"/>
        <w:gridCol w:w="11"/>
        <w:gridCol w:w="1069"/>
      </w:tblGrid>
      <w:tr w:rsidR="00066D35" w:rsidRPr="00DE6035" w:rsidTr="00BB3AF2">
        <w:trPr>
          <w:cantSplit/>
          <w:tblHeader/>
        </w:trPr>
        <w:tc>
          <w:tcPr>
            <w:tcW w:w="2520" w:type="dxa"/>
          </w:tcPr>
          <w:p w:rsidR="00066D35" w:rsidRPr="00690E29" w:rsidRDefault="00066D35" w:rsidP="00DE6035">
            <w:pPr>
              <w:shd w:val="clear" w:color="auto" w:fill="FFFFFF"/>
              <w:tabs>
                <w:tab w:val="clear" w:pos="680"/>
                <w:tab w:val="left" w:pos="731"/>
              </w:tabs>
              <w:ind w:left="720" w:right="-79" w:hanging="439"/>
              <w:jc w:val="both"/>
              <w:rPr>
                <w:rFonts w:ascii="Times New Roman" w:hAnsi="Times New Roman" w:cs="Times New Roman"/>
                <w:sz w:val="20"/>
                <w:szCs w:val="20"/>
              </w:rPr>
            </w:pPr>
          </w:p>
        </w:tc>
        <w:tc>
          <w:tcPr>
            <w:tcW w:w="2250" w:type="dxa"/>
            <w:gridSpan w:val="3"/>
          </w:tcPr>
          <w:p w:rsidR="00066D35" w:rsidRPr="00690E29" w:rsidRDefault="00066D35" w:rsidP="00DE6035">
            <w:pPr>
              <w:pStyle w:val="acctmergecolhdg"/>
              <w:shd w:val="clear" w:color="auto" w:fill="FFFFFF"/>
              <w:spacing w:line="240" w:lineRule="atLeast"/>
              <w:rPr>
                <w:sz w:val="20"/>
              </w:rPr>
            </w:pPr>
          </w:p>
          <w:p w:rsidR="00066D35" w:rsidRPr="00690E29" w:rsidRDefault="00066D35" w:rsidP="00DE6035">
            <w:pPr>
              <w:pStyle w:val="acctmergecolhdg"/>
              <w:shd w:val="clear" w:color="auto" w:fill="FFFFFF"/>
              <w:spacing w:line="240" w:lineRule="atLeast"/>
              <w:rPr>
                <w:sz w:val="20"/>
              </w:rPr>
            </w:pPr>
            <w:r w:rsidRPr="00690E29">
              <w:rPr>
                <w:sz w:val="20"/>
              </w:rPr>
              <w:t>Land vehicles</w:t>
            </w:r>
          </w:p>
        </w:tc>
        <w:tc>
          <w:tcPr>
            <w:tcW w:w="180" w:type="dxa"/>
          </w:tcPr>
          <w:p w:rsidR="00066D35" w:rsidRPr="00690E29" w:rsidRDefault="00066D35" w:rsidP="00DE6035">
            <w:pPr>
              <w:pStyle w:val="acctmergecolhdg"/>
              <w:shd w:val="clear" w:color="auto" w:fill="FFFFFF"/>
              <w:spacing w:line="240" w:lineRule="atLeast"/>
              <w:rPr>
                <w:sz w:val="20"/>
              </w:rPr>
            </w:pPr>
          </w:p>
        </w:tc>
        <w:tc>
          <w:tcPr>
            <w:tcW w:w="2160" w:type="dxa"/>
            <w:gridSpan w:val="3"/>
          </w:tcPr>
          <w:p w:rsidR="00066D35" w:rsidRPr="00690E29" w:rsidRDefault="00066D35" w:rsidP="00DE6035">
            <w:pPr>
              <w:pStyle w:val="acctmergecolhdg"/>
              <w:shd w:val="clear" w:color="auto" w:fill="FFFFFF"/>
              <w:spacing w:line="240" w:lineRule="atLeast"/>
              <w:rPr>
                <w:sz w:val="20"/>
              </w:rPr>
            </w:pPr>
          </w:p>
          <w:p w:rsidR="00066D35" w:rsidRPr="00690E29" w:rsidRDefault="00066D35" w:rsidP="00DE6035">
            <w:pPr>
              <w:pStyle w:val="acctmergecolhdg"/>
              <w:shd w:val="clear" w:color="auto" w:fill="FFFFFF"/>
              <w:spacing w:line="240" w:lineRule="atLeast"/>
              <w:rPr>
                <w:sz w:val="20"/>
              </w:rPr>
            </w:pPr>
            <w:r w:rsidRPr="00690E29">
              <w:rPr>
                <w:sz w:val="20"/>
              </w:rPr>
              <w:t>Others</w:t>
            </w:r>
          </w:p>
        </w:tc>
        <w:tc>
          <w:tcPr>
            <w:tcW w:w="180" w:type="dxa"/>
          </w:tcPr>
          <w:p w:rsidR="00066D35" w:rsidRPr="00690E29" w:rsidRDefault="00066D35" w:rsidP="00DE6035">
            <w:pPr>
              <w:pStyle w:val="acctmergecolhdg"/>
              <w:shd w:val="clear" w:color="auto" w:fill="FFFFFF"/>
              <w:spacing w:line="240" w:lineRule="atLeast"/>
              <w:rPr>
                <w:sz w:val="20"/>
              </w:rPr>
            </w:pPr>
          </w:p>
        </w:tc>
        <w:tc>
          <w:tcPr>
            <w:tcW w:w="2340" w:type="dxa"/>
            <w:gridSpan w:val="5"/>
          </w:tcPr>
          <w:p w:rsidR="00066D35" w:rsidRPr="00690E29" w:rsidRDefault="00066D35" w:rsidP="00DE6035">
            <w:pPr>
              <w:pStyle w:val="acctmergecolhdg"/>
              <w:shd w:val="clear" w:color="auto" w:fill="FFFFFF"/>
              <w:spacing w:line="240" w:lineRule="atLeast"/>
              <w:rPr>
                <w:sz w:val="20"/>
              </w:rPr>
            </w:pPr>
          </w:p>
          <w:p w:rsidR="00066D35" w:rsidRPr="00690E29" w:rsidRDefault="00066D35" w:rsidP="00DE6035">
            <w:pPr>
              <w:pStyle w:val="acctmergecolhdg"/>
              <w:shd w:val="clear" w:color="auto" w:fill="FFFFFF"/>
              <w:spacing w:line="240" w:lineRule="atLeast"/>
              <w:rPr>
                <w:sz w:val="20"/>
              </w:rPr>
            </w:pPr>
            <w:r w:rsidRPr="00690E29">
              <w:rPr>
                <w:sz w:val="20"/>
              </w:rPr>
              <w:t xml:space="preserve">Total </w:t>
            </w:r>
          </w:p>
        </w:tc>
      </w:tr>
      <w:tr w:rsidR="002E7962" w:rsidRPr="00DE6035" w:rsidTr="00BB3AF2">
        <w:trPr>
          <w:cantSplit/>
          <w:tblHeader/>
        </w:trPr>
        <w:tc>
          <w:tcPr>
            <w:tcW w:w="2520" w:type="dxa"/>
          </w:tcPr>
          <w:p w:rsidR="002E7962" w:rsidRPr="00690E29" w:rsidRDefault="002E7962" w:rsidP="00DE6035">
            <w:pPr>
              <w:pStyle w:val="acctfourfigures"/>
              <w:shd w:val="clear" w:color="auto" w:fill="FFFFFF"/>
              <w:tabs>
                <w:tab w:val="clear" w:pos="765"/>
                <w:tab w:val="left" w:pos="731"/>
              </w:tabs>
              <w:spacing w:line="240" w:lineRule="atLeast"/>
              <w:ind w:left="540" w:right="-79" w:hanging="439"/>
              <w:jc w:val="both"/>
              <w:rPr>
                <w:b/>
                <w:bCs/>
                <w:i/>
                <w:iCs/>
                <w:sz w:val="20"/>
              </w:rPr>
            </w:pPr>
            <w:r w:rsidRPr="00690E29">
              <w:rPr>
                <w:b/>
                <w:bCs/>
                <w:i/>
                <w:iCs/>
                <w:sz w:val="20"/>
              </w:rPr>
              <w:t xml:space="preserve">Three-month period </w:t>
            </w:r>
          </w:p>
          <w:p w:rsidR="002E7962" w:rsidRPr="00690E29" w:rsidRDefault="002E7962" w:rsidP="00DE6035">
            <w:pPr>
              <w:pStyle w:val="acctfourfigures"/>
              <w:shd w:val="clear" w:color="auto" w:fill="FFFFFF"/>
              <w:tabs>
                <w:tab w:val="clear" w:pos="765"/>
                <w:tab w:val="left" w:pos="731"/>
              </w:tabs>
              <w:spacing w:line="240" w:lineRule="atLeast"/>
              <w:ind w:left="540" w:right="-79" w:hanging="439"/>
              <w:jc w:val="both"/>
              <w:rPr>
                <w:b/>
                <w:bCs/>
                <w:i/>
                <w:iCs/>
                <w:sz w:val="20"/>
              </w:rPr>
            </w:pPr>
            <w:r w:rsidRPr="00690E29">
              <w:rPr>
                <w:b/>
                <w:bCs/>
                <w:i/>
                <w:iCs/>
                <w:sz w:val="20"/>
              </w:rPr>
              <w:t xml:space="preserve">   ended </w:t>
            </w:r>
            <w:r w:rsidR="00102A58">
              <w:rPr>
                <w:b/>
                <w:bCs/>
                <w:i/>
                <w:iCs/>
                <w:sz w:val="20"/>
              </w:rPr>
              <w:t>31 March</w:t>
            </w:r>
          </w:p>
        </w:tc>
        <w:tc>
          <w:tcPr>
            <w:tcW w:w="1080" w:type="dxa"/>
            <w:shd w:val="clear" w:color="auto" w:fill="auto"/>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w:t>
            </w:r>
            <w:r w:rsidR="00102A58">
              <w:rPr>
                <w:b w:val="0"/>
                <w:bCs/>
                <w:sz w:val="20"/>
              </w:rPr>
              <w:t>20</w:t>
            </w:r>
          </w:p>
        </w:tc>
        <w:tc>
          <w:tcPr>
            <w:tcW w:w="180" w:type="dxa"/>
          </w:tcPr>
          <w:p w:rsidR="002E7962" w:rsidRPr="00690E29" w:rsidRDefault="002E7962" w:rsidP="00DE6035">
            <w:pPr>
              <w:pStyle w:val="acctmergecolhdg"/>
              <w:spacing w:line="240" w:lineRule="atLeast"/>
              <w:rPr>
                <w:b w:val="0"/>
                <w:bCs/>
                <w:sz w:val="20"/>
              </w:rPr>
            </w:pPr>
          </w:p>
        </w:tc>
        <w:tc>
          <w:tcPr>
            <w:tcW w:w="99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w:t>
            </w:r>
            <w:r w:rsidR="00102A58">
              <w:rPr>
                <w:b w:val="0"/>
                <w:bCs/>
                <w:sz w:val="20"/>
              </w:rPr>
              <w:t>9</w:t>
            </w:r>
          </w:p>
        </w:tc>
        <w:tc>
          <w:tcPr>
            <w:tcW w:w="180" w:type="dxa"/>
          </w:tcPr>
          <w:p w:rsidR="002E7962" w:rsidRPr="00690E29" w:rsidRDefault="002E7962" w:rsidP="00DE6035">
            <w:pPr>
              <w:pStyle w:val="acctmergecolhdg"/>
              <w:spacing w:line="240" w:lineRule="atLeast"/>
              <w:rPr>
                <w:b w:val="0"/>
                <w:bCs/>
                <w:sz w:val="20"/>
              </w:rPr>
            </w:pPr>
          </w:p>
        </w:tc>
        <w:tc>
          <w:tcPr>
            <w:tcW w:w="99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w:t>
            </w:r>
            <w:r w:rsidR="00102A58">
              <w:rPr>
                <w:b w:val="0"/>
                <w:bCs/>
                <w:sz w:val="20"/>
              </w:rPr>
              <w:t>20</w:t>
            </w:r>
          </w:p>
        </w:tc>
        <w:tc>
          <w:tcPr>
            <w:tcW w:w="180" w:type="dxa"/>
          </w:tcPr>
          <w:p w:rsidR="002E7962" w:rsidRPr="00690E29" w:rsidRDefault="002E7962" w:rsidP="00DE6035">
            <w:pPr>
              <w:pStyle w:val="acctmergecolhdg"/>
              <w:spacing w:line="240" w:lineRule="atLeast"/>
              <w:rPr>
                <w:b w:val="0"/>
                <w:bCs/>
                <w:sz w:val="20"/>
              </w:rPr>
            </w:pPr>
          </w:p>
        </w:tc>
        <w:tc>
          <w:tcPr>
            <w:tcW w:w="99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w:t>
            </w:r>
            <w:r w:rsidR="00102A58">
              <w:rPr>
                <w:b w:val="0"/>
                <w:bCs/>
                <w:sz w:val="20"/>
              </w:rPr>
              <w:t>9</w:t>
            </w:r>
          </w:p>
        </w:tc>
        <w:tc>
          <w:tcPr>
            <w:tcW w:w="180" w:type="dxa"/>
          </w:tcPr>
          <w:p w:rsidR="002E7962" w:rsidRPr="00690E29" w:rsidRDefault="002E7962" w:rsidP="00DE6035">
            <w:pPr>
              <w:pStyle w:val="acctmergecolhdg"/>
              <w:spacing w:line="240" w:lineRule="atLeast"/>
              <w:rPr>
                <w:b w:val="0"/>
                <w:bCs/>
                <w:sz w:val="20"/>
              </w:rPr>
            </w:pPr>
          </w:p>
        </w:tc>
        <w:tc>
          <w:tcPr>
            <w:tcW w:w="1080" w:type="dxa"/>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w:t>
            </w:r>
            <w:r w:rsidR="00102A58">
              <w:rPr>
                <w:b w:val="0"/>
                <w:bCs/>
                <w:sz w:val="20"/>
              </w:rPr>
              <w:t>20</w:t>
            </w:r>
          </w:p>
        </w:tc>
        <w:tc>
          <w:tcPr>
            <w:tcW w:w="180" w:type="dxa"/>
            <w:gridSpan w:val="2"/>
          </w:tcPr>
          <w:p w:rsidR="002E7962" w:rsidRPr="00690E29" w:rsidRDefault="002E7962" w:rsidP="00DE6035">
            <w:pPr>
              <w:pStyle w:val="acctmergecolhdg"/>
              <w:spacing w:line="240" w:lineRule="atLeast"/>
              <w:rPr>
                <w:b w:val="0"/>
                <w:bCs/>
                <w:sz w:val="20"/>
              </w:rPr>
            </w:pPr>
          </w:p>
        </w:tc>
        <w:tc>
          <w:tcPr>
            <w:tcW w:w="1080" w:type="dxa"/>
            <w:gridSpan w:val="2"/>
          </w:tcPr>
          <w:p w:rsidR="002E7962" w:rsidRPr="00690E29" w:rsidRDefault="002E7962" w:rsidP="00DE6035">
            <w:pPr>
              <w:pStyle w:val="acctmergecolhdg"/>
              <w:spacing w:line="240" w:lineRule="atLeast"/>
              <w:rPr>
                <w:b w:val="0"/>
                <w:bCs/>
                <w:sz w:val="20"/>
              </w:rPr>
            </w:pPr>
          </w:p>
          <w:p w:rsidR="002E7962" w:rsidRPr="00690E29" w:rsidRDefault="002E7962" w:rsidP="00DE6035">
            <w:pPr>
              <w:pStyle w:val="acctmergecolhdg"/>
              <w:spacing w:line="240" w:lineRule="atLeast"/>
              <w:rPr>
                <w:b w:val="0"/>
                <w:bCs/>
                <w:sz w:val="20"/>
              </w:rPr>
            </w:pPr>
            <w:r w:rsidRPr="00690E29">
              <w:rPr>
                <w:b w:val="0"/>
                <w:bCs/>
                <w:sz w:val="20"/>
              </w:rPr>
              <w:t>201</w:t>
            </w:r>
            <w:r w:rsidR="00102A58">
              <w:rPr>
                <w:b w:val="0"/>
                <w:bCs/>
                <w:sz w:val="20"/>
              </w:rPr>
              <w:t>9</w:t>
            </w:r>
          </w:p>
        </w:tc>
      </w:tr>
      <w:tr w:rsidR="002E7962" w:rsidRPr="00DE6035" w:rsidTr="00BB3AF2">
        <w:trPr>
          <w:cantSplit/>
          <w:tblHeader/>
        </w:trPr>
        <w:tc>
          <w:tcPr>
            <w:tcW w:w="2520" w:type="dxa"/>
          </w:tcPr>
          <w:p w:rsidR="002E7962" w:rsidRPr="00690E29" w:rsidRDefault="002E7962" w:rsidP="00DE6035">
            <w:pPr>
              <w:pStyle w:val="acctfourfigures"/>
              <w:shd w:val="clear" w:color="auto" w:fill="FFFFFF"/>
              <w:tabs>
                <w:tab w:val="clear" w:pos="765"/>
                <w:tab w:val="left" w:pos="731"/>
              </w:tabs>
              <w:spacing w:line="240" w:lineRule="atLeast"/>
              <w:ind w:left="540" w:right="-79" w:hanging="439"/>
              <w:jc w:val="both"/>
              <w:rPr>
                <w:b/>
                <w:bCs/>
                <w:i/>
                <w:iCs/>
                <w:sz w:val="20"/>
              </w:rPr>
            </w:pPr>
          </w:p>
        </w:tc>
        <w:tc>
          <w:tcPr>
            <w:tcW w:w="7110" w:type="dxa"/>
            <w:gridSpan w:val="13"/>
            <w:shd w:val="clear" w:color="auto" w:fill="auto"/>
          </w:tcPr>
          <w:p w:rsidR="002E7962" w:rsidRPr="00690E29" w:rsidRDefault="002E7962" w:rsidP="00DE6035">
            <w:pPr>
              <w:pStyle w:val="acctmergecolhdg"/>
              <w:spacing w:line="240" w:lineRule="atLeast"/>
              <w:rPr>
                <w:b w:val="0"/>
                <w:bCs/>
                <w:i/>
                <w:iCs/>
                <w:sz w:val="20"/>
              </w:rPr>
            </w:pPr>
            <w:r w:rsidRPr="00690E29">
              <w:rPr>
                <w:b w:val="0"/>
                <w:bCs/>
                <w:i/>
                <w:iCs/>
                <w:sz w:val="20"/>
              </w:rPr>
              <w:t>(in thousand Baht)</w:t>
            </w:r>
          </w:p>
        </w:tc>
      </w:tr>
      <w:tr w:rsidR="002E7962" w:rsidRPr="00DE6035" w:rsidTr="00BB3AF2">
        <w:trPr>
          <w:cantSplit/>
          <w:trHeight w:val="66"/>
        </w:trPr>
        <w:tc>
          <w:tcPr>
            <w:tcW w:w="2520" w:type="dxa"/>
          </w:tcPr>
          <w:p w:rsidR="002E7962" w:rsidRPr="00690E29" w:rsidRDefault="002E7962"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External revenue</w:t>
            </w:r>
          </w:p>
        </w:tc>
        <w:tc>
          <w:tcPr>
            <w:tcW w:w="1080" w:type="dxa"/>
            <w:tcBorders>
              <w:bottom w:val="sing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563,774</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589,106</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119,623</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bottom w:val="sing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108,706</w:t>
            </w:r>
          </w:p>
        </w:tc>
        <w:tc>
          <w:tcPr>
            <w:tcW w:w="180" w:type="dxa"/>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bottom w:val="sing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683,397</w:t>
            </w:r>
          </w:p>
        </w:tc>
        <w:tc>
          <w:tcPr>
            <w:tcW w:w="180" w:type="dxa"/>
            <w:gridSpan w:val="2"/>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gridSpan w:val="2"/>
            <w:tcBorders>
              <w:bottom w:val="sing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697,812</w:t>
            </w:r>
          </w:p>
        </w:tc>
      </w:tr>
      <w:tr w:rsidR="002E7962" w:rsidRPr="00DE6035" w:rsidTr="00BB3AF2">
        <w:trPr>
          <w:cantSplit/>
        </w:trPr>
        <w:tc>
          <w:tcPr>
            <w:tcW w:w="2520" w:type="dxa"/>
          </w:tcPr>
          <w:p w:rsidR="002E7962" w:rsidRPr="00690E29" w:rsidRDefault="002E7962"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563,774</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589,106</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119,623</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108,706</w:t>
            </w:r>
          </w:p>
        </w:tc>
        <w:tc>
          <w:tcPr>
            <w:tcW w:w="180" w:type="dxa"/>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683,397</w:t>
            </w:r>
          </w:p>
        </w:tc>
        <w:tc>
          <w:tcPr>
            <w:tcW w:w="180" w:type="dxa"/>
            <w:gridSpan w:val="2"/>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gridSpan w:val="2"/>
            <w:tcBorders>
              <w:top w:val="single" w:sz="4" w:space="0" w:color="auto"/>
              <w:bottom w:val="sing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697,812</w:t>
            </w:r>
          </w:p>
        </w:tc>
      </w:tr>
      <w:tr w:rsidR="00553F40" w:rsidRPr="00DE6035" w:rsidTr="00BB3AF2">
        <w:trPr>
          <w:cantSplit/>
        </w:trPr>
        <w:tc>
          <w:tcPr>
            <w:tcW w:w="2520" w:type="dxa"/>
          </w:tcPr>
          <w:p w:rsidR="00553F40" w:rsidRPr="00690E29" w:rsidRDefault="00553F40"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rsidR="00553F40"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449,908</w:t>
            </w:r>
          </w:p>
        </w:tc>
        <w:tc>
          <w:tcPr>
            <w:tcW w:w="180" w:type="dxa"/>
            <w:vAlign w:val="bottom"/>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471,283</w:t>
            </w:r>
          </w:p>
        </w:tc>
        <w:tc>
          <w:tcPr>
            <w:tcW w:w="180" w:type="dxa"/>
            <w:vAlign w:val="bottom"/>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90,433</w:t>
            </w:r>
          </w:p>
        </w:tc>
        <w:tc>
          <w:tcPr>
            <w:tcW w:w="180" w:type="dxa"/>
            <w:vAlign w:val="bottom"/>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rsidR="00553F40"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78,717</w:t>
            </w:r>
          </w:p>
        </w:tc>
        <w:tc>
          <w:tcPr>
            <w:tcW w:w="180" w:type="dxa"/>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rsidR="00553F40"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540,341</w:t>
            </w:r>
          </w:p>
        </w:tc>
        <w:tc>
          <w:tcPr>
            <w:tcW w:w="180" w:type="dxa"/>
            <w:gridSpan w:val="2"/>
            <w:vAlign w:val="bottom"/>
          </w:tcPr>
          <w:p w:rsidR="00553F40" w:rsidRPr="00690E29"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gridSpan w:val="2"/>
            <w:tcBorders>
              <w:top w:val="single" w:sz="4" w:space="0" w:color="auto"/>
              <w:bottom w:val="single" w:sz="4" w:space="0" w:color="auto"/>
            </w:tcBorders>
            <w:vAlign w:val="bottom"/>
          </w:tcPr>
          <w:p w:rsidR="00553F40"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550,000</w:t>
            </w:r>
          </w:p>
        </w:tc>
      </w:tr>
      <w:tr w:rsidR="002E7962" w:rsidRPr="00DE6035" w:rsidTr="00BB3AF2">
        <w:trPr>
          <w:cantSplit/>
        </w:trPr>
        <w:tc>
          <w:tcPr>
            <w:tcW w:w="2520" w:type="dxa"/>
          </w:tcPr>
          <w:p w:rsidR="002E7962" w:rsidRPr="00690E29" w:rsidRDefault="002E7962" w:rsidP="00DE6035">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113,866</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117,823</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29,190</w:t>
            </w:r>
          </w:p>
        </w:tc>
        <w:tc>
          <w:tcPr>
            <w:tcW w:w="180" w:type="dxa"/>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r>
              <w:rPr>
                <w:rFonts w:ascii="Times New Roman" w:hAnsi="Times New Roman" w:cs="Times New Roman"/>
                <w:color w:val="000000"/>
                <w:sz w:val="20"/>
                <w:szCs w:val="20"/>
              </w:rPr>
              <w:t>29,989</w:t>
            </w:r>
          </w:p>
        </w:tc>
        <w:tc>
          <w:tcPr>
            <w:tcW w:w="180" w:type="dxa"/>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rsidR="002E7962" w:rsidRPr="00690E29"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143,056</w:t>
            </w:r>
          </w:p>
        </w:tc>
        <w:tc>
          <w:tcPr>
            <w:tcW w:w="180" w:type="dxa"/>
            <w:gridSpan w:val="2"/>
            <w:vAlign w:val="bottom"/>
          </w:tcPr>
          <w:p w:rsidR="002E7962" w:rsidRPr="00690E29" w:rsidRDefault="002E796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gridSpan w:val="2"/>
            <w:tcBorders>
              <w:top w:val="single" w:sz="4" w:space="0" w:color="auto"/>
              <w:bottom w:val="double" w:sz="4" w:space="0" w:color="auto"/>
            </w:tcBorders>
            <w:vAlign w:val="bottom"/>
          </w:tcPr>
          <w:p w:rsidR="002E7962" w:rsidRPr="00690E29" w:rsidRDefault="00102A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147,812</w:t>
            </w:r>
          </w:p>
        </w:tc>
      </w:tr>
      <w:tr w:rsidR="00553F40" w:rsidRPr="00DE6035" w:rsidTr="00BB3AF2">
        <w:tblPrEx>
          <w:tblLook w:val="0040" w:firstRow="0" w:lastRow="1" w:firstColumn="0" w:lastColumn="0" w:noHBand="0" w:noVBand="0"/>
        </w:tblPrEx>
        <w:trPr>
          <w:cantSplit/>
          <w:trHeight w:val="67"/>
        </w:trPr>
        <w:tc>
          <w:tcPr>
            <w:tcW w:w="2520" w:type="dxa"/>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439"/>
              <w:rPr>
                <w:rFonts w:ascii="Times New Roman" w:hAnsi="Times New Roman" w:cs="Times New Roman"/>
                <w:sz w:val="20"/>
                <w:szCs w:val="20"/>
              </w:rPr>
            </w:pPr>
          </w:p>
        </w:tc>
        <w:tc>
          <w:tcPr>
            <w:tcW w:w="1080"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p>
        </w:tc>
        <w:tc>
          <w:tcPr>
            <w:tcW w:w="180" w:type="dxa"/>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91" w:type="dxa"/>
            <w:gridSpan w:val="2"/>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80" w:type="dxa"/>
            <w:gridSpan w:val="2"/>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69" w:type="dxa"/>
            <w:tcBorders>
              <w:top w:val="double" w:sz="4" w:space="0" w:color="auto"/>
            </w:tcBorders>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r>
      <w:tr w:rsidR="00553F40" w:rsidRPr="00DE6035" w:rsidTr="00B01058">
        <w:trPr>
          <w:cantSplit/>
        </w:trPr>
        <w:tc>
          <w:tcPr>
            <w:tcW w:w="2520" w:type="dxa"/>
          </w:tcPr>
          <w:p w:rsidR="00553F40" w:rsidRPr="00975170" w:rsidRDefault="00553F40" w:rsidP="00DE6035">
            <w:pPr>
              <w:shd w:val="clear" w:color="auto" w:fill="FFFFFF"/>
              <w:tabs>
                <w:tab w:val="clear" w:pos="227"/>
                <w:tab w:val="left" w:pos="540"/>
              </w:tabs>
              <w:ind w:left="540" w:right="-79" w:hanging="529"/>
              <w:rPr>
                <w:rFonts w:ascii="Times New Roman" w:hAnsi="Times New Roman" w:cs="Times New Roman"/>
                <w:sz w:val="20"/>
                <w:szCs w:val="20"/>
              </w:rPr>
            </w:pPr>
            <w:r w:rsidRPr="00975170">
              <w:rPr>
                <w:rFonts w:ascii="Times New Roman" w:hAnsi="Times New Roman" w:cs="Times New Roman"/>
                <w:sz w:val="20"/>
                <w:szCs w:val="20"/>
              </w:rPr>
              <w:t xml:space="preserve">Segment assets as at </w:t>
            </w:r>
          </w:p>
          <w:p w:rsidR="00553F40" w:rsidRPr="00975170" w:rsidRDefault="00553F40" w:rsidP="00DE6035">
            <w:pPr>
              <w:shd w:val="clear" w:color="auto" w:fill="FFFFFF"/>
              <w:tabs>
                <w:tab w:val="clear" w:pos="227"/>
                <w:tab w:val="left" w:pos="540"/>
              </w:tabs>
              <w:ind w:left="540" w:right="-79" w:hanging="529"/>
              <w:rPr>
                <w:rFonts w:ascii="Times New Roman" w:hAnsi="Times New Roman" w:cs="Times New Roman"/>
                <w:spacing w:val="-4"/>
                <w:sz w:val="20"/>
                <w:szCs w:val="20"/>
              </w:rPr>
            </w:pPr>
            <w:r w:rsidRPr="00975170">
              <w:rPr>
                <w:rFonts w:ascii="Times New Roman" w:hAnsi="Times New Roman" w:cs="Times New Roman"/>
                <w:sz w:val="20"/>
                <w:szCs w:val="20"/>
              </w:rPr>
              <w:t xml:space="preserve">   </w:t>
            </w:r>
            <w:r w:rsidR="00BB3AF2">
              <w:rPr>
                <w:rFonts w:ascii="Times New Roman" w:hAnsi="Times New Roman" w:cs="Times New Roman"/>
                <w:spacing w:val="-4"/>
                <w:sz w:val="20"/>
                <w:szCs w:val="20"/>
              </w:rPr>
              <w:t>31 March</w:t>
            </w:r>
            <w:r w:rsidRPr="00975170">
              <w:rPr>
                <w:rFonts w:ascii="Times New Roman" w:hAnsi="Times New Roman" w:cs="Times New Roman"/>
                <w:spacing w:val="-4"/>
                <w:sz w:val="20"/>
                <w:szCs w:val="20"/>
              </w:rPr>
              <w:t xml:space="preserve"> / 31 December</w:t>
            </w:r>
          </w:p>
        </w:tc>
        <w:tc>
          <w:tcPr>
            <w:tcW w:w="1080" w:type="dxa"/>
            <w:vAlign w:val="bottom"/>
          </w:tcPr>
          <w:p w:rsidR="00553F40" w:rsidRPr="00975170"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9,</w:t>
            </w:r>
            <w:r w:rsidR="001943C6">
              <w:rPr>
                <w:rFonts w:ascii="Times New Roman" w:hAnsi="Times New Roman" w:cs="Times New Roman"/>
                <w:color w:val="000000"/>
                <w:sz w:val="20"/>
                <w:szCs w:val="20"/>
              </w:rPr>
              <w:t>5</w:t>
            </w:r>
            <w:r w:rsidR="003F79F4">
              <w:rPr>
                <w:rFonts w:ascii="Times New Roman" w:hAnsi="Times New Roman"/>
                <w:color w:val="000000"/>
                <w:sz w:val="20"/>
                <w:szCs w:val="25"/>
              </w:rPr>
              <w:t>46</w:t>
            </w:r>
            <w:r w:rsidR="001943C6">
              <w:rPr>
                <w:rFonts w:ascii="Times New Roman" w:hAnsi="Times New Roman" w:cs="Times New Roman"/>
                <w:color w:val="000000"/>
                <w:sz w:val="20"/>
                <w:szCs w:val="20"/>
              </w:rPr>
              <w:t>,</w:t>
            </w:r>
            <w:r w:rsidR="003F79F4">
              <w:rPr>
                <w:rFonts w:ascii="Times New Roman" w:hAnsi="Times New Roman" w:cs="Times New Roman"/>
                <w:color w:val="000000"/>
                <w:sz w:val="20"/>
                <w:szCs w:val="20"/>
              </w:rPr>
              <w:t>281</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990" w:type="dxa"/>
            <w:vAlign w:val="bottom"/>
          </w:tcPr>
          <w:p w:rsidR="00553F40" w:rsidRPr="00975170" w:rsidRDefault="00BB3AF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9,737,026</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0"/>
                <w:szCs w:val="20"/>
              </w:rPr>
            </w:pPr>
          </w:p>
        </w:tc>
        <w:tc>
          <w:tcPr>
            <w:tcW w:w="990" w:type="dxa"/>
            <w:vAlign w:val="bottom"/>
          </w:tcPr>
          <w:p w:rsidR="00553F40" w:rsidRPr="00975170"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Pr>
                <w:rFonts w:ascii="Times New Roman" w:hAnsi="Times New Roman" w:cs="Times New Roman"/>
                <w:color w:val="000000"/>
                <w:sz w:val="20"/>
                <w:szCs w:val="20"/>
              </w:rPr>
              <w:t>2,</w:t>
            </w:r>
            <w:r w:rsidR="001943C6">
              <w:rPr>
                <w:rFonts w:ascii="Times New Roman" w:hAnsi="Times New Roman" w:cs="Times New Roman"/>
                <w:color w:val="000000"/>
                <w:sz w:val="20"/>
                <w:szCs w:val="20"/>
              </w:rPr>
              <w:t>13</w:t>
            </w:r>
            <w:r w:rsidR="00AE7E2D">
              <w:rPr>
                <w:rFonts w:ascii="Times New Roman" w:hAnsi="Times New Roman" w:cs="Times New Roman"/>
                <w:color w:val="000000"/>
                <w:sz w:val="20"/>
                <w:szCs w:val="20"/>
              </w:rPr>
              <w:t>0</w:t>
            </w:r>
            <w:r w:rsidR="001943C6">
              <w:rPr>
                <w:rFonts w:ascii="Times New Roman" w:hAnsi="Times New Roman" w:cs="Times New Roman"/>
                <w:color w:val="000000"/>
                <w:sz w:val="20"/>
                <w:szCs w:val="20"/>
              </w:rPr>
              <w:t>,</w:t>
            </w:r>
            <w:r w:rsidR="00AE7E2D">
              <w:rPr>
                <w:rFonts w:ascii="Times New Roman" w:hAnsi="Times New Roman" w:cs="Times New Roman"/>
                <w:color w:val="000000"/>
                <w:sz w:val="20"/>
                <w:szCs w:val="20"/>
              </w:rPr>
              <w:t>588</w:t>
            </w:r>
          </w:p>
        </w:tc>
        <w:tc>
          <w:tcPr>
            <w:tcW w:w="180" w:type="dxa"/>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990" w:type="dxa"/>
            <w:vAlign w:val="bottom"/>
          </w:tcPr>
          <w:p w:rsidR="00553F40" w:rsidRPr="00975170" w:rsidRDefault="00BB3AF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Pr>
                <w:rFonts w:ascii="Times New Roman" w:hAnsi="Times New Roman" w:cs="Times New Roman"/>
                <w:color w:val="000000"/>
                <w:sz w:val="20"/>
                <w:szCs w:val="20"/>
              </w:rPr>
              <w:t>2,172,801</w:t>
            </w:r>
          </w:p>
        </w:tc>
        <w:tc>
          <w:tcPr>
            <w:tcW w:w="180" w:type="dxa"/>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lang w:val="en-GB"/>
              </w:rPr>
            </w:pPr>
          </w:p>
        </w:tc>
        <w:tc>
          <w:tcPr>
            <w:tcW w:w="1091" w:type="dxa"/>
            <w:gridSpan w:val="2"/>
            <w:vAlign w:val="bottom"/>
          </w:tcPr>
          <w:p w:rsidR="00553F40" w:rsidRPr="00975170" w:rsidRDefault="00D01E3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11,6</w:t>
            </w:r>
            <w:r w:rsidR="00AE7E2D">
              <w:rPr>
                <w:rFonts w:ascii="Times New Roman" w:hAnsi="Times New Roman" w:cs="Times New Roman"/>
                <w:color w:val="000000"/>
                <w:sz w:val="20"/>
                <w:szCs w:val="20"/>
              </w:rPr>
              <w:t>76</w:t>
            </w:r>
            <w:r>
              <w:rPr>
                <w:rFonts w:ascii="Times New Roman" w:hAnsi="Times New Roman" w:cs="Times New Roman"/>
                <w:color w:val="000000"/>
                <w:sz w:val="20"/>
                <w:szCs w:val="20"/>
              </w:rPr>
              <w:t>,</w:t>
            </w:r>
            <w:r w:rsidR="00AE7E2D">
              <w:rPr>
                <w:rFonts w:ascii="Times New Roman" w:hAnsi="Times New Roman" w:cs="Times New Roman"/>
                <w:color w:val="000000"/>
                <w:sz w:val="20"/>
                <w:szCs w:val="20"/>
              </w:rPr>
              <w:t>869</w:t>
            </w:r>
          </w:p>
        </w:tc>
        <w:tc>
          <w:tcPr>
            <w:tcW w:w="180" w:type="dxa"/>
            <w:gridSpan w:val="2"/>
            <w:vAlign w:val="bottom"/>
          </w:tcPr>
          <w:p w:rsidR="00553F40" w:rsidRPr="0097517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1069" w:type="dxa"/>
            <w:vAlign w:val="bottom"/>
          </w:tcPr>
          <w:p w:rsidR="00553F40" w:rsidRPr="00975170" w:rsidRDefault="00BB3AF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11,909,827</w:t>
            </w:r>
          </w:p>
        </w:tc>
      </w:tr>
      <w:tr w:rsidR="00B01058" w:rsidRPr="00DE6035" w:rsidTr="00B01058">
        <w:trPr>
          <w:cantSplit/>
        </w:trPr>
        <w:tc>
          <w:tcPr>
            <w:tcW w:w="2520" w:type="dxa"/>
          </w:tcPr>
          <w:p w:rsidR="00B01058" w:rsidRPr="00975170" w:rsidRDefault="00B01058" w:rsidP="00B01058">
            <w:pPr>
              <w:shd w:val="clear" w:color="auto" w:fill="FFFFFF"/>
              <w:tabs>
                <w:tab w:val="clear" w:pos="227"/>
                <w:tab w:val="left" w:pos="540"/>
              </w:tabs>
              <w:ind w:left="540" w:right="-79" w:hanging="529"/>
              <w:rPr>
                <w:rFonts w:ascii="Times New Roman" w:hAnsi="Times New Roman" w:cs="Times New Roman"/>
                <w:sz w:val="20"/>
                <w:szCs w:val="20"/>
              </w:rPr>
            </w:pPr>
            <w:r w:rsidRPr="00975170">
              <w:rPr>
                <w:rFonts w:ascii="Times New Roman" w:hAnsi="Times New Roman" w:cs="Times New Roman"/>
                <w:sz w:val="20"/>
                <w:szCs w:val="20"/>
              </w:rPr>
              <w:t xml:space="preserve">Segment </w:t>
            </w:r>
            <w:r>
              <w:rPr>
                <w:rFonts w:ascii="Times New Roman" w:hAnsi="Times New Roman" w:cs="Times New Roman"/>
                <w:sz w:val="20"/>
                <w:szCs w:val="20"/>
              </w:rPr>
              <w:t xml:space="preserve">liabilities </w:t>
            </w:r>
            <w:r w:rsidRPr="00975170">
              <w:rPr>
                <w:rFonts w:ascii="Times New Roman" w:hAnsi="Times New Roman" w:cs="Times New Roman"/>
                <w:sz w:val="20"/>
                <w:szCs w:val="20"/>
              </w:rPr>
              <w:t xml:space="preserve">as at </w:t>
            </w:r>
          </w:p>
          <w:p w:rsidR="00B01058" w:rsidRPr="00975170" w:rsidRDefault="00B01058" w:rsidP="00B01058">
            <w:pPr>
              <w:shd w:val="clear" w:color="auto" w:fill="FFFFFF"/>
              <w:tabs>
                <w:tab w:val="clear" w:pos="227"/>
                <w:tab w:val="left" w:pos="540"/>
              </w:tabs>
              <w:ind w:left="540" w:right="-79" w:hanging="529"/>
              <w:rPr>
                <w:rFonts w:ascii="Times New Roman" w:hAnsi="Times New Roman" w:cs="Times New Roman"/>
                <w:sz w:val="20"/>
                <w:szCs w:val="20"/>
              </w:rPr>
            </w:pPr>
            <w:r w:rsidRPr="00975170">
              <w:rPr>
                <w:rFonts w:ascii="Times New Roman" w:hAnsi="Times New Roman" w:cs="Times New Roman"/>
                <w:sz w:val="20"/>
                <w:szCs w:val="20"/>
              </w:rPr>
              <w:t xml:space="preserve">   </w:t>
            </w:r>
            <w:r>
              <w:rPr>
                <w:rFonts w:ascii="Times New Roman" w:hAnsi="Times New Roman" w:cs="Times New Roman"/>
                <w:spacing w:val="-4"/>
                <w:sz w:val="20"/>
                <w:szCs w:val="20"/>
              </w:rPr>
              <w:t>31 March</w:t>
            </w:r>
            <w:r w:rsidRPr="00975170">
              <w:rPr>
                <w:rFonts w:ascii="Times New Roman" w:hAnsi="Times New Roman" w:cs="Times New Roman"/>
                <w:spacing w:val="-4"/>
                <w:sz w:val="20"/>
                <w:szCs w:val="20"/>
              </w:rPr>
              <w:t xml:space="preserve"> / 31 December</w:t>
            </w:r>
          </w:p>
        </w:tc>
        <w:tc>
          <w:tcPr>
            <w:tcW w:w="1080" w:type="dxa"/>
            <w:vAlign w:val="bottom"/>
          </w:tcPr>
          <w:p w:rsidR="00B01058" w:rsidRPr="00AD413E" w:rsidRDefault="00AD413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sz w:val="20"/>
                <w:szCs w:val="20"/>
              </w:rPr>
            </w:pPr>
            <w:r>
              <w:rPr>
                <w:rFonts w:ascii="Times New Roman" w:hAnsi="Times New Roman" w:cstheme="minorBidi"/>
                <w:color w:val="000000"/>
                <w:sz w:val="20"/>
                <w:szCs w:val="20"/>
              </w:rPr>
              <w:t>2</w:t>
            </w:r>
            <w:r w:rsidR="003F79F4">
              <w:rPr>
                <w:rFonts w:ascii="Times New Roman" w:hAnsi="Times New Roman" w:cstheme="minorBidi"/>
                <w:color w:val="000000"/>
                <w:sz w:val="20"/>
                <w:szCs w:val="20"/>
              </w:rPr>
              <w:t>67</w:t>
            </w:r>
            <w:r>
              <w:rPr>
                <w:rFonts w:ascii="Times New Roman" w:hAnsi="Times New Roman" w:cstheme="minorBidi"/>
                <w:color w:val="000000"/>
                <w:sz w:val="20"/>
                <w:szCs w:val="20"/>
              </w:rPr>
              <w:t>,</w:t>
            </w:r>
            <w:r w:rsidR="003F79F4">
              <w:rPr>
                <w:rFonts w:ascii="Times New Roman" w:hAnsi="Times New Roman" w:cstheme="minorBidi"/>
                <w:color w:val="000000"/>
                <w:sz w:val="20"/>
                <w:szCs w:val="20"/>
              </w:rPr>
              <w:t>566</w:t>
            </w:r>
          </w:p>
        </w:tc>
        <w:tc>
          <w:tcPr>
            <w:tcW w:w="180" w:type="dxa"/>
            <w:vAlign w:val="bottom"/>
          </w:tcPr>
          <w:p w:rsidR="00B01058" w:rsidRPr="00975170" w:rsidRDefault="00B010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990" w:type="dxa"/>
            <w:vAlign w:val="bottom"/>
          </w:tcPr>
          <w:p w:rsidR="00B01058" w:rsidRDefault="00667D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252,002</w:t>
            </w:r>
          </w:p>
        </w:tc>
        <w:tc>
          <w:tcPr>
            <w:tcW w:w="180" w:type="dxa"/>
            <w:vAlign w:val="bottom"/>
          </w:tcPr>
          <w:p w:rsidR="00B01058" w:rsidRPr="00975170" w:rsidRDefault="00B010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0"/>
                <w:szCs w:val="20"/>
              </w:rPr>
            </w:pPr>
          </w:p>
        </w:tc>
        <w:tc>
          <w:tcPr>
            <w:tcW w:w="990" w:type="dxa"/>
            <w:vAlign w:val="bottom"/>
          </w:tcPr>
          <w:p w:rsidR="00B01058" w:rsidRDefault="00AD413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Pr>
                <w:rFonts w:ascii="Times New Roman" w:hAnsi="Times New Roman" w:cs="Times New Roman"/>
                <w:color w:val="000000"/>
                <w:sz w:val="20"/>
                <w:szCs w:val="20"/>
              </w:rPr>
              <w:t>271,072</w:t>
            </w:r>
          </w:p>
        </w:tc>
        <w:tc>
          <w:tcPr>
            <w:tcW w:w="180" w:type="dxa"/>
            <w:vAlign w:val="bottom"/>
          </w:tcPr>
          <w:p w:rsidR="00B01058" w:rsidRPr="00975170" w:rsidRDefault="00B010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990" w:type="dxa"/>
            <w:vAlign w:val="bottom"/>
          </w:tcPr>
          <w:p w:rsidR="00B01058" w:rsidRDefault="00667D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79"/>
              <w:rPr>
                <w:rFonts w:ascii="Times New Roman" w:hAnsi="Times New Roman" w:cs="Times New Roman"/>
                <w:color w:val="000000"/>
                <w:sz w:val="20"/>
                <w:szCs w:val="20"/>
              </w:rPr>
            </w:pPr>
            <w:r>
              <w:rPr>
                <w:rFonts w:ascii="Times New Roman" w:hAnsi="Times New Roman" w:cs="Times New Roman"/>
                <w:color w:val="000000"/>
                <w:sz w:val="20"/>
                <w:szCs w:val="20"/>
              </w:rPr>
              <w:t>268,960</w:t>
            </w:r>
          </w:p>
        </w:tc>
        <w:tc>
          <w:tcPr>
            <w:tcW w:w="180" w:type="dxa"/>
          </w:tcPr>
          <w:p w:rsidR="00B01058" w:rsidRPr="00975170" w:rsidRDefault="00B010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lang w:val="en-GB"/>
              </w:rPr>
            </w:pPr>
          </w:p>
        </w:tc>
        <w:tc>
          <w:tcPr>
            <w:tcW w:w="1091" w:type="dxa"/>
            <w:gridSpan w:val="2"/>
            <w:vAlign w:val="bottom"/>
          </w:tcPr>
          <w:p w:rsidR="00B01058" w:rsidRDefault="00AD413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w:t>
            </w:r>
            <w:r w:rsidR="00AE7E2D">
              <w:rPr>
                <w:rFonts w:ascii="Times New Roman" w:hAnsi="Times New Roman" w:cs="Times New Roman"/>
                <w:color w:val="000000"/>
                <w:sz w:val="20"/>
                <w:szCs w:val="20"/>
              </w:rPr>
              <w:t>38</w:t>
            </w:r>
            <w:r>
              <w:rPr>
                <w:rFonts w:ascii="Times New Roman" w:hAnsi="Times New Roman" w:cs="Times New Roman"/>
                <w:color w:val="000000"/>
                <w:sz w:val="20"/>
                <w:szCs w:val="20"/>
              </w:rPr>
              <w:t>,</w:t>
            </w:r>
            <w:r w:rsidR="00AE7E2D">
              <w:rPr>
                <w:rFonts w:ascii="Times New Roman" w:hAnsi="Times New Roman" w:cs="Times New Roman"/>
                <w:color w:val="000000"/>
                <w:sz w:val="20"/>
                <w:szCs w:val="20"/>
              </w:rPr>
              <w:t>638</w:t>
            </w:r>
          </w:p>
        </w:tc>
        <w:tc>
          <w:tcPr>
            <w:tcW w:w="180" w:type="dxa"/>
            <w:gridSpan w:val="2"/>
            <w:vAlign w:val="bottom"/>
          </w:tcPr>
          <w:p w:rsidR="00B01058" w:rsidRPr="00975170" w:rsidRDefault="00B0105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000000"/>
                <w:sz w:val="20"/>
                <w:szCs w:val="20"/>
              </w:rPr>
            </w:pPr>
          </w:p>
        </w:tc>
        <w:tc>
          <w:tcPr>
            <w:tcW w:w="1069" w:type="dxa"/>
            <w:vAlign w:val="bottom"/>
          </w:tcPr>
          <w:p w:rsidR="00B01058" w:rsidRDefault="00667D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r>
              <w:rPr>
                <w:rFonts w:ascii="Times New Roman" w:hAnsi="Times New Roman" w:cs="Times New Roman"/>
                <w:color w:val="000000"/>
                <w:sz w:val="20"/>
                <w:szCs w:val="20"/>
              </w:rPr>
              <w:t>520,962</w:t>
            </w:r>
          </w:p>
        </w:tc>
      </w:tr>
    </w:tbl>
    <w:p w:rsidR="000D45AC" w:rsidRPr="00DE6035" w:rsidRDefault="000D45AC" w:rsidP="00DE6035">
      <w:pPr>
        <w:pStyle w:val="block"/>
        <w:spacing w:after="0" w:line="240" w:lineRule="atLeast"/>
        <w:ind w:left="0"/>
        <w:jc w:val="both"/>
        <w:rPr>
          <w:b/>
          <w:bCs/>
          <w:i/>
          <w:iCs/>
          <w:szCs w:val="22"/>
        </w:rPr>
      </w:pPr>
    </w:p>
    <w:p w:rsidR="00082185" w:rsidRDefault="0008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b/>
          <w:bCs/>
          <w:i/>
          <w:iCs/>
          <w:szCs w:val="22"/>
        </w:rPr>
        <w:br w:type="page"/>
      </w:r>
    </w:p>
    <w:p w:rsidR="004D1921" w:rsidRPr="00DE6035" w:rsidRDefault="004D1921" w:rsidP="000644FC">
      <w:pPr>
        <w:pStyle w:val="block"/>
        <w:spacing w:after="0" w:line="240" w:lineRule="atLeast"/>
        <w:ind w:left="540"/>
        <w:jc w:val="both"/>
        <w:rPr>
          <w:b/>
          <w:bCs/>
          <w:i/>
          <w:iCs/>
          <w:szCs w:val="22"/>
        </w:rPr>
      </w:pPr>
      <w:r w:rsidRPr="00DE6035">
        <w:rPr>
          <w:b/>
          <w:bCs/>
          <w:i/>
          <w:iCs/>
          <w:szCs w:val="22"/>
        </w:rPr>
        <w:lastRenderedPageBreak/>
        <w:t>Reconciliation of reportable segment profit or loss</w:t>
      </w:r>
      <w:r w:rsidR="008F02C8">
        <w:rPr>
          <w:b/>
          <w:bCs/>
          <w:i/>
          <w:iCs/>
          <w:szCs w:val="22"/>
        </w:rPr>
        <w:t>, assets and liabilities</w:t>
      </w:r>
      <w:r w:rsidRPr="00DE6035">
        <w:rPr>
          <w:b/>
          <w:bCs/>
          <w:i/>
          <w:iCs/>
          <w:szCs w:val="22"/>
        </w:rPr>
        <w:t xml:space="preserve"> </w:t>
      </w:r>
    </w:p>
    <w:p w:rsidR="00E73E4B" w:rsidRPr="00DE6035" w:rsidRDefault="00E73E4B" w:rsidP="00DE6035">
      <w:pPr>
        <w:pStyle w:val="block"/>
        <w:spacing w:after="0" w:line="240" w:lineRule="atLeast"/>
        <w:ind w:left="540"/>
        <w:jc w:val="both"/>
        <w:rPr>
          <w:b/>
          <w:bCs/>
          <w:i/>
          <w:iCs/>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6390"/>
        <w:gridCol w:w="1440"/>
        <w:gridCol w:w="288"/>
        <w:gridCol w:w="1332"/>
      </w:tblGrid>
      <w:tr w:rsidR="009B0D85" w:rsidRPr="00DE6035" w:rsidTr="004669DD">
        <w:trPr>
          <w:cantSplit/>
          <w:tblHeader/>
        </w:trPr>
        <w:tc>
          <w:tcPr>
            <w:tcW w:w="6390" w:type="dxa"/>
          </w:tcPr>
          <w:p w:rsidR="009B0D85" w:rsidRPr="00DE6035" w:rsidRDefault="009B0D85" w:rsidP="00DE6035">
            <w:pPr>
              <w:pStyle w:val="acctfourfigures"/>
              <w:spacing w:line="240" w:lineRule="atLeast"/>
              <w:rPr>
                <w:b/>
                <w:bCs/>
                <w:i/>
                <w:iCs/>
                <w:szCs w:val="22"/>
              </w:rPr>
            </w:pPr>
            <w:r w:rsidRPr="00DE6035">
              <w:rPr>
                <w:b/>
                <w:bCs/>
                <w:i/>
                <w:iCs/>
                <w:szCs w:val="22"/>
              </w:rPr>
              <w:t xml:space="preserve">Three-month period ended </w:t>
            </w:r>
            <w:r w:rsidR="00BB3AF2">
              <w:rPr>
                <w:b/>
                <w:bCs/>
                <w:i/>
                <w:iCs/>
                <w:szCs w:val="22"/>
              </w:rPr>
              <w:t>31 March</w:t>
            </w:r>
          </w:p>
        </w:tc>
        <w:tc>
          <w:tcPr>
            <w:tcW w:w="1440" w:type="dxa"/>
          </w:tcPr>
          <w:p w:rsidR="009B0D85" w:rsidRPr="00DE6035" w:rsidRDefault="009B0D85" w:rsidP="00DE6035">
            <w:pPr>
              <w:pStyle w:val="acctmergecolhdg"/>
              <w:spacing w:line="240" w:lineRule="atLeast"/>
              <w:rPr>
                <w:b w:val="0"/>
                <w:bCs/>
                <w:szCs w:val="22"/>
              </w:rPr>
            </w:pPr>
            <w:r w:rsidRPr="00DE6035">
              <w:rPr>
                <w:b w:val="0"/>
                <w:bCs/>
                <w:szCs w:val="22"/>
              </w:rPr>
              <w:t>20</w:t>
            </w:r>
            <w:r w:rsidR="00BB3AF2">
              <w:rPr>
                <w:b w:val="0"/>
                <w:bCs/>
                <w:szCs w:val="22"/>
              </w:rPr>
              <w:t>20</w:t>
            </w:r>
          </w:p>
        </w:tc>
        <w:tc>
          <w:tcPr>
            <w:tcW w:w="288" w:type="dxa"/>
          </w:tcPr>
          <w:p w:rsidR="009B0D85" w:rsidRPr="00DE6035" w:rsidRDefault="009B0D85" w:rsidP="00DE6035">
            <w:pPr>
              <w:pStyle w:val="acctmergecolhdg"/>
              <w:spacing w:line="240" w:lineRule="atLeast"/>
              <w:rPr>
                <w:b w:val="0"/>
                <w:bCs/>
                <w:szCs w:val="22"/>
              </w:rPr>
            </w:pPr>
          </w:p>
        </w:tc>
        <w:tc>
          <w:tcPr>
            <w:tcW w:w="1332" w:type="dxa"/>
          </w:tcPr>
          <w:p w:rsidR="009B0D85" w:rsidRPr="00DE6035" w:rsidRDefault="009B0D85" w:rsidP="00DE6035">
            <w:pPr>
              <w:pStyle w:val="acctmergecolhdg"/>
              <w:spacing w:line="240" w:lineRule="atLeast"/>
              <w:rPr>
                <w:b w:val="0"/>
                <w:bCs/>
                <w:szCs w:val="22"/>
              </w:rPr>
            </w:pPr>
            <w:r w:rsidRPr="00DE6035">
              <w:rPr>
                <w:b w:val="0"/>
                <w:bCs/>
                <w:szCs w:val="22"/>
              </w:rPr>
              <w:t>201</w:t>
            </w:r>
            <w:r w:rsidR="00BB3AF2">
              <w:rPr>
                <w:b w:val="0"/>
                <w:bCs/>
                <w:szCs w:val="22"/>
              </w:rPr>
              <w:t>9</w:t>
            </w:r>
          </w:p>
        </w:tc>
      </w:tr>
      <w:tr w:rsidR="009B0D85" w:rsidRPr="00DE6035" w:rsidTr="004669DD">
        <w:trPr>
          <w:cantSplit/>
        </w:trPr>
        <w:tc>
          <w:tcPr>
            <w:tcW w:w="6390" w:type="dxa"/>
          </w:tcPr>
          <w:p w:rsidR="009B0D85" w:rsidRPr="00DE6035" w:rsidRDefault="009B0D85" w:rsidP="005F0052">
            <w:pPr>
              <w:ind w:left="190"/>
              <w:rPr>
                <w:rFonts w:ascii="Times New Roman" w:hAnsi="Times New Roman" w:cs="Times New Roman"/>
                <w:sz w:val="22"/>
                <w:szCs w:val="22"/>
              </w:rPr>
            </w:pPr>
          </w:p>
        </w:tc>
        <w:tc>
          <w:tcPr>
            <w:tcW w:w="3060" w:type="dxa"/>
            <w:gridSpan w:val="3"/>
            <w:vAlign w:val="bottom"/>
          </w:tcPr>
          <w:p w:rsidR="009B0D85" w:rsidRPr="00DE6035" w:rsidRDefault="009B0D85" w:rsidP="00DE6035">
            <w:pPr>
              <w:pStyle w:val="acctfourfigures"/>
              <w:tabs>
                <w:tab w:val="clear" w:pos="765"/>
                <w:tab w:val="decimal" w:pos="731"/>
              </w:tabs>
              <w:spacing w:line="240" w:lineRule="atLeast"/>
              <w:ind w:right="11"/>
              <w:jc w:val="center"/>
              <w:rPr>
                <w:szCs w:val="22"/>
              </w:rPr>
            </w:pPr>
            <w:r w:rsidRPr="00DE6035">
              <w:rPr>
                <w:i/>
                <w:iCs/>
                <w:szCs w:val="22"/>
              </w:rPr>
              <w:t>(in thousand Baht)</w:t>
            </w:r>
          </w:p>
        </w:tc>
      </w:tr>
      <w:tr w:rsidR="009B0D85" w:rsidRPr="00DE6035" w:rsidTr="004669DD">
        <w:trPr>
          <w:cantSplit/>
        </w:trPr>
        <w:tc>
          <w:tcPr>
            <w:tcW w:w="6390" w:type="dxa"/>
          </w:tcPr>
          <w:p w:rsidR="009B0D85" w:rsidRPr="00DE6035" w:rsidRDefault="009B0D85" w:rsidP="00DE6035">
            <w:pPr>
              <w:ind w:left="180" w:hanging="180"/>
              <w:rPr>
                <w:rFonts w:ascii="Times New Roman" w:hAnsi="Times New Roman" w:cs="Times New Roman"/>
                <w:b/>
                <w:sz w:val="22"/>
                <w:szCs w:val="22"/>
              </w:rPr>
            </w:pPr>
            <w:r w:rsidRPr="00DE6035">
              <w:rPr>
                <w:rFonts w:ascii="Times New Roman" w:hAnsi="Times New Roman" w:cs="Times New Roman"/>
                <w:b/>
                <w:sz w:val="22"/>
                <w:szCs w:val="22"/>
              </w:rPr>
              <w:t>Profit or loss</w:t>
            </w:r>
          </w:p>
        </w:tc>
        <w:tc>
          <w:tcPr>
            <w:tcW w:w="1440" w:type="dxa"/>
            <w:vAlign w:val="bottom"/>
          </w:tcPr>
          <w:p w:rsidR="009B0D85" w:rsidRPr="00DE6035" w:rsidRDefault="009B0D85" w:rsidP="00DE6035">
            <w:pPr>
              <w:pStyle w:val="acctfourfigures"/>
              <w:tabs>
                <w:tab w:val="clear" w:pos="765"/>
                <w:tab w:val="decimal" w:pos="731"/>
              </w:tabs>
              <w:spacing w:line="240" w:lineRule="atLeast"/>
              <w:ind w:right="11"/>
              <w:rPr>
                <w:szCs w:val="22"/>
              </w:rPr>
            </w:pPr>
          </w:p>
        </w:tc>
        <w:tc>
          <w:tcPr>
            <w:tcW w:w="288" w:type="dxa"/>
            <w:vAlign w:val="bottom"/>
          </w:tcPr>
          <w:p w:rsidR="009B0D85" w:rsidRPr="00DE6035" w:rsidRDefault="009B0D85" w:rsidP="00DE6035">
            <w:pPr>
              <w:pStyle w:val="acctfourfigures"/>
              <w:spacing w:line="240" w:lineRule="atLeast"/>
              <w:rPr>
                <w:b/>
                <w:bCs/>
                <w:szCs w:val="22"/>
              </w:rPr>
            </w:pPr>
          </w:p>
        </w:tc>
        <w:tc>
          <w:tcPr>
            <w:tcW w:w="1332" w:type="dxa"/>
            <w:vAlign w:val="bottom"/>
          </w:tcPr>
          <w:p w:rsidR="009B0D85" w:rsidRPr="00DE6035" w:rsidRDefault="009B0D85" w:rsidP="00DE6035">
            <w:pPr>
              <w:pStyle w:val="acctfourfigures"/>
              <w:tabs>
                <w:tab w:val="clear" w:pos="765"/>
                <w:tab w:val="decimal" w:pos="731"/>
              </w:tabs>
              <w:spacing w:line="240" w:lineRule="atLeast"/>
              <w:ind w:right="11"/>
              <w:rPr>
                <w:szCs w:val="22"/>
              </w:rPr>
            </w:pPr>
          </w:p>
        </w:tc>
      </w:tr>
      <w:tr w:rsidR="009B0D85" w:rsidRPr="00DE6035" w:rsidTr="004669DD">
        <w:trPr>
          <w:cantSplit/>
        </w:trPr>
        <w:tc>
          <w:tcPr>
            <w:tcW w:w="6390" w:type="dxa"/>
          </w:tcPr>
          <w:p w:rsidR="009B0D85" w:rsidRPr="00DE6035" w:rsidRDefault="009B0D85" w:rsidP="00DE6035">
            <w:pPr>
              <w:ind w:left="180" w:hanging="180"/>
              <w:rPr>
                <w:rFonts w:ascii="Times New Roman" w:hAnsi="Times New Roman" w:cs="Times New Roman"/>
                <w:sz w:val="22"/>
                <w:szCs w:val="22"/>
              </w:rPr>
            </w:pPr>
            <w:r w:rsidRPr="00DE6035">
              <w:rPr>
                <w:rFonts w:ascii="Times New Roman" w:hAnsi="Times New Roman" w:cs="Times New Roman"/>
                <w:sz w:val="22"/>
                <w:szCs w:val="22"/>
              </w:rPr>
              <w:t>Total gross profit for reportable segments</w:t>
            </w:r>
          </w:p>
        </w:tc>
        <w:tc>
          <w:tcPr>
            <w:tcW w:w="1440" w:type="dxa"/>
          </w:tcPr>
          <w:p w:rsidR="009B0D85"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72"/>
              <w:rPr>
                <w:rFonts w:ascii="Times New Roman" w:hAnsi="Times New Roman" w:cs="Times New Roman"/>
                <w:color w:val="000000"/>
                <w:sz w:val="22"/>
                <w:szCs w:val="22"/>
              </w:rPr>
            </w:pPr>
            <w:r>
              <w:rPr>
                <w:rFonts w:ascii="Times New Roman" w:hAnsi="Times New Roman" w:cs="Times New Roman"/>
                <w:color w:val="000000"/>
                <w:sz w:val="22"/>
                <w:szCs w:val="22"/>
              </w:rPr>
              <w:t>143,056</w:t>
            </w:r>
          </w:p>
        </w:tc>
        <w:tc>
          <w:tcPr>
            <w:tcW w:w="288" w:type="dxa"/>
            <w:vAlign w:val="bottom"/>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332" w:type="dxa"/>
          </w:tcPr>
          <w:p w:rsidR="009B0D85" w:rsidRPr="00DE6035" w:rsidRDefault="009B0D85" w:rsidP="005F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color w:val="000000"/>
                <w:sz w:val="22"/>
                <w:szCs w:val="22"/>
              </w:rPr>
            </w:pPr>
            <w:r w:rsidRPr="00DE6035">
              <w:rPr>
                <w:rFonts w:ascii="Times New Roman" w:hAnsi="Times New Roman" w:cs="Times New Roman"/>
                <w:color w:val="000000"/>
                <w:sz w:val="22"/>
                <w:szCs w:val="22"/>
              </w:rPr>
              <w:t>1</w:t>
            </w:r>
            <w:r w:rsidR="00BB3AF2">
              <w:rPr>
                <w:rFonts w:ascii="Times New Roman" w:hAnsi="Times New Roman" w:cs="Times New Roman"/>
                <w:color w:val="000000"/>
                <w:sz w:val="22"/>
                <w:szCs w:val="22"/>
              </w:rPr>
              <w:t>47</w:t>
            </w:r>
            <w:r w:rsidRPr="00DE6035">
              <w:rPr>
                <w:rFonts w:ascii="Times New Roman" w:hAnsi="Times New Roman" w:cs="Times New Roman"/>
                <w:color w:val="000000"/>
                <w:sz w:val="22"/>
                <w:szCs w:val="22"/>
              </w:rPr>
              <w:t>,</w:t>
            </w:r>
            <w:r w:rsidR="00BB3AF2">
              <w:rPr>
                <w:rFonts w:ascii="Times New Roman" w:hAnsi="Times New Roman" w:cs="Times New Roman"/>
                <w:color w:val="000000"/>
                <w:sz w:val="22"/>
                <w:szCs w:val="22"/>
              </w:rPr>
              <w:t>812</w:t>
            </w:r>
          </w:p>
        </w:tc>
      </w:tr>
      <w:tr w:rsidR="009B0D85" w:rsidRPr="00DE6035" w:rsidTr="004669DD">
        <w:trPr>
          <w:cantSplit/>
        </w:trPr>
        <w:tc>
          <w:tcPr>
            <w:tcW w:w="6390" w:type="dxa"/>
          </w:tcPr>
          <w:p w:rsidR="009B0D85" w:rsidRPr="00DE6035" w:rsidRDefault="009B0D85" w:rsidP="00DE6035">
            <w:pPr>
              <w:pStyle w:val="acctfourfigures"/>
              <w:tabs>
                <w:tab w:val="clear" w:pos="765"/>
              </w:tabs>
              <w:spacing w:line="240" w:lineRule="atLeast"/>
              <w:ind w:left="191" w:right="11" w:hanging="191"/>
              <w:rPr>
                <w:bCs/>
                <w:szCs w:val="22"/>
              </w:rPr>
            </w:pPr>
            <w:r w:rsidRPr="00DE6035">
              <w:rPr>
                <w:bCs/>
                <w:szCs w:val="22"/>
              </w:rPr>
              <w:t>Unallocated amounts</w:t>
            </w:r>
          </w:p>
        </w:tc>
        <w:tc>
          <w:tcPr>
            <w:tcW w:w="1440" w:type="dxa"/>
          </w:tcPr>
          <w:p w:rsidR="009B0D85"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259"/>
              <w:rPr>
                <w:rFonts w:ascii="Times New Roman" w:hAnsi="Times New Roman" w:cs="Times New Roman"/>
                <w:color w:val="000000"/>
                <w:sz w:val="22"/>
                <w:szCs w:val="22"/>
              </w:rPr>
            </w:pPr>
            <w:r>
              <w:rPr>
                <w:rFonts w:ascii="Times New Roman" w:hAnsi="Times New Roman" w:cs="Times New Roman"/>
                <w:color w:val="000000"/>
                <w:sz w:val="22"/>
                <w:szCs w:val="22"/>
              </w:rPr>
              <w:t>(128,006)</w:t>
            </w:r>
          </w:p>
        </w:tc>
        <w:tc>
          <w:tcPr>
            <w:tcW w:w="288" w:type="dxa"/>
          </w:tcPr>
          <w:p w:rsidR="009B0D85" w:rsidRPr="00DE6035" w:rsidRDefault="009B0D85" w:rsidP="00DE6035">
            <w:pPr>
              <w:tabs>
                <w:tab w:val="clear" w:pos="680"/>
                <w:tab w:val="left" w:pos="540"/>
              </w:tabs>
              <w:jc w:val="right"/>
              <w:rPr>
                <w:rFonts w:ascii="Times New Roman" w:hAnsi="Times New Roman" w:cs="Times New Roman"/>
                <w:color w:val="000000"/>
                <w:sz w:val="22"/>
                <w:szCs w:val="22"/>
              </w:rPr>
            </w:pPr>
          </w:p>
        </w:tc>
        <w:tc>
          <w:tcPr>
            <w:tcW w:w="1332" w:type="dxa"/>
          </w:tcPr>
          <w:p w:rsidR="009B0D85" w:rsidRPr="00DE6035" w:rsidRDefault="009B0D8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color w:val="000000"/>
                <w:sz w:val="22"/>
                <w:szCs w:val="22"/>
              </w:rPr>
            </w:pPr>
            <w:r w:rsidRPr="00DE6035">
              <w:rPr>
                <w:rFonts w:ascii="Times New Roman" w:hAnsi="Times New Roman" w:cs="Times New Roman"/>
                <w:color w:val="000000"/>
                <w:sz w:val="22"/>
                <w:szCs w:val="22"/>
              </w:rPr>
              <w:t>(1</w:t>
            </w:r>
            <w:r w:rsidR="00BB3AF2">
              <w:rPr>
                <w:rFonts w:ascii="Times New Roman" w:hAnsi="Times New Roman" w:cs="Times New Roman"/>
                <w:color w:val="000000"/>
                <w:sz w:val="22"/>
                <w:szCs w:val="22"/>
              </w:rPr>
              <w:t>35</w:t>
            </w:r>
            <w:r w:rsidRPr="00DE6035">
              <w:rPr>
                <w:rFonts w:ascii="Times New Roman" w:hAnsi="Times New Roman" w:cs="Times New Roman"/>
                <w:color w:val="000000"/>
                <w:sz w:val="22"/>
                <w:szCs w:val="22"/>
              </w:rPr>
              <w:t>,</w:t>
            </w:r>
            <w:r w:rsidR="00BB3AF2">
              <w:rPr>
                <w:rFonts w:ascii="Times New Roman" w:hAnsi="Times New Roman" w:cs="Times New Roman"/>
                <w:color w:val="000000"/>
                <w:sz w:val="22"/>
                <w:szCs w:val="22"/>
              </w:rPr>
              <w:t>114</w:t>
            </w:r>
            <w:r w:rsidRPr="00DE6035">
              <w:rPr>
                <w:rFonts w:ascii="Times New Roman" w:hAnsi="Times New Roman" w:cs="Times New Roman"/>
                <w:color w:val="000000"/>
                <w:sz w:val="22"/>
                <w:szCs w:val="22"/>
              </w:rPr>
              <w:t>)</w:t>
            </w:r>
          </w:p>
        </w:tc>
      </w:tr>
      <w:tr w:rsidR="009B0D85" w:rsidRPr="00DE6035" w:rsidTr="004669DD">
        <w:trPr>
          <w:cantSplit/>
        </w:trPr>
        <w:tc>
          <w:tcPr>
            <w:tcW w:w="6390" w:type="dxa"/>
          </w:tcPr>
          <w:p w:rsidR="009B0D85" w:rsidRPr="00DE6035" w:rsidRDefault="009B0D85" w:rsidP="00DE6035">
            <w:pPr>
              <w:pStyle w:val="acctmergecolhdg"/>
              <w:spacing w:line="240" w:lineRule="atLeast"/>
              <w:jc w:val="left"/>
              <w:rPr>
                <w:bCs/>
                <w:szCs w:val="22"/>
              </w:rPr>
            </w:pPr>
            <w:r w:rsidRPr="00DE6035">
              <w:rPr>
                <w:bCs/>
                <w:szCs w:val="22"/>
              </w:rPr>
              <w:t>Profit before income tax</w:t>
            </w:r>
          </w:p>
        </w:tc>
        <w:tc>
          <w:tcPr>
            <w:tcW w:w="1440" w:type="dxa"/>
            <w:tcBorders>
              <w:top w:val="single" w:sz="4" w:space="0" w:color="auto"/>
              <w:bottom w:val="double" w:sz="4" w:space="0" w:color="auto"/>
            </w:tcBorders>
          </w:tcPr>
          <w:p w:rsidR="009B0D85"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15,050</w:t>
            </w:r>
          </w:p>
        </w:tc>
        <w:tc>
          <w:tcPr>
            <w:tcW w:w="288" w:type="dxa"/>
          </w:tcPr>
          <w:p w:rsidR="009B0D85" w:rsidRPr="00DE6035" w:rsidRDefault="009B0D85" w:rsidP="00DE6035">
            <w:pPr>
              <w:tabs>
                <w:tab w:val="clear" w:pos="680"/>
                <w:tab w:val="left" w:pos="540"/>
              </w:tabs>
              <w:jc w:val="right"/>
              <w:rPr>
                <w:rFonts w:ascii="Times New Roman" w:hAnsi="Times New Roman" w:cs="Times New Roman"/>
                <w:b/>
                <w:bCs/>
                <w:sz w:val="22"/>
                <w:szCs w:val="22"/>
              </w:rPr>
            </w:pPr>
          </w:p>
        </w:tc>
        <w:tc>
          <w:tcPr>
            <w:tcW w:w="1332" w:type="dxa"/>
            <w:tcBorders>
              <w:top w:val="single" w:sz="4" w:space="0" w:color="auto"/>
              <w:bottom w:val="double" w:sz="4" w:space="0" w:color="auto"/>
            </w:tcBorders>
          </w:tcPr>
          <w:p w:rsidR="009B0D85" w:rsidRPr="00DE6035" w:rsidRDefault="00BB3AF2"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b/>
                <w:bCs/>
                <w:color w:val="000000"/>
                <w:sz w:val="22"/>
                <w:szCs w:val="22"/>
              </w:rPr>
            </w:pPr>
            <w:r>
              <w:rPr>
                <w:rFonts w:ascii="Times New Roman" w:hAnsi="Times New Roman" w:cs="Times New Roman"/>
                <w:b/>
                <w:bCs/>
                <w:color w:val="000000"/>
                <w:sz w:val="22"/>
                <w:szCs w:val="22"/>
              </w:rPr>
              <w:t>12</w:t>
            </w:r>
            <w:r w:rsidR="009B0D85" w:rsidRPr="00DE6035">
              <w:rPr>
                <w:rFonts w:ascii="Times New Roman" w:hAnsi="Times New Roman" w:cs="Times New Roman"/>
                <w:b/>
                <w:bCs/>
                <w:color w:val="000000"/>
                <w:sz w:val="22"/>
                <w:szCs w:val="22"/>
              </w:rPr>
              <w:t>,</w:t>
            </w:r>
            <w:r>
              <w:rPr>
                <w:rFonts w:ascii="Times New Roman" w:hAnsi="Times New Roman" w:cs="Times New Roman"/>
                <w:b/>
                <w:bCs/>
                <w:color w:val="000000"/>
                <w:sz w:val="22"/>
                <w:szCs w:val="22"/>
              </w:rPr>
              <w:t>698</w:t>
            </w:r>
          </w:p>
        </w:tc>
      </w:tr>
    </w:tbl>
    <w:p w:rsidR="002F77D6" w:rsidRDefault="002F77D6" w:rsidP="00E1689C">
      <w:pPr>
        <w:pStyle w:val="acctfourfigures"/>
        <w:tabs>
          <w:tab w:val="clear" w:pos="765"/>
        </w:tabs>
        <w:spacing w:line="240" w:lineRule="atLeast"/>
        <w:ind w:right="187"/>
        <w:rPr>
          <w:b/>
          <w:bCs/>
          <w:i/>
          <w:iCs/>
          <w:szCs w:val="22"/>
        </w:rPr>
      </w:pPr>
    </w:p>
    <w:tbl>
      <w:tblPr>
        <w:tblW w:w="9478"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348"/>
        <w:gridCol w:w="178"/>
        <w:gridCol w:w="1265"/>
        <w:gridCol w:w="178"/>
        <w:gridCol w:w="1289"/>
      </w:tblGrid>
      <w:tr w:rsidR="008F02C8" w:rsidRPr="00DE6035" w:rsidTr="008F02C8">
        <w:trPr>
          <w:cantSplit/>
          <w:trHeight w:val="250"/>
          <w:tblHeader/>
        </w:trPr>
        <w:tc>
          <w:tcPr>
            <w:tcW w:w="3690" w:type="dxa"/>
          </w:tcPr>
          <w:p w:rsidR="008F02C8" w:rsidRPr="00DE6035" w:rsidRDefault="008F02C8" w:rsidP="008F02C8">
            <w:pPr>
              <w:pStyle w:val="acctfourfigures"/>
              <w:spacing w:line="240" w:lineRule="atLeast"/>
              <w:ind w:left="-260" w:hanging="90"/>
              <w:rPr>
                <w:b/>
                <w:bCs/>
                <w:i/>
                <w:iCs/>
                <w:szCs w:val="22"/>
              </w:rPr>
            </w:pPr>
          </w:p>
        </w:tc>
        <w:tc>
          <w:tcPr>
            <w:tcW w:w="2878" w:type="dxa"/>
            <w:gridSpan w:val="3"/>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Assets</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2732" w:type="dxa"/>
            <w:gridSpan w:val="3"/>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L</w:t>
            </w:r>
            <w:r w:rsidRPr="008F02C8">
              <w:rPr>
                <w:rFonts w:ascii="Times New Roman" w:hAnsi="Times New Roman" w:cs="Times New Roman"/>
                <w:sz w:val="22"/>
                <w:szCs w:val="22"/>
              </w:rPr>
              <w:t>iabilities</w:t>
            </w:r>
          </w:p>
        </w:tc>
      </w:tr>
      <w:tr w:rsidR="008F02C8" w:rsidRPr="00DE6035" w:rsidTr="008F02C8">
        <w:trPr>
          <w:cantSplit/>
          <w:trHeight w:val="250"/>
          <w:tblHeader/>
        </w:trPr>
        <w:tc>
          <w:tcPr>
            <w:tcW w:w="3690" w:type="dxa"/>
          </w:tcPr>
          <w:p w:rsidR="008F02C8" w:rsidRPr="00DE6035" w:rsidRDefault="008F02C8" w:rsidP="008F02C8">
            <w:pPr>
              <w:pStyle w:val="acctfourfigures"/>
              <w:spacing w:line="240" w:lineRule="atLeast"/>
              <w:ind w:left="-260" w:hanging="90"/>
              <w:rPr>
                <w:b/>
                <w:bCs/>
                <w:i/>
                <w:iCs/>
                <w:szCs w:val="22"/>
              </w:rPr>
            </w:pPr>
          </w:p>
        </w:tc>
        <w:tc>
          <w:tcPr>
            <w:tcW w:w="1350"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March</w:t>
            </w:r>
          </w:p>
        </w:tc>
        <w:tc>
          <w:tcPr>
            <w:tcW w:w="180"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December</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5"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March</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9"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December</w:t>
            </w:r>
          </w:p>
        </w:tc>
      </w:tr>
      <w:tr w:rsidR="008F02C8" w:rsidRPr="00DE6035" w:rsidTr="008F02C8">
        <w:trPr>
          <w:cantSplit/>
          <w:trHeight w:val="260"/>
          <w:tblHeader/>
        </w:trPr>
        <w:tc>
          <w:tcPr>
            <w:tcW w:w="3690" w:type="dxa"/>
          </w:tcPr>
          <w:p w:rsidR="008F02C8" w:rsidRPr="00DE6035" w:rsidRDefault="008F02C8" w:rsidP="008F02C8">
            <w:pPr>
              <w:pStyle w:val="acctfourfigures"/>
              <w:spacing w:line="240" w:lineRule="atLeast"/>
              <w:rPr>
                <w:b/>
                <w:bCs/>
                <w:i/>
                <w:iCs/>
                <w:szCs w:val="22"/>
              </w:rPr>
            </w:pPr>
          </w:p>
        </w:tc>
        <w:tc>
          <w:tcPr>
            <w:tcW w:w="1350"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2020</w:t>
            </w:r>
          </w:p>
        </w:tc>
        <w:tc>
          <w:tcPr>
            <w:tcW w:w="180"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2019</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5"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2020</w:t>
            </w:r>
          </w:p>
        </w:tc>
        <w:tc>
          <w:tcPr>
            <w:tcW w:w="178"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9" w:type="dxa"/>
          </w:tcPr>
          <w:p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2019</w:t>
            </w:r>
          </w:p>
        </w:tc>
      </w:tr>
      <w:tr w:rsidR="00E87DCE" w:rsidRPr="00DE6035" w:rsidTr="00297B62">
        <w:trPr>
          <w:cantSplit/>
          <w:trHeight w:val="260"/>
          <w:tblHeader/>
        </w:trPr>
        <w:tc>
          <w:tcPr>
            <w:tcW w:w="3690" w:type="dxa"/>
          </w:tcPr>
          <w:p w:rsidR="00E87DCE" w:rsidRPr="00DE6035" w:rsidRDefault="00E87DCE" w:rsidP="008F02C8">
            <w:pPr>
              <w:pStyle w:val="acctfourfigures"/>
              <w:spacing w:line="240" w:lineRule="atLeast"/>
              <w:rPr>
                <w:b/>
                <w:bCs/>
                <w:i/>
                <w:iCs/>
                <w:szCs w:val="22"/>
              </w:rPr>
            </w:pPr>
          </w:p>
        </w:tc>
        <w:tc>
          <w:tcPr>
            <w:tcW w:w="5788" w:type="dxa"/>
            <w:gridSpan w:val="7"/>
          </w:tcPr>
          <w:p w:rsidR="00E87DCE" w:rsidRPr="00E87DCE" w:rsidRDefault="00E87DCE"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E87DCE">
              <w:rPr>
                <w:rFonts w:ascii="Times New Roman" w:hAnsi="Times New Roman" w:cs="Times New Roman"/>
                <w:i/>
                <w:iCs/>
                <w:sz w:val="22"/>
                <w:szCs w:val="22"/>
              </w:rPr>
              <w:t>(in thousand Baht)</w:t>
            </w:r>
          </w:p>
        </w:tc>
      </w:tr>
      <w:tr w:rsidR="008F02C8" w:rsidRPr="00DE6035" w:rsidTr="008F02C8">
        <w:trPr>
          <w:cantSplit/>
          <w:trHeight w:val="250"/>
        </w:trPr>
        <w:tc>
          <w:tcPr>
            <w:tcW w:w="3690" w:type="dxa"/>
          </w:tcPr>
          <w:p w:rsidR="008F02C8" w:rsidRPr="00DE6035" w:rsidRDefault="008F02C8" w:rsidP="008F02C8">
            <w:pPr>
              <w:ind w:left="180" w:hanging="180"/>
              <w:rPr>
                <w:rFonts w:ascii="Times New Roman" w:hAnsi="Times New Roman" w:cs="Times New Roman"/>
                <w:b/>
                <w:sz w:val="22"/>
                <w:szCs w:val="22"/>
              </w:rPr>
            </w:pPr>
          </w:p>
        </w:tc>
        <w:tc>
          <w:tcPr>
            <w:tcW w:w="1350" w:type="dxa"/>
            <w:vAlign w:val="bottom"/>
          </w:tcPr>
          <w:p w:rsidR="008F02C8" w:rsidRPr="00DE6035" w:rsidRDefault="008F02C8" w:rsidP="008F02C8">
            <w:pPr>
              <w:pStyle w:val="acctfourfigures"/>
              <w:tabs>
                <w:tab w:val="clear" w:pos="765"/>
                <w:tab w:val="decimal" w:pos="731"/>
              </w:tabs>
              <w:spacing w:line="240" w:lineRule="atLeast"/>
              <w:ind w:right="11"/>
              <w:rPr>
                <w:szCs w:val="22"/>
              </w:rPr>
            </w:pPr>
          </w:p>
        </w:tc>
        <w:tc>
          <w:tcPr>
            <w:tcW w:w="180" w:type="dxa"/>
          </w:tcPr>
          <w:p w:rsidR="008F02C8" w:rsidRPr="00DE6035" w:rsidRDefault="008F02C8" w:rsidP="008F02C8">
            <w:pPr>
              <w:pStyle w:val="acctfourfigures"/>
              <w:tabs>
                <w:tab w:val="clear" w:pos="765"/>
                <w:tab w:val="decimal" w:pos="731"/>
              </w:tabs>
              <w:spacing w:line="240" w:lineRule="atLeast"/>
              <w:ind w:right="11"/>
              <w:rPr>
                <w:szCs w:val="22"/>
              </w:rPr>
            </w:pPr>
          </w:p>
        </w:tc>
        <w:tc>
          <w:tcPr>
            <w:tcW w:w="1348" w:type="dxa"/>
            <w:vAlign w:val="bottom"/>
          </w:tcPr>
          <w:p w:rsidR="008F02C8" w:rsidRPr="00DE6035" w:rsidRDefault="008F02C8" w:rsidP="008F02C8">
            <w:pPr>
              <w:pStyle w:val="acctfourfigures"/>
              <w:tabs>
                <w:tab w:val="clear" w:pos="765"/>
                <w:tab w:val="decimal" w:pos="731"/>
              </w:tabs>
              <w:spacing w:line="240" w:lineRule="atLeast"/>
              <w:ind w:right="11"/>
              <w:rPr>
                <w:szCs w:val="22"/>
              </w:rPr>
            </w:pPr>
          </w:p>
        </w:tc>
        <w:tc>
          <w:tcPr>
            <w:tcW w:w="178" w:type="dxa"/>
            <w:vAlign w:val="bottom"/>
          </w:tcPr>
          <w:p w:rsidR="008F02C8" w:rsidRPr="00DE6035" w:rsidRDefault="008F02C8" w:rsidP="008F02C8">
            <w:pPr>
              <w:pStyle w:val="acctfourfigures"/>
              <w:spacing w:line="240" w:lineRule="atLeast"/>
              <w:rPr>
                <w:b/>
                <w:bCs/>
                <w:szCs w:val="22"/>
              </w:rPr>
            </w:pPr>
          </w:p>
        </w:tc>
        <w:tc>
          <w:tcPr>
            <w:tcW w:w="1265" w:type="dxa"/>
            <w:vAlign w:val="bottom"/>
          </w:tcPr>
          <w:p w:rsidR="008F02C8" w:rsidRPr="00DE6035" w:rsidRDefault="008F02C8" w:rsidP="008F02C8">
            <w:pPr>
              <w:pStyle w:val="acctfourfigures"/>
              <w:spacing w:line="240" w:lineRule="atLeast"/>
              <w:rPr>
                <w:b/>
                <w:bCs/>
                <w:szCs w:val="22"/>
              </w:rPr>
            </w:pPr>
          </w:p>
        </w:tc>
        <w:tc>
          <w:tcPr>
            <w:tcW w:w="178" w:type="dxa"/>
            <w:vAlign w:val="bottom"/>
          </w:tcPr>
          <w:p w:rsidR="008F02C8" w:rsidRPr="00DE6035" w:rsidRDefault="008F02C8" w:rsidP="008F02C8">
            <w:pPr>
              <w:pStyle w:val="acctfourfigures"/>
              <w:spacing w:line="240" w:lineRule="atLeast"/>
              <w:rPr>
                <w:b/>
                <w:bCs/>
                <w:szCs w:val="22"/>
              </w:rPr>
            </w:pPr>
          </w:p>
        </w:tc>
        <w:tc>
          <w:tcPr>
            <w:tcW w:w="1289" w:type="dxa"/>
            <w:vAlign w:val="bottom"/>
          </w:tcPr>
          <w:p w:rsidR="008F02C8" w:rsidRPr="00DE6035" w:rsidRDefault="008F02C8" w:rsidP="008F02C8">
            <w:pPr>
              <w:pStyle w:val="acctfourfigures"/>
              <w:tabs>
                <w:tab w:val="clear" w:pos="765"/>
                <w:tab w:val="decimal" w:pos="731"/>
              </w:tabs>
              <w:spacing w:line="240" w:lineRule="atLeast"/>
              <w:ind w:right="11"/>
              <w:rPr>
                <w:szCs w:val="22"/>
              </w:rPr>
            </w:pPr>
          </w:p>
        </w:tc>
      </w:tr>
      <w:tr w:rsidR="00876FED" w:rsidRPr="00DE6035" w:rsidTr="008F02C8">
        <w:trPr>
          <w:cantSplit/>
          <w:trHeight w:val="250"/>
        </w:trPr>
        <w:tc>
          <w:tcPr>
            <w:tcW w:w="3690" w:type="dxa"/>
          </w:tcPr>
          <w:p w:rsidR="00876FED" w:rsidRPr="00DE6035" w:rsidRDefault="00E87DCE" w:rsidP="00876FED">
            <w:pPr>
              <w:ind w:left="180" w:hanging="180"/>
              <w:rPr>
                <w:rFonts w:ascii="Times New Roman" w:hAnsi="Times New Roman" w:cs="Times New Roman"/>
                <w:sz w:val="22"/>
                <w:szCs w:val="22"/>
              </w:rPr>
            </w:pPr>
            <w:r>
              <w:rPr>
                <w:rFonts w:ascii="Times New Roman" w:hAnsi="Times New Roman" w:cs="Times New Roman"/>
                <w:sz w:val="22"/>
                <w:szCs w:val="22"/>
              </w:rPr>
              <w:t>R</w:t>
            </w:r>
            <w:r w:rsidR="00876FED" w:rsidRPr="00DE6035">
              <w:rPr>
                <w:rFonts w:ascii="Times New Roman" w:hAnsi="Times New Roman" w:cs="Times New Roman"/>
                <w:sz w:val="22"/>
                <w:szCs w:val="22"/>
              </w:rPr>
              <w:t>eportable segments</w:t>
            </w:r>
          </w:p>
        </w:tc>
        <w:tc>
          <w:tcPr>
            <w:tcW w:w="1350"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color w:val="000000"/>
                <w:sz w:val="22"/>
                <w:szCs w:val="22"/>
              </w:rPr>
            </w:pPr>
            <w:r w:rsidRPr="00AF0B3D">
              <w:rPr>
                <w:rFonts w:ascii="Times New Roman" w:hAnsi="Times New Roman" w:cs="Times New Roman"/>
                <w:color w:val="000000"/>
                <w:sz w:val="22"/>
                <w:szCs w:val="22"/>
              </w:rPr>
              <w:t>11,6</w:t>
            </w:r>
            <w:r w:rsidR="00AF0B3D" w:rsidRPr="00AF0B3D">
              <w:rPr>
                <w:rFonts w:ascii="Times New Roman" w:hAnsi="Times New Roman" w:cs="Times New Roman"/>
                <w:color w:val="000000"/>
                <w:sz w:val="22"/>
                <w:szCs w:val="22"/>
              </w:rPr>
              <w:t>76</w:t>
            </w:r>
            <w:r w:rsidRPr="00AF0B3D">
              <w:rPr>
                <w:rFonts w:ascii="Times New Roman" w:hAnsi="Times New Roman" w:cs="Times New Roman"/>
                <w:color w:val="000000"/>
                <w:sz w:val="22"/>
                <w:szCs w:val="22"/>
              </w:rPr>
              <w:t>,</w:t>
            </w:r>
            <w:r w:rsidR="00AF0B3D" w:rsidRPr="00AF0B3D">
              <w:rPr>
                <w:rFonts w:ascii="Times New Roman" w:hAnsi="Times New Roman" w:cs="Times New Roman"/>
                <w:color w:val="000000"/>
                <w:sz w:val="22"/>
                <w:szCs w:val="22"/>
              </w:rPr>
              <w:t>869</w:t>
            </w:r>
          </w:p>
        </w:tc>
        <w:tc>
          <w:tcPr>
            <w:tcW w:w="180"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color w:val="000000"/>
                <w:sz w:val="22"/>
                <w:szCs w:val="22"/>
              </w:rPr>
            </w:pPr>
          </w:p>
        </w:tc>
        <w:tc>
          <w:tcPr>
            <w:tcW w:w="1348"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color w:val="000000"/>
                <w:sz w:val="22"/>
                <w:szCs w:val="22"/>
              </w:rPr>
            </w:pPr>
            <w:r w:rsidRPr="00AF0B3D">
              <w:rPr>
                <w:rFonts w:ascii="Times New Roman" w:hAnsi="Times New Roman" w:cs="Times New Roman"/>
                <w:color w:val="000000"/>
                <w:sz w:val="22"/>
                <w:szCs w:val="22"/>
              </w:rPr>
              <w:t>11,909,827</w:t>
            </w:r>
          </w:p>
        </w:tc>
        <w:tc>
          <w:tcPr>
            <w:tcW w:w="178" w:type="dxa"/>
            <w:vAlign w:val="bottom"/>
          </w:tcPr>
          <w:p w:rsidR="00876FED" w:rsidRPr="006677D2"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highlight w:val="yellow"/>
              </w:rPr>
            </w:pPr>
          </w:p>
        </w:tc>
        <w:tc>
          <w:tcPr>
            <w:tcW w:w="1265" w:type="dxa"/>
            <w:vAlign w:val="bottom"/>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color w:val="000000"/>
                <w:sz w:val="22"/>
                <w:szCs w:val="22"/>
              </w:rPr>
            </w:pPr>
            <w:r w:rsidRPr="00826B7D">
              <w:rPr>
                <w:rFonts w:ascii="Times New Roman" w:hAnsi="Times New Roman" w:cs="Times New Roman"/>
                <w:color w:val="000000"/>
                <w:sz w:val="22"/>
                <w:szCs w:val="22"/>
              </w:rPr>
              <w:t>5</w:t>
            </w:r>
            <w:r w:rsidR="003B2DF7" w:rsidRPr="00826B7D">
              <w:rPr>
                <w:rFonts w:ascii="Times New Roman" w:hAnsi="Times New Roman" w:cs="Times New Roman"/>
                <w:color w:val="000000"/>
                <w:sz w:val="22"/>
                <w:szCs w:val="22"/>
              </w:rPr>
              <w:t>38</w:t>
            </w:r>
            <w:r w:rsidRPr="00826B7D">
              <w:rPr>
                <w:rFonts w:ascii="Times New Roman" w:hAnsi="Times New Roman" w:cs="Times New Roman"/>
                <w:color w:val="000000"/>
                <w:sz w:val="22"/>
                <w:szCs w:val="22"/>
              </w:rPr>
              <w:t>,</w:t>
            </w:r>
            <w:r w:rsidR="003B2DF7" w:rsidRPr="00826B7D">
              <w:rPr>
                <w:rFonts w:ascii="Times New Roman" w:hAnsi="Times New Roman" w:cs="Times New Roman"/>
                <w:color w:val="000000"/>
                <w:sz w:val="22"/>
                <w:szCs w:val="22"/>
              </w:rPr>
              <w:t>638</w:t>
            </w:r>
          </w:p>
        </w:tc>
        <w:tc>
          <w:tcPr>
            <w:tcW w:w="178" w:type="dxa"/>
            <w:vAlign w:val="bottom"/>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289" w:type="dxa"/>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color w:val="000000"/>
                <w:sz w:val="22"/>
                <w:szCs w:val="22"/>
              </w:rPr>
            </w:pPr>
            <w:r w:rsidRPr="00826B7D">
              <w:rPr>
                <w:rFonts w:ascii="Times New Roman" w:hAnsi="Times New Roman" w:cs="Times New Roman"/>
                <w:color w:val="000000"/>
                <w:sz w:val="22"/>
                <w:szCs w:val="22"/>
              </w:rPr>
              <w:t>520,962</w:t>
            </w:r>
          </w:p>
        </w:tc>
      </w:tr>
      <w:tr w:rsidR="00876FED" w:rsidRPr="00DE6035" w:rsidTr="008F02C8">
        <w:trPr>
          <w:cantSplit/>
          <w:trHeight w:val="250"/>
        </w:trPr>
        <w:tc>
          <w:tcPr>
            <w:tcW w:w="3690" w:type="dxa"/>
          </w:tcPr>
          <w:p w:rsidR="00876FED" w:rsidRPr="00DE6035" w:rsidRDefault="00876FED" w:rsidP="00876FED">
            <w:pPr>
              <w:pStyle w:val="acctfourfigures"/>
              <w:tabs>
                <w:tab w:val="clear" w:pos="765"/>
              </w:tabs>
              <w:spacing w:line="240" w:lineRule="atLeast"/>
              <w:ind w:left="191" w:right="11" w:hanging="191"/>
              <w:rPr>
                <w:bCs/>
                <w:szCs w:val="22"/>
              </w:rPr>
            </w:pPr>
            <w:r w:rsidRPr="00DE6035">
              <w:rPr>
                <w:bCs/>
                <w:szCs w:val="22"/>
              </w:rPr>
              <w:t>Unallocated amounts</w:t>
            </w:r>
          </w:p>
        </w:tc>
        <w:tc>
          <w:tcPr>
            <w:tcW w:w="1350" w:type="dxa"/>
            <w:tcBorders>
              <w:bottom w:val="single" w:sz="4" w:space="0" w:color="auto"/>
            </w:tcBorders>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259"/>
              <w:rPr>
                <w:rFonts w:ascii="Times New Roman" w:hAnsi="Times New Roman" w:cs="Times New Roman"/>
                <w:color w:val="000000"/>
                <w:sz w:val="22"/>
                <w:szCs w:val="22"/>
              </w:rPr>
            </w:pPr>
            <w:r w:rsidRPr="00AF0B3D">
              <w:rPr>
                <w:rFonts w:ascii="Times New Roman" w:hAnsi="Times New Roman" w:cs="Times New Roman"/>
                <w:color w:val="000000"/>
                <w:sz w:val="22"/>
                <w:szCs w:val="22"/>
              </w:rPr>
              <w:t>1,7</w:t>
            </w:r>
            <w:r w:rsidR="00AF0B3D" w:rsidRPr="00AF0B3D">
              <w:rPr>
                <w:rFonts w:ascii="Times New Roman" w:hAnsi="Times New Roman" w:cs="Times New Roman"/>
                <w:color w:val="000000"/>
                <w:sz w:val="22"/>
                <w:szCs w:val="22"/>
              </w:rPr>
              <w:t>25</w:t>
            </w:r>
            <w:r w:rsidRPr="00AF0B3D">
              <w:rPr>
                <w:rFonts w:ascii="Times New Roman" w:hAnsi="Times New Roman" w:cs="Times New Roman"/>
                <w:color w:val="000000"/>
                <w:sz w:val="22"/>
                <w:szCs w:val="22"/>
              </w:rPr>
              <w:t>,</w:t>
            </w:r>
            <w:r w:rsidR="00AF0B3D" w:rsidRPr="00AF0B3D">
              <w:rPr>
                <w:rFonts w:ascii="Times New Roman" w:hAnsi="Times New Roman" w:cs="Times New Roman"/>
                <w:color w:val="000000"/>
                <w:sz w:val="22"/>
                <w:szCs w:val="22"/>
              </w:rPr>
              <w:t>718</w:t>
            </w:r>
          </w:p>
        </w:tc>
        <w:tc>
          <w:tcPr>
            <w:tcW w:w="180"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259"/>
              <w:rPr>
                <w:rFonts w:ascii="Times New Roman" w:hAnsi="Times New Roman" w:cs="Times New Roman"/>
                <w:color w:val="000000"/>
                <w:sz w:val="22"/>
                <w:szCs w:val="22"/>
              </w:rPr>
            </w:pPr>
          </w:p>
        </w:tc>
        <w:tc>
          <w:tcPr>
            <w:tcW w:w="1348"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259"/>
              <w:rPr>
                <w:rFonts w:ascii="Times New Roman" w:hAnsi="Times New Roman" w:cs="Times New Roman"/>
                <w:color w:val="000000"/>
                <w:sz w:val="22"/>
                <w:szCs w:val="22"/>
              </w:rPr>
            </w:pPr>
            <w:r w:rsidRPr="00AF0B3D">
              <w:rPr>
                <w:rFonts w:ascii="Times New Roman" w:hAnsi="Times New Roman" w:cs="Times New Roman"/>
                <w:color w:val="000000"/>
                <w:sz w:val="22"/>
                <w:szCs w:val="22"/>
              </w:rPr>
              <w:t>1,485,022</w:t>
            </w:r>
          </w:p>
        </w:tc>
        <w:tc>
          <w:tcPr>
            <w:tcW w:w="178" w:type="dxa"/>
          </w:tcPr>
          <w:p w:rsidR="00876FED" w:rsidRPr="006677D2" w:rsidRDefault="00876FED" w:rsidP="00876FED">
            <w:pPr>
              <w:tabs>
                <w:tab w:val="clear" w:pos="680"/>
                <w:tab w:val="left" w:pos="540"/>
              </w:tabs>
              <w:jc w:val="right"/>
              <w:rPr>
                <w:rFonts w:ascii="Times New Roman" w:hAnsi="Times New Roman" w:cs="Times New Roman"/>
                <w:color w:val="000000"/>
                <w:sz w:val="22"/>
                <w:szCs w:val="22"/>
                <w:highlight w:val="yellow"/>
              </w:rPr>
            </w:pPr>
          </w:p>
        </w:tc>
        <w:tc>
          <w:tcPr>
            <w:tcW w:w="1265" w:type="dxa"/>
            <w:tcBorders>
              <w:bottom w:val="single" w:sz="4" w:space="0" w:color="auto"/>
            </w:tcBorders>
          </w:tcPr>
          <w:p w:rsidR="00876FED" w:rsidRPr="00826B7D" w:rsidRDefault="00876FED" w:rsidP="00876FED">
            <w:pPr>
              <w:tabs>
                <w:tab w:val="clear" w:pos="680"/>
                <w:tab w:val="left" w:pos="540"/>
              </w:tabs>
              <w:ind w:right="10"/>
              <w:jc w:val="right"/>
              <w:rPr>
                <w:rFonts w:ascii="Times New Roman" w:hAnsi="Times New Roman" w:cs="Times New Roman"/>
                <w:color w:val="000000"/>
                <w:sz w:val="22"/>
                <w:szCs w:val="22"/>
              </w:rPr>
            </w:pPr>
            <w:r w:rsidRPr="00826B7D">
              <w:rPr>
                <w:rFonts w:ascii="Times New Roman" w:hAnsi="Times New Roman" w:cs="Times New Roman"/>
                <w:color w:val="000000"/>
                <w:sz w:val="22"/>
                <w:szCs w:val="22"/>
              </w:rPr>
              <w:t>9,8</w:t>
            </w:r>
            <w:r w:rsidR="003B2DF7" w:rsidRPr="00826B7D">
              <w:rPr>
                <w:rFonts w:ascii="Times New Roman" w:hAnsi="Times New Roman" w:cs="Times New Roman"/>
                <w:color w:val="000000"/>
                <w:sz w:val="22"/>
                <w:szCs w:val="22"/>
              </w:rPr>
              <w:t>16</w:t>
            </w:r>
            <w:r w:rsidRPr="00826B7D">
              <w:rPr>
                <w:rFonts w:ascii="Times New Roman" w:hAnsi="Times New Roman" w:cs="Times New Roman"/>
                <w:color w:val="000000"/>
                <w:sz w:val="22"/>
                <w:szCs w:val="22"/>
              </w:rPr>
              <w:t>,</w:t>
            </w:r>
            <w:r w:rsidR="003B2DF7" w:rsidRPr="00826B7D">
              <w:rPr>
                <w:rFonts w:ascii="Times New Roman" w:hAnsi="Times New Roman" w:cs="Times New Roman"/>
                <w:color w:val="000000"/>
                <w:sz w:val="22"/>
                <w:szCs w:val="22"/>
              </w:rPr>
              <w:t>904</w:t>
            </w:r>
          </w:p>
        </w:tc>
        <w:tc>
          <w:tcPr>
            <w:tcW w:w="178" w:type="dxa"/>
          </w:tcPr>
          <w:p w:rsidR="00876FED" w:rsidRPr="00826B7D" w:rsidRDefault="00876FED" w:rsidP="00876FED">
            <w:pPr>
              <w:tabs>
                <w:tab w:val="clear" w:pos="680"/>
                <w:tab w:val="left" w:pos="540"/>
              </w:tabs>
              <w:jc w:val="right"/>
              <w:rPr>
                <w:rFonts w:ascii="Times New Roman" w:hAnsi="Times New Roman" w:cs="Times New Roman"/>
                <w:color w:val="000000"/>
                <w:sz w:val="22"/>
                <w:szCs w:val="22"/>
              </w:rPr>
            </w:pPr>
          </w:p>
        </w:tc>
        <w:tc>
          <w:tcPr>
            <w:tcW w:w="1289" w:type="dxa"/>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259"/>
              <w:rPr>
                <w:rFonts w:ascii="Times New Roman" w:hAnsi="Times New Roman" w:cs="Times New Roman"/>
                <w:color w:val="000000"/>
                <w:sz w:val="22"/>
                <w:szCs w:val="22"/>
              </w:rPr>
            </w:pPr>
            <w:r w:rsidRPr="00826B7D">
              <w:rPr>
                <w:rFonts w:ascii="Times New Roman" w:hAnsi="Times New Roman" w:cs="Times New Roman"/>
                <w:color w:val="000000"/>
                <w:sz w:val="22"/>
                <w:szCs w:val="22"/>
              </w:rPr>
              <w:t>9,836,930</w:t>
            </w:r>
          </w:p>
        </w:tc>
      </w:tr>
      <w:tr w:rsidR="00876FED" w:rsidRPr="00DE6035" w:rsidTr="008F02C8">
        <w:trPr>
          <w:cantSplit/>
          <w:trHeight w:val="260"/>
        </w:trPr>
        <w:tc>
          <w:tcPr>
            <w:tcW w:w="3690" w:type="dxa"/>
          </w:tcPr>
          <w:p w:rsidR="00876FED" w:rsidRPr="00DE6035" w:rsidRDefault="00876FED" w:rsidP="00876FED">
            <w:pPr>
              <w:pStyle w:val="acctmergecolhdg"/>
              <w:spacing w:line="240" w:lineRule="atLeast"/>
              <w:jc w:val="left"/>
              <w:rPr>
                <w:bCs/>
                <w:szCs w:val="22"/>
              </w:rPr>
            </w:pPr>
            <w:r w:rsidRPr="00DE6035">
              <w:rPr>
                <w:bCs/>
                <w:szCs w:val="22"/>
              </w:rPr>
              <w:t xml:space="preserve">Total </w:t>
            </w:r>
          </w:p>
        </w:tc>
        <w:tc>
          <w:tcPr>
            <w:tcW w:w="1350" w:type="dxa"/>
            <w:tcBorders>
              <w:top w:val="single" w:sz="4" w:space="0" w:color="auto"/>
              <w:bottom w:val="double" w:sz="4" w:space="0" w:color="auto"/>
            </w:tcBorders>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b/>
                <w:bCs/>
                <w:color w:val="000000"/>
                <w:sz w:val="22"/>
                <w:szCs w:val="22"/>
              </w:rPr>
            </w:pPr>
            <w:r w:rsidRPr="00AF0B3D">
              <w:rPr>
                <w:rFonts w:ascii="Times New Roman" w:hAnsi="Times New Roman" w:cs="Times New Roman"/>
                <w:b/>
                <w:bCs/>
                <w:color w:val="000000"/>
                <w:sz w:val="22"/>
                <w:szCs w:val="22"/>
              </w:rPr>
              <w:t>13,40</w:t>
            </w:r>
            <w:r w:rsidR="00AF0B3D" w:rsidRPr="00AF0B3D">
              <w:rPr>
                <w:rFonts w:ascii="Times New Roman" w:hAnsi="Times New Roman" w:cs="Times New Roman"/>
                <w:b/>
                <w:bCs/>
                <w:color w:val="000000"/>
                <w:sz w:val="22"/>
                <w:szCs w:val="22"/>
              </w:rPr>
              <w:t>2</w:t>
            </w:r>
            <w:r w:rsidRPr="00AF0B3D">
              <w:rPr>
                <w:rFonts w:ascii="Times New Roman" w:hAnsi="Times New Roman" w:cs="Times New Roman"/>
                <w:b/>
                <w:bCs/>
                <w:color w:val="000000"/>
                <w:sz w:val="22"/>
                <w:szCs w:val="22"/>
              </w:rPr>
              <w:t>,</w:t>
            </w:r>
            <w:r w:rsidR="00AF0B3D" w:rsidRPr="00AF0B3D">
              <w:rPr>
                <w:rFonts w:ascii="Times New Roman" w:hAnsi="Times New Roman" w:cs="Times New Roman"/>
                <w:b/>
                <w:bCs/>
                <w:color w:val="000000"/>
                <w:sz w:val="22"/>
                <w:szCs w:val="22"/>
              </w:rPr>
              <w:t>587</w:t>
            </w:r>
          </w:p>
        </w:tc>
        <w:tc>
          <w:tcPr>
            <w:tcW w:w="180" w:type="dxa"/>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b/>
                <w:bCs/>
                <w:color w:val="000000"/>
                <w:sz w:val="22"/>
                <w:szCs w:val="22"/>
              </w:rPr>
            </w:pPr>
          </w:p>
        </w:tc>
        <w:tc>
          <w:tcPr>
            <w:tcW w:w="1348" w:type="dxa"/>
            <w:tcBorders>
              <w:top w:val="single" w:sz="4" w:space="0" w:color="auto"/>
              <w:bottom w:val="double" w:sz="4" w:space="0" w:color="auto"/>
            </w:tcBorders>
          </w:tcPr>
          <w:p w:rsidR="00876FED" w:rsidRPr="00AF0B3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b/>
                <w:bCs/>
                <w:color w:val="000000"/>
                <w:sz w:val="22"/>
                <w:szCs w:val="22"/>
              </w:rPr>
            </w:pPr>
            <w:r w:rsidRPr="00AF0B3D">
              <w:rPr>
                <w:rFonts w:ascii="Times New Roman" w:hAnsi="Times New Roman" w:cs="Times New Roman"/>
                <w:b/>
                <w:bCs/>
                <w:color w:val="000000"/>
                <w:sz w:val="22"/>
                <w:szCs w:val="22"/>
              </w:rPr>
              <w:t>13,394,849</w:t>
            </w:r>
          </w:p>
        </w:tc>
        <w:tc>
          <w:tcPr>
            <w:tcW w:w="178" w:type="dxa"/>
          </w:tcPr>
          <w:p w:rsidR="00876FED" w:rsidRPr="004B011B" w:rsidRDefault="00876FED" w:rsidP="00876FED">
            <w:pPr>
              <w:tabs>
                <w:tab w:val="clear" w:pos="680"/>
                <w:tab w:val="left" w:pos="540"/>
              </w:tabs>
              <w:jc w:val="right"/>
              <w:rPr>
                <w:rFonts w:ascii="Times New Roman" w:hAnsi="Times New Roman" w:cstheme="minorBidi"/>
                <w:b/>
                <w:bCs/>
                <w:sz w:val="22"/>
                <w:szCs w:val="22"/>
                <w:highlight w:val="yellow"/>
                <w:cs/>
              </w:rPr>
            </w:pPr>
          </w:p>
        </w:tc>
        <w:tc>
          <w:tcPr>
            <w:tcW w:w="1265" w:type="dxa"/>
            <w:tcBorders>
              <w:top w:val="single" w:sz="4" w:space="0" w:color="auto"/>
              <w:bottom w:val="double" w:sz="4" w:space="0" w:color="auto"/>
            </w:tcBorders>
          </w:tcPr>
          <w:p w:rsidR="00876FED" w:rsidRPr="00826B7D" w:rsidRDefault="00876FED" w:rsidP="00876FED">
            <w:pPr>
              <w:tabs>
                <w:tab w:val="clear" w:pos="680"/>
                <w:tab w:val="left" w:pos="540"/>
              </w:tabs>
              <w:ind w:right="10"/>
              <w:jc w:val="right"/>
              <w:rPr>
                <w:rFonts w:ascii="Times New Roman" w:hAnsi="Times New Roman" w:cs="Times New Roman"/>
                <w:color w:val="000000"/>
                <w:sz w:val="22"/>
                <w:szCs w:val="22"/>
              </w:rPr>
            </w:pPr>
            <w:r w:rsidRPr="00826B7D">
              <w:rPr>
                <w:rFonts w:ascii="Times New Roman" w:hAnsi="Times New Roman" w:cs="Times New Roman"/>
                <w:b/>
                <w:bCs/>
                <w:color w:val="000000"/>
                <w:sz w:val="22"/>
                <w:szCs w:val="22"/>
              </w:rPr>
              <w:t>10,3</w:t>
            </w:r>
            <w:r w:rsidR="003B2DF7" w:rsidRPr="00826B7D">
              <w:rPr>
                <w:rFonts w:ascii="Times New Roman" w:hAnsi="Times New Roman" w:cs="Times New Roman"/>
                <w:b/>
                <w:bCs/>
                <w:color w:val="000000"/>
                <w:sz w:val="22"/>
                <w:szCs w:val="22"/>
              </w:rPr>
              <w:t>55</w:t>
            </w:r>
            <w:r w:rsidRPr="00826B7D">
              <w:rPr>
                <w:rFonts w:ascii="Times New Roman" w:hAnsi="Times New Roman" w:cs="Times New Roman"/>
                <w:b/>
                <w:bCs/>
                <w:color w:val="000000"/>
                <w:sz w:val="22"/>
                <w:szCs w:val="22"/>
              </w:rPr>
              <w:t>,5</w:t>
            </w:r>
            <w:r w:rsidR="003B2DF7" w:rsidRPr="00826B7D">
              <w:rPr>
                <w:rFonts w:ascii="Times New Roman" w:hAnsi="Times New Roman" w:cs="Times New Roman"/>
                <w:b/>
                <w:bCs/>
                <w:color w:val="000000"/>
                <w:sz w:val="22"/>
                <w:szCs w:val="22"/>
              </w:rPr>
              <w:t>42</w:t>
            </w:r>
          </w:p>
        </w:tc>
        <w:tc>
          <w:tcPr>
            <w:tcW w:w="178" w:type="dxa"/>
          </w:tcPr>
          <w:p w:rsidR="00876FED" w:rsidRPr="00826B7D" w:rsidRDefault="00876FED" w:rsidP="00876FED">
            <w:pPr>
              <w:tabs>
                <w:tab w:val="clear" w:pos="680"/>
                <w:tab w:val="left" w:pos="540"/>
              </w:tabs>
              <w:jc w:val="right"/>
              <w:rPr>
                <w:rFonts w:ascii="Times New Roman" w:hAnsi="Times New Roman" w:cs="Times New Roman"/>
                <w:b/>
                <w:bCs/>
                <w:sz w:val="22"/>
                <w:szCs w:val="22"/>
              </w:rPr>
            </w:pPr>
          </w:p>
        </w:tc>
        <w:tc>
          <w:tcPr>
            <w:tcW w:w="1289" w:type="dxa"/>
            <w:tcBorders>
              <w:top w:val="single" w:sz="4" w:space="0" w:color="auto"/>
              <w:bottom w:val="double" w:sz="4" w:space="0" w:color="auto"/>
            </w:tcBorders>
          </w:tcPr>
          <w:p w:rsidR="00876FED" w:rsidRPr="00826B7D" w:rsidRDefault="00876FED" w:rsidP="0087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2"/>
              <w:rPr>
                <w:rFonts w:ascii="Times New Roman" w:hAnsi="Times New Roman" w:cs="Times New Roman"/>
                <w:b/>
                <w:bCs/>
                <w:color w:val="000000"/>
                <w:sz w:val="22"/>
                <w:szCs w:val="22"/>
              </w:rPr>
            </w:pPr>
            <w:r w:rsidRPr="00826B7D">
              <w:rPr>
                <w:rFonts w:ascii="Times New Roman" w:hAnsi="Times New Roman" w:cs="Times New Roman"/>
                <w:b/>
                <w:bCs/>
                <w:color w:val="000000"/>
                <w:sz w:val="22"/>
                <w:szCs w:val="22"/>
              </w:rPr>
              <w:t>10,357,892</w:t>
            </w:r>
          </w:p>
        </w:tc>
      </w:tr>
    </w:tbl>
    <w:p w:rsidR="008F02C8" w:rsidRPr="00DE6035" w:rsidRDefault="008F02C8" w:rsidP="00E1689C">
      <w:pPr>
        <w:pStyle w:val="acctfourfigures"/>
        <w:tabs>
          <w:tab w:val="clear" w:pos="765"/>
        </w:tabs>
        <w:spacing w:line="240" w:lineRule="atLeast"/>
        <w:ind w:right="187"/>
        <w:rPr>
          <w:b/>
          <w:bCs/>
          <w:i/>
          <w:iCs/>
          <w:szCs w:val="22"/>
        </w:rPr>
      </w:pPr>
    </w:p>
    <w:p w:rsidR="00D27F57" w:rsidRPr="00DE6035" w:rsidRDefault="006440D2" w:rsidP="00B23D57">
      <w:pPr>
        <w:pStyle w:val="acctfourfigures"/>
        <w:tabs>
          <w:tab w:val="clear" w:pos="765"/>
        </w:tabs>
        <w:spacing w:line="240" w:lineRule="atLeast"/>
        <w:ind w:left="540" w:right="18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rsidR="0043495E" w:rsidRPr="00DE6035" w:rsidRDefault="0043495E" w:rsidP="00B23D57">
      <w:pPr>
        <w:pStyle w:val="acctfourfigures"/>
        <w:tabs>
          <w:tab w:val="clear" w:pos="765"/>
        </w:tabs>
        <w:spacing w:line="240" w:lineRule="atLeast"/>
        <w:ind w:left="540" w:right="9"/>
        <w:jc w:val="thaiDistribute"/>
        <w:rPr>
          <w:b/>
          <w:bCs/>
          <w:i/>
          <w:iCs/>
          <w:szCs w:val="22"/>
        </w:rPr>
      </w:pPr>
    </w:p>
    <w:p w:rsidR="000C2569" w:rsidRPr="00DE6035" w:rsidRDefault="0043495E" w:rsidP="00B23D57">
      <w:pPr>
        <w:pStyle w:val="acctfourfigures"/>
        <w:tabs>
          <w:tab w:val="clear" w:pos="765"/>
        </w:tabs>
        <w:spacing w:line="240" w:lineRule="atLeast"/>
        <w:ind w:left="540" w:right="9"/>
        <w:jc w:val="thaiDistribute"/>
        <w:rPr>
          <w:szCs w:val="22"/>
        </w:rPr>
      </w:pPr>
      <w:r w:rsidRPr="00DE6035">
        <w:rPr>
          <w:szCs w:val="22"/>
        </w:rPr>
        <w:t>The Company operates only in Thailand. There are no revenues derived from, or assets located in, foreign countries.</w:t>
      </w:r>
    </w:p>
    <w:p w:rsidR="00484C55" w:rsidRPr="00DE6035" w:rsidRDefault="00484C55" w:rsidP="00B23D57">
      <w:pPr>
        <w:pStyle w:val="acctfourfigures"/>
        <w:tabs>
          <w:tab w:val="clear" w:pos="765"/>
        </w:tabs>
        <w:spacing w:line="240" w:lineRule="atLeast"/>
        <w:ind w:left="540" w:right="187"/>
        <w:rPr>
          <w:b/>
          <w:bCs/>
          <w:i/>
          <w:iCs/>
          <w:szCs w:val="22"/>
        </w:rPr>
      </w:pPr>
    </w:p>
    <w:p w:rsidR="000C2569" w:rsidRPr="00DE6035" w:rsidRDefault="00504704" w:rsidP="00B23D57">
      <w:pPr>
        <w:pStyle w:val="acctfourfigures"/>
        <w:tabs>
          <w:tab w:val="clear" w:pos="765"/>
        </w:tabs>
        <w:spacing w:line="240" w:lineRule="atLeast"/>
        <w:ind w:left="540" w:right="187"/>
        <w:rPr>
          <w:b/>
          <w:bCs/>
          <w:i/>
          <w:iCs/>
          <w:szCs w:val="22"/>
        </w:rPr>
      </w:pPr>
      <w:r>
        <w:rPr>
          <w:b/>
          <w:bCs/>
          <w:i/>
          <w:iCs/>
          <w:szCs w:val="22"/>
        </w:rPr>
        <w:t>Major customer</w:t>
      </w:r>
    </w:p>
    <w:p w:rsidR="000C2569" w:rsidRPr="00DE6035" w:rsidRDefault="000C2569" w:rsidP="00B23D57">
      <w:pPr>
        <w:pStyle w:val="acctfourfigures"/>
        <w:tabs>
          <w:tab w:val="clear" w:pos="765"/>
        </w:tabs>
        <w:spacing w:line="240" w:lineRule="atLeast"/>
        <w:ind w:left="540" w:right="187"/>
        <w:rPr>
          <w:szCs w:val="22"/>
        </w:rPr>
      </w:pPr>
    </w:p>
    <w:p w:rsidR="00D27F57" w:rsidRPr="00DE6035" w:rsidRDefault="00484C55" w:rsidP="00B2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Company </w:t>
      </w:r>
      <w:r w:rsidR="00504704">
        <w:rPr>
          <w:rFonts w:ascii="Times New Roman" w:hAnsi="Times New Roman" w:cs="Times New Roman"/>
          <w:sz w:val="22"/>
          <w:szCs w:val="22"/>
        </w:rPr>
        <w:t>does not have any major customer which is significant to financial statement because the Company does not have any external revenue from one customer more than 10% of total revenue.</w:t>
      </w:r>
    </w:p>
    <w:p w:rsidR="00484C55" w:rsidRPr="00DE6035" w:rsidRDefault="00484C55" w:rsidP="00B23D57">
      <w:pPr>
        <w:ind w:left="540"/>
        <w:rPr>
          <w:rFonts w:ascii="Times New Roman" w:hAnsi="Times New Roman" w:cs="Times New Roman"/>
          <w:sz w:val="22"/>
          <w:szCs w:val="22"/>
        </w:rPr>
      </w:pPr>
    </w:p>
    <w:p w:rsidR="00504704" w:rsidRPr="00DE6035" w:rsidRDefault="00504704" w:rsidP="00B23D57">
      <w:pPr>
        <w:pStyle w:val="acctfourfigures"/>
        <w:tabs>
          <w:tab w:val="clear" w:pos="765"/>
        </w:tabs>
        <w:spacing w:line="240" w:lineRule="atLeast"/>
        <w:ind w:left="540" w:right="187"/>
        <w:rPr>
          <w:b/>
          <w:bCs/>
          <w:i/>
          <w:iCs/>
          <w:szCs w:val="22"/>
        </w:rPr>
      </w:pPr>
      <w:r w:rsidRPr="00DE6035">
        <w:rPr>
          <w:b/>
          <w:bCs/>
          <w:i/>
          <w:iCs/>
          <w:szCs w:val="22"/>
        </w:rPr>
        <w:t>Disaggregation of revenue</w:t>
      </w:r>
    </w:p>
    <w:p w:rsidR="00504704" w:rsidRPr="00DE6035" w:rsidRDefault="00504704" w:rsidP="00B23D57">
      <w:pPr>
        <w:pStyle w:val="acctfourfigures"/>
        <w:tabs>
          <w:tab w:val="clear" w:pos="765"/>
        </w:tabs>
        <w:spacing w:line="240" w:lineRule="atLeast"/>
        <w:ind w:left="540" w:right="187"/>
        <w:rPr>
          <w:szCs w:val="22"/>
        </w:rPr>
      </w:pPr>
    </w:p>
    <w:p w:rsidR="00504704" w:rsidRPr="00DE6035" w:rsidRDefault="00504704" w:rsidP="00B23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Company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rental income from operating lease contracts and income from finance lease contracts over the period, and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revenue from sale of assets under operating lease contracts at a point in time.</w:t>
      </w:r>
    </w:p>
    <w:p w:rsidR="0028312D" w:rsidRDefault="00283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F0EBB" w:rsidRPr="0028312D" w:rsidRDefault="00C32D7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8312D">
        <w:rPr>
          <w:rFonts w:ascii="Times New Roman" w:hAnsi="Times New Roman" w:cs="Times New Roman"/>
          <w:b/>
          <w:bCs/>
          <w:sz w:val="24"/>
          <w:szCs w:val="24"/>
        </w:rPr>
        <w:t>1</w:t>
      </w:r>
      <w:r w:rsidR="00F4762B">
        <w:rPr>
          <w:rFonts w:ascii="Times New Roman" w:hAnsi="Times New Roman" w:cs="Times New Roman"/>
          <w:b/>
          <w:bCs/>
          <w:sz w:val="24"/>
          <w:szCs w:val="24"/>
        </w:rPr>
        <w:t>0</w:t>
      </w:r>
      <w:r w:rsidR="004124BB" w:rsidRPr="0028312D">
        <w:rPr>
          <w:rFonts w:ascii="Times New Roman" w:hAnsi="Times New Roman" w:cs="Times New Roman"/>
          <w:b/>
          <w:bCs/>
          <w:sz w:val="24"/>
          <w:szCs w:val="24"/>
        </w:rPr>
        <w:tab/>
        <w:t>Income tax</w:t>
      </w:r>
    </w:p>
    <w:p w:rsidR="004124BB" w:rsidRPr="00DE6035" w:rsidRDefault="004124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E6035">
        <w:rPr>
          <w:rFonts w:ascii="Times New Roman" w:hAnsi="Times New Roman" w:cs="Times New Roman"/>
          <w:b/>
          <w:bCs/>
          <w:sz w:val="22"/>
          <w:szCs w:val="22"/>
        </w:rPr>
        <w:t xml:space="preserve"> </w:t>
      </w:r>
    </w:p>
    <w:tbl>
      <w:tblPr>
        <w:tblW w:w="9180" w:type="dxa"/>
        <w:tblInd w:w="558" w:type="dxa"/>
        <w:tblLayout w:type="fixed"/>
        <w:tblLook w:val="01E0" w:firstRow="1" w:lastRow="1" w:firstColumn="1" w:lastColumn="1" w:noHBand="0" w:noVBand="0"/>
      </w:tblPr>
      <w:tblGrid>
        <w:gridCol w:w="5220"/>
        <w:gridCol w:w="990"/>
        <w:gridCol w:w="1332"/>
        <w:gridCol w:w="236"/>
        <w:gridCol w:w="1402"/>
      </w:tblGrid>
      <w:tr w:rsidR="001B3E29" w:rsidRPr="00DE6035" w:rsidTr="001B3E29">
        <w:trPr>
          <w:trHeight w:val="66"/>
          <w:tblHeader/>
        </w:trPr>
        <w:tc>
          <w:tcPr>
            <w:tcW w:w="5220" w:type="dxa"/>
          </w:tcPr>
          <w:p w:rsidR="001B3E29" w:rsidRPr="00DE6035" w:rsidRDefault="001B3E29" w:rsidP="00DE6035">
            <w:pPr>
              <w:pStyle w:val="acctfourfigures"/>
              <w:tabs>
                <w:tab w:val="clear" w:pos="765"/>
              </w:tabs>
              <w:spacing w:line="240" w:lineRule="atLeast"/>
              <w:ind w:right="187"/>
              <w:rPr>
                <w:b/>
                <w:bCs/>
                <w:i/>
                <w:iCs/>
                <w:szCs w:val="22"/>
              </w:rPr>
            </w:pPr>
            <w:r w:rsidRPr="00DE6035">
              <w:rPr>
                <w:b/>
                <w:bCs/>
                <w:i/>
                <w:iCs/>
                <w:szCs w:val="22"/>
              </w:rPr>
              <w:t>Income tax recognised in profit or loss for the</w:t>
            </w:r>
          </w:p>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i/>
                <w:iCs/>
                <w:sz w:val="22"/>
                <w:szCs w:val="22"/>
                <w:lang w:val="en-GB"/>
              </w:rPr>
              <w:t xml:space="preserve">   three-month period ended </w:t>
            </w:r>
            <w:r w:rsidR="000C1313">
              <w:rPr>
                <w:rFonts w:ascii="Times New Roman" w:hAnsi="Times New Roman" w:cs="Times New Roman"/>
                <w:b/>
                <w:bCs/>
                <w:i/>
                <w:iCs/>
                <w:sz w:val="22"/>
                <w:szCs w:val="22"/>
                <w:lang w:val="en-GB"/>
              </w:rPr>
              <w:t>31 March</w:t>
            </w:r>
          </w:p>
        </w:tc>
        <w:tc>
          <w:tcPr>
            <w:tcW w:w="990" w:type="dxa"/>
            <w:vAlign w:val="bottom"/>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332" w:type="dxa"/>
            <w:vAlign w:val="bottom"/>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sz w:val="22"/>
                <w:szCs w:val="22"/>
              </w:rPr>
              <w:t>20</w:t>
            </w:r>
            <w:r w:rsidR="000C1313">
              <w:rPr>
                <w:rFonts w:ascii="Times New Roman" w:hAnsi="Times New Roman" w:cs="Times New Roman"/>
                <w:sz w:val="22"/>
                <w:szCs w:val="22"/>
              </w:rPr>
              <w:t>20</w:t>
            </w:r>
          </w:p>
        </w:tc>
        <w:tc>
          <w:tcPr>
            <w:tcW w:w="236" w:type="dxa"/>
            <w:vAlign w:val="bottom"/>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vAlign w:val="bottom"/>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sz w:val="22"/>
                <w:szCs w:val="22"/>
              </w:rPr>
              <w:t>201</w:t>
            </w:r>
            <w:r w:rsidR="000C1313">
              <w:rPr>
                <w:rFonts w:ascii="Times New Roman" w:hAnsi="Times New Roman" w:cs="Times New Roman"/>
                <w:sz w:val="22"/>
                <w:szCs w:val="22"/>
              </w:rPr>
              <w:t>9</w:t>
            </w:r>
          </w:p>
        </w:tc>
      </w:tr>
      <w:tr w:rsidR="001B3E29" w:rsidRPr="00DE6035" w:rsidTr="001B3E29">
        <w:trPr>
          <w:trHeight w:val="66"/>
          <w:tblHeader/>
        </w:trPr>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970" w:type="dxa"/>
            <w:gridSpan w:val="3"/>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1B3E29" w:rsidRPr="00DE6035" w:rsidTr="001B3E29">
        <w:trPr>
          <w:trHeight w:val="66"/>
        </w:trPr>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Current period tax expense</w:t>
            </w:r>
          </w:p>
        </w:tc>
        <w:tc>
          <w:tcPr>
            <w:tcW w:w="99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6035">
              <w:rPr>
                <w:rFonts w:ascii="Times New Roman" w:hAnsi="Times New Roman" w:cs="Times New Roman"/>
                <w:sz w:val="22"/>
                <w:szCs w:val="22"/>
              </w:rPr>
              <w:t>Current period</w:t>
            </w:r>
          </w:p>
        </w:tc>
        <w:tc>
          <w:tcPr>
            <w:tcW w:w="99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rsidR="001B3E29"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1B3E29" w:rsidRPr="008C4253"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cs="Times New Roman"/>
                <w:sz w:val="22"/>
                <w:szCs w:val="22"/>
              </w:rPr>
            </w:pPr>
            <w:r w:rsidRPr="008C4253">
              <w:rPr>
                <w:rFonts w:ascii="Times New Roman" w:hAnsi="Times New Roman" w:cs="Times New Roman"/>
                <w:sz w:val="22"/>
                <w:szCs w:val="22"/>
              </w:rPr>
              <w:t>-</w:t>
            </w:r>
          </w:p>
        </w:tc>
      </w:tr>
      <w:tr w:rsidR="00391C71" w:rsidRPr="00DE6035" w:rsidTr="001B3E29">
        <w:tc>
          <w:tcPr>
            <w:tcW w:w="5220"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rsidR="00391C71" w:rsidRPr="00DE6035" w:rsidRDefault="00391C71" w:rsidP="00391C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Borders>
              <w:top w:val="single" w:sz="4" w:space="0" w:color="auto"/>
              <w:bottom w:val="single" w:sz="4" w:space="0" w:color="auto"/>
            </w:tcBorders>
          </w:tcPr>
          <w:p w:rsidR="00391C71" w:rsidRPr="00391C71" w:rsidRDefault="000D45AC"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391C71" w:rsidRPr="00DE6035" w:rsidRDefault="00391C71" w:rsidP="0039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single" w:sz="4" w:space="0" w:color="auto"/>
            </w:tcBorders>
          </w:tcPr>
          <w:p w:rsidR="00391C71" w:rsidRPr="008C4253" w:rsidRDefault="000C1313" w:rsidP="000C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cs="Times New Roman"/>
                <w:sz w:val="22"/>
                <w:szCs w:val="22"/>
              </w:rPr>
            </w:pPr>
            <w:r w:rsidRPr="008C4253">
              <w:rPr>
                <w:rFonts w:ascii="Times New Roman" w:hAnsi="Times New Roman" w:cs="Times New Roman"/>
                <w:sz w:val="22"/>
                <w:szCs w:val="22"/>
              </w:rPr>
              <w:t>-</w:t>
            </w: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Deferred tax expense</w:t>
            </w:r>
          </w:p>
        </w:tc>
        <w:tc>
          <w:tcPr>
            <w:tcW w:w="990" w:type="dxa"/>
          </w:tcPr>
          <w:p w:rsidR="001B3E29" w:rsidRPr="00DE6035" w:rsidRDefault="001B3E29" w:rsidP="00DE6035">
            <w:pPr>
              <w:pStyle w:val="StandaardOpinion"/>
              <w:tabs>
                <w:tab w:val="left" w:pos="342"/>
              </w:tabs>
              <w:spacing w:line="240" w:lineRule="atLeast"/>
              <w:rPr>
                <w:rFonts w:cs="Times New Roman"/>
                <w:b/>
                <w:bCs/>
              </w:rPr>
            </w:pPr>
          </w:p>
        </w:tc>
        <w:tc>
          <w:tcPr>
            <w:tcW w:w="133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E6035">
              <w:rPr>
                <w:rFonts w:ascii="Times New Roman" w:hAnsi="Times New Roman" w:cs="Times New Roman"/>
                <w:sz w:val="22"/>
                <w:szCs w:val="22"/>
              </w:rPr>
              <w:t>Movements in temporary differences</w:t>
            </w:r>
          </w:p>
        </w:tc>
        <w:tc>
          <w:tcPr>
            <w:tcW w:w="990" w:type="dxa"/>
          </w:tcPr>
          <w:p w:rsidR="001B3E29" w:rsidRPr="00DE6035" w:rsidRDefault="001B3E29" w:rsidP="00DE6035">
            <w:pPr>
              <w:pStyle w:val="StandaardOpinion"/>
              <w:tabs>
                <w:tab w:val="clear" w:pos="227"/>
                <w:tab w:val="clear" w:pos="454"/>
                <w:tab w:val="left" w:pos="342"/>
                <w:tab w:val="left" w:pos="432"/>
              </w:tabs>
              <w:spacing w:line="240" w:lineRule="atLeast"/>
              <w:jc w:val="center"/>
              <w:rPr>
                <w:rFonts w:cs="Times New Roman"/>
                <w:i/>
                <w:iCs/>
              </w:rPr>
            </w:pPr>
          </w:p>
        </w:tc>
        <w:tc>
          <w:tcPr>
            <w:tcW w:w="1332" w:type="dxa"/>
            <w:tcBorders>
              <w:bottom w:val="single" w:sz="4" w:space="0" w:color="auto"/>
            </w:tcBorders>
          </w:tcPr>
          <w:p w:rsidR="001B3E29" w:rsidRPr="00DE6035" w:rsidRDefault="000D45AC" w:rsidP="001C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08"/>
              <w:rPr>
                <w:rFonts w:ascii="Times New Roman" w:hAnsi="Times New Roman" w:cs="Times New Roman"/>
                <w:sz w:val="22"/>
                <w:szCs w:val="22"/>
              </w:rPr>
            </w:pPr>
            <w:r>
              <w:rPr>
                <w:rFonts w:ascii="Times New Roman" w:hAnsi="Times New Roman" w:cs="Times New Roman"/>
                <w:sz w:val="22"/>
                <w:szCs w:val="22"/>
              </w:rPr>
              <w:t>(13,49</w:t>
            </w:r>
            <w:r w:rsidR="004669DD">
              <w:rPr>
                <w:rFonts w:ascii="Times New Roman" w:hAnsi="Times New Roman" w:cs="Times New Roman"/>
                <w:sz w:val="22"/>
                <w:szCs w:val="22"/>
              </w:rPr>
              <w:t>6</w:t>
            </w:r>
            <w:r>
              <w:rPr>
                <w:rFonts w:ascii="Times New Roman" w:hAnsi="Times New Roman" w:cs="Times New Roman"/>
                <w:sz w:val="22"/>
                <w:szCs w:val="22"/>
              </w:rPr>
              <w:t>)</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sidRPr="00DE6035">
              <w:rPr>
                <w:rFonts w:ascii="Times New Roman" w:hAnsi="Times New Roman" w:cs="Times New Roman"/>
                <w:sz w:val="22"/>
                <w:szCs w:val="22"/>
              </w:rPr>
              <w:t>(2</w:t>
            </w:r>
            <w:r w:rsidR="000C1313">
              <w:rPr>
                <w:rFonts w:ascii="Times New Roman" w:hAnsi="Times New Roman" w:cs="Times New Roman"/>
                <w:sz w:val="22"/>
                <w:szCs w:val="22"/>
              </w:rPr>
              <w:t>2</w:t>
            </w:r>
            <w:r w:rsidRPr="00DE6035">
              <w:rPr>
                <w:rFonts w:ascii="Times New Roman" w:hAnsi="Times New Roman" w:cs="Times New Roman"/>
                <w:sz w:val="22"/>
                <w:szCs w:val="22"/>
              </w:rPr>
              <w:t>,</w:t>
            </w:r>
            <w:r w:rsidR="000C1313">
              <w:rPr>
                <w:rFonts w:ascii="Times New Roman" w:hAnsi="Times New Roman" w:cs="Times New Roman"/>
                <w:sz w:val="22"/>
                <w:szCs w:val="22"/>
              </w:rPr>
              <w:t>602</w:t>
            </w:r>
            <w:r w:rsidRPr="00DE6035">
              <w:rPr>
                <w:rFonts w:ascii="Times New Roman" w:hAnsi="Times New Roman" w:cs="Times New Roman"/>
                <w:sz w:val="22"/>
                <w:szCs w:val="22"/>
              </w:rPr>
              <w:t>)</w:t>
            </w:r>
          </w:p>
        </w:tc>
      </w:tr>
      <w:tr w:rsidR="001B3E29" w:rsidRPr="00DE6035" w:rsidTr="001B3E29">
        <w:tc>
          <w:tcPr>
            <w:tcW w:w="522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Total tax income</w:t>
            </w:r>
          </w:p>
        </w:tc>
        <w:tc>
          <w:tcPr>
            <w:tcW w:w="990" w:type="dxa"/>
          </w:tcPr>
          <w:p w:rsidR="001B3E29" w:rsidRPr="00DE6035" w:rsidRDefault="001B3E29" w:rsidP="00DE6035">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rsidR="001B3E29" w:rsidRPr="00DE6035" w:rsidRDefault="000D45AC" w:rsidP="001C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08"/>
              <w:rPr>
                <w:rFonts w:ascii="Times New Roman" w:hAnsi="Times New Roman" w:cs="Times New Roman"/>
                <w:b/>
                <w:bCs/>
                <w:sz w:val="22"/>
                <w:szCs w:val="22"/>
              </w:rPr>
            </w:pPr>
            <w:r>
              <w:rPr>
                <w:rFonts w:ascii="Times New Roman" w:hAnsi="Times New Roman" w:cs="Times New Roman"/>
                <w:b/>
                <w:bCs/>
                <w:sz w:val="22"/>
                <w:szCs w:val="22"/>
              </w:rPr>
              <w:t>(13,496)</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r w:rsidRPr="00DE6035">
              <w:rPr>
                <w:rFonts w:ascii="Times New Roman" w:hAnsi="Times New Roman" w:cs="Times New Roman"/>
                <w:b/>
                <w:bCs/>
                <w:sz w:val="22"/>
                <w:szCs w:val="22"/>
              </w:rPr>
              <w:t>(2</w:t>
            </w:r>
            <w:r w:rsidR="000C1313">
              <w:rPr>
                <w:rFonts w:ascii="Times New Roman" w:hAnsi="Times New Roman" w:cs="Times New Roman"/>
                <w:b/>
                <w:bCs/>
                <w:sz w:val="22"/>
                <w:szCs w:val="22"/>
              </w:rPr>
              <w:t>2</w:t>
            </w:r>
            <w:r w:rsidRPr="00DE6035">
              <w:rPr>
                <w:rFonts w:ascii="Times New Roman" w:hAnsi="Times New Roman" w:cs="Times New Roman"/>
                <w:b/>
                <w:bCs/>
                <w:sz w:val="22"/>
                <w:szCs w:val="22"/>
              </w:rPr>
              <w:t>,</w:t>
            </w:r>
            <w:r w:rsidR="000C1313">
              <w:rPr>
                <w:rFonts w:ascii="Times New Roman" w:hAnsi="Times New Roman" w:cs="Times New Roman"/>
                <w:b/>
                <w:bCs/>
                <w:sz w:val="22"/>
                <w:szCs w:val="22"/>
              </w:rPr>
              <w:t>602</w:t>
            </w:r>
            <w:r w:rsidRPr="00DE6035">
              <w:rPr>
                <w:rFonts w:ascii="Times New Roman" w:hAnsi="Times New Roman" w:cs="Times New Roman"/>
                <w:b/>
                <w:bCs/>
                <w:sz w:val="22"/>
                <w:szCs w:val="22"/>
              </w:rPr>
              <w:t>)</w:t>
            </w:r>
          </w:p>
        </w:tc>
      </w:tr>
    </w:tbl>
    <w:p w:rsidR="00876FED" w:rsidRDefault="00876FED" w:rsidP="00DE6035">
      <w:pPr>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558" w:type="dxa"/>
        <w:tblLayout w:type="fixed"/>
        <w:tblLook w:val="01E0" w:firstRow="1" w:lastRow="1" w:firstColumn="1" w:lastColumn="1" w:noHBand="0" w:noVBand="0"/>
      </w:tblPr>
      <w:tblGrid>
        <w:gridCol w:w="4228"/>
        <w:gridCol w:w="810"/>
        <w:gridCol w:w="270"/>
        <w:gridCol w:w="1172"/>
        <w:gridCol w:w="236"/>
        <w:gridCol w:w="898"/>
        <w:gridCol w:w="270"/>
        <w:gridCol w:w="1289"/>
        <w:gridCol w:w="7"/>
      </w:tblGrid>
      <w:tr w:rsidR="001B3E29" w:rsidRPr="00DE6035" w:rsidTr="0028312D">
        <w:trPr>
          <w:trHeight w:val="81"/>
        </w:trPr>
        <w:tc>
          <w:tcPr>
            <w:tcW w:w="4228" w:type="dxa"/>
          </w:tcPr>
          <w:p w:rsidR="001B3E29" w:rsidRPr="00DE6035" w:rsidRDefault="00F36D1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lastRenderedPageBreak/>
              <w:br w:type="page"/>
            </w:r>
            <w:r w:rsidR="001B3E29" w:rsidRPr="00DE6035">
              <w:rPr>
                <w:rFonts w:ascii="Times New Roman" w:hAnsi="Times New Roman" w:cs="Times New Roman"/>
                <w:b/>
                <w:bCs/>
                <w:i/>
                <w:iCs/>
                <w:sz w:val="22"/>
                <w:szCs w:val="22"/>
              </w:rPr>
              <w:t>Reconciliation of effective tax rate for the</w:t>
            </w:r>
          </w:p>
        </w:tc>
        <w:tc>
          <w:tcPr>
            <w:tcW w:w="2252" w:type="dxa"/>
            <w:gridSpan w:val="3"/>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2464" w:type="dxa"/>
            <w:gridSpan w:val="4"/>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r>
      <w:tr w:rsidR="001B3E29" w:rsidRPr="00DE6035" w:rsidTr="0028312D">
        <w:trPr>
          <w:trHeight w:val="66"/>
        </w:trPr>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   three-month period ended </w:t>
            </w:r>
            <w:r w:rsidR="000C1313">
              <w:rPr>
                <w:rFonts w:ascii="Times New Roman" w:hAnsi="Times New Roman" w:cs="Times New Roman"/>
                <w:b/>
                <w:bCs/>
                <w:i/>
                <w:iCs/>
                <w:sz w:val="22"/>
                <w:szCs w:val="22"/>
                <w:lang w:val="en-GB"/>
              </w:rPr>
              <w:t>31 March</w:t>
            </w:r>
          </w:p>
        </w:tc>
        <w:tc>
          <w:tcPr>
            <w:tcW w:w="2252" w:type="dxa"/>
            <w:gridSpan w:val="3"/>
          </w:tcPr>
          <w:p w:rsidR="001B3E29"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20</w:t>
            </w:r>
            <w:r w:rsidR="000C1313">
              <w:rPr>
                <w:rFonts w:ascii="Times New Roman" w:hAnsi="Times New Roman" w:cs="Times New Roman"/>
                <w:sz w:val="22"/>
                <w:szCs w:val="22"/>
              </w:rPr>
              <w:t>20</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64" w:type="dxa"/>
            <w:gridSpan w:val="4"/>
          </w:tcPr>
          <w:p w:rsidR="001B3E29"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201</w:t>
            </w:r>
            <w:r w:rsidR="000C1313">
              <w:rPr>
                <w:rFonts w:ascii="Times New Roman" w:hAnsi="Times New Roman" w:cs="Times New Roman"/>
                <w:sz w:val="22"/>
                <w:szCs w:val="22"/>
              </w:rPr>
              <w:t>9</w:t>
            </w:r>
          </w:p>
        </w:tc>
      </w:tr>
      <w:tr w:rsidR="001B3E29" w:rsidRPr="00DE6035" w:rsidTr="0028312D">
        <w:trPr>
          <w:gridAfter w:val="1"/>
          <w:wAfter w:w="7" w:type="dxa"/>
        </w:trPr>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vMerge w:val="restart"/>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9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val="restart"/>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r>
      <w:tr w:rsidR="001B3E29" w:rsidRPr="00DE6035" w:rsidTr="0028312D">
        <w:trPr>
          <w:gridAfter w:val="1"/>
          <w:wAfter w:w="7" w:type="dxa"/>
        </w:trPr>
        <w:tc>
          <w:tcPr>
            <w:tcW w:w="4228"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rPr>
                <w:rFonts w:ascii="Times New Roman" w:hAnsi="Times New Roman" w:cs="Times New Roman"/>
                <w:sz w:val="22"/>
                <w:szCs w:val="22"/>
              </w:rPr>
            </w:pPr>
          </w:p>
        </w:tc>
        <w:tc>
          <w:tcPr>
            <w:tcW w:w="810" w:type="dxa"/>
          </w:tcPr>
          <w:p w:rsidR="001B3E29" w:rsidRPr="00965F22"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vMerge/>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36"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98" w:type="dxa"/>
          </w:tcPr>
          <w:p w:rsidR="001B3E29" w:rsidRPr="00965F22"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9" w:type="dxa"/>
            <w:vMerge/>
          </w:tcPr>
          <w:p w:rsidR="001B3E29" w:rsidRPr="00DE6035" w:rsidRDefault="001B3E2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Profit before income tax </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2" w:type="dxa"/>
            <w:tcBorders>
              <w:bottom w:val="double" w:sz="4" w:space="0" w:color="auto"/>
            </w:tcBorders>
          </w:tcPr>
          <w:p w:rsidR="00675A27"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Pr>
                <w:rFonts w:ascii="Times New Roman" w:hAnsi="Times New Roman" w:cs="Times New Roman"/>
                <w:sz w:val="22"/>
                <w:szCs w:val="22"/>
              </w:rPr>
              <w:t>15,050</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Borders>
              <w:bottom w:val="double" w:sz="4" w:space="0" w:color="auto"/>
            </w:tcBorders>
          </w:tcPr>
          <w:p w:rsidR="00675A27" w:rsidRPr="00DE6035" w:rsidRDefault="000C131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Pr>
                <w:rFonts w:ascii="Times New Roman" w:hAnsi="Times New Roman" w:cs="Times New Roman"/>
                <w:sz w:val="22"/>
                <w:szCs w:val="22"/>
              </w:rPr>
              <w:t>12,698</w:t>
            </w: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Income tax using the Thai </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2"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corporation tax rate</w:t>
            </w:r>
          </w:p>
        </w:tc>
        <w:tc>
          <w:tcPr>
            <w:tcW w:w="810" w:type="dxa"/>
          </w:tcPr>
          <w:p w:rsidR="00675A27" w:rsidRPr="00DE6035" w:rsidRDefault="00020C8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Pr>
                <w:rFonts w:ascii="Times New Roman" w:hAnsi="Times New Roman" w:cs="Times New Roman"/>
                <w:sz w:val="22"/>
                <w:szCs w:val="22"/>
              </w:rPr>
              <w:t>3,010</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E6035">
              <w:rPr>
                <w:rFonts w:ascii="Times New Roman" w:hAnsi="Times New Roman" w:cs="Times New Roman"/>
                <w:sz w:val="22"/>
                <w:szCs w:val="22"/>
              </w:rPr>
              <w:t>20.0</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0C131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Pr>
                <w:rFonts w:ascii="Times New Roman" w:hAnsi="Times New Roman" w:cs="Times New Roman"/>
                <w:sz w:val="22"/>
                <w:szCs w:val="22"/>
              </w:rPr>
              <w:t>2</w:t>
            </w:r>
            <w:r w:rsidR="00675A27" w:rsidRPr="00DE6035">
              <w:rPr>
                <w:rFonts w:ascii="Times New Roman" w:hAnsi="Times New Roman" w:cs="Times New Roman"/>
                <w:sz w:val="22"/>
                <w:szCs w:val="22"/>
              </w:rPr>
              <w:t>,</w:t>
            </w:r>
            <w:r>
              <w:rPr>
                <w:rFonts w:ascii="Times New Roman" w:hAnsi="Times New Roman" w:cs="Times New Roman"/>
                <w:sz w:val="22"/>
                <w:szCs w:val="22"/>
              </w:rPr>
              <w:t>540</w:t>
            </w: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Expenses not deductible for tax purpose</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Pr>
                <w:rFonts w:ascii="Times New Roman" w:hAnsi="Times New Roman" w:cs="Times New Roman"/>
                <w:sz w:val="22"/>
                <w:szCs w:val="22"/>
              </w:rPr>
              <w:t>154</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1</w:t>
            </w:r>
            <w:r w:rsidR="000C1313">
              <w:rPr>
                <w:rFonts w:ascii="Times New Roman" w:hAnsi="Times New Roman" w:cs="Times New Roman"/>
                <w:sz w:val="22"/>
                <w:szCs w:val="22"/>
              </w:rPr>
              <w:t>45</w:t>
            </w:r>
          </w:p>
        </w:tc>
      </w:tr>
      <w:tr w:rsidR="00675A27" w:rsidRPr="00DE6035" w:rsidTr="0028312D">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Income not subject to tax</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Pr>
                <w:rFonts w:ascii="Times New Roman" w:hAnsi="Times New Roman" w:cs="Times New Roman"/>
                <w:sz w:val="22"/>
                <w:szCs w:val="22"/>
              </w:rPr>
              <w:t>(11)</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w:t>
            </w:r>
            <w:r w:rsidR="000C1313">
              <w:rPr>
                <w:rFonts w:ascii="Times New Roman" w:hAnsi="Times New Roman" w:cs="Times New Roman"/>
                <w:sz w:val="22"/>
                <w:szCs w:val="22"/>
              </w:rPr>
              <w:t>12</w:t>
            </w:r>
            <w:r w:rsidRPr="00DE6035">
              <w:rPr>
                <w:rFonts w:ascii="Times New Roman" w:hAnsi="Times New Roman" w:cs="Times New Roman"/>
                <w:sz w:val="22"/>
                <w:szCs w:val="22"/>
              </w:rPr>
              <w:t>)</w:t>
            </w:r>
          </w:p>
        </w:tc>
      </w:tr>
      <w:tr w:rsidR="00675A27" w:rsidRPr="00DE6035" w:rsidTr="0028312D">
        <w:tc>
          <w:tcPr>
            <w:tcW w:w="4228" w:type="dxa"/>
          </w:tcPr>
          <w:p w:rsidR="00675A27" w:rsidRPr="00DE6035" w:rsidRDefault="00675A27" w:rsidP="00DE6035">
            <w:pPr>
              <w:rPr>
                <w:rFonts w:ascii="Times New Roman" w:hAnsi="Times New Roman" w:cs="Times New Roman"/>
                <w:sz w:val="22"/>
                <w:szCs w:val="22"/>
              </w:rPr>
            </w:pPr>
            <w:r w:rsidRPr="00DE6035">
              <w:rPr>
                <w:rFonts w:ascii="Times New Roman" w:hAnsi="Times New Roman" w:cs="Times New Roman"/>
                <w:sz w:val="22"/>
                <w:szCs w:val="22"/>
              </w:rPr>
              <w:t>Addition deductible expense for tax purpose</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D458F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Pr>
                <w:rFonts w:ascii="Times New Roman" w:hAnsi="Times New Roman" w:cs="Times New Roman"/>
                <w:sz w:val="22"/>
                <w:szCs w:val="22"/>
              </w:rPr>
              <w:t>(39,312</w:t>
            </w:r>
            <w:r w:rsidR="000D45AC">
              <w:rPr>
                <w:rFonts w:ascii="Times New Roman" w:hAnsi="Times New Roman" w:cs="Times New Roman"/>
                <w:sz w:val="22"/>
                <w:szCs w:val="22"/>
              </w:rPr>
              <w:t>)</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(47,</w:t>
            </w:r>
            <w:r w:rsidR="000C1313">
              <w:rPr>
                <w:rFonts w:ascii="Times New Roman" w:hAnsi="Times New Roman" w:cs="Times New Roman"/>
                <w:sz w:val="22"/>
                <w:szCs w:val="22"/>
              </w:rPr>
              <w:t>553</w:t>
            </w:r>
            <w:r w:rsidRPr="00DE6035">
              <w:rPr>
                <w:rFonts w:ascii="Times New Roman" w:hAnsi="Times New Roman" w:cs="Times New Roman"/>
                <w:sz w:val="22"/>
                <w:szCs w:val="22"/>
              </w:rPr>
              <w:t>)</w:t>
            </w:r>
          </w:p>
        </w:tc>
      </w:tr>
      <w:tr w:rsidR="00675A27" w:rsidRPr="00DE6035" w:rsidTr="0028312D">
        <w:tc>
          <w:tcPr>
            <w:tcW w:w="4228" w:type="dxa"/>
          </w:tcPr>
          <w:p w:rsidR="00675A27" w:rsidRPr="00DE6035" w:rsidRDefault="00675A27" w:rsidP="00DE6035">
            <w:pPr>
              <w:rPr>
                <w:rFonts w:ascii="Times New Roman" w:hAnsi="Times New Roman" w:cs="Times New Roman"/>
                <w:sz w:val="22"/>
                <w:szCs w:val="22"/>
              </w:rPr>
            </w:pPr>
            <w:proofErr w:type="spellStart"/>
            <w:r w:rsidRPr="00DE6035">
              <w:rPr>
                <w:rFonts w:ascii="Times New Roman" w:hAnsi="Times New Roman" w:cs="Times New Roman"/>
                <w:sz w:val="22"/>
                <w:szCs w:val="22"/>
              </w:rPr>
              <w:t>Unrecognised</w:t>
            </w:r>
            <w:proofErr w:type="spellEnd"/>
            <w:r w:rsidRPr="00DE6035">
              <w:rPr>
                <w:rFonts w:ascii="Times New Roman" w:hAnsi="Times New Roman" w:cs="Times New Roman"/>
                <w:sz w:val="22"/>
                <w:szCs w:val="22"/>
              </w:rPr>
              <w:t xml:space="preserve"> loss carry forward to</w:t>
            </w:r>
          </w:p>
        </w:tc>
        <w:tc>
          <w:tcPr>
            <w:tcW w:w="81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p>
        </w:tc>
      </w:tr>
      <w:tr w:rsidR="00675A27" w:rsidRPr="00DE6035" w:rsidTr="00F4762B">
        <w:trPr>
          <w:trHeight w:val="87"/>
        </w:trPr>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 xml:space="preserve">   deferred tax asset</w:t>
            </w:r>
          </w:p>
        </w:tc>
        <w:tc>
          <w:tcPr>
            <w:tcW w:w="810" w:type="dxa"/>
            <w:tcBorders>
              <w:bottom w:val="sing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172" w:type="dxa"/>
            <w:tcBorders>
              <w:bottom w:val="single" w:sz="4" w:space="0" w:color="auto"/>
            </w:tcBorders>
          </w:tcPr>
          <w:p w:rsidR="00675A27" w:rsidRPr="00DE6035" w:rsidRDefault="00D458F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Pr>
                <w:rFonts w:ascii="Times New Roman" w:hAnsi="Times New Roman" w:cs="Times New Roman"/>
                <w:sz w:val="22"/>
                <w:szCs w:val="22"/>
              </w:rPr>
              <w:t>22,663</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sz w:val="22"/>
                <w:szCs w:val="22"/>
              </w:rPr>
            </w:pPr>
          </w:p>
        </w:tc>
        <w:tc>
          <w:tcPr>
            <w:tcW w:w="898" w:type="dxa"/>
            <w:tcBorders>
              <w:bottom w:val="sing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ight="-115"/>
              <w:rPr>
                <w:rFonts w:ascii="Times New Roman" w:hAnsi="Times New Roman" w:cs="Times New Roman"/>
                <w:sz w:val="22"/>
                <w:szCs w:val="22"/>
              </w:rPr>
            </w:pPr>
          </w:p>
        </w:tc>
        <w:tc>
          <w:tcPr>
            <w:tcW w:w="1296" w:type="dxa"/>
            <w:gridSpan w:val="2"/>
            <w:tcBorders>
              <w:bottom w:val="sing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15" w:right="-115"/>
              <w:rPr>
                <w:rFonts w:ascii="Times New Roman" w:hAnsi="Times New Roman" w:cs="Times New Roman"/>
                <w:sz w:val="22"/>
                <w:szCs w:val="22"/>
              </w:rPr>
            </w:pPr>
            <w:r w:rsidRPr="00DE6035">
              <w:rPr>
                <w:rFonts w:ascii="Times New Roman" w:hAnsi="Times New Roman" w:cs="Times New Roman"/>
                <w:sz w:val="22"/>
                <w:szCs w:val="22"/>
              </w:rPr>
              <w:t>2</w:t>
            </w:r>
            <w:r w:rsidR="000C1313">
              <w:rPr>
                <w:rFonts w:ascii="Times New Roman" w:hAnsi="Times New Roman" w:cs="Times New Roman"/>
                <w:sz w:val="22"/>
                <w:szCs w:val="22"/>
              </w:rPr>
              <w:t>2</w:t>
            </w:r>
            <w:r w:rsidRPr="00DE6035">
              <w:rPr>
                <w:rFonts w:ascii="Times New Roman" w:hAnsi="Times New Roman" w:cs="Times New Roman"/>
                <w:sz w:val="22"/>
                <w:szCs w:val="22"/>
              </w:rPr>
              <w:t>,</w:t>
            </w:r>
            <w:r w:rsidR="000C1313">
              <w:rPr>
                <w:rFonts w:ascii="Times New Roman" w:hAnsi="Times New Roman" w:cs="Times New Roman"/>
                <w:sz w:val="22"/>
                <w:szCs w:val="22"/>
              </w:rPr>
              <w:t>278</w:t>
            </w:r>
          </w:p>
        </w:tc>
      </w:tr>
      <w:tr w:rsidR="00675A27" w:rsidRPr="00DE6035" w:rsidTr="00F4762B">
        <w:tc>
          <w:tcPr>
            <w:tcW w:w="4228"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Borders>
              <w:top w:val="single" w:sz="4" w:space="0" w:color="auto"/>
              <w:bottom w:val="double" w:sz="4" w:space="0" w:color="auto"/>
            </w:tcBorders>
          </w:tcPr>
          <w:p w:rsidR="00675A27"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sz w:val="22"/>
                <w:szCs w:val="22"/>
              </w:rPr>
            </w:pPr>
            <w:r>
              <w:rPr>
                <w:rFonts w:ascii="Times New Roman" w:hAnsi="Times New Roman" w:cs="Times New Roman"/>
                <w:b/>
                <w:bCs/>
                <w:sz w:val="22"/>
                <w:szCs w:val="22"/>
              </w:rPr>
              <w:t>(89.7)</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72" w:type="dxa"/>
            <w:tcBorders>
              <w:top w:val="single" w:sz="4" w:space="0" w:color="auto"/>
              <w:bottom w:val="double" w:sz="4" w:space="0" w:color="auto"/>
            </w:tcBorders>
          </w:tcPr>
          <w:p w:rsidR="00675A27" w:rsidRPr="00DE6035" w:rsidRDefault="000D45A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5"/>
              <w:rPr>
                <w:rFonts w:ascii="Times New Roman" w:hAnsi="Times New Roman" w:cs="Times New Roman"/>
                <w:b/>
                <w:bCs/>
                <w:sz w:val="22"/>
                <w:szCs w:val="22"/>
              </w:rPr>
            </w:pPr>
            <w:r>
              <w:rPr>
                <w:rFonts w:ascii="Times New Roman" w:hAnsi="Times New Roman" w:cs="Times New Roman"/>
                <w:b/>
                <w:bCs/>
                <w:sz w:val="22"/>
                <w:szCs w:val="22"/>
              </w:rPr>
              <w:t>(13,496)</w:t>
            </w:r>
          </w:p>
        </w:tc>
        <w:tc>
          <w:tcPr>
            <w:tcW w:w="236"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ight="-108"/>
              <w:rPr>
                <w:rFonts w:ascii="Times New Roman" w:hAnsi="Times New Roman" w:cs="Times New Roman"/>
                <w:b/>
                <w:bCs/>
                <w:sz w:val="22"/>
                <w:szCs w:val="22"/>
              </w:rPr>
            </w:pPr>
          </w:p>
        </w:tc>
        <w:tc>
          <w:tcPr>
            <w:tcW w:w="898" w:type="dxa"/>
            <w:tcBorders>
              <w:top w:val="single" w:sz="4" w:space="0" w:color="auto"/>
              <w:bottom w:val="doub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sz w:val="22"/>
                <w:szCs w:val="22"/>
              </w:rPr>
            </w:pPr>
            <w:r w:rsidRPr="00DE6035">
              <w:rPr>
                <w:rFonts w:ascii="Times New Roman" w:hAnsi="Times New Roman" w:cs="Times New Roman"/>
                <w:b/>
                <w:bCs/>
                <w:sz w:val="22"/>
                <w:szCs w:val="22"/>
              </w:rPr>
              <w:t>(</w:t>
            </w:r>
            <w:r w:rsidR="000C1313">
              <w:rPr>
                <w:rFonts w:ascii="Times New Roman" w:hAnsi="Times New Roman" w:cs="Times New Roman"/>
                <w:b/>
                <w:bCs/>
                <w:sz w:val="22"/>
                <w:szCs w:val="22"/>
              </w:rPr>
              <w:t>1</w:t>
            </w:r>
            <w:r w:rsidRPr="00DE6035">
              <w:rPr>
                <w:rFonts w:ascii="Times New Roman" w:hAnsi="Times New Roman" w:cs="Times New Roman"/>
                <w:b/>
                <w:bCs/>
                <w:sz w:val="22"/>
                <w:szCs w:val="22"/>
              </w:rPr>
              <w:t>7</w:t>
            </w:r>
            <w:r w:rsidR="000C1313">
              <w:rPr>
                <w:rFonts w:ascii="Times New Roman" w:hAnsi="Times New Roman" w:cs="Times New Roman"/>
                <w:b/>
                <w:bCs/>
                <w:sz w:val="22"/>
                <w:szCs w:val="22"/>
              </w:rPr>
              <w:t>8</w:t>
            </w:r>
            <w:r w:rsidRPr="00DE6035">
              <w:rPr>
                <w:rFonts w:ascii="Times New Roman" w:hAnsi="Times New Roman" w:cs="Times New Roman"/>
                <w:b/>
                <w:bCs/>
                <w:sz w:val="22"/>
                <w:szCs w:val="22"/>
              </w:rPr>
              <w:t>.</w:t>
            </w:r>
            <w:r w:rsidR="000C1313">
              <w:rPr>
                <w:rFonts w:ascii="Times New Roman" w:hAnsi="Times New Roman" w:cs="Times New Roman"/>
                <w:b/>
                <w:bCs/>
                <w:sz w:val="22"/>
                <w:szCs w:val="22"/>
              </w:rPr>
              <w:t>0</w:t>
            </w:r>
            <w:r w:rsidRPr="00DE6035">
              <w:rPr>
                <w:rFonts w:ascii="Times New Roman" w:hAnsi="Times New Roman" w:cs="Times New Roman"/>
                <w:b/>
                <w:bCs/>
                <w:sz w:val="22"/>
                <w:szCs w:val="22"/>
              </w:rPr>
              <w:t>)</w:t>
            </w:r>
          </w:p>
        </w:tc>
        <w:tc>
          <w:tcPr>
            <w:tcW w:w="270" w:type="dxa"/>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96" w:type="dxa"/>
            <w:gridSpan w:val="2"/>
            <w:tcBorders>
              <w:top w:val="single" w:sz="4" w:space="0" w:color="auto"/>
              <w:bottom w:val="double" w:sz="4" w:space="0" w:color="auto"/>
            </w:tcBorders>
          </w:tcPr>
          <w:p w:rsidR="00675A27" w:rsidRPr="00DE6035" w:rsidRDefault="00675A2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right="-115"/>
              <w:rPr>
                <w:rFonts w:ascii="Times New Roman" w:hAnsi="Times New Roman" w:cs="Times New Roman"/>
                <w:b/>
                <w:bCs/>
                <w:sz w:val="22"/>
                <w:szCs w:val="22"/>
              </w:rPr>
            </w:pPr>
            <w:r w:rsidRPr="00DE6035">
              <w:rPr>
                <w:rFonts w:ascii="Times New Roman" w:hAnsi="Times New Roman" w:cs="Times New Roman"/>
                <w:b/>
                <w:bCs/>
                <w:sz w:val="22"/>
                <w:szCs w:val="22"/>
              </w:rPr>
              <w:t>(2</w:t>
            </w:r>
            <w:r w:rsidR="000C1313">
              <w:rPr>
                <w:rFonts w:ascii="Times New Roman" w:hAnsi="Times New Roman" w:cs="Times New Roman"/>
                <w:b/>
                <w:bCs/>
                <w:sz w:val="22"/>
                <w:szCs w:val="22"/>
              </w:rPr>
              <w:t>2</w:t>
            </w:r>
            <w:r w:rsidRPr="00DE6035">
              <w:rPr>
                <w:rFonts w:ascii="Times New Roman" w:hAnsi="Times New Roman" w:cs="Times New Roman"/>
                <w:b/>
                <w:bCs/>
                <w:sz w:val="22"/>
                <w:szCs w:val="22"/>
              </w:rPr>
              <w:t>,</w:t>
            </w:r>
            <w:r w:rsidR="000C1313">
              <w:rPr>
                <w:rFonts w:ascii="Times New Roman" w:hAnsi="Times New Roman" w:cs="Times New Roman"/>
                <w:b/>
                <w:bCs/>
                <w:sz w:val="22"/>
                <w:szCs w:val="22"/>
              </w:rPr>
              <w:t>602</w:t>
            </w:r>
            <w:r w:rsidRPr="00DE6035">
              <w:rPr>
                <w:rFonts w:ascii="Times New Roman" w:hAnsi="Times New Roman" w:cs="Times New Roman"/>
                <w:b/>
                <w:bCs/>
                <w:sz w:val="22"/>
                <w:szCs w:val="22"/>
              </w:rPr>
              <w:t>)</w:t>
            </w:r>
          </w:p>
        </w:tc>
      </w:tr>
      <w:tr w:rsidR="00F4762B" w:rsidRPr="00F4762B" w:rsidTr="00F4762B">
        <w:tc>
          <w:tcPr>
            <w:tcW w:w="4228" w:type="dxa"/>
          </w:tcPr>
          <w:p w:rsidR="00F4762B" w:rsidRPr="00F4762B" w:rsidRDefault="00F4762B"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0"/>
                <w:szCs w:val="10"/>
              </w:rPr>
            </w:pPr>
          </w:p>
        </w:tc>
        <w:tc>
          <w:tcPr>
            <w:tcW w:w="810" w:type="dxa"/>
            <w:tcBorders>
              <w:top w:val="double" w:sz="4" w:space="0" w:color="auto"/>
            </w:tcBorders>
          </w:tcPr>
          <w:p w:rsidR="00F4762B" w:rsidRPr="00F4762B" w:rsidRDefault="00F4762B"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b/>
                <w:bCs/>
                <w:sz w:val="10"/>
                <w:szCs w:val="10"/>
              </w:rPr>
            </w:pPr>
          </w:p>
        </w:tc>
        <w:tc>
          <w:tcPr>
            <w:tcW w:w="270" w:type="dxa"/>
          </w:tcPr>
          <w:p w:rsidR="00F4762B" w:rsidRPr="00F4762B" w:rsidRDefault="00F4762B"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0"/>
                <w:szCs w:val="10"/>
              </w:rPr>
            </w:pPr>
          </w:p>
        </w:tc>
        <w:tc>
          <w:tcPr>
            <w:tcW w:w="1172" w:type="dxa"/>
            <w:tcBorders>
              <w:top w:val="double" w:sz="4" w:space="0" w:color="auto"/>
            </w:tcBorders>
          </w:tcPr>
          <w:p w:rsidR="00F4762B" w:rsidRPr="00F4762B" w:rsidRDefault="00F4762B"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right="-115"/>
              <w:rPr>
                <w:rFonts w:ascii="Times New Roman" w:hAnsi="Times New Roman" w:cs="Times New Roman"/>
                <w:b/>
                <w:bCs/>
                <w:sz w:val="10"/>
                <w:szCs w:val="10"/>
              </w:rPr>
            </w:pPr>
          </w:p>
        </w:tc>
        <w:tc>
          <w:tcPr>
            <w:tcW w:w="236" w:type="dxa"/>
          </w:tcPr>
          <w:p w:rsidR="00F4762B" w:rsidRPr="00F4762B" w:rsidRDefault="00F4762B"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10"/>
                <w:szCs w:val="10"/>
              </w:rPr>
            </w:pPr>
          </w:p>
        </w:tc>
        <w:tc>
          <w:tcPr>
            <w:tcW w:w="898" w:type="dxa"/>
            <w:tcBorders>
              <w:top w:val="double" w:sz="4" w:space="0" w:color="auto"/>
            </w:tcBorders>
          </w:tcPr>
          <w:p w:rsidR="00F4762B" w:rsidRPr="00F4762B" w:rsidRDefault="00F4762B"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b/>
                <w:bCs/>
                <w:sz w:val="10"/>
                <w:szCs w:val="10"/>
              </w:rPr>
            </w:pPr>
          </w:p>
        </w:tc>
        <w:tc>
          <w:tcPr>
            <w:tcW w:w="270" w:type="dxa"/>
          </w:tcPr>
          <w:p w:rsidR="00F4762B" w:rsidRPr="00F4762B" w:rsidRDefault="00F4762B"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0"/>
                <w:szCs w:val="10"/>
              </w:rPr>
            </w:pPr>
          </w:p>
        </w:tc>
        <w:tc>
          <w:tcPr>
            <w:tcW w:w="1296" w:type="dxa"/>
            <w:gridSpan w:val="2"/>
            <w:tcBorders>
              <w:top w:val="double" w:sz="4" w:space="0" w:color="auto"/>
            </w:tcBorders>
          </w:tcPr>
          <w:p w:rsidR="00F4762B" w:rsidRPr="00F4762B" w:rsidRDefault="00F4762B"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right="-115"/>
              <w:rPr>
                <w:rFonts w:ascii="Times New Roman" w:hAnsi="Times New Roman" w:cs="Times New Roman"/>
                <w:b/>
                <w:bCs/>
                <w:sz w:val="10"/>
                <w:szCs w:val="10"/>
              </w:rPr>
            </w:pPr>
          </w:p>
        </w:tc>
      </w:tr>
    </w:tbl>
    <w:p w:rsidR="001B3E29" w:rsidRPr="00F4762B" w:rsidRDefault="001B3E29" w:rsidP="00DE6035">
      <w:pPr>
        <w:rPr>
          <w:rFonts w:ascii="Times New Roman" w:hAnsi="Times New Roman" w:cs="Times New Roman"/>
          <w:sz w:val="22"/>
          <w:szCs w:val="22"/>
        </w:rPr>
      </w:pPr>
    </w:p>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lang w:val="en-GB"/>
        </w:rPr>
      </w:pPr>
      <w:r w:rsidRPr="00DE6035">
        <w:rPr>
          <w:rFonts w:ascii="Times New Roman" w:hAnsi="Times New Roman" w:cs="Times New Roman"/>
          <w:sz w:val="22"/>
          <w:szCs w:val="22"/>
          <w:lang w:val="en-GB"/>
        </w:rPr>
        <w:t xml:space="preserve">Deferred tax </w:t>
      </w:r>
      <w:r w:rsidR="00B65F78">
        <w:rPr>
          <w:rFonts w:ascii="Times New Roman" w:hAnsi="Times New Roman" w:cs="Times New Roman"/>
          <w:sz w:val="22"/>
          <w:szCs w:val="22"/>
          <w:lang w:val="en-GB"/>
        </w:rPr>
        <w:t xml:space="preserve">as </w:t>
      </w:r>
      <w:r w:rsidRPr="00DE6035">
        <w:rPr>
          <w:rFonts w:ascii="Times New Roman" w:hAnsi="Times New Roman" w:cs="Times New Roman"/>
          <w:sz w:val="22"/>
          <w:szCs w:val="22"/>
          <w:lang w:val="en-GB"/>
        </w:rPr>
        <w:t>at 3</w:t>
      </w:r>
      <w:r>
        <w:rPr>
          <w:rFonts w:ascii="Times New Roman" w:hAnsi="Times New Roman" w:cs="Times New Roman"/>
          <w:sz w:val="22"/>
          <w:szCs w:val="22"/>
          <w:lang w:val="en-GB"/>
        </w:rPr>
        <w:t>1</w:t>
      </w:r>
      <w:r w:rsidRPr="00DE6035">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March </w:t>
      </w:r>
      <w:r w:rsidRPr="00DE6035">
        <w:rPr>
          <w:rFonts w:ascii="Times New Roman" w:hAnsi="Times New Roman" w:cs="Times New Roman"/>
          <w:sz w:val="22"/>
          <w:szCs w:val="22"/>
          <w:lang w:val="en-GB"/>
        </w:rPr>
        <w:t>20</w:t>
      </w:r>
      <w:r>
        <w:rPr>
          <w:rFonts w:ascii="Times New Roman" w:hAnsi="Times New Roman" w:cs="Times New Roman"/>
          <w:sz w:val="22"/>
          <w:szCs w:val="22"/>
          <w:lang w:val="en-GB"/>
        </w:rPr>
        <w:t>20</w:t>
      </w:r>
      <w:r w:rsidRPr="00DE6035">
        <w:rPr>
          <w:rFonts w:ascii="Times New Roman" w:hAnsi="Times New Roman" w:cs="Times New Roman"/>
          <w:sz w:val="22"/>
          <w:szCs w:val="22"/>
          <w:lang w:val="en-GB"/>
        </w:rPr>
        <w:t xml:space="preserve"> and 31 December 201</w:t>
      </w:r>
      <w:r>
        <w:rPr>
          <w:rFonts w:ascii="Times New Roman" w:hAnsi="Times New Roman" w:cs="Times New Roman"/>
          <w:sz w:val="22"/>
          <w:szCs w:val="22"/>
          <w:lang w:val="en-GB"/>
        </w:rPr>
        <w:t>9</w:t>
      </w:r>
      <w:r w:rsidRPr="00DE6035">
        <w:rPr>
          <w:rFonts w:ascii="Times New Roman" w:hAnsi="Times New Roman" w:cs="Times New Roman"/>
          <w:sz w:val="22"/>
          <w:szCs w:val="22"/>
          <w:lang w:val="en-GB"/>
        </w:rPr>
        <w:t xml:space="preserve"> were as follows:</w:t>
      </w:r>
    </w:p>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5760"/>
        <w:gridCol w:w="1620"/>
        <w:gridCol w:w="270"/>
        <w:gridCol w:w="1530"/>
      </w:tblGrid>
      <w:tr w:rsidR="000268A5" w:rsidRPr="00DE6035" w:rsidTr="00E07CA4">
        <w:trPr>
          <w:cantSplit/>
          <w:tblHeader/>
        </w:trPr>
        <w:tc>
          <w:tcPr>
            <w:tcW w:w="5760" w:type="dxa"/>
          </w:tcPr>
          <w:p w:rsidR="000268A5" w:rsidRPr="00DE6035" w:rsidRDefault="000268A5" w:rsidP="00E07CA4">
            <w:pPr>
              <w:pStyle w:val="acctfourfigures"/>
              <w:spacing w:line="240" w:lineRule="atLeast"/>
              <w:jc w:val="center"/>
              <w:rPr>
                <w:szCs w:val="22"/>
              </w:rPr>
            </w:pPr>
          </w:p>
        </w:tc>
        <w:tc>
          <w:tcPr>
            <w:tcW w:w="162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0268A5" w:rsidRPr="00DE6035" w:rsidTr="00E07CA4">
        <w:trPr>
          <w:cantSplit/>
          <w:tblHeader/>
        </w:trPr>
        <w:tc>
          <w:tcPr>
            <w:tcW w:w="5760" w:type="dxa"/>
          </w:tcPr>
          <w:p w:rsidR="000268A5" w:rsidRPr="00DE6035" w:rsidRDefault="000268A5" w:rsidP="00E07CA4">
            <w:pPr>
              <w:pStyle w:val="acctfourfigures"/>
              <w:spacing w:line="240" w:lineRule="atLeast"/>
              <w:jc w:val="center"/>
              <w:rPr>
                <w:szCs w:val="22"/>
              </w:rPr>
            </w:pPr>
          </w:p>
        </w:tc>
        <w:tc>
          <w:tcPr>
            <w:tcW w:w="162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EF54D9">
              <w:rPr>
                <w:rFonts w:ascii="Times New Roman" w:hAnsi="Times New Roman" w:cs="Times New Roman"/>
                <w:sz w:val="22"/>
                <w:szCs w:val="22"/>
              </w:rPr>
              <w:t>9</w:t>
            </w:r>
          </w:p>
        </w:tc>
      </w:tr>
      <w:tr w:rsidR="000268A5" w:rsidRPr="00DE6035" w:rsidTr="00E07CA4">
        <w:trPr>
          <w:cantSplit/>
          <w:tblHeader/>
        </w:trPr>
        <w:tc>
          <w:tcPr>
            <w:tcW w:w="5760" w:type="dxa"/>
          </w:tcPr>
          <w:p w:rsidR="000268A5" w:rsidRPr="00DE6035" w:rsidRDefault="000268A5" w:rsidP="00E07CA4">
            <w:pPr>
              <w:pStyle w:val="acctfourfigures"/>
              <w:spacing w:line="240" w:lineRule="atLeast"/>
              <w:jc w:val="center"/>
              <w:rPr>
                <w:szCs w:val="22"/>
              </w:rPr>
            </w:pPr>
          </w:p>
        </w:tc>
        <w:tc>
          <w:tcPr>
            <w:tcW w:w="3420" w:type="dxa"/>
            <w:gridSpan w:val="3"/>
          </w:tcPr>
          <w:p w:rsidR="000268A5" w:rsidRPr="00DE6035" w:rsidRDefault="000268A5" w:rsidP="00E07CA4">
            <w:pPr>
              <w:pStyle w:val="acctmergecolhdg"/>
              <w:spacing w:line="240" w:lineRule="atLeast"/>
              <w:rPr>
                <w:b w:val="0"/>
                <w:bCs/>
                <w:szCs w:val="22"/>
              </w:rPr>
            </w:pPr>
            <w:r w:rsidRPr="00DE6035">
              <w:rPr>
                <w:b w:val="0"/>
                <w:bCs/>
                <w:i/>
                <w:iCs/>
                <w:szCs w:val="22"/>
              </w:rPr>
              <w:t>(in thousand Baht)</w:t>
            </w:r>
          </w:p>
        </w:tc>
      </w:tr>
      <w:tr w:rsidR="000268A5" w:rsidRPr="00DE6035" w:rsidTr="00E07CA4">
        <w:trPr>
          <w:cantSplit/>
        </w:trPr>
        <w:tc>
          <w:tcPr>
            <w:tcW w:w="57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assets</w:t>
            </w:r>
          </w:p>
        </w:tc>
        <w:tc>
          <w:tcPr>
            <w:tcW w:w="1620" w:type="dxa"/>
          </w:tcPr>
          <w:p w:rsidR="000268A5" w:rsidRPr="00DE6035" w:rsidRDefault="000D45AC" w:rsidP="00E07CA4">
            <w:pPr>
              <w:pStyle w:val="acctfourfigures"/>
              <w:tabs>
                <w:tab w:val="clear" w:pos="765"/>
                <w:tab w:val="decimal" w:pos="1364"/>
              </w:tabs>
              <w:spacing w:line="240" w:lineRule="atLeast"/>
              <w:ind w:right="-79"/>
              <w:rPr>
                <w:szCs w:val="22"/>
                <w:lang w:bidi="th-TH"/>
              </w:rPr>
            </w:pPr>
            <w:r>
              <w:rPr>
                <w:szCs w:val="22"/>
                <w:lang w:bidi="th-TH"/>
              </w:rPr>
              <w:t>480</w:t>
            </w:r>
            <w:r w:rsidR="006677D2">
              <w:rPr>
                <w:szCs w:val="22"/>
                <w:lang w:bidi="th-TH"/>
              </w:rPr>
              <w:t>,930</w:t>
            </w:r>
          </w:p>
        </w:tc>
        <w:tc>
          <w:tcPr>
            <w:tcW w:w="270" w:type="dxa"/>
          </w:tcPr>
          <w:p w:rsidR="000268A5" w:rsidRPr="00DE6035" w:rsidRDefault="000268A5" w:rsidP="00E07CA4">
            <w:pPr>
              <w:pStyle w:val="acctfourfigures"/>
              <w:spacing w:line="240" w:lineRule="atLeast"/>
              <w:rPr>
                <w:szCs w:val="22"/>
              </w:rPr>
            </w:pPr>
          </w:p>
        </w:tc>
        <w:tc>
          <w:tcPr>
            <w:tcW w:w="1530" w:type="dxa"/>
          </w:tcPr>
          <w:p w:rsidR="000268A5" w:rsidRPr="00DE6035" w:rsidRDefault="000268A5" w:rsidP="00E07CA4">
            <w:pPr>
              <w:pStyle w:val="acctfourfigures"/>
              <w:tabs>
                <w:tab w:val="clear" w:pos="765"/>
                <w:tab w:val="decimal" w:pos="1275"/>
              </w:tabs>
              <w:spacing w:line="240" w:lineRule="atLeast"/>
              <w:ind w:right="-79"/>
              <w:rPr>
                <w:szCs w:val="22"/>
              </w:rPr>
            </w:pPr>
            <w:r>
              <w:rPr>
                <w:szCs w:val="22"/>
              </w:rPr>
              <w:t>463,107</w:t>
            </w:r>
          </w:p>
        </w:tc>
      </w:tr>
      <w:tr w:rsidR="000268A5" w:rsidRPr="00DE6035" w:rsidTr="00E07CA4">
        <w:trPr>
          <w:cantSplit/>
        </w:trPr>
        <w:tc>
          <w:tcPr>
            <w:tcW w:w="57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liabilities</w:t>
            </w:r>
          </w:p>
        </w:tc>
        <w:tc>
          <w:tcPr>
            <w:tcW w:w="1620" w:type="dxa"/>
            <w:tcBorders>
              <w:bottom w:val="single" w:sz="4" w:space="0" w:color="auto"/>
            </w:tcBorders>
          </w:tcPr>
          <w:p w:rsidR="000268A5" w:rsidRPr="00DE6035" w:rsidRDefault="000D45AC" w:rsidP="00E07CA4">
            <w:pPr>
              <w:pStyle w:val="acctfourfigures"/>
              <w:tabs>
                <w:tab w:val="clear" w:pos="765"/>
                <w:tab w:val="decimal" w:pos="1364"/>
              </w:tabs>
              <w:spacing w:line="240" w:lineRule="atLeast"/>
              <w:ind w:right="-79"/>
              <w:rPr>
                <w:szCs w:val="22"/>
              </w:rPr>
            </w:pPr>
            <w:r>
              <w:rPr>
                <w:szCs w:val="22"/>
              </w:rPr>
              <w:t>(7,960)</w:t>
            </w:r>
          </w:p>
        </w:tc>
        <w:tc>
          <w:tcPr>
            <w:tcW w:w="270" w:type="dxa"/>
          </w:tcPr>
          <w:p w:rsidR="000268A5" w:rsidRPr="00DE6035" w:rsidRDefault="000268A5" w:rsidP="00E07CA4">
            <w:pPr>
              <w:pStyle w:val="acctfourfigures"/>
              <w:spacing w:line="240" w:lineRule="atLeast"/>
              <w:rPr>
                <w:szCs w:val="22"/>
              </w:rPr>
            </w:pPr>
          </w:p>
        </w:tc>
        <w:tc>
          <w:tcPr>
            <w:tcW w:w="1530" w:type="dxa"/>
            <w:tcBorders>
              <w:bottom w:val="single" w:sz="4" w:space="0" w:color="auto"/>
            </w:tcBorders>
          </w:tcPr>
          <w:p w:rsidR="000268A5" w:rsidRPr="00DE6035" w:rsidRDefault="000268A5" w:rsidP="00E07CA4">
            <w:pPr>
              <w:pStyle w:val="acctfourfigures"/>
              <w:tabs>
                <w:tab w:val="clear" w:pos="765"/>
                <w:tab w:val="decimal" w:pos="1275"/>
              </w:tabs>
              <w:spacing w:line="240" w:lineRule="atLeast"/>
              <w:ind w:right="-79"/>
              <w:rPr>
                <w:szCs w:val="22"/>
              </w:rPr>
            </w:pPr>
            <w:r>
              <w:rPr>
                <w:szCs w:val="22"/>
              </w:rPr>
              <w:t>(8,248)</w:t>
            </w:r>
          </w:p>
        </w:tc>
      </w:tr>
      <w:tr w:rsidR="000268A5" w:rsidRPr="00DE6035" w:rsidTr="00E07CA4">
        <w:trPr>
          <w:cantSplit/>
        </w:trPr>
        <w:tc>
          <w:tcPr>
            <w:tcW w:w="57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 xml:space="preserve">Net deferred tax assets </w:t>
            </w:r>
          </w:p>
        </w:tc>
        <w:tc>
          <w:tcPr>
            <w:tcW w:w="1620" w:type="dxa"/>
            <w:tcBorders>
              <w:top w:val="single" w:sz="4" w:space="0" w:color="auto"/>
              <w:bottom w:val="double" w:sz="4" w:space="0" w:color="auto"/>
            </w:tcBorders>
          </w:tcPr>
          <w:p w:rsidR="000268A5" w:rsidRPr="00DE6035" w:rsidRDefault="000D45AC" w:rsidP="00E07CA4">
            <w:pPr>
              <w:pStyle w:val="acctfourfigures"/>
              <w:tabs>
                <w:tab w:val="clear" w:pos="765"/>
                <w:tab w:val="decimal" w:pos="1364"/>
              </w:tabs>
              <w:spacing w:line="240" w:lineRule="atLeast"/>
              <w:ind w:right="-79"/>
              <w:rPr>
                <w:b/>
                <w:bCs/>
                <w:szCs w:val="22"/>
              </w:rPr>
            </w:pPr>
            <w:r>
              <w:rPr>
                <w:b/>
                <w:bCs/>
                <w:szCs w:val="22"/>
              </w:rPr>
              <w:t>472,</w:t>
            </w:r>
            <w:r w:rsidR="006677D2">
              <w:rPr>
                <w:b/>
                <w:bCs/>
                <w:szCs w:val="22"/>
              </w:rPr>
              <w:t>970</w:t>
            </w:r>
          </w:p>
        </w:tc>
        <w:tc>
          <w:tcPr>
            <w:tcW w:w="270" w:type="dxa"/>
          </w:tcPr>
          <w:p w:rsidR="000268A5" w:rsidRPr="00DE6035" w:rsidRDefault="000268A5" w:rsidP="00E07CA4">
            <w:pPr>
              <w:pStyle w:val="acctfourfigures"/>
              <w:spacing w:line="240" w:lineRule="atLeast"/>
              <w:rPr>
                <w:szCs w:val="22"/>
              </w:rPr>
            </w:pPr>
          </w:p>
        </w:tc>
        <w:tc>
          <w:tcPr>
            <w:tcW w:w="1530" w:type="dxa"/>
            <w:tcBorders>
              <w:top w:val="single" w:sz="4" w:space="0" w:color="auto"/>
              <w:bottom w:val="double" w:sz="4" w:space="0" w:color="auto"/>
            </w:tcBorders>
          </w:tcPr>
          <w:p w:rsidR="000268A5" w:rsidRPr="00DE6035" w:rsidRDefault="000268A5" w:rsidP="00E07CA4">
            <w:pPr>
              <w:pStyle w:val="acctfourfigures"/>
              <w:tabs>
                <w:tab w:val="clear" w:pos="765"/>
                <w:tab w:val="decimal" w:pos="1275"/>
              </w:tabs>
              <w:spacing w:line="240" w:lineRule="atLeast"/>
              <w:ind w:right="-79"/>
              <w:rPr>
                <w:b/>
                <w:bCs/>
                <w:szCs w:val="22"/>
              </w:rPr>
            </w:pPr>
            <w:r>
              <w:rPr>
                <w:b/>
                <w:bCs/>
                <w:szCs w:val="22"/>
              </w:rPr>
              <w:t>454,859</w:t>
            </w:r>
          </w:p>
        </w:tc>
      </w:tr>
    </w:tbl>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p>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Movements in </w:t>
      </w:r>
      <w:r w:rsidRPr="00DE6035">
        <w:rPr>
          <w:rFonts w:ascii="Times New Roman" w:hAnsi="Times New Roman" w:cs="Times New Roman"/>
          <w:sz w:val="22"/>
          <w:szCs w:val="22"/>
          <w:lang w:val="en-GB"/>
        </w:rPr>
        <w:t xml:space="preserve">total </w:t>
      </w:r>
      <w:r w:rsidRPr="00DE6035">
        <w:rPr>
          <w:rFonts w:ascii="Times New Roman" w:hAnsi="Times New Roman" w:cs="Times New Roman"/>
          <w:sz w:val="22"/>
          <w:szCs w:val="22"/>
        </w:rPr>
        <w:t xml:space="preserve">deferred tax </w:t>
      </w:r>
      <w:r w:rsidR="004F62FC" w:rsidRPr="00DE6035">
        <w:rPr>
          <w:rFonts w:ascii="Times New Roman" w:hAnsi="Times New Roman" w:cs="Times New Roman"/>
          <w:sz w:val="22"/>
          <w:szCs w:val="22"/>
        </w:rPr>
        <w:t>assets</w:t>
      </w:r>
      <w:r w:rsidR="004F62FC">
        <w:rPr>
          <w:rFonts w:ascii="Times New Roman" w:hAnsi="Times New Roman" w:cs="Times New Roman"/>
          <w:sz w:val="22"/>
          <w:szCs w:val="22"/>
          <w:lang w:val="en-US"/>
        </w:rPr>
        <w:t xml:space="preserve"> and </w:t>
      </w:r>
      <w:r w:rsidR="004F62FC" w:rsidRPr="00DE6035">
        <w:rPr>
          <w:rFonts w:ascii="Times New Roman" w:hAnsi="Times New Roman" w:cs="Times New Roman"/>
          <w:sz w:val="22"/>
          <w:szCs w:val="22"/>
        </w:rPr>
        <w:t>liabilities</w:t>
      </w:r>
      <w:r w:rsidR="004F62FC">
        <w:rPr>
          <w:rFonts w:ascii="Times New Roman" w:hAnsi="Times New Roman" w:cs="Times New Roman"/>
          <w:sz w:val="22"/>
          <w:szCs w:val="22"/>
          <w:lang w:val="en-US"/>
        </w:rPr>
        <w:t xml:space="preserve"> during the period were</w:t>
      </w:r>
      <w:r>
        <w:rPr>
          <w:rFonts w:ascii="Times New Roman" w:hAnsi="Times New Roman" w:cs="Times New Roman"/>
          <w:sz w:val="22"/>
          <w:szCs w:val="22"/>
          <w:lang w:val="en-US"/>
        </w:rPr>
        <w:t xml:space="preserve"> </w:t>
      </w:r>
      <w:r w:rsidRPr="00DE6035">
        <w:rPr>
          <w:rFonts w:ascii="Times New Roman" w:hAnsi="Times New Roman" w:cs="Times New Roman"/>
          <w:sz w:val="22"/>
          <w:szCs w:val="22"/>
        </w:rPr>
        <w:t>as follows:</w:t>
      </w:r>
    </w:p>
    <w:p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9540" w:type="dxa"/>
        <w:tblInd w:w="558" w:type="dxa"/>
        <w:tblLayout w:type="fixed"/>
        <w:tblLook w:val="0000" w:firstRow="0" w:lastRow="0" w:firstColumn="0" w:lastColumn="0" w:noHBand="0" w:noVBand="0"/>
      </w:tblPr>
      <w:tblGrid>
        <w:gridCol w:w="4050"/>
        <w:gridCol w:w="1260"/>
        <w:gridCol w:w="270"/>
        <w:gridCol w:w="990"/>
        <w:gridCol w:w="270"/>
        <w:gridCol w:w="1170"/>
        <w:gridCol w:w="270"/>
        <w:gridCol w:w="1260"/>
      </w:tblGrid>
      <w:tr w:rsidR="00416998" w:rsidRPr="00DE6035" w:rsidTr="00F4762B">
        <w:trPr>
          <w:cantSplit/>
          <w:tblHeader/>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At</w:t>
            </w: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430" w:type="dxa"/>
            <w:gridSpan w:val="3"/>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 Credit to</w:t>
            </w: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A53C9E" w:rsidRPr="00DE6035" w:rsidTr="00F4762B">
        <w:trPr>
          <w:cantSplit/>
          <w:tblHeader/>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1 January</w:t>
            </w: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90" w:type="dxa"/>
            <w:tcBorders>
              <w:top w:val="single" w:sz="4" w:space="0" w:color="auto"/>
            </w:tcBorders>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Pr>
                <w:rFonts w:cs="Times New Roman"/>
                <w:lang w:val="en-US"/>
              </w:rPr>
              <w:t>Retained</w:t>
            </w:r>
          </w:p>
        </w:tc>
        <w:tc>
          <w:tcPr>
            <w:tcW w:w="270" w:type="dxa"/>
            <w:tcBorders>
              <w:top w:val="single" w:sz="4" w:space="0" w:color="auto"/>
            </w:tcBorders>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p>
        </w:tc>
        <w:tc>
          <w:tcPr>
            <w:tcW w:w="1170" w:type="dxa"/>
            <w:tcBorders>
              <w:top w:val="single" w:sz="4" w:space="0" w:color="auto"/>
            </w:tcBorders>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Profit or</w:t>
            </w: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Pr>
                <w:rFonts w:cs="Times New Roman"/>
                <w:b/>
                <w:bCs/>
                <w:lang w:val="en-US"/>
              </w:rPr>
              <w:t>31 March</w:t>
            </w:r>
          </w:p>
        </w:tc>
      </w:tr>
      <w:tr w:rsidR="00416998" w:rsidRPr="00DE6035" w:rsidTr="00F4762B">
        <w:trPr>
          <w:cantSplit/>
          <w:tblHeader/>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416998" w:rsidRPr="00416998"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2020</w:t>
            </w: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90" w:type="dxa"/>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r>
              <w:rPr>
                <w:rFonts w:cs="Times New Roman"/>
                <w:lang w:val="en-US"/>
              </w:rPr>
              <w:t>earnings</w:t>
            </w:r>
          </w:p>
        </w:tc>
        <w:tc>
          <w:tcPr>
            <w:tcW w:w="270" w:type="dxa"/>
          </w:tcPr>
          <w:p w:rsidR="00416998" w:rsidRPr="00DE6035" w:rsidRDefault="00416998" w:rsidP="00E07CA4">
            <w:pPr>
              <w:pStyle w:val="3"/>
              <w:tabs>
                <w:tab w:val="clear" w:pos="360"/>
                <w:tab w:val="clear" w:pos="720"/>
              </w:tabs>
              <w:spacing w:line="240" w:lineRule="atLeast"/>
              <w:ind w:left="-108" w:right="-108"/>
              <w:jc w:val="center"/>
              <w:rPr>
                <w:rFonts w:cs="Times New Roman"/>
                <w:lang w:val="en-US"/>
              </w:rPr>
            </w:pPr>
          </w:p>
        </w:tc>
        <w:tc>
          <w:tcPr>
            <w:tcW w:w="1170" w:type="dxa"/>
          </w:tcPr>
          <w:p w:rsidR="00416998" w:rsidRPr="00DE6035" w:rsidRDefault="00416998" w:rsidP="00E07CA4">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loss</w:t>
            </w: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w:t>
            </w:r>
            <w:r>
              <w:rPr>
                <w:rFonts w:cs="Times New Roman"/>
                <w:b/>
                <w:bCs/>
                <w:lang w:val="en-US"/>
              </w:rPr>
              <w:t>20</w:t>
            </w:r>
          </w:p>
        </w:tc>
      </w:tr>
      <w:tr w:rsidR="00416998" w:rsidRPr="00DE6035" w:rsidTr="00F4762B">
        <w:trPr>
          <w:cantSplit/>
          <w:tblHeader/>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5490" w:type="dxa"/>
            <w:gridSpan w:val="7"/>
          </w:tcPr>
          <w:p w:rsidR="00416998" w:rsidRPr="00DE6035" w:rsidRDefault="00416998" w:rsidP="00E07CA4">
            <w:pPr>
              <w:pStyle w:val="3"/>
              <w:tabs>
                <w:tab w:val="clear" w:pos="360"/>
                <w:tab w:val="clear" w:pos="720"/>
              </w:tabs>
              <w:spacing w:line="240" w:lineRule="atLeast"/>
              <w:ind w:left="-108" w:right="-108"/>
              <w:jc w:val="center"/>
              <w:rPr>
                <w:rFonts w:cs="Times New Roman"/>
                <w:b/>
                <w:bCs/>
                <w:lang w:val="en-US"/>
              </w:rPr>
            </w:pPr>
            <w:r w:rsidRPr="00416998">
              <w:rPr>
                <w:rFonts w:cs="Times New Roman"/>
                <w:i/>
                <w:iCs/>
                <w:cs/>
              </w:rPr>
              <w:t>(in thousand Baht)</w:t>
            </w:r>
          </w:p>
        </w:tc>
      </w:tr>
      <w:tr w:rsidR="00416998" w:rsidRPr="00DE6035" w:rsidTr="00F4762B">
        <w:trPr>
          <w:cantSplit/>
        </w:trPr>
        <w:tc>
          <w:tcPr>
            <w:tcW w:w="4050" w:type="dxa"/>
          </w:tcPr>
          <w:p w:rsidR="00416998" w:rsidRPr="00DE6035" w:rsidRDefault="00416998" w:rsidP="00E07CA4">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i/>
                <w:iCs/>
                <w:sz w:val="22"/>
                <w:szCs w:val="22"/>
              </w:rPr>
            </w:pPr>
          </w:p>
        </w:tc>
        <w:tc>
          <w:tcPr>
            <w:tcW w:w="990" w:type="dxa"/>
          </w:tcPr>
          <w:p w:rsidR="00416998" w:rsidRPr="00DE6035" w:rsidRDefault="00416998" w:rsidP="00E07CA4">
            <w:pPr>
              <w:pStyle w:val="a0"/>
              <w:tabs>
                <w:tab w:val="decimal" w:pos="1152"/>
              </w:tabs>
              <w:spacing w:line="240" w:lineRule="atLeast"/>
              <w:ind w:left="-108" w:right="-108"/>
              <w:rPr>
                <w:rFonts w:cs="Times New Roman"/>
                <w:lang w:val="en-US"/>
              </w:rPr>
            </w:pPr>
          </w:p>
        </w:tc>
        <w:tc>
          <w:tcPr>
            <w:tcW w:w="270" w:type="dxa"/>
          </w:tcPr>
          <w:p w:rsidR="00416998" w:rsidRPr="00DE6035" w:rsidRDefault="00416998" w:rsidP="00E07CA4">
            <w:pPr>
              <w:pStyle w:val="a0"/>
              <w:tabs>
                <w:tab w:val="decimal" w:pos="1152"/>
              </w:tabs>
              <w:spacing w:line="240" w:lineRule="atLeast"/>
              <w:ind w:left="-108" w:right="-108"/>
              <w:rPr>
                <w:rFonts w:cs="Times New Roman"/>
                <w:lang w:val="en-US"/>
              </w:rPr>
            </w:pPr>
          </w:p>
        </w:tc>
        <w:tc>
          <w:tcPr>
            <w:tcW w:w="1170" w:type="dxa"/>
          </w:tcPr>
          <w:p w:rsidR="00416998" w:rsidRPr="00DE6035" w:rsidRDefault="00416998" w:rsidP="00E07CA4">
            <w:pPr>
              <w:pStyle w:val="a0"/>
              <w:tabs>
                <w:tab w:val="decimal" w:pos="1152"/>
              </w:tabs>
              <w:spacing w:line="240" w:lineRule="atLeast"/>
              <w:ind w:left="-108" w:right="-108"/>
              <w:rPr>
                <w:rFonts w:cs="Times New Roman"/>
                <w:lang w:val="en-US"/>
              </w:rPr>
            </w:pP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26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 held for lease</w:t>
            </w:r>
          </w:p>
        </w:tc>
        <w:tc>
          <w:tcPr>
            <w:tcW w:w="126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16998">
              <w:rPr>
                <w:rFonts w:ascii="Times New Roman" w:hAnsi="Times New Roman" w:cs="Times New Roman"/>
                <w:sz w:val="22"/>
                <w:szCs w:val="22"/>
              </w:rPr>
              <w:t>145,492</w:t>
            </w:r>
          </w:p>
        </w:tc>
        <w:tc>
          <w:tcPr>
            <w:tcW w:w="27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416998" w:rsidRPr="00DE6035"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sz w:val="22"/>
                <w:szCs w:val="22"/>
              </w:rPr>
            </w:pPr>
            <w:r>
              <w:rPr>
                <w:rFonts w:ascii="Times New Roman" w:hAnsi="Times New Roman" w:cs="Times New Roman"/>
                <w:sz w:val="22"/>
                <w:szCs w:val="22"/>
              </w:rPr>
              <w:t>12,123</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157,615</w:t>
            </w: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16998">
              <w:rPr>
                <w:rFonts w:ascii="Times New Roman" w:hAnsi="Times New Roman" w:cs="Times New Roman"/>
                <w:sz w:val="22"/>
                <w:szCs w:val="22"/>
              </w:rPr>
              <w:t>208,664</w:t>
            </w:r>
          </w:p>
        </w:tc>
        <w:tc>
          <w:tcPr>
            <w:tcW w:w="27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208,664</w:t>
            </w:r>
          </w:p>
        </w:tc>
      </w:tr>
      <w:tr w:rsidR="00416998" w:rsidRPr="00DE6035" w:rsidTr="00F4762B">
        <w:trPr>
          <w:cantSplit/>
        </w:trPr>
        <w:tc>
          <w:tcPr>
            <w:tcW w:w="405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sidR="00F4762B">
              <w:rPr>
                <w:rFonts w:ascii="Times New Roman" w:hAnsi="Times New Roman" w:cs="Times New Roman"/>
                <w:sz w:val="22"/>
                <w:szCs w:val="22"/>
              </w:rPr>
              <w:t>impairment loss</w:t>
            </w:r>
            <w:r w:rsidR="00E1689C">
              <w:rPr>
                <w:rFonts w:ascii="Times New Roman" w:hAnsi="Times New Roman" w:cs="Times New Roman"/>
                <w:sz w:val="22"/>
                <w:szCs w:val="22"/>
              </w:rPr>
              <w:t xml:space="preserve"> </w:t>
            </w:r>
          </w:p>
        </w:tc>
        <w:tc>
          <w:tcPr>
            <w:tcW w:w="126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16998">
              <w:rPr>
                <w:rFonts w:ascii="Times New Roman" w:hAnsi="Times New Roman" w:cs="Times New Roman"/>
                <w:sz w:val="22"/>
                <w:szCs w:val="22"/>
              </w:rPr>
              <w:t>4</w:t>
            </w:r>
            <w:r>
              <w:rPr>
                <w:rFonts w:ascii="Times New Roman" w:hAnsi="Times New Roman" w:cs="Times New Roman"/>
                <w:sz w:val="22"/>
                <w:szCs w:val="22"/>
              </w:rPr>
              <w:t>1</w:t>
            </w:r>
            <w:r w:rsidRPr="00416998">
              <w:rPr>
                <w:rFonts w:ascii="Times New Roman" w:hAnsi="Times New Roman" w:cs="Times New Roman"/>
                <w:sz w:val="22"/>
                <w:szCs w:val="22"/>
              </w:rPr>
              <w:t>,</w:t>
            </w:r>
            <w:r>
              <w:rPr>
                <w:rFonts w:ascii="Times New Roman" w:hAnsi="Times New Roman" w:cs="Times New Roman"/>
                <w:sz w:val="22"/>
                <w:szCs w:val="22"/>
              </w:rPr>
              <w:t>130</w:t>
            </w:r>
          </w:p>
        </w:tc>
        <w:tc>
          <w:tcPr>
            <w:tcW w:w="270" w:type="dxa"/>
          </w:tcPr>
          <w:p w:rsidR="00416998" w:rsidRP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Default="00416998"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Pr>
                <w:rFonts w:ascii="Times New Roman" w:hAnsi="Times New Roman" w:cs="Times New Roman"/>
                <w:sz w:val="22"/>
                <w:szCs w:val="22"/>
              </w:rPr>
              <w:t>4,</w:t>
            </w:r>
            <w:r w:rsidR="008C3B57">
              <w:rPr>
                <w:rFonts w:ascii="Times New Roman" w:hAnsi="Times New Roman" w:cs="Times New Roman"/>
                <w:sz w:val="22"/>
                <w:szCs w:val="22"/>
              </w:rPr>
              <w:t>615</w:t>
            </w:r>
          </w:p>
        </w:tc>
        <w:tc>
          <w:tcPr>
            <w:tcW w:w="270" w:type="dxa"/>
          </w:tcPr>
          <w:p w:rsidR="00416998"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41699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45,</w:t>
            </w:r>
            <w:r w:rsidR="008C3B57">
              <w:rPr>
                <w:rFonts w:ascii="Times New Roman" w:hAnsi="Times New Roman" w:cs="Times New Roman"/>
                <w:sz w:val="22"/>
                <w:szCs w:val="22"/>
              </w:rPr>
              <w:t>745</w:t>
            </w: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vAlign w:val="bottom"/>
          </w:tcPr>
          <w:p w:rsidR="00416998" w:rsidRPr="00416998"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16998">
              <w:rPr>
                <w:rFonts w:ascii="Times New Roman" w:hAnsi="Times New Roman" w:cs="Times New Roman"/>
                <w:sz w:val="22"/>
                <w:szCs w:val="22"/>
              </w:rPr>
              <w:t>2,086</w:t>
            </w:r>
          </w:p>
        </w:tc>
        <w:tc>
          <w:tcPr>
            <w:tcW w:w="270" w:type="dxa"/>
            <w:vAlign w:val="bottom"/>
          </w:tcPr>
          <w:p w:rsidR="00416998" w:rsidRPr="00416998"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vAlign w:val="bottom"/>
          </w:tcPr>
          <w:p w:rsidR="00416998" w:rsidRPr="00DE6035"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416998"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416998" w:rsidRPr="00DE6035"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rsidR="00416998" w:rsidRPr="00DE6035"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416998" w:rsidRPr="00DE6035" w:rsidRDefault="00416998" w:rsidP="0012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2,210</w:t>
            </w:r>
          </w:p>
        </w:tc>
      </w:tr>
      <w:tr w:rsidR="00394EB6" w:rsidRPr="00DE6035" w:rsidTr="00F4762B">
        <w:trPr>
          <w:cantSplit/>
        </w:trPr>
        <w:tc>
          <w:tcPr>
            <w:tcW w:w="405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sidR="00CA34B3">
              <w:rPr>
                <w:rFonts w:ascii="Times New Roman" w:hAnsi="Times New Roman" w:cs="Times New Roman"/>
                <w:sz w:val="22"/>
                <w:szCs w:val="22"/>
              </w:rPr>
              <w:t xml:space="preserve">rental </w:t>
            </w:r>
            <w:r w:rsidR="00CD3E22">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sidR="00CA34B3">
              <w:rPr>
                <w:rFonts w:ascii="Times New Roman" w:hAnsi="Times New Roman" w:cs="Times New Roman"/>
                <w:sz w:val="22"/>
                <w:szCs w:val="22"/>
              </w:rPr>
              <w:t>in arrears</w:t>
            </w:r>
            <w:r w:rsidR="00FD480E">
              <w:rPr>
                <w:rFonts w:ascii="Times New Roman" w:hAnsi="Times New Roman" w:cs="Times New Roman"/>
                <w:sz w:val="22"/>
                <w:szCs w:val="22"/>
              </w:rPr>
              <w:t xml:space="preserve"> more than</w:t>
            </w:r>
          </w:p>
        </w:tc>
        <w:tc>
          <w:tcPr>
            <w:tcW w:w="1260" w:type="dxa"/>
          </w:tcPr>
          <w:p w:rsidR="00394EB6" w:rsidRPr="00416998"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394EB6" w:rsidRPr="00416998"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rPr>
                <w:rFonts w:ascii="Times New Roman" w:hAnsi="Times New Roman" w:cs="Times New Roman"/>
                <w:sz w:val="22"/>
                <w:szCs w:val="22"/>
              </w:rPr>
            </w:pPr>
          </w:p>
        </w:tc>
        <w:tc>
          <w:tcPr>
            <w:tcW w:w="27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394EB6" w:rsidRPr="00DE6035" w:rsidTr="00F4762B">
        <w:trPr>
          <w:cantSplit/>
        </w:trPr>
        <w:tc>
          <w:tcPr>
            <w:tcW w:w="405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260" w:type="dxa"/>
          </w:tcPr>
          <w:p w:rsidR="00394EB6" w:rsidRPr="00416998"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16998">
              <w:rPr>
                <w:rFonts w:ascii="Times New Roman" w:hAnsi="Times New Roman" w:cs="Times New Roman"/>
                <w:sz w:val="22"/>
                <w:szCs w:val="22"/>
              </w:rPr>
              <w:t>29,035</w:t>
            </w:r>
          </w:p>
        </w:tc>
        <w:tc>
          <w:tcPr>
            <w:tcW w:w="270" w:type="dxa"/>
          </w:tcPr>
          <w:p w:rsidR="00394EB6" w:rsidRPr="00416998"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94EB6"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rPr>
                <w:rFonts w:ascii="Times New Roman" w:hAnsi="Times New Roman" w:cs="Times New Roman"/>
                <w:sz w:val="22"/>
                <w:szCs w:val="22"/>
              </w:rPr>
            </w:pPr>
            <w:r>
              <w:rPr>
                <w:rFonts w:ascii="Times New Roman" w:hAnsi="Times New Roman" w:cs="Times New Roman"/>
                <w:sz w:val="22"/>
                <w:szCs w:val="22"/>
              </w:rPr>
              <w:t>(174)</w:t>
            </w:r>
          </w:p>
        </w:tc>
        <w:tc>
          <w:tcPr>
            <w:tcW w:w="27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394EB6" w:rsidRPr="00DE6035" w:rsidRDefault="00394EB6"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28,861</w:t>
            </w: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416998" w:rsidRPr="00DE6035"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416998" w:rsidRPr="00DE6035" w:rsidTr="00E1689C">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416998">
              <w:rPr>
                <w:rFonts w:ascii="Times New Roman" w:hAnsi="Times New Roman" w:cs="Times New Roman"/>
                <w:sz w:val="22"/>
                <w:szCs w:val="22"/>
              </w:rPr>
              <w:t>19,795</w:t>
            </w:r>
          </w:p>
        </w:tc>
        <w:tc>
          <w:tcPr>
            <w:tcW w:w="270" w:type="dxa"/>
          </w:tcPr>
          <w:p w:rsidR="00416998" w:rsidRP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Pr>
          <w:p w:rsidR="00416998" w:rsidRPr="00DE6035"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rPr>
                <w:rFonts w:ascii="Times New Roman" w:hAnsi="Times New Roman" w:cs="Times New Roman"/>
                <w:sz w:val="22"/>
                <w:szCs w:val="22"/>
              </w:rPr>
            </w:pPr>
            <w:r>
              <w:rPr>
                <w:rFonts w:ascii="Times New Roman" w:hAnsi="Times New Roman" w:cs="Times New Roman"/>
                <w:sz w:val="22"/>
                <w:szCs w:val="22"/>
              </w:rPr>
              <w:t>875</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20,670</w:t>
            </w:r>
          </w:p>
        </w:tc>
      </w:tr>
      <w:tr w:rsidR="00A53C9E" w:rsidRPr="00DE6035" w:rsidTr="00E1689C">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vAlign w:val="bottom"/>
          </w:tcPr>
          <w:p w:rsidR="00416998" w:rsidRPr="00DE6035" w:rsidRDefault="00416998"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12,877</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vAlign w:val="bottom"/>
          </w:tcPr>
          <w:p w:rsidR="00416998" w:rsidRPr="00DE6035" w:rsidRDefault="00416998"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416998" w:rsidRPr="00DE6035"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sz w:val="22"/>
                <w:szCs w:val="22"/>
              </w:rPr>
            </w:pPr>
            <w:r>
              <w:rPr>
                <w:rFonts w:ascii="Times New Roman" w:hAnsi="Times New Roman" w:cs="Times New Roman"/>
                <w:sz w:val="22"/>
                <w:szCs w:val="22"/>
              </w:rPr>
              <w:t>26</w:t>
            </w:r>
            <w:r w:rsidR="009C040F">
              <w:rPr>
                <w:rFonts w:ascii="Times New Roman" w:hAnsi="Times New Roman" w:cs="Times New Roman"/>
                <w:sz w:val="22"/>
                <w:szCs w:val="22"/>
              </w:rPr>
              <w:t>0</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416998" w:rsidRPr="00DE6035" w:rsidRDefault="00416998"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13,13</w:t>
            </w:r>
            <w:r w:rsidR="009C040F">
              <w:rPr>
                <w:rFonts w:ascii="Times New Roman" w:hAnsi="Times New Roman" w:cs="Times New Roman"/>
                <w:sz w:val="22"/>
                <w:szCs w:val="22"/>
              </w:rPr>
              <w:t>7</w:t>
            </w:r>
          </w:p>
        </w:tc>
      </w:tr>
      <w:tr w:rsidR="00E1689C" w:rsidRPr="00DE6035" w:rsidTr="00E1689C">
        <w:trPr>
          <w:cantSplit/>
        </w:trPr>
        <w:tc>
          <w:tcPr>
            <w:tcW w:w="4050" w:type="dxa"/>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260" w:type="dxa"/>
            <w:vAlign w:val="bottom"/>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4,028</w:t>
            </w:r>
          </w:p>
        </w:tc>
        <w:tc>
          <w:tcPr>
            <w:tcW w:w="270" w:type="dxa"/>
            <w:vAlign w:val="bottom"/>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990" w:type="dxa"/>
            <w:tcBorders>
              <w:bottom w:val="single" w:sz="4" w:space="0" w:color="auto"/>
            </w:tcBorders>
            <w:vAlign w:val="bottom"/>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1689C"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170" w:type="dxa"/>
            <w:vAlign w:val="bottom"/>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E1689C" w:rsidRPr="00DE6035" w:rsidRDefault="00E1689C" w:rsidP="00E1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4,028</w:t>
            </w:r>
          </w:p>
        </w:tc>
      </w:tr>
      <w:tr w:rsidR="00A53C9E"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46</w:t>
            </w:r>
            <w:r w:rsidR="00125B2C">
              <w:rPr>
                <w:rFonts w:ascii="Times New Roman" w:hAnsi="Times New Roman" w:cs="Times New Roman"/>
                <w:b/>
                <w:bCs/>
                <w:sz w:val="22"/>
                <w:szCs w:val="22"/>
              </w:rPr>
              <w:t>3</w:t>
            </w:r>
            <w:r>
              <w:rPr>
                <w:rFonts w:ascii="Times New Roman" w:hAnsi="Times New Roman" w:cs="Times New Roman"/>
                <w:b/>
                <w:bCs/>
                <w:sz w:val="22"/>
                <w:szCs w:val="22"/>
              </w:rPr>
              <w:t>,</w:t>
            </w:r>
            <w:r w:rsidR="00125B2C">
              <w:rPr>
                <w:rFonts w:ascii="Times New Roman" w:hAnsi="Times New Roman" w:cs="Times New Roman"/>
                <w:b/>
                <w:bCs/>
                <w:sz w:val="22"/>
                <w:szCs w:val="22"/>
              </w:rPr>
              <w:t>107</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top w:val="single" w:sz="4" w:space="0" w:color="auto"/>
              <w:bottom w:val="single" w:sz="4" w:space="0" w:color="auto"/>
            </w:tcBorders>
          </w:tcPr>
          <w:p w:rsidR="00416998" w:rsidRP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9C040F">
              <w:rPr>
                <w:rFonts w:ascii="Times New Roman" w:hAnsi="Times New Roman" w:cs="Times New Roman"/>
                <w:b/>
                <w:bCs/>
                <w:sz w:val="22"/>
                <w:szCs w:val="22"/>
              </w:rPr>
              <w:t>4,</w:t>
            </w:r>
            <w:r w:rsidR="008C3B57">
              <w:rPr>
                <w:rFonts w:ascii="Times New Roman" w:hAnsi="Times New Roman" w:cs="Times New Roman"/>
                <w:b/>
                <w:bCs/>
                <w:sz w:val="22"/>
                <w:szCs w:val="22"/>
              </w:rPr>
              <w:t>615</w:t>
            </w:r>
          </w:p>
        </w:tc>
        <w:tc>
          <w:tcPr>
            <w:tcW w:w="270" w:type="dxa"/>
          </w:tcPr>
          <w:p w:rsidR="00416998"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rsidR="00416998" w:rsidRPr="00DE6035"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8" w:right="-108"/>
              <w:rPr>
                <w:rFonts w:ascii="Times New Roman" w:hAnsi="Times New Roman" w:cs="Times New Roman"/>
                <w:b/>
                <w:bCs/>
                <w:sz w:val="22"/>
                <w:szCs w:val="22"/>
              </w:rPr>
            </w:pPr>
            <w:r>
              <w:rPr>
                <w:rFonts w:ascii="Times New Roman" w:hAnsi="Times New Roman" w:cs="Times New Roman"/>
                <w:b/>
                <w:bCs/>
                <w:sz w:val="22"/>
                <w:szCs w:val="22"/>
              </w:rPr>
              <w:t>13,20</w:t>
            </w:r>
            <w:r w:rsidR="00125B2C">
              <w:rPr>
                <w:rFonts w:ascii="Times New Roman" w:hAnsi="Times New Roman" w:cs="Times New Roman"/>
                <w:b/>
                <w:bCs/>
                <w:sz w:val="22"/>
                <w:szCs w:val="22"/>
              </w:rPr>
              <w:t>8</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480,</w:t>
            </w:r>
            <w:r w:rsidR="00BC45B9">
              <w:rPr>
                <w:rFonts w:ascii="Times New Roman" w:hAnsi="Times New Roman" w:cs="Times New Roman"/>
                <w:b/>
                <w:bCs/>
                <w:sz w:val="22"/>
                <w:szCs w:val="22"/>
              </w:rPr>
              <w:t>930</w:t>
            </w:r>
          </w:p>
        </w:tc>
      </w:tr>
      <w:tr w:rsidR="00416998" w:rsidRPr="00F4762B" w:rsidTr="00F4762B">
        <w:trPr>
          <w:cantSplit/>
        </w:trPr>
        <w:tc>
          <w:tcPr>
            <w:tcW w:w="405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16"/>
                <w:szCs w:val="16"/>
              </w:rPr>
            </w:pPr>
          </w:p>
        </w:tc>
        <w:tc>
          <w:tcPr>
            <w:tcW w:w="1260" w:type="dxa"/>
            <w:vAlign w:val="bottom"/>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16"/>
                <w:szCs w:val="16"/>
              </w:rPr>
            </w:pPr>
          </w:p>
        </w:tc>
        <w:tc>
          <w:tcPr>
            <w:tcW w:w="99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1170" w:type="dxa"/>
            <w:vAlign w:val="bottom"/>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1260" w:type="dxa"/>
            <w:vAlign w:val="bottom"/>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9C040F" w:rsidRPr="00DE6035" w:rsidTr="00F4762B">
        <w:trPr>
          <w:cantSplit/>
        </w:trPr>
        <w:tc>
          <w:tcPr>
            <w:tcW w:w="405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(4,187)</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vAlign w:val="bottom"/>
          </w:tcPr>
          <w:p w:rsidR="009C040F" w:rsidRPr="00DE6035" w:rsidRDefault="009C040F"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sz w:val="22"/>
                <w:szCs w:val="22"/>
              </w:rPr>
            </w:pPr>
            <w:r>
              <w:rPr>
                <w:rFonts w:ascii="Times New Roman" w:hAnsi="Times New Roman" w:cs="Times New Roman"/>
                <w:sz w:val="22"/>
                <w:szCs w:val="22"/>
              </w:rPr>
              <w:t>492</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(3,695)</w:t>
            </w:r>
          </w:p>
        </w:tc>
      </w:tr>
      <w:tr w:rsidR="009C040F" w:rsidRPr="00DE6035" w:rsidTr="00F4762B">
        <w:trPr>
          <w:cantSplit/>
        </w:trPr>
        <w:tc>
          <w:tcPr>
            <w:tcW w:w="405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DE6035">
              <w:rPr>
                <w:rFonts w:ascii="Times New Roman" w:hAnsi="Times New Roman" w:cs="Times New Roman"/>
                <w:sz w:val="22"/>
                <w:szCs w:val="22"/>
              </w:rPr>
              <w:t>(</w:t>
            </w:r>
            <w:r>
              <w:rPr>
                <w:rFonts w:ascii="Times New Roman" w:hAnsi="Times New Roman" w:cs="Times New Roman"/>
                <w:sz w:val="22"/>
                <w:szCs w:val="22"/>
              </w:rPr>
              <w:t>4,061</w:t>
            </w:r>
            <w:r w:rsidRPr="00DE6035">
              <w:rPr>
                <w:rFonts w:ascii="Times New Roman" w:hAnsi="Times New Roman" w:cs="Times New Roman"/>
                <w:sz w:val="22"/>
                <w:szCs w:val="22"/>
              </w:rPr>
              <w:t>)</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bottom w:val="single" w:sz="4" w:space="0" w:color="auto"/>
            </w:tcBorders>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70" w:type="dxa"/>
            <w:tcBorders>
              <w:bottom w:val="single" w:sz="4" w:space="0" w:color="auto"/>
            </w:tcBorders>
            <w:vAlign w:val="bottom"/>
          </w:tcPr>
          <w:p w:rsidR="009C040F" w:rsidRPr="00DE6035" w:rsidRDefault="009C040F"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sz w:val="22"/>
                <w:szCs w:val="22"/>
              </w:rPr>
            </w:pPr>
            <w:r>
              <w:rPr>
                <w:rFonts w:ascii="Times New Roman" w:hAnsi="Times New Roman" w:cs="Times New Roman"/>
                <w:sz w:val="22"/>
                <w:szCs w:val="22"/>
              </w:rPr>
              <w:t>(20</w:t>
            </w:r>
            <w:r w:rsidR="00F4762B">
              <w:rPr>
                <w:rFonts w:ascii="Times New Roman" w:hAnsi="Times New Roman" w:cs="Times New Roman"/>
                <w:sz w:val="22"/>
                <w:szCs w:val="22"/>
              </w:rPr>
              <w:t>4</w:t>
            </w:r>
            <w:r>
              <w:rPr>
                <w:rFonts w:ascii="Times New Roman" w:hAnsi="Times New Roman" w:cs="Times New Roman"/>
                <w:sz w:val="22"/>
                <w:szCs w:val="22"/>
              </w:rPr>
              <w:t>)</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Borders>
              <w:bottom w:val="single" w:sz="4" w:space="0" w:color="auto"/>
            </w:tcBorders>
            <w:vAlign w:val="bottom"/>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(4,265)</w:t>
            </w:r>
          </w:p>
        </w:tc>
      </w:tr>
      <w:tr w:rsidR="009C040F" w:rsidRPr="00DE6035" w:rsidTr="00F4762B">
        <w:trPr>
          <w:cantSplit/>
        </w:trPr>
        <w:tc>
          <w:tcPr>
            <w:tcW w:w="405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sidRPr="00DE6035">
              <w:rPr>
                <w:rFonts w:ascii="Times New Roman" w:hAnsi="Times New Roman" w:cs="Times New Roman"/>
                <w:b/>
                <w:bCs/>
                <w:sz w:val="22"/>
                <w:szCs w:val="22"/>
              </w:rPr>
              <w:t>(</w:t>
            </w:r>
            <w:r>
              <w:rPr>
                <w:rFonts w:ascii="Times New Roman" w:hAnsi="Times New Roman" w:cs="Times New Roman"/>
                <w:b/>
                <w:bCs/>
                <w:sz w:val="22"/>
                <w:szCs w:val="22"/>
              </w:rPr>
              <w:t>8,248</w:t>
            </w:r>
            <w:r w:rsidRPr="00DE6035">
              <w:rPr>
                <w:rFonts w:ascii="Times New Roman" w:hAnsi="Times New Roman" w:cs="Times New Roman"/>
                <w:b/>
                <w:bCs/>
                <w:sz w:val="22"/>
                <w:szCs w:val="22"/>
              </w:rPr>
              <w:t>)</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top w:val="single" w:sz="4" w:space="0" w:color="auto"/>
              <w:bottom w:val="single" w:sz="4" w:space="0" w:color="auto"/>
            </w:tcBorders>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C040F"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1170" w:type="dxa"/>
            <w:tcBorders>
              <w:top w:val="single" w:sz="4" w:space="0" w:color="auto"/>
              <w:bottom w:val="single" w:sz="4" w:space="0" w:color="auto"/>
            </w:tcBorders>
          </w:tcPr>
          <w:p w:rsidR="009C040F" w:rsidRPr="00DE6035" w:rsidRDefault="009C040F"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rPr>
                <w:rFonts w:ascii="Times New Roman" w:hAnsi="Times New Roman" w:cs="Times New Roman"/>
                <w:b/>
                <w:bCs/>
                <w:sz w:val="22"/>
                <w:szCs w:val="22"/>
              </w:rPr>
            </w:pPr>
            <w:r>
              <w:rPr>
                <w:rFonts w:ascii="Times New Roman" w:hAnsi="Times New Roman" w:cs="Times New Roman"/>
                <w:b/>
                <w:bCs/>
                <w:sz w:val="22"/>
                <w:szCs w:val="22"/>
              </w:rPr>
              <w:t>288</w:t>
            </w:r>
          </w:p>
        </w:tc>
        <w:tc>
          <w:tcPr>
            <w:tcW w:w="270" w:type="dxa"/>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rsidR="009C040F" w:rsidRPr="00DE6035" w:rsidRDefault="009C040F" w:rsidP="009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(7,960)</w:t>
            </w:r>
          </w:p>
        </w:tc>
      </w:tr>
      <w:tr w:rsidR="00416998" w:rsidRPr="00F4762B" w:rsidTr="00F4762B">
        <w:trPr>
          <w:cantSplit/>
        </w:trPr>
        <w:tc>
          <w:tcPr>
            <w:tcW w:w="405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16"/>
                <w:szCs w:val="16"/>
              </w:rPr>
            </w:pPr>
          </w:p>
        </w:tc>
        <w:tc>
          <w:tcPr>
            <w:tcW w:w="126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16"/>
                <w:szCs w:val="16"/>
              </w:rPr>
            </w:pPr>
          </w:p>
        </w:tc>
        <w:tc>
          <w:tcPr>
            <w:tcW w:w="99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117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108" w:right="-108"/>
              <w:rPr>
                <w:rFonts w:ascii="Times New Roman" w:hAnsi="Times New Roman" w:cs="Times New Roman"/>
                <w:b/>
                <w:bCs/>
                <w:sz w:val="16"/>
                <w:szCs w:val="16"/>
              </w:rPr>
            </w:pPr>
          </w:p>
        </w:tc>
        <w:tc>
          <w:tcPr>
            <w:tcW w:w="270" w:type="dxa"/>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1260" w:type="dxa"/>
            <w:tcBorders>
              <w:top w:val="single" w:sz="4" w:space="0" w:color="auto"/>
            </w:tcBorders>
          </w:tcPr>
          <w:p w:rsidR="00416998" w:rsidRPr="00F4762B"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16"/>
                <w:szCs w:val="16"/>
              </w:rPr>
            </w:pPr>
          </w:p>
        </w:tc>
      </w:tr>
      <w:tr w:rsidR="00416998" w:rsidRPr="00DE6035" w:rsidTr="00F4762B">
        <w:trPr>
          <w:cantSplit/>
        </w:trPr>
        <w:tc>
          <w:tcPr>
            <w:tcW w:w="405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45</w:t>
            </w:r>
            <w:r w:rsidR="009C040F">
              <w:rPr>
                <w:rFonts w:ascii="Times New Roman" w:hAnsi="Times New Roman" w:cs="Times New Roman"/>
                <w:b/>
                <w:bCs/>
                <w:sz w:val="22"/>
                <w:szCs w:val="22"/>
              </w:rPr>
              <w:t>4</w:t>
            </w:r>
            <w:r>
              <w:rPr>
                <w:rFonts w:ascii="Times New Roman" w:hAnsi="Times New Roman" w:cs="Times New Roman"/>
                <w:b/>
                <w:bCs/>
                <w:sz w:val="22"/>
                <w:szCs w:val="22"/>
              </w:rPr>
              <w:t>,</w:t>
            </w:r>
            <w:r w:rsidR="009C040F">
              <w:rPr>
                <w:rFonts w:ascii="Times New Roman" w:hAnsi="Times New Roman" w:cs="Times New Roman"/>
                <w:b/>
                <w:bCs/>
                <w:sz w:val="22"/>
                <w:szCs w:val="22"/>
              </w:rPr>
              <w:t>859</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bottom w:val="double" w:sz="4" w:space="0" w:color="auto"/>
            </w:tcBorders>
          </w:tcPr>
          <w:p w:rsidR="00416998" w:rsidRPr="007A0718" w:rsidRDefault="007A0718"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r w:rsidRPr="007A0718">
              <w:rPr>
                <w:rFonts w:ascii="Times New Roman" w:hAnsi="Times New Roman" w:cs="Times New Roman"/>
                <w:b/>
                <w:bCs/>
                <w:sz w:val="22"/>
                <w:szCs w:val="22"/>
              </w:rPr>
              <w:t>4,</w:t>
            </w:r>
            <w:r w:rsidR="008C3B57">
              <w:rPr>
                <w:rFonts w:ascii="Times New Roman" w:hAnsi="Times New Roman" w:cs="Times New Roman"/>
                <w:b/>
                <w:bCs/>
                <w:sz w:val="22"/>
                <w:szCs w:val="22"/>
              </w:rPr>
              <w:t>615</w:t>
            </w:r>
          </w:p>
        </w:tc>
        <w:tc>
          <w:tcPr>
            <w:tcW w:w="270" w:type="dxa"/>
          </w:tcPr>
          <w:p w:rsidR="00416998" w:rsidRPr="007A0718" w:rsidRDefault="00416998" w:rsidP="007A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70" w:type="dxa"/>
            <w:tcBorders>
              <w:bottom w:val="double" w:sz="4" w:space="0" w:color="auto"/>
            </w:tcBorders>
          </w:tcPr>
          <w:p w:rsidR="00416998" w:rsidRPr="00DE6035" w:rsidRDefault="00416998" w:rsidP="00F4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08" w:right="-108"/>
              <w:rPr>
                <w:rFonts w:ascii="Times New Roman" w:hAnsi="Times New Roman" w:cs="Times New Roman"/>
                <w:b/>
                <w:bCs/>
                <w:sz w:val="22"/>
                <w:szCs w:val="22"/>
              </w:rPr>
            </w:pPr>
            <w:r>
              <w:rPr>
                <w:rFonts w:ascii="Times New Roman" w:hAnsi="Times New Roman" w:cs="Times New Roman"/>
                <w:b/>
                <w:bCs/>
                <w:sz w:val="22"/>
                <w:szCs w:val="22"/>
              </w:rPr>
              <w:t>13,49</w:t>
            </w:r>
            <w:r w:rsidR="00F4762B">
              <w:rPr>
                <w:rFonts w:ascii="Times New Roman" w:hAnsi="Times New Roman" w:cs="Times New Roman"/>
                <w:b/>
                <w:bCs/>
                <w:sz w:val="22"/>
                <w:szCs w:val="22"/>
              </w:rPr>
              <w:t>6</w:t>
            </w:r>
          </w:p>
        </w:tc>
        <w:tc>
          <w:tcPr>
            <w:tcW w:w="270" w:type="dxa"/>
          </w:tcPr>
          <w:p w:rsidR="00416998" w:rsidRPr="00DE6035"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rsidR="00416998" w:rsidRPr="00A36D81" w:rsidRDefault="00416998"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b/>
                <w:bCs/>
                <w:sz w:val="22"/>
                <w:szCs w:val="22"/>
                <w:cs/>
              </w:rPr>
            </w:pPr>
            <w:r>
              <w:rPr>
                <w:rFonts w:ascii="Times New Roman" w:hAnsi="Times New Roman" w:cs="Times New Roman"/>
                <w:b/>
                <w:bCs/>
                <w:sz w:val="22"/>
                <w:szCs w:val="22"/>
              </w:rPr>
              <w:t>472,</w:t>
            </w:r>
            <w:r w:rsidR="00BC45B9">
              <w:rPr>
                <w:rFonts w:ascii="Times New Roman" w:hAnsi="Times New Roman" w:cs="Times New Roman"/>
                <w:b/>
                <w:bCs/>
                <w:sz w:val="22"/>
                <w:szCs w:val="22"/>
              </w:rPr>
              <w:t>970</w:t>
            </w:r>
          </w:p>
        </w:tc>
      </w:tr>
    </w:tbl>
    <w:p w:rsidR="009C040F" w:rsidRDefault="009C040F"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558" w:type="dxa"/>
        <w:tblLayout w:type="fixed"/>
        <w:tblLook w:val="0000" w:firstRow="0" w:lastRow="0" w:firstColumn="0" w:lastColumn="0" w:noHBand="0" w:noVBand="0"/>
      </w:tblPr>
      <w:tblGrid>
        <w:gridCol w:w="4860"/>
        <w:gridCol w:w="1260"/>
        <w:gridCol w:w="252"/>
        <w:gridCol w:w="1278"/>
        <w:gridCol w:w="270"/>
        <w:gridCol w:w="1350"/>
      </w:tblGrid>
      <w:tr w:rsidR="000268A5" w:rsidRPr="00DE6035" w:rsidTr="00E07CA4">
        <w:trPr>
          <w:cantSplit/>
          <w:tblHeader/>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At</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Pr>
          <w:p w:rsidR="000268A5" w:rsidRPr="00DE6035" w:rsidRDefault="000268A5"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0268A5" w:rsidRPr="00DE6035" w:rsidTr="00E07CA4">
        <w:trPr>
          <w:cantSplit/>
          <w:tblHeader/>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1 January</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bottom w:val="single" w:sz="4" w:space="0" w:color="auto"/>
            </w:tcBorders>
          </w:tcPr>
          <w:p w:rsidR="000268A5" w:rsidRPr="00DE6035" w:rsidRDefault="000268A5" w:rsidP="00E07CA4">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Credit to</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3</w:t>
            </w:r>
            <w:r>
              <w:rPr>
                <w:rFonts w:cs="Times New Roman"/>
                <w:b/>
                <w:bCs/>
                <w:lang w:val="en-US"/>
              </w:rPr>
              <w:t>1 March</w:t>
            </w:r>
          </w:p>
        </w:tc>
      </w:tr>
      <w:tr w:rsidR="000268A5" w:rsidRPr="00DE6035" w:rsidTr="00E07CA4">
        <w:trPr>
          <w:cantSplit/>
          <w:tblHeader/>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26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201</w:t>
            </w:r>
            <w:r>
              <w:rPr>
                <w:rFonts w:cs="Times New Roman"/>
                <w:b/>
                <w:bCs/>
                <w:lang w:val="en-US"/>
              </w:rPr>
              <w:t>9</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78" w:type="dxa"/>
            <w:tcBorders>
              <w:top w:val="single" w:sz="4" w:space="0" w:color="auto"/>
            </w:tcBorders>
          </w:tcPr>
          <w:p w:rsidR="000268A5" w:rsidRPr="00DE6035" w:rsidRDefault="000268A5" w:rsidP="00E07CA4">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Profit or loss</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50" w:type="dxa"/>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w:t>
            </w:r>
            <w:r>
              <w:rPr>
                <w:rFonts w:cs="Times New Roman"/>
                <w:b/>
                <w:bCs/>
                <w:lang w:val="en-US"/>
              </w:rPr>
              <w:t>19</w:t>
            </w:r>
          </w:p>
        </w:tc>
      </w:tr>
      <w:tr w:rsidR="000268A5" w:rsidRPr="00DE6035" w:rsidTr="00E07CA4">
        <w:trPr>
          <w:cantSplit/>
          <w:tblHeader/>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4410" w:type="dxa"/>
            <w:gridSpan w:val="5"/>
          </w:tcPr>
          <w:p w:rsidR="000268A5" w:rsidRPr="00DE6035" w:rsidRDefault="000268A5" w:rsidP="00E07CA4">
            <w:pPr>
              <w:pStyle w:val="3"/>
              <w:tabs>
                <w:tab w:val="clear" w:pos="360"/>
                <w:tab w:val="clear" w:pos="720"/>
              </w:tabs>
              <w:spacing w:line="240" w:lineRule="atLeast"/>
              <w:ind w:left="-108" w:right="-108"/>
              <w:jc w:val="center"/>
              <w:rPr>
                <w:rFonts w:cs="Times New Roman"/>
                <w:b/>
                <w:bCs/>
                <w:lang w:val="en-US"/>
              </w:rPr>
            </w:pPr>
            <w:r w:rsidRPr="00DE6035">
              <w:rPr>
                <w:rFonts w:cs="Times New Roman"/>
                <w:i/>
                <w:iCs/>
                <w:cs/>
              </w:rPr>
              <w:t>(in thousand Baht)</w:t>
            </w:r>
          </w:p>
        </w:tc>
      </w:tr>
      <w:tr w:rsidR="000268A5" w:rsidRPr="00DE6035" w:rsidTr="00E07CA4">
        <w:trPr>
          <w:cantSplit/>
        </w:trPr>
        <w:tc>
          <w:tcPr>
            <w:tcW w:w="4860" w:type="dxa"/>
          </w:tcPr>
          <w:p w:rsidR="000268A5" w:rsidRPr="00DE6035" w:rsidRDefault="000268A5" w:rsidP="00E07CA4">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278" w:type="dxa"/>
          </w:tcPr>
          <w:p w:rsidR="000268A5" w:rsidRPr="00DE6035" w:rsidRDefault="000268A5" w:rsidP="00E07CA4">
            <w:pPr>
              <w:pStyle w:val="a0"/>
              <w:tabs>
                <w:tab w:val="decimal" w:pos="1152"/>
              </w:tabs>
              <w:spacing w:line="240" w:lineRule="atLeast"/>
              <w:ind w:left="-108" w:right="-108"/>
              <w:rPr>
                <w:rFonts w:cs="Times New Roman"/>
                <w:lang w:val="en-US"/>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 held for lease</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128,803</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8C4253"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5</w:t>
            </w:r>
            <w:r w:rsidR="000268A5">
              <w:rPr>
                <w:rFonts w:ascii="Times New Roman" w:hAnsi="Times New Roman" w:cs="Times New Roman"/>
                <w:sz w:val="22"/>
                <w:szCs w:val="22"/>
              </w:rPr>
              <w:t>,</w:t>
            </w:r>
            <w:r>
              <w:rPr>
                <w:rFonts w:ascii="Times New Roman" w:hAnsi="Times New Roman" w:cs="Times New Roman"/>
                <w:sz w:val="22"/>
                <w:szCs w:val="22"/>
              </w:rPr>
              <w:t>633</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8C4253">
              <w:rPr>
                <w:rFonts w:ascii="Times New Roman" w:hAnsi="Times New Roman" w:cs="Times New Roman"/>
                <w:sz w:val="22"/>
                <w:szCs w:val="22"/>
              </w:rPr>
              <w:t>3</w:t>
            </w:r>
            <w:r>
              <w:rPr>
                <w:rFonts w:ascii="Times New Roman" w:hAnsi="Times New Roman" w:cs="Times New Roman"/>
                <w:sz w:val="22"/>
                <w:szCs w:val="22"/>
              </w:rPr>
              <w:t>4,</w:t>
            </w:r>
            <w:r w:rsidR="008C4253">
              <w:rPr>
                <w:rFonts w:ascii="Times New Roman" w:hAnsi="Times New Roman" w:cs="Times New Roman"/>
                <w:sz w:val="22"/>
                <w:szCs w:val="22"/>
              </w:rPr>
              <w:t>436</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150,450</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8C4253"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0268A5">
              <w:rPr>
                <w:rFonts w:ascii="Times New Roman" w:hAnsi="Times New Roman" w:cs="Times New Roman"/>
                <w:sz w:val="22"/>
                <w:szCs w:val="22"/>
              </w:rPr>
              <w:t>4,</w:t>
            </w:r>
            <w:r>
              <w:rPr>
                <w:rFonts w:ascii="Times New Roman" w:hAnsi="Times New Roman" w:cs="Times New Roman"/>
                <w:sz w:val="22"/>
                <w:szCs w:val="22"/>
              </w:rPr>
              <w:t>553</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8C4253">
              <w:rPr>
                <w:rFonts w:ascii="Times New Roman" w:hAnsi="Times New Roman" w:cs="Times New Roman"/>
                <w:sz w:val="22"/>
                <w:szCs w:val="22"/>
              </w:rPr>
              <w:t>65</w:t>
            </w:r>
            <w:r>
              <w:rPr>
                <w:rFonts w:ascii="Times New Roman" w:hAnsi="Times New Roman" w:cs="Times New Roman"/>
                <w:sz w:val="22"/>
                <w:szCs w:val="22"/>
              </w:rPr>
              <w:t>,</w:t>
            </w:r>
            <w:r w:rsidR="008C4253">
              <w:rPr>
                <w:rFonts w:ascii="Times New Roman" w:hAnsi="Times New Roman" w:cs="Times New Roman"/>
                <w:sz w:val="22"/>
                <w:szCs w:val="22"/>
              </w:rPr>
              <w:t>003</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doubtful accounts</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40,415</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40,415</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2,051</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644</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2,695</w:t>
            </w:r>
          </w:p>
        </w:tc>
      </w:tr>
      <w:tr w:rsidR="000268A5" w:rsidRPr="00DE6035" w:rsidTr="00E07CA4">
        <w:trPr>
          <w:cantSplit/>
        </w:trPr>
        <w:tc>
          <w:tcPr>
            <w:tcW w:w="4860" w:type="dxa"/>
          </w:tcPr>
          <w:p w:rsidR="00394EB6" w:rsidRPr="00DE6035" w:rsidRDefault="000268A5" w:rsidP="00394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Accrued </w:t>
            </w:r>
            <w:r w:rsidR="00394EB6">
              <w:rPr>
                <w:rFonts w:ascii="Times New Roman" w:hAnsi="Times New Roman" w:cs="Times New Roman"/>
                <w:sz w:val="22"/>
                <w:szCs w:val="22"/>
              </w:rPr>
              <w:t xml:space="preserve">rental </w:t>
            </w:r>
            <w:r w:rsidR="00CD3E22">
              <w:rPr>
                <w:rFonts w:ascii="Times New Roman" w:hAnsi="Times New Roman" w:cs="Times New Roman"/>
                <w:sz w:val="22"/>
                <w:szCs w:val="22"/>
              </w:rPr>
              <w:t xml:space="preserve">income </w:t>
            </w:r>
            <w:r w:rsidR="00394EB6">
              <w:rPr>
                <w:rFonts w:ascii="Times New Roman" w:hAnsi="Times New Roman" w:cs="Times New Roman"/>
                <w:sz w:val="22"/>
                <w:szCs w:val="22"/>
              </w:rPr>
              <w:t>from operating</w:t>
            </w:r>
            <w:r w:rsidR="00CA34B3" w:rsidRPr="00DE6035">
              <w:rPr>
                <w:rFonts w:ascii="Times New Roman" w:hAnsi="Times New Roman" w:cs="Times New Roman"/>
                <w:sz w:val="22"/>
                <w:szCs w:val="22"/>
              </w:rPr>
              <w:t xml:space="preserve"> leases </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sidR="00CA34B3">
              <w:rPr>
                <w:rFonts w:ascii="Times New Roman" w:hAnsi="Times New Roman" w:cs="Times New Roman"/>
                <w:sz w:val="22"/>
                <w:szCs w:val="22"/>
              </w:rPr>
              <w:t xml:space="preserve">contracts in arrears </w:t>
            </w:r>
            <w:r w:rsidR="00394EB6" w:rsidRPr="00DE6035">
              <w:rPr>
                <w:rFonts w:ascii="Times New Roman" w:hAnsi="Times New Roman" w:cs="Times New Roman"/>
                <w:sz w:val="22"/>
                <w:szCs w:val="22"/>
              </w:rPr>
              <w:t xml:space="preserve">more </w:t>
            </w:r>
            <w:r w:rsidRPr="00DE6035">
              <w:rPr>
                <w:rFonts w:ascii="Times New Roman" w:hAnsi="Times New Roman" w:cs="Times New Roman"/>
                <w:sz w:val="22"/>
                <w:szCs w:val="22"/>
              </w:rPr>
              <w:t xml:space="preserve">than </w:t>
            </w:r>
            <w:r w:rsidR="00394EB6">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29,078</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8C4253"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90</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8C4253"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29</w:t>
            </w:r>
            <w:r w:rsidR="000268A5">
              <w:rPr>
                <w:rFonts w:ascii="Times New Roman" w:hAnsi="Times New Roman" w:cs="Times New Roman"/>
                <w:sz w:val="22"/>
                <w:szCs w:val="22"/>
              </w:rPr>
              <w:t>,</w:t>
            </w:r>
            <w:r>
              <w:rPr>
                <w:rFonts w:ascii="Times New Roman" w:hAnsi="Times New Roman" w:cs="Times New Roman"/>
                <w:sz w:val="22"/>
                <w:szCs w:val="22"/>
              </w:rPr>
              <w:t>168</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16,124</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1A048C"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0268A5">
              <w:rPr>
                <w:rFonts w:ascii="Times New Roman" w:hAnsi="Times New Roman" w:cs="Times New Roman"/>
                <w:sz w:val="22"/>
                <w:szCs w:val="22"/>
              </w:rPr>
              <w:t>,</w:t>
            </w:r>
            <w:r>
              <w:rPr>
                <w:rFonts w:ascii="Times New Roman" w:hAnsi="Times New Roman" w:cs="Times New Roman"/>
                <w:sz w:val="22"/>
                <w:szCs w:val="22"/>
              </w:rPr>
              <w:t>333</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8C4253"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17,457</w:t>
            </w:r>
          </w:p>
        </w:tc>
      </w:tr>
      <w:tr w:rsidR="003E5F08" w:rsidRPr="00DE6035" w:rsidTr="00E07CA4">
        <w:trPr>
          <w:cantSplit/>
        </w:trPr>
        <w:tc>
          <w:tcPr>
            <w:tcW w:w="4860"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9,726</w:t>
            </w:r>
          </w:p>
        </w:tc>
        <w:tc>
          <w:tcPr>
            <w:tcW w:w="252"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228</w:t>
            </w:r>
          </w:p>
        </w:tc>
        <w:tc>
          <w:tcPr>
            <w:tcW w:w="270"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3E5F08" w:rsidRPr="00DE6035" w:rsidRDefault="003E5F08" w:rsidP="003E5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9,954</w:t>
            </w:r>
          </w:p>
        </w:tc>
      </w:tr>
      <w:tr w:rsidR="000268A5" w:rsidRPr="00DE6035" w:rsidTr="00E07CA4">
        <w:trPr>
          <w:cantSplit/>
          <w:trHeight w:val="254"/>
        </w:trPr>
        <w:tc>
          <w:tcPr>
            <w:tcW w:w="4860" w:type="dxa"/>
          </w:tcPr>
          <w:p w:rsidR="000268A5" w:rsidRPr="00DE6035" w:rsidRDefault="003E5F0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 xml:space="preserve">Others </w:t>
            </w:r>
          </w:p>
        </w:tc>
        <w:tc>
          <w:tcPr>
            <w:tcW w:w="12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4,028</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278"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4,028</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Pr>
                <w:rFonts w:ascii="Times New Roman" w:hAnsi="Times New Roman" w:cs="Times New Roman"/>
                <w:b/>
                <w:bCs/>
                <w:sz w:val="22"/>
                <w:szCs w:val="22"/>
              </w:rPr>
              <w:t>380,675</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0268A5" w:rsidRPr="00DE6035" w:rsidRDefault="001A048C"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22</w:t>
            </w:r>
            <w:r w:rsidR="000268A5">
              <w:rPr>
                <w:rFonts w:ascii="Times New Roman" w:hAnsi="Times New Roman" w:cs="Times New Roman"/>
                <w:b/>
                <w:bCs/>
                <w:sz w:val="22"/>
                <w:szCs w:val="22"/>
              </w:rPr>
              <w:t>,</w:t>
            </w:r>
            <w:r>
              <w:rPr>
                <w:rFonts w:ascii="Times New Roman" w:hAnsi="Times New Roman" w:cs="Times New Roman"/>
                <w:b/>
                <w:bCs/>
                <w:sz w:val="22"/>
                <w:szCs w:val="22"/>
              </w:rPr>
              <w:t>48</w:t>
            </w:r>
            <w:r w:rsidR="000268A5">
              <w:rPr>
                <w:rFonts w:ascii="Times New Roman" w:hAnsi="Times New Roman" w:cs="Times New Roman"/>
                <w:b/>
                <w:bCs/>
                <w:sz w:val="22"/>
                <w:szCs w:val="22"/>
              </w:rPr>
              <w:t>1</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40</w:t>
            </w:r>
            <w:r w:rsidR="001A048C">
              <w:rPr>
                <w:rFonts w:ascii="Times New Roman" w:hAnsi="Times New Roman" w:cs="Times New Roman"/>
                <w:b/>
                <w:bCs/>
                <w:sz w:val="22"/>
                <w:szCs w:val="22"/>
              </w:rPr>
              <w:t>3</w:t>
            </w:r>
            <w:r>
              <w:rPr>
                <w:rFonts w:ascii="Times New Roman" w:hAnsi="Times New Roman" w:cs="Times New Roman"/>
                <w:b/>
                <w:bCs/>
                <w:sz w:val="22"/>
                <w:szCs w:val="22"/>
              </w:rPr>
              <w:t>,1</w:t>
            </w:r>
            <w:r w:rsidR="001A048C">
              <w:rPr>
                <w:rFonts w:ascii="Times New Roman" w:hAnsi="Times New Roman" w:cs="Times New Roman"/>
                <w:b/>
                <w:bCs/>
                <w:sz w:val="22"/>
                <w:szCs w:val="22"/>
              </w:rPr>
              <w:t>5</w:t>
            </w:r>
            <w:r>
              <w:rPr>
                <w:rFonts w:ascii="Times New Roman" w:hAnsi="Times New Roman" w:cs="Times New Roman"/>
                <w:b/>
                <w:bCs/>
                <w:sz w:val="22"/>
                <w:szCs w:val="22"/>
              </w:rPr>
              <w:t>6</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p>
        </w:tc>
        <w:tc>
          <w:tcPr>
            <w:tcW w:w="126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(6,639)</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w:t>
            </w:r>
            <w:r w:rsidR="00684B13">
              <w:rPr>
                <w:rFonts w:ascii="Times New Roman" w:hAnsi="Times New Roman" w:cs="Times New Roman"/>
                <w:sz w:val="22"/>
                <w:szCs w:val="22"/>
              </w:rPr>
              <w:t>19</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w:t>
            </w:r>
            <w:r w:rsidR="00684B13">
              <w:rPr>
                <w:rFonts w:ascii="Times New Roman" w:hAnsi="Times New Roman" w:cs="Times New Roman"/>
                <w:sz w:val="22"/>
                <w:szCs w:val="22"/>
              </w:rPr>
              <w:t>6</w:t>
            </w:r>
            <w:r>
              <w:rPr>
                <w:rFonts w:ascii="Times New Roman" w:hAnsi="Times New Roman" w:cs="Times New Roman"/>
                <w:sz w:val="22"/>
                <w:szCs w:val="22"/>
              </w:rPr>
              <w:t>,</w:t>
            </w:r>
            <w:r w:rsidR="00684B13">
              <w:rPr>
                <w:rFonts w:ascii="Times New Roman" w:hAnsi="Times New Roman" w:cs="Times New Roman"/>
                <w:sz w:val="22"/>
                <w:szCs w:val="22"/>
              </w:rPr>
              <w:t>32</w:t>
            </w:r>
            <w:r>
              <w:rPr>
                <w:rFonts w:ascii="Times New Roman" w:hAnsi="Times New Roman" w:cs="Times New Roman"/>
                <w:sz w:val="22"/>
                <w:szCs w:val="22"/>
              </w:rPr>
              <w:t>0)</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sz w:val="22"/>
                <w:szCs w:val="22"/>
              </w:rPr>
            </w:pPr>
            <w:r>
              <w:rPr>
                <w:rFonts w:ascii="Times New Roman" w:hAnsi="Times New Roman" w:cs="Times New Roman"/>
                <w:sz w:val="22"/>
                <w:szCs w:val="22"/>
              </w:rPr>
              <w:t>(3,242)</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single" w:sz="4" w:space="0" w:color="auto"/>
            </w:tcBorders>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w:t>
            </w:r>
            <w:r w:rsidR="00684B13">
              <w:rPr>
                <w:rFonts w:ascii="Times New Roman" w:hAnsi="Times New Roman" w:cs="Times New Roman"/>
                <w:sz w:val="22"/>
                <w:szCs w:val="22"/>
              </w:rPr>
              <w:t>198</w:t>
            </w:r>
            <w:r>
              <w:rPr>
                <w:rFonts w:ascii="Times New Roman" w:hAnsi="Times New Roman" w:cs="Times New Roman"/>
                <w:sz w:val="22"/>
                <w:szCs w:val="22"/>
              </w:rPr>
              <w:t>)</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350" w:type="dxa"/>
            <w:tcBorders>
              <w:bottom w:val="single" w:sz="4" w:space="0" w:color="auto"/>
            </w:tcBorders>
            <w:vAlign w:val="bottom"/>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(3,</w:t>
            </w:r>
            <w:r w:rsidR="00684B13">
              <w:rPr>
                <w:rFonts w:ascii="Times New Roman" w:hAnsi="Times New Roman" w:cs="Times New Roman"/>
                <w:sz w:val="22"/>
                <w:szCs w:val="22"/>
              </w:rPr>
              <w:t>440</w:t>
            </w:r>
            <w:r>
              <w:rPr>
                <w:rFonts w:ascii="Times New Roman" w:hAnsi="Times New Roman" w:cs="Times New Roman"/>
                <w:sz w:val="22"/>
                <w:szCs w:val="22"/>
              </w:rPr>
              <w:t>)</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Pr>
                <w:rFonts w:ascii="Times New Roman" w:hAnsi="Times New Roman" w:cs="Times New Roman"/>
                <w:b/>
                <w:bCs/>
                <w:sz w:val="22"/>
                <w:szCs w:val="22"/>
              </w:rPr>
              <w:t>(9,881)</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bottom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1</w:t>
            </w:r>
            <w:r w:rsidR="00684B13">
              <w:rPr>
                <w:rFonts w:ascii="Times New Roman" w:hAnsi="Times New Roman" w:cs="Times New Roman"/>
                <w:b/>
                <w:bCs/>
                <w:sz w:val="22"/>
                <w:szCs w:val="22"/>
              </w:rPr>
              <w:t>21</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w:t>
            </w:r>
            <w:r w:rsidR="00684B13">
              <w:rPr>
                <w:rFonts w:ascii="Times New Roman" w:hAnsi="Times New Roman" w:cs="Times New Roman"/>
                <w:b/>
                <w:bCs/>
                <w:sz w:val="22"/>
                <w:szCs w:val="22"/>
              </w:rPr>
              <w:t>9</w:t>
            </w:r>
            <w:r>
              <w:rPr>
                <w:rFonts w:ascii="Times New Roman" w:hAnsi="Times New Roman" w:cs="Times New Roman"/>
                <w:b/>
                <w:bCs/>
                <w:sz w:val="22"/>
                <w:szCs w:val="22"/>
              </w:rPr>
              <w:t>,</w:t>
            </w:r>
            <w:r w:rsidR="00684B13">
              <w:rPr>
                <w:rFonts w:ascii="Times New Roman" w:hAnsi="Times New Roman" w:cs="Times New Roman"/>
                <w:b/>
                <w:bCs/>
                <w:sz w:val="22"/>
                <w:szCs w:val="22"/>
              </w:rPr>
              <w:t>760</w:t>
            </w:r>
            <w:r>
              <w:rPr>
                <w:rFonts w:ascii="Times New Roman" w:hAnsi="Times New Roman" w:cs="Times New Roman"/>
                <w:b/>
                <w:bCs/>
                <w:sz w:val="22"/>
                <w:szCs w:val="22"/>
              </w:rPr>
              <w:t>)</w:t>
            </w: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1260" w:type="dxa"/>
            <w:tcBorders>
              <w:top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top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top w:val="sing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r>
      <w:tr w:rsidR="000268A5" w:rsidRPr="00DE6035" w:rsidTr="00E07CA4">
        <w:trPr>
          <w:cantSplit/>
        </w:trPr>
        <w:tc>
          <w:tcPr>
            <w:tcW w:w="486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0"/>
              <w:rPr>
                <w:rFonts w:ascii="Times New Roman" w:hAnsi="Times New Roman" w:cs="Times New Roman"/>
                <w:b/>
                <w:bCs/>
                <w:sz w:val="22"/>
                <w:szCs w:val="22"/>
              </w:rPr>
            </w:pPr>
            <w:r>
              <w:rPr>
                <w:rFonts w:ascii="Times New Roman" w:hAnsi="Times New Roman" w:cs="Times New Roman"/>
                <w:b/>
                <w:bCs/>
                <w:sz w:val="22"/>
                <w:szCs w:val="22"/>
              </w:rPr>
              <w:t>370,794</w:t>
            </w:r>
          </w:p>
        </w:tc>
        <w:tc>
          <w:tcPr>
            <w:tcW w:w="252"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278" w:type="dxa"/>
            <w:tcBorders>
              <w:bottom w:val="double" w:sz="4" w:space="0" w:color="auto"/>
            </w:tcBorders>
          </w:tcPr>
          <w:p w:rsidR="000268A5" w:rsidRPr="00DE6035" w:rsidRDefault="00684B13"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22</w:t>
            </w:r>
            <w:r w:rsidR="000268A5">
              <w:rPr>
                <w:rFonts w:ascii="Times New Roman" w:hAnsi="Times New Roman" w:cs="Times New Roman"/>
                <w:b/>
                <w:bCs/>
                <w:sz w:val="22"/>
                <w:szCs w:val="22"/>
              </w:rPr>
              <w:t>,</w:t>
            </w:r>
            <w:r>
              <w:rPr>
                <w:rFonts w:ascii="Times New Roman" w:hAnsi="Times New Roman" w:cs="Times New Roman"/>
                <w:b/>
                <w:bCs/>
                <w:sz w:val="22"/>
                <w:szCs w:val="22"/>
              </w:rPr>
              <w:t>602</w:t>
            </w:r>
          </w:p>
        </w:tc>
        <w:tc>
          <w:tcPr>
            <w:tcW w:w="270" w:type="dxa"/>
          </w:tcPr>
          <w:p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350" w:type="dxa"/>
            <w:tcBorders>
              <w:bottom w:val="double" w:sz="4" w:space="0" w:color="auto"/>
            </w:tcBorders>
          </w:tcPr>
          <w:p w:rsidR="000268A5" w:rsidRPr="00DE6035" w:rsidRDefault="00684B13"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393</w:t>
            </w:r>
            <w:r w:rsidR="000268A5">
              <w:rPr>
                <w:rFonts w:ascii="Times New Roman" w:hAnsi="Times New Roman" w:cs="Times New Roman"/>
                <w:b/>
                <w:bCs/>
                <w:sz w:val="22"/>
                <w:szCs w:val="22"/>
              </w:rPr>
              <w:t>,</w:t>
            </w:r>
            <w:r>
              <w:rPr>
                <w:rFonts w:ascii="Times New Roman" w:hAnsi="Times New Roman" w:cs="Times New Roman"/>
                <w:b/>
                <w:bCs/>
                <w:sz w:val="22"/>
                <w:szCs w:val="22"/>
              </w:rPr>
              <w:t>3</w:t>
            </w:r>
            <w:r w:rsidR="000268A5">
              <w:rPr>
                <w:rFonts w:ascii="Times New Roman" w:hAnsi="Times New Roman" w:cs="Times New Roman"/>
                <w:b/>
                <w:bCs/>
                <w:sz w:val="22"/>
                <w:szCs w:val="22"/>
              </w:rPr>
              <w:t>9</w:t>
            </w:r>
            <w:r>
              <w:rPr>
                <w:rFonts w:ascii="Times New Roman" w:hAnsi="Times New Roman" w:cs="Times New Roman"/>
                <w:b/>
                <w:bCs/>
                <w:sz w:val="22"/>
                <w:szCs w:val="22"/>
              </w:rPr>
              <w:t>6</w:t>
            </w:r>
          </w:p>
        </w:tc>
      </w:tr>
    </w:tbl>
    <w:p w:rsidR="000268A5" w:rsidRPr="00DE6035" w:rsidRDefault="000268A5" w:rsidP="0002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x-none" w:eastAsia="x-none"/>
        </w:rPr>
      </w:pPr>
    </w:p>
    <w:p w:rsidR="000268A5" w:rsidRPr="000268A5" w:rsidRDefault="000268A5" w:rsidP="0002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As at 3</w:t>
      </w:r>
      <w:r>
        <w:rPr>
          <w:rFonts w:ascii="Times New Roman" w:hAnsi="Times New Roman" w:cs="Times New Roman"/>
          <w:sz w:val="22"/>
          <w:szCs w:val="22"/>
        </w:rPr>
        <w:t>1</w:t>
      </w:r>
      <w:r w:rsidRPr="00DE6035">
        <w:rPr>
          <w:rFonts w:ascii="Times New Roman" w:hAnsi="Times New Roman" w:cs="Times New Roman"/>
          <w:sz w:val="22"/>
          <w:szCs w:val="22"/>
        </w:rPr>
        <w:t xml:space="preserve"> </w:t>
      </w:r>
      <w:r>
        <w:rPr>
          <w:rFonts w:ascii="Times New Roman" w:hAnsi="Times New Roman" w:cs="Times New Roman"/>
          <w:sz w:val="22"/>
          <w:szCs w:val="22"/>
        </w:rPr>
        <w:t xml:space="preserve">March </w:t>
      </w:r>
      <w:r w:rsidRPr="00DE6035">
        <w:rPr>
          <w:rFonts w:ascii="Times New Roman" w:hAnsi="Times New Roman" w:cs="Times New Roman"/>
          <w:sz w:val="22"/>
          <w:szCs w:val="22"/>
        </w:rPr>
        <w:t>20</w:t>
      </w:r>
      <w:r>
        <w:rPr>
          <w:rFonts w:ascii="Times New Roman" w:hAnsi="Times New Roman" w:cs="Times New Roman"/>
          <w:sz w:val="22"/>
          <w:szCs w:val="22"/>
        </w:rPr>
        <w:t>20</w:t>
      </w:r>
      <w:r w:rsidRPr="00DE6035">
        <w:rPr>
          <w:rFonts w:ascii="Times New Roman" w:hAnsi="Times New Roman" w:cs="Times New Roman"/>
          <w:sz w:val="22"/>
          <w:szCs w:val="22"/>
        </w:rPr>
        <w:t xml:space="preserve">, </w:t>
      </w:r>
      <w:r w:rsidRPr="00DE6035">
        <w:rPr>
          <w:rFonts w:ascii="Times New Roman" w:hAnsi="Times New Roman" w:cs="Times New Roman"/>
          <w:spacing w:val="-2"/>
          <w:sz w:val="22"/>
          <w:szCs w:val="22"/>
        </w:rPr>
        <w:t xml:space="preserve">the Company had total taxable benefit </w:t>
      </w:r>
      <w:r w:rsidR="00DA25B5">
        <w:rPr>
          <w:rFonts w:ascii="Times New Roman" w:hAnsi="Times New Roman" w:cs="Times New Roman"/>
          <w:spacing w:val="-2"/>
          <w:sz w:val="22"/>
          <w:szCs w:val="22"/>
        </w:rPr>
        <w:t xml:space="preserve">from </w:t>
      </w:r>
      <w:r w:rsidR="00D458FF">
        <w:rPr>
          <w:rFonts w:ascii="Times New Roman" w:hAnsi="Times New Roman" w:cs="Times New Roman"/>
          <w:spacing w:val="-2"/>
          <w:sz w:val="22"/>
          <w:szCs w:val="22"/>
        </w:rPr>
        <w:t>loss carry forward of Baht 50</w:t>
      </w:r>
      <w:r w:rsidR="0013518C">
        <w:rPr>
          <w:rFonts w:ascii="Times New Roman" w:hAnsi="Times New Roman" w:cs="Times New Roman"/>
          <w:spacing w:val="-2"/>
          <w:sz w:val="22"/>
          <w:szCs w:val="22"/>
        </w:rPr>
        <w:t>8</w:t>
      </w:r>
      <w:r w:rsidR="00D458FF">
        <w:rPr>
          <w:rFonts w:ascii="Times New Roman" w:hAnsi="Times New Roman" w:cs="Times New Roman"/>
          <w:spacing w:val="-2"/>
          <w:sz w:val="22"/>
          <w:szCs w:val="22"/>
        </w:rPr>
        <w:t>.9</w:t>
      </w:r>
      <w:r w:rsidRPr="00DE6035">
        <w:rPr>
          <w:rFonts w:ascii="Times New Roman" w:hAnsi="Times New Roman" w:cs="Times New Roman"/>
          <w:spacing w:val="-2"/>
          <w:sz w:val="22"/>
          <w:szCs w:val="22"/>
        </w:rPr>
        <w:t xml:space="preserve"> million </w:t>
      </w:r>
      <w:r w:rsidRPr="00DE6035">
        <w:rPr>
          <w:rFonts w:ascii="Times New Roman" w:hAnsi="Times New Roman" w:cs="Times New Roman"/>
          <w:i/>
          <w:iCs/>
          <w:spacing w:val="-2"/>
          <w:sz w:val="22"/>
          <w:szCs w:val="22"/>
        </w:rPr>
        <w:t>(31 December</w:t>
      </w:r>
      <w:r w:rsidRPr="00DE6035">
        <w:rPr>
          <w:rFonts w:ascii="Times New Roman" w:hAnsi="Times New Roman" w:cs="Times New Roman"/>
          <w:i/>
          <w:iCs/>
          <w:sz w:val="22"/>
          <w:szCs w:val="22"/>
        </w:rPr>
        <w:t xml:space="preserve"> 201</w:t>
      </w:r>
      <w:r>
        <w:rPr>
          <w:rFonts w:ascii="Times New Roman" w:hAnsi="Times New Roman" w:cs="Times New Roman"/>
          <w:i/>
          <w:iCs/>
          <w:sz w:val="22"/>
          <w:szCs w:val="22"/>
        </w:rPr>
        <w:t>9</w:t>
      </w:r>
      <w:r w:rsidRPr="00DE6035">
        <w:rPr>
          <w:rFonts w:ascii="Times New Roman" w:hAnsi="Times New Roman" w:cs="Times New Roman"/>
          <w:i/>
          <w:iCs/>
          <w:sz w:val="22"/>
          <w:szCs w:val="22"/>
        </w:rPr>
        <w:t xml:space="preserve">: Baht </w:t>
      </w:r>
      <w:r>
        <w:rPr>
          <w:rFonts w:ascii="Times New Roman" w:hAnsi="Times New Roman" w:cs="Times New Roman"/>
          <w:i/>
          <w:iCs/>
          <w:sz w:val="22"/>
          <w:szCs w:val="22"/>
        </w:rPr>
        <w:t>486.3</w:t>
      </w:r>
      <w:r w:rsidRPr="00DE6035">
        <w:rPr>
          <w:rFonts w:ascii="Times New Roman" w:hAnsi="Times New Roman" w:cs="Times New Roman"/>
          <w:i/>
          <w:iCs/>
          <w:sz w:val="22"/>
          <w:szCs w:val="22"/>
        </w:rPr>
        <w:t xml:space="preserve"> million)</w:t>
      </w:r>
      <w:r w:rsidRPr="00DE6035">
        <w:rPr>
          <w:rFonts w:ascii="Times New Roman" w:hAnsi="Times New Roman" w:cs="Times New Roman"/>
          <w:sz w:val="22"/>
          <w:szCs w:val="22"/>
        </w:rPr>
        <w:t xml:space="preserve"> resulting from capital expenditure which qualified for an additional deductible </w:t>
      </w:r>
      <w:r w:rsidRPr="00DE6035">
        <w:rPr>
          <w:rFonts w:ascii="Times New Roman" w:hAnsi="Times New Roman" w:cs="Times New Roman"/>
          <w:spacing w:val="-2"/>
          <w:sz w:val="22"/>
          <w:szCs w:val="22"/>
        </w:rPr>
        <w:t>expense in the income tax calculation</w:t>
      </w:r>
      <w:r w:rsidRPr="00DE6035">
        <w:rPr>
          <w:rFonts w:ascii="Times New Roman" w:hAnsi="Times New Roman" w:cs="Times New Roman"/>
          <w:sz w:val="22"/>
          <w:szCs w:val="22"/>
        </w:rPr>
        <w:t xml:space="preserve">. Management estimated the future taxable profits and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the deferred tax assets of Baht</w:t>
      </w:r>
      <w:r w:rsidRPr="00DE6035">
        <w:rPr>
          <w:rFonts w:ascii="Times New Roman" w:hAnsi="Times New Roman" w:cs="Times New Roman"/>
          <w:sz w:val="22"/>
          <w:szCs w:val="22"/>
          <w:cs/>
        </w:rPr>
        <w:t xml:space="preserve"> </w:t>
      </w:r>
      <w:r w:rsidR="00DA25B5">
        <w:rPr>
          <w:rFonts w:ascii="Times New Roman" w:hAnsi="Times New Roman" w:cs="Times New Roman"/>
          <w:sz w:val="22"/>
          <w:szCs w:val="22"/>
        </w:rPr>
        <w:t>208.7</w:t>
      </w:r>
      <w:r w:rsidRPr="00DE6035">
        <w:rPr>
          <w:rFonts w:ascii="Times New Roman" w:hAnsi="Times New Roman" w:cs="Times New Roman"/>
          <w:sz w:val="22"/>
          <w:szCs w:val="22"/>
        </w:rPr>
        <w:t xml:space="preserve"> million </w:t>
      </w:r>
      <w:r w:rsidRPr="00DE6035">
        <w:rPr>
          <w:rFonts w:ascii="Times New Roman" w:hAnsi="Times New Roman" w:cs="Times New Roman"/>
          <w:i/>
          <w:iCs/>
          <w:sz w:val="22"/>
          <w:szCs w:val="22"/>
        </w:rPr>
        <w:t>(31 December 201</w:t>
      </w:r>
      <w:r>
        <w:rPr>
          <w:rFonts w:ascii="Times New Roman" w:hAnsi="Times New Roman" w:cs="Times New Roman"/>
          <w:i/>
          <w:iCs/>
          <w:sz w:val="22"/>
          <w:szCs w:val="22"/>
        </w:rPr>
        <w:t>9</w:t>
      </w:r>
      <w:r w:rsidRPr="00DE6035">
        <w:rPr>
          <w:rFonts w:ascii="Times New Roman" w:hAnsi="Times New Roman" w:cs="Times New Roman"/>
          <w:i/>
          <w:iCs/>
          <w:sz w:val="22"/>
          <w:szCs w:val="22"/>
        </w:rPr>
        <w:t xml:space="preserve">: Baht </w:t>
      </w:r>
      <w:r>
        <w:rPr>
          <w:rFonts w:ascii="Times New Roman" w:hAnsi="Times New Roman" w:cs="Times New Roman"/>
          <w:i/>
          <w:iCs/>
          <w:sz w:val="22"/>
          <w:szCs w:val="22"/>
        </w:rPr>
        <w:t>208.7</w:t>
      </w:r>
      <w:r w:rsidRPr="00DE6035">
        <w:rPr>
          <w:rFonts w:ascii="Times New Roman" w:hAnsi="Times New Roman" w:cs="Times New Roman"/>
          <w:i/>
          <w:iCs/>
          <w:sz w:val="22"/>
          <w:szCs w:val="22"/>
        </w:rPr>
        <w:t xml:space="preserve"> million)</w:t>
      </w:r>
      <w:r w:rsidRPr="00DE6035">
        <w:rPr>
          <w:rFonts w:ascii="Times New Roman" w:hAnsi="Times New Roman" w:cs="Times New Roman"/>
          <w:sz w:val="22"/>
          <w:szCs w:val="22"/>
        </w:rPr>
        <w:t xml:space="preserve"> on the loss carry forward because management considered it is probable that future taxable profits would be available against which such loss can be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Accordingly, the Company has not yet </w:t>
      </w:r>
      <w:proofErr w:type="spellStart"/>
      <w:r w:rsidRPr="00DE6035">
        <w:rPr>
          <w:rFonts w:ascii="Times New Roman" w:hAnsi="Times New Roman" w:cs="Times New Roman"/>
          <w:sz w:val="22"/>
          <w:szCs w:val="22"/>
        </w:rPr>
        <w:t>recognised</w:t>
      </w:r>
      <w:proofErr w:type="spellEnd"/>
      <w:r w:rsidRPr="00DE6035">
        <w:rPr>
          <w:rFonts w:ascii="Times New Roman" w:hAnsi="Times New Roman" w:cs="Times New Roman"/>
          <w:sz w:val="22"/>
          <w:szCs w:val="22"/>
        </w:rPr>
        <w:t xml:space="preserve"> the deferred tax assets of Baht </w:t>
      </w:r>
      <w:r w:rsidR="00D458FF">
        <w:rPr>
          <w:rFonts w:ascii="Times New Roman" w:hAnsi="Times New Roman" w:cs="Times New Roman"/>
          <w:sz w:val="22"/>
          <w:szCs w:val="22"/>
        </w:rPr>
        <w:t>30</w:t>
      </w:r>
      <w:r w:rsidR="0013518C">
        <w:rPr>
          <w:rFonts w:ascii="Times New Roman" w:hAnsi="Times New Roman" w:cs="Times New Roman"/>
          <w:sz w:val="22"/>
          <w:szCs w:val="22"/>
        </w:rPr>
        <w:t>0</w:t>
      </w:r>
      <w:r w:rsidR="00D458FF">
        <w:rPr>
          <w:rFonts w:ascii="Times New Roman" w:hAnsi="Times New Roman" w:cs="Times New Roman"/>
          <w:sz w:val="22"/>
          <w:szCs w:val="22"/>
        </w:rPr>
        <w:t>.2</w:t>
      </w:r>
      <w:r w:rsidRPr="00DE6035">
        <w:rPr>
          <w:rFonts w:ascii="Times New Roman" w:hAnsi="Times New Roman" w:cs="Times New Roman"/>
          <w:sz w:val="22"/>
          <w:szCs w:val="22"/>
        </w:rPr>
        <w:t xml:space="preserve"> million for loss carry forward in the financial statements as at 3</w:t>
      </w:r>
      <w:r>
        <w:rPr>
          <w:rFonts w:ascii="Times New Roman" w:hAnsi="Times New Roman" w:cs="Times New Roman"/>
          <w:sz w:val="22"/>
          <w:szCs w:val="22"/>
        </w:rPr>
        <w:t xml:space="preserve">1 March </w:t>
      </w:r>
      <w:r w:rsidRPr="00DE6035">
        <w:rPr>
          <w:rFonts w:ascii="Times New Roman" w:hAnsi="Times New Roman" w:cs="Times New Roman"/>
          <w:sz w:val="22"/>
          <w:szCs w:val="22"/>
        </w:rPr>
        <w:t>20</w:t>
      </w:r>
      <w:r>
        <w:rPr>
          <w:rFonts w:ascii="Times New Roman" w:hAnsi="Times New Roman" w:cs="Times New Roman"/>
          <w:sz w:val="22"/>
          <w:szCs w:val="22"/>
        </w:rPr>
        <w:t>20</w:t>
      </w:r>
      <w:r w:rsidRPr="00DE6035">
        <w:rPr>
          <w:rFonts w:ascii="Times New Roman" w:hAnsi="Times New Roman" w:cs="Times New Roman"/>
          <w:sz w:val="22"/>
          <w:szCs w:val="22"/>
        </w:rPr>
        <w:t xml:space="preserve"> </w:t>
      </w:r>
      <w:r w:rsidRPr="00DE6035">
        <w:rPr>
          <w:rFonts w:ascii="Times New Roman" w:hAnsi="Times New Roman" w:cs="Times New Roman"/>
          <w:i/>
          <w:iCs/>
          <w:sz w:val="22"/>
          <w:szCs w:val="22"/>
        </w:rPr>
        <w:t>(31 December 201</w:t>
      </w:r>
      <w:r>
        <w:rPr>
          <w:rFonts w:ascii="Times New Roman" w:hAnsi="Times New Roman" w:cs="Times New Roman"/>
          <w:i/>
          <w:iCs/>
          <w:sz w:val="22"/>
          <w:szCs w:val="22"/>
        </w:rPr>
        <w:t>9</w:t>
      </w:r>
      <w:r w:rsidRPr="00DE6035">
        <w:rPr>
          <w:rFonts w:ascii="Times New Roman" w:hAnsi="Times New Roman" w:cs="Times New Roman"/>
          <w:i/>
          <w:iCs/>
          <w:sz w:val="22"/>
          <w:szCs w:val="22"/>
        </w:rPr>
        <w:t>: Baht 2</w:t>
      </w:r>
      <w:r>
        <w:rPr>
          <w:rFonts w:ascii="Times New Roman" w:hAnsi="Times New Roman" w:cs="Times New Roman"/>
          <w:i/>
          <w:iCs/>
          <w:sz w:val="22"/>
          <w:szCs w:val="22"/>
        </w:rPr>
        <w:t>77.6</w:t>
      </w:r>
      <w:r w:rsidRPr="00DE6035">
        <w:rPr>
          <w:rFonts w:ascii="Times New Roman" w:hAnsi="Times New Roman" w:cs="Times New Roman"/>
          <w:i/>
          <w:iCs/>
          <w:sz w:val="22"/>
          <w:szCs w:val="22"/>
        </w:rPr>
        <w:t xml:space="preserve"> million).</w:t>
      </w:r>
    </w:p>
    <w:p w:rsidR="008B4DEF" w:rsidRPr="00DE6035" w:rsidRDefault="008B4DEF" w:rsidP="000C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10DCB" w:rsidRPr="00F4762B" w:rsidRDefault="003F0E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t>1</w:t>
      </w:r>
      <w:r w:rsidR="00F4762B" w:rsidRPr="00F4762B">
        <w:rPr>
          <w:rFonts w:ascii="Times New Roman" w:eastAsia="Angsana New" w:hAnsi="Times New Roman" w:cs="Times New Roman"/>
          <w:b/>
          <w:bCs/>
          <w:sz w:val="24"/>
          <w:szCs w:val="24"/>
        </w:rPr>
        <w:t>1</w:t>
      </w:r>
      <w:r w:rsidR="00A10DCB" w:rsidRPr="00F4762B">
        <w:rPr>
          <w:rFonts w:ascii="Times New Roman" w:eastAsia="Angsana New" w:hAnsi="Times New Roman" w:cs="Times New Roman"/>
          <w:b/>
          <w:bCs/>
          <w:sz w:val="24"/>
          <w:szCs w:val="24"/>
        </w:rPr>
        <w:tab/>
      </w:r>
      <w:r w:rsidR="00D27F57" w:rsidRPr="00F4762B">
        <w:rPr>
          <w:rFonts w:ascii="Times New Roman" w:eastAsia="Angsana New" w:hAnsi="Times New Roman" w:cs="Times New Roman"/>
          <w:b/>
          <w:bCs/>
          <w:sz w:val="24"/>
          <w:szCs w:val="24"/>
        </w:rPr>
        <w:t>Financial instruments</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11.1</w:t>
      </w:r>
      <w:r>
        <w:rPr>
          <w:rFonts w:ascii="Times New Roman" w:hAnsi="Times New Roman" w:cs="Times New Roman"/>
          <w:b/>
          <w:bCs/>
          <w:i/>
          <w:iCs/>
          <w:sz w:val="22"/>
          <w:szCs w:val="22"/>
        </w:rPr>
        <w:tab/>
      </w:r>
      <w:r w:rsidR="00A10DCB" w:rsidRPr="00DE6035">
        <w:rPr>
          <w:rFonts w:ascii="Times New Roman" w:hAnsi="Times New Roman" w:cs="Times New Roman"/>
          <w:b/>
          <w:bCs/>
          <w:i/>
          <w:iCs/>
          <w:sz w:val="22"/>
          <w:szCs w:val="22"/>
        </w:rPr>
        <w:t>Determination of fair values</w:t>
      </w:r>
    </w:p>
    <w:p w:rsidR="00A10DCB" w:rsidRPr="00DE6035" w:rsidRDefault="00A10DCB" w:rsidP="00DE6035">
      <w:pPr>
        <w:ind w:left="547"/>
        <w:jc w:val="both"/>
        <w:rPr>
          <w:rFonts w:ascii="Times New Roman" w:hAnsi="Times New Roman" w:cs="Times New Roman"/>
          <w:sz w:val="22"/>
          <w:szCs w:val="22"/>
          <w:shd w:val="clear" w:color="auto" w:fill="00FFFF"/>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rsidR="00F917A6" w:rsidRPr="00DE6035" w:rsidRDefault="00F917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fair value of receivables under finance lease contracts, portion due after one year is taken to approximate the carrying value. </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The fair value of floating interest rate long-term loan is taken to approximate the carrying value due to the floating interest rate of the long-term loan varies according to the market interest rate. </w:t>
      </w:r>
    </w:p>
    <w:p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24CF9" w:rsidRDefault="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10DCB"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lastRenderedPageBreak/>
        <w:t>Other financial liabilities not stated above had the fair and carrying value as follows:</w:t>
      </w:r>
    </w:p>
    <w:p w:rsidR="00D27F57" w:rsidRPr="00DE6035" w:rsidRDefault="00D27F57" w:rsidP="00DE60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186" w:type="dxa"/>
        <w:tblInd w:w="45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080"/>
      </w:tblGrid>
      <w:tr w:rsidR="00D27F57" w:rsidRPr="00DE6035" w:rsidTr="00324CF9">
        <w:trPr>
          <w:cantSplit/>
          <w:trHeight w:val="453"/>
          <w:tblHeader/>
        </w:trPr>
        <w:tc>
          <w:tcPr>
            <w:tcW w:w="2700" w:type="dxa"/>
            <w:shd w:val="clear" w:color="auto" w:fill="auto"/>
            <w:vAlign w:val="bottom"/>
          </w:tcPr>
          <w:p w:rsidR="00D27F57" w:rsidRPr="00DE6035" w:rsidRDefault="00D27F57" w:rsidP="00DE6035">
            <w:pPr>
              <w:pStyle w:val="acctfourfigures"/>
              <w:tabs>
                <w:tab w:val="clear" w:pos="765"/>
              </w:tabs>
              <w:spacing w:line="240" w:lineRule="atLeast"/>
              <w:rPr>
                <w:szCs w:val="22"/>
                <w:highlight w:val="cyan"/>
              </w:rPr>
            </w:pPr>
          </w:p>
        </w:tc>
        <w:tc>
          <w:tcPr>
            <w:tcW w:w="1262" w:type="dxa"/>
          </w:tcPr>
          <w:p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rsidTr="009A5905">
        <w:trPr>
          <w:cantSplit/>
          <w:tblHeader/>
        </w:trPr>
        <w:tc>
          <w:tcPr>
            <w:tcW w:w="2700" w:type="dxa"/>
            <w:shd w:val="clear" w:color="auto" w:fill="auto"/>
          </w:tcPr>
          <w:p w:rsidR="00D27F57" w:rsidRPr="00DE6035" w:rsidRDefault="00D27F57" w:rsidP="00DE6035">
            <w:pPr>
              <w:ind w:left="180" w:hanging="180"/>
              <w:rPr>
                <w:rFonts w:ascii="Times New Roman" w:hAnsi="Times New Roman" w:cs="Times New Roman"/>
                <w:b/>
                <w:bCs/>
                <w:sz w:val="22"/>
                <w:szCs w:val="22"/>
                <w:highlight w:val="cyan"/>
              </w:rPr>
            </w:pPr>
          </w:p>
        </w:tc>
        <w:tc>
          <w:tcPr>
            <w:tcW w:w="1262" w:type="dxa"/>
          </w:tcPr>
          <w:p w:rsidR="00D27F57" w:rsidRPr="00DE6035" w:rsidRDefault="00AF508A" w:rsidP="009A5905">
            <w:pPr>
              <w:pStyle w:val="acctfourfigures"/>
              <w:tabs>
                <w:tab w:val="clear" w:pos="765"/>
                <w:tab w:val="decimal" w:pos="731"/>
              </w:tabs>
              <w:spacing w:line="240" w:lineRule="atLeast"/>
              <w:ind w:right="11"/>
              <w:jc w:val="center"/>
              <w:rPr>
                <w:szCs w:val="22"/>
              </w:rPr>
            </w:pPr>
            <w:r w:rsidRPr="009A5905">
              <w:rPr>
                <w:szCs w:val="22"/>
              </w:rPr>
              <w:t>Amortised cost - net</w:t>
            </w:r>
          </w:p>
        </w:tc>
        <w:tc>
          <w:tcPr>
            <w:tcW w:w="182" w:type="dxa"/>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b/>
                <w:bCs/>
                <w:sz w:val="22"/>
                <w:szCs w:val="22"/>
              </w:rPr>
            </w:pP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rsidTr="006B5D8D">
        <w:trPr>
          <w:cantSplit/>
        </w:trPr>
        <w:tc>
          <w:tcPr>
            <w:tcW w:w="2700" w:type="dxa"/>
            <w:shd w:val="clear" w:color="auto" w:fill="auto"/>
          </w:tcPr>
          <w:p w:rsidR="00D27F57" w:rsidRPr="00DE6035" w:rsidRDefault="002F32A1"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31 March 2020</w:t>
            </w: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172"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rsidTr="006B5D8D">
        <w:trPr>
          <w:cantSplit/>
        </w:trPr>
        <w:tc>
          <w:tcPr>
            <w:tcW w:w="2700" w:type="dxa"/>
            <w:shd w:val="clear" w:color="auto" w:fill="auto"/>
          </w:tcPr>
          <w:p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262" w:type="dxa"/>
            <w:vAlign w:val="bottom"/>
          </w:tcPr>
          <w:p w:rsidR="00D27F57" w:rsidRPr="00DE6035" w:rsidRDefault="00DA25B5" w:rsidP="00DE6035">
            <w:pPr>
              <w:pStyle w:val="acctfourfigures"/>
              <w:tabs>
                <w:tab w:val="clear" w:pos="765"/>
                <w:tab w:val="decimal" w:pos="821"/>
              </w:tabs>
              <w:spacing w:line="240" w:lineRule="atLeast"/>
              <w:ind w:right="11"/>
              <w:rPr>
                <w:szCs w:val="22"/>
              </w:rPr>
            </w:pPr>
            <w:r>
              <w:rPr>
                <w:szCs w:val="22"/>
              </w:rPr>
              <w:t>6,847</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DA25B5" w:rsidP="00DE6035">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A25B5" w:rsidP="00DE6035">
            <w:pPr>
              <w:pStyle w:val="acctfourfigures"/>
              <w:tabs>
                <w:tab w:val="clear" w:pos="765"/>
                <w:tab w:val="decimal" w:pos="731"/>
              </w:tabs>
              <w:spacing w:line="240" w:lineRule="atLeast"/>
              <w:ind w:right="11"/>
              <w:rPr>
                <w:szCs w:val="22"/>
              </w:rPr>
            </w:pPr>
            <w:r>
              <w:rPr>
                <w:szCs w:val="22"/>
              </w:rPr>
              <w:t>6,91</w:t>
            </w:r>
            <w:r w:rsidR="0013518C">
              <w:rPr>
                <w:szCs w:val="22"/>
              </w:rPr>
              <w:t>8</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DA25B5" w:rsidP="00DE6035">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A25B5" w:rsidP="00DE6035">
            <w:pPr>
              <w:pStyle w:val="acctfourfigures"/>
              <w:tabs>
                <w:tab w:val="clear" w:pos="765"/>
                <w:tab w:val="decimal" w:pos="731"/>
              </w:tabs>
              <w:spacing w:line="240" w:lineRule="atLeast"/>
              <w:ind w:right="11"/>
              <w:rPr>
                <w:szCs w:val="22"/>
              </w:rPr>
            </w:pPr>
            <w:r>
              <w:rPr>
                <w:szCs w:val="22"/>
              </w:rPr>
              <w:t>6,91</w:t>
            </w:r>
            <w:r w:rsidR="0013518C">
              <w:rPr>
                <w:szCs w:val="22"/>
              </w:rPr>
              <w:t>8</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sz w:val="22"/>
                <w:szCs w:val="22"/>
              </w:rPr>
            </w:pPr>
            <w:r w:rsidRPr="00DE6035">
              <w:rPr>
                <w:rFonts w:ascii="Times New Roman" w:hAnsi="Times New Roman" w:cs="Times New Roman"/>
                <w:sz w:val="22"/>
                <w:szCs w:val="22"/>
              </w:rPr>
              <w:t>Long-term loans</w:t>
            </w:r>
          </w:p>
        </w:tc>
        <w:tc>
          <w:tcPr>
            <w:tcW w:w="1262" w:type="dxa"/>
          </w:tcPr>
          <w:p w:rsidR="00D27F57" w:rsidRPr="00DE6035" w:rsidRDefault="00DA25B5" w:rsidP="00DE6035">
            <w:pPr>
              <w:pStyle w:val="acctfourfigures"/>
              <w:tabs>
                <w:tab w:val="clear" w:pos="765"/>
                <w:tab w:val="decimal" w:pos="821"/>
              </w:tabs>
              <w:spacing w:line="240" w:lineRule="atLeast"/>
              <w:ind w:right="11"/>
              <w:rPr>
                <w:szCs w:val="22"/>
              </w:rPr>
            </w:pPr>
            <w:r>
              <w:rPr>
                <w:szCs w:val="22"/>
              </w:rPr>
              <w:t>1,738</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DA25B5" w:rsidP="00DE6035">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A25B5" w:rsidP="00DE6035">
            <w:pPr>
              <w:pStyle w:val="acctfourfigures"/>
              <w:tabs>
                <w:tab w:val="clear" w:pos="765"/>
                <w:tab w:val="decimal" w:pos="731"/>
              </w:tabs>
              <w:spacing w:line="240" w:lineRule="atLeast"/>
              <w:ind w:right="11"/>
              <w:rPr>
                <w:szCs w:val="22"/>
              </w:rPr>
            </w:pPr>
            <w:r>
              <w:rPr>
                <w:szCs w:val="22"/>
              </w:rPr>
              <w:t>1,622</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DA25B5" w:rsidP="00DE6035">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A25B5" w:rsidP="00DE6035">
            <w:pPr>
              <w:pStyle w:val="acctfourfigures"/>
              <w:tabs>
                <w:tab w:val="clear" w:pos="765"/>
                <w:tab w:val="decimal" w:pos="731"/>
              </w:tabs>
              <w:spacing w:line="240" w:lineRule="atLeast"/>
              <w:ind w:right="11"/>
              <w:rPr>
                <w:szCs w:val="22"/>
              </w:rPr>
            </w:pPr>
            <w:r>
              <w:rPr>
                <w:szCs w:val="22"/>
              </w:rPr>
              <w:t>1,622</w:t>
            </w:r>
          </w:p>
        </w:tc>
      </w:tr>
      <w:tr w:rsidR="00D27F57" w:rsidRPr="00DE6035" w:rsidTr="009A5905">
        <w:trPr>
          <w:cantSplit/>
        </w:trPr>
        <w:tc>
          <w:tcPr>
            <w:tcW w:w="2700" w:type="dxa"/>
            <w:shd w:val="clear" w:color="auto" w:fill="auto"/>
          </w:tcPr>
          <w:p w:rsidR="00D27F57" w:rsidRPr="00DE6035" w:rsidRDefault="00D27F57" w:rsidP="00DE6035">
            <w:pPr>
              <w:ind w:left="191" w:firstLine="90"/>
              <w:rPr>
                <w:rFonts w:ascii="Times New Roman" w:hAnsi="Times New Roman" w:cs="Times New Roman"/>
                <w:sz w:val="22"/>
                <w:szCs w:val="22"/>
              </w:rPr>
            </w:pPr>
          </w:p>
        </w:tc>
        <w:tc>
          <w:tcPr>
            <w:tcW w:w="1262" w:type="dxa"/>
            <w:vAlign w:val="bottom"/>
          </w:tcPr>
          <w:p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080" w:type="dxa"/>
            <w:shd w:val="clear" w:color="auto" w:fill="auto"/>
            <w:vAlign w:val="bottom"/>
          </w:tcPr>
          <w:p w:rsidR="00D27F57" w:rsidRPr="00DE6035" w:rsidRDefault="00D27F57" w:rsidP="00DE6035">
            <w:pPr>
              <w:pStyle w:val="acctfourfigures"/>
              <w:tabs>
                <w:tab w:val="clear" w:pos="765"/>
                <w:tab w:val="decimal" w:pos="731"/>
              </w:tabs>
              <w:spacing w:line="240" w:lineRule="atLeast"/>
              <w:ind w:right="11"/>
              <w:rPr>
                <w:szCs w:val="22"/>
              </w:rPr>
            </w:pPr>
          </w:p>
        </w:tc>
      </w:tr>
      <w:tr w:rsidR="009A5905" w:rsidRPr="00DE6035" w:rsidTr="009A5905">
        <w:trPr>
          <w:cantSplit/>
        </w:trPr>
        <w:tc>
          <w:tcPr>
            <w:tcW w:w="2700" w:type="dxa"/>
            <w:shd w:val="clear" w:color="auto" w:fill="auto"/>
          </w:tcPr>
          <w:p w:rsidR="009A5905" w:rsidRPr="00DE6035" w:rsidRDefault="009A5905" w:rsidP="00DE6035">
            <w:pPr>
              <w:ind w:firstLine="90"/>
              <w:rPr>
                <w:rFonts w:ascii="Times New Roman" w:hAnsi="Times New Roman" w:cs="Times New Roman"/>
                <w:b/>
                <w:bCs/>
                <w:sz w:val="22"/>
                <w:szCs w:val="22"/>
              </w:rPr>
            </w:pPr>
          </w:p>
        </w:tc>
        <w:tc>
          <w:tcPr>
            <w:tcW w:w="1262" w:type="dxa"/>
          </w:tcPr>
          <w:p w:rsidR="009A5905" w:rsidRPr="00AF508A" w:rsidRDefault="009A5905" w:rsidP="009A5905">
            <w:pPr>
              <w:pStyle w:val="acctfourfigures"/>
              <w:tabs>
                <w:tab w:val="clear" w:pos="765"/>
                <w:tab w:val="decimal" w:pos="731"/>
              </w:tabs>
              <w:spacing w:line="240" w:lineRule="atLeast"/>
              <w:ind w:right="11"/>
              <w:jc w:val="center"/>
              <w:rPr>
                <w:b/>
                <w:bCs/>
                <w:i/>
                <w:iCs/>
                <w:szCs w:val="22"/>
              </w:rPr>
            </w:pPr>
            <w:r w:rsidRPr="00AF508A">
              <w:rPr>
                <w:b/>
                <w:bCs/>
                <w:szCs w:val="22"/>
              </w:rPr>
              <w:t>Carrying amount</w:t>
            </w:r>
          </w:p>
        </w:tc>
        <w:tc>
          <w:tcPr>
            <w:tcW w:w="182" w:type="dxa"/>
          </w:tcPr>
          <w:p w:rsidR="009A5905" w:rsidRPr="00AF508A" w:rsidRDefault="009A5905" w:rsidP="00DE6035">
            <w:pPr>
              <w:pStyle w:val="acctfourfigures"/>
              <w:tabs>
                <w:tab w:val="clear" w:pos="765"/>
                <w:tab w:val="decimal" w:pos="731"/>
              </w:tabs>
              <w:spacing w:line="240" w:lineRule="atLeast"/>
              <w:ind w:right="11"/>
              <w:rPr>
                <w:b/>
                <w:bCs/>
                <w:i/>
                <w:iCs/>
                <w:szCs w:val="22"/>
              </w:rPr>
            </w:pPr>
          </w:p>
        </w:tc>
        <w:tc>
          <w:tcPr>
            <w:tcW w:w="5042" w:type="dxa"/>
            <w:gridSpan w:val="7"/>
            <w:tcBorders>
              <w:bottom w:val="single" w:sz="4" w:space="0" w:color="auto"/>
            </w:tcBorders>
            <w:shd w:val="clear" w:color="auto" w:fill="auto"/>
            <w:vAlign w:val="bottom"/>
          </w:tcPr>
          <w:p w:rsidR="009A5905" w:rsidRPr="00AF508A" w:rsidRDefault="009A5905" w:rsidP="009A5905">
            <w:pPr>
              <w:pStyle w:val="acctfourfigures"/>
              <w:tabs>
                <w:tab w:val="clear" w:pos="765"/>
                <w:tab w:val="decimal" w:pos="731"/>
              </w:tabs>
              <w:spacing w:line="240" w:lineRule="atLeast"/>
              <w:ind w:right="11"/>
              <w:jc w:val="center"/>
              <w:rPr>
                <w:b/>
                <w:bCs/>
                <w:i/>
                <w:iCs/>
                <w:szCs w:val="22"/>
              </w:rPr>
            </w:pPr>
            <w:r w:rsidRPr="00AF508A">
              <w:rPr>
                <w:b/>
                <w:bCs/>
                <w:szCs w:val="22"/>
              </w:rPr>
              <w:t>Fair value</w:t>
            </w:r>
          </w:p>
        </w:tc>
      </w:tr>
      <w:tr w:rsidR="009A5905" w:rsidRPr="00DE6035" w:rsidTr="009A5905">
        <w:trPr>
          <w:cantSplit/>
        </w:trPr>
        <w:tc>
          <w:tcPr>
            <w:tcW w:w="2700" w:type="dxa"/>
            <w:shd w:val="clear" w:color="auto" w:fill="auto"/>
          </w:tcPr>
          <w:p w:rsidR="009A5905" w:rsidRPr="00DE6035" w:rsidRDefault="009A5905" w:rsidP="009A5905">
            <w:pPr>
              <w:ind w:firstLine="90"/>
              <w:rPr>
                <w:rFonts w:ascii="Times New Roman" w:hAnsi="Times New Roman" w:cs="Times New Roman"/>
                <w:b/>
                <w:bCs/>
                <w:sz w:val="22"/>
                <w:szCs w:val="22"/>
              </w:rPr>
            </w:pPr>
          </w:p>
        </w:tc>
        <w:tc>
          <w:tcPr>
            <w:tcW w:w="1262" w:type="dxa"/>
          </w:tcPr>
          <w:p w:rsidR="009A5905" w:rsidRPr="00DE6035" w:rsidRDefault="009A5905" w:rsidP="009A5905">
            <w:pPr>
              <w:pStyle w:val="acctfourfigures"/>
              <w:tabs>
                <w:tab w:val="clear" w:pos="765"/>
                <w:tab w:val="decimal" w:pos="731"/>
              </w:tabs>
              <w:spacing w:line="240" w:lineRule="atLeast"/>
              <w:ind w:right="11"/>
              <w:rPr>
                <w:i/>
                <w:iCs/>
                <w:szCs w:val="22"/>
              </w:rPr>
            </w:pPr>
          </w:p>
        </w:tc>
        <w:tc>
          <w:tcPr>
            <w:tcW w:w="182" w:type="dxa"/>
          </w:tcPr>
          <w:p w:rsidR="009A5905" w:rsidRPr="00DE6035" w:rsidRDefault="009A5905" w:rsidP="009A5905">
            <w:pPr>
              <w:pStyle w:val="acctfourfigures"/>
              <w:tabs>
                <w:tab w:val="clear" w:pos="765"/>
                <w:tab w:val="decimal" w:pos="731"/>
              </w:tabs>
              <w:spacing w:line="240" w:lineRule="atLeast"/>
              <w:ind w:right="11"/>
              <w:rPr>
                <w:i/>
                <w:iCs/>
                <w:szCs w:val="22"/>
              </w:rPr>
            </w:pPr>
          </w:p>
        </w:tc>
        <w:tc>
          <w:tcPr>
            <w:tcW w:w="1170" w:type="dxa"/>
            <w:tcBorders>
              <w:top w:val="single" w:sz="4" w:space="0" w:color="auto"/>
            </w:tcBorders>
            <w:shd w:val="clear" w:color="auto" w:fill="auto"/>
          </w:tcPr>
          <w:p w:rsidR="009A5905" w:rsidRPr="00DE6035" w:rsidRDefault="009A5905"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tcPr>
          <w:p w:rsidR="009A5905" w:rsidRPr="00DE6035" w:rsidRDefault="009A5905" w:rsidP="009A5905">
            <w:pPr>
              <w:pStyle w:val="acctfourfigures"/>
              <w:spacing w:line="240" w:lineRule="atLeast"/>
              <w:rPr>
                <w:szCs w:val="22"/>
              </w:rPr>
            </w:pPr>
          </w:p>
        </w:tc>
        <w:tc>
          <w:tcPr>
            <w:tcW w:w="1080" w:type="dxa"/>
            <w:tcBorders>
              <w:top w:val="single" w:sz="4" w:space="0" w:color="auto"/>
            </w:tcBorders>
            <w:shd w:val="clear" w:color="auto" w:fill="auto"/>
          </w:tcPr>
          <w:p w:rsidR="009A5905" w:rsidRPr="00DE6035" w:rsidRDefault="009A5905"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tcPr>
          <w:p w:rsidR="009A5905" w:rsidRPr="00DE6035" w:rsidRDefault="009A5905" w:rsidP="009A5905">
            <w:pPr>
              <w:pStyle w:val="acctfourfigures"/>
              <w:spacing w:line="240" w:lineRule="atLeast"/>
              <w:rPr>
                <w:szCs w:val="22"/>
              </w:rPr>
            </w:pPr>
          </w:p>
        </w:tc>
        <w:tc>
          <w:tcPr>
            <w:tcW w:w="1172" w:type="dxa"/>
            <w:tcBorders>
              <w:top w:val="single" w:sz="4" w:space="0" w:color="auto"/>
            </w:tcBorders>
            <w:shd w:val="clear" w:color="auto" w:fill="auto"/>
          </w:tcPr>
          <w:p w:rsidR="009A5905" w:rsidRPr="00DE6035" w:rsidRDefault="009A5905"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tcPr>
          <w:p w:rsidR="009A5905" w:rsidRPr="00DE6035" w:rsidRDefault="009A5905" w:rsidP="009A5905">
            <w:pPr>
              <w:pStyle w:val="acctfourfigures"/>
              <w:spacing w:line="240" w:lineRule="atLeast"/>
              <w:rPr>
                <w:szCs w:val="22"/>
              </w:rPr>
            </w:pPr>
          </w:p>
        </w:tc>
        <w:tc>
          <w:tcPr>
            <w:tcW w:w="1080" w:type="dxa"/>
            <w:tcBorders>
              <w:top w:val="single" w:sz="4" w:space="0" w:color="auto"/>
            </w:tcBorders>
            <w:shd w:val="clear" w:color="auto" w:fill="auto"/>
          </w:tcPr>
          <w:p w:rsidR="009A5905" w:rsidRPr="00DE6035" w:rsidRDefault="009A5905"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9A5905" w:rsidRPr="00DE6035" w:rsidTr="009A5905">
        <w:trPr>
          <w:cantSplit/>
        </w:trPr>
        <w:tc>
          <w:tcPr>
            <w:tcW w:w="2700" w:type="dxa"/>
            <w:shd w:val="clear" w:color="auto" w:fill="auto"/>
          </w:tcPr>
          <w:p w:rsidR="009A5905" w:rsidRPr="00DE6035" w:rsidRDefault="009A5905" w:rsidP="00DE6035">
            <w:pPr>
              <w:ind w:firstLine="90"/>
              <w:rPr>
                <w:rFonts w:ascii="Times New Roman" w:hAnsi="Times New Roman" w:cs="Times New Roman"/>
                <w:b/>
                <w:bCs/>
                <w:sz w:val="22"/>
                <w:szCs w:val="22"/>
              </w:rPr>
            </w:pPr>
          </w:p>
        </w:tc>
        <w:tc>
          <w:tcPr>
            <w:tcW w:w="1262" w:type="dxa"/>
          </w:tcPr>
          <w:p w:rsidR="009A5905" w:rsidRPr="00DE6035" w:rsidRDefault="009A5905" w:rsidP="00DE6035">
            <w:pPr>
              <w:pStyle w:val="acctfourfigures"/>
              <w:tabs>
                <w:tab w:val="clear" w:pos="765"/>
                <w:tab w:val="decimal" w:pos="731"/>
              </w:tabs>
              <w:spacing w:line="240" w:lineRule="atLeast"/>
              <w:ind w:right="11"/>
              <w:rPr>
                <w:i/>
                <w:iCs/>
                <w:szCs w:val="22"/>
              </w:rPr>
            </w:pPr>
          </w:p>
        </w:tc>
        <w:tc>
          <w:tcPr>
            <w:tcW w:w="182" w:type="dxa"/>
          </w:tcPr>
          <w:p w:rsidR="009A5905" w:rsidRPr="00DE6035" w:rsidRDefault="009A5905"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rsidR="009A5905" w:rsidRPr="00DE6035" w:rsidRDefault="009A5905" w:rsidP="009A5905">
            <w:pPr>
              <w:pStyle w:val="acctfourfigures"/>
              <w:tabs>
                <w:tab w:val="clear" w:pos="765"/>
                <w:tab w:val="decimal" w:pos="731"/>
              </w:tabs>
              <w:spacing w:line="240" w:lineRule="atLeast"/>
              <w:ind w:right="11"/>
              <w:jc w:val="center"/>
              <w:rPr>
                <w:i/>
                <w:iCs/>
                <w:szCs w:val="22"/>
              </w:rPr>
            </w:pPr>
            <w:r w:rsidRPr="00DE6035">
              <w:rPr>
                <w:i/>
                <w:iCs/>
                <w:szCs w:val="22"/>
              </w:rPr>
              <w:t>(in million Baht)</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b/>
                <w:bCs/>
                <w:i/>
                <w:iCs/>
                <w:sz w:val="22"/>
                <w:szCs w:val="22"/>
                <w:highlight w:val="cyan"/>
              </w:rPr>
            </w:pPr>
            <w:r w:rsidRPr="00DE6035">
              <w:rPr>
                <w:rFonts w:ascii="Times New Roman" w:hAnsi="Times New Roman" w:cs="Times New Roman"/>
                <w:b/>
                <w:bCs/>
                <w:sz w:val="22"/>
                <w:szCs w:val="22"/>
              </w:rPr>
              <w:t>31 December 201</w:t>
            </w:r>
            <w:r w:rsidR="002F32A1">
              <w:rPr>
                <w:rFonts w:ascii="Times New Roman" w:hAnsi="Times New Roman" w:cs="Times New Roman"/>
                <w:b/>
                <w:bCs/>
                <w:sz w:val="22"/>
                <w:szCs w:val="22"/>
              </w:rPr>
              <w:t>9</w:t>
            </w:r>
          </w:p>
        </w:tc>
        <w:tc>
          <w:tcPr>
            <w:tcW w:w="126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172"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rsidR="00D27F57" w:rsidRPr="00DE6035" w:rsidRDefault="00D27F57" w:rsidP="00DE6035">
            <w:pPr>
              <w:pStyle w:val="acctfourfigures"/>
              <w:spacing w:line="240" w:lineRule="atLeast"/>
              <w:rPr>
                <w:i/>
                <w:iCs/>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rsidTr="006B5D8D">
        <w:trPr>
          <w:cantSplit/>
        </w:trPr>
        <w:tc>
          <w:tcPr>
            <w:tcW w:w="2700" w:type="dxa"/>
            <w:shd w:val="clear" w:color="auto" w:fill="auto"/>
          </w:tcPr>
          <w:p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262" w:type="dxa"/>
            <w:vAlign w:val="bottom"/>
          </w:tcPr>
          <w:p w:rsidR="00D27F57" w:rsidRPr="00DE6035" w:rsidRDefault="002F32A1" w:rsidP="00DE6035">
            <w:pPr>
              <w:pStyle w:val="acctfourfigures"/>
              <w:tabs>
                <w:tab w:val="clear" w:pos="765"/>
                <w:tab w:val="decimal" w:pos="821"/>
              </w:tabs>
              <w:spacing w:line="240" w:lineRule="atLeast"/>
              <w:ind w:right="11"/>
              <w:rPr>
                <w:szCs w:val="22"/>
              </w:rPr>
            </w:pPr>
            <w:r>
              <w:rPr>
                <w:szCs w:val="22"/>
              </w:rPr>
              <w:t>7,346</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2F32A1" w:rsidP="00DE6035">
            <w:pPr>
              <w:pStyle w:val="acctfourfigures"/>
              <w:tabs>
                <w:tab w:val="clear" w:pos="765"/>
                <w:tab w:val="decimal" w:pos="731"/>
              </w:tabs>
              <w:spacing w:line="240" w:lineRule="atLeast"/>
              <w:ind w:right="11"/>
              <w:rPr>
                <w:szCs w:val="22"/>
              </w:rPr>
            </w:pPr>
            <w:r>
              <w:rPr>
                <w:szCs w:val="22"/>
              </w:rPr>
              <w:t>7,405</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2F32A1" w:rsidP="00DE6035">
            <w:pPr>
              <w:pStyle w:val="acctfourfigures"/>
              <w:tabs>
                <w:tab w:val="clear" w:pos="765"/>
                <w:tab w:val="decimal" w:pos="731"/>
              </w:tabs>
              <w:spacing w:line="240" w:lineRule="atLeast"/>
              <w:ind w:right="11"/>
              <w:rPr>
                <w:szCs w:val="22"/>
              </w:rPr>
            </w:pPr>
            <w:r>
              <w:rPr>
                <w:szCs w:val="22"/>
              </w:rPr>
              <w:t>7,405</w:t>
            </w:r>
          </w:p>
        </w:tc>
      </w:tr>
      <w:tr w:rsidR="00D27F57" w:rsidRPr="00DE6035" w:rsidTr="006B5D8D">
        <w:trPr>
          <w:cantSplit/>
        </w:trPr>
        <w:tc>
          <w:tcPr>
            <w:tcW w:w="2700" w:type="dxa"/>
            <w:shd w:val="clear" w:color="auto" w:fill="auto"/>
          </w:tcPr>
          <w:p w:rsidR="00D27F57" w:rsidRPr="00DE6035" w:rsidRDefault="00D27F57" w:rsidP="00DE6035">
            <w:pPr>
              <w:ind w:firstLine="90"/>
              <w:rPr>
                <w:rFonts w:ascii="Times New Roman" w:hAnsi="Times New Roman" w:cs="Times New Roman"/>
                <w:sz w:val="22"/>
                <w:szCs w:val="22"/>
              </w:rPr>
            </w:pPr>
            <w:r w:rsidRPr="00DE6035">
              <w:rPr>
                <w:rFonts w:ascii="Times New Roman" w:hAnsi="Times New Roman" w:cs="Times New Roman"/>
                <w:sz w:val="22"/>
                <w:szCs w:val="22"/>
              </w:rPr>
              <w:t>Long-term loans</w:t>
            </w:r>
          </w:p>
        </w:tc>
        <w:tc>
          <w:tcPr>
            <w:tcW w:w="1262" w:type="dxa"/>
          </w:tcPr>
          <w:p w:rsidR="00D27F57" w:rsidRPr="00DE6035" w:rsidRDefault="00D27F57" w:rsidP="00DE6035">
            <w:pPr>
              <w:pStyle w:val="acctfourfigures"/>
              <w:tabs>
                <w:tab w:val="clear" w:pos="765"/>
                <w:tab w:val="decimal" w:pos="821"/>
              </w:tabs>
              <w:spacing w:line="240" w:lineRule="atLeast"/>
              <w:ind w:right="11"/>
              <w:rPr>
                <w:szCs w:val="22"/>
              </w:rPr>
            </w:pPr>
            <w:r w:rsidRPr="00DE6035">
              <w:rPr>
                <w:szCs w:val="22"/>
              </w:rPr>
              <w:t>1,</w:t>
            </w:r>
            <w:r w:rsidR="002F32A1">
              <w:rPr>
                <w:szCs w:val="22"/>
              </w:rPr>
              <w:t>479</w:t>
            </w:r>
          </w:p>
        </w:tc>
        <w:tc>
          <w:tcPr>
            <w:tcW w:w="182" w:type="dxa"/>
            <w:vAlign w:val="bottom"/>
          </w:tcPr>
          <w:p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szCs w:val="22"/>
              </w:rPr>
            </w:pPr>
            <w:r w:rsidRPr="00DE6035">
              <w:rPr>
                <w:szCs w:val="22"/>
              </w:rPr>
              <w:t>1,</w:t>
            </w:r>
            <w:r w:rsidR="002F32A1">
              <w:rPr>
                <w:szCs w:val="22"/>
              </w:rPr>
              <w:t>403</w:t>
            </w:r>
          </w:p>
        </w:tc>
        <w:tc>
          <w:tcPr>
            <w:tcW w:w="180" w:type="dxa"/>
            <w:shd w:val="clear" w:color="auto" w:fill="auto"/>
            <w:vAlign w:val="bottom"/>
          </w:tcPr>
          <w:p w:rsidR="00D27F57" w:rsidRPr="00DE6035" w:rsidRDefault="00D27F57" w:rsidP="00DE6035">
            <w:pPr>
              <w:pStyle w:val="acctfourfigures"/>
              <w:spacing w:line="240" w:lineRule="atLeast"/>
              <w:rPr>
                <w:szCs w:val="22"/>
              </w:rPr>
            </w:pPr>
          </w:p>
        </w:tc>
        <w:tc>
          <w:tcPr>
            <w:tcW w:w="1172" w:type="dxa"/>
            <w:shd w:val="clear" w:color="auto" w:fill="auto"/>
          </w:tcPr>
          <w:p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rsidR="00D27F57" w:rsidRPr="00DE6035" w:rsidRDefault="00D27F57" w:rsidP="00DE6035">
            <w:pPr>
              <w:pStyle w:val="acctfourfigures"/>
              <w:spacing w:line="240" w:lineRule="atLeast"/>
              <w:ind w:right="101"/>
              <w:rPr>
                <w:szCs w:val="22"/>
              </w:rPr>
            </w:pPr>
          </w:p>
        </w:tc>
        <w:tc>
          <w:tcPr>
            <w:tcW w:w="1080" w:type="dxa"/>
            <w:shd w:val="clear" w:color="auto" w:fill="auto"/>
          </w:tcPr>
          <w:p w:rsidR="00D27F57" w:rsidRPr="00DE6035" w:rsidRDefault="00D27F57" w:rsidP="00DE6035">
            <w:pPr>
              <w:pStyle w:val="acctfourfigures"/>
              <w:tabs>
                <w:tab w:val="clear" w:pos="765"/>
                <w:tab w:val="decimal" w:pos="731"/>
              </w:tabs>
              <w:spacing w:line="240" w:lineRule="atLeast"/>
              <w:ind w:right="11"/>
              <w:rPr>
                <w:szCs w:val="22"/>
              </w:rPr>
            </w:pPr>
            <w:r w:rsidRPr="00DE6035">
              <w:rPr>
                <w:szCs w:val="22"/>
              </w:rPr>
              <w:t>1,</w:t>
            </w:r>
            <w:r w:rsidR="002F32A1">
              <w:rPr>
                <w:szCs w:val="22"/>
              </w:rPr>
              <w:t>403</w:t>
            </w:r>
          </w:p>
        </w:tc>
      </w:tr>
    </w:tbl>
    <w:p w:rsidR="00345A77" w:rsidRDefault="00345A7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rsidR="003871FA" w:rsidRDefault="003871FA"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2"/>
          <w:szCs w:val="22"/>
        </w:rPr>
      </w:pPr>
      <w:r w:rsidRPr="003871FA">
        <w:rPr>
          <w:rFonts w:ascii="Times New Roman" w:hAnsi="Times New Roman" w:cs="Times New Roman"/>
          <w:b/>
          <w:bCs/>
          <w:i/>
          <w:iCs/>
          <w:sz w:val="22"/>
          <w:szCs w:val="22"/>
        </w:rPr>
        <w:t xml:space="preserve">11.2 </w:t>
      </w:r>
      <w:r w:rsidR="00C94BE0">
        <w:rPr>
          <w:rFonts w:ascii="Times New Roman" w:hAnsi="Times New Roman" w:cs="Times New Roman"/>
          <w:b/>
          <w:bCs/>
          <w:i/>
          <w:iCs/>
          <w:sz w:val="22"/>
          <w:szCs w:val="22"/>
        </w:rPr>
        <w:t xml:space="preserve">  </w:t>
      </w:r>
      <w:r w:rsidRPr="003871FA">
        <w:rPr>
          <w:rFonts w:ascii="Times New Roman" w:hAnsi="Times New Roman" w:cs="Times New Roman"/>
          <w:b/>
          <w:bCs/>
          <w:i/>
          <w:iCs/>
          <w:sz w:val="22"/>
          <w:szCs w:val="22"/>
        </w:rPr>
        <w:t>Impairment loss</w:t>
      </w:r>
    </w:p>
    <w:p w:rsidR="003871FA" w:rsidRPr="003871FA" w:rsidRDefault="003871F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2"/>
          <w:szCs w:val="22"/>
        </w:rPr>
      </w:pPr>
    </w:p>
    <w:p w:rsidR="003871FA" w:rsidRPr="003871FA" w:rsidRDefault="003871FA" w:rsidP="003871FA">
      <w:pPr>
        <w:pStyle w:val="block"/>
        <w:spacing w:after="0" w:line="240" w:lineRule="auto"/>
        <w:ind w:left="540" w:right="-7"/>
        <w:jc w:val="both"/>
        <w:rPr>
          <w:szCs w:val="22"/>
          <w:lang w:val="en-US" w:bidi="th-TH"/>
        </w:rPr>
      </w:pPr>
      <w:r w:rsidRPr="003871FA">
        <w:rPr>
          <w:szCs w:val="22"/>
          <w:lang w:val="en-US" w:bidi="th-TH"/>
        </w:rPr>
        <w:t xml:space="preserve">Impairment on cash and cash equivalents was </w:t>
      </w:r>
      <w:r w:rsidR="00297B62">
        <w:rPr>
          <w:szCs w:val="22"/>
          <w:lang w:val="en-US" w:bidi="th-TH"/>
        </w:rPr>
        <w:t>estimat</w:t>
      </w:r>
      <w:r w:rsidRPr="003871FA">
        <w:rPr>
          <w:szCs w:val="22"/>
          <w:lang w:val="en-US" w:bidi="th-TH"/>
        </w:rPr>
        <w:t xml:space="preserve">ed on a 12-month ECL. The Company considers that cash and cash equivalents have low credit risk based on the external credit ratings of the counterparties. </w:t>
      </w:r>
    </w:p>
    <w:p w:rsidR="003871FA" w:rsidRPr="003871FA" w:rsidRDefault="003871FA" w:rsidP="003871FA">
      <w:pPr>
        <w:pStyle w:val="block"/>
        <w:spacing w:after="0" w:line="240" w:lineRule="auto"/>
        <w:ind w:left="540" w:right="-7"/>
        <w:jc w:val="both"/>
        <w:rPr>
          <w:szCs w:val="22"/>
          <w:lang w:val="en-US" w:bidi="th-TH"/>
        </w:rPr>
      </w:pPr>
    </w:p>
    <w:p w:rsidR="00C152FA" w:rsidRPr="00F720A2" w:rsidRDefault="00C152FA" w:rsidP="003871FA">
      <w:pPr>
        <w:ind w:left="540"/>
        <w:jc w:val="thaiDistribute"/>
        <w:rPr>
          <w:rFonts w:ascii="Times New Roman" w:hAnsi="Times New Roman"/>
          <w:sz w:val="22"/>
          <w:szCs w:val="28"/>
        </w:rPr>
      </w:pPr>
      <w:r w:rsidRPr="00C152FA">
        <w:rPr>
          <w:rFonts w:ascii="Times New Roman" w:hAnsi="Times New Roman"/>
          <w:sz w:val="22"/>
          <w:szCs w:val="28"/>
        </w:rPr>
        <w:t xml:space="preserve">Allowance for impairment loss for receivables </w:t>
      </w:r>
      <w:r w:rsidR="005516D0">
        <w:rPr>
          <w:rFonts w:ascii="Times New Roman" w:hAnsi="Times New Roman"/>
          <w:sz w:val="22"/>
          <w:szCs w:val="28"/>
        </w:rPr>
        <w:t xml:space="preserve">under operating lease contracts and receivables under finance lease contracts </w:t>
      </w:r>
      <w:r w:rsidRPr="00C152FA">
        <w:rPr>
          <w:rFonts w:ascii="Times New Roman" w:hAnsi="Times New Roman"/>
          <w:sz w:val="22"/>
          <w:szCs w:val="28"/>
        </w:rPr>
        <w:t xml:space="preserve">are </w:t>
      </w:r>
      <w:r w:rsidR="00297B62">
        <w:rPr>
          <w:rFonts w:ascii="Times New Roman" w:hAnsi="Times New Roman"/>
          <w:sz w:val="22"/>
          <w:szCs w:val="28"/>
        </w:rPr>
        <w:t>estimate</w:t>
      </w:r>
      <w:r w:rsidRPr="00C152FA">
        <w:rPr>
          <w:rFonts w:ascii="Times New Roman" w:hAnsi="Times New Roman"/>
          <w:sz w:val="22"/>
          <w:szCs w:val="28"/>
        </w:rPr>
        <w:t xml:space="preserve">d at an amount equal to </w:t>
      </w:r>
      <w:r w:rsidR="00297B62">
        <w:rPr>
          <w:rFonts w:ascii="Times New Roman" w:hAnsi="Times New Roman"/>
          <w:sz w:val="22"/>
          <w:szCs w:val="28"/>
        </w:rPr>
        <w:t xml:space="preserve">lifetime </w:t>
      </w:r>
      <w:r w:rsidRPr="00C152FA">
        <w:rPr>
          <w:rFonts w:ascii="Times New Roman" w:hAnsi="Times New Roman"/>
          <w:sz w:val="22"/>
          <w:szCs w:val="28"/>
        </w:rPr>
        <w:t>ECL. ECL</w:t>
      </w:r>
      <w:r w:rsidR="00680F57">
        <w:rPr>
          <w:rFonts w:ascii="Times New Roman" w:hAnsi="Times New Roman"/>
          <w:sz w:val="22"/>
          <w:szCs w:val="28"/>
        </w:rPr>
        <w:t xml:space="preserve"> </w:t>
      </w:r>
      <w:r w:rsidRPr="00C152FA">
        <w:rPr>
          <w:rFonts w:ascii="Times New Roman" w:hAnsi="Times New Roman"/>
          <w:sz w:val="22"/>
          <w:szCs w:val="28"/>
        </w:rPr>
        <w:t>on these financial assets are estimated using a provision matrix based on the historical credit loss experience, adjusted for factors that are specific to the debtors and assessment of both the current and forecast general economic conditions according to models to estimate the ECL</w:t>
      </w:r>
      <w:r w:rsidR="00C94BE0">
        <w:rPr>
          <w:rFonts w:ascii="Times New Roman" w:hAnsi="Times New Roman"/>
          <w:sz w:val="22"/>
          <w:szCs w:val="28"/>
        </w:rPr>
        <w:t>.</w:t>
      </w:r>
    </w:p>
    <w:p w:rsidR="003871FA" w:rsidRPr="003871FA" w:rsidRDefault="003871F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i/>
          <w:iCs/>
          <w:sz w:val="22"/>
          <w:szCs w:val="22"/>
        </w:rPr>
      </w:pPr>
    </w:p>
    <w:p w:rsidR="006A48C3" w:rsidRDefault="009A5905" w:rsidP="009A5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t>1</w:t>
      </w:r>
      <w:r w:rsidR="00324CF9">
        <w:rPr>
          <w:rFonts w:ascii="Times New Roman" w:hAnsi="Times New Roman" w:cs="Times New Roman"/>
          <w:b/>
          <w:bCs/>
          <w:sz w:val="24"/>
          <w:szCs w:val="24"/>
        </w:rPr>
        <w:t>2</w:t>
      </w:r>
      <w:r w:rsidRPr="005C0823">
        <w:rPr>
          <w:rFonts w:ascii="Times New Roman" w:hAnsi="Times New Roman" w:cs="Times New Roman"/>
          <w:b/>
          <w:bCs/>
          <w:sz w:val="24"/>
          <w:szCs w:val="24"/>
        </w:rPr>
        <w:tab/>
      </w:r>
      <w:r>
        <w:rPr>
          <w:rFonts w:ascii="Times New Roman" w:hAnsi="Times New Roman" w:cs="Times New Roman"/>
          <w:b/>
          <w:bCs/>
          <w:sz w:val="24"/>
          <w:szCs w:val="24"/>
        </w:rPr>
        <w:t xml:space="preserve">Allowance of impairment loss </w:t>
      </w:r>
    </w:p>
    <w:p w:rsidR="009A5905" w:rsidRPr="009A5905" w:rsidRDefault="009A5905"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389"/>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Pr>
          <w:rFonts w:ascii="Times New Roman" w:hAnsi="Times New Roman" w:cs="Times New Roman"/>
          <w:sz w:val="22"/>
          <w:szCs w:val="22"/>
        </w:rPr>
        <w:t>impairment</w:t>
      </w:r>
      <w:r w:rsidRPr="009A5905">
        <w:rPr>
          <w:rFonts w:ascii="Times New Roman" w:hAnsi="Times New Roman" w:cs="Times New Roman"/>
          <w:sz w:val="22"/>
          <w:szCs w:val="22"/>
        </w:rPr>
        <w:t xml:space="preserve"> loss during the period were as follows:</w:t>
      </w:r>
    </w:p>
    <w:p w:rsidR="00697925" w:rsidRPr="00697925" w:rsidRDefault="00697925" w:rsidP="00324CF9">
      <w:pPr>
        <w:pStyle w:val="block"/>
        <w:spacing w:after="0" w:line="240" w:lineRule="auto"/>
        <w:ind w:left="540" w:right="-7"/>
        <w:jc w:val="both"/>
        <w:rPr>
          <w:rFonts w:cstheme="minorBidi"/>
          <w:b/>
          <w:bCs/>
          <w:i/>
          <w:iCs/>
          <w:sz w:val="24"/>
          <w:szCs w:val="24"/>
          <w:lang w:val="en-US" w:bidi="th-TH"/>
        </w:rPr>
      </w:pPr>
    </w:p>
    <w:tbl>
      <w:tblPr>
        <w:tblW w:w="9270" w:type="dxa"/>
        <w:tblInd w:w="558" w:type="dxa"/>
        <w:tblLook w:val="04A0" w:firstRow="1" w:lastRow="0" w:firstColumn="1" w:lastColumn="0" w:noHBand="0" w:noVBand="1"/>
      </w:tblPr>
      <w:tblGrid>
        <w:gridCol w:w="4410"/>
        <w:gridCol w:w="1530"/>
        <w:gridCol w:w="270"/>
        <w:gridCol w:w="1350"/>
        <w:gridCol w:w="270"/>
        <w:gridCol w:w="1440"/>
      </w:tblGrid>
      <w:tr w:rsidR="00B516BA" w:rsidRPr="00324CF9"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53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35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70" w:type="dxa"/>
          </w:tcPr>
          <w:p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440" w:type="dxa"/>
          </w:tcPr>
          <w:p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53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35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70" w:type="dxa"/>
          </w:tcPr>
          <w:p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440" w:type="dxa"/>
          </w:tcPr>
          <w:p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53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35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70" w:type="dxa"/>
          </w:tcPr>
          <w:p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440" w:type="dxa"/>
          </w:tcPr>
          <w:p w:rsidR="00B516BA" w:rsidRPr="0005607B" w:rsidRDefault="00B516BA" w:rsidP="00B516BA">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B516BA" w:rsidRPr="00006358"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4860" w:type="dxa"/>
            <w:gridSpan w:val="5"/>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B516BA" w:rsidRPr="00006358"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cs/>
              </w:rPr>
            </w:pPr>
            <w:r w:rsidRPr="0005607B">
              <w:rPr>
                <w:rFonts w:ascii="Times New Roman" w:hAnsi="Times New Roman" w:cs="Times New Roman"/>
                <w:sz w:val="22"/>
                <w:szCs w:val="22"/>
              </w:rPr>
              <w:t>At 1 January 2020 - restated</w:t>
            </w:r>
            <w:r w:rsidRPr="0005607B">
              <w:rPr>
                <w:rFonts w:ascii="Times New Roman" w:hAnsi="Times New Roman" w:cs="Times New Roman"/>
                <w:i/>
                <w:iCs/>
                <w:sz w:val="22"/>
                <w:szCs w:val="22"/>
              </w:rPr>
              <w:t xml:space="preserve"> (see note 3) </w:t>
            </w:r>
          </w:p>
        </w:tc>
        <w:tc>
          <w:tcPr>
            <w:tcW w:w="1530" w:type="dxa"/>
          </w:tcPr>
          <w:p w:rsidR="00B516BA" w:rsidRPr="0005607B" w:rsidRDefault="008A6B2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w:t>
            </w:r>
            <w:r w:rsidR="00FD7330">
              <w:rPr>
                <w:rFonts w:ascii="Times New Roman" w:hAnsi="Times New Roman"/>
                <w:sz w:val="22"/>
                <w:szCs w:val="28"/>
              </w:rPr>
              <w:t>7</w:t>
            </w:r>
            <w:r w:rsidR="00B516BA" w:rsidRPr="0005607B">
              <w:rPr>
                <w:rFonts w:ascii="Times New Roman" w:hAnsi="Times New Roman" w:cs="Times New Roman"/>
                <w:sz w:val="22"/>
                <w:szCs w:val="22"/>
              </w:rPr>
              <w:t>,</w:t>
            </w:r>
            <w:r w:rsidR="00FD7330">
              <w:rPr>
                <w:rFonts w:ascii="Times New Roman" w:hAnsi="Times New Roman" w:cs="Times New Roman"/>
                <w:sz w:val="22"/>
                <w:szCs w:val="22"/>
              </w:rPr>
              <w:t>112</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350" w:type="dxa"/>
          </w:tcPr>
          <w:p w:rsidR="00B516BA" w:rsidRPr="0005607B" w:rsidRDefault="008A6B2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w:t>
            </w:r>
            <w:r w:rsidR="00564DCD">
              <w:rPr>
                <w:rFonts w:ascii="Times New Roman" w:hAnsi="Times New Roman" w:cs="Times New Roman"/>
                <w:sz w:val="22"/>
                <w:szCs w:val="22"/>
              </w:rPr>
              <w:t>5</w:t>
            </w:r>
            <w:r w:rsidR="00B516BA" w:rsidRPr="0005607B">
              <w:rPr>
                <w:rFonts w:ascii="Times New Roman" w:hAnsi="Times New Roman" w:cs="Times New Roman"/>
                <w:sz w:val="22"/>
                <w:szCs w:val="22"/>
              </w:rPr>
              <w:t>,</w:t>
            </w:r>
            <w:r w:rsidR="00564DCD">
              <w:rPr>
                <w:rFonts w:ascii="Times New Roman" w:hAnsi="Times New Roman" w:cs="Times New Roman"/>
                <w:sz w:val="22"/>
                <w:szCs w:val="22"/>
              </w:rPr>
              <w:t>534</w:t>
            </w:r>
          </w:p>
        </w:tc>
        <w:tc>
          <w:tcPr>
            <w:tcW w:w="270" w:type="dxa"/>
          </w:tcPr>
          <w:p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440" w:type="dxa"/>
          </w:tcPr>
          <w:p w:rsidR="00B516BA" w:rsidRPr="0005607B" w:rsidRDefault="00B516BA" w:rsidP="00B516BA">
            <w:pPr>
              <w:tabs>
                <w:tab w:val="clear" w:pos="907"/>
                <w:tab w:val="clear" w:pos="1644"/>
                <w:tab w:val="left" w:pos="1220"/>
                <w:tab w:val="left" w:pos="1900"/>
              </w:tabs>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15</w:t>
            </w:r>
            <w:r w:rsidR="00564DCD">
              <w:rPr>
                <w:rFonts w:ascii="Times New Roman" w:hAnsi="Times New Roman" w:cs="Times New Roman"/>
                <w:sz w:val="22"/>
                <w:szCs w:val="22"/>
              </w:rPr>
              <w:t>2</w:t>
            </w:r>
            <w:r w:rsidRPr="0005607B">
              <w:rPr>
                <w:rFonts w:ascii="Times New Roman" w:hAnsi="Times New Roman" w:cs="Times New Roman"/>
                <w:sz w:val="22"/>
                <w:szCs w:val="22"/>
              </w:rPr>
              <w:t>,</w:t>
            </w:r>
            <w:r w:rsidR="00564DCD">
              <w:rPr>
                <w:rFonts w:ascii="Times New Roman" w:hAnsi="Times New Roman" w:cs="Times New Roman"/>
                <w:sz w:val="22"/>
                <w:szCs w:val="22"/>
              </w:rPr>
              <w:t>646</w:t>
            </w:r>
          </w:p>
        </w:tc>
      </w:tr>
      <w:tr w:rsidR="00B516BA" w:rsidRPr="00006358" w:rsidTr="00680F57">
        <w:trPr>
          <w:trHeight w:val="19"/>
          <w:tblHeader/>
        </w:trPr>
        <w:tc>
          <w:tcPr>
            <w:tcW w:w="4410" w:type="dxa"/>
            <w:shd w:val="clear" w:color="auto" w:fill="auto"/>
            <w:vAlign w:val="bottom"/>
          </w:tcPr>
          <w:p w:rsidR="00B516BA" w:rsidRPr="0005607B" w:rsidRDefault="00B516BA" w:rsidP="00B516BA">
            <w:pPr>
              <w:pStyle w:val="BodyText"/>
              <w:spacing w:after="0" w:line="240" w:lineRule="auto"/>
              <w:ind w:right="-111"/>
              <w:jc w:val="both"/>
              <w:rPr>
                <w:rFonts w:ascii="Times New Roman" w:hAnsi="Times New Roman" w:cs="Times New Roman"/>
                <w:sz w:val="22"/>
                <w:szCs w:val="22"/>
                <w:cs/>
              </w:rPr>
            </w:pPr>
            <w:r w:rsidRPr="0005607B">
              <w:rPr>
                <w:rFonts w:ascii="Times New Roman" w:hAnsi="Times New Roman" w:cs="Times New Roman"/>
                <w:sz w:val="22"/>
                <w:szCs w:val="22"/>
              </w:rPr>
              <w:t xml:space="preserve">Net remeasurement of loss allowance </w:t>
            </w:r>
          </w:p>
        </w:tc>
        <w:tc>
          <w:tcPr>
            <w:tcW w:w="1530" w:type="dxa"/>
            <w:tcBorders>
              <w:bottom w:val="single" w:sz="4" w:space="0" w:color="auto"/>
            </w:tcBorders>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101" w:right="-115"/>
              <w:rPr>
                <w:rFonts w:ascii="Times New Roman" w:hAnsi="Times New Roman" w:cs="Times New Roman"/>
                <w:sz w:val="22"/>
                <w:szCs w:val="22"/>
                <w:cs/>
              </w:rPr>
            </w:pPr>
            <w:r w:rsidRPr="0005607B">
              <w:rPr>
                <w:rFonts w:ascii="Times New Roman" w:hAnsi="Times New Roman" w:cs="Times New Roman"/>
                <w:sz w:val="22"/>
                <w:szCs w:val="22"/>
              </w:rPr>
              <w:t>-</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350" w:type="dxa"/>
            <w:tcBorders>
              <w:bottom w:val="single" w:sz="4" w:space="0" w:color="auto"/>
            </w:tcBorders>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01" w:right="-115"/>
              <w:rPr>
                <w:rFonts w:ascii="Times New Roman" w:hAnsi="Times New Roman" w:cs="Times New Roman"/>
                <w:sz w:val="22"/>
                <w:szCs w:val="22"/>
                <w:cs/>
              </w:rPr>
            </w:pPr>
            <w:r w:rsidRPr="0005607B">
              <w:rPr>
                <w:rFonts w:ascii="Times New Roman" w:hAnsi="Times New Roman" w:cs="Times New Roman"/>
                <w:sz w:val="22"/>
                <w:szCs w:val="22"/>
              </w:rPr>
              <w:t>-</w:t>
            </w:r>
          </w:p>
        </w:tc>
        <w:tc>
          <w:tcPr>
            <w:tcW w:w="270" w:type="dxa"/>
          </w:tcPr>
          <w:p w:rsidR="00B516BA" w:rsidRPr="0005607B" w:rsidRDefault="00B516BA" w:rsidP="00B516BA">
            <w:pPr>
              <w:spacing w:line="240" w:lineRule="auto"/>
              <w:ind w:left="-95" w:right="-120"/>
              <w:jc w:val="center"/>
              <w:rPr>
                <w:rFonts w:ascii="Times New Roman" w:hAnsi="Times New Roman" w:cs="Times New Roman"/>
                <w:sz w:val="22"/>
                <w:szCs w:val="22"/>
                <w:cs/>
              </w:rPr>
            </w:pPr>
          </w:p>
        </w:tc>
        <w:tc>
          <w:tcPr>
            <w:tcW w:w="1440" w:type="dxa"/>
          </w:tcPr>
          <w:p w:rsidR="00B516BA" w:rsidRPr="0005607B" w:rsidRDefault="00B516BA" w:rsidP="00B516BA">
            <w:pPr>
              <w:tabs>
                <w:tab w:val="clear" w:pos="907"/>
                <w:tab w:val="clear" w:pos="1644"/>
                <w:tab w:val="left" w:pos="1220"/>
                <w:tab w:val="left" w:pos="1900"/>
              </w:tabs>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w:t>
            </w:r>
          </w:p>
        </w:tc>
      </w:tr>
      <w:tr w:rsidR="00B516BA" w:rsidRPr="00006358" w:rsidTr="00680F57">
        <w:trPr>
          <w:trHeight w:val="19"/>
        </w:trPr>
        <w:tc>
          <w:tcPr>
            <w:tcW w:w="4410" w:type="dxa"/>
            <w:vAlign w:val="bottom"/>
          </w:tcPr>
          <w:p w:rsidR="00B516BA" w:rsidRPr="0005607B" w:rsidRDefault="00B516BA" w:rsidP="00B516BA">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At 31 March 2020</w:t>
            </w:r>
          </w:p>
        </w:tc>
        <w:tc>
          <w:tcPr>
            <w:tcW w:w="1530" w:type="dxa"/>
            <w:tcBorders>
              <w:top w:val="single" w:sz="4" w:space="0" w:color="auto"/>
              <w:bottom w:val="double" w:sz="4" w:space="0" w:color="auto"/>
            </w:tcBorders>
          </w:tcPr>
          <w:p w:rsidR="00B516BA" w:rsidRPr="0005607B" w:rsidRDefault="008A6B2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w:t>
            </w:r>
            <w:r w:rsidR="00FD7330">
              <w:rPr>
                <w:rFonts w:ascii="Times New Roman" w:hAnsi="Times New Roman" w:cs="Times New Roman"/>
                <w:b/>
                <w:bCs/>
                <w:sz w:val="22"/>
                <w:szCs w:val="22"/>
              </w:rPr>
              <w:t>7</w:t>
            </w:r>
            <w:r w:rsidR="00B516BA" w:rsidRPr="0005607B">
              <w:rPr>
                <w:rFonts w:ascii="Times New Roman" w:hAnsi="Times New Roman" w:cs="Times New Roman"/>
                <w:b/>
                <w:bCs/>
                <w:sz w:val="22"/>
                <w:szCs w:val="22"/>
              </w:rPr>
              <w:t>,</w:t>
            </w:r>
            <w:r w:rsidR="00FD7330">
              <w:rPr>
                <w:rFonts w:ascii="Times New Roman" w:hAnsi="Times New Roman" w:cs="Times New Roman"/>
                <w:b/>
                <w:bCs/>
                <w:sz w:val="22"/>
                <w:szCs w:val="22"/>
              </w:rPr>
              <w:t>112</w:t>
            </w:r>
          </w:p>
        </w:tc>
        <w:tc>
          <w:tcPr>
            <w:tcW w:w="270" w:type="dxa"/>
          </w:tcPr>
          <w:p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rsidR="00B516BA" w:rsidRPr="0005607B" w:rsidRDefault="008A6B25"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w:t>
            </w:r>
            <w:r w:rsidR="00564DCD">
              <w:rPr>
                <w:rFonts w:ascii="Times New Roman" w:hAnsi="Times New Roman" w:cs="Times New Roman"/>
                <w:b/>
                <w:bCs/>
                <w:sz w:val="22"/>
                <w:szCs w:val="22"/>
              </w:rPr>
              <w:t>5</w:t>
            </w:r>
            <w:r w:rsidR="00B516BA" w:rsidRPr="0005607B">
              <w:rPr>
                <w:rFonts w:ascii="Times New Roman" w:hAnsi="Times New Roman" w:cs="Times New Roman"/>
                <w:b/>
                <w:bCs/>
                <w:sz w:val="22"/>
                <w:szCs w:val="22"/>
              </w:rPr>
              <w:t>,</w:t>
            </w:r>
            <w:r w:rsidR="00564DCD">
              <w:rPr>
                <w:rFonts w:ascii="Times New Roman" w:hAnsi="Times New Roman" w:cs="Times New Roman"/>
                <w:b/>
                <w:bCs/>
                <w:sz w:val="22"/>
                <w:szCs w:val="22"/>
              </w:rPr>
              <w:t>534</w:t>
            </w:r>
          </w:p>
        </w:tc>
        <w:tc>
          <w:tcPr>
            <w:tcW w:w="270" w:type="dxa"/>
          </w:tcPr>
          <w:p w:rsidR="00B516BA" w:rsidRPr="0005607B" w:rsidRDefault="00B516BA" w:rsidP="00B516BA">
            <w:pPr>
              <w:tabs>
                <w:tab w:val="decimal" w:pos="610"/>
              </w:tabs>
              <w:spacing w:line="240" w:lineRule="auto"/>
              <w:ind w:left="-129" w:right="-86"/>
              <w:rPr>
                <w:rFonts w:ascii="Times New Roman" w:hAnsi="Times New Roman" w:cs="Times New Roman"/>
                <w:b/>
                <w:bCs/>
                <w:sz w:val="22"/>
                <w:szCs w:val="22"/>
              </w:rPr>
            </w:pPr>
          </w:p>
        </w:tc>
        <w:tc>
          <w:tcPr>
            <w:tcW w:w="1440" w:type="dxa"/>
            <w:tcBorders>
              <w:top w:val="single" w:sz="4" w:space="0" w:color="auto"/>
              <w:bottom w:val="double" w:sz="4" w:space="0" w:color="auto"/>
            </w:tcBorders>
          </w:tcPr>
          <w:p w:rsidR="00B516BA" w:rsidRPr="0005607B" w:rsidRDefault="00B516BA" w:rsidP="00B516BA">
            <w:pPr>
              <w:tabs>
                <w:tab w:val="clear" w:pos="907"/>
                <w:tab w:val="clear" w:pos="1644"/>
                <w:tab w:val="left" w:pos="1220"/>
                <w:tab w:val="left" w:pos="1900"/>
              </w:tabs>
              <w:spacing w:line="240" w:lineRule="auto"/>
              <w:jc w:val="center"/>
              <w:rPr>
                <w:rFonts w:ascii="Times New Roman" w:hAnsi="Times New Roman" w:cs="Times New Roman"/>
                <w:b/>
                <w:bCs/>
                <w:sz w:val="22"/>
                <w:szCs w:val="22"/>
              </w:rPr>
            </w:pPr>
            <w:r w:rsidRPr="0005607B">
              <w:rPr>
                <w:rFonts w:ascii="Times New Roman" w:hAnsi="Times New Roman" w:cs="Times New Roman"/>
                <w:b/>
                <w:bCs/>
                <w:sz w:val="22"/>
                <w:szCs w:val="22"/>
              </w:rPr>
              <w:t>15</w:t>
            </w:r>
            <w:r w:rsidR="00564DCD">
              <w:rPr>
                <w:rFonts w:ascii="Times New Roman" w:hAnsi="Times New Roman" w:cs="Times New Roman"/>
                <w:b/>
                <w:bCs/>
                <w:sz w:val="22"/>
                <w:szCs w:val="22"/>
              </w:rPr>
              <w:t>2</w:t>
            </w:r>
            <w:r w:rsidRPr="0005607B">
              <w:rPr>
                <w:rFonts w:ascii="Times New Roman" w:hAnsi="Times New Roman" w:cs="Times New Roman"/>
                <w:b/>
                <w:bCs/>
                <w:sz w:val="22"/>
                <w:szCs w:val="22"/>
              </w:rPr>
              <w:t>,</w:t>
            </w:r>
            <w:r w:rsidR="00564DCD">
              <w:rPr>
                <w:rFonts w:ascii="Times New Roman" w:hAnsi="Times New Roman" w:cs="Times New Roman"/>
                <w:b/>
                <w:bCs/>
                <w:sz w:val="22"/>
                <w:szCs w:val="22"/>
              </w:rPr>
              <w:t>646</w:t>
            </w:r>
          </w:p>
        </w:tc>
      </w:tr>
    </w:tbl>
    <w:p w:rsidR="00697925" w:rsidRDefault="00697925" w:rsidP="00DE6035">
      <w:pPr>
        <w:pStyle w:val="BodyText"/>
        <w:spacing w:after="0"/>
        <w:ind w:left="562"/>
        <w:jc w:val="both"/>
        <w:rPr>
          <w:rFonts w:ascii="Times New Roman" w:hAnsi="Times New Roman" w:cs="Times New Roman"/>
          <w:sz w:val="22"/>
          <w:szCs w:val="22"/>
        </w:rPr>
      </w:pPr>
    </w:p>
    <w:p w:rsidR="006A2693" w:rsidRPr="005C0823"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t>1</w:t>
      </w:r>
      <w:r w:rsidR="00324CF9">
        <w:rPr>
          <w:rFonts w:ascii="Times New Roman" w:hAnsi="Times New Roman" w:cs="Times New Roman"/>
          <w:b/>
          <w:bCs/>
          <w:sz w:val="24"/>
          <w:szCs w:val="24"/>
        </w:rPr>
        <w:t>3</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rsidR="006A2693" w:rsidRPr="005C0823"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w:t>
      </w:r>
      <w:r w:rsidRPr="00DE6035">
        <w:rPr>
          <w:rFonts w:ascii="Times New Roman" w:hAnsi="Times New Roman" w:cs="Times New Roman"/>
          <w:b/>
          <w:bCs/>
          <w:sz w:val="22"/>
          <w:szCs w:val="22"/>
        </w:rPr>
        <w:t xml:space="preserve"> </w:t>
      </w:r>
      <w:r w:rsidRPr="00DE6035">
        <w:rPr>
          <w:rFonts w:ascii="Times New Roman" w:hAnsi="Times New Roman" w:cs="Times New Roman"/>
          <w:b/>
          <w:bCs/>
          <w:sz w:val="22"/>
          <w:szCs w:val="22"/>
        </w:rPr>
        <w:tab/>
      </w:r>
      <w:r w:rsidRPr="00DE6035">
        <w:rPr>
          <w:rFonts w:ascii="Times New Roman" w:hAnsi="Times New Roman" w:cs="Times New Roman"/>
          <w:b/>
          <w:bCs/>
          <w:i/>
          <w:iCs/>
          <w:sz w:val="22"/>
          <w:szCs w:val="22"/>
        </w:rPr>
        <w:t>Non-cancellable commitments</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090" w:type="dxa"/>
        <w:tblInd w:w="558" w:type="dxa"/>
        <w:tblLayout w:type="fixed"/>
        <w:tblLook w:val="01E0" w:firstRow="1" w:lastRow="1" w:firstColumn="1" w:lastColumn="1" w:noHBand="0" w:noVBand="0"/>
      </w:tblPr>
      <w:tblGrid>
        <w:gridCol w:w="6030"/>
        <w:gridCol w:w="1440"/>
        <w:gridCol w:w="270"/>
        <w:gridCol w:w="1350"/>
      </w:tblGrid>
      <w:tr w:rsidR="005D451E" w:rsidRPr="00DE6035" w:rsidTr="000D5221">
        <w:tc>
          <w:tcPr>
            <w:tcW w:w="603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rsidR="005D451E" w:rsidRPr="00DE6035" w:rsidRDefault="00E07C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5D451E" w:rsidRPr="00DE6035" w:rsidTr="000D5221">
        <w:tc>
          <w:tcPr>
            <w:tcW w:w="603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E07CA4">
              <w:rPr>
                <w:rFonts w:ascii="Times New Roman" w:hAnsi="Times New Roman" w:cs="Times New Roman"/>
                <w:sz w:val="22"/>
                <w:szCs w:val="22"/>
              </w:rPr>
              <w:t>20</w:t>
            </w:r>
            <w:r w:rsidR="00D14D0D" w:rsidRPr="005910C2">
              <w:rPr>
                <w:rFonts w:ascii="Times New Roman" w:hAnsi="Times New Roman" w:cs="Times New Roman"/>
                <w:sz w:val="22"/>
                <w:szCs w:val="22"/>
                <w:vertAlign w:val="superscript"/>
              </w:rPr>
              <w:t>*</w:t>
            </w:r>
          </w:p>
        </w:tc>
        <w:tc>
          <w:tcPr>
            <w:tcW w:w="27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201</w:t>
            </w:r>
            <w:r w:rsidR="00E07CA4">
              <w:rPr>
                <w:rFonts w:ascii="Times New Roman" w:hAnsi="Times New Roman" w:cs="Times New Roman"/>
                <w:sz w:val="22"/>
                <w:szCs w:val="22"/>
              </w:rPr>
              <w:t>9</w:t>
            </w:r>
          </w:p>
        </w:tc>
      </w:tr>
      <w:tr w:rsidR="005D451E" w:rsidRPr="00DE6035" w:rsidTr="002E37A3">
        <w:tc>
          <w:tcPr>
            <w:tcW w:w="6030" w:type="dxa"/>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473BB6" w:rsidRPr="00DE6035" w:rsidTr="000D5221">
        <w:tc>
          <w:tcPr>
            <w:tcW w:w="603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sidR="00684B13">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440" w:type="dxa"/>
          </w:tcPr>
          <w:p w:rsidR="00473BB6" w:rsidRPr="00DE6035" w:rsidRDefault="00B464E4" w:rsidP="00B4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1,805</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350" w:type="dxa"/>
          </w:tcPr>
          <w:p w:rsidR="00473BB6" w:rsidRPr="00DE6035" w:rsidRDefault="00E07CA4" w:rsidP="002E3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10,923</w:t>
            </w:r>
          </w:p>
        </w:tc>
      </w:tr>
      <w:tr w:rsidR="00473BB6" w:rsidRPr="00DE6035" w:rsidTr="000D5221">
        <w:tc>
          <w:tcPr>
            <w:tcW w:w="6030" w:type="dxa"/>
          </w:tcPr>
          <w:p w:rsidR="00473BB6" w:rsidRPr="00DE6035" w:rsidRDefault="00684B1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1 - 5</w:t>
            </w:r>
            <w:r w:rsidR="00473BB6" w:rsidRPr="00DE6035">
              <w:rPr>
                <w:rFonts w:ascii="Times New Roman" w:hAnsi="Times New Roman" w:cs="Times New Roman"/>
                <w:sz w:val="22"/>
                <w:szCs w:val="22"/>
              </w:rPr>
              <w:t xml:space="preserve"> years</w:t>
            </w:r>
          </w:p>
        </w:tc>
        <w:tc>
          <w:tcPr>
            <w:tcW w:w="1440" w:type="dxa"/>
            <w:tcBorders>
              <w:bottom w:val="single" w:sz="4" w:space="0" w:color="auto"/>
            </w:tcBorders>
          </w:tcPr>
          <w:p w:rsidR="00473BB6" w:rsidRPr="00DE6035" w:rsidRDefault="00820240" w:rsidP="008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350" w:type="dxa"/>
            <w:tcBorders>
              <w:bottom w:val="single" w:sz="4" w:space="0" w:color="auto"/>
            </w:tcBorders>
          </w:tcPr>
          <w:p w:rsidR="00473BB6" w:rsidRPr="00DE6035" w:rsidRDefault="00E07CA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7,576</w:t>
            </w:r>
          </w:p>
        </w:tc>
      </w:tr>
      <w:tr w:rsidR="00473BB6" w:rsidRPr="00DE6035" w:rsidTr="000D5221">
        <w:tc>
          <w:tcPr>
            <w:tcW w:w="603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473BB6" w:rsidRPr="00DE6035" w:rsidRDefault="00B464E4" w:rsidP="00B464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57"/>
              <w:rPr>
                <w:rFonts w:ascii="Times New Roman" w:hAnsi="Times New Roman" w:cs="Times New Roman"/>
                <w:b/>
                <w:bCs/>
                <w:sz w:val="22"/>
                <w:szCs w:val="22"/>
              </w:rPr>
            </w:pPr>
            <w:r w:rsidRPr="00B464E4">
              <w:rPr>
                <w:rFonts w:ascii="Times New Roman" w:hAnsi="Times New Roman" w:cs="Times New Roman"/>
                <w:b/>
                <w:bCs/>
                <w:sz w:val="22"/>
                <w:szCs w:val="22"/>
              </w:rPr>
              <w:t>1,805</w:t>
            </w:r>
          </w:p>
        </w:tc>
        <w:tc>
          <w:tcPr>
            <w:tcW w:w="270" w:type="dxa"/>
          </w:tcPr>
          <w:p w:rsidR="00473BB6" w:rsidRPr="00DE6035" w:rsidRDefault="00473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350" w:type="dxa"/>
            <w:tcBorders>
              <w:top w:val="single" w:sz="4" w:space="0" w:color="auto"/>
              <w:bottom w:val="double" w:sz="4" w:space="0" w:color="auto"/>
            </w:tcBorders>
          </w:tcPr>
          <w:p w:rsidR="00473BB6" w:rsidRPr="00DE6035" w:rsidRDefault="00DC3E83"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57"/>
              <w:rPr>
                <w:rFonts w:ascii="Times New Roman" w:hAnsi="Times New Roman" w:cs="Times New Roman"/>
                <w:b/>
                <w:bCs/>
                <w:sz w:val="22"/>
                <w:szCs w:val="22"/>
              </w:rPr>
            </w:pPr>
            <w:r w:rsidRPr="00DE6035">
              <w:rPr>
                <w:rFonts w:ascii="Times New Roman" w:hAnsi="Times New Roman" w:cs="Times New Roman"/>
                <w:b/>
                <w:bCs/>
                <w:sz w:val="22"/>
                <w:szCs w:val="22"/>
              </w:rPr>
              <w:t>1</w:t>
            </w:r>
            <w:r w:rsidR="00E07CA4">
              <w:rPr>
                <w:rFonts w:ascii="Times New Roman" w:hAnsi="Times New Roman" w:cs="Times New Roman"/>
                <w:b/>
                <w:bCs/>
                <w:sz w:val="22"/>
                <w:szCs w:val="22"/>
              </w:rPr>
              <w:t>8,499</w:t>
            </w:r>
          </w:p>
        </w:tc>
      </w:tr>
    </w:tbl>
    <w:p w:rsidR="0017778D" w:rsidRPr="00D14D0D" w:rsidRDefault="00D14D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ab/>
      </w:r>
      <w:r w:rsidRPr="005910C2">
        <w:rPr>
          <w:rFonts w:ascii="Times New Roman" w:hAnsi="Times New Roman" w:cs="Times New Roman"/>
          <w:b/>
          <w:bCs/>
          <w:i/>
          <w:iCs/>
          <w:sz w:val="20"/>
          <w:szCs w:val="20"/>
          <w:vertAlign w:val="superscript"/>
        </w:rPr>
        <w:t>*</w:t>
      </w:r>
      <w:r w:rsidR="000D0D80">
        <w:rPr>
          <w:rFonts w:ascii="Times New Roman" w:hAnsi="Times New Roman" w:cs="Times New Roman"/>
          <w:b/>
          <w:bCs/>
          <w:i/>
          <w:iCs/>
          <w:sz w:val="20"/>
          <w:szCs w:val="20"/>
          <w:vertAlign w:val="superscript"/>
        </w:rPr>
        <w:t xml:space="preserve"> </w:t>
      </w:r>
      <w:r w:rsidRPr="00D14D0D">
        <w:rPr>
          <w:rFonts w:ascii="Times New Roman" w:hAnsi="Times New Roman" w:cs="Times New Roman"/>
          <w:sz w:val="20"/>
          <w:szCs w:val="20"/>
        </w:rPr>
        <w:t>Lease</w:t>
      </w:r>
      <w:r w:rsidR="000D0D80">
        <w:rPr>
          <w:rFonts w:ascii="Times New Roman" w:hAnsi="Times New Roman" w:cs="Times New Roman"/>
          <w:sz w:val="20"/>
          <w:szCs w:val="20"/>
        </w:rPr>
        <w:t>s</w:t>
      </w:r>
      <w:r w:rsidRPr="00D14D0D">
        <w:rPr>
          <w:rFonts w:ascii="Times New Roman" w:hAnsi="Times New Roman" w:cs="Times New Roman"/>
          <w:sz w:val="20"/>
          <w:szCs w:val="20"/>
        </w:rPr>
        <w:t xml:space="preserve"> with </w:t>
      </w:r>
      <w:r w:rsidR="00D504F2">
        <w:rPr>
          <w:rFonts w:ascii="Times New Roman" w:hAnsi="Times New Roman" w:cs="Times New Roman"/>
          <w:sz w:val="20"/>
          <w:szCs w:val="20"/>
        </w:rPr>
        <w:t>maturi</w:t>
      </w:r>
      <w:r w:rsidR="0083581D">
        <w:rPr>
          <w:rFonts w:ascii="Times New Roman" w:hAnsi="Times New Roman" w:cs="Times New Roman"/>
          <w:sz w:val="20"/>
          <w:szCs w:val="20"/>
        </w:rPr>
        <w:t>ty</w:t>
      </w:r>
      <w:r w:rsidR="00D504F2">
        <w:rPr>
          <w:rFonts w:ascii="Times New Roman" w:hAnsi="Times New Roman" w:cs="Times New Roman"/>
          <w:sz w:val="20"/>
          <w:szCs w:val="20"/>
        </w:rPr>
        <w:t xml:space="preserve"> or lease term </w:t>
      </w:r>
      <w:r w:rsidR="000D0D80">
        <w:rPr>
          <w:rFonts w:ascii="Times New Roman" w:hAnsi="Times New Roman" w:cs="Times New Roman"/>
          <w:sz w:val="20"/>
          <w:szCs w:val="20"/>
        </w:rPr>
        <w:t xml:space="preserve">less </w:t>
      </w:r>
      <w:r w:rsidRPr="00D14D0D">
        <w:rPr>
          <w:rFonts w:ascii="Times New Roman" w:hAnsi="Times New Roman" w:cs="Times New Roman"/>
          <w:sz w:val="20"/>
          <w:szCs w:val="20"/>
        </w:rPr>
        <w:t>th</w:t>
      </w:r>
      <w:r w:rsidR="000D0D80">
        <w:rPr>
          <w:rFonts w:ascii="Times New Roman" w:hAnsi="Times New Roman" w:cs="Times New Roman"/>
          <w:sz w:val="20"/>
          <w:szCs w:val="20"/>
        </w:rPr>
        <w:t>an</w:t>
      </w:r>
      <w:r w:rsidRPr="00D14D0D">
        <w:rPr>
          <w:rFonts w:ascii="Times New Roman" w:hAnsi="Times New Roman" w:cs="Times New Roman"/>
          <w:sz w:val="20"/>
          <w:szCs w:val="20"/>
        </w:rPr>
        <w:t xml:space="preserve"> 12 months</w:t>
      </w:r>
      <w:r w:rsidR="00FA764C">
        <w:rPr>
          <w:rFonts w:ascii="Times New Roman" w:hAnsi="Times New Roman" w:cs="Times New Roman"/>
          <w:sz w:val="20"/>
          <w:szCs w:val="20"/>
        </w:rPr>
        <w:t>.</w:t>
      </w:r>
      <w:r w:rsidR="000D0D80" w:rsidRPr="00D14D0D">
        <w:rPr>
          <w:rFonts w:ascii="Times New Roman" w:hAnsi="Times New Roman" w:cs="Times New Roman"/>
          <w:sz w:val="20"/>
          <w:szCs w:val="20"/>
        </w:rPr>
        <w:t xml:space="preserve"> </w:t>
      </w:r>
      <w:r w:rsidR="0017778D" w:rsidRPr="00D14D0D">
        <w:rPr>
          <w:rFonts w:ascii="Times New Roman" w:hAnsi="Times New Roman" w:cs="Times New Roman"/>
          <w:sz w:val="22"/>
          <w:szCs w:val="22"/>
        </w:rPr>
        <w:br w:type="page"/>
      </w:r>
    </w:p>
    <w:p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lastRenderedPageBreak/>
        <w:t>(b)</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43741" w:rsidRPr="00DE6035" w:rsidRDefault="00502CF9"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3"/>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E07CA4">
        <w:rPr>
          <w:rFonts w:ascii="Times New Roman" w:hAnsi="Times New Roman" w:cs="Times New Roman"/>
          <w:spacing w:val="-4"/>
          <w:sz w:val="22"/>
          <w:szCs w:val="22"/>
          <w:lang w:val="en-GB"/>
        </w:rPr>
        <w:t>31 March</w:t>
      </w:r>
      <w:r w:rsidR="00F57E99" w:rsidRPr="00DE6035">
        <w:rPr>
          <w:rFonts w:ascii="Times New Roman" w:hAnsi="Times New Roman" w:cs="Times New Roman"/>
          <w:sz w:val="22"/>
          <w:szCs w:val="22"/>
        </w:rPr>
        <w:t xml:space="preserve"> </w:t>
      </w:r>
      <w:r w:rsidR="003A1E2C" w:rsidRPr="00DE6035">
        <w:rPr>
          <w:rFonts w:ascii="Times New Roman" w:hAnsi="Times New Roman" w:cs="Times New Roman"/>
          <w:sz w:val="22"/>
          <w:szCs w:val="22"/>
        </w:rPr>
        <w:t>20</w:t>
      </w:r>
      <w:r w:rsidR="00684B13">
        <w:rPr>
          <w:rFonts w:ascii="Times New Roman" w:hAnsi="Times New Roman" w:cs="Times New Roman"/>
          <w:sz w:val="22"/>
          <w:szCs w:val="22"/>
        </w:rPr>
        <w:t>20</w:t>
      </w:r>
      <w:r w:rsidR="003A1E2C" w:rsidRPr="00DE6035">
        <w:rPr>
          <w:rFonts w:ascii="Times New Roman" w:hAnsi="Times New Roman" w:cs="Times New Roman"/>
          <w:sz w:val="22"/>
          <w:szCs w:val="22"/>
        </w:rPr>
        <w:t xml:space="preserve"> and 31 December 201</w:t>
      </w:r>
      <w:r w:rsidR="00E07CA4">
        <w:rPr>
          <w:rFonts w:ascii="Times New Roman" w:hAnsi="Times New Roman" w:cs="Times New Roman"/>
          <w:sz w:val="22"/>
          <w:szCs w:val="22"/>
        </w:rPr>
        <w:t>9</w:t>
      </w:r>
      <w:r w:rsidRPr="00DE6035">
        <w:rPr>
          <w:rFonts w:ascii="Times New Roman" w:hAnsi="Times New Roman" w:cs="Times New Roman"/>
          <w:sz w:val="22"/>
          <w:szCs w:val="22"/>
        </w:rPr>
        <w:t>, the minimum future annual rental income to be received for assets held for operating leases were as follows:</w:t>
      </w:r>
    </w:p>
    <w:p w:rsidR="00C45DD1" w:rsidRPr="00DE6035"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558" w:type="dxa"/>
        <w:tblLayout w:type="fixed"/>
        <w:tblLook w:val="01E0" w:firstRow="1" w:lastRow="1" w:firstColumn="1" w:lastColumn="1" w:noHBand="0" w:noVBand="0"/>
      </w:tblPr>
      <w:tblGrid>
        <w:gridCol w:w="6030"/>
        <w:gridCol w:w="900"/>
        <w:gridCol w:w="360"/>
        <w:gridCol w:w="1710"/>
      </w:tblGrid>
      <w:tr w:rsidR="00396AA6" w:rsidRPr="00DE6035" w:rsidTr="00CA31EF">
        <w:tc>
          <w:tcPr>
            <w:tcW w:w="603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6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w:t>
            </w:r>
            <w:r w:rsidR="000D5221">
              <w:rPr>
                <w:rFonts w:ascii="Times New Roman" w:hAnsi="Times New Roman" w:cs="Times New Roman"/>
                <w:sz w:val="22"/>
                <w:szCs w:val="22"/>
              </w:rPr>
              <w:t>March</w:t>
            </w:r>
            <w:r w:rsidRPr="00DE6035">
              <w:rPr>
                <w:rFonts w:ascii="Times New Roman" w:hAnsi="Times New Roman" w:cs="Times New Roman"/>
                <w:sz w:val="22"/>
                <w:szCs w:val="22"/>
              </w:rPr>
              <w:t xml:space="preserve"> </w:t>
            </w:r>
            <w:r w:rsidR="00F55354" w:rsidRPr="00DE6035">
              <w:rPr>
                <w:rFonts w:ascii="Times New Roman" w:hAnsi="Times New Roman" w:cs="Times New Roman"/>
                <w:sz w:val="22"/>
                <w:szCs w:val="22"/>
              </w:rPr>
              <w:t>20</w:t>
            </w:r>
            <w:r w:rsidR="00F55354">
              <w:rPr>
                <w:rFonts w:ascii="Times New Roman" w:hAnsi="Times New Roman" w:cs="Times New Roman"/>
                <w:sz w:val="22"/>
                <w:szCs w:val="22"/>
              </w:rPr>
              <w:t>20</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0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396AA6" w:rsidRPr="00DE6035" w:rsidTr="00CA31EF">
        <w:tc>
          <w:tcPr>
            <w:tcW w:w="603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sidR="00684B13">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9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396AA6"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2,175,268</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90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Default="00604580"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1,665,049</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90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Default="00604580"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1,019,943</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90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Default="00604580"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481,574</w:t>
            </w:r>
          </w:p>
        </w:tc>
      </w:tr>
      <w:tr w:rsidR="000D5221" w:rsidRPr="00DE6035" w:rsidTr="00CA31EF">
        <w:tc>
          <w:tcPr>
            <w:tcW w:w="603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900" w:type="dxa"/>
          </w:tcPr>
          <w:p w:rsidR="000D5221"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Pr="00DE6035" w:rsidRDefault="00604580" w:rsidP="0060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133,582</w:t>
            </w:r>
          </w:p>
        </w:tc>
      </w:tr>
      <w:tr w:rsidR="00396AA6" w:rsidRPr="00DE6035" w:rsidTr="00CA31EF">
        <w:tc>
          <w:tcPr>
            <w:tcW w:w="603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sidR="00684B13">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90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36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Borders>
              <w:bottom w:val="single" w:sz="4" w:space="0" w:color="auto"/>
            </w:tcBorders>
          </w:tcPr>
          <w:p w:rsidR="00396AA6"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558</w:t>
            </w:r>
          </w:p>
        </w:tc>
      </w:tr>
      <w:tr w:rsidR="00396AA6" w:rsidRPr="00DE6035" w:rsidTr="00CA31EF">
        <w:tc>
          <w:tcPr>
            <w:tcW w:w="603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900" w:type="dxa"/>
          </w:tcPr>
          <w:p w:rsidR="00396AA6" w:rsidRPr="00DE6035" w:rsidRDefault="00396AA6"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p>
        </w:tc>
        <w:tc>
          <w:tcPr>
            <w:tcW w:w="360" w:type="dxa"/>
          </w:tcPr>
          <w:p w:rsidR="00396AA6" w:rsidRPr="00DE6035" w:rsidRDefault="00396AA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Borders>
              <w:top w:val="single" w:sz="4" w:space="0" w:color="auto"/>
              <w:bottom w:val="double" w:sz="4" w:space="0" w:color="auto"/>
            </w:tcBorders>
          </w:tcPr>
          <w:p w:rsidR="00396AA6" w:rsidRPr="009E6A97" w:rsidRDefault="000D5221" w:rsidP="000D52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rPr>
                <w:rFonts w:ascii="Times New Roman" w:hAnsi="Times New Roman" w:cstheme="minorBidi"/>
                <w:b/>
                <w:bCs/>
                <w:sz w:val="22"/>
                <w:szCs w:val="22"/>
                <w:cs/>
              </w:rPr>
            </w:pPr>
            <w:r>
              <w:rPr>
                <w:rFonts w:ascii="Times New Roman" w:hAnsi="Times New Roman" w:cs="Times New Roman"/>
                <w:b/>
                <w:bCs/>
                <w:sz w:val="22"/>
                <w:szCs w:val="22"/>
              </w:rPr>
              <w:t>5,475,97</w:t>
            </w:r>
            <w:r w:rsidR="009E6A97">
              <w:rPr>
                <w:rFonts w:ascii="Times New Roman" w:hAnsi="Times New Roman" w:cs="Times New Roman"/>
                <w:b/>
                <w:bCs/>
                <w:sz w:val="22"/>
                <w:szCs w:val="22"/>
              </w:rPr>
              <w:t>4</w:t>
            </w:r>
          </w:p>
        </w:tc>
      </w:tr>
    </w:tbl>
    <w:p w:rsidR="002F44D0" w:rsidRDefault="002F44D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558" w:type="dxa"/>
        <w:tblLayout w:type="fixed"/>
        <w:tblLook w:val="01E0" w:firstRow="1" w:lastRow="1" w:firstColumn="1" w:lastColumn="1" w:noHBand="0" w:noVBand="0"/>
      </w:tblPr>
      <w:tblGrid>
        <w:gridCol w:w="6030"/>
        <w:gridCol w:w="810"/>
        <w:gridCol w:w="450"/>
        <w:gridCol w:w="1710"/>
      </w:tblGrid>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r w:rsidR="00800E5C" w:rsidRPr="00DE6035">
              <w:rPr>
                <w:rFonts w:ascii="Times New Roman" w:hAnsi="Times New Roman" w:cs="Times New Roman"/>
                <w:sz w:val="22"/>
                <w:szCs w:val="22"/>
              </w:rPr>
              <w:t>201</w:t>
            </w:r>
            <w:r w:rsidR="00800E5C">
              <w:rPr>
                <w:rFonts w:ascii="Times New Roman" w:hAnsi="Times New Roman" w:cs="Times New Roman"/>
                <w:sz w:val="22"/>
                <w:szCs w:val="22"/>
              </w:rPr>
              <w:t>9</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7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sidRPr="00DE6035">
              <w:rPr>
                <w:rFonts w:ascii="Times New Roman" w:hAnsi="Times New Roman" w:cs="Times New Roman"/>
                <w:sz w:val="22"/>
                <w:szCs w:val="22"/>
              </w:rPr>
              <w:t>2,2</w:t>
            </w:r>
            <w:r>
              <w:rPr>
                <w:rFonts w:ascii="Times New Roman" w:hAnsi="Times New Roman" w:cs="Times New Roman"/>
                <w:sz w:val="22"/>
                <w:szCs w:val="22"/>
              </w:rPr>
              <w:t>24</w:t>
            </w:r>
            <w:r w:rsidRPr="00DE6035">
              <w:rPr>
                <w:rFonts w:ascii="Times New Roman" w:hAnsi="Times New Roman" w:cs="Times New Roman"/>
                <w:sz w:val="22"/>
                <w:szCs w:val="22"/>
              </w:rPr>
              <w:t>,</w:t>
            </w:r>
            <w:r>
              <w:rPr>
                <w:rFonts w:ascii="Times New Roman" w:hAnsi="Times New Roman" w:cs="Times New Roman"/>
                <w:sz w:val="22"/>
                <w:szCs w:val="22"/>
              </w:rPr>
              <w:t>274</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1 - 5</w:t>
            </w:r>
            <w:r w:rsidRPr="00DE6035">
              <w:rPr>
                <w:rFonts w:ascii="Times New Roman" w:hAnsi="Times New Roman" w:cs="Times New Roman"/>
                <w:sz w:val="22"/>
                <w:szCs w:val="22"/>
              </w:rPr>
              <w:t xml:space="preserve"> years</w:t>
            </w: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Pr>
          <w:p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sidRPr="00DE6035">
              <w:rPr>
                <w:rFonts w:ascii="Times New Roman" w:hAnsi="Times New Roman" w:cs="Times New Roman"/>
                <w:sz w:val="22"/>
                <w:szCs w:val="22"/>
              </w:rPr>
              <w:t>3,</w:t>
            </w:r>
            <w:r>
              <w:rPr>
                <w:rFonts w:ascii="Times New Roman" w:hAnsi="Times New Roman" w:cs="Times New Roman"/>
                <w:sz w:val="22"/>
                <w:szCs w:val="22"/>
              </w:rPr>
              <w:t>459</w:t>
            </w:r>
            <w:r w:rsidRPr="00DE6035">
              <w:rPr>
                <w:rFonts w:ascii="Times New Roman" w:hAnsi="Times New Roman" w:cs="Times New Roman"/>
                <w:sz w:val="22"/>
                <w:szCs w:val="22"/>
              </w:rPr>
              <w:t>,</w:t>
            </w:r>
            <w:r>
              <w:rPr>
                <w:rFonts w:ascii="Times New Roman" w:hAnsi="Times New Roman" w:cs="Times New Roman"/>
                <w:sz w:val="22"/>
                <w:szCs w:val="22"/>
              </w:rPr>
              <w:t>313</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81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28"/>
              <w:rPr>
                <w:rFonts w:ascii="Times New Roman" w:hAnsi="Times New Roman" w:cs="Times New Roman"/>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Borders>
              <w:bottom w:val="single" w:sz="4" w:space="0" w:color="auto"/>
            </w:tcBorders>
          </w:tcPr>
          <w:p w:rsidR="000D5221" w:rsidRPr="00DE6035" w:rsidRDefault="000D5221" w:rsidP="000D5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1,131</w:t>
            </w:r>
          </w:p>
        </w:tc>
      </w:tr>
      <w:tr w:rsidR="000D5221" w:rsidRPr="00DE6035" w:rsidTr="00CA31EF">
        <w:tc>
          <w:tcPr>
            <w:tcW w:w="603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Pr>
          <w:p w:rsidR="000D5221" w:rsidRPr="00DE6035" w:rsidRDefault="000D5221" w:rsidP="00C9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after="0"/>
              <w:ind w:left="-57"/>
              <w:rPr>
                <w:rFonts w:ascii="Times New Roman" w:hAnsi="Times New Roman" w:cs="Times New Roman"/>
                <w:b/>
                <w:bCs/>
                <w:sz w:val="22"/>
                <w:szCs w:val="22"/>
              </w:rPr>
            </w:pPr>
          </w:p>
        </w:tc>
        <w:tc>
          <w:tcPr>
            <w:tcW w:w="450" w:type="dxa"/>
          </w:tcPr>
          <w:p w:rsidR="000D5221" w:rsidRPr="00DE6035" w:rsidRDefault="000D5221" w:rsidP="00C9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710" w:type="dxa"/>
            <w:tcBorders>
              <w:top w:val="single" w:sz="4" w:space="0" w:color="auto"/>
              <w:bottom w:val="double" w:sz="4" w:space="0" w:color="auto"/>
            </w:tcBorders>
          </w:tcPr>
          <w:p w:rsidR="000D5221" w:rsidRPr="00DE6035" w:rsidRDefault="000D5221" w:rsidP="000D52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rPr>
                <w:rFonts w:ascii="Times New Roman" w:hAnsi="Times New Roman" w:cs="Times New Roman"/>
                <w:b/>
                <w:bCs/>
                <w:sz w:val="22"/>
                <w:szCs w:val="22"/>
              </w:rPr>
            </w:pPr>
            <w:r>
              <w:rPr>
                <w:rFonts w:ascii="Times New Roman" w:hAnsi="Times New Roman" w:cs="Times New Roman"/>
                <w:b/>
                <w:bCs/>
                <w:sz w:val="22"/>
                <w:szCs w:val="22"/>
              </w:rPr>
              <w:t>5,684,718</w:t>
            </w:r>
          </w:p>
        </w:tc>
      </w:tr>
    </w:tbl>
    <w:p w:rsidR="000D5221" w:rsidRPr="00DE6035" w:rsidRDefault="000D52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02CF9"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rsidR="0005607B" w:rsidRDefault="0005607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(c)</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szCs w:val="22"/>
        </w:rPr>
      </w:pPr>
    </w:p>
    <w:p w:rsidR="00502CF9" w:rsidRPr="00DE6035" w:rsidRDefault="003A1E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0C4DFE">
        <w:rPr>
          <w:rFonts w:ascii="Times New Roman" w:hAnsi="Times New Roman" w:cs="Times New Roman"/>
          <w:spacing w:val="-4"/>
          <w:sz w:val="22"/>
          <w:szCs w:val="22"/>
          <w:lang w:val="en-GB"/>
        </w:rPr>
        <w:t>31 March</w:t>
      </w:r>
      <w:r w:rsidR="00C453ED" w:rsidRPr="00DE6035">
        <w:rPr>
          <w:rFonts w:ascii="Times New Roman" w:hAnsi="Times New Roman" w:cs="Times New Roman"/>
          <w:spacing w:val="-4"/>
          <w:sz w:val="22"/>
          <w:szCs w:val="22"/>
          <w:lang w:val="en-GB"/>
        </w:rPr>
        <w:t xml:space="preserve"> </w:t>
      </w:r>
      <w:r w:rsidR="0091239D" w:rsidRPr="00DE6035">
        <w:rPr>
          <w:rFonts w:ascii="Times New Roman" w:hAnsi="Times New Roman" w:cs="Times New Roman"/>
          <w:spacing w:val="-4"/>
          <w:sz w:val="22"/>
          <w:szCs w:val="22"/>
        </w:rPr>
        <w:t>20</w:t>
      </w:r>
      <w:r w:rsidR="000C4DFE">
        <w:rPr>
          <w:rFonts w:ascii="Times New Roman" w:hAnsi="Times New Roman" w:cs="Times New Roman"/>
          <w:spacing w:val="-4"/>
          <w:sz w:val="22"/>
          <w:szCs w:val="22"/>
        </w:rPr>
        <w:t>20</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letters of guarantee issued by some local banks mainly relating to guarantees for rental agreements with government agencies and state enterprises of approximately Baht</w:t>
      </w:r>
      <w:r w:rsidR="00DA25B5">
        <w:rPr>
          <w:rFonts w:ascii="Times New Roman" w:hAnsi="Times New Roman" w:cs="Times New Roman"/>
          <w:spacing w:val="-4"/>
          <w:sz w:val="22"/>
          <w:szCs w:val="22"/>
        </w:rPr>
        <w:t xml:space="preserve"> 149</w:t>
      </w:r>
      <w:r w:rsidR="000C4DF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201</w:t>
      </w:r>
      <w:r w:rsidR="000C4DFE">
        <w:rPr>
          <w:rFonts w:ascii="Times New Roman" w:hAnsi="Times New Roman" w:cs="Times New Roman"/>
          <w:i/>
          <w:iCs/>
          <w:spacing w:val="-4"/>
          <w:sz w:val="22"/>
          <w:szCs w:val="22"/>
        </w:rPr>
        <w:t>9</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0C4DFE">
        <w:rPr>
          <w:rFonts w:ascii="Times New Roman" w:hAnsi="Times New Roman" w:cs="Times New Roman"/>
          <w:i/>
          <w:iCs/>
          <w:spacing w:val="-4"/>
          <w:sz w:val="22"/>
          <w:szCs w:val="22"/>
        </w:rPr>
        <w:t>55</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rsidR="00553F40" w:rsidRDefault="00553F4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05607B" w:rsidRDefault="0005607B" w:rsidP="0005607B">
      <w:pPr>
        <w:pStyle w:val="index"/>
        <w:numPr>
          <w:ilvl w:val="0"/>
          <w:numId w:val="0"/>
        </w:numPr>
        <w:tabs>
          <w:tab w:val="num" w:pos="540"/>
          <w:tab w:val="left" w:pos="3193"/>
        </w:tabs>
        <w:spacing w:after="0" w:line="240" w:lineRule="atLeast"/>
        <w:outlineLvl w:val="0"/>
        <w:rPr>
          <w:b/>
          <w:bCs/>
          <w:sz w:val="24"/>
          <w:szCs w:val="24"/>
        </w:rPr>
      </w:pPr>
      <w:r>
        <w:rPr>
          <w:b/>
          <w:bCs/>
          <w:sz w:val="24"/>
          <w:szCs w:val="24"/>
          <w:lang w:bidi="th-TH"/>
        </w:rPr>
        <w:t>14</w:t>
      </w:r>
      <w:r w:rsidRPr="005C0823">
        <w:rPr>
          <w:b/>
          <w:bCs/>
          <w:sz w:val="24"/>
          <w:szCs w:val="24"/>
          <w:lang w:val="en-US" w:bidi="th-TH"/>
        </w:rPr>
        <w:tab/>
      </w:r>
      <w:r>
        <w:rPr>
          <w:b/>
          <w:bCs/>
          <w:sz w:val="24"/>
          <w:szCs w:val="24"/>
        </w:rPr>
        <w:t>Impact of COVID-19</w:t>
      </w:r>
    </w:p>
    <w:p w:rsidR="00AF508A" w:rsidRDefault="00AF508A" w:rsidP="0005607B">
      <w:pPr>
        <w:pStyle w:val="index"/>
        <w:numPr>
          <w:ilvl w:val="0"/>
          <w:numId w:val="0"/>
        </w:numPr>
        <w:tabs>
          <w:tab w:val="num" w:pos="540"/>
          <w:tab w:val="left" w:pos="3193"/>
        </w:tabs>
        <w:spacing w:after="0" w:line="240" w:lineRule="atLeast"/>
        <w:outlineLvl w:val="0"/>
        <w:rPr>
          <w:b/>
          <w:bCs/>
          <w:sz w:val="24"/>
          <w:szCs w:val="24"/>
        </w:rPr>
      </w:pPr>
    </w:p>
    <w:p w:rsidR="0005607B" w:rsidRDefault="00680F57" w:rsidP="001A5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680F57">
        <w:rPr>
          <w:rFonts w:ascii="Times New Roman" w:hAnsi="Times New Roman" w:cs="Times New Roman"/>
          <w:spacing w:val="-4"/>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w:t>
      </w:r>
      <w:r w:rsidR="00E055D8" w:rsidRPr="001A58B2">
        <w:rPr>
          <w:rFonts w:ascii="Times New Roman" w:hAnsi="Times New Roman" w:cs="Times New Roman" w:hint="cs"/>
          <w:spacing w:val="-4"/>
          <w:sz w:val="22"/>
          <w:szCs w:val="22"/>
          <w:cs/>
        </w:rPr>
        <w:t xml:space="preserve"> </w:t>
      </w:r>
      <w:r w:rsidRPr="00680F57">
        <w:rPr>
          <w:rFonts w:ascii="Times New Roman" w:hAnsi="Times New Roman" w:cs="Times New Roman"/>
          <w:spacing w:val="-4"/>
          <w:sz w:val="22"/>
          <w:szCs w:val="22"/>
        </w:rPr>
        <w:t>monitoring the situation to ensure the safety of th</w:t>
      </w:r>
      <w:r>
        <w:rPr>
          <w:rFonts w:ascii="Times New Roman" w:hAnsi="Times New Roman" w:cs="Times New Roman"/>
          <w:spacing w:val="-4"/>
          <w:sz w:val="22"/>
          <w:szCs w:val="22"/>
        </w:rPr>
        <w:t xml:space="preserve">e </w:t>
      </w:r>
      <w:r w:rsidRPr="00680F57">
        <w:rPr>
          <w:rFonts w:ascii="Times New Roman" w:hAnsi="Times New Roman" w:cs="Times New Roman"/>
          <w:spacing w:val="-4"/>
          <w:sz w:val="22"/>
          <w:szCs w:val="22"/>
        </w:rPr>
        <w:t>Company’s staff and to manage the negative impact on the business as much as possible</w:t>
      </w:r>
      <w:r>
        <w:rPr>
          <w:rFonts w:ascii="Times New Roman" w:hAnsi="Times New Roman" w:cs="Times New Roman"/>
          <w:spacing w:val="-4"/>
          <w:sz w:val="22"/>
          <w:szCs w:val="22"/>
        </w:rPr>
        <w:t>.</w:t>
      </w:r>
    </w:p>
    <w:p w:rsidR="00680F57" w:rsidRDefault="00680F57" w:rsidP="0068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p>
    <w:p w:rsidR="00680F57" w:rsidRDefault="00680F57" w:rsidP="00680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680F57">
        <w:rPr>
          <w:rFonts w:ascii="Times New Roman" w:hAnsi="Times New Roman" w:cs="Times New Roman"/>
          <w:spacing w:val="-4"/>
          <w:sz w:val="22"/>
          <w:szCs w:val="22"/>
        </w:rPr>
        <w:t>A</w:t>
      </w:r>
      <w:r w:rsidR="00E055D8">
        <w:rPr>
          <w:rFonts w:ascii="Times New Roman" w:hAnsi="Times New Roman"/>
          <w:spacing w:val="-4"/>
          <w:sz w:val="22"/>
          <w:szCs w:val="28"/>
        </w:rPr>
        <w:t>s a</w:t>
      </w:r>
      <w:r w:rsidRPr="00680F57">
        <w:rPr>
          <w:rFonts w:ascii="Times New Roman" w:hAnsi="Times New Roman" w:cs="Times New Roman"/>
          <w:spacing w:val="-4"/>
          <w:sz w:val="22"/>
          <w:szCs w:val="22"/>
        </w:rPr>
        <w:t>t 31 March 2020, the situation of COVID-19 outbreak is still ongoing, resulting in estimation uncertainty on the potential impact, therefore, these financial statements exclude the factors from the situation</w:t>
      </w:r>
      <w:r>
        <w:rPr>
          <w:rFonts w:ascii="Times New Roman" w:hAnsi="Times New Roman" w:cs="Times New Roman"/>
          <w:spacing w:val="-4"/>
          <w:sz w:val="22"/>
          <w:szCs w:val="22"/>
        </w:rPr>
        <w:t>.</w:t>
      </w:r>
    </w:p>
    <w:p w:rsidR="00B4614D" w:rsidRDefault="004E256D" w:rsidP="00DE6035">
      <w:pPr>
        <w:pStyle w:val="index"/>
        <w:numPr>
          <w:ilvl w:val="0"/>
          <w:numId w:val="0"/>
        </w:numPr>
        <w:tabs>
          <w:tab w:val="num" w:pos="540"/>
          <w:tab w:val="left" w:pos="3193"/>
        </w:tabs>
        <w:spacing w:after="0" w:line="240" w:lineRule="atLeast"/>
        <w:outlineLvl w:val="0"/>
        <w:rPr>
          <w:b/>
          <w:bCs/>
          <w:sz w:val="24"/>
          <w:szCs w:val="24"/>
        </w:rPr>
      </w:pPr>
      <w:r>
        <w:rPr>
          <w:b/>
          <w:bCs/>
          <w:sz w:val="24"/>
          <w:szCs w:val="24"/>
          <w:lang w:bidi="th-TH"/>
        </w:rPr>
        <w:br w:type="page"/>
      </w:r>
      <w:r w:rsidR="00ED759D">
        <w:rPr>
          <w:b/>
          <w:bCs/>
          <w:sz w:val="24"/>
          <w:szCs w:val="24"/>
          <w:lang w:bidi="th-TH"/>
        </w:rPr>
        <w:lastRenderedPageBreak/>
        <w:t>1</w:t>
      </w:r>
      <w:r w:rsidR="009C040F">
        <w:rPr>
          <w:b/>
          <w:bCs/>
          <w:sz w:val="24"/>
          <w:szCs w:val="24"/>
          <w:lang w:bidi="th-TH"/>
        </w:rPr>
        <w:t>5</w:t>
      </w:r>
      <w:r w:rsidR="00B4614D" w:rsidRPr="005C0823">
        <w:rPr>
          <w:b/>
          <w:bCs/>
          <w:sz w:val="24"/>
          <w:szCs w:val="24"/>
          <w:lang w:val="en-US" w:bidi="th-TH"/>
        </w:rPr>
        <w:tab/>
      </w:r>
      <w:r w:rsidR="000C4DFE">
        <w:rPr>
          <w:b/>
          <w:bCs/>
          <w:sz w:val="24"/>
          <w:szCs w:val="24"/>
        </w:rPr>
        <w:t>Events after the reporting period</w:t>
      </w:r>
    </w:p>
    <w:p w:rsidR="00A44864" w:rsidRDefault="00A44864" w:rsidP="00A44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p>
    <w:p w:rsidR="004E256D" w:rsidRPr="001A58B2" w:rsidRDefault="001A58B2" w:rsidP="00FA764C">
      <w:pPr>
        <w:pStyle w:val="ListParagraph"/>
        <w:numPr>
          <w:ilvl w:val="0"/>
          <w:numId w:val="2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4"/>
          <w:sz w:val="22"/>
        </w:rPr>
      </w:pPr>
      <w:r w:rsidRPr="001A58B2">
        <w:rPr>
          <w:rFonts w:ascii="Times New Roman" w:hAnsi="Times New Roman" w:cs="Times New Roman"/>
          <w:spacing w:val="-4"/>
          <w:sz w:val="22"/>
        </w:rPr>
        <w:t>According to the</w:t>
      </w:r>
      <w:r w:rsidR="004E256D" w:rsidRPr="001A58B2">
        <w:rPr>
          <w:rFonts w:ascii="Times New Roman" w:hAnsi="Times New Roman" w:cs="Times New Roman"/>
          <w:spacing w:val="-4"/>
          <w:sz w:val="22"/>
        </w:rPr>
        <w:t xml:space="preserve"> COVID-19 outbreak</w:t>
      </w:r>
      <w:r w:rsidRPr="001A58B2">
        <w:rPr>
          <w:rFonts w:ascii="Times New Roman" w:hAnsi="Times New Roman" w:cs="Times New Roman"/>
          <w:spacing w:val="-4"/>
          <w:sz w:val="22"/>
        </w:rPr>
        <w:t xml:space="preserve">, this has affected business sector in wide areas. The </w:t>
      </w:r>
      <w:proofErr w:type="spellStart"/>
      <w:r w:rsidRPr="001A58B2">
        <w:rPr>
          <w:rFonts w:ascii="Times New Roman" w:hAnsi="Times New Roman" w:cs="Times New Roman"/>
          <w:spacing w:val="-4"/>
          <w:sz w:val="22"/>
        </w:rPr>
        <w:t>BoT</w:t>
      </w:r>
      <w:proofErr w:type="spellEnd"/>
      <w:r w:rsidR="004E256D" w:rsidRPr="001A58B2">
        <w:rPr>
          <w:rFonts w:ascii="Times New Roman" w:hAnsi="Times New Roman" w:cs="Times New Roman"/>
          <w:spacing w:val="-4"/>
          <w:sz w:val="22"/>
        </w:rPr>
        <w:t xml:space="preserve"> </w:t>
      </w:r>
      <w:r w:rsidR="005E70FE">
        <w:rPr>
          <w:rFonts w:ascii="Times New Roman" w:hAnsi="Times New Roman" w:cs="Times New Roman"/>
          <w:spacing w:val="-4"/>
          <w:sz w:val="22"/>
        </w:rPr>
        <w:t>announced</w:t>
      </w:r>
      <w:r w:rsidR="004E256D" w:rsidRPr="001A58B2">
        <w:rPr>
          <w:rFonts w:ascii="Times New Roman" w:hAnsi="Times New Roman" w:cs="Times New Roman"/>
          <w:spacing w:val="-4"/>
          <w:sz w:val="22"/>
        </w:rPr>
        <w:t xml:space="preserve"> </w:t>
      </w:r>
      <w:r w:rsidR="005E70FE">
        <w:rPr>
          <w:rFonts w:ascii="Times New Roman" w:hAnsi="Times New Roman" w:cs="Times New Roman"/>
          <w:spacing w:val="-4"/>
          <w:sz w:val="22"/>
        </w:rPr>
        <w:t xml:space="preserve">the </w:t>
      </w:r>
      <w:r w:rsidR="004E256D" w:rsidRPr="001A58B2">
        <w:rPr>
          <w:rFonts w:ascii="Times New Roman" w:hAnsi="Times New Roman" w:cs="Times New Roman"/>
          <w:spacing w:val="-4"/>
          <w:sz w:val="22"/>
        </w:rPr>
        <w:t xml:space="preserve">relief </w:t>
      </w:r>
      <w:r w:rsidR="005E70FE">
        <w:rPr>
          <w:rFonts w:ascii="Times New Roman" w:hAnsi="Times New Roman" w:cs="Times New Roman"/>
          <w:spacing w:val="-4"/>
          <w:sz w:val="22"/>
        </w:rPr>
        <w:t xml:space="preserve">programs </w:t>
      </w:r>
      <w:r w:rsidRPr="001A58B2">
        <w:rPr>
          <w:rFonts w:ascii="Times New Roman" w:hAnsi="Times New Roman" w:cs="Times New Roman"/>
          <w:spacing w:val="-4"/>
          <w:sz w:val="22"/>
        </w:rPr>
        <w:t>to</w:t>
      </w:r>
      <w:r w:rsidR="004E256D" w:rsidRPr="001A58B2">
        <w:rPr>
          <w:rFonts w:ascii="Times New Roman" w:hAnsi="Times New Roman" w:cs="Times New Roman"/>
          <w:spacing w:val="-4"/>
          <w:sz w:val="22"/>
        </w:rPr>
        <w:t xml:space="preserve"> debtors </w:t>
      </w:r>
      <w:r w:rsidR="005E70FE">
        <w:rPr>
          <w:rFonts w:ascii="Times New Roman" w:hAnsi="Times New Roman" w:cs="Times New Roman"/>
          <w:spacing w:val="-4"/>
          <w:sz w:val="22"/>
        </w:rPr>
        <w:t xml:space="preserve">affected under this situation </w:t>
      </w:r>
      <w:r w:rsidRPr="001A58B2">
        <w:rPr>
          <w:rFonts w:ascii="Times New Roman" w:hAnsi="Times New Roman" w:cs="Times New Roman"/>
          <w:spacing w:val="-4"/>
          <w:sz w:val="22"/>
        </w:rPr>
        <w:t xml:space="preserve">which the Company released the </w:t>
      </w:r>
      <w:bookmarkStart w:id="1" w:name="_Hlk40096439"/>
      <w:r>
        <w:rPr>
          <w:rFonts w:ascii="Times New Roman" w:hAnsi="Times New Roman" w:cs="Times New Roman"/>
          <w:spacing w:val="-4"/>
          <w:sz w:val="22"/>
        </w:rPr>
        <w:t>r</w:t>
      </w:r>
      <w:r w:rsidR="004E256D" w:rsidRPr="001A58B2">
        <w:rPr>
          <w:rFonts w:ascii="Times New Roman" w:hAnsi="Times New Roman" w:cs="Times New Roman"/>
          <w:spacing w:val="-4"/>
          <w:sz w:val="22"/>
        </w:rPr>
        <w:t xml:space="preserve">elief </w:t>
      </w:r>
      <w:r w:rsidR="005E70FE">
        <w:rPr>
          <w:rFonts w:ascii="Times New Roman" w:hAnsi="Times New Roman" w:cs="Times New Roman"/>
          <w:spacing w:val="-4"/>
          <w:sz w:val="22"/>
        </w:rPr>
        <w:t>programs</w:t>
      </w:r>
      <w:r w:rsidR="004E256D" w:rsidRPr="001A58B2">
        <w:rPr>
          <w:rFonts w:ascii="Times New Roman" w:hAnsi="Times New Roman" w:cs="Times New Roman"/>
          <w:spacing w:val="-4"/>
          <w:sz w:val="22"/>
        </w:rPr>
        <w:t xml:space="preserve"> </w:t>
      </w:r>
      <w:r>
        <w:rPr>
          <w:rFonts w:ascii="Times New Roman" w:hAnsi="Times New Roman" w:cs="Times New Roman"/>
          <w:spacing w:val="-4"/>
          <w:sz w:val="22"/>
        </w:rPr>
        <w:t>by considering on a case by case basis.</w:t>
      </w:r>
    </w:p>
    <w:bookmarkEnd w:id="1"/>
    <w:p w:rsidR="004E256D" w:rsidRPr="004E256D" w:rsidRDefault="004E256D" w:rsidP="004E256D">
      <w:pPr>
        <w:spacing w:line="240" w:lineRule="auto"/>
        <w:ind w:left="900"/>
        <w:jc w:val="both"/>
        <w:rPr>
          <w:rFonts w:ascii="Times New Roman" w:hAnsi="Times New Roman" w:cs="Times New Roman"/>
          <w:spacing w:val="-4"/>
          <w:sz w:val="22"/>
          <w:szCs w:val="22"/>
        </w:rPr>
      </w:pPr>
    </w:p>
    <w:p w:rsidR="00A44864" w:rsidRPr="004E256D" w:rsidRDefault="00A44864" w:rsidP="0062524B">
      <w:pPr>
        <w:pStyle w:val="ListParagraph"/>
        <w:numPr>
          <w:ilvl w:val="0"/>
          <w:numId w:val="23"/>
        </w:numPr>
        <w:spacing w:line="240" w:lineRule="auto"/>
        <w:jc w:val="both"/>
        <w:rPr>
          <w:rFonts w:ascii="Times New Roman" w:hAnsi="Times New Roman" w:cs="Times New Roman"/>
          <w:spacing w:val="-4"/>
          <w:sz w:val="22"/>
        </w:rPr>
      </w:pPr>
      <w:r w:rsidRPr="004E256D">
        <w:rPr>
          <w:rFonts w:ascii="Times New Roman" w:hAnsi="Times New Roman" w:cs="Times New Roman"/>
          <w:spacing w:val="-4"/>
          <w:sz w:val="22"/>
        </w:rPr>
        <w:t>At the Board of Directors’</w:t>
      </w:r>
      <w:r w:rsidR="00074757" w:rsidRPr="004E256D">
        <w:rPr>
          <w:rFonts w:ascii="Times New Roman" w:hAnsi="Times New Roman" w:cs="Times New Roman"/>
          <w:spacing w:val="-4"/>
          <w:sz w:val="22"/>
        </w:rPr>
        <w:t xml:space="preserve"> </w:t>
      </w:r>
      <w:r w:rsidRPr="004E256D">
        <w:rPr>
          <w:rFonts w:ascii="Times New Roman" w:hAnsi="Times New Roman" w:cs="Times New Roman"/>
          <w:spacing w:val="-4"/>
          <w:sz w:val="22"/>
        </w:rPr>
        <w:t xml:space="preserve">meeting held on </w:t>
      </w:r>
      <w:r w:rsidR="00074757" w:rsidRPr="004E256D">
        <w:rPr>
          <w:rFonts w:ascii="Times New Roman" w:hAnsi="Times New Roman" w:cs="Times New Roman"/>
          <w:spacing w:val="-4"/>
          <w:sz w:val="22"/>
        </w:rPr>
        <w:t>1</w:t>
      </w:r>
      <w:r w:rsidRPr="004E256D">
        <w:rPr>
          <w:rFonts w:ascii="Times New Roman" w:hAnsi="Times New Roman" w:cs="Times New Roman"/>
          <w:spacing w:val="-4"/>
          <w:sz w:val="22"/>
        </w:rPr>
        <w:t xml:space="preserve"> April 2020, the Board approved the interim dividend payment from the net profit and the operating result of the year 2019 at the rate </w:t>
      </w:r>
      <w:r w:rsidR="00A5268D">
        <w:rPr>
          <w:rFonts w:ascii="Times New Roman" w:hAnsi="Times New Roman" w:cs="Times New Roman"/>
          <w:spacing w:val="-4"/>
          <w:sz w:val="22"/>
        </w:rPr>
        <w:t xml:space="preserve">Baht </w:t>
      </w:r>
      <w:r w:rsidRPr="004E256D">
        <w:rPr>
          <w:rFonts w:ascii="Times New Roman" w:hAnsi="Times New Roman" w:cs="Times New Roman"/>
          <w:spacing w:val="-4"/>
          <w:sz w:val="22"/>
        </w:rPr>
        <w:t>0.15 per share for the total number of 596,509,825 shares, totaling Baht 89.5 million</w:t>
      </w:r>
      <w:r w:rsidR="00074757" w:rsidRPr="004E256D">
        <w:rPr>
          <w:rFonts w:ascii="Times New Roman" w:hAnsi="Times New Roman" w:cs="Times New Roman"/>
          <w:spacing w:val="-4"/>
          <w:sz w:val="22"/>
        </w:rPr>
        <w:t>. The dividend payment will be made on 29 April 2020.</w:t>
      </w:r>
    </w:p>
    <w:p w:rsidR="000C4DFE" w:rsidRPr="00E3148B" w:rsidRDefault="000C4DFE" w:rsidP="000C4DFE">
      <w:pPr>
        <w:pStyle w:val="index"/>
        <w:numPr>
          <w:ilvl w:val="0"/>
          <w:numId w:val="0"/>
        </w:numPr>
        <w:tabs>
          <w:tab w:val="num" w:pos="540"/>
          <w:tab w:val="left" w:pos="3193"/>
        </w:tabs>
        <w:spacing w:after="0" w:line="240" w:lineRule="atLeast"/>
        <w:outlineLvl w:val="0"/>
        <w:rPr>
          <w:rFonts w:cstheme="minorBidi"/>
          <w:b/>
          <w:bCs/>
          <w:sz w:val="24"/>
          <w:szCs w:val="30"/>
          <w:lang w:val="en-US" w:bidi="th-TH"/>
        </w:rPr>
      </w:pPr>
    </w:p>
    <w:sectPr w:rsidR="000C4DFE" w:rsidRPr="00E3148B" w:rsidSect="0064039E">
      <w:headerReference w:type="default" r:id="rId8"/>
      <w:footerReference w:type="default" r:id="rId9"/>
      <w:pgSz w:w="11907" w:h="16839"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CAA" w:rsidRDefault="00D10CAA">
      <w:r>
        <w:separator/>
      </w:r>
    </w:p>
  </w:endnote>
  <w:endnote w:type="continuationSeparator" w:id="0">
    <w:p w:rsidR="00D10CAA" w:rsidRDefault="00D1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4A" w:rsidRPr="00012446" w:rsidRDefault="00B0334A"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12446">
      <w:rPr>
        <w:rStyle w:val="PageNumber"/>
        <w:rFonts w:ascii="Times New Roman" w:hAnsi="Times New Roman"/>
        <w:sz w:val="22"/>
        <w:szCs w:val="22"/>
      </w:rPr>
      <w:fldChar w:fldCharType="end"/>
    </w:r>
  </w:p>
  <w:p w:rsidR="00B0334A" w:rsidRPr="00DB2741" w:rsidRDefault="00B0334A"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CAA" w:rsidRDefault="00D10CAA">
      <w:r>
        <w:separator/>
      </w:r>
    </w:p>
  </w:footnote>
  <w:footnote w:type="continuationSeparator" w:id="0">
    <w:p w:rsidR="00D10CAA" w:rsidRDefault="00D1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4A" w:rsidRPr="00204C4F" w:rsidRDefault="00B0334A" w:rsidP="003374FD">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rsidR="00B0334A" w:rsidRPr="00204C4F" w:rsidRDefault="00B0334A" w:rsidP="003374FD">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rsidR="00B0334A" w:rsidRPr="00204C4F" w:rsidRDefault="00B0334A" w:rsidP="003374FD">
    <w:pPr>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2020 (Unaudited)</w:t>
    </w:r>
  </w:p>
  <w:p w:rsidR="00B0334A" w:rsidRPr="0092177B" w:rsidRDefault="00B0334A" w:rsidP="003374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r w:rsidRPr="0092177B">
      <w:rPr>
        <w:rFonts w:ascii="Times New Roman" w:hAnsi="Times New Roman" w:cs="Times New Roman"/>
        <w:b/>
        <w:sz w:val="24"/>
        <w:szCs w:val="24"/>
        <w:lang w:val="en-GB" w:bidi="ar-SA"/>
      </w:rPr>
      <w:tab/>
    </w:r>
  </w:p>
  <w:p w:rsidR="00B0334A" w:rsidRPr="0092177B" w:rsidRDefault="00B0334A"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E75"/>
    <w:rsid w:val="00003190"/>
    <w:rsid w:val="000032B9"/>
    <w:rsid w:val="00003A4E"/>
    <w:rsid w:val="000045E7"/>
    <w:rsid w:val="00004EDC"/>
    <w:rsid w:val="00004FBD"/>
    <w:rsid w:val="000062D6"/>
    <w:rsid w:val="00006A52"/>
    <w:rsid w:val="00006B98"/>
    <w:rsid w:val="00006D32"/>
    <w:rsid w:val="00007ACD"/>
    <w:rsid w:val="00007BC1"/>
    <w:rsid w:val="000100B8"/>
    <w:rsid w:val="000102A4"/>
    <w:rsid w:val="000120D2"/>
    <w:rsid w:val="00012446"/>
    <w:rsid w:val="00012A0D"/>
    <w:rsid w:val="00013188"/>
    <w:rsid w:val="0001334E"/>
    <w:rsid w:val="0001344F"/>
    <w:rsid w:val="000136A2"/>
    <w:rsid w:val="00016284"/>
    <w:rsid w:val="00016504"/>
    <w:rsid w:val="00017012"/>
    <w:rsid w:val="000173CC"/>
    <w:rsid w:val="00020833"/>
    <w:rsid w:val="00020925"/>
    <w:rsid w:val="00020C86"/>
    <w:rsid w:val="00020FA0"/>
    <w:rsid w:val="00021628"/>
    <w:rsid w:val="000218FA"/>
    <w:rsid w:val="00021C9C"/>
    <w:rsid w:val="00021E05"/>
    <w:rsid w:val="00023436"/>
    <w:rsid w:val="00023DB6"/>
    <w:rsid w:val="00025724"/>
    <w:rsid w:val="0002609F"/>
    <w:rsid w:val="000268A5"/>
    <w:rsid w:val="00026BE6"/>
    <w:rsid w:val="00027441"/>
    <w:rsid w:val="00027EF4"/>
    <w:rsid w:val="000310EB"/>
    <w:rsid w:val="000311DC"/>
    <w:rsid w:val="00031AD8"/>
    <w:rsid w:val="0003350F"/>
    <w:rsid w:val="00033F69"/>
    <w:rsid w:val="0003400E"/>
    <w:rsid w:val="00034117"/>
    <w:rsid w:val="00037B96"/>
    <w:rsid w:val="00040C63"/>
    <w:rsid w:val="00041196"/>
    <w:rsid w:val="0004243E"/>
    <w:rsid w:val="00043052"/>
    <w:rsid w:val="00043285"/>
    <w:rsid w:val="000433CD"/>
    <w:rsid w:val="00043EA2"/>
    <w:rsid w:val="0004429E"/>
    <w:rsid w:val="00044F11"/>
    <w:rsid w:val="00045269"/>
    <w:rsid w:val="00045277"/>
    <w:rsid w:val="000452C4"/>
    <w:rsid w:val="0004562A"/>
    <w:rsid w:val="00045C4B"/>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615"/>
    <w:rsid w:val="00061124"/>
    <w:rsid w:val="000625B1"/>
    <w:rsid w:val="000637C0"/>
    <w:rsid w:val="00063963"/>
    <w:rsid w:val="000644FC"/>
    <w:rsid w:val="000659FF"/>
    <w:rsid w:val="00065FE2"/>
    <w:rsid w:val="00066D35"/>
    <w:rsid w:val="0006700D"/>
    <w:rsid w:val="00067A12"/>
    <w:rsid w:val="00070E8D"/>
    <w:rsid w:val="00070FCD"/>
    <w:rsid w:val="000715AB"/>
    <w:rsid w:val="00071615"/>
    <w:rsid w:val="000717A0"/>
    <w:rsid w:val="00071A64"/>
    <w:rsid w:val="00071E9A"/>
    <w:rsid w:val="00072BAA"/>
    <w:rsid w:val="00072EF4"/>
    <w:rsid w:val="0007419C"/>
    <w:rsid w:val="0007436F"/>
    <w:rsid w:val="00074757"/>
    <w:rsid w:val="00074B41"/>
    <w:rsid w:val="00075955"/>
    <w:rsid w:val="00075CBC"/>
    <w:rsid w:val="00077915"/>
    <w:rsid w:val="00077A18"/>
    <w:rsid w:val="00080301"/>
    <w:rsid w:val="0008121C"/>
    <w:rsid w:val="00081F28"/>
    <w:rsid w:val="00082185"/>
    <w:rsid w:val="00082878"/>
    <w:rsid w:val="00082955"/>
    <w:rsid w:val="00083734"/>
    <w:rsid w:val="00083BF7"/>
    <w:rsid w:val="00083E80"/>
    <w:rsid w:val="00084B38"/>
    <w:rsid w:val="00087563"/>
    <w:rsid w:val="00087A41"/>
    <w:rsid w:val="00087C83"/>
    <w:rsid w:val="0009052F"/>
    <w:rsid w:val="00090854"/>
    <w:rsid w:val="000913E4"/>
    <w:rsid w:val="0009261E"/>
    <w:rsid w:val="0009293E"/>
    <w:rsid w:val="00092EF4"/>
    <w:rsid w:val="00093C4D"/>
    <w:rsid w:val="00093DFC"/>
    <w:rsid w:val="000948BE"/>
    <w:rsid w:val="000954EE"/>
    <w:rsid w:val="00095EEB"/>
    <w:rsid w:val="000967D6"/>
    <w:rsid w:val="000971C8"/>
    <w:rsid w:val="000972BE"/>
    <w:rsid w:val="000973B2"/>
    <w:rsid w:val="000A0B38"/>
    <w:rsid w:val="000A104E"/>
    <w:rsid w:val="000A1553"/>
    <w:rsid w:val="000A1658"/>
    <w:rsid w:val="000A2137"/>
    <w:rsid w:val="000A25D7"/>
    <w:rsid w:val="000A52F5"/>
    <w:rsid w:val="000A53AC"/>
    <w:rsid w:val="000A635B"/>
    <w:rsid w:val="000A6FB2"/>
    <w:rsid w:val="000A74E9"/>
    <w:rsid w:val="000A78C4"/>
    <w:rsid w:val="000A7E24"/>
    <w:rsid w:val="000B0052"/>
    <w:rsid w:val="000B1306"/>
    <w:rsid w:val="000B2CDC"/>
    <w:rsid w:val="000B3314"/>
    <w:rsid w:val="000B38B5"/>
    <w:rsid w:val="000B3905"/>
    <w:rsid w:val="000B4494"/>
    <w:rsid w:val="000B5049"/>
    <w:rsid w:val="000B5480"/>
    <w:rsid w:val="000B5DB1"/>
    <w:rsid w:val="000B65EA"/>
    <w:rsid w:val="000B76E6"/>
    <w:rsid w:val="000C0A54"/>
    <w:rsid w:val="000C1313"/>
    <w:rsid w:val="000C1F1F"/>
    <w:rsid w:val="000C1F65"/>
    <w:rsid w:val="000C2382"/>
    <w:rsid w:val="000C2569"/>
    <w:rsid w:val="000C3DAE"/>
    <w:rsid w:val="000C3E3B"/>
    <w:rsid w:val="000C410D"/>
    <w:rsid w:val="000C4DFE"/>
    <w:rsid w:val="000C4FBA"/>
    <w:rsid w:val="000C6A88"/>
    <w:rsid w:val="000C6E6C"/>
    <w:rsid w:val="000C7E99"/>
    <w:rsid w:val="000D0305"/>
    <w:rsid w:val="000D0D80"/>
    <w:rsid w:val="000D10E1"/>
    <w:rsid w:val="000D2288"/>
    <w:rsid w:val="000D2FF6"/>
    <w:rsid w:val="000D3094"/>
    <w:rsid w:val="000D30FA"/>
    <w:rsid w:val="000D45AC"/>
    <w:rsid w:val="000D4C50"/>
    <w:rsid w:val="000D4D3C"/>
    <w:rsid w:val="000D4D60"/>
    <w:rsid w:val="000D5221"/>
    <w:rsid w:val="000D525F"/>
    <w:rsid w:val="000D54FD"/>
    <w:rsid w:val="000D68E6"/>
    <w:rsid w:val="000D77A1"/>
    <w:rsid w:val="000D7828"/>
    <w:rsid w:val="000E017E"/>
    <w:rsid w:val="000E0D01"/>
    <w:rsid w:val="000E0DDC"/>
    <w:rsid w:val="000E1C47"/>
    <w:rsid w:val="000E1E01"/>
    <w:rsid w:val="000E33D7"/>
    <w:rsid w:val="000E3E41"/>
    <w:rsid w:val="000E71F7"/>
    <w:rsid w:val="000E7D21"/>
    <w:rsid w:val="000F0A39"/>
    <w:rsid w:val="000F1B8E"/>
    <w:rsid w:val="000F2EF3"/>
    <w:rsid w:val="000F3400"/>
    <w:rsid w:val="000F3CE3"/>
    <w:rsid w:val="000F40CD"/>
    <w:rsid w:val="000F4F33"/>
    <w:rsid w:val="000F54E5"/>
    <w:rsid w:val="000F6CFC"/>
    <w:rsid w:val="000F709A"/>
    <w:rsid w:val="000F7A81"/>
    <w:rsid w:val="000F7F0B"/>
    <w:rsid w:val="000F7FFD"/>
    <w:rsid w:val="00100573"/>
    <w:rsid w:val="001023D6"/>
    <w:rsid w:val="00102488"/>
    <w:rsid w:val="001029BC"/>
    <w:rsid w:val="00102A58"/>
    <w:rsid w:val="00102CBF"/>
    <w:rsid w:val="00102ECF"/>
    <w:rsid w:val="0010394A"/>
    <w:rsid w:val="001050B8"/>
    <w:rsid w:val="00105170"/>
    <w:rsid w:val="00105B82"/>
    <w:rsid w:val="0010603F"/>
    <w:rsid w:val="00106271"/>
    <w:rsid w:val="00106AA7"/>
    <w:rsid w:val="00106C16"/>
    <w:rsid w:val="00107553"/>
    <w:rsid w:val="001075C9"/>
    <w:rsid w:val="00107D45"/>
    <w:rsid w:val="001109AC"/>
    <w:rsid w:val="00112299"/>
    <w:rsid w:val="00113088"/>
    <w:rsid w:val="0011343C"/>
    <w:rsid w:val="00113F2F"/>
    <w:rsid w:val="001153DF"/>
    <w:rsid w:val="00115C55"/>
    <w:rsid w:val="00116AD4"/>
    <w:rsid w:val="00116BC6"/>
    <w:rsid w:val="001207A4"/>
    <w:rsid w:val="00120FAC"/>
    <w:rsid w:val="0012130F"/>
    <w:rsid w:val="00121D70"/>
    <w:rsid w:val="001223D8"/>
    <w:rsid w:val="00122899"/>
    <w:rsid w:val="00124342"/>
    <w:rsid w:val="00124465"/>
    <w:rsid w:val="00124737"/>
    <w:rsid w:val="00124FFC"/>
    <w:rsid w:val="00125B2C"/>
    <w:rsid w:val="00126579"/>
    <w:rsid w:val="001267AA"/>
    <w:rsid w:val="001271C5"/>
    <w:rsid w:val="00127BF3"/>
    <w:rsid w:val="001301FA"/>
    <w:rsid w:val="0013126B"/>
    <w:rsid w:val="0013131F"/>
    <w:rsid w:val="001318C8"/>
    <w:rsid w:val="00131AA5"/>
    <w:rsid w:val="001325EA"/>
    <w:rsid w:val="001333BD"/>
    <w:rsid w:val="001336EA"/>
    <w:rsid w:val="00133AA1"/>
    <w:rsid w:val="00133F05"/>
    <w:rsid w:val="0013451B"/>
    <w:rsid w:val="0013478C"/>
    <w:rsid w:val="00134917"/>
    <w:rsid w:val="00134D47"/>
    <w:rsid w:val="00134E95"/>
    <w:rsid w:val="00134FE2"/>
    <w:rsid w:val="0013518C"/>
    <w:rsid w:val="001358C2"/>
    <w:rsid w:val="00135C68"/>
    <w:rsid w:val="00136FCA"/>
    <w:rsid w:val="001401AF"/>
    <w:rsid w:val="001412CB"/>
    <w:rsid w:val="00141739"/>
    <w:rsid w:val="001421BA"/>
    <w:rsid w:val="00142FA4"/>
    <w:rsid w:val="00143435"/>
    <w:rsid w:val="00143F72"/>
    <w:rsid w:val="001473EC"/>
    <w:rsid w:val="001479F2"/>
    <w:rsid w:val="00150D3E"/>
    <w:rsid w:val="0015150E"/>
    <w:rsid w:val="00152734"/>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436D"/>
    <w:rsid w:val="00165443"/>
    <w:rsid w:val="00165FC0"/>
    <w:rsid w:val="0017040C"/>
    <w:rsid w:val="00170D8D"/>
    <w:rsid w:val="0017126B"/>
    <w:rsid w:val="00171B78"/>
    <w:rsid w:val="00173145"/>
    <w:rsid w:val="0017460D"/>
    <w:rsid w:val="00174ACF"/>
    <w:rsid w:val="00175731"/>
    <w:rsid w:val="00176363"/>
    <w:rsid w:val="00176806"/>
    <w:rsid w:val="0017778D"/>
    <w:rsid w:val="00180112"/>
    <w:rsid w:val="0018084E"/>
    <w:rsid w:val="001809D8"/>
    <w:rsid w:val="0018175A"/>
    <w:rsid w:val="0018258E"/>
    <w:rsid w:val="00182D9E"/>
    <w:rsid w:val="00182DD4"/>
    <w:rsid w:val="0018486D"/>
    <w:rsid w:val="00185504"/>
    <w:rsid w:val="00185D9E"/>
    <w:rsid w:val="001860A2"/>
    <w:rsid w:val="001861BC"/>
    <w:rsid w:val="001867E6"/>
    <w:rsid w:val="00186A9D"/>
    <w:rsid w:val="00187AF9"/>
    <w:rsid w:val="00187C58"/>
    <w:rsid w:val="00190991"/>
    <w:rsid w:val="00191EC1"/>
    <w:rsid w:val="001931FF"/>
    <w:rsid w:val="001938DE"/>
    <w:rsid w:val="001943C6"/>
    <w:rsid w:val="00194F2D"/>
    <w:rsid w:val="00195982"/>
    <w:rsid w:val="001968DE"/>
    <w:rsid w:val="001A048C"/>
    <w:rsid w:val="001A12CC"/>
    <w:rsid w:val="001A2F1C"/>
    <w:rsid w:val="001A30BC"/>
    <w:rsid w:val="001A5509"/>
    <w:rsid w:val="001A58B2"/>
    <w:rsid w:val="001A59EA"/>
    <w:rsid w:val="001A5CA4"/>
    <w:rsid w:val="001A650C"/>
    <w:rsid w:val="001B2349"/>
    <w:rsid w:val="001B32EE"/>
    <w:rsid w:val="001B34EC"/>
    <w:rsid w:val="001B3BCE"/>
    <w:rsid w:val="001B3E29"/>
    <w:rsid w:val="001B3E34"/>
    <w:rsid w:val="001B3FC1"/>
    <w:rsid w:val="001B4204"/>
    <w:rsid w:val="001B426E"/>
    <w:rsid w:val="001B5156"/>
    <w:rsid w:val="001B5B46"/>
    <w:rsid w:val="001B5CD9"/>
    <w:rsid w:val="001B641C"/>
    <w:rsid w:val="001B6B97"/>
    <w:rsid w:val="001B7302"/>
    <w:rsid w:val="001B7B47"/>
    <w:rsid w:val="001C0849"/>
    <w:rsid w:val="001C0BED"/>
    <w:rsid w:val="001C1E0F"/>
    <w:rsid w:val="001C2B2E"/>
    <w:rsid w:val="001C3F4C"/>
    <w:rsid w:val="001C4169"/>
    <w:rsid w:val="001C472C"/>
    <w:rsid w:val="001C51F5"/>
    <w:rsid w:val="001C744A"/>
    <w:rsid w:val="001D0093"/>
    <w:rsid w:val="001D01A9"/>
    <w:rsid w:val="001D0FA3"/>
    <w:rsid w:val="001D1269"/>
    <w:rsid w:val="001D15A6"/>
    <w:rsid w:val="001D24E6"/>
    <w:rsid w:val="001D298C"/>
    <w:rsid w:val="001D431E"/>
    <w:rsid w:val="001D44BF"/>
    <w:rsid w:val="001D55C5"/>
    <w:rsid w:val="001D5829"/>
    <w:rsid w:val="001D5AFD"/>
    <w:rsid w:val="001D62D5"/>
    <w:rsid w:val="001D686A"/>
    <w:rsid w:val="001D69E6"/>
    <w:rsid w:val="001D6AC3"/>
    <w:rsid w:val="001D6F15"/>
    <w:rsid w:val="001D7137"/>
    <w:rsid w:val="001D7B08"/>
    <w:rsid w:val="001E0065"/>
    <w:rsid w:val="001E06CA"/>
    <w:rsid w:val="001E0E2E"/>
    <w:rsid w:val="001E14DC"/>
    <w:rsid w:val="001E1802"/>
    <w:rsid w:val="001E18A2"/>
    <w:rsid w:val="001E1B5C"/>
    <w:rsid w:val="001E255C"/>
    <w:rsid w:val="001E3C2D"/>
    <w:rsid w:val="001E400B"/>
    <w:rsid w:val="001F13F5"/>
    <w:rsid w:val="001F14B2"/>
    <w:rsid w:val="001F14C9"/>
    <w:rsid w:val="001F161D"/>
    <w:rsid w:val="001F1ECD"/>
    <w:rsid w:val="001F2023"/>
    <w:rsid w:val="001F33C3"/>
    <w:rsid w:val="001F4170"/>
    <w:rsid w:val="001F5B0A"/>
    <w:rsid w:val="001F65A8"/>
    <w:rsid w:val="001F6FFC"/>
    <w:rsid w:val="001F78BF"/>
    <w:rsid w:val="001F79FB"/>
    <w:rsid w:val="001F7BDD"/>
    <w:rsid w:val="00200444"/>
    <w:rsid w:val="00200BE2"/>
    <w:rsid w:val="0020262E"/>
    <w:rsid w:val="00202C8D"/>
    <w:rsid w:val="0020375B"/>
    <w:rsid w:val="00204AA3"/>
    <w:rsid w:val="002052DD"/>
    <w:rsid w:val="002065D2"/>
    <w:rsid w:val="00207E82"/>
    <w:rsid w:val="002103BC"/>
    <w:rsid w:val="0021072E"/>
    <w:rsid w:val="00211062"/>
    <w:rsid w:val="002117CA"/>
    <w:rsid w:val="00211A38"/>
    <w:rsid w:val="00211D47"/>
    <w:rsid w:val="00212299"/>
    <w:rsid w:val="0021238B"/>
    <w:rsid w:val="002124AA"/>
    <w:rsid w:val="00213178"/>
    <w:rsid w:val="00214923"/>
    <w:rsid w:val="00214E07"/>
    <w:rsid w:val="00215C7D"/>
    <w:rsid w:val="00215D80"/>
    <w:rsid w:val="00215FA7"/>
    <w:rsid w:val="00216C69"/>
    <w:rsid w:val="002204B0"/>
    <w:rsid w:val="0022072A"/>
    <w:rsid w:val="00220BBA"/>
    <w:rsid w:val="002210D0"/>
    <w:rsid w:val="00221603"/>
    <w:rsid w:val="00221FB8"/>
    <w:rsid w:val="002221A5"/>
    <w:rsid w:val="00223094"/>
    <w:rsid w:val="00223560"/>
    <w:rsid w:val="002236E1"/>
    <w:rsid w:val="002237F5"/>
    <w:rsid w:val="002241CD"/>
    <w:rsid w:val="002244FB"/>
    <w:rsid w:val="00224F36"/>
    <w:rsid w:val="00226253"/>
    <w:rsid w:val="00226549"/>
    <w:rsid w:val="0022678F"/>
    <w:rsid w:val="00226F1C"/>
    <w:rsid w:val="00226F6F"/>
    <w:rsid w:val="0022733E"/>
    <w:rsid w:val="00227E96"/>
    <w:rsid w:val="00227EE6"/>
    <w:rsid w:val="00231545"/>
    <w:rsid w:val="00231631"/>
    <w:rsid w:val="00232781"/>
    <w:rsid w:val="0023297E"/>
    <w:rsid w:val="002331C4"/>
    <w:rsid w:val="002341A3"/>
    <w:rsid w:val="00234780"/>
    <w:rsid w:val="00234F28"/>
    <w:rsid w:val="00234F35"/>
    <w:rsid w:val="002360A4"/>
    <w:rsid w:val="002364AA"/>
    <w:rsid w:val="0023672F"/>
    <w:rsid w:val="002367F3"/>
    <w:rsid w:val="00236B49"/>
    <w:rsid w:val="00236C11"/>
    <w:rsid w:val="0024209E"/>
    <w:rsid w:val="00242789"/>
    <w:rsid w:val="002433FA"/>
    <w:rsid w:val="002434E1"/>
    <w:rsid w:val="0024382D"/>
    <w:rsid w:val="002447E7"/>
    <w:rsid w:val="00245912"/>
    <w:rsid w:val="00246AF3"/>
    <w:rsid w:val="00246CEF"/>
    <w:rsid w:val="00247109"/>
    <w:rsid w:val="0025029C"/>
    <w:rsid w:val="00250390"/>
    <w:rsid w:val="0025040E"/>
    <w:rsid w:val="00250951"/>
    <w:rsid w:val="00250FF5"/>
    <w:rsid w:val="002513B7"/>
    <w:rsid w:val="0025212C"/>
    <w:rsid w:val="00252D62"/>
    <w:rsid w:val="00253DAE"/>
    <w:rsid w:val="002545E0"/>
    <w:rsid w:val="0025560B"/>
    <w:rsid w:val="00256200"/>
    <w:rsid w:val="00256628"/>
    <w:rsid w:val="00256FA6"/>
    <w:rsid w:val="00256FEB"/>
    <w:rsid w:val="00257469"/>
    <w:rsid w:val="00257748"/>
    <w:rsid w:val="00257DB1"/>
    <w:rsid w:val="00261AEF"/>
    <w:rsid w:val="00261C14"/>
    <w:rsid w:val="00261E86"/>
    <w:rsid w:val="00263503"/>
    <w:rsid w:val="0026445A"/>
    <w:rsid w:val="002648FD"/>
    <w:rsid w:val="002666A2"/>
    <w:rsid w:val="00266F5F"/>
    <w:rsid w:val="00267572"/>
    <w:rsid w:val="00267661"/>
    <w:rsid w:val="00267FF1"/>
    <w:rsid w:val="002706B1"/>
    <w:rsid w:val="00270932"/>
    <w:rsid w:val="00271C7A"/>
    <w:rsid w:val="00273ACF"/>
    <w:rsid w:val="002741A2"/>
    <w:rsid w:val="00274D6A"/>
    <w:rsid w:val="00274E6B"/>
    <w:rsid w:val="00275C51"/>
    <w:rsid w:val="00275E49"/>
    <w:rsid w:val="00276219"/>
    <w:rsid w:val="002766E1"/>
    <w:rsid w:val="002767F9"/>
    <w:rsid w:val="00276CA6"/>
    <w:rsid w:val="002800FA"/>
    <w:rsid w:val="0028022E"/>
    <w:rsid w:val="00280B01"/>
    <w:rsid w:val="002813B1"/>
    <w:rsid w:val="0028197D"/>
    <w:rsid w:val="00283054"/>
    <w:rsid w:val="0028312D"/>
    <w:rsid w:val="00283708"/>
    <w:rsid w:val="002837CC"/>
    <w:rsid w:val="00284068"/>
    <w:rsid w:val="00284191"/>
    <w:rsid w:val="0028472E"/>
    <w:rsid w:val="00285CAC"/>
    <w:rsid w:val="00285CAE"/>
    <w:rsid w:val="0028672E"/>
    <w:rsid w:val="00287109"/>
    <w:rsid w:val="00287350"/>
    <w:rsid w:val="00287FE1"/>
    <w:rsid w:val="00291318"/>
    <w:rsid w:val="00292B2A"/>
    <w:rsid w:val="00293B31"/>
    <w:rsid w:val="00293E93"/>
    <w:rsid w:val="002948B3"/>
    <w:rsid w:val="00294A4E"/>
    <w:rsid w:val="00294E80"/>
    <w:rsid w:val="00294F96"/>
    <w:rsid w:val="0029595A"/>
    <w:rsid w:val="00296D90"/>
    <w:rsid w:val="00296E5A"/>
    <w:rsid w:val="002978EA"/>
    <w:rsid w:val="002979D5"/>
    <w:rsid w:val="00297B62"/>
    <w:rsid w:val="002A02D2"/>
    <w:rsid w:val="002A163B"/>
    <w:rsid w:val="002A1901"/>
    <w:rsid w:val="002A240E"/>
    <w:rsid w:val="002A2F67"/>
    <w:rsid w:val="002A4B3F"/>
    <w:rsid w:val="002A5517"/>
    <w:rsid w:val="002A5AA2"/>
    <w:rsid w:val="002A5F99"/>
    <w:rsid w:val="002A6701"/>
    <w:rsid w:val="002A6AC2"/>
    <w:rsid w:val="002A77E9"/>
    <w:rsid w:val="002B0217"/>
    <w:rsid w:val="002B06CD"/>
    <w:rsid w:val="002B2067"/>
    <w:rsid w:val="002B2270"/>
    <w:rsid w:val="002B2C36"/>
    <w:rsid w:val="002B2D50"/>
    <w:rsid w:val="002B2EA6"/>
    <w:rsid w:val="002B32FA"/>
    <w:rsid w:val="002B4C30"/>
    <w:rsid w:val="002B525A"/>
    <w:rsid w:val="002B59C5"/>
    <w:rsid w:val="002B5A3B"/>
    <w:rsid w:val="002B6995"/>
    <w:rsid w:val="002B6A64"/>
    <w:rsid w:val="002B7542"/>
    <w:rsid w:val="002B7A57"/>
    <w:rsid w:val="002C12AA"/>
    <w:rsid w:val="002C2755"/>
    <w:rsid w:val="002C304A"/>
    <w:rsid w:val="002C321E"/>
    <w:rsid w:val="002C3996"/>
    <w:rsid w:val="002C3FBB"/>
    <w:rsid w:val="002C4E4C"/>
    <w:rsid w:val="002C5FAC"/>
    <w:rsid w:val="002C6E93"/>
    <w:rsid w:val="002D1A3E"/>
    <w:rsid w:val="002D26D6"/>
    <w:rsid w:val="002D2D6C"/>
    <w:rsid w:val="002D2FF1"/>
    <w:rsid w:val="002D3430"/>
    <w:rsid w:val="002D3517"/>
    <w:rsid w:val="002D39CE"/>
    <w:rsid w:val="002D4575"/>
    <w:rsid w:val="002D49E4"/>
    <w:rsid w:val="002D4AC0"/>
    <w:rsid w:val="002D4C5C"/>
    <w:rsid w:val="002D4E8B"/>
    <w:rsid w:val="002D51B0"/>
    <w:rsid w:val="002D51C1"/>
    <w:rsid w:val="002D65F2"/>
    <w:rsid w:val="002D6EDA"/>
    <w:rsid w:val="002D6EF4"/>
    <w:rsid w:val="002D70D3"/>
    <w:rsid w:val="002D75CE"/>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5B14"/>
    <w:rsid w:val="002E7834"/>
    <w:rsid w:val="002E7962"/>
    <w:rsid w:val="002F1AF9"/>
    <w:rsid w:val="002F1D53"/>
    <w:rsid w:val="002F1D89"/>
    <w:rsid w:val="002F25E0"/>
    <w:rsid w:val="002F32A1"/>
    <w:rsid w:val="002F354F"/>
    <w:rsid w:val="002F3B66"/>
    <w:rsid w:val="002F40A7"/>
    <w:rsid w:val="002F44D0"/>
    <w:rsid w:val="002F6C8E"/>
    <w:rsid w:val="002F741A"/>
    <w:rsid w:val="002F77D6"/>
    <w:rsid w:val="002F7A17"/>
    <w:rsid w:val="002F7D04"/>
    <w:rsid w:val="00300DAC"/>
    <w:rsid w:val="0030221A"/>
    <w:rsid w:val="0030257B"/>
    <w:rsid w:val="0030276C"/>
    <w:rsid w:val="00302E95"/>
    <w:rsid w:val="00303672"/>
    <w:rsid w:val="00303854"/>
    <w:rsid w:val="00303901"/>
    <w:rsid w:val="00303A85"/>
    <w:rsid w:val="003041E2"/>
    <w:rsid w:val="00305A35"/>
    <w:rsid w:val="003062DE"/>
    <w:rsid w:val="00306A06"/>
    <w:rsid w:val="00306B91"/>
    <w:rsid w:val="00312397"/>
    <w:rsid w:val="003126AE"/>
    <w:rsid w:val="00316444"/>
    <w:rsid w:val="00316ABD"/>
    <w:rsid w:val="00316DB8"/>
    <w:rsid w:val="00316FB4"/>
    <w:rsid w:val="00317E3F"/>
    <w:rsid w:val="00320363"/>
    <w:rsid w:val="00320425"/>
    <w:rsid w:val="00320B63"/>
    <w:rsid w:val="00321165"/>
    <w:rsid w:val="003218F7"/>
    <w:rsid w:val="00321DEC"/>
    <w:rsid w:val="00321E37"/>
    <w:rsid w:val="0032201E"/>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E4D"/>
    <w:rsid w:val="003303FB"/>
    <w:rsid w:val="00330B98"/>
    <w:rsid w:val="0033181D"/>
    <w:rsid w:val="00331CA0"/>
    <w:rsid w:val="00331FEA"/>
    <w:rsid w:val="00334B6F"/>
    <w:rsid w:val="00334BDE"/>
    <w:rsid w:val="00334F21"/>
    <w:rsid w:val="003351FD"/>
    <w:rsid w:val="0033528E"/>
    <w:rsid w:val="00335579"/>
    <w:rsid w:val="00336397"/>
    <w:rsid w:val="003364C7"/>
    <w:rsid w:val="003374FD"/>
    <w:rsid w:val="00337E6C"/>
    <w:rsid w:val="003402F6"/>
    <w:rsid w:val="00340ADC"/>
    <w:rsid w:val="00340DB7"/>
    <w:rsid w:val="00341B16"/>
    <w:rsid w:val="00342303"/>
    <w:rsid w:val="00342DDC"/>
    <w:rsid w:val="00343023"/>
    <w:rsid w:val="00343C1C"/>
    <w:rsid w:val="00343E10"/>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4F69"/>
    <w:rsid w:val="003556A5"/>
    <w:rsid w:val="00355722"/>
    <w:rsid w:val="0035585B"/>
    <w:rsid w:val="003558DA"/>
    <w:rsid w:val="00355B1E"/>
    <w:rsid w:val="00355B8F"/>
    <w:rsid w:val="00355DEB"/>
    <w:rsid w:val="00355F05"/>
    <w:rsid w:val="00355FD7"/>
    <w:rsid w:val="00356B17"/>
    <w:rsid w:val="00356C8A"/>
    <w:rsid w:val="00356D21"/>
    <w:rsid w:val="003604FC"/>
    <w:rsid w:val="003618A7"/>
    <w:rsid w:val="0036219D"/>
    <w:rsid w:val="003621BF"/>
    <w:rsid w:val="003628CC"/>
    <w:rsid w:val="00362A87"/>
    <w:rsid w:val="00362F5C"/>
    <w:rsid w:val="00363756"/>
    <w:rsid w:val="0036456D"/>
    <w:rsid w:val="00364C25"/>
    <w:rsid w:val="00365310"/>
    <w:rsid w:val="0036556A"/>
    <w:rsid w:val="00365B74"/>
    <w:rsid w:val="00366B55"/>
    <w:rsid w:val="00367384"/>
    <w:rsid w:val="003674C1"/>
    <w:rsid w:val="00367E72"/>
    <w:rsid w:val="0037199D"/>
    <w:rsid w:val="00371C05"/>
    <w:rsid w:val="00373465"/>
    <w:rsid w:val="00374C90"/>
    <w:rsid w:val="00374F1B"/>
    <w:rsid w:val="00376D67"/>
    <w:rsid w:val="003802FF"/>
    <w:rsid w:val="00380AD4"/>
    <w:rsid w:val="00380D0D"/>
    <w:rsid w:val="00381CA2"/>
    <w:rsid w:val="00382540"/>
    <w:rsid w:val="003831BD"/>
    <w:rsid w:val="0038332E"/>
    <w:rsid w:val="00383610"/>
    <w:rsid w:val="00384C43"/>
    <w:rsid w:val="003853CD"/>
    <w:rsid w:val="00385B3F"/>
    <w:rsid w:val="00385BC3"/>
    <w:rsid w:val="00385EA3"/>
    <w:rsid w:val="0038632A"/>
    <w:rsid w:val="0038634C"/>
    <w:rsid w:val="003871FA"/>
    <w:rsid w:val="0038726D"/>
    <w:rsid w:val="003878D9"/>
    <w:rsid w:val="003902CD"/>
    <w:rsid w:val="003903E9"/>
    <w:rsid w:val="003910A1"/>
    <w:rsid w:val="00391C71"/>
    <w:rsid w:val="003928F3"/>
    <w:rsid w:val="00394BE3"/>
    <w:rsid w:val="00394EB6"/>
    <w:rsid w:val="00395092"/>
    <w:rsid w:val="00396107"/>
    <w:rsid w:val="00396884"/>
    <w:rsid w:val="00396AA6"/>
    <w:rsid w:val="00396B4D"/>
    <w:rsid w:val="00396E31"/>
    <w:rsid w:val="003A03EA"/>
    <w:rsid w:val="003A0429"/>
    <w:rsid w:val="003A0A8C"/>
    <w:rsid w:val="003A1C5F"/>
    <w:rsid w:val="003A1E2C"/>
    <w:rsid w:val="003A3824"/>
    <w:rsid w:val="003A4D98"/>
    <w:rsid w:val="003A569E"/>
    <w:rsid w:val="003A5FAA"/>
    <w:rsid w:val="003A5FF0"/>
    <w:rsid w:val="003A7574"/>
    <w:rsid w:val="003B00FF"/>
    <w:rsid w:val="003B195C"/>
    <w:rsid w:val="003B1F75"/>
    <w:rsid w:val="003B2DF7"/>
    <w:rsid w:val="003B3609"/>
    <w:rsid w:val="003B478D"/>
    <w:rsid w:val="003B5301"/>
    <w:rsid w:val="003B535D"/>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F4D"/>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5245"/>
    <w:rsid w:val="003E543D"/>
    <w:rsid w:val="003E5F08"/>
    <w:rsid w:val="003E6392"/>
    <w:rsid w:val="003E6E04"/>
    <w:rsid w:val="003F0E80"/>
    <w:rsid w:val="003F0EBB"/>
    <w:rsid w:val="003F16A4"/>
    <w:rsid w:val="003F1E24"/>
    <w:rsid w:val="003F241A"/>
    <w:rsid w:val="003F244C"/>
    <w:rsid w:val="003F2663"/>
    <w:rsid w:val="003F2796"/>
    <w:rsid w:val="003F2880"/>
    <w:rsid w:val="003F3993"/>
    <w:rsid w:val="003F3F74"/>
    <w:rsid w:val="003F4E7F"/>
    <w:rsid w:val="003F4FFC"/>
    <w:rsid w:val="003F7587"/>
    <w:rsid w:val="003F79AF"/>
    <w:rsid w:val="003F79F4"/>
    <w:rsid w:val="0040062D"/>
    <w:rsid w:val="00401559"/>
    <w:rsid w:val="004038ED"/>
    <w:rsid w:val="00404BC3"/>
    <w:rsid w:val="00404E0D"/>
    <w:rsid w:val="004060F1"/>
    <w:rsid w:val="00406673"/>
    <w:rsid w:val="004069A5"/>
    <w:rsid w:val="004104E6"/>
    <w:rsid w:val="004114A9"/>
    <w:rsid w:val="004124BB"/>
    <w:rsid w:val="00412701"/>
    <w:rsid w:val="00413B4C"/>
    <w:rsid w:val="00413FB8"/>
    <w:rsid w:val="00414485"/>
    <w:rsid w:val="004148FC"/>
    <w:rsid w:val="00415AB6"/>
    <w:rsid w:val="00416905"/>
    <w:rsid w:val="00416998"/>
    <w:rsid w:val="004172BC"/>
    <w:rsid w:val="004175AC"/>
    <w:rsid w:val="00417F1A"/>
    <w:rsid w:val="004200E2"/>
    <w:rsid w:val="0042087B"/>
    <w:rsid w:val="00420B66"/>
    <w:rsid w:val="0042130F"/>
    <w:rsid w:val="004226A9"/>
    <w:rsid w:val="00422B6E"/>
    <w:rsid w:val="004242E3"/>
    <w:rsid w:val="004256F7"/>
    <w:rsid w:val="00426C56"/>
    <w:rsid w:val="004277D4"/>
    <w:rsid w:val="004279B4"/>
    <w:rsid w:val="004306C5"/>
    <w:rsid w:val="00430769"/>
    <w:rsid w:val="0043141E"/>
    <w:rsid w:val="00431AC0"/>
    <w:rsid w:val="00432226"/>
    <w:rsid w:val="00432596"/>
    <w:rsid w:val="00433391"/>
    <w:rsid w:val="0043379E"/>
    <w:rsid w:val="00433FBF"/>
    <w:rsid w:val="0043495E"/>
    <w:rsid w:val="00434DC3"/>
    <w:rsid w:val="00435472"/>
    <w:rsid w:val="0043715A"/>
    <w:rsid w:val="0043741E"/>
    <w:rsid w:val="004412E7"/>
    <w:rsid w:val="0044148C"/>
    <w:rsid w:val="00441E50"/>
    <w:rsid w:val="00442720"/>
    <w:rsid w:val="0044287B"/>
    <w:rsid w:val="00442DF8"/>
    <w:rsid w:val="00443420"/>
    <w:rsid w:val="0044399C"/>
    <w:rsid w:val="00443C10"/>
    <w:rsid w:val="00443FA6"/>
    <w:rsid w:val="00444A18"/>
    <w:rsid w:val="00445A20"/>
    <w:rsid w:val="00447B78"/>
    <w:rsid w:val="00450312"/>
    <w:rsid w:val="004508CD"/>
    <w:rsid w:val="004512C2"/>
    <w:rsid w:val="004519BF"/>
    <w:rsid w:val="00452EDB"/>
    <w:rsid w:val="00453290"/>
    <w:rsid w:val="00454491"/>
    <w:rsid w:val="0045491A"/>
    <w:rsid w:val="00454D56"/>
    <w:rsid w:val="0045507A"/>
    <w:rsid w:val="00455CCB"/>
    <w:rsid w:val="0045624D"/>
    <w:rsid w:val="00456C53"/>
    <w:rsid w:val="00456F16"/>
    <w:rsid w:val="00460107"/>
    <w:rsid w:val="00460D94"/>
    <w:rsid w:val="00460FC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3BB6"/>
    <w:rsid w:val="00473F8C"/>
    <w:rsid w:val="004751E8"/>
    <w:rsid w:val="0047538B"/>
    <w:rsid w:val="00475947"/>
    <w:rsid w:val="00475D14"/>
    <w:rsid w:val="00476652"/>
    <w:rsid w:val="004768F9"/>
    <w:rsid w:val="00476BD9"/>
    <w:rsid w:val="00476C31"/>
    <w:rsid w:val="00480A93"/>
    <w:rsid w:val="00483048"/>
    <w:rsid w:val="004831AB"/>
    <w:rsid w:val="00483ED5"/>
    <w:rsid w:val="004840E0"/>
    <w:rsid w:val="00484C55"/>
    <w:rsid w:val="00485B0F"/>
    <w:rsid w:val="00485C64"/>
    <w:rsid w:val="00485CD5"/>
    <w:rsid w:val="0048679D"/>
    <w:rsid w:val="0048782C"/>
    <w:rsid w:val="0049054D"/>
    <w:rsid w:val="00491209"/>
    <w:rsid w:val="004916E8"/>
    <w:rsid w:val="00491D12"/>
    <w:rsid w:val="00491DD9"/>
    <w:rsid w:val="0049319B"/>
    <w:rsid w:val="004937E9"/>
    <w:rsid w:val="00494335"/>
    <w:rsid w:val="00494A84"/>
    <w:rsid w:val="00495559"/>
    <w:rsid w:val="004960C7"/>
    <w:rsid w:val="00496C6E"/>
    <w:rsid w:val="004A0758"/>
    <w:rsid w:val="004A0F44"/>
    <w:rsid w:val="004A1242"/>
    <w:rsid w:val="004A2E55"/>
    <w:rsid w:val="004A3BD6"/>
    <w:rsid w:val="004A42F6"/>
    <w:rsid w:val="004A4EEF"/>
    <w:rsid w:val="004A50AF"/>
    <w:rsid w:val="004A527B"/>
    <w:rsid w:val="004A5884"/>
    <w:rsid w:val="004A6E19"/>
    <w:rsid w:val="004A75D3"/>
    <w:rsid w:val="004A77E8"/>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7B4"/>
    <w:rsid w:val="004C2F72"/>
    <w:rsid w:val="004C4116"/>
    <w:rsid w:val="004C4DEB"/>
    <w:rsid w:val="004C5FA9"/>
    <w:rsid w:val="004C6505"/>
    <w:rsid w:val="004C6A05"/>
    <w:rsid w:val="004C6B0E"/>
    <w:rsid w:val="004C6F93"/>
    <w:rsid w:val="004C7989"/>
    <w:rsid w:val="004C7FC8"/>
    <w:rsid w:val="004D0275"/>
    <w:rsid w:val="004D0A0E"/>
    <w:rsid w:val="004D141D"/>
    <w:rsid w:val="004D1921"/>
    <w:rsid w:val="004D19A1"/>
    <w:rsid w:val="004D21DF"/>
    <w:rsid w:val="004D2A16"/>
    <w:rsid w:val="004D2A68"/>
    <w:rsid w:val="004D2ACD"/>
    <w:rsid w:val="004D476D"/>
    <w:rsid w:val="004D4887"/>
    <w:rsid w:val="004D5740"/>
    <w:rsid w:val="004D5981"/>
    <w:rsid w:val="004D5A6E"/>
    <w:rsid w:val="004D5D6D"/>
    <w:rsid w:val="004D64DB"/>
    <w:rsid w:val="004D6AF3"/>
    <w:rsid w:val="004D6F50"/>
    <w:rsid w:val="004D73AE"/>
    <w:rsid w:val="004D750C"/>
    <w:rsid w:val="004E125E"/>
    <w:rsid w:val="004E1C35"/>
    <w:rsid w:val="004E2174"/>
    <w:rsid w:val="004E256D"/>
    <w:rsid w:val="004E2C47"/>
    <w:rsid w:val="004E4A6C"/>
    <w:rsid w:val="004E553F"/>
    <w:rsid w:val="004E56BD"/>
    <w:rsid w:val="004E5A94"/>
    <w:rsid w:val="004E5BE6"/>
    <w:rsid w:val="004E768A"/>
    <w:rsid w:val="004F1E8E"/>
    <w:rsid w:val="004F1F28"/>
    <w:rsid w:val="004F2C28"/>
    <w:rsid w:val="004F2C65"/>
    <w:rsid w:val="004F3DA0"/>
    <w:rsid w:val="004F3DC7"/>
    <w:rsid w:val="004F408B"/>
    <w:rsid w:val="004F4EB6"/>
    <w:rsid w:val="004F50F9"/>
    <w:rsid w:val="004F62CA"/>
    <w:rsid w:val="004F62FC"/>
    <w:rsid w:val="004F68C0"/>
    <w:rsid w:val="00500807"/>
    <w:rsid w:val="00500A7E"/>
    <w:rsid w:val="00500D19"/>
    <w:rsid w:val="00501C33"/>
    <w:rsid w:val="00502711"/>
    <w:rsid w:val="00502CF9"/>
    <w:rsid w:val="005035ED"/>
    <w:rsid w:val="0050443E"/>
    <w:rsid w:val="00504704"/>
    <w:rsid w:val="0050500A"/>
    <w:rsid w:val="0050541E"/>
    <w:rsid w:val="0050542D"/>
    <w:rsid w:val="00505A76"/>
    <w:rsid w:val="0050661B"/>
    <w:rsid w:val="005067A5"/>
    <w:rsid w:val="00506A95"/>
    <w:rsid w:val="0050720B"/>
    <w:rsid w:val="00510768"/>
    <w:rsid w:val="00510C58"/>
    <w:rsid w:val="00511DFB"/>
    <w:rsid w:val="0051217C"/>
    <w:rsid w:val="00512B7C"/>
    <w:rsid w:val="00515207"/>
    <w:rsid w:val="00515DA2"/>
    <w:rsid w:val="00516D90"/>
    <w:rsid w:val="005170E8"/>
    <w:rsid w:val="0051763D"/>
    <w:rsid w:val="00521705"/>
    <w:rsid w:val="00521F5D"/>
    <w:rsid w:val="005229EB"/>
    <w:rsid w:val="00523191"/>
    <w:rsid w:val="005239F8"/>
    <w:rsid w:val="00523B35"/>
    <w:rsid w:val="00523C8E"/>
    <w:rsid w:val="00523CBA"/>
    <w:rsid w:val="005240FE"/>
    <w:rsid w:val="005250C7"/>
    <w:rsid w:val="0052593C"/>
    <w:rsid w:val="00525C21"/>
    <w:rsid w:val="005269E3"/>
    <w:rsid w:val="005274F3"/>
    <w:rsid w:val="00527FE1"/>
    <w:rsid w:val="005309C9"/>
    <w:rsid w:val="00530A04"/>
    <w:rsid w:val="00530F3D"/>
    <w:rsid w:val="005315F8"/>
    <w:rsid w:val="0053247E"/>
    <w:rsid w:val="0053267B"/>
    <w:rsid w:val="00532BC7"/>
    <w:rsid w:val="005335BC"/>
    <w:rsid w:val="00534695"/>
    <w:rsid w:val="00534775"/>
    <w:rsid w:val="0053487E"/>
    <w:rsid w:val="00536FEB"/>
    <w:rsid w:val="005373AF"/>
    <w:rsid w:val="00540BA2"/>
    <w:rsid w:val="00540EB3"/>
    <w:rsid w:val="00541B35"/>
    <w:rsid w:val="005422B9"/>
    <w:rsid w:val="00542BA5"/>
    <w:rsid w:val="00542E88"/>
    <w:rsid w:val="0054373D"/>
    <w:rsid w:val="00543CD3"/>
    <w:rsid w:val="0054468A"/>
    <w:rsid w:val="0054558C"/>
    <w:rsid w:val="00545D4A"/>
    <w:rsid w:val="00545DFE"/>
    <w:rsid w:val="00545F1C"/>
    <w:rsid w:val="00546453"/>
    <w:rsid w:val="005469B3"/>
    <w:rsid w:val="00550B7C"/>
    <w:rsid w:val="005516D0"/>
    <w:rsid w:val="005517D2"/>
    <w:rsid w:val="00552313"/>
    <w:rsid w:val="00552739"/>
    <w:rsid w:val="005535D0"/>
    <w:rsid w:val="00553F40"/>
    <w:rsid w:val="00556337"/>
    <w:rsid w:val="0055689D"/>
    <w:rsid w:val="00556DC2"/>
    <w:rsid w:val="00556F15"/>
    <w:rsid w:val="0055722D"/>
    <w:rsid w:val="005574AE"/>
    <w:rsid w:val="0056159D"/>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774E"/>
    <w:rsid w:val="0056793F"/>
    <w:rsid w:val="00567CD2"/>
    <w:rsid w:val="00570574"/>
    <w:rsid w:val="005714AC"/>
    <w:rsid w:val="00571754"/>
    <w:rsid w:val="00571E26"/>
    <w:rsid w:val="005724FA"/>
    <w:rsid w:val="00573429"/>
    <w:rsid w:val="0057350E"/>
    <w:rsid w:val="0057364E"/>
    <w:rsid w:val="00574420"/>
    <w:rsid w:val="00575F3F"/>
    <w:rsid w:val="00575F63"/>
    <w:rsid w:val="00576887"/>
    <w:rsid w:val="00576F2C"/>
    <w:rsid w:val="005817CA"/>
    <w:rsid w:val="0058215A"/>
    <w:rsid w:val="00582A92"/>
    <w:rsid w:val="00582CF4"/>
    <w:rsid w:val="00582FC3"/>
    <w:rsid w:val="00583BD3"/>
    <w:rsid w:val="0058504E"/>
    <w:rsid w:val="0058577E"/>
    <w:rsid w:val="005859A8"/>
    <w:rsid w:val="00587637"/>
    <w:rsid w:val="005879D0"/>
    <w:rsid w:val="00587C12"/>
    <w:rsid w:val="005904B7"/>
    <w:rsid w:val="005910C2"/>
    <w:rsid w:val="00594497"/>
    <w:rsid w:val="00596A51"/>
    <w:rsid w:val="005973B2"/>
    <w:rsid w:val="00597F03"/>
    <w:rsid w:val="005A07F0"/>
    <w:rsid w:val="005A0A12"/>
    <w:rsid w:val="005A1159"/>
    <w:rsid w:val="005A12B9"/>
    <w:rsid w:val="005A1ADB"/>
    <w:rsid w:val="005A1C7B"/>
    <w:rsid w:val="005A1F5D"/>
    <w:rsid w:val="005A4E6C"/>
    <w:rsid w:val="005A56F6"/>
    <w:rsid w:val="005A573B"/>
    <w:rsid w:val="005A5DAD"/>
    <w:rsid w:val="005A6385"/>
    <w:rsid w:val="005A6410"/>
    <w:rsid w:val="005B1F8A"/>
    <w:rsid w:val="005B2861"/>
    <w:rsid w:val="005B3486"/>
    <w:rsid w:val="005B42A2"/>
    <w:rsid w:val="005B4349"/>
    <w:rsid w:val="005B4430"/>
    <w:rsid w:val="005B4534"/>
    <w:rsid w:val="005B4D41"/>
    <w:rsid w:val="005B79CE"/>
    <w:rsid w:val="005B7A2F"/>
    <w:rsid w:val="005C0223"/>
    <w:rsid w:val="005C032C"/>
    <w:rsid w:val="005C0823"/>
    <w:rsid w:val="005C0B80"/>
    <w:rsid w:val="005C0EDD"/>
    <w:rsid w:val="005C17FC"/>
    <w:rsid w:val="005C22E8"/>
    <w:rsid w:val="005C26D8"/>
    <w:rsid w:val="005C287A"/>
    <w:rsid w:val="005C2F94"/>
    <w:rsid w:val="005C311A"/>
    <w:rsid w:val="005C37FE"/>
    <w:rsid w:val="005C47D3"/>
    <w:rsid w:val="005C50DF"/>
    <w:rsid w:val="005C56B0"/>
    <w:rsid w:val="005C5AFF"/>
    <w:rsid w:val="005C62DC"/>
    <w:rsid w:val="005C6433"/>
    <w:rsid w:val="005C644B"/>
    <w:rsid w:val="005C7BE5"/>
    <w:rsid w:val="005D018F"/>
    <w:rsid w:val="005D0550"/>
    <w:rsid w:val="005D0F41"/>
    <w:rsid w:val="005D1230"/>
    <w:rsid w:val="005D170E"/>
    <w:rsid w:val="005D1D13"/>
    <w:rsid w:val="005D1F8F"/>
    <w:rsid w:val="005D2476"/>
    <w:rsid w:val="005D24E3"/>
    <w:rsid w:val="005D26A5"/>
    <w:rsid w:val="005D390A"/>
    <w:rsid w:val="005D3CE7"/>
    <w:rsid w:val="005D451E"/>
    <w:rsid w:val="005D5262"/>
    <w:rsid w:val="005D5408"/>
    <w:rsid w:val="005D5446"/>
    <w:rsid w:val="005D5BE5"/>
    <w:rsid w:val="005D60DE"/>
    <w:rsid w:val="005D6394"/>
    <w:rsid w:val="005D6B6B"/>
    <w:rsid w:val="005D6D09"/>
    <w:rsid w:val="005D74F7"/>
    <w:rsid w:val="005D7F56"/>
    <w:rsid w:val="005E0EE0"/>
    <w:rsid w:val="005E105D"/>
    <w:rsid w:val="005E1312"/>
    <w:rsid w:val="005E333D"/>
    <w:rsid w:val="005E4B99"/>
    <w:rsid w:val="005E4EF3"/>
    <w:rsid w:val="005E51A9"/>
    <w:rsid w:val="005E5EB0"/>
    <w:rsid w:val="005E6512"/>
    <w:rsid w:val="005E6FE1"/>
    <w:rsid w:val="005E70FE"/>
    <w:rsid w:val="005E7B9B"/>
    <w:rsid w:val="005F0052"/>
    <w:rsid w:val="005F0197"/>
    <w:rsid w:val="005F03FC"/>
    <w:rsid w:val="005F078A"/>
    <w:rsid w:val="005F0E26"/>
    <w:rsid w:val="005F120F"/>
    <w:rsid w:val="005F174C"/>
    <w:rsid w:val="005F25A2"/>
    <w:rsid w:val="005F48FC"/>
    <w:rsid w:val="005F5EA6"/>
    <w:rsid w:val="005F5F80"/>
    <w:rsid w:val="005F60CD"/>
    <w:rsid w:val="005F6445"/>
    <w:rsid w:val="005F718F"/>
    <w:rsid w:val="005F73CB"/>
    <w:rsid w:val="005F7C53"/>
    <w:rsid w:val="00600F22"/>
    <w:rsid w:val="0060150A"/>
    <w:rsid w:val="00602AA4"/>
    <w:rsid w:val="00602B3A"/>
    <w:rsid w:val="00603F3F"/>
    <w:rsid w:val="00604580"/>
    <w:rsid w:val="00605ABC"/>
    <w:rsid w:val="006065EB"/>
    <w:rsid w:val="0060753E"/>
    <w:rsid w:val="00607A3F"/>
    <w:rsid w:val="00610090"/>
    <w:rsid w:val="0061081A"/>
    <w:rsid w:val="00612963"/>
    <w:rsid w:val="0061323F"/>
    <w:rsid w:val="006136D6"/>
    <w:rsid w:val="0061499E"/>
    <w:rsid w:val="00614B0C"/>
    <w:rsid w:val="00614F53"/>
    <w:rsid w:val="006153A3"/>
    <w:rsid w:val="00615497"/>
    <w:rsid w:val="006161F6"/>
    <w:rsid w:val="0061644C"/>
    <w:rsid w:val="00616A85"/>
    <w:rsid w:val="0061745E"/>
    <w:rsid w:val="006177B8"/>
    <w:rsid w:val="0062049A"/>
    <w:rsid w:val="00620B20"/>
    <w:rsid w:val="00621A5E"/>
    <w:rsid w:val="006228C5"/>
    <w:rsid w:val="006230D4"/>
    <w:rsid w:val="00624F4D"/>
    <w:rsid w:val="0062524B"/>
    <w:rsid w:val="00625BA3"/>
    <w:rsid w:val="0062637C"/>
    <w:rsid w:val="00626427"/>
    <w:rsid w:val="0062653C"/>
    <w:rsid w:val="00627350"/>
    <w:rsid w:val="0063152A"/>
    <w:rsid w:val="00631EB2"/>
    <w:rsid w:val="0063207A"/>
    <w:rsid w:val="006325F0"/>
    <w:rsid w:val="006334E6"/>
    <w:rsid w:val="00633FA8"/>
    <w:rsid w:val="00634646"/>
    <w:rsid w:val="00634675"/>
    <w:rsid w:val="00636AC9"/>
    <w:rsid w:val="00636D39"/>
    <w:rsid w:val="0064039E"/>
    <w:rsid w:val="0064078E"/>
    <w:rsid w:val="00640EDE"/>
    <w:rsid w:val="00641019"/>
    <w:rsid w:val="0064144C"/>
    <w:rsid w:val="00641EF2"/>
    <w:rsid w:val="00643385"/>
    <w:rsid w:val="0064365A"/>
    <w:rsid w:val="00643741"/>
    <w:rsid w:val="006440D2"/>
    <w:rsid w:val="0064512D"/>
    <w:rsid w:val="006451B8"/>
    <w:rsid w:val="00645AEB"/>
    <w:rsid w:val="006466BC"/>
    <w:rsid w:val="0064761D"/>
    <w:rsid w:val="00647A76"/>
    <w:rsid w:val="00650B7C"/>
    <w:rsid w:val="00650CD1"/>
    <w:rsid w:val="00650CE6"/>
    <w:rsid w:val="00650EB3"/>
    <w:rsid w:val="00651016"/>
    <w:rsid w:val="00651704"/>
    <w:rsid w:val="006520D4"/>
    <w:rsid w:val="00652256"/>
    <w:rsid w:val="006524FF"/>
    <w:rsid w:val="006527B5"/>
    <w:rsid w:val="00654E74"/>
    <w:rsid w:val="00655F7A"/>
    <w:rsid w:val="006560E0"/>
    <w:rsid w:val="006569E1"/>
    <w:rsid w:val="00656E0C"/>
    <w:rsid w:val="00656ED4"/>
    <w:rsid w:val="00657454"/>
    <w:rsid w:val="00657AD3"/>
    <w:rsid w:val="006614EE"/>
    <w:rsid w:val="00662AAC"/>
    <w:rsid w:val="00664B75"/>
    <w:rsid w:val="00665A4E"/>
    <w:rsid w:val="00665E27"/>
    <w:rsid w:val="00665E75"/>
    <w:rsid w:val="0066603C"/>
    <w:rsid w:val="00666553"/>
    <w:rsid w:val="00666C5A"/>
    <w:rsid w:val="006674C6"/>
    <w:rsid w:val="006677D2"/>
    <w:rsid w:val="006679DF"/>
    <w:rsid w:val="00667DB6"/>
    <w:rsid w:val="00671343"/>
    <w:rsid w:val="0067199F"/>
    <w:rsid w:val="0067249C"/>
    <w:rsid w:val="00672713"/>
    <w:rsid w:val="006735C5"/>
    <w:rsid w:val="00673888"/>
    <w:rsid w:val="00674778"/>
    <w:rsid w:val="00674D1D"/>
    <w:rsid w:val="00675A27"/>
    <w:rsid w:val="00675F3E"/>
    <w:rsid w:val="006762B4"/>
    <w:rsid w:val="0067634C"/>
    <w:rsid w:val="00676784"/>
    <w:rsid w:val="00676C7A"/>
    <w:rsid w:val="00677BDC"/>
    <w:rsid w:val="00677E00"/>
    <w:rsid w:val="00680F57"/>
    <w:rsid w:val="006812DB"/>
    <w:rsid w:val="00681A28"/>
    <w:rsid w:val="00682BEB"/>
    <w:rsid w:val="00682BF3"/>
    <w:rsid w:val="00682C4D"/>
    <w:rsid w:val="00683D43"/>
    <w:rsid w:val="00684709"/>
    <w:rsid w:val="00684B13"/>
    <w:rsid w:val="00684B37"/>
    <w:rsid w:val="00684BB0"/>
    <w:rsid w:val="00685C2E"/>
    <w:rsid w:val="00685F7F"/>
    <w:rsid w:val="006875FE"/>
    <w:rsid w:val="00687C2E"/>
    <w:rsid w:val="00690262"/>
    <w:rsid w:val="0069054D"/>
    <w:rsid w:val="00690768"/>
    <w:rsid w:val="00690A41"/>
    <w:rsid w:val="00690E29"/>
    <w:rsid w:val="0069148D"/>
    <w:rsid w:val="006915A9"/>
    <w:rsid w:val="00691BB8"/>
    <w:rsid w:val="0069279F"/>
    <w:rsid w:val="006927E2"/>
    <w:rsid w:val="006939C6"/>
    <w:rsid w:val="00693FA4"/>
    <w:rsid w:val="00695961"/>
    <w:rsid w:val="00695E7F"/>
    <w:rsid w:val="006960AF"/>
    <w:rsid w:val="00697838"/>
    <w:rsid w:val="00697925"/>
    <w:rsid w:val="00697FC2"/>
    <w:rsid w:val="006A227D"/>
    <w:rsid w:val="006A2693"/>
    <w:rsid w:val="006A2F12"/>
    <w:rsid w:val="006A3963"/>
    <w:rsid w:val="006A48C3"/>
    <w:rsid w:val="006A4C3C"/>
    <w:rsid w:val="006A5215"/>
    <w:rsid w:val="006A5ED3"/>
    <w:rsid w:val="006A6687"/>
    <w:rsid w:val="006B0C3D"/>
    <w:rsid w:val="006B10A0"/>
    <w:rsid w:val="006B2421"/>
    <w:rsid w:val="006B3C36"/>
    <w:rsid w:val="006B3CF8"/>
    <w:rsid w:val="006B3ECC"/>
    <w:rsid w:val="006B48BC"/>
    <w:rsid w:val="006B5D8D"/>
    <w:rsid w:val="006B5ECD"/>
    <w:rsid w:val="006B62BB"/>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6149"/>
    <w:rsid w:val="006C74D8"/>
    <w:rsid w:val="006C77B0"/>
    <w:rsid w:val="006C7EEC"/>
    <w:rsid w:val="006D0155"/>
    <w:rsid w:val="006D059A"/>
    <w:rsid w:val="006D05CD"/>
    <w:rsid w:val="006D0B0E"/>
    <w:rsid w:val="006D10AD"/>
    <w:rsid w:val="006D1610"/>
    <w:rsid w:val="006D192A"/>
    <w:rsid w:val="006D1FB3"/>
    <w:rsid w:val="006D3C79"/>
    <w:rsid w:val="006D503C"/>
    <w:rsid w:val="006D51F1"/>
    <w:rsid w:val="006D54CF"/>
    <w:rsid w:val="006D72ED"/>
    <w:rsid w:val="006E0054"/>
    <w:rsid w:val="006E0522"/>
    <w:rsid w:val="006E0FEA"/>
    <w:rsid w:val="006E10FD"/>
    <w:rsid w:val="006E1A30"/>
    <w:rsid w:val="006E1E61"/>
    <w:rsid w:val="006E2B3F"/>
    <w:rsid w:val="006E3EDE"/>
    <w:rsid w:val="006E3F3B"/>
    <w:rsid w:val="006E440F"/>
    <w:rsid w:val="006E52F8"/>
    <w:rsid w:val="006E61AF"/>
    <w:rsid w:val="006E6861"/>
    <w:rsid w:val="006E6EC8"/>
    <w:rsid w:val="006F06A1"/>
    <w:rsid w:val="006F0F8C"/>
    <w:rsid w:val="006F1D9F"/>
    <w:rsid w:val="006F284F"/>
    <w:rsid w:val="006F2920"/>
    <w:rsid w:val="006F4FB1"/>
    <w:rsid w:val="006F54D5"/>
    <w:rsid w:val="006F5B29"/>
    <w:rsid w:val="006F5D8C"/>
    <w:rsid w:val="006F7526"/>
    <w:rsid w:val="006F7971"/>
    <w:rsid w:val="006F7AF5"/>
    <w:rsid w:val="00700274"/>
    <w:rsid w:val="00701263"/>
    <w:rsid w:val="0070217E"/>
    <w:rsid w:val="0070331D"/>
    <w:rsid w:val="00704C07"/>
    <w:rsid w:val="0070564F"/>
    <w:rsid w:val="00705E1B"/>
    <w:rsid w:val="0070641D"/>
    <w:rsid w:val="007064E0"/>
    <w:rsid w:val="0070664D"/>
    <w:rsid w:val="007068CA"/>
    <w:rsid w:val="0070759E"/>
    <w:rsid w:val="007102AB"/>
    <w:rsid w:val="007105FB"/>
    <w:rsid w:val="007118F9"/>
    <w:rsid w:val="00713126"/>
    <w:rsid w:val="00713224"/>
    <w:rsid w:val="00713479"/>
    <w:rsid w:val="00713E46"/>
    <w:rsid w:val="007148D3"/>
    <w:rsid w:val="00715635"/>
    <w:rsid w:val="00715BD1"/>
    <w:rsid w:val="00715DDB"/>
    <w:rsid w:val="007168A7"/>
    <w:rsid w:val="0071717E"/>
    <w:rsid w:val="00717987"/>
    <w:rsid w:val="00717FB2"/>
    <w:rsid w:val="007202A8"/>
    <w:rsid w:val="00720769"/>
    <w:rsid w:val="00720A0A"/>
    <w:rsid w:val="00722A0D"/>
    <w:rsid w:val="007236EC"/>
    <w:rsid w:val="0072445A"/>
    <w:rsid w:val="00724DC4"/>
    <w:rsid w:val="007250A7"/>
    <w:rsid w:val="007252AF"/>
    <w:rsid w:val="00725450"/>
    <w:rsid w:val="0072593F"/>
    <w:rsid w:val="00725C2C"/>
    <w:rsid w:val="007260B7"/>
    <w:rsid w:val="00726364"/>
    <w:rsid w:val="00726AFF"/>
    <w:rsid w:val="00726C1B"/>
    <w:rsid w:val="0072731B"/>
    <w:rsid w:val="00727B8A"/>
    <w:rsid w:val="00727BDE"/>
    <w:rsid w:val="00730153"/>
    <w:rsid w:val="007302A5"/>
    <w:rsid w:val="00732253"/>
    <w:rsid w:val="00734735"/>
    <w:rsid w:val="0073799E"/>
    <w:rsid w:val="00737C66"/>
    <w:rsid w:val="00737EDE"/>
    <w:rsid w:val="00740217"/>
    <w:rsid w:val="0074031D"/>
    <w:rsid w:val="00740431"/>
    <w:rsid w:val="00740485"/>
    <w:rsid w:val="00740986"/>
    <w:rsid w:val="0074114B"/>
    <w:rsid w:val="007415DF"/>
    <w:rsid w:val="00742507"/>
    <w:rsid w:val="0074252F"/>
    <w:rsid w:val="00742E5E"/>
    <w:rsid w:val="007435EA"/>
    <w:rsid w:val="00743A1F"/>
    <w:rsid w:val="007458BC"/>
    <w:rsid w:val="007465D4"/>
    <w:rsid w:val="00747750"/>
    <w:rsid w:val="00747BA7"/>
    <w:rsid w:val="00747DDD"/>
    <w:rsid w:val="0075036C"/>
    <w:rsid w:val="007510B1"/>
    <w:rsid w:val="00751222"/>
    <w:rsid w:val="007528FD"/>
    <w:rsid w:val="00752F1F"/>
    <w:rsid w:val="0075393D"/>
    <w:rsid w:val="00753B45"/>
    <w:rsid w:val="00754603"/>
    <w:rsid w:val="00754893"/>
    <w:rsid w:val="007608B9"/>
    <w:rsid w:val="0076120D"/>
    <w:rsid w:val="00761E1D"/>
    <w:rsid w:val="007620DD"/>
    <w:rsid w:val="0076397D"/>
    <w:rsid w:val="00763E5D"/>
    <w:rsid w:val="00764C0A"/>
    <w:rsid w:val="00764D05"/>
    <w:rsid w:val="0076574A"/>
    <w:rsid w:val="0076678A"/>
    <w:rsid w:val="00767005"/>
    <w:rsid w:val="007673BC"/>
    <w:rsid w:val="0076789B"/>
    <w:rsid w:val="00767A0B"/>
    <w:rsid w:val="00770AEF"/>
    <w:rsid w:val="0077201E"/>
    <w:rsid w:val="00772376"/>
    <w:rsid w:val="007724D0"/>
    <w:rsid w:val="0077457C"/>
    <w:rsid w:val="00775C9D"/>
    <w:rsid w:val="00776571"/>
    <w:rsid w:val="0077696C"/>
    <w:rsid w:val="007772A1"/>
    <w:rsid w:val="007773B4"/>
    <w:rsid w:val="00777FD7"/>
    <w:rsid w:val="007804DC"/>
    <w:rsid w:val="007806D7"/>
    <w:rsid w:val="0078091F"/>
    <w:rsid w:val="00781447"/>
    <w:rsid w:val="007818C7"/>
    <w:rsid w:val="00781BB3"/>
    <w:rsid w:val="007821AB"/>
    <w:rsid w:val="007823FF"/>
    <w:rsid w:val="00782CC8"/>
    <w:rsid w:val="0078456E"/>
    <w:rsid w:val="00784730"/>
    <w:rsid w:val="00784CB7"/>
    <w:rsid w:val="00785490"/>
    <w:rsid w:val="00785E12"/>
    <w:rsid w:val="00787468"/>
    <w:rsid w:val="00790AFE"/>
    <w:rsid w:val="00791040"/>
    <w:rsid w:val="0079105E"/>
    <w:rsid w:val="0079109C"/>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803"/>
    <w:rsid w:val="007A4DE4"/>
    <w:rsid w:val="007A50B3"/>
    <w:rsid w:val="007A55F7"/>
    <w:rsid w:val="007A5BD3"/>
    <w:rsid w:val="007A5E58"/>
    <w:rsid w:val="007A617B"/>
    <w:rsid w:val="007A6AFE"/>
    <w:rsid w:val="007A72D6"/>
    <w:rsid w:val="007A7B00"/>
    <w:rsid w:val="007B022B"/>
    <w:rsid w:val="007B081D"/>
    <w:rsid w:val="007B1004"/>
    <w:rsid w:val="007B391D"/>
    <w:rsid w:val="007B46F6"/>
    <w:rsid w:val="007B499E"/>
    <w:rsid w:val="007B5884"/>
    <w:rsid w:val="007B7EEB"/>
    <w:rsid w:val="007C0353"/>
    <w:rsid w:val="007C0B81"/>
    <w:rsid w:val="007C0F34"/>
    <w:rsid w:val="007C10C8"/>
    <w:rsid w:val="007C1384"/>
    <w:rsid w:val="007C13B8"/>
    <w:rsid w:val="007C1774"/>
    <w:rsid w:val="007C2BCA"/>
    <w:rsid w:val="007C2EDF"/>
    <w:rsid w:val="007C3A3D"/>
    <w:rsid w:val="007C4740"/>
    <w:rsid w:val="007C4FE8"/>
    <w:rsid w:val="007C61F8"/>
    <w:rsid w:val="007C6C18"/>
    <w:rsid w:val="007C7BE4"/>
    <w:rsid w:val="007C7F7C"/>
    <w:rsid w:val="007D082A"/>
    <w:rsid w:val="007D0A77"/>
    <w:rsid w:val="007D0DA6"/>
    <w:rsid w:val="007D0EEB"/>
    <w:rsid w:val="007D3249"/>
    <w:rsid w:val="007D35B2"/>
    <w:rsid w:val="007D4FE4"/>
    <w:rsid w:val="007D57AF"/>
    <w:rsid w:val="007D58CF"/>
    <w:rsid w:val="007D63B7"/>
    <w:rsid w:val="007D74C9"/>
    <w:rsid w:val="007D7619"/>
    <w:rsid w:val="007D7A20"/>
    <w:rsid w:val="007E02A0"/>
    <w:rsid w:val="007E0AF4"/>
    <w:rsid w:val="007E1F8E"/>
    <w:rsid w:val="007E4CF8"/>
    <w:rsid w:val="007E554E"/>
    <w:rsid w:val="007E5ED4"/>
    <w:rsid w:val="007E6232"/>
    <w:rsid w:val="007E64AB"/>
    <w:rsid w:val="007E6DF1"/>
    <w:rsid w:val="007E7616"/>
    <w:rsid w:val="007E7627"/>
    <w:rsid w:val="007E7CA4"/>
    <w:rsid w:val="007F1376"/>
    <w:rsid w:val="007F1CCB"/>
    <w:rsid w:val="007F217A"/>
    <w:rsid w:val="007F244B"/>
    <w:rsid w:val="007F26DA"/>
    <w:rsid w:val="007F2997"/>
    <w:rsid w:val="007F6857"/>
    <w:rsid w:val="007F745F"/>
    <w:rsid w:val="007F75D5"/>
    <w:rsid w:val="00800E5C"/>
    <w:rsid w:val="00800FF9"/>
    <w:rsid w:val="008010C4"/>
    <w:rsid w:val="00802098"/>
    <w:rsid w:val="0080395D"/>
    <w:rsid w:val="00804ADF"/>
    <w:rsid w:val="0080505B"/>
    <w:rsid w:val="00805AC4"/>
    <w:rsid w:val="008060DC"/>
    <w:rsid w:val="008065EA"/>
    <w:rsid w:val="00806B27"/>
    <w:rsid w:val="0080792F"/>
    <w:rsid w:val="00807E10"/>
    <w:rsid w:val="008100AF"/>
    <w:rsid w:val="008104BC"/>
    <w:rsid w:val="0081176C"/>
    <w:rsid w:val="00811D7D"/>
    <w:rsid w:val="00813839"/>
    <w:rsid w:val="0081415A"/>
    <w:rsid w:val="00814818"/>
    <w:rsid w:val="0081509A"/>
    <w:rsid w:val="008156D1"/>
    <w:rsid w:val="00816322"/>
    <w:rsid w:val="00817643"/>
    <w:rsid w:val="00817B57"/>
    <w:rsid w:val="00820240"/>
    <w:rsid w:val="00820D62"/>
    <w:rsid w:val="0082138E"/>
    <w:rsid w:val="0082246C"/>
    <w:rsid w:val="00822E73"/>
    <w:rsid w:val="00823B42"/>
    <w:rsid w:val="008245C3"/>
    <w:rsid w:val="00825B42"/>
    <w:rsid w:val="00825E71"/>
    <w:rsid w:val="00826B7D"/>
    <w:rsid w:val="00830137"/>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12CF"/>
    <w:rsid w:val="0084165F"/>
    <w:rsid w:val="008421AE"/>
    <w:rsid w:val="00842393"/>
    <w:rsid w:val="00843198"/>
    <w:rsid w:val="00844042"/>
    <w:rsid w:val="00844979"/>
    <w:rsid w:val="00845D40"/>
    <w:rsid w:val="0084717F"/>
    <w:rsid w:val="008477FE"/>
    <w:rsid w:val="00850ED2"/>
    <w:rsid w:val="00851709"/>
    <w:rsid w:val="00852D2D"/>
    <w:rsid w:val="00852D74"/>
    <w:rsid w:val="00852DA8"/>
    <w:rsid w:val="0085306E"/>
    <w:rsid w:val="00853B92"/>
    <w:rsid w:val="00853BF2"/>
    <w:rsid w:val="008544CB"/>
    <w:rsid w:val="008549A7"/>
    <w:rsid w:val="00854E89"/>
    <w:rsid w:val="008550DE"/>
    <w:rsid w:val="00855D2B"/>
    <w:rsid w:val="008567AB"/>
    <w:rsid w:val="00857A34"/>
    <w:rsid w:val="00857D1C"/>
    <w:rsid w:val="00860357"/>
    <w:rsid w:val="00861820"/>
    <w:rsid w:val="0086325B"/>
    <w:rsid w:val="008648B3"/>
    <w:rsid w:val="0086525C"/>
    <w:rsid w:val="00866E06"/>
    <w:rsid w:val="008673D7"/>
    <w:rsid w:val="00867FCC"/>
    <w:rsid w:val="0087005F"/>
    <w:rsid w:val="008701DB"/>
    <w:rsid w:val="008704F9"/>
    <w:rsid w:val="00870597"/>
    <w:rsid w:val="008710CD"/>
    <w:rsid w:val="0087191B"/>
    <w:rsid w:val="0087217E"/>
    <w:rsid w:val="008728A0"/>
    <w:rsid w:val="00872F5A"/>
    <w:rsid w:val="008747E7"/>
    <w:rsid w:val="00874E97"/>
    <w:rsid w:val="008763F9"/>
    <w:rsid w:val="00876BC2"/>
    <w:rsid w:val="00876D3B"/>
    <w:rsid w:val="00876FED"/>
    <w:rsid w:val="00877568"/>
    <w:rsid w:val="00877E8B"/>
    <w:rsid w:val="0088021C"/>
    <w:rsid w:val="00881485"/>
    <w:rsid w:val="00882F0F"/>
    <w:rsid w:val="00882FCD"/>
    <w:rsid w:val="00883B88"/>
    <w:rsid w:val="00883EF8"/>
    <w:rsid w:val="00883F6C"/>
    <w:rsid w:val="00884946"/>
    <w:rsid w:val="00884CA3"/>
    <w:rsid w:val="00885646"/>
    <w:rsid w:val="008859E1"/>
    <w:rsid w:val="008859FB"/>
    <w:rsid w:val="00885AF2"/>
    <w:rsid w:val="008864E8"/>
    <w:rsid w:val="00886B5E"/>
    <w:rsid w:val="008932C8"/>
    <w:rsid w:val="0089331B"/>
    <w:rsid w:val="00893395"/>
    <w:rsid w:val="00893A01"/>
    <w:rsid w:val="00893E09"/>
    <w:rsid w:val="00894561"/>
    <w:rsid w:val="00894925"/>
    <w:rsid w:val="00895F73"/>
    <w:rsid w:val="0089604D"/>
    <w:rsid w:val="00896B47"/>
    <w:rsid w:val="0089717D"/>
    <w:rsid w:val="00897AF8"/>
    <w:rsid w:val="00897F2B"/>
    <w:rsid w:val="00897FC4"/>
    <w:rsid w:val="008A084D"/>
    <w:rsid w:val="008A183A"/>
    <w:rsid w:val="008A19BE"/>
    <w:rsid w:val="008A3218"/>
    <w:rsid w:val="008A3D2A"/>
    <w:rsid w:val="008A3EA9"/>
    <w:rsid w:val="008A406A"/>
    <w:rsid w:val="008A4797"/>
    <w:rsid w:val="008A6498"/>
    <w:rsid w:val="008A6925"/>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7FE4"/>
    <w:rsid w:val="008C08DC"/>
    <w:rsid w:val="008C0C81"/>
    <w:rsid w:val="008C3B57"/>
    <w:rsid w:val="008C3B96"/>
    <w:rsid w:val="008C4253"/>
    <w:rsid w:val="008C463E"/>
    <w:rsid w:val="008C4963"/>
    <w:rsid w:val="008C4989"/>
    <w:rsid w:val="008C4F30"/>
    <w:rsid w:val="008C5544"/>
    <w:rsid w:val="008C61C3"/>
    <w:rsid w:val="008C640D"/>
    <w:rsid w:val="008C6855"/>
    <w:rsid w:val="008C7DAB"/>
    <w:rsid w:val="008D00C5"/>
    <w:rsid w:val="008D04BB"/>
    <w:rsid w:val="008D05DD"/>
    <w:rsid w:val="008D0A5A"/>
    <w:rsid w:val="008D0DEF"/>
    <w:rsid w:val="008D1848"/>
    <w:rsid w:val="008D2163"/>
    <w:rsid w:val="008D2220"/>
    <w:rsid w:val="008D26ED"/>
    <w:rsid w:val="008D4432"/>
    <w:rsid w:val="008D474F"/>
    <w:rsid w:val="008D4B49"/>
    <w:rsid w:val="008D5324"/>
    <w:rsid w:val="008D58D6"/>
    <w:rsid w:val="008D69A0"/>
    <w:rsid w:val="008D6CE2"/>
    <w:rsid w:val="008D7987"/>
    <w:rsid w:val="008D7CEF"/>
    <w:rsid w:val="008E15A5"/>
    <w:rsid w:val="008E29B0"/>
    <w:rsid w:val="008E33D3"/>
    <w:rsid w:val="008E37DB"/>
    <w:rsid w:val="008E584C"/>
    <w:rsid w:val="008E5F59"/>
    <w:rsid w:val="008E6F15"/>
    <w:rsid w:val="008E756D"/>
    <w:rsid w:val="008E7B95"/>
    <w:rsid w:val="008F02C8"/>
    <w:rsid w:val="008F064E"/>
    <w:rsid w:val="008F0B41"/>
    <w:rsid w:val="008F0E94"/>
    <w:rsid w:val="008F11C4"/>
    <w:rsid w:val="008F2290"/>
    <w:rsid w:val="008F290F"/>
    <w:rsid w:val="008F3A02"/>
    <w:rsid w:val="008F5603"/>
    <w:rsid w:val="008F575E"/>
    <w:rsid w:val="008F597E"/>
    <w:rsid w:val="008F5EF6"/>
    <w:rsid w:val="008F6513"/>
    <w:rsid w:val="008F7486"/>
    <w:rsid w:val="008F76FC"/>
    <w:rsid w:val="00900A37"/>
    <w:rsid w:val="00900B63"/>
    <w:rsid w:val="00900F66"/>
    <w:rsid w:val="00901DF7"/>
    <w:rsid w:val="00903522"/>
    <w:rsid w:val="00903B41"/>
    <w:rsid w:val="00904023"/>
    <w:rsid w:val="009043CC"/>
    <w:rsid w:val="009048BE"/>
    <w:rsid w:val="00904DF2"/>
    <w:rsid w:val="00904F58"/>
    <w:rsid w:val="00906BA0"/>
    <w:rsid w:val="00906FF5"/>
    <w:rsid w:val="00911B5A"/>
    <w:rsid w:val="00911DF1"/>
    <w:rsid w:val="0091239D"/>
    <w:rsid w:val="00912DB9"/>
    <w:rsid w:val="009147C6"/>
    <w:rsid w:val="00914B89"/>
    <w:rsid w:val="00915651"/>
    <w:rsid w:val="00915C04"/>
    <w:rsid w:val="009160F5"/>
    <w:rsid w:val="00916929"/>
    <w:rsid w:val="00916A05"/>
    <w:rsid w:val="00917243"/>
    <w:rsid w:val="00917AD2"/>
    <w:rsid w:val="00917E72"/>
    <w:rsid w:val="00920799"/>
    <w:rsid w:val="00920A88"/>
    <w:rsid w:val="0092177B"/>
    <w:rsid w:val="00921EF6"/>
    <w:rsid w:val="0092210F"/>
    <w:rsid w:val="009225F5"/>
    <w:rsid w:val="009227E2"/>
    <w:rsid w:val="0092528E"/>
    <w:rsid w:val="0092572A"/>
    <w:rsid w:val="009257C9"/>
    <w:rsid w:val="00926991"/>
    <w:rsid w:val="0092781B"/>
    <w:rsid w:val="009309B1"/>
    <w:rsid w:val="009309EC"/>
    <w:rsid w:val="009333CA"/>
    <w:rsid w:val="00934AB1"/>
    <w:rsid w:val="00934D92"/>
    <w:rsid w:val="00935BFF"/>
    <w:rsid w:val="009360FC"/>
    <w:rsid w:val="009372DD"/>
    <w:rsid w:val="0093782E"/>
    <w:rsid w:val="00937F2D"/>
    <w:rsid w:val="0094052C"/>
    <w:rsid w:val="00940CD7"/>
    <w:rsid w:val="0094126C"/>
    <w:rsid w:val="00941FFA"/>
    <w:rsid w:val="00942781"/>
    <w:rsid w:val="009428D2"/>
    <w:rsid w:val="0094292F"/>
    <w:rsid w:val="00942F64"/>
    <w:rsid w:val="00943943"/>
    <w:rsid w:val="00944027"/>
    <w:rsid w:val="00944750"/>
    <w:rsid w:val="00944A6D"/>
    <w:rsid w:val="0094570B"/>
    <w:rsid w:val="00945937"/>
    <w:rsid w:val="00945A87"/>
    <w:rsid w:val="00945B2D"/>
    <w:rsid w:val="00950CE2"/>
    <w:rsid w:val="00951AAA"/>
    <w:rsid w:val="00951DC1"/>
    <w:rsid w:val="00952556"/>
    <w:rsid w:val="00953F3A"/>
    <w:rsid w:val="009549B3"/>
    <w:rsid w:val="009571E1"/>
    <w:rsid w:val="00960919"/>
    <w:rsid w:val="009621A5"/>
    <w:rsid w:val="009622D3"/>
    <w:rsid w:val="0096354C"/>
    <w:rsid w:val="00963AF9"/>
    <w:rsid w:val="009648B4"/>
    <w:rsid w:val="009650E0"/>
    <w:rsid w:val="00965619"/>
    <w:rsid w:val="00965EEC"/>
    <w:rsid w:val="00965F22"/>
    <w:rsid w:val="00967585"/>
    <w:rsid w:val="009676AA"/>
    <w:rsid w:val="00967BBB"/>
    <w:rsid w:val="00967C02"/>
    <w:rsid w:val="00970A2C"/>
    <w:rsid w:val="00971699"/>
    <w:rsid w:val="009737A8"/>
    <w:rsid w:val="009739B1"/>
    <w:rsid w:val="00973C2A"/>
    <w:rsid w:val="00973FC5"/>
    <w:rsid w:val="00974C64"/>
    <w:rsid w:val="00974D00"/>
    <w:rsid w:val="00975170"/>
    <w:rsid w:val="0097573B"/>
    <w:rsid w:val="00975896"/>
    <w:rsid w:val="00975C1D"/>
    <w:rsid w:val="00976658"/>
    <w:rsid w:val="00976AC3"/>
    <w:rsid w:val="00977264"/>
    <w:rsid w:val="009803F1"/>
    <w:rsid w:val="00980685"/>
    <w:rsid w:val="00980A3F"/>
    <w:rsid w:val="00980F8C"/>
    <w:rsid w:val="00981A7E"/>
    <w:rsid w:val="00981C9C"/>
    <w:rsid w:val="009843B2"/>
    <w:rsid w:val="00985109"/>
    <w:rsid w:val="009863D2"/>
    <w:rsid w:val="00987350"/>
    <w:rsid w:val="00987E74"/>
    <w:rsid w:val="00990231"/>
    <w:rsid w:val="009911BF"/>
    <w:rsid w:val="009911FB"/>
    <w:rsid w:val="00991307"/>
    <w:rsid w:val="009913EE"/>
    <w:rsid w:val="00991986"/>
    <w:rsid w:val="00991CCF"/>
    <w:rsid w:val="00991DFC"/>
    <w:rsid w:val="00992302"/>
    <w:rsid w:val="00992427"/>
    <w:rsid w:val="009935C4"/>
    <w:rsid w:val="00994215"/>
    <w:rsid w:val="009947C3"/>
    <w:rsid w:val="00994AB6"/>
    <w:rsid w:val="00994BC4"/>
    <w:rsid w:val="00994D24"/>
    <w:rsid w:val="00994DD4"/>
    <w:rsid w:val="0099520E"/>
    <w:rsid w:val="009955E7"/>
    <w:rsid w:val="00995A9C"/>
    <w:rsid w:val="00996528"/>
    <w:rsid w:val="009969BC"/>
    <w:rsid w:val="00996AA3"/>
    <w:rsid w:val="009976ED"/>
    <w:rsid w:val="00997F96"/>
    <w:rsid w:val="009A0076"/>
    <w:rsid w:val="009A1838"/>
    <w:rsid w:val="009A2677"/>
    <w:rsid w:val="009A3B42"/>
    <w:rsid w:val="009A3FD6"/>
    <w:rsid w:val="009A412A"/>
    <w:rsid w:val="009A421B"/>
    <w:rsid w:val="009A455D"/>
    <w:rsid w:val="009A48FA"/>
    <w:rsid w:val="009A4A29"/>
    <w:rsid w:val="009A523C"/>
    <w:rsid w:val="009A5500"/>
    <w:rsid w:val="009A5905"/>
    <w:rsid w:val="009A600F"/>
    <w:rsid w:val="009A60E8"/>
    <w:rsid w:val="009B02C2"/>
    <w:rsid w:val="009B0620"/>
    <w:rsid w:val="009B06CD"/>
    <w:rsid w:val="009B0D85"/>
    <w:rsid w:val="009B1B60"/>
    <w:rsid w:val="009B1BB2"/>
    <w:rsid w:val="009B25BA"/>
    <w:rsid w:val="009B27F9"/>
    <w:rsid w:val="009B2A9C"/>
    <w:rsid w:val="009B6EEB"/>
    <w:rsid w:val="009B72CF"/>
    <w:rsid w:val="009C0353"/>
    <w:rsid w:val="009C040F"/>
    <w:rsid w:val="009C0938"/>
    <w:rsid w:val="009C0966"/>
    <w:rsid w:val="009C0A56"/>
    <w:rsid w:val="009C0A98"/>
    <w:rsid w:val="009C0AC3"/>
    <w:rsid w:val="009C22A8"/>
    <w:rsid w:val="009C3233"/>
    <w:rsid w:val="009C3643"/>
    <w:rsid w:val="009C41AE"/>
    <w:rsid w:val="009C4A5E"/>
    <w:rsid w:val="009C50C6"/>
    <w:rsid w:val="009C5105"/>
    <w:rsid w:val="009C55AC"/>
    <w:rsid w:val="009C67B0"/>
    <w:rsid w:val="009C6DFD"/>
    <w:rsid w:val="009C705C"/>
    <w:rsid w:val="009C7279"/>
    <w:rsid w:val="009D07C4"/>
    <w:rsid w:val="009D08B3"/>
    <w:rsid w:val="009D0DD5"/>
    <w:rsid w:val="009D10B4"/>
    <w:rsid w:val="009D4EAB"/>
    <w:rsid w:val="009D6670"/>
    <w:rsid w:val="009D6AD9"/>
    <w:rsid w:val="009D7223"/>
    <w:rsid w:val="009D77A2"/>
    <w:rsid w:val="009E05FE"/>
    <w:rsid w:val="009E32B7"/>
    <w:rsid w:val="009E3DEE"/>
    <w:rsid w:val="009E4143"/>
    <w:rsid w:val="009E4279"/>
    <w:rsid w:val="009E43D6"/>
    <w:rsid w:val="009E4EAD"/>
    <w:rsid w:val="009E6305"/>
    <w:rsid w:val="009E6307"/>
    <w:rsid w:val="009E6A97"/>
    <w:rsid w:val="009E7958"/>
    <w:rsid w:val="009F01EA"/>
    <w:rsid w:val="009F0A06"/>
    <w:rsid w:val="009F20C1"/>
    <w:rsid w:val="009F2157"/>
    <w:rsid w:val="009F28C6"/>
    <w:rsid w:val="009F3E74"/>
    <w:rsid w:val="009F63B9"/>
    <w:rsid w:val="009F6A7B"/>
    <w:rsid w:val="009F6D41"/>
    <w:rsid w:val="009F721F"/>
    <w:rsid w:val="009F7997"/>
    <w:rsid w:val="00A00166"/>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DCB"/>
    <w:rsid w:val="00A1359B"/>
    <w:rsid w:val="00A135DE"/>
    <w:rsid w:val="00A13A61"/>
    <w:rsid w:val="00A1444C"/>
    <w:rsid w:val="00A1516E"/>
    <w:rsid w:val="00A15B64"/>
    <w:rsid w:val="00A1740E"/>
    <w:rsid w:val="00A20273"/>
    <w:rsid w:val="00A20778"/>
    <w:rsid w:val="00A20F8B"/>
    <w:rsid w:val="00A21BE3"/>
    <w:rsid w:val="00A22561"/>
    <w:rsid w:val="00A22C7D"/>
    <w:rsid w:val="00A249AE"/>
    <w:rsid w:val="00A24C56"/>
    <w:rsid w:val="00A258B8"/>
    <w:rsid w:val="00A261F6"/>
    <w:rsid w:val="00A26570"/>
    <w:rsid w:val="00A269F4"/>
    <w:rsid w:val="00A2766E"/>
    <w:rsid w:val="00A31B6F"/>
    <w:rsid w:val="00A31C36"/>
    <w:rsid w:val="00A320A3"/>
    <w:rsid w:val="00A331CF"/>
    <w:rsid w:val="00A347C4"/>
    <w:rsid w:val="00A34D1D"/>
    <w:rsid w:val="00A35058"/>
    <w:rsid w:val="00A354EA"/>
    <w:rsid w:val="00A36D81"/>
    <w:rsid w:val="00A40345"/>
    <w:rsid w:val="00A40647"/>
    <w:rsid w:val="00A40EF4"/>
    <w:rsid w:val="00A41C3E"/>
    <w:rsid w:val="00A426F8"/>
    <w:rsid w:val="00A44864"/>
    <w:rsid w:val="00A44AC8"/>
    <w:rsid w:val="00A44DC2"/>
    <w:rsid w:val="00A459CB"/>
    <w:rsid w:val="00A45D9B"/>
    <w:rsid w:val="00A477F5"/>
    <w:rsid w:val="00A50154"/>
    <w:rsid w:val="00A508AA"/>
    <w:rsid w:val="00A51033"/>
    <w:rsid w:val="00A5103E"/>
    <w:rsid w:val="00A5268D"/>
    <w:rsid w:val="00A52A4B"/>
    <w:rsid w:val="00A52C53"/>
    <w:rsid w:val="00A53C9E"/>
    <w:rsid w:val="00A53D09"/>
    <w:rsid w:val="00A54199"/>
    <w:rsid w:val="00A55037"/>
    <w:rsid w:val="00A56048"/>
    <w:rsid w:val="00A562A1"/>
    <w:rsid w:val="00A566D8"/>
    <w:rsid w:val="00A56714"/>
    <w:rsid w:val="00A56D7D"/>
    <w:rsid w:val="00A6023F"/>
    <w:rsid w:val="00A60C8E"/>
    <w:rsid w:val="00A60E68"/>
    <w:rsid w:val="00A618A2"/>
    <w:rsid w:val="00A62767"/>
    <w:rsid w:val="00A62950"/>
    <w:rsid w:val="00A629E2"/>
    <w:rsid w:val="00A637C6"/>
    <w:rsid w:val="00A638A9"/>
    <w:rsid w:val="00A64569"/>
    <w:rsid w:val="00A65183"/>
    <w:rsid w:val="00A6626A"/>
    <w:rsid w:val="00A664BB"/>
    <w:rsid w:val="00A713CD"/>
    <w:rsid w:val="00A71F9B"/>
    <w:rsid w:val="00A72C81"/>
    <w:rsid w:val="00A72C98"/>
    <w:rsid w:val="00A73568"/>
    <w:rsid w:val="00A7377D"/>
    <w:rsid w:val="00A73B61"/>
    <w:rsid w:val="00A73FBA"/>
    <w:rsid w:val="00A7480B"/>
    <w:rsid w:val="00A74A67"/>
    <w:rsid w:val="00A759E7"/>
    <w:rsid w:val="00A76673"/>
    <w:rsid w:val="00A76CAF"/>
    <w:rsid w:val="00A80B2A"/>
    <w:rsid w:val="00A81F78"/>
    <w:rsid w:val="00A828EA"/>
    <w:rsid w:val="00A829D2"/>
    <w:rsid w:val="00A83655"/>
    <w:rsid w:val="00A8382C"/>
    <w:rsid w:val="00A8447A"/>
    <w:rsid w:val="00A847DE"/>
    <w:rsid w:val="00A85BB5"/>
    <w:rsid w:val="00A85DD5"/>
    <w:rsid w:val="00A86026"/>
    <w:rsid w:val="00A86095"/>
    <w:rsid w:val="00A8663F"/>
    <w:rsid w:val="00A8670B"/>
    <w:rsid w:val="00A86BA8"/>
    <w:rsid w:val="00A8742A"/>
    <w:rsid w:val="00A876D1"/>
    <w:rsid w:val="00A9109A"/>
    <w:rsid w:val="00A91374"/>
    <w:rsid w:val="00A922D7"/>
    <w:rsid w:val="00A93057"/>
    <w:rsid w:val="00A93D5C"/>
    <w:rsid w:val="00A941ED"/>
    <w:rsid w:val="00A951EC"/>
    <w:rsid w:val="00A95B94"/>
    <w:rsid w:val="00A963CB"/>
    <w:rsid w:val="00A9666A"/>
    <w:rsid w:val="00A970BB"/>
    <w:rsid w:val="00A97AF0"/>
    <w:rsid w:val="00AA00A1"/>
    <w:rsid w:val="00AA01D5"/>
    <w:rsid w:val="00AA0BC9"/>
    <w:rsid w:val="00AA181F"/>
    <w:rsid w:val="00AA28E0"/>
    <w:rsid w:val="00AA4FF0"/>
    <w:rsid w:val="00AA599B"/>
    <w:rsid w:val="00AA5BDB"/>
    <w:rsid w:val="00AA5D35"/>
    <w:rsid w:val="00AA675D"/>
    <w:rsid w:val="00AA6B19"/>
    <w:rsid w:val="00AA6E59"/>
    <w:rsid w:val="00AA7230"/>
    <w:rsid w:val="00AB1ED4"/>
    <w:rsid w:val="00AB2124"/>
    <w:rsid w:val="00AB2A03"/>
    <w:rsid w:val="00AB417E"/>
    <w:rsid w:val="00AB5EBE"/>
    <w:rsid w:val="00AB60A8"/>
    <w:rsid w:val="00AB62AA"/>
    <w:rsid w:val="00AB63FD"/>
    <w:rsid w:val="00AB70E4"/>
    <w:rsid w:val="00AB72BD"/>
    <w:rsid w:val="00AC0958"/>
    <w:rsid w:val="00AC0A8B"/>
    <w:rsid w:val="00AC2019"/>
    <w:rsid w:val="00AC2124"/>
    <w:rsid w:val="00AC2400"/>
    <w:rsid w:val="00AC363B"/>
    <w:rsid w:val="00AC375E"/>
    <w:rsid w:val="00AC3EEA"/>
    <w:rsid w:val="00AC43B7"/>
    <w:rsid w:val="00AC504E"/>
    <w:rsid w:val="00AC580E"/>
    <w:rsid w:val="00AC597C"/>
    <w:rsid w:val="00AC59A6"/>
    <w:rsid w:val="00AC68D0"/>
    <w:rsid w:val="00AD0852"/>
    <w:rsid w:val="00AD089B"/>
    <w:rsid w:val="00AD0FB1"/>
    <w:rsid w:val="00AD188F"/>
    <w:rsid w:val="00AD1F97"/>
    <w:rsid w:val="00AD2996"/>
    <w:rsid w:val="00AD2ACA"/>
    <w:rsid w:val="00AD2E1E"/>
    <w:rsid w:val="00AD3604"/>
    <w:rsid w:val="00AD3885"/>
    <w:rsid w:val="00AD413E"/>
    <w:rsid w:val="00AD4976"/>
    <w:rsid w:val="00AD4FED"/>
    <w:rsid w:val="00AD5EB9"/>
    <w:rsid w:val="00AD7161"/>
    <w:rsid w:val="00AE0083"/>
    <w:rsid w:val="00AE0AED"/>
    <w:rsid w:val="00AE1035"/>
    <w:rsid w:val="00AE130F"/>
    <w:rsid w:val="00AE1A4E"/>
    <w:rsid w:val="00AE20A0"/>
    <w:rsid w:val="00AE32C8"/>
    <w:rsid w:val="00AE3FD0"/>
    <w:rsid w:val="00AE4CE5"/>
    <w:rsid w:val="00AE551E"/>
    <w:rsid w:val="00AE609E"/>
    <w:rsid w:val="00AE6C39"/>
    <w:rsid w:val="00AE6E4E"/>
    <w:rsid w:val="00AE72EB"/>
    <w:rsid w:val="00AE7842"/>
    <w:rsid w:val="00AE7E2D"/>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61E3"/>
    <w:rsid w:val="00AF638A"/>
    <w:rsid w:val="00AF7018"/>
    <w:rsid w:val="00AF75E3"/>
    <w:rsid w:val="00B00EE8"/>
    <w:rsid w:val="00B01058"/>
    <w:rsid w:val="00B01C6D"/>
    <w:rsid w:val="00B020D5"/>
    <w:rsid w:val="00B027C4"/>
    <w:rsid w:val="00B029FF"/>
    <w:rsid w:val="00B02C73"/>
    <w:rsid w:val="00B0334A"/>
    <w:rsid w:val="00B0392A"/>
    <w:rsid w:val="00B0469D"/>
    <w:rsid w:val="00B04793"/>
    <w:rsid w:val="00B049E9"/>
    <w:rsid w:val="00B0527E"/>
    <w:rsid w:val="00B076F2"/>
    <w:rsid w:val="00B107E5"/>
    <w:rsid w:val="00B1272B"/>
    <w:rsid w:val="00B1421C"/>
    <w:rsid w:val="00B14BF1"/>
    <w:rsid w:val="00B166CA"/>
    <w:rsid w:val="00B208F7"/>
    <w:rsid w:val="00B20ED4"/>
    <w:rsid w:val="00B212CD"/>
    <w:rsid w:val="00B21A38"/>
    <w:rsid w:val="00B226E6"/>
    <w:rsid w:val="00B23D57"/>
    <w:rsid w:val="00B24049"/>
    <w:rsid w:val="00B25AAD"/>
    <w:rsid w:val="00B25B12"/>
    <w:rsid w:val="00B26BE9"/>
    <w:rsid w:val="00B300C7"/>
    <w:rsid w:val="00B30A27"/>
    <w:rsid w:val="00B30DA7"/>
    <w:rsid w:val="00B311EA"/>
    <w:rsid w:val="00B31AC1"/>
    <w:rsid w:val="00B31CD7"/>
    <w:rsid w:val="00B32226"/>
    <w:rsid w:val="00B322C8"/>
    <w:rsid w:val="00B331F1"/>
    <w:rsid w:val="00B3491C"/>
    <w:rsid w:val="00B35168"/>
    <w:rsid w:val="00B364DE"/>
    <w:rsid w:val="00B36D5A"/>
    <w:rsid w:val="00B4052C"/>
    <w:rsid w:val="00B412DC"/>
    <w:rsid w:val="00B4140D"/>
    <w:rsid w:val="00B41651"/>
    <w:rsid w:val="00B4183F"/>
    <w:rsid w:val="00B4185D"/>
    <w:rsid w:val="00B41A9A"/>
    <w:rsid w:val="00B4344C"/>
    <w:rsid w:val="00B4390E"/>
    <w:rsid w:val="00B4420C"/>
    <w:rsid w:val="00B45CA8"/>
    <w:rsid w:val="00B45EB1"/>
    <w:rsid w:val="00B4614D"/>
    <w:rsid w:val="00B464E4"/>
    <w:rsid w:val="00B4684A"/>
    <w:rsid w:val="00B47219"/>
    <w:rsid w:val="00B4781B"/>
    <w:rsid w:val="00B50C77"/>
    <w:rsid w:val="00B50DC4"/>
    <w:rsid w:val="00B516BA"/>
    <w:rsid w:val="00B526FD"/>
    <w:rsid w:val="00B52B03"/>
    <w:rsid w:val="00B533AE"/>
    <w:rsid w:val="00B5350C"/>
    <w:rsid w:val="00B53EFA"/>
    <w:rsid w:val="00B54114"/>
    <w:rsid w:val="00B548E2"/>
    <w:rsid w:val="00B5492B"/>
    <w:rsid w:val="00B558FB"/>
    <w:rsid w:val="00B56FBE"/>
    <w:rsid w:val="00B57E8A"/>
    <w:rsid w:val="00B6105D"/>
    <w:rsid w:val="00B6186D"/>
    <w:rsid w:val="00B62057"/>
    <w:rsid w:val="00B625B8"/>
    <w:rsid w:val="00B62937"/>
    <w:rsid w:val="00B62B85"/>
    <w:rsid w:val="00B62E96"/>
    <w:rsid w:val="00B64151"/>
    <w:rsid w:val="00B643C8"/>
    <w:rsid w:val="00B64A9F"/>
    <w:rsid w:val="00B6542F"/>
    <w:rsid w:val="00B658E3"/>
    <w:rsid w:val="00B6596E"/>
    <w:rsid w:val="00B65F78"/>
    <w:rsid w:val="00B6634C"/>
    <w:rsid w:val="00B663A4"/>
    <w:rsid w:val="00B66C49"/>
    <w:rsid w:val="00B67BAC"/>
    <w:rsid w:val="00B700D9"/>
    <w:rsid w:val="00B71565"/>
    <w:rsid w:val="00B7175C"/>
    <w:rsid w:val="00B721B6"/>
    <w:rsid w:val="00B72462"/>
    <w:rsid w:val="00B72543"/>
    <w:rsid w:val="00B7406D"/>
    <w:rsid w:val="00B751B8"/>
    <w:rsid w:val="00B75281"/>
    <w:rsid w:val="00B7533C"/>
    <w:rsid w:val="00B7690E"/>
    <w:rsid w:val="00B76C2A"/>
    <w:rsid w:val="00B801C9"/>
    <w:rsid w:val="00B80559"/>
    <w:rsid w:val="00B806B7"/>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269A"/>
    <w:rsid w:val="00B929E6"/>
    <w:rsid w:val="00B941A4"/>
    <w:rsid w:val="00B94AE7"/>
    <w:rsid w:val="00B94BD6"/>
    <w:rsid w:val="00B94F67"/>
    <w:rsid w:val="00B9537D"/>
    <w:rsid w:val="00B95629"/>
    <w:rsid w:val="00B95993"/>
    <w:rsid w:val="00B961C2"/>
    <w:rsid w:val="00B96252"/>
    <w:rsid w:val="00B96852"/>
    <w:rsid w:val="00B97297"/>
    <w:rsid w:val="00B97308"/>
    <w:rsid w:val="00B9744A"/>
    <w:rsid w:val="00B97AE4"/>
    <w:rsid w:val="00BA00B8"/>
    <w:rsid w:val="00BA036C"/>
    <w:rsid w:val="00BA0CEB"/>
    <w:rsid w:val="00BA21B7"/>
    <w:rsid w:val="00BA25B2"/>
    <w:rsid w:val="00BA2625"/>
    <w:rsid w:val="00BA3432"/>
    <w:rsid w:val="00BA3C0C"/>
    <w:rsid w:val="00BA4526"/>
    <w:rsid w:val="00BA6E54"/>
    <w:rsid w:val="00BA7201"/>
    <w:rsid w:val="00BB0B06"/>
    <w:rsid w:val="00BB0E74"/>
    <w:rsid w:val="00BB13BA"/>
    <w:rsid w:val="00BB2580"/>
    <w:rsid w:val="00BB2592"/>
    <w:rsid w:val="00BB3AF2"/>
    <w:rsid w:val="00BB3EEA"/>
    <w:rsid w:val="00BB70B6"/>
    <w:rsid w:val="00BB71DF"/>
    <w:rsid w:val="00BB72B1"/>
    <w:rsid w:val="00BB72D6"/>
    <w:rsid w:val="00BB7C9E"/>
    <w:rsid w:val="00BC14F0"/>
    <w:rsid w:val="00BC1576"/>
    <w:rsid w:val="00BC3708"/>
    <w:rsid w:val="00BC3D87"/>
    <w:rsid w:val="00BC45B9"/>
    <w:rsid w:val="00BC45E1"/>
    <w:rsid w:val="00BC4DDA"/>
    <w:rsid w:val="00BC53B5"/>
    <w:rsid w:val="00BC5720"/>
    <w:rsid w:val="00BC5780"/>
    <w:rsid w:val="00BC586D"/>
    <w:rsid w:val="00BC62EE"/>
    <w:rsid w:val="00BC7291"/>
    <w:rsid w:val="00BC732D"/>
    <w:rsid w:val="00BC7A68"/>
    <w:rsid w:val="00BD06FE"/>
    <w:rsid w:val="00BD2E7A"/>
    <w:rsid w:val="00BD38FF"/>
    <w:rsid w:val="00BD43A4"/>
    <w:rsid w:val="00BD46D9"/>
    <w:rsid w:val="00BD63A2"/>
    <w:rsid w:val="00BD6895"/>
    <w:rsid w:val="00BD7724"/>
    <w:rsid w:val="00BD7750"/>
    <w:rsid w:val="00BD7F63"/>
    <w:rsid w:val="00BE05C9"/>
    <w:rsid w:val="00BE1B7D"/>
    <w:rsid w:val="00BE29B1"/>
    <w:rsid w:val="00BE3374"/>
    <w:rsid w:val="00BE3532"/>
    <w:rsid w:val="00BE5749"/>
    <w:rsid w:val="00BE61E9"/>
    <w:rsid w:val="00BE6345"/>
    <w:rsid w:val="00BE6913"/>
    <w:rsid w:val="00BE7445"/>
    <w:rsid w:val="00BE752B"/>
    <w:rsid w:val="00BE76A4"/>
    <w:rsid w:val="00BF07F8"/>
    <w:rsid w:val="00BF0939"/>
    <w:rsid w:val="00BF1D01"/>
    <w:rsid w:val="00BF23E1"/>
    <w:rsid w:val="00BF2B73"/>
    <w:rsid w:val="00BF3108"/>
    <w:rsid w:val="00BF3CA2"/>
    <w:rsid w:val="00BF6523"/>
    <w:rsid w:val="00BF7470"/>
    <w:rsid w:val="00BF791E"/>
    <w:rsid w:val="00C00B8C"/>
    <w:rsid w:val="00C014F5"/>
    <w:rsid w:val="00C01BB7"/>
    <w:rsid w:val="00C02899"/>
    <w:rsid w:val="00C039A1"/>
    <w:rsid w:val="00C04FEF"/>
    <w:rsid w:val="00C059C8"/>
    <w:rsid w:val="00C06979"/>
    <w:rsid w:val="00C10FC8"/>
    <w:rsid w:val="00C112F9"/>
    <w:rsid w:val="00C11743"/>
    <w:rsid w:val="00C12B68"/>
    <w:rsid w:val="00C12DC2"/>
    <w:rsid w:val="00C12DC3"/>
    <w:rsid w:val="00C13699"/>
    <w:rsid w:val="00C136D1"/>
    <w:rsid w:val="00C139C9"/>
    <w:rsid w:val="00C1494A"/>
    <w:rsid w:val="00C14B9E"/>
    <w:rsid w:val="00C152FA"/>
    <w:rsid w:val="00C1686C"/>
    <w:rsid w:val="00C16905"/>
    <w:rsid w:val="00C173CE"/>
    <w:rsid w:val="00C17B66"/>
    <w:rsid w:val="00C17C60"/>
    <w:rsid w:val="00C20583"/>
    <w:rsid w:val="00C21D3E"/>
    <w:rsid w:val="00C222E2"/>
    <w:rsid w:val="00C225D7"/>
    <w:rsid w:val="00C239FD"/>
    <w:rsid w:val="00C23D58"/>
    <w:rsid w:val="00C23D6D"/>
    <w:rsid w:val="00C24CA7"/>
    <w:rsid w:val="00C25D67"/>
    <w:rsid w:val="00C26424"/>
    <w:rsid w:val="00C269F8"/>
    <w:rsid w:val="00C26ED7"/>
    <w:rsid w:val="00C31151"/>
    <w:rsid w:val="00C3155F"/>
    <w:rsid w:val="00C31E95"/>
    <w:rsid w:val="00C32093"/>
    <w:rsid w:val="00C322A8"/>
    <w:rsid w:val="00C32B7A"/>
    <w:rsid w:val="00C32D7A"/>
    <w:rsid w:val="00C33A47"/>
    <w:rsid w:val="00C34618"/>
    <w:rsid w:val="00C34980"/>
    <w:rsid w:val="00C34DAF"/>
    <w:rsid w:val="00C359A1"/>
    <w:rsid w:val="00C36E9F"/>
    <w:rsid w:val="00C377B4"/>
    <w:rsid w:val="00C4053C"/>
    <w:rsid w:val="00C408DE"/>
    <w:rsid w:val="00C40E07"/>
    <w:rsid w:val="00C4147F"/>
    <w:rsid w:val="00C4233A"/>
    <w:rsid w:val="00C423FF"/>
    <w:rsid w:val="00C435C7"/>
    <w:rsid w:val="00C4366E"/>
    <w:rsid w:val="00C43F12"/>
    <w:rsid w:val="00C44D38"/>
    <w:rsid w:val="00C44E22"/>
    <w:rsid w:val="00C453ED"/>
    <w:rsid w:val="00C45DD1"/>
    <w:rsid w:val="00C467AB"/>
    <w:rsid w:val="00C46CA3"/>
    <w:rsid w:val="00C46CA7"/>
    <w:rsid w:val="00C47564"/>
    <w:rsid w:val="00C475D6"/>
    <w:rsid w:val="00C50182"/>
    <w:rsid w:val="00C51C11"/>
    <w:rsid w:val="00C5277F"/>
    <w:rsid w:val="00C537F4"/>
    <w:rsid w:val="00C53CB0"/>
    <w:rsid w:val="00C53DB4"/>
    <w:rsid w:val="00C5460F"/>
    <w:rsid w:val="00C54FCA"/>
    <w:rsid w:val="00C554E6"/>
    <w:rsid w:val="00C57DB7"/>
    <w:rsid w:val="00C60C3F"/>
    <w:rsid w:val="00C6158D"/>
    <w:rsid w:val="00C61613"/>
    <w:rsid w:val="00C62201"/>
    <w:rsid w:val="00C62A94"/>
    <w:rsid w:val="00C62B4F"/>
    <w:rsid w:val="00C635A0"/>
    <w:rsid w:val="00C63BE8"/>
    <w:rsid w:val="00C64B6B"/>
    <w:rsid w:val="00C70AFB"/>
    <w:rsid w:val="00C70BE9"/>
    <w:rsid w:val="00C70DA3"/>
    <w:rsid w:val="00C71064"/>
    <w:rsid w:val="00C7131C"/>
    <w:rsid w:val="00C71414"/>
    <w:rsid w:val="00C71AAF"/>
    <w:rsid w:val="00C71CC8"/>
    <w:rsid w:val="00C73A49"/>
    <w:rsid w:val="00C74A4D"/>
    <w:rsid w:val="00C74AB6"/>
    <w:rsid w:val="00C74AF7"/>
    <w:rsid w:val="00C74D20"/>
    <w:rsid w:val="00C75B0D"/>
    <w:rsid w:val="00C76383"/>
    <w:rsid w:val="00C76FF8"/>
    <w:rsid w:val="00C77051"/>
    <w:rsid w:val="00C77CB5"/>
    <w:rsid w:val="00C801BF"/>
    <w:rsid w:val="00C80D4D"/>
    <w:rsid w:val="00C815C7"/>
    <w:rsid w:val="00C81C0B"/>
    <w:rsid w:val="00C81EAC"/>
    <w:rsid w:val="00C821DC"/>
    <w:rsid w:val="00C828C4"/>
    <w:rsid w:val="00C82B85"/>
    <w:rsid w:val="00C8340C"/>
    <w:rsid w:val="00C83A86"/>
    <w:rsid w:val="00C843B1"/>
    <w:rsid w:val="00C84CAF"/>
    <w:rsid w:val="00C8521A"/>
    <w:rsid w:val="00C86D21"/>
    <w:rsid w:val="00C8703B"/>
    <w:rsid w:val="00C87B17"/>
    <w:rsid w:val="00C903AE"/>
    <w:rsid w:val="00C9078C"/>
    <w:rsid w:val="00C90F10"/>
    <w:rsid w:val="00C91642"/>
    <w:rsid w:val="00C927E3"/>
    <w:rsid w:val="00C94AC8"/>
    <w:rsid w:val="00C94BE0"/>
    <w:rsid w:val="00C9541A"/>
    <w:rsid w:val="00C95453"/>
    <w:rsid w:val="00C9560F"/>
    <w:rsid w:val="00C95774"/>
    <w:rsid w:val="00C95C9E"/>
    <w:rsid w:val="00C964F3"/>
    <w:rsid w:val="00C96EAC"/>
    <w:rsid w:val="00CA02C3"/>
    <w:rsid w:val="00CA1025"/>
    <w:rsid w:val="00CA1836"/>
    <w:rsid w:val="00CA1853"/>
    <w:rsid w:val="00CA20A0"/>
    <w:rsid w:val="00CA299A"/>
    <w:rsid w:val="00CA2B24"/>
    <w:rsid w:val="00CA2D7A"/>
    <w:rsid w:val="00CA314B"/>
    <w:rsid w:val="00CA31C3"/>
    <w:rsid w:val="00CA31EF"/>
    <w:rsid w:val="00CA34B3"/>
    <w:rsid w:val="00CA58EA"/>
    <w:rsid w:val="00CA6400"/>
    <w:rsid w:val="00CA7173"/>
    <w:rsid w:val="00CA75BE"/>
    <w:rsid w:val="00CA7E84"/>
    <w:rsid w:val="00CB0E08"/>
    <w:rsid w:val="00CB1B9B"/>
    <w:rsid w:val="00CB1E06"/>
    <w:rsid w:val="00CB205B"/>
    <w:rsid w:val="00CB2957"/>
    <w:rsid w:val="00CB3CB0"/>
    <w:rsid w:val="00CB4BB4"/>
    <w:rsid w:val="00CB529C"/>
    <w:rsid w:val="00CB52F6"/>
    <w:rsid w:val="00CB5573"/>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3CA"/>
    <w:rsid w:val="00CC54D3"/>
    <w:rsid w:val="00CC5B4B"/>
    <w:rsid w:val="00CC610C"/>
    <w:rsid w:val="00CC6700"/>
    <w:rsid w:val="00CD01DD"/>
    <w:rsid w:val="00CD065F"/>
    <w:rsid w:val="00CD0D0F"/>
    <w:rsid w:val="00CD16A7"/>
    <w:rsid w:val="00CD1B70"/>
    <w:rsid w:val="00CD1DA7"/>
    <w:rsid w:val="00CD2E3E"/>
    <w:rsid w:val="00CD32E9"/>
    <w:rsid w:val="00CD3E22"/>
    <w:rsid w:val="00CD4672"/>
    <w:rsid w:val="00CD4691"/>
    <w:rsid w:val="00CD4957"/>
    <w:rsid w:val="00CD4C65"/>
    <w:rsid w:val="00CD681F"/>
    <w:rsid w:val="00CD682D"/>
    <w:rsid w:val="00CD700E"/>
    <w:rsid w:val="00CD79E6"/>
    <w:rsid w:val="00CE000E"/>
    <w:rsid w:val="00CE10B0"/>
    <w:rsid w:val="00CE2259"/>
    <w:rsid w:val="00CE3773"/>
    <w:rsid w:val="00CE37F4"/>
    <w:rsid w:val="00CE5BA2"/>
    <w:rsid w:val="00CE60DD"/>
    <w:rsid w:val="00CE6BDF"/>
    <w:rsid w:val="00CE6DE5"/>
    <w:rsid w:val="00CE753F"/>
    <w:rsid w:val="00CE7690"/>
    <w:rsid w:val="00CF07A8"/>
    <w:rsid w:val="00CF07A9"/>
    <w:rsid w:val="00CF082E"/>
    <w:rsid w:val="00CF0A65"/>
    <w:rsid w:val="00CF0C5A"/>
    <w:rsid w:val="00CF0F01"/>
    <w:rsid w:val="00CF14D7"/>
    <w:rsid w:val="00CF1C7C"/>
    <w:rsid w:val="00CF205E"/>
    <w:rsid w:val="00CF2657"/>
    <w:rsid w:val="00CF2BA2"/>
    <w:rsid w:val="00CF304E"/>
    <w:rsid w:val="00CF3055"/>
    <w:rsid w:val="00CF59A9"/>
    <w:rsid w:val="00CF5BBA"/>
    <w:rsid w:val="00CF6BC5"/>
    <w:rsid w:val="00D001F8"/>
    <w:rsid w:val="00D0035E"/>
    <w:rsid w:val="00D0055B"/>
    <w:rsid w:val="00D01185"/>
    <w:rsid w:val="00D01458"/>
    <w:rsid w:val="00D01E33"/>
    <w:rsid w:val="00D02AB3"/>
    <w:rsid w:val="00D02E93"/>
    <w:rsid w:val="00D04121"/>
    <w:rsid w:val="00D042F2"/>
    <w:rsid w:val="00D04FF8"/>
    <w:rsid w:val="00D05441"/>
    <w:rsid w:val="00D06816"/>
    <w:rsid w:val="00D06A8D"/>
    <w:rsid w:val="00D075A9"/>
    <w:rsid w:val="00D101CB"/>
    <w:rsid w:val="00D107AD"/>
    <w:rsid w:val="00D10CAA"/>
    <w:rsid w:val="00D11F90"/>
    <w:rsid w:val="00D12251"/>
    <w:rsid w:val="00D1243E"/>
    <w:rsid w:val="00D127DF"/>
    <w:rsid w:val="00D1322A"/>
    <w:rsid w:val="00D142C6"/>
    <w:rsid w:val="00D14627"/>
    <w:rsid w:val="00D14B45"/>
    <w:rsid w:val="00D14D0D"/>
    <w:rsid w:val="00D16012"/>
    <w:rsid w:val="00D17BCA"/>
    <w:rsid w:val="00D219F1"/>
    <w:rsid w:val="00D21FCF"/>
    <w:rsid w:val="00D22047"/>
    <w:rsid w:val="00D22C36"/>
    <w:rsid w:val="00D22E22"/>
    <w:rsid w:val="00D23222"/>
    <w:rsid w:val="00D25B1E"/>
    <w:rsid w:val="00D25D2C"/>
    <w:rsid w:val="00D26019"/>
    <w:rsid w:val="00D260E4"/>
    <w:rsid w:val="00D265E9"/>
    <w:rsid w:val="00D26B52"/>
    <w:rsid w:val="00D2769E"/>
    <w:rsid w:val="00D27F57"/>
    <w:rsid w:val="00D30C36"/>
    <w:rsid w:val="00D3134B"/>
    <w:rsid w:val="00D313F5"/>
    <w:rsid w:val="00D31745"/>
    <w:rsid w:val="00D31AAC"/>
    <w:rsid w:val="00D33EFE"/>
    <w:rsid w:val="00D3483C"/>
    <w:rsid w:val="00D3626F"/>
    <w:rsid w:val="00D3637E"/>
    <w:rsid w:val="00D368D9"/>
    <w:rsid w:val="00D36B6F"/>
    <w:rsid w:val="00D37208"/>
    <w:rsid w:val="00D378F4"/>
    <w:rsid w:val="00D40304"/>
    <w:rsid w:val="00D41A6F"/>
    <w:rsid w:val="00D4208A"/>
    <w:rsid w:val="00D4324D"/>
    <w:rsid w:val="00D434AF"/>
    <w:rsid w:val="00D436D5"/>
    <w:rsid w:val="00D44213"/>
    <w:rsid w:val="00D44241"/>
    <w:rsid w:val="00D44FBE"/>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14CF"/>
    <w:rsid w:val="00D52204"/>
    <w:rsid w:val="00D52982"/>
    <w:rsid w:val="00D52EC7"/>
    <w:rsid w:val="00D54371"/>
    <w:rsid w:val="00D54DD8"/>
    <w:rsid w:val="00D5514F"/>
    <w:rsid w:val="00D56C55"/>
    <w:rsid w:val="00D5726A"/>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531B"/>
    <w:rsid w:val="00D65AED"/>
    <w:rsid w:val="00D661EA"/>
    <w:rsid w:val="00D66688"/>
    <w:rsid w:val="00D67B8D"/>
    <w:rsid w:val="00D67CCD"/>
    <w:rsid w:val="00D70094"/>
    <w:rsid w:val="00D705A1"/>
    <w:rsid w:val="00D70D29"/>
    <w:rsid w:val="00D71046"/>
    <w:rsid w:val="00D71278"/>
    <w:rsid w:val="00D72CB7"/>
    <w:rsid w:val="00D736C5"/>
    <w:rsid w:val="00D7436A"/>
    <w:rsid w:val="00D74BFE"/>
    <w:rsid w:val="00D74CF8"/>
    <w:rsid w:val="00D764DD"/>
    <w:rsid w:val="00D765D7"/>
    <w:rsid w:val="00D76E09"/>
    <w:rsid w:val="00D7739A"/>
    <w:rsid w:val="00D776BE"/>
    <w:rsid w:val="00D7777E"/>
    <w:rsid w:val="00D77D1B"/>
    <w:rsid w:val="00D80441"/>
    <w:rsid w:val="00D80548"/>
    <w:rsid w:val="00D80D4B"/>
    <w:rsid w:val="00D822B9"/>
    <w:rsid w:val="00D82F00"/>
    <w:rsid w:val="00D83613"/>
    <w:rsid w:val="00D83673"/>
    <w:rsid w:val="00D8375F"/>
    <w:rsid w:val="00D83BC1"/>
    <w:rsid w:val="00D84088"/>
    <w:rsid w:val="00D847FE"/>
    <w:rsid w:val="00D84C63"/>
    <w:rsid w:val="00D85518"/>
    <w:rsid w:val="00D858FD"/>
    <w:rsid w:val="00D86017"/>
    <w:rsid w:val="00D866CE"/>
    <w:rsid w:val="00D86CFD"/>
    <w:rsid w:val="00D8758A"/>
    <w:rsid w:val="00D87FFA"/>
    <w:rsid w:val="00D9025D"/>
    <w:rsid w:val="00D912FA"/>
    <w:rsid w:val="00D91318"/>
    <w:rsid w:val="00D91A5D"/>
    <w:rsid w:val="00D93001"/>
    <w:rsid w:val="00D9445E"/>
    <w:rsid w:val="00D9504B"/>
    <w:rsid w:val="00D952E2"/>
    <w:rsid w:val="00D9544D"/>
    <w:rsid w:val="00D960E7"/>
    <w:rsid w:val="00D962A1"/>
    <w:rsid w:val="00D96A96"/>
    <w:rsid w:val="00DA0049"/>
    <w:rsid w:val="00DA05F4"/>
    <w:rsid w:val="00DA0F1B"/>
    <w:rsid w:val="00DA10DA"/>
    <w:rsid w:val="00DA167F"/>
    <w:rsid w:val="00DA25B5"/>
    <w:rsid w:val="00DA2708"/>
    <w:rsid w:val="00DA29AD"/>
    <w:rsid w:val="00DA2CF9"/>
    <w:rsid w:val="00DA318E"/>
    <w:rsid w:val="00DA455A"/>
    <w:rsid w:val="00DA47D6"/>
    <w:rsid w:val="00DA53CB"/>
    <w:rsid w:val="00DA5746"/>
    <w:rsid w:val="00DA6041"/>
    <w:rsid w:val="00DA63EF"/>
    <w:rsid w:val="00DA6E93"/>
    <w:rsid w:val="00DA716F"/>
    <w:rsid w:val="00DA78FC"/>
    <w:rsid w:val="00DB13B3"/>
    <w:rsid w:val="00DB1DB4"/>
    <w:rsid w:val="00DB2741"/>
    <w:rsid w:val="00DB29A3"/>
    <w:rsid w:val="00DB5C50"/>
    <w:rsid w:val="00DB6D16"/>
    <w:rsid w:val="00DB7F0F"/>
    <w:rsid w:val="00DC1ACB"/>
    <w:rsid w:val="00DC1C69"/>
    <w:rsid w:val="00DC2AF0"/>
    <w:rsid w:val="00DC2EF7"/>
    <w:rsid w:val="00DC32C1"/>
    <w:rsid w:val="00DC3E83"/>
    <w:rsid w:val="00DC5F58"/>
    <w:rsid w:val="00DC60B7"/>
    <w:rsid w:val="00DC62B1"/>
    <w:rsid w:val="00DC781F"/>
    <w:rsid w:val="00DD3D95"/>
    <w:rsid w:val="00DD4783"/>
    <w:rsid w:val="00DD6AE2"/>
    <w:rsid w:val="00DD704A"/>
    <w:rsid w:val="00DD77F0"/>
    <w:rsid w:val="00DE00BA"/>
    <w:rsid w:val="00DE0A7C"/>
    <w:rsid w:val="00DE1A23"/>
    <w:rsid w:val="00DE1F1C"/>
    <w:rsid w:val="00DE1F21"/>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7A54"/>
    <w:rsid w:val="00E0015E"/>
    <w:rsid w:val="00E01373"/>
    <w:rsid w:val="00E021A5"/>
    <w:rsid w:val="00E02789"/>
    <w:rsid w:val="00E036F5"/>
    <w:rsid w:val="00E03EFA"/>
    <w:rsid w:val="00E04519"/>
    <w:rsid w:val="00E0484A"/>
    <w:rsid w:val="00E055D8"/>
    <w:rsid w:val="00E06B4B"/>
    <w:rsid w:val="00E0787B"/>
    <w:rsid w:val="00E07CA4"/>
    <w:rsid w:val="00E07F7D"/>
    <w:rsid w:val="00E103EB"/>
    <w:rsid w:val="00E10925"/>
    <w:rsid w:val="00E11438"/>
    <w:rsid w:val="00E122CC"/>
    <w:rsid w:val="00E12399"/>
    <w:rsid w:val="00E13642"/>
    <w:rsid w:val="00E16238"/>
    <w:rsid w:val="00E1645B"/>
    <w:rsid w:val="00E1689C"/>
    <w:rsid w:val="00E17154"/>
    <w:rsid w:val="00E17A0E"/>
    <w:rsid w:val="00E17BAD"/>
    <w:rsid w:val="00E207E7"/>
    <w:rsid w:val="00E20E10"/>
    <w:rsid w:val="00E21E9B"/>
    <w:rsid w:val="00E2225A"/>
    <w:rsid w:val="00E23028"/>
    <w:rsid w:val="00E237A7"/>
    <w:rsid w:val="00E237A9"/>
    <w:rsid w:val="00E23931"/>
    <w:rsid w:val="00E2471E"/>
    <w:rsid w:val="00E249C7"/>
    <w:rsid w:val="00E25839"/>
    <w:rsid w:val="00E27F76"/>
    <w:rsid w:val="00E309DE"/>
    <w:rsid w:val="00E30EC1"/>
    <w:rsid w:val="00E3148B"/>
    <w:rsid w:val="00E31FDC"/>
    <w:rsid w:val="00E32806"/>
    <w:rsid w:val="00E32E48"/>
    <w:rsid w:val="00E32E9E"/>
    <w:rsid w:val="00E3396B"/>
    <w:rsid w:val="00E35704"/>
    <w:rsid w:val="00E35823"/>
    <w:rsid w:val="00E3603B"/>
    <w:rsid w:val="00E376FD"/>
    <w:rsid w:val="00E37B63"/>
    <w:rsid w:val="00E40DE7"/>
    <w:rsid w:val="00E4162F"/>
    <w:rsid w:val="00E41852"/>
    <w:rsid w:val="00E4251B"/>
    <w:rsid w:val="00E43375"/>
    <w:rsid w:val="00E43404"/>
    <w:rsid w:val="00E45540"/>
    <w:rsid w:val="00E46077"/>
    <w:rsid w:val="00E462E7"/>
    <w:rsid w:val="00E46C6D"/>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60E4"/>
    <w:rsid w:val="00E5612B"/>
    <w:rsid w:val="00E56A17"/>
    <w:rsid w:val="00E57011"/>
    <w:rsid w:val="00E577E3"/>
    <w:rsid w:val="00E60357"/>
    <w:rsid w:val="00E6180F"/>
    <w:rsid w:val="00E629D0"/>
    <w:rsid w:val="00E62C3F"/>
    <w:rsid w:val="00E6306E"/>
    <w:rsid w:val="00E6356C"/>
    <w:rsid w:val="00E63A93"/>
    <w:rsid w:val="00E63C76"/>
    <w:rsid w:val="00E63FC9"/>
    <w:rsid w:val="00E649C2"/>
    <w:rsid w:val="00E64C77"/>
    <w:rsid w:val="00E64FB1"/>
    <w:rsid w:val="00E65976"/>
    <w:rsid w:val="00E65F34"/>
    <w:rsid w:val="00E664C7"/>
    <w:rsid w:val="00E67C52"/>
    <w:rsid w:val="00E702E3"/>
    <w:rsid w:val="00E7050C"/>
    <w:rsid w:val="00E70969"/>
    <w:rsid w:val="00E71D9F"/>
    <w:rsid w:val="00E72D5F"/>
    <w:rsid w:val="00E73677"/>
    <w:rsid w:val="00E73CEF"/>
    <w:rsid w:val="00E73E4B"/>
    <w:rsid w:val="00E75B5D"/>
    <w:rsid w:val="00E76942"/>
    <w:rsid w:val="00E76C52"/>
    <w:rsid w:val="00E77006"/>
    <w:rsid w:val="00E80B00"/>
    <w:rsid w:val="00E8103C"/>
    <w:rsid w:val="00E8275F"/>
    <w:rsid w:val="00E82943"/>
    <w:rsid w:val="00E83FFE"/>
    <w:rsid w:val="00E84396"/>
    <w:rsid w:val="00E844F7"/>
    <w:rsid w:val="00E84AD2"/>
    <w:rsid w:val="00E85721"/>
    <w:rsid w:val="00E85738"/>
    <w:rsid w:val="00E860F3"/>
    <w:rsid w:val="00E86B3A"/>
    <w:rsid w:val="00E87DCE"/>
    <w:rsid w:val="00E90564"/>
    <w:rsid w:val="00E91B6F"/>
    <w:rsid w:val="00E91EA2"/>
    <w:rsid w:val="00E923A3"/>
    <w:rsid w:val="00E92AA0"/>
    <w:rsid w:val="00E92E95"/>
    <w:rsid w:val="00E93646"/>
    <w:rsid w:val="00E93C7A"/>
    <w:rsid w:val="00E946D1"/>
    <w:rsid w:val="00E9475F"/>
    <w:rsid w:val="00E94FFB"/>
    <w:rsid w:val="00E972E5"/>
    <w:rsid w:val="00EA0CD4"/>
    <w:rsid w:val="00EA150C"/>
    <w:rsid w:val="00EA2D6B"/>
    <w:rsid w:val="00EA3629"/>
    <w:rsid w:val="00EA3A68"/>
    <w:rsid w:val="00EA3D50"/>
    <w:rsid w:val="00EA4BBC"/>
    <w:rsid w:val="00EA5874"/>
    <w:rsid w:val="00EA5B2D"/>
    <w:rsid w:val="00EA5B66"/>
    <w:rsid w:val="00EA5BF5"/>
    <w:rsid w:val="00EA6876"/>
    <w:rsid w:val="00EA6D70"/>
    <w:rsid w:val="00EA7BE2"/>
    <w:rsid w:val="00EB15CE"/>
    <w:rsid w:val="00EB208F"/>
    <w:rsid w:val="00EB2409"/>
    <w:rsid w:val="00EB37C9"/>
    <w:rsid w:val="00EB4390"/>
    <w:rsid w:val="00EB4978"/>
    <w:rsid w:val="00EB6670"/>
    <w:rsid w:val="00EB728C"/>
    <w:rsid w:val="00EC000B"/>
    <w:rsid w:val="00EC14D2"/>
    <w:rsid w:val="00EC2001"/>
    <w:rsid w:val="00EC2302"/>
    <w:rsid w:val="00EC3F42"/>
    <w:rsid w:val="00EC4372"/>
    <w:rsid w:val="00EC468F"/>
    <w:rsid w:val="00EC5F6F"/>
    <w:rsid w:val="00ED0FBC"/>
    <w:rsid w:val="00ED1FDE"/>
    <w:rsid w:val="00ED2716"/>
    <w:rsid w:val="00ED2A4A"/>
    <w:rsid w:val="00ED2C41"/>
    <w:rsid w:val="00ED2CF6"/>
    <w:rsid w:val="00ED306B"/>
    <w:rsid w:val="00ED31D9"/>
    <w:rsid w:val="00ED38B0"/>
    <w:rsid w:val="00ED41DA"/>
    <w:rsid w:val="00ED4314"/>
    <w:rsid w:val="00ED43E5"/>
    <w:rsid w:val="00ED4716"/>
    <w:rsid w:val="00ED5A62"/>
    <w:rsid w:val="00ED5B6C"/>
    <w:rsid w:val="00ED63CA"/>
    <w:rsid w:val="00ED6D39"/>
    <w:rsid w:val="00ED6F8B"/>
    <w:rsid w:val="00ED759D"/>
    <w:rsid w:val="00EE0189"/>
    <w:rsid w:val="00EE0AB6"/>
    <w:rsid w:val="00EE123D"/>
    <w:rsid w:val="00EE19A7"/>
    <w:rsid w:val="00EE2FB8"/>
    <w:rsid w:val="00EE3574"/>
    <w:rsid w:val="00EE3662"/>
    <w:rsid w:val="00EE370D"/>
    <w:rsid w:val="00EE4701"/>
    <w:rsid w:val="00EE601E"/>
    <w:rsid w:val="00EE60CB"/>
    <w:rsid w:val="00EE6602"/>
    <w:rsid w:val="00EE6ABC"/>
    <w:rsid w:val="00EE7306"/>
    <w:rsid w:val="00EF0230"/>
    <w:rsid w:val="00EF10D0"/>
    <w:rsid w:val="00EF1A7C"/>
    <w:rsid w:val="00EF2BA0"/>
    <w:rsid w:val="00EF3518"/>
    <w:rsid w:val="00EF437B"/>
    <w:rsid w:val="00EF505B"/>
    <w:rsid w:val="00EF533B"/>
    <w:rsid w:val="00EF5382"/>
    <w:rsid w:val="00EF54D9"/>
    <w:rsid w:val="00EF768D"/>
    <w:rsid w:val="00F0046E"/>
    <w:rsid w:val="00F00616"/>
    <w:rsid w:val="00F00660"/>
    <w:rsid w:val="00F00C9B"/>
    <w:rsid w:val="00F01E5A"/>
    <w:rsid w:val="00F02689"/>
    <w:rsid w:val="00F03409"/>
    <w:rsid w:val="00F035B6"/>
    <w:rsid w:val="00F035C6"/>
    <w:rsid w:val="00F04E2F"/>
    <w:rsid w:val="00F06A02"/>
    <w:rsid w:val="00F074D2"/>
    <w:rsid w:val="00F07819"/>
    <w:rsid w:val="00F10B07"/>
    <w:rsid w:val="00F11F15"/>
    <w:rsid w:val="00F1209E"/>
    <w:rsid w:val="00F135FB"/>
    <w:rsid w:val="00F13B3B"/>
    <w:rsid w:val="00F13C0E"/>
    <w:rsid w:val="00F15324"/>
    <w:rsid w:val="00F153A8"/>
    <w:rsid w:val="00F15835"/>
    <w:rsid w:val="00F15C11"/>
    <w:rsid w:val="00F16660"/>
    <w:rsid w:val="00F1678F"/>
    <w:rsid w:val="00F17AB5"/>
    <w:rsid w:val="00F17ED0"/>
    <w:rsid w:val="00F20EDE"/>
    <w:rsid w:val="00F223F7"/>
    <w:rsid w:val="00F22BF9"/>
    <w:rsid w:val="00F23410"/>
    <w:rsid w:val="00F23679"/>
    <w:rsid w:val="00F24890"/>
    <w:rsid w:val="00F265FE"/>
    <w:rsid w:val="00F26DD5"/>
    <w:rsid w:val="00F26EE9"/>
    <w:rsid w:val="00F30453"/>
    <w:rsid w:val="00F3065E"/>
    <w:rsid w:val="00F30D29"/>
    <w:rsid w:val="00F30DEA"/>
    <w:rsid w:val="00F3109E"/>
    <w:rsid w:val="00F32AB6"/>
    <w:rsid w:val="00F33175"/>
    <w:rsid w:val="00F346E2"/>
    <w:rsid w:val="00F347FE"/>
    <w:rsid w:val="00F3670B"/>
    <w:rsid w:val="00F368B1"/>
    <w:rsid w:val="00F369DC"/>
    <w:rsid w:val="00F36B7A"/>
    <w:rsid w:val="00F36BF4"/>
    <w:rsid w:val="00F36D13"/>
    <w:rsid w:val="00F37F35"/>
    <w:rsid w:val="00F40055"/>
    <w:rsid w:val="00F406FF"/>
    <w:rsid w:val="00F40772"/>
    <w:rsid w:val="00F41949"/>
    <w:rsid w:val="00F420EE"/>
    <w:rsid w:val="00F428B6"/>
    <w:rsid w:val="00F42970"/>
    <w:rsid w:val="00F42D75"/>
    <w:rsid w:val="00F438D3"/>
    <w:rsid w:val="00F438FD"/>
    <w:rsid w:val="00F43FC9"/>
    <w:rsid w:val="00F45246"/>
    <w:rsid w:val="00F459CF"/>
    <w:rsid w:val="00F46A9A"/>
    <w:rsid w:val="00F472AB"/>
    <w:rsid w:val="00F4762B"/>
    <w:rsid w:val="00F47B62"/>
    <w:rsid w:val="00F47BB3"/>
    <w:rsid w:val="00F50030"/>
    <w:rsid w:val="00F513F9"/>
    <w:rsid w:val="00F51C3D"/>
    <w:rsid w:val="00F51E3C"/>
    <w:rsid w:val="00F52AED"/>
    <w:rsid w:val="00F52F18"/>
    <w:rsid w:val="00F5309B"/>
    <w:rsid w:val="00F5453B"/>
    <w:rsid w:val="00F549D5"/>
    <w:rsid w:val="00F55354"/>
    <w:rsid w:val="00F56368"/>
    <w:rsid w:val="00F5772D"/>
    <w:rsid w:val="00F57B64"/>
    <w:rsid w:val="00F57BE5"/>
    <w:rsid w:val="00F57D93"/>
    <w:rsid w:val="00F57E99"/>
    <w:rsid w:val="00F57EEA"/>
    <w:rsid w:val="00F60417"/>
    <w:rsid w:val="00F60C99"/>
    <w:rsid w:val="00F632F8"/>
    <w:rsid w:val="00F64E4C"/>
    <w:rsid w:val="00F658E0"/>
    <w:rsid w:val="00F65B88"/>
    <w:rsid w:val="00F67B5C"/>
    <w:rsid w:val="00F70343"/>
    <w:rsid w:val="00F7038B"/>
    <w:rsid w:val="00F7050E"/>
    <w:rsid w:val="00F70649"/>
    <w:rsid w:val="00F7106C"/>
    <w:rsid w:val="00F71B16"/>
    <w:rsid w:val="00F720A2"/>
    <w:rsid w:val="00F728C3"/>
    <w:rsid w:val="00F72FDA"/>
    <w:rsid w:val="00F730AC"/>
    <w:rsid w:val="00F73859"/>
    <w:rsid w:val="00F73A3C"/>
    <w:rsid w:val="00F7424D"/>
    <w:rsid w:val="00F74D47"/>
    <w:rsid w:val="00F75692"/>
    <w:rsid w:val="00F75D0B"/>
    <w:rsid w:val="00F7683D"/>
    <w:rsid w:val="00F76A69"/>
    <w:rsid w:val="00F773F1"/>
    <w:rsid w:val="00F800CC"/>
    <w:rsid w:val="00F808C0"/>
    <w:rsid w:val="00F808CC"/>
    <w:rsid w:val="00F80F11"/>
    <w:rsid w:val="00F818D2"/>
    <w:rsid w:val="00F82428"/>
    <w:rsid w:val="00F82553"/>
    <w:rsid w:val="00F83107"/>
    <w:rsid w:val="00F83324"/>
    <w:rsid w:val="00F83E7F"/>
    <w:rsid w:val="00F84297"/>
    <w:rsid w:val="00F8466A"/>
    <w:rsid w:val="00F866E4"/>
    <w:rsid w:val="00F86CBA"/>
    <w:rsid w:val="00F870E7"/>
    <w:rsid w:val="00F87F67"/>
    <w:rsid w:val="00F90860"/>
    <w:rsid w:val="00F9112A"/>
    <w:rsid w:val="00F9150C"/>
    <w:rsid w:val="00F917A6"/>
    <w:rsid w:val="00F92A26"/>
    <w:rsid w:val="00F92AA2"/>
    <w:rsid w:val="00F92FB1"/>
    <w:rsid w:val="00F93889"/>
    <w:rsid w:val="00F93E91"/>
    <w:rsid w:val="00F94124"/>
    <w:rsid w:val="00F94A74"/>
    <w:rsid w:val="00F9547C"/>
    <w:rsid w:val="00F95739"/>
    <w:rsid w:val="00F96313"/>
    <w:rsid w:val="00F96337"/>
    <w:rsid w:val="00F96AC8"/>
    <w:rsid w:val="00F96D4F"/>
    <w:rsid w:val="00FA0356"/>
    <w:rsid w:val="00FA11D5"/>
    <w:rsid w:val="00FA14BB"/>
    <w:rsid w:val="00FA16E5"/>
    <w:rsid w:val="00FA18DE"/>
    <w:rsid w:val="00FA1C04"/>
    <w:rsid w:val="00FA1F3A"/>
    <w:rsid w:val="00FA4923"/>
    <w:rsid w:val="00FA504B"/>
    <w:rsid w:val="00FA51FE"/>
    <w:rsid w:val="00FA5C8F"/>
    <w:rsid w:val="00FA6D26"/>
    <w:rsid w:val="00FA764C"/>
    <w:rsid w:val="00FB0367"/>
    <w:rsid w:val="00FB34A4"/>
    <w:rsid w:val="00FB3B48"/>
    <w:rsid w:val="00FB412F"/>
    <w:rsid w:val="00FB4593"/>
    <w:rsid w:val="00FB6A21"/>
    <w:rsid w:val="00FB6EA4"/>
    <w:rsid w:val="00FC0BD7"/>
    <w:rsid w:val="00FC0E5E"/>
    <w:rsid w:val="00FC21B8"/>
    <w:rsid w:val="00FC23C0"/>
    <w:rsid w:val="00FC257E"/>
    <w:rsid w:val="00FC2D42"/>
    <w:rsid w:val="00FC3487"/>
    <w:rsid w:val="00FC34F3"/>
    <w:rsid w:val="00FC386D"/>
    <w:rsid w:val="00FC482D"/>
    <w:rsid w:val="00FC53DC"/>
    <w:rsid w:val="00FC71D9"/>
    <w:rsid w:val="00FD041B"/>
    <w:rsid w:val="00FD0D4C"/>
    <w:rsid w:val="00FD22CB"/>
    <w:rsid w:val="00FD2FB2"/>
    <w:rsid w:val="00FD395B"/>
    <w:rsid w:val="00FD44BE"/>
    <w:rsid w:val="00FD480E"/>
    <w:rsid w:val="00FD59DA"/>
    <w:rsid w:val="00FD65FB"/>
    <w:rsid w:val="00FD7330"/>
    <w:rsid w:val="00FD746E"/>
    <w:rsid w:val="00FD7C3B"/>
    <w:rsid w:val="00FE0B1E"/>
    <w:rsid w:val="00FE18AC"/>
    <w:rsid w:val="00FE4079"/>
    <w:rsid w:val="00FE4699"/>
    <w:rsid w:val="00FE484A"/>
    <w:rsid w:val="00FE4FE3"/>
    <w:rsid w:val="00FE5016"/>
    <w:rsid w:val="00FE55A5"/>
    <w:rsid w:val="00FE5A00"/>
    <w:rsid w:val="00FE6316"/>
    <w:rsid w:val="00FE761E"/>
    <w:rsid w:val="00FF0C5C"/>
    <w:rsid w:val="00FF0DBE"/>
    <w:rsid w:val="00FF1022"/>
    <w:rsid w:val="00FF1334"/>
    <w:rsid w:val="00FF2096"/>
    <w:rsid w:val="00FF21D3"/>
    <w:rsid w:val="00FF29B7"/>
    <w:rsid w:val="00FF2EBE"/>
    <w:rsid w:val="00FF33AC"/>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FEAE741-7A36-41A6-8EFE-0DF912EDC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rsid w:val="003910A1"/>
    <w:pPr>
      <w:spacing w:after="120"/>
    </w:pPr>
  </w:style>
  <w:style w:type="character" w:customStyle="1" w:styleId="BodyTextChar">
    <w:name w:val="Body Text Char"/>
    <w:aliases w:val="bt Char,body text Char,Body Char"/>
    <w:link w:val="BodyText"/>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C8D1B-8A62-42C5-86C0-E2641760A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7231</Words>
  <Characters>41230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48365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Saisamorn, Chimyoo</cp:lastModifiedBy>
  <cp:revision>3</cp:revision>
  <cp:lastPrinted>2020-05-13T12:50:00Z</cp:lastPrinted>
  <dcterms:created xsi:type="dcterms:W3CDTF">2020-05-14T08:06:00Z</dcterms:created>
  <dcterms:modified xsi:type="dcterms:W3CDTF">2020-05-14T08:06:00Z</dcterms:modified>
</cp:coreProperties>
</file>