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D998" w14:textId="77777777" w:rsidR="00B1408C" w:rsidRDefault="00B1408C">
      <w:pPr>
        <w:spacing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</w:p>
    <w:p w14:paraId="623AAAAA" w14:textId="77777777" w:rsidR="00B1408C" w:rsidRDefault="007804E9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Independent Auditor’s Report on Review of Interim Financial Information</w:t>
      </w:r>
    </w:p>
    <w:p w14:paraId="7FB236F0" w14:textId="77777777" w:rsidR="00B1408C" w:rsidRDefault="007804E9">
      <w:pPr>
        <w:overflowPunct/>
        <w:autoSpaceDE/>
        <w:autoSpaceDN/>
        <w:adjustRightInd/>
        <w:spacing w:before="48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To the Shareholders and the Board of Directors of Asiasoft Corporation Public Company Limited</w:t>
      </w:r>
    </w:p>
    <w:p w14:paraId="72F286B3" w14:textId="76B46AE6" w:rsidR="00B1408C" w:rsidRPr="00684939" w:rsidRDefault="007804E9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8493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684939">
        <w:rPr>
          <w:rFonts w:cs="Arial"/>
          <w:color w:val="000000"/>
          <w:sz w:val="18"/>
          <w:szCs w:val="18"/>
        </w:rPr>
        <w:t>financial information</w:t>
      </w:r>
      <w:r w:rsidRPr="00684939">
        <w:rPr>
          <w:rFonts w:ascii="Angsana New" w:hAnsi="Angsana New"/>
          <w:noProof/>
          <w:sz w:val="28"/>
          <w:szCs w:val="28"/>
        </w:rPr>
        <w:t xml:space="preserve"> of </w:t>
      </w:r>
      <w:r w:rsidRPr="00684939">
        <w:rPr>
          <w:rFonts w:ascii="Angsana New" w:eastAsia="Angsana New" w:hAnsi="Angsana New"/>
          <w:noProof/>
          <w:sz w:val="28"/>
          <w:szCs w:val="28"/>
          <w:lang w:val="en-GB"/>
        </w:rPr>
        <w:t xml:space="preserve">Asiasoft Corporation Public Company Limited and its </w:t>
      </w:r>
      <w:r w:rsidRPr="0068493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684939">
        <w:rPr>
          <w:rFonts w:cs="Arial"/>
          <w:color w:val="000000"/>
          <w:sz w:val="18"/>
          <w:szCs w:val="18"/>
        </w:rPr>
        <w:t>information</w:t>
      </w:r>
      <w:r w:rsidRPr="00684939">
        <w:rPr>
          <w:rFonts w:ascii="Angsana New" w:hAnsi="Angsana New"/>
          <w:noProof/>
          <w:sz w:val="28"/>
          <w:szCs w:val="28"/>
        </w:rPr>
        <w:t xml:space="preserve"> of</w:t>
      </w:r>
      <w:r w:rsidRPr="00684939">
        <w:rPr>
          <w:noProof/>
        </w:rPr>
        <w:t xml:space="preserve"> </w:t>
      </w:r>
      <w:r w:rsidRPr="00684939">
        <w:rPr>
          <w:rFonts w:ascii="Angsana New" w:eastAsia="Angsana New" w:hAnsi="Angsana New"/>
          <w:noProof/>
          <w:sz w:val="28"/>
          <w:szCs w:val="28"/>
          <w:lang w:val="en-GB"/>
        </w:rPr>
        <w:t>Asiasoft Corporation Public Company Limited</w:t>
      </w:r>
      <w:r w:rsidRPr="00684939">
        <w:rPr>
          <w:rFonts w:ascii="Angsana New" w:hAnsi="Angsana New" w:hint="cs"/>
          <w:noProof/>
          <w:sz w:val="28"/>
          <w:szCs w:val="28"/>
          <w:cs/>
        </w:rPr>
        <w:t>.</w:t>
      </w:r>
      <w:r w:rsidRPr="0068493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lang w:val="en-GB"/>
        </w:rPr>
        <w:t>T</w:t>
      </w:r>
      <w:r w:rsidRPr="0068493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31 March 20</w:t>
      </w:r>
      <w:r w:rsidR="00B161D1" w:rsidRPr="00684939">
        <w:rPr>
          <w:rFonts w:ascii="Angsana New" w:hAnsi="Angsana New"/>
          <w:noProof/>
          <w:sz w:val="28"/>
          <w:szCs w:val="28"/>
        </w:rPr>
        <w:t>20</w:t>
      </w:r>
      <w:r w:rsidRPr="00684939">
        <w:rPr>
          <w:rFonts w:ascii="Angsana New" w:hAnsi="Angsana New"/>
          <w:noProof/>
          <w:sz w:val="28"/>
          <w:szCs w:val="28"/>
        </w:rPr>
        <w:t xml:space="preserve">, and the related consolidated and separate statements of comprehensive income, changes </w:t>
      </w:r>
      <w:r w:rsidR="004F7064" w:rsidRPr="00684939">
        <w:rPr>
          <w:rFonts w:ascii="Angsana New" w:hAnsi="Angsana New"/>
          <w:noProof/>
          <w:sz w:val="28"/>
          <w:szCs w:val="28"/>
        </w:rPr>
        <w:t xml:space="preserve">in </w:t>
      </w:r>
      <w:r w:rsidR="004F7064" w:rsidRPr="00684939">
        <w:rPr>
          <w:rFonts w:ascii="Angsana New" w:hAnsi="Angsana New"/>
          <w:sz w:val="28"/>
          <w:szCs w:val="28"/>
        </w:rPr>
        <w:t>shareholders’ equity</w:t>
      </w:r>
      <w:r w:rsidRPr="00684939">
        <w:rPr>
          <w:rFonts w:ascii="Angsana New" w:hAnsi="Angsana New"/>
          <w:noProof/>
          <w:sz w:val="28"/>
          <w:szCs w:val="28"/>
        </w:rPr>
        <w:t xml:space="preserve">, and cash flows for the three-month period then ended, and the condensed notes to the interim financial information.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 in accordance with </w:t>
      </w:r>
      <w:r w:rsidR="00684939">
        <w:rPr>
          <w:rFonts w:ascii="Angsana New" w:hAnsi="Angsana New"/>
          <w:noProof/>
          <w:sz w:val="28"/>
          <w:szCs w:val="28"/>
        </w:rPr>
        <w:t xml:space="preserve">              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 based on my review</w:t>
      </w:r>
      <w:r w:rsidRPr="00684939">
        <w:rPr>
          <w:rFonts w:ascii="Angsana New" w:hAnsi="Angsana New"/>
          <w:noProof/>
          <w:sz w:val="28"/>
          <w:szCs w:val="28"/>
          <w:cs/>
        </w:rPr>
        <w:t>.</w:t>
      </w:r>
    </w:p>
    <w:p w14:paraId="5D26886C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2A4C79C4" w14:textId="77777777" w:rsidR="00B1408C" w:rsidRDefault="007804E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52E82892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2F69571C" w14:textId="77777777" w:rsidR="00B1408C" w:rsidRDefault="007804E9" w:rsidP="00B161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consolidated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773FA07D" w14:textId="77777777" w:rsidR="00B1408C" w:rsidRDefault="00B1408C" w:rsidP="00B161D1">
      <w:p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</w:p>
    <w:p w14:paraId="45F84A55" w14:textId="56604B7E" w:rsidR="00B1408C" w:rsidRDefault="00B1408C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73CF8BD" w14:textId="77777777" w:rsidR="00B161D1" w:rsidRDefault="00B161D1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14869A8" w14:textId="77777777" w:rsidR="00B1408C" w:rsidRDefault="007804E9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320A3683" w14:textId="77777777" w:rsidR="00B1408C" w:rsidRDefault="007804E9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4CDA0952" w14:textId="77777777" w:rsidR="00B1408C" w:rsidRDefault="007804E9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>
        <w:rPr>
          <w:rFonts w:ascii="Angsana New" w:hAnsi="Angsana New"/>
          <w:b/>
          <w:bCs/>
          <w:spacing w:val="-3"/>
          <w:sz w:val="28"/>
          <w:szCs w:val="28"/>
        </w:rPr>
        <w:t>Mazars Limited</w:t>
      </w:r>
    </w:p>
    <w:p w14:paraId="63A45E70" w14:textId="77777777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33C7CBC0" w14:textId="3393D0AF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B21D22">
        <w:rPr>
          <w:rFonts w:ascii="Angsana New" w:hAnsi="Angsana New"/>
          <w:spacing w:val="-3"/>
          <w:sz w:val="28"/>
          <w:szCs w:val="28"/>
        </w:rPr>
        <w:t>1</w:t>
      </w:r>
      <w:r w:rsidR="00D37F44" w:rsidRPr="00B21D22">
        <w:rPr>
          <w:rFonts w:ascii="Angsana New" w:hAnsi="Angsana New"/>
          <w:spacing w:val="-3"/>
          <w:sz w:val="28"/>
          <w:szCs w:val="28"/>
        </w:rPr>
        <w:t>4</w:t>
      </w:r>
      <w:r w:rsidRPr="00B21D22">
        <w:rPr>
          <w:rFonts w:ascii="Angsana New" w:hAnsi="Angsana New"/>
          <w:spacing w:val="-3"/>
          <w:sz w:val="28"/>
          <w:szCs w:val="28"/>
        </w:rPr>
        <w:t xml:space="preserve"> May 20</w:t>
      </w:r>
      <w:r w:rsidR="00B161D1" w:rsidRPr="00B21D22">
        <w:rPr>
          <w:rFonts w:ascii="Angsana New" w:hAnsi="Angsana New"/>
          <w:spacing w:val="-3"/>
          <w:sz w:val="28"/>
          <w:szCs w:val="28"/>
        </w:rPr>
        <w:t>20</w:t>
      </w:r>
    </w:p>
    <w:sectPr w:rsidR="00B1408C" w:rsidSect="004F7064">
      <w:footerReference w:type="default" r:id="rId11"/>
      <w:footerReference w:type="first" r:id="rId12"/>
      <w:pgSz w:w="11909" w:h="16834" w:code="9"/>
      <w:pgMar w:top="1560" w:right="1080" w:bottom="900" w:left="1800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48101" w14:textId="77777777" w:rsidR="005A7F93" w:rsidRDefault="005A7F93">
      <w:r>
        <w:separator/>
      </w:r>
    </w:p>
  </w:endnote>
  <w:endnote w:type="continuationSeparator" w:id="0">
    <w:p w14:paraId="57179D15" w14:textId="77777777" w:rsidR="005A7F93" w:rsidRDefault="005A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B69EE9" w14:textId="77777777" w:rsidR="00B1408C" w:rsidRDefault="007804E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55F2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FB0C5D" w14:textId="77777777" w:rsidR="00B1408C" w:rsidRDefault="00B14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82C31" w14:textId="77777777" w:rsidR="00B1408C" w:rsidRDefault="007804E9">
    <w:pPr>
      <w:pStyle w:val="Footer"/>
      <w:jc w:val="right"/>
      <w:rPr>
        <w:rFonts w:ascii="Angsana New" w:hAnsi="Angsana New"/>
        <w:sz w:val="28"/>
        <w:szCs w:val="22"/>
      </w:rPr>
    </w:pPr>
    <w:r>
      <w:rPr>
        <w:rFonts w:ascii="Angsana New" w:hAnsi="Angsana New"/>
        <w:sz w:val="28"/>
        <w:szCs w:val="22"/>
      </w:rPr>
      <w:fldChar w:fldCharType="begin"/>
    </w:r>
    <w:r>
      <w:rPr>
        <w:rFonts w:ascii="Angsana New" w:hAnsi="Angsana New"/>
        <w:sz w:val="28"/>
        <w:szCs w:val="22"/>
      </w:rPr>
      <w:instrText xml:space="preserve"> PAGE   \* MERGEFORMAT </w:instrText>
    </w:r>
    <w:r>
      <w:rPr>
        <w:rFonts w:ascii="Angsana New" w:hAnsi="Angsana New"/>
        <w:sz w:val="28"/>
        <w:szCs w:val="22"/>
      </w:rPr>
      <w:fldChar w:fldCharType="separate"/>
    </w:r>
    <w:r w:rsidR="00D37F44">
      <w:rPr>
        <w:rFonts w:ascii="Angsana New" w:hAnsi="Angsana New"/>
        <w:noProof/>
        <w:sz w:val="28"/>
        <w:szCs w:val="22"/>
      </w:rPr>
      <w:t>1</w:t>
    </w:r>
    <w:r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097F7" w14:textId="77777777" w:rsidR="005A7F93" w:rsidRDefault="005A7F93">
      <w:r>
        <w:separator/>
      </w:r>
    </w:p>
  </w:footnote>
  <w:footnote w:type="continuationSeparator" w:id="0">
    <w:p w14:paraId="3F116BBF" w14:textId="77777777" w:rsidR="005A7F93" w:rsidRDefault="005A7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B1408C"/>
    <w:rsid w:val="00045C1C"/>
    <w:rsid w:val="001779E3"/>
    <w:rsid w:val="004F7064"/>
    <w:rsid w:val="005A7F93"/>
    <w:rsid w:val="00684939"/>
    <w:rsid w:val="007804E9"/>
    <w:rsid w:val="007F0CF4"/>
    <w:rsid w:val="008355F2"/>
    <w:rsid w:val="00B1408C"/>
    <w:rsid w:val="00B161D1"/>
    <w:rsid w:val="00B21D22"/>
    <w:rsid w:val="00D37F44"/>
    <w:rsid w:val="00DC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B53043"/>
  <w15:docId w15:val="{DEC59060-215A-4B5D-8F3E-319493E1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71004692C244793A51B2C2460B348" ma:contentTypeVersion="4" ma:contentTypeDescription="Create a new document." ma:contentTypeScope="" ma:versionID="1fa03fa30805e11e46c25a8c77173c9b">
  <xsd:schema xmlns:xsd="http://www.w3.org/2001/XMLSchema" xmlns:xs="http://www.w3.org/2001/XMLSchema" xmlns:p="http://schemas.microsoft.com/office/2006/metadata/properties" xmlns:ns2="1907bfeb-a69e-4eff-a74d-c89edf8ff7ac" targetNamespace="http://schemas.microsoft.com/office/2006/metadata/properties" ma:root="true" ma:fieldsID="7c59bf145db85e02a4a88b7bed5b9917" ns2:_="">
    <xsd:import namespace="1907bfeb-a69e-4eff-a74d-c89edf8ff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7bfeb-a69e-4eff-a74d-c89edf8f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A58B2D-F449-4722-A1A8-CF16B8AAD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7bfeb-a69e-4eff-a74d-c89edf8ff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1F6FE9-3A0A-4E6B-A864-D2F84299B3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FB776C-37AF-48E3-A251-CAA64EC6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64</cp:revision>
  <cp:lastPrinted>2019-05-10T09:37:00Z</cp:lastPrinted>
  <dcterms:created xsi:type="dcterms:W3CDTF">2018-05-11T09:01:00Z</dcterms:created>
  <dcterms:modified xsi:type="dcterms:W3CDTF">2020-05-08T02:05:00Z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0x01010078171004692C244793A51B2C2460B348</vt:lpwstr>
  </property>
</Properties>
</file>