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04DC8" w14:textId="77777777" w:rsidR="00EC56C1" w:rsidRPr="00C253A9" w:rsidRDefault="001F2ADC" w:rsidP="002B1DBD">
      <w:pPr>
        <w:ind w:left="142" w:right="453"/>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381E80">
      <w:pPr>
        <w:spacing w:line="240" w:lineRule="atLeast"/>
        <w:ind w:left="142" w:right="595"/>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381E80">
      <w:pPr>
        <w:ind w:left="142" w:right="453"/>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3EB2E8AB" w:rsidR="00EC56C1" w:rsidRPr="00C253A9" w:rsidRDefault="00EC56C1" w:rsidP="00381E80">
      <w:pPr>
        <w:ind w:left="142" w:right="453"/>
        <w:jc w:val="center"/>
        <w:rPr>
          <w:rFonts w:asciiTheme="majorBidi" w:hAnsiTheme="majorBidi" w:cstheme="majorBidi"/>
          <w:b/>
          <w:bCs/>
          <w:sz w:val="32"/>
          <w:szCs w:val="32"/>
        </w:rPr>
      </w:pPr>
      <w:r w:rsidRPr="00C253A9">
        <w:rPr>
          <w:rFonts w:asciiTheme="majorBidi" w:hAnsiTheme="majorBidi" w:cstheme="majorBidi"/>
          <w:b/>
          <w:bCs/>
          <w:sz w:val="32"/>
          <w:szCs w:val="32"/>
        </w:rPr>
        <w:t>FOR THE THREE-MONTH PERIOD ENDED MARCH 31, 20</w:t>
      </w:r>
      <w:r w:rsidR="003E6EA8" w:rsidRPr="00C253A9">
        <w:rPr>
          <w:rFonts w:asciiTheme="majorBidi" w:hAnsiTheme="majorBidi" w:cstheme="majorBidi"/>
          <w:b/>
          <w:bCs/>
          <w:sz w:val="32"/>
          <w:szCs w:val="32"/>
        </w:rPr>
        <w:t>20</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77777777" w:rsidR="00F42055" w:rsidRPr="00C253A9"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C253A9" w:rsidSect="00E957FF">
          <w:headerReference w:type="even" r:id="rId8"/>
          <w:footerReference w:type="default" r:id="rId9"/>
          <w:pgSz w:w="11909" w:h="16834" w:code="9"/>
          <w:pgMar w:top="4706" w:right="1276" w:bottom="2098" w:left="1814" w:header="4706" w:footer="720" w:gutter="0"/>
          <w:cols w:space="720"/>
          <w:titlePg/>
          <w:docGrid w:linePitch="381"/>
        </w:sectPr>
      </w:pPr>
    </w:p>
    <w:p w14:paraId="510ECFD9" w14:textId="77777777" w:rsidR="003B506F" w:rsidRPr="00C253A9" w:rsidRDefault="003B506F" w:rsidP="007867BD">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C253A9" w:rsidRDefault="00EC56C1" w:rsidP="007867BD">
      <w:pPr>
        <w:pStyle w:val="PlainText"/>
        <w:spacing w:line="380" w:lineRule="exact"/>
        <w:jc w:val="center"/>
        <w:rPr>
          <w:rFonts w:asciiTheme="majorBidi" w:hAnsiTheme="majorBidi" w:cstheme="majorBidi"/>
          <w:b/>
          <w:bCs/>
          <w:sz w:val="32"/>
          <w:szCs w:val="32"/>
        </w:rPr>
      </w:pPr>
    </w:p>
    <w:p w14:paraId="3945F976"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r>
      <w:proofErr w:type="gramStart"/>
      <w:r w:rsidRPr="00C253A9">
        <w:rPr>
          <w:rFonts w:asciiTheme="majorBidi" w:hAnsiTheme="majorBidi" w:cstheme="majorBidi"/>
          <w:sz w:val="32"/>
          <w:szCs w:val="32"/>
        </w:rPr>
        <w:t>The</w:t>
      </w:r>
      <w:proofErr w:type="gramEnd"/>
      <w:r w:rsidRPr="00C253A9">
        <w:rPr>
          <w:rFonts w:asciiTheme="majorBidi" w:hAnsiTheme="majorBidi" w:cstheme="majorBidi"/>
          <w:sz w:val="32"/>
          <w:szCs w:val="32"/>
        </w:rPr>
        <w:t xml:space="preserve"> Shareholders and Board of Directors of</w:t>
      </w:r>
    </w:p>
    <w:p w14:paraId="4C7FF816" w14:textId="3E0024DC" w:rsidR="00EC56C1" w:rsidRPr="00C253A9" w:rsidRDefault="00A70C92"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r>
      <w:r w:rsidR="00D94C90" w:rsidRPr="00C253A9">
        <w:rPr>
          <w:rFonts w:asciiTheme="majorBidi" w:hAnsiTheme="majorBidi" w:cstheme="majorBidi"/>
          <w:sz w:val="32"/>
          <w:szCs w:val="32"/>
        </w:rPr>
        <w:t xml:space="preserve">Union Petrochemical Public Company Limited </w:t>
      </w:r>
    </w:p>
    <w:p w14:paraId="645D4420"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p>
    <w:p w14:paraId="690B5B2F" w14:textId="7BDE53DA" w:rsidR="00EC56C1" w:rsidRPr="00C253A9" w:rsidRDefault="00EC56C1" w:rsidP="007867BD">
      <w:pPr>
        <w:tabs>
          <w:tab w:val="left" w:pos="1440"/>
        </w:tabs>
        <w:spacing w:line="380" w:lineRule="exact"/>
        <w:jc w:val="thaiDistribute"/>
        <w:rPr>
          <w:rFonts w:asciiTheme="majorBidi" w:hAnsiTheme="majorBidi" w:cstheme="majorBidi"/>
          <w:spacing w:val="-4"/>
          <w:sz w:val="32"/>
          <w:szCs w:val="32"/>
        </w:rPr>
      </w:pPr>
      <w:r w:rsidRPr="00C253A9">
        <w:rPr>
          <w:rFonts w:asciiTheme="majorBidi" w:hAnsiTheme="majorBidi" w:cstheme="majorBidi"/>
          <w:spacing w:val="-2"/>
          <w:sz w:val="32"/>
          <w:szCs w:val="32"/>
        </w:rPr>
        <w:tab/>
      </w:r>
      <w:r w:rsidRPr="00C253A9">
        <w:rPr>
          <w:rFonts w:asciiTheme="majorBidi" w:hAnsiTheme="majorBidi" w:cstheme="majorBidi"/>
          <w:spacing w:val="-4"/>
          <w:sz w:val="32"/>
          <w:szCs w:val="32"/>
        </w:rPr>
        <w:t xml:space="preserve">I have reviewed the accompanying consolidated statement of financial position of </w:t>
      </w:r>
      <w:r w:rsidR="00D94C90" w:rsidRPr="00C253A9">
        <w:rPr>
          <w:rFonts w:asciiTheme="majorBidi" w:hAnsiTheme="majorBidi" w:cstheme="majorBidi"/>
          <w:sz w:val="32"/>
          <w:szCs w:val="32"/>
        </w:rPr>
        <w:t>Union Petrochemical Public Company Limited and its subsidiaries</w:t>
      </w:r>
      <w:r w:rsidR="00D94C90" w:rsidRPr="00C253A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as at March 31, 20</w:t>
      </w:r>
      <w:r w:rsidR="003E6EA8" w:rsidRPr="00C253A9">
        <w:rPr>
          <w:rFonts w:asciiTheme="majorBidi" w:hAnsiTheme="majorBidi" w:cstheme="majorBidi"/>
          <w:spacing w:val="-4"/>
          <w:sz w:val="32"/>
          <w:szCs w:val="32"/>
        </w:rPr>
        <w:t>20</w:t>
      </w:r>
      <w:r w:rsidRPr="00C253A9">
        <w:rPr>
          <w:rFonts w:asciiTheme="majorBidi" w:hAnsiTheme="majorBidi" w:cstheme="majorBidi"/>
          <w:spacing w:val="-4"/>
          <w:sz w:val="32"/>
          <w:szCs w:val="32"/>
        </w:rPr>
        <w:t xml:space="preserve">, and the related consolidated statement of comprehensive income, changes in shareholders’ equity and cash flows for the three-month period then ended </w:t>
      </w:r>
      <w:r w:rsidR="009248E4" w:rsidRPr="00C253A9">
        <w:rPr>
          <w:rFonts w:asciiTheme="majorBidi" w:hAnsiTheme="majorBidi" w:cstheme="majorBidi"/>
          <w:spacing w:val="-4"/>
          <w:sz w:val="32"/>
          <w:szCs w:val="32"/>
        </w:rPr>
        <w:t>and</w:t>
      </w:r>
      <w:r w:rsidRPr="00C253A9">
        <w:rPr>
          <w:rFonts w:asciiTheme="majorBidi" w:hAnsiTheme="majorBidi" w:cstheme="majorBidi"/>
          <w:spacing w:val="-4"/>
          <w:sz w:val="32"/>
          <w:szCs w:val="32"/>
        </w:rPr>
        <w:t xml:space="preserve"> </w:t>
      </w:r>
      <w:r w:rsidR="009248E4" w:rsidRPr="00C253A9">
        <w:rPr>
          <w:rFonts w:asciiTheme="majorBidi" w:hAnsiTheme="majorBidi" w:cstheme="majorBidi"/>
          <w:spacing w:val="-2"/>
          <w:sz w:val="32"/>
          <w:szCs w:val="32"/>
        </w:rPr>
        <w:t xml:space="preserve">the condensed notes to </w:t>
      </w:r>
      <w:r w:rsidR="00B77692" w:rsidRPr="00C253A9">
        <w:rPr>
          <w:rFonts w:asciiTheme="majorBidi" w:hAnsiTheme="majorBidi" w:cstheme="majorBidi"/>
          <w:spacing w:val="-2"/>
          <w:sz w:val="32"/>
          <w:szCs w:val="32"/>
        </w:rPr>
        <w:t xml:space="preserve">consolidated </w:t>
      </w:r>
      <w:r w:rsidR="009248E4" w:rsidRPr="00C253A9">
        <w:rPr>
          <w:rFonts w:asciiTheme="majorBidi" w:hAnsiTheme="majorBidi" w:cstheme="majorBidi"/>
          <w:spacing w:val="-2"/>
          <w:sz w:val="32"/>
          <w:szCs w:val="32"/>
        </w:rPr>
        <w:t>financial statements</w:t>
      </w:r>
      <w:r w:rsidR="007867BD" w:rsidRPr="00C253A9">
        <w:rPr>
          <w:rFonts w:asciiTheme="majorBidi" w:hAnsiTheme="majorBidi" w:cstheme="majorBidi"/>
          <w:spacing w:val="-4"/>
          <w:sz w:val="32"/>
          <w:szCs w:val="32"/>
        </w:rPr>
        <w:t xml:space="preserve"> and </w:t>
      </w:r>
      <w:r w:rsidR="00B77692" w:rsidRPr="00C253A9">
        <w:rPr>
          <w:rFonts w:asciiTheme="majorBidi" w:hAnsiTheme="majorBidi" w:cstheme="majorBidi"/>
          <w:spacing w:val="-4"/>
          <w:sz w:val="32"/>
          <w:szCs w:val="32"/>
        </w:rPr>
        <w:t xml:space="preserve">I </w:t>
      </w:r>
      <w:r w:rsidRPr="00C253A9">
        <w:rPr>
          <w:rFonts w:asciiTheme="majorBidi" w:hAnsiTheme="majorBidi" w:cstheme="majorBidi"/>
          <w:spacing w:val="-4"/>
          <w:sz w:val="32"/>
          <w:szCs w:val="32"/>
        </w:rPr>
        <w:t xml:space="preserve">have also reviewed the statement of financial position of </w:t>
      </w:r>
      <w:r w:rsidR="00D94C90" w:rsidRPr="00C253A9">
        <w:rPr>
          <w:rFonts w:asciiTheme="majorBidi" w:hAnsiTheme="majorBidi" w:cstheme="majorBidi"/>
          <w:sz w:val="32"/>
          <w:szCs w:val="32"/>
        </w:rPr>
        <w:t>Union Petrochemical Public Company Limited and its subsidiaries</w:t>
      </w:r>
      <w:r w:rsidRPr="00C253A9">
        <w:rPr>
          <w:rFonts w:asciiTheme="majorBidi" w:hAnsiTheme="majorBidi" w:cstheme="majorBidi"/>
          <w:spacing w:val="-4"/>
          <w:sz w:val="32"/>
          <w:szCs w:val="32"/>
        </w:rPr>
        <w:t xml:space="preserve"> as at March 31, 20</w:t>
      </w:r>
      <w:r w:rsidR="003E6EA8" w:rsidRPr="00C253A9">
        <w:rPr>
          <w:rFonts w:asciiTheme="majorBidi" w:hAnsiTheme="majorBidi" w:cstheme="majorBidi"/>
          <w:spacing w:val="-4"/>
          <w:sz w:val="32"/>
          <w:szCs w:val="32"/>
        </w:rPr>
        <w:t>20</w:t>
      </w:r>
      <w:r w:rsidRPr="00C253A9">
        <w:rPr>
          <w:rFonts w:asciiTheme="majorBidi" w:hAnsiTheme="majorBidi" w:cstheme="majorBidi"/>
          <w:spacing w:val="-4"/>
          <w:sz w:val="32"/>
          <w:szCs w:val="32"/>
        </w:rPr>
        <w:t xml:space="preserve">, and the statement of comprehensive income, changes in shareholders’ equity and cash flows for the three-month period then ended and </w:t>
      </w:r>
      <w:r w:rsidR="009248E4" w:rsidRPr="00C253A9">
        <w:rPr>
          <w:rFonts w:asciiTheme="majorBidi" w:hAnsiTheme="majorBidi" w:cstheme="majorBidi"/>
          <w:spacing w:val="-2"/>
          <w:sz w:val="32"/>
          <w:szCs w:val="32"/>
        </w:rPr>
        <w:t>the condensed notes</w:t>
      </w:r>
      <w:r w:rsidRPr="00C253A9">
        <w:rPr>
          <w:rFonts w:asciiTheme="majorBidi" w:hAnsiTheme="majorBidi" w:cstheme="majorBidi"/>
          <w:spacing w:val="-4"/>
          <w:sz w:val="32"/>
          <w:szCs w:val="32"/>
        </w:rPr>
        <w:t xml:space="preserve"> to financial statements. Management is responsible for the preparation and presentation of this interim financial information in accordance with </w:t>
      </w:r>
      <w:r w:rsidR="009248E4" w:rsidRPr="00C253A9">
        <w:rPr>
          <w:rFonts w:asciiTheme="majorBidi" w:hAnsiTheme="majorBidi" w:cstheme="majorBidi"/>
          <w:spacing w:val="-4"/>
          <w:sz w:val="32"/>
          <w:szCs w:val="32"/>
        </w:rPr>
        <w:t>Thai Accounting Standard</w:t>
      </w:r>
      <w:r w:rsidR="00714283" w:rsidRPr="00C253A9">
        <w:rPr>
          <w:rFonts w:asciiTheme="majorBidi" w:hAnsiTheme="majorBidi" w:cstheme="majorBidi"/>
          <w:spacing w:val="-4"/>
          <w:sz w:val="32"/>
          <w:szCs w:val="32"/>
        </w:rPr>
        <w:t xml:space="preserve"> No.</w:t>
      </w:r>
      <w:r w:rsidRPr="00C253A9">
        <w:rPr>
          <w:rFonts w:asciiTheme="majorBidi" w:hAnsiTheme="majorBidi" w:cstheme="majorBidi"/>
          <w:spacing w:val="-4"/>
          <w:sz w:val="32"/>
          <w:szCs w:val="32"/>
        </w:rPr>
        <w:t>34 “I</w:t>
      </w:r>
      <w:r w:rsidR="009A336C" w:rsidRPr="00C253A9">
        <w:rPr>
          <w:rFonts w:asciiTheme="majorBidi" w:hAnsiTheme="majorBidi" w:cstheme="majorBidi"/>
          <w:spacing w:val="-4"/>
          <w:sz w:val="32"/>
          <w:szCs w:val="32"/>
        </w:rPr>
        <w:t xml:space="preserve">nterim Financial Reporting”. </w:t>
      </w:r>
      <w:r w:rsidRPr="00C253A9">
        <w:rPr>
          <w:rFonts w:asciiTheme="majorBidi" w:hAnsiTheme="majorBidi" w:cstheme="majorBidi"/>
          <w:spacing w:val="-4"/>
          <w:sz w:val="32"/>
          <w:szCs w:val="32"/>
        </w:rPr>
        <w:t>My responsibility is to express a conclusion on this interim financial information based on my review.</w:t>
      </w:r>
    </w:p>
    <w:p w14:paraId="73B618ED" w14:textId="77777777" w:rsidR="00EC56C1" w:rsidRPr="00C253A9" w:rsidRDefault="00EC56C1" w:rsidP="007867BD">
      <w:pPr>
        <w:tabs>
          <w:tab w:val="left" w:pos="1440"/>
        </w:tabs>
        <w:spacing w:line="380" w:lineRule="exact"/>
        <w:jc w:val="thaiDistribute"/>
        <w:rPr>
          <w:rFonts w:asciiTheme="majorBidi" w:hAnsiTheme="majorBidi" w:cstheme="majorBidi"/>
          <w:spacing w:val="-2"/>
          <w:sz w:val="32"/>
          <w:szCs w:val="32"/>
        </w:rPr>
      </w:pPr>
    </w:p>
    <w:p w14:paraId="2BE729CB"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5E3B2796" w14:textId="77777777" w:rsidR="00EC56C1" w:rsidRPr="00C253A9" w:rsidRDefault="00EC56C1" w:rsidP="007867BD">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 xml:space="preserve">I conducted my review in accordance with </w:t>
      </w:r>
      <w:r w:rsidR="009248E4" w:rsidRPr="00C253A9">
        <w:rPr>
          <w:rFonts w:asciiTheme="majorBidi" w:hAnsiTheme="majorBidi" w:cstheme="majorBidi"/>
          <w:spacing w:val="-2"/>
          <w:sz w:val="32"/>
          <w:szCs w:val="32"/>
        </w:rPr>
        <w:t>Thai S</w:t>
      </w:r>
      <w:r w:rsidRPr="00C253A9">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C253A9">
        <w:rPr>
          <w:rFonts w:asciiTheme="majorBidi" w:hAnsiTheme="majorBidi" w:cstheme="majorBidi"/>
          <w:spacing w:val="-2"/>
          <w:sz w:val="32"/>
          <w:szCs w:val="32"/>
        </w:rPr>
        <w:t xml:space="preserve">Thai </w:t>
      </w:r>
      <w:r w:rsidRPr="00C253A9">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1E6A9357" w14:textId="77777777" w:rsidR="00EC56C1" w:rsidRPr="00C253A9" w:rsidRDefault="00EC56C1" w:rsidP="007867BD">
      <w:pPr>
        <w:pStyle w:val="PlainText"/>
        <w:spacing w:line="380" w:lineRule="exact"/>
        <w:rPr>
          <w:rFonts w:asciiTheme="majorBidi" w:hAnsiTheme="majorBidi" w:cstheme="majorBidi"/>
          <w:sz w:val="32"/>
          <w:szCs w:val="32"/>
        </w:rPr>
      </w:pPr>
    </w:p>
    <w:p w14:paraId="79A32F04"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044FB86C" w14:textId="77777777" w:rsidR="00E923C8" w:rsidRPr="00C253A9" w:rsidRDefault="00EC56C1" w:rsidP="007867BD">
      <w:pPr>
        <w:spacing w:line="38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C253A9">
        <w:rPr>
          <w:rFonts w:asciiTheme="majorBidi" w:hAnsiTheme="majorBidi" w:cstheme="majorBidi"/>
          <w:spacing w:val="-2"/>
          <w:sz w:val="32"/>
          <w:szCs w:val="32"/>
        </w:rPr>
        <w:t>Thai</w:t>
      </w:r>
      <w:r w:rsidR="009248E4" w:rsidRPr="00C253A9">
        <w:rPr>
          <w:rFonts w:asciiTheme="majorBidi" w:hAnsiTheme="majorBidi" w:cstheme="majorBidi"/>
          <w:spacing w:val="-2"/>
          <w:sz w:val="32"/>
          <w:szCs w:val="32"/>
        </w:rPr>
        <w:t xml:space="preserve"> Accounting Standard</w:t>
      </w:r>
      <w:r w:rsidRPr="00C253A9">
        <w:rPr>
          <w:rFonts w:asciiTheme="majorBidi" w:hAnsiTheme="majorBidi" w:cstheme="majorBidi"/>
          <w:spacing w:val="-2"/>
          <w:sz w:val="32"/>
          <w:szCs w:val="32"/>
        </w:rPr>
        <w:t xml:space="preserve"> No. 34 “Interim Financial Reporting”.</w:t>
      </w:r>
    </w:p>
    <w:p w14:paraId="0162C667" w14:textId="77777777" w:rsidR="00C860D0" w:rsidRPr="00C253A9" w:rsidRDefault="00C860D0" w:rsidP="007867BD">
      <w:pPr>
        <w:pStyle w:val="PlainText"/>
        <w:spacing w:line="380" w:lineRule="exact"/>
        <w:jc w:val="right"/>
        <w:rPr>
          <w:rFonts w:asciiTheme="majorBidi" w:hAnsiTheme="majorBidi" w:cstheme="majorBidi"/>
          <w:b/>
          <w:bCs/>
          <w:sz w:val="32"/>
          <w:szCs w:val="32"/>
        </w:rPr>
      </w:pPr>
    </w:p>
    <w:p w14:paraId="4562159D" w14:textId="77777777" w:rsidR="00C860D0" w:rsidRPr="00C253A9" w:rsidRDefault="00C860D0" w:rsidP="007867BD">
      <w:pPr>
        <w:pStyle w:val="PlainText"/>
        <w:spacing w:line="380" w:lineRule="exact"/>
        <w:jc w:val="right"/>
        <w:rPr>
          <w:rFonts w:asciiTheme="majorBidi" w:hAnsiTheme="majorBidi" w:cstheme="majorBidi"/>
          <w:b/>
          <w:bCs/>
          <w:sz w:val="32"/>
          <w:szCs w:val="32"/>
        </w:rPr>
      </w:pPr>
    </w:p>
    <w:p w14:paraId="5EE40AB7" w14:textId="77777777" w:rsidR="007867BD" w:rsidRPr="00C253A9" w:rsidRDefault="007867BD" w:rsidP="007867BD">
      <w:pPr>
        <w:pStyle w:val="PlainText"/>
        <w:spacing w:line="380" w:lineRule="exact"/>
        <w:jc w:val="right"/>
        <w:rPr>
          <w:rFonts w:asciiTheme="majorBidi" w:hAnsiTheme="majorBidi" w:cstheme="majorBidi"/>
          <w:sz w:val="32"/>
          <w:szCs w:val="32"/>
        </w:rPr>
        <w:sectPr w:rsidR="007867BD" w:rsidRPr="00C253A9" w:rsidSect="007867BD">
          <w:headerReference w:type="even" r:id="rId10"/>
          <w:headerReference w:type="default" r:id="rId11"/>
          <w:footerReference w:type="default" r:id="rId12"/>
          <w:headerReference w:type="first" r:id="rId13"/>
          <w:footerReference w:type="first" r:id="rId14"/>
          <w:pgSz w:w="11906" w:h="16838" w:code="9"/>
          <w:pgMar w:top="1191" w:right="851" w:bottom="1701" w:left="1814" w:header="2268" w:footer="720" w:gutter="0"/>
          <w:pgNumType w:start="2"/>
          <w:cols w:space="720"/>
          <w:titlePg/>
          <w:docGrid w:linePitch="381"/>
        </w:sectPr>
      </w:pPr>
      <w:r w:rsidRPr="00C253A9">
        <w:rPr>
          <w:rFonts w:asciiTheme="majorBidi" w:hAnsiTheme="majorBidi" w:cstheme="majorBidi"/>
          <w:sz w:val="32"/>
          <w:szCs w:val="32"/>
        </w:rPr>
        <w:t>*****/</w:t>
      </w:r>
      <w:r w:rsidR="00C860D0" w:rsidRPr="00C253A9">
        <w:rPr>
          <w:rFonts w:asciiTheme="majorBidi" w:hAnsiTheme="majorBidi" w:cstheme="majorBidi"/>
          <w:sz w:val="32"/>
          <w:szCs w:val="32"/>
        </w:rPr>
        <w:t>2</w:t>
      </w:r>
    </w:p>
    <w:p w14:paraId="279C8F98" w14:textId="77777777" w:rsidR="00205BF1" w:rsidRPr="00C253A9" w:rsidRDefault="00205BF1" w:rsidP="00205BF1">
      <w:pPr>
        <w:spacing w:line="380" w:lineRule="exact"/>
        <w:rPr>
          <w:rFonts w:asciiTheme="majorBidi" w:hAnsiTheme="majorBidi" w:cstheme="majorBidi"/>
          <w:b/>
          <w:bCs/>
          <w:sz w:val="32"/>
          <w:szCs w:val="32"/>
        </w:rPr>
      </w:pPr>
      <w:r w:rsidRPr="00C253A9">
        <w:rPr>
          <w:rFonts w:asciiTheme="majorBidi" w:hAnsiTheme="majorBidi" w:cstheme="majorBidi"/>
          <w:b/>
          <w:bCs/>
          <w:sz w:val="32"/>
          <w:szCs w:val="32"/>
        </w:rPr>
        <w:lastRenderedPageBreak/>
        <w:t>EMPHASIS OF MATTER</w:t>
      </w:r>
    </w:p>
    <w:p w14:paraId="3C3D709E" w14:textId="07596C26" w:rsidR="00205BF1" w:rsidRPr="00C253A9" w:rsidRDefault="00205BF1" w:rsidP="00205BF1">
      <w:pPr>
        <w:spacing w:line="380" w:lineRule="exact"/>
        <w:ind w:firstLine="1456"/>
        <w:jc w:val="thaiDistribute"/>
        <w:rPr>
          <w:rFonts w:asciiTheme="majorBidi" w:hAnsiTheme="majorBidi" w:cstheme="majorBidi"/>
          <w:sz w:val="32"/>
          <w:szCs w:val="32"/>
        </w:rPr>
      </w:pPr>
      <w:r w:rsidRPr="00C253A9">
        <w:rPr>
          <w:rFonts w:asciiTheme="majorBidi" w:hAnsiTheme="majorBidi" w:cstheme="majorBidi"/>
          <w:sz w:val="32"/>
          <w:szCs w:val="32"/>
        </w:rPr>
        <w:t>I draw attention to Note 3.3 to the interim financial statements. Due to the impact of COVID-19 pandemic, in preparing the interim financial information for the three-month period ended March 31, 2020, the Group has adopted the Accounting Guidance on “Temporary relief measures on accounting alternatives in response to the impact of the COVID-19 situation” announced by the Federation of Accounting Professions. My conclusion is not modified in respect of this matter.</w:t>
      </w:r>
    </w:p>
    <w:p w14:paraId="28715964" w14:textId="77777777" w:rsidR="00205BF1" w:rsidRPr="00C253A9" w:rsidRDefault="00205BF1" w:rsidP="00B77692">
      <w:pPr>
        <w:spacing w:line="380" w:lineRule="exact"/>
        <w:rPr>
          <w:rFonts w:asciiTheme="majorBidi" w:hAnsiTheme="majorBidi" w:cstheme="majorBidi"/>
          <w:b/>
          <w:bCs/>
          <w:sz w:val="32"/>
          <w:szCs w:val="32"/>
        </w:rPr>
      </w:pPr>
    </w:p>
    <w:p w14:paraId="2CECC801" w14:textId="77777777" w:rsidR="008B2BB7" w:rsidRPr="00C253A9" w:rsidRDefault="008B2BB7" w:rsidP="008B2BB7">
      <w:pPr>
        <w:spacing w:line="240" w:lineRule="atLeast"/>
        <w:rPr>
          <w:rFonts w:asciiTheme="majorBidi" w:hAnsiTheme="majorBidi" w:cstheme="majorBidi"/>
          <w:b/>
          <w:bCs/>
          <w:sz w:val="32"/>
          <w:szCs w:val="32"/>
          <w:cs/>
        </w:rPr>
      </w:pPr>
      <w:r w:rsidRPr="00C253A9">
        <w:rPr>
          <w:rFonts w:asciiTheme="majorBidi" w:hAnsiTheme="majorBidi" w:cstheme="majorBidi"/>
          <w:b/>
          <w:bCs/>
          <w:sz w:val="32"/>
          <w:szCs w:val="32"/>
        </w:rPr>
        <w:t>OTHER MATTER</w:t>
      </w:r>
    </w:p>
    <w:p w14:paraId="12C1A462" w14:textId="77777777" w:rsidR="008B2BB7" w:rsidRPr="00C253A9" w:rsidRDefault="008B2BB7" w:rsidP="008B2BB7">
      <w:pPr>
        <w:spacing w:line="240" w:lineRule="atLeast"/>
        <w:ind w:firstLine="1418"/>
        <w:jc w:val="both"/>
        <w:rPr>
          <w:rFonts w:asciiTheme="majorBidi" w:hAnsiTheme="majorBidi" w:cstheme="majorBidi"/>
          <w:sz w:val="32"/>
          <w:szCs w:val="32"/>
        </w:rPr>
      </w:pPr>
      <w:r w:rsidRPr="00C253A9">
        <w:rPr>
          <w:rFonts w:asciiTheme="majorBidi" w:hAnsiTheme="majorBidi" w:cstheme="majorBidi"/>
          <w:sz w:val="32"/>
          <w:szCs w:val="32"/>
        </w:rPr>
        <w:t xml:space="preserve">Due to the impact of COVID-19 outbreak situation, the Company has postponed the annual general meeting of the Company’s shareholders which results in no resolution for the appointment of the auditor of the Company for the year ended 2020. However, the Board of Director of the Company has a resolution to propose to the annual general meeting of the Company’s shareholders to appoint me as the auditor of the Company for the year ended 2020. I therefore have conducted my review on the interim financial information for first quarter of 2020 which is in compliance with the notification of the Capital Market Supervisory Board (CMSB) No. </w:t>
      </w:r>
      <w:proofErr w:type="spellStart"/>
      <w:r w:rsidRPr="00C253A9">
        <w:rPr>
          <w:rFonts w:asciiTheme="majorBidi" w:hAnsiTheme="majorBidi" w:cstheme="majorBidi"/>
          <w:sz w:val="32"/>
          <w:szCs w:val="32"/>
        </w:rPr>
        <w:t>TorChor</w:t>
      </w:r>
      <w:proofErr w:type="spellEnd"/>
      <w:r w:rsidRPr="00C253A9">
        <w:rPr>
          <w:rFonts w:asciiTheme="majorBidi" w:hAnsiTheme="majorBidi" w:cstheme="majorBidi"/>
          <w:sz w:val="32"/>
          <w:szCs w:val="32"/>
        </w:rPr>
        <w:t>. 28/2563 dated March 27, 2020.</w:t>
      </w:r>
    </w:p>
    <w:p w14:paraId="4AFA862C" w14:textId="77777777" w:rsidR="00EC56C1" w:rsidRPr="00C253A9" w:rsidRDefault="00EC56C1" w:rsidP="00B77692">
      <w:pPr>
        <w:tabs>
          <w:tab w:val="center" w:pos="6804"/>
        </w:tabs>
        <w:spacing w:line="380" w:lineRule="exact"/>
        <w:rPr>
          <w:rFonts w:asciiTheme="majorBidi" w:hAnsiTheme="majorBidi" w:cstheme="majorBidi"/>
          <w:sz w:val="32"/>
          <w:szCs w:val="32"/>
        </w:rPr>
      </w:pPr>
    </w:p>
    <w:p w14:paraId="07FA2B24" w14:textId="77777777" w:rsidR="007867BD" w:rsidRPr="00C253A9" w:rsidRDefault="007867BD" w:rsidP="00B77692">
      <w:pPr>
        <w:tabs>
          <w:tab w:val="center" w:pos="6804"/>
        </w:tabs>
        <w:spacing w:line="380" w:lineRule="exact"/>
        <w:rPr>
          <w:rFonts w:asciiTheme="majorBidi" w:hAnsiTheme="majorBidi" w:cstheme="majorBidi"/>
          <w:sz w:val="32"/>
          <w:szCs w:val="32"/>
        </w:rPr>
      </w:pPr>
    </w:p>
    <w:p w14:paraId="2355BFCC" w14:textId="77777777" w:rsidR="00B77692" w:rsidRPr="00C253A9" w:rsidRDefault="00B77692" w:rsidP="00B77692">
      <w:pPr>
        <w:tabs>
          <w:tab w:val="center" w:pos="6804"/>
        </w:tabs>
        <w:spacing w:line="380" w:lineRule="exact"/>
        <w:rPr>
          <w:rFonts w:asciiTheme="majorBidi" w:hAnsiTheme="majorBidi" w:cstheme="majorBidi"/>
          <w:sz w:val="32"/>
          <w:szCs w:val="32"/>
        </w:rPr>
      </w:pPr>
    </w:p>
    <w:p w14:paraId="2BABC609" w14:textId="29E99991" w:rsidR="007867BD" w:rsidRPr="00C253A9" w:rsidRDefault="007867BD" w:rsidP="00B77692">
      <w:pPr>
        <w:tabs>
          <w:tab w:val="center" w:pos="6804"/>
        </w:tabs>
        <w:spacing w:line="380" w:lineRule="exact"/>
        <w:rPr>
          <w:rFonts w:asciiTheme="majorBidi" w:hAnsiTheme="majorBidi" w:cstheme="majorBidi"/>
          <w:sz w:val="32"/>
          <w:szCs w:val="32"/>
        </w:rPr>
      </w:pPr>
    </w:p>
    <w:p w14:paraId="77D90156" w14:textId="77777777" w:rsidR="008005E9" w:rsidRPr="00C253A9" w:rsidRDefault="008005E9" w:rsidP="00B77692">
      <w:pPr>
        <w:tabs>
          <w:tab w:val="center" w:pos="6804"/>
        </w:tabs>
        <w:spacing w:line="380" w:lineRule="exact"/>
        <w:rPr>
          <w:rFonts w:asciiTheme="majorBidi" w:hAnsiTheme="majorBidi" w:cstheme="majorBidi"/>
          <w:sz w:val="32"/>
          <w:szCs w:val="32"/>
          <w:cs/>
        </w:rPr>
      </w:pPr>
    </w:p>
    <w:p w14:paraId="5B1537AD"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proofErr w:type="gramStart"/>
      <w:r w:rsidRPr="00C253A9">
        <w:rPr>
          <w:rFonts w:asciiTheme="majorBidi" w:hAnsiTheme="majorBidi" w:cstheme="majorBidi"/>
          <w:sz w:val="32"/>
          <w:szCs w:val="32"/>
        </w:rPr>
        <w:t>Thanyaphorn</w:t>
      </w:r>
      <w:proofErr w:type="spell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Tangthanopajai</w:t>
      </w:r>
      <w:proofErr w:type="spellEnd"/>
      <w:proofErr w:type="gramEnd"/>
      <w:r w:rsidRPr="00C253A9">
        <w:rPr>
          <w:rFonts w:asciiTheme="majorBidi" w:hAnsiTheme="majorBidi" w:cstheme="majorBidi"/>
          <w:sz w:val="32"/>
          <w:szCs w:val="32"/>
        </w:rPr>
        <w:t>)</w:t>
      </w:r>
    </w:p>
    <w:p w14:paraId="5805D65E"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B77692">
      <w:pPr>
        <w:spacing w:line="380" w:lineRule="exact"/>
        <w:ind w:left="3969"/>
        <w:jc w:val="center"/>
        <w:rPr>
          <w:rFonts w:asciiTheme="majorBidi" w:hAnsiTheme="majorBidi" w:cstheme="majorBidi"/>
          <w:sz w:val="32"/>
          <w:szCs w:val="32"/>
        </w:rPr>
      </w:pPr>
    </w:p>
    <w:p w14:paraId="7FF1FC13" w14:textId="77777777" w:rsidR="00EC56C1" w:rsidRPr="00C253A9" w:rsidRDefault="00EC56C1" w:rsidP="00B77692">
      <w:pPr>
        <w:spacing w:line="38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77777777" w:rsidR="00EC56C1" w:rsidRPr="00C253A9" w:rsidRDefault="00EC56C1" w:rsidP="00B77692">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67141102" w14:textId="64FE610F" w:rsidR="00EC56C1" w:rsidRPr="00C253A9" w:rsidRDefault="00B77692" w:rsidP="00B77692">
      <w:pPr>
        <w:spacing w:line="380" w:lineRule="exact"/>
        <w:rPr>
          <w:rFonts w:asciiTheme="majorBidi" w:hAnsiTheme="majorBidi" w:cstheme="majorBidi"/>
          <w:sz w:val="32"/>
          <w:szCs w:val="32"/>
        </w:rPr>
      </w:pPr>
      <w:r w:rsidRPr="00C253A9">
        <w:rPr>
          <w:rFonts w:asciiTheme="majorBidi" w:hAnsiTheme="majorBidi" w:cstheme="majorBidi"/>
          <w:sz w:val="32"/>
          <w:szCs w:val="32"/>
        </w:rPr>
        <w:t>May 1</w:t>
      </w:r>
      <w:r w:rsidR="00C45D3D" w:rsidRPr="00C253A9">
        <w:rPr>
          <w:rFonts w:asciiTheme="majorBidi" w:hAnsiTheme="majorBidi" w:cstheme="majorBidi"/>
          <w:sz w:val="32"/>
          <w:szCs w:val="32"/>
        </w:rPr>
        <w:t>5</w:t>
      </w:r>
      <w:r w:rsidRPr="00C253A9">
        <w:rPr>
          <w:rFonts w:asciiTheme="majorBidi" w:hAnsiTheme="majorBidi" w:cstheme="majorBidi"/>
          <w:sz w:val="32"/>
          <w:szCs w:val="32"/>
        </w:rPr>
        <w:t>, 20</w:t>
      </w:r>
      <w:r w:rsidR="005966F1" w:rsidRPr="00C253A9">
        <w:rPr>
          <w:rFonts w:asciiTheme="majorBidi" w:hAnsiTheme="majorBidi" w:cstheme="majorBidi"/>
          <w:sz w:val="32"/>
          <w:szCs w:val="32"/>
        </w:rPr>
        <w:t>20</w:t>
      </w:r>
    </w:p>
    <w:p w14:paraId="50B9D269" w14:textId="6F035074" w:rsidR="001F36EF" w:rsidRPr="004F4536" w:rsidRDefault="001F36EF" w:rsidP="0019218B">
      <w:pPr>
        <w:spacing w:line="240" w:lineRule="atLeast"/>
        <w:ind w:right="29"/>
        <w:jc w:val="center"/>
        <w:rPr>
          <w:rFonts w:asciiTheme="majorBidi" w:hAnsiTheme="majorBidi" w:cstheme="majorBidi"/>
          <w:spacing w:val="-4"/>
          <w:sz w:val="32"/>
          <w:szCs w:val="32"/>
        </w:rPr>
      </w:pPr>
    </w:p>
    <w:sectPr w:rsidR="001F36EF" w:rsidRPr="004F4536" w:rsidSect="0019218B">
      <w:headerReference w:type="default" r:id="rId15"/>
      <w:footerReference w:type="default" r:id="rId16"/>
      <w:headerReference w:type="first" r:id="rId17"/>
      <w:footerReference w:type="first" r:id="rId18"/>
      <w:pgSz w:w="11909" w:h="16834" w:code="9"/>
      <w:pgMar w:top="737"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65A68" w14:textId="77777777" w:rsidR="002E3B8C" w:rsidRDefault="002E3B8C" w:rsidP="00466C23">
      <w:pPr>
        <w:pStyle w:val="BodyTextIndent3"/>
      </w:pPr>
      <w:r>
        <w:separator/>
      </w:r>
    </w:p>
  </w:endnote>
  <w:endnote w:type="continuationSeparator" w:id="0">
    <w:p w14:paraId="095E77D9" w14:textId="77777777" w:rsidR="002E3B8C" w:rsidRDefault="002E3B8C"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8351E" w14:textId="77777777" w:rsidR="002E3B8C" w:rsidRDefault="002E3B8C">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0CADE" w14:textId="77777777" w:rsidR="002E3B8C" w:rsidRPr="007867BD" w:rsidRDefault="002E3B8C" w:rsidP="00786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DAC4" w14:textId="77777777" w:rsidR="002E3B8C" w:rsidRDefault="002E3B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A23C" w14:textId="77777777" w:rsidR="002E3B8C" w:rsidRPr="008B541B" w:rsidRDefault="002E3B8C">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DE7E" w14:textId="77777777" w:rsidR="00886C62" w:rsidRDefault="00886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5E79B" w14:textId="77777777" w:rsidR="002E3B8C" w:rsidRDefault="002E3B8C" w:rsidP="00466C23">
      <w:pPr>
        <w:pStyle w:val="BodyTextIndent3"/>
      </w:pPr>
      <w:r>
        <w:separator/>
      </w:r>
    </w:p>
  </w:footnote>
  <w:footnote w:type="continuationSeparator" w:id="0">
    <w:p w14:paraId="6EF5032F" w14:textId="77777777" w:rsidR="002E3B8C" w:rsidRDefault="002E3B8C"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30492" w14:textId="77777777" w:rsidR="002E3B8C" w:rsidRDefault="002E3B8C"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2E3B8C" w:rsidRDefault="002E3B8C"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F676E" w14:textId="77777777" w:rsidR="002E3B8C" w:rsidRDefault="002E3B8C"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FB530" w14:textId="77777777" w:rsidR="002E3B8C" w:rsidRDefault="0019218B">
    <w:pPr>
      <w:pStyle w:val="Header"/>
    </w:pPr>
    <w:r>
      <w:rPr>
        <w:noProof/>
      </w:rPr>
      <w:pict w14:anchorId="25B7F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B29C8" w14:textId="77777777" w:rsidR="002E3B8C" w:rsidRPr="00E50D44" w:rsidRDefault="002E3B8C" w:rsidP="001F629E">
    <w:pPr>
      <w:pStyle w:val="Header"/>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41452" w14:textId="77777777" w:rsidR="002E3B8C" w:rsidRDefault="002E3B8C"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58408" w14:textId="77777777" w:rsidR="002E3B8C" w:rsidRDefault="002E3B8C"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976EFD0" w14:textId="77777777" w:rsidR="002E3B8C" w:rsidRDefault="002E3B8C"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2DACE4A" w14:textId="77777777" w:rsidR="002E3B8C" w:rsidRDefault="002E3B8C"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3F28AA8D" w14:textId="77777777" w:rsidR="002E3B8C" w:rsidRDefault="002E3B8C"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8412877"/>
      <w:docPartObj>
        <w:docPartGallery w:val="Page Numbers (Top of Page)"/>
        <w:docPartUnique/>
      </w:docPartObj>
    </w:sdtPr>
    <w:sdtEndPr>
      <w:rPr>
        <w:rFonts w:asciiTheme="majorBidi" w:hAnsiTheme="majorBidi" w:cstheme="majorBidi"/>
        <w:noProof/>
        <w:sz w:val="32"/>
        <w:szCs w:val="32"/>
      </w:rPr>
    </w:sdtEndPr>
    <w:sdtContent>
      <w:p w14:paraId="38918AD3" w14:textId="6769C381" w:rsidR="0019218B" w:rsidRPr="0019218B" w:rsidRDefault="0019218B">
        <w:pPr>
          <w:pStyle w:val="Header"/>
          <w:jc w:val="center"/>
          <w:rPr>
            <w:rFonts w:asciiTheme="majorBidi" w:hAnsiTheme="majorBidi" w:cstheme="majorBidi"/>
            <w:sz w:val="32"/>
            <w:szCs w:val="32"/>
          </w:rPr>
        </w:pPr>
        <w:r w:rsidRPr="0019218B">
          <w:rPr>
            <w:rFonts w:asciiTheme="majorBidi" w:hAnsiTheme="majorBidi" w:cstheme="majorBidi"/>
            <w:sz w:val="32"/>
            <w:szCs w:val="32"/>
          </w:rPr>
          <w:fldChar w:fldCharType="begin"/>
        </w:r>
        <w:r w:rsidRPr="0019218B">
          <w:rPr>
            <w:rFonts w:asciiTheme="majorBidi" w:hAnsiTheme="majorBidi" w:cstheme="majorBidi"/>
            <w:sz w:val="32"/>
            <w:szCs w:val="32"/>
          </w:rPr>
          <w:instrText xml:space="preserve"> PAGE   \* MERGEFORMAT </w:instrText>
        </w:r>
        <w:r w:rsidRPr="0019218B">
          <w:rPr>
            <w:rFonts w:asciiTheme="majorBidi" w:hAnsiTheme="majorBidi" w:cstheme="majorBidi"/>
            <w:sz w:val="32"/>
            <w:szCs w:val="32"/>
          </w:rPr>
          <w:fldChar w:fldCharType="separate"/>
        </w:r>
        <w:r w:rsidRPr="0019218B">
          <w:rPr>
            <w:rFonts w:asciiTheme="majorBidi" w:hAnsiTheme="majorBidi" w:cstheme="majorBidi"/>
            <w:noProof/>
            <w:sz w:val="32"/>
            <w:szCs w:val="32"/>
          </w:rPr>
          <w:t>2</w:t>
        </w:r>
        <w:r w:rsidRPr="0019218B">
          <w:rPr>
            <w:rFonts w:asciiTheme="majorBidi" w:hAnsiTheme="majorBidi" w:cstheme="majorBidi"/>
            <w:noProof/>
            <w:sz w:val="32"/>
            <w:szCs w:val="32"/>
          </w:rPr>
          <w:fldChar w:fldCharType="end"/>
        </w:r>
      </w:p>
    </w:sdtContent>
  </w:sdt>
  <w:p w14:paraId="5C159691" w14:textId="77777777" w:rsidR="002E3B8C" w:rsidRPr="0019218B" w:rsidRDefault="002E3B8C" w:rsidP="0019218B">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1"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1"/>
  </w:num>
  <w:num w:numId="4">
    <w:abstractNumId w:val="9"/>
  </w:num>
  <w:num w:numId="5">
    <w:abstractNumId w:val="15"/>
  </w:num>
  <w:num w:numId="6">
    <w:abstractNumId w:val="8"/>
  </w:num>
  <w:num w:numId="7">
    <w:abstractNumId w:val="13"/>
  </w:num>
  <w:num w:numId="8">
    <w:abstractNumId w:val="3"/>
  </w:num>
  <w:num w:numId="9">
    <w:abstractNumId w:val="11"/>
  </w:num>
  <w:num w:numId="10">
    <w:abstractNumId w:val="12"/>
  </w:num>
  <w:num w:numId="11">
    <w:abstractNumId w:val="5"/>
  </w:num>
  <w:num w:numId="12">
    <w:abstractNumId w:val="14"/>
  </w:num>
  <w:num w:numId="13">
    <w:abstractNumId w:val="4"/>
  </w:num>
  <w:num w:numId="14">
    <w:abstractNumId w:val="7"/>
  </w:num>
  <w:num w:numId="15">
    <w:abstractNumId w:val="2"/>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20291"/>
    <w:rsid w:val="00021564"/>
    <w:rsid w:val="00022492"/>
    <w:rsid w:val="00022C02"/>
    <w:rsid w:val="00022C09"/>
    <w:rsid w:val="000243C1"/>
    <w:rsid w:val="000248A9"/>
    <w:rsid w:val="00024FC9"/>
    <w:rsid w:val="00025387"/>
    <w:rsid w:val="00025744"/>
    <w:rsid w:val="00025BD9"/>
    <w:rsid w:val="00025F28"/>
    <w:rsid w:val="00026221"/>
    <w:rsid w:val="00027393"/>
    <w:rsid w:val="000275AE"/>
    <w:rsid w:val="00031546"/>
    <w:rsid w:val="000315F4"/>
    <w:rsid w:val="0003249B"/>
    <w:rsid w:val="00032B96"/>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71"/>
    <w:rsid w:val="000751BF"/>
    <w:rsid w:val="000762E6"/>
    <w:rsid w:val="00076AD6"/>
    <w:rsid w:val="00076EC1"/>
    <w:rsid w:val="00077F83"/>
    <w:rsid w:val="00080849"/>
    <w:rsid w:val="00081591"/>
    <w:rsid w:val="000819D1"/>
    <w:rsid w:val="00083F89"/>
    <w:rsid w:val="00083FF1"/>
    <w:rsid w:val="00084F7C"/>
    <w:rsid w:val="000850A1"/>
    <w:rsid w:val="00085E15"/>
    <w:rsid w:val="00086999"/>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34A7"/>
    <w:rsid w:val="000E379B"/>
    <w:rsid w:val="000E3D08"/>
    <w:rsid w:val="000F0B66"/>
    <w:rsid w:val="000F0F94"/>
    <w:rsid w:val="000F1268"/>
    <w:rsid w:val="000F2202"/>
    <w:rsid w:val="000F2B67"/>
    <w:rsid w:val="000F2FA8"/>
    <w:rsid w:val="000F32EE"/>
    <w:rsid w:val="000F36E6"/>
    <w:rsid w:val="000F494F"/>
    <w:rsid w:val="000F5C53"/>
    <w:rsid w:val="000F72FA"/>
    <w:rsid w:val="000F743A"/>
    <w:rsid w:val="000F7FC4"/>
    <w:rsid w:val="00100E63"/>
    <w:rsid w:val="00101F03"/>
    <w:rsid w:val="00102E3D"/>
    <w:rsid w:val="001039EB"/>
    <w:rsid w:val="0010734F"/>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27980"/>
    <w:rsid w:val="001302AB"/>
    <w:rsid w:val="001303B1"/>
    <w:rsid w:val="00130575"/>
    <w:rsid w:val="00130591"/>
    <w:rsid w:val="001308D8"/>
    <w:rsid w:val="00131F57"/>
    <w:rsid w:val="00132A94"/>
    <w:rsid w:val="00133AF6"/>
    <w:rsid w:val="001341D3"/>
    <w:rsid w:val="00134A06"/>
    <w:rsid w:val="00134F18"/>
    <w:rsid w:val="00140215"/>
    <w:rsid w:val="001405E2"/>
    <w:rsid w:val="00141A05"/>
    <w:rsid w:val="001436E5"/>
    <w:rsid w:val="00143810"/>
    <w:rsid w:val="00143AD2"/>
    <w:rsid w:val="001451CB"/>
    <w:rsid w:val="00145F62"/>
    <w:rsid w:val="001473FD"/>
    <w:rsid w:val="0014760E"/>
    <w:rsid w:val="00147FF0"/>
    <w:rsid w:val="00150747"/>
    <w:rsid w:val="00151D2E"/>
    <w:rsid w:val="00151DD0"/>
    <w:rsid w:val="00152169"/>
    <w:rsid w:val="001529BA"/>
    <w:rsid w:val="00152DB8"/>
    <w:rsid w:val="001531AB"/>
    <w:rsid w:val="00153216"/>
    <w:rsid w:val="0015385C"/>
    <w:rsid w:val="00153861"/>
    <w:rsid w:val="00154155"/>
    <w:rsid w:val="00154A9E"/>
    <w:rsid w:val="00155279"/>
    <w:rsid w:val="00155DE2"/>
    <w:rsid w:val="00155F26"/>
    <w:rsid w:val="0015618E"/>
    <w:rsid w:val="0015644D"/>
    <w:rsid w:val="0015658F"/>
    <w:rsid w:val="00156E13"/>
    <w:rsid w:val="00157FE1"/>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18B"/>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AAB"/>
    <w:rsid w:val="001B41D6"/>
    <w:rsid w:val="001B4D51"/>
    <w:rsid w:val="001B56D4"/>
    <w:rsid w:val="001B73C0"/>
    <w:rsid w:val="001B7F2A"/>
    <w:rsid w:val="001C05B4"/>
    <w:rsid w:val="001C0E4F"/>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7A0"/>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8BF"/>
    <w:rsid w:val="0021320E"/>
    <w:rsid w:val="00214B45"/>
    <w:rsid w:val="002164BD"/>
    <w:rsid w:val="002174A6"/>
    <w:rsid w:val="00217D2A"/>
    <w:rsid w:val="00220327"/>
    <w:rsid w:val="00220CA8"/>
    <w:rsid w:val="0022146A"/>
    <w:rsid w:val="00221BC7"/>
    <w:rsid w:val="002223DB"/>
    <w:rsid w:val="00223B12"/>
    <w:rsid w:val="00224A7F"/>
    <w:rsid w:val="002250DE"/>
    <w:rsid w:val="002277AB"/>
    <w:rsid w:val="00227A84"/>
    <w:rsid w:val="00230EED"/>
    <w:rsid w:val="0023287C"/>
    <w:rsid w:val="0023322D"/>
    <w:rsid w:val="002333AF"/>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7112A"/>
    <w:rsid w:val="00271290"/>
    <w:rsid w:val="00271A55"/>
    <w:rsid w:val="00272100"/>
    <w:rsid w:val="0027253A"/>
    <w:rsid w:val="00272B3B"/>
    <w:rsid w:val="00273503"/>
    <w:rsid w:val="00273EEF"/>
    <w:rsid w:val="00274261"/>
    <w:rsid w:val="00274619"/>
    <w:rsid w:val="00276129"/>
    <w:rsid w:val="002764B4"/>
    <w:rsid w:val="00276BBE"/>
    <w:rsid w:val="002771F5"/>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161"/>
    <w:rsid w:val="00291690"/>
    <w:rsid w:val="00292674"/>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F34"/>
    <w:rsid w:val="002A4102"/>
    <w:rsid w:val="002A5F24"/>
    <w:rsid w:val="002A6B29"/>
    <w:rsid w:val="002A6C20"/>
    <w:rsid w:val="002B1A4B"/>
    <w:rsid w:val="002B1DBD"/>
    <w:rsid w:val="002B1FA9"/>
    <w:rsid w:val="002B265D"/>
    <w:rsid w:val="002B2C04"/>
    <w:rsid w:val="002B3CD7"/>
    <w:rsid w:val="002B5126"/>
    <w:rsid w:val="002B6DB3"/>
    <w:rsid w:val="002B7206"/>
    <w:rsid w:val="002B792A"/>
    <w:rsid w:val="002B7B5D"/>
    <w:rsid w:val="002B7EAC"/>
    <w:rsid w:val="002C3571"/>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5116"/>
    <w:rsid w:val="002F54DA"/>
    <w:rsid w:val="002F5657"/>
    <w:rsid w:val="002F5BDD"/>
    <w:rsid w:val="002F5EC9"/>
    <w:rsid w:val="002F7531"/>
    <w:rsid w:val="00301CD3"/>
    <w:rsid w:val="00302A81"/>
    <w:rsid w:val="00303136"/>
    <w:rsid w:val="003032E9"/>
    <w:rsid w:val="00303C96"/>
    <w:rsid w:val="00303DCF"/>
    <w:rsid w:val="003053E1"/>
    <w:rsid w:val="00305686"/>
    <w:rsid w:val="00306683"/>
    <w:rsid w:val="00306DBC"/>
    <w:rsid w:val="00310C1E"/>
    <w:rsid w:val="00310FF3"/>
    <w:rsid w:val="00311C5F"/>
    <w:rsid w:val="00312FE9"/>
    <w:rsid w:val="003136AF"/>
    <w:rsid w:val="00314524"/>
    <w:rsid w:val="0031491C"/>
    <w:rsid w:val="00314CC8"/>
    <w:rsid w:val="00315103"/>
    <w:rsid w:val="00315626"/>
    <w:rsid w:val="00316117"/>
    <w:rsid w:val="0031721D"/>
    <w:rsid w:val="00320AB7"/>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67C5"/>
    <w:rsid w:val="0033741C"/>
    <w:rsid w:val="00340625"/>
    <w:rsid w:val="003413B9"/>
    <w:rsid w:val="00342BBA"/>
    <w:rsid w:val="00343BBC"/>
    <w:rsid w:val="00343E80"/>
    <w:rsid w:val="00343FD4"/>
    <w:rsid w:val="0034413A"/>
    <w:rsid w:val="003453CA"/>
    <w:rsid w:val="003456AB"/>
    <w:rsid w:val="003463EB"/>
    <w:rsid w:val="003466F9"/>
    <w:rsid w:val="003476B4"/>
    <w:rsid w:val="00350217"/>
    <w:rsid w:val="00350F25"/>
    <w:rsid w:val="00353686"/>
    <w:rsid w:val="00353D7C"/>
    <w:rsid w:val="0035561A"/>
    <w:rsid w:val="0035689C"/>
    <w:rsid w:val="00357597"/>
    <w:rsid w:val="00357E7A"/>
    <w:rsid w:val="00360474"/>
    <w:rsid w:val="00361BDC"/>
    <w:rsid w:val="003644D3"/>
    <w:rsid w:val="00364E2D"/>
    <w:rsid w:val="00365ADC"/>
    <w:rsid w:val="0036725B"/>
    <w:rsid w:val="00367335"/>
    <w:rsid w:val="00367F9D"/>
    <w:rsid w:val="003707CB"/>
    <w:rsid w:val="00371B42"/>
    <w:rsid w:val="00371E40"/>
    <w:rsid w:val="003723A1"/>
    <w:rsid w:val="00374E79"/>
    <w:rsid w:val="0037520E"/>
    <w:rsid w:val="003770BC"/>
    <w:rsid w:val="003773B4"/>
    <w:rsid w:val="00377962"/>
    <w:rsid w:val="003809C9"/>
    <w:rsid w:val="00380D1A"/>
    <w:rsid w:val="00381E80"/>
    <w:rsid w:val="003823F2"/>
    <w:rsid w:val="003823F4"/>
    <w:rsid w:val="00382632"/>
    <w:rsid w:val="0038292E"/>
    <w:rsid w:val="0038346B"/>
    <w:rsid w:val="003846D6"/>
    <w:rsid w:val="00384FA6"/>
    <w:rsid w:val="003857E4"/>
    <w:rsid w:val="0038583A"/>
    <w:rsid w:val="00385852"/>
    <w:rsid w:val="0038588B"/>
    <w:rsid w:val="00385B14"/>
    <w:rsid w:val="00386337"/>
    <w:rsid w:val="00387A2B"/>
    <w:rsid w:val="0039079B"/>
    <w:rsid w:val="0039128F"/>
    <w:rsid w:val="0039137E"/>
    <w:rsid w:val="00392304"/>
    <w:rsid w:val="00392D31"/>
    <w:rsid w:val="003930C4"/>
    <w:rsid w:val="00393832"/>
    <w:rsid w:val="003943F4"/>
    <w:rsid w:val="0039587B"/>
    <w:rsid w:val="00396AA7"/>
    <w:rsid w:val="00397D40"/>
    <w:rsid w:val="003A0975"/>
    <w:rsid w:val="003A0D5F"/>
    <w:rsid w:val="003A19FD"/>
    <w:rsid w:val="003A2CBC"/>
    <w:rsid w:val="003A4412"/>
    <w:rsid w:val="003A46FF"/>
    <w:rsid w:val="003A4F69"/>
    <w:rsid w:val="003A5CFA"/>
    <w:rsid w:val="003A6C4F"/>
    <w:rsid w:val="003A751E"/>
    <w:rsid w:val="003B073A"/>
    <w:rsid w:val="003B0779"/>
    <w:rsid w:val="003B11EF"/>
    <w:rsid w:val="003B120E"/>
    <w:rsid w:val="003B1DAA"/>
    <w:rsid w:val="003B506F"/>
    <w:rsid w:val="003B53D7"/>
    <w:rsid w:val="003B75DF"/>
    <w:rsid w:val="003B7D9A"/>
    <w:rsid w:val="003C02F1"/>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6464"/>
    <w:rsid w:val="003D68EE"/>
    <w:rsid w:val="003E07BC"/>
    <w:rsid w:val="003E10A8"/>
    <w:rsid w:val="003E140B"/>
    <w:rsid w:val="003E290F"/>
    <w:rsid w:val="003E29CB"/>
    <w:rsid w:val="003E454A"/>
    <w:rsid w:val="003E533C"/>
    <w:rsid w:val="003E5BAF"/>
    <w:rsid w:val="003E6084"/>
    <w:rsid w:val="003E6EA8"/>
    <w:rsid w:val="003F044A"/>
    <w:rsid w:val="003F0C64"/>
    <w:rsid w:val="003F0DFC"/>
    <w:rsid w:val="003F2980"/>
    <w:rsid w:val="003F6402"/>
    <w:rsid w:val="003F683F"/>
    <w:rsid w:val="003F6BF9"/>
    <w:rsid w:val="003F6E15"/>
    <w:rsid w:val="003F6E55"/>
    <w:rsid w:val="003F72E8"/>
    <w:rsid w:val="0040005B"/>
    <w:rsid w:val="00400B58"/>
    <w:rsid w:val="004015D2"/>
    <w:rsid w:val="00401CD4"/>
    <w:rsid w:val="00401F3B"/>
    <w:rsid w:val="0040323E"/>
    <w:rsid w:val="00403F03"/>
    <w:rsid w:val="00403F3C"/>
    <w:rsid w:val="00404F9D"/>
    <w:rsid w:val="004050BA"/>
    <w:rsid w:val="00406163"/>
    <w:rsid w:val="00406500"/>
    <w:rsid w:val="00406950"/>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FCC"/>
    <w:rsid w:val="004572CB"/>
    <w:rsid w:val="004601ED"/>
    <w:rsid w:val="00461214"/>
    <w:rsid w:val="00462182"/>
    <w:rsid w:val="00462C0F"/>
    <w:rsid w:val="00464C25"/>
    <w:rsid w:val="0046549A"/>
    <w:rsid w:val="00465D3F"/>
    <w:rsid w:val="0046685A"/>
    <w:rsid w:val="00466999"/>
    <w:rsid w:val="004669EB"/>
    <w:rsid w:val="00466C23"/>
    <w:rsid w:val="00467C6D"/>
    <w:rsid w:val="00470E26"/>
    <w:rsid w:val="00470E27"/>
    <w:rsid w:val="00471977"/>
    <w:rsid w:val="00474813"/>
    <w:rsid w:val="00475341"/>
    <w:rsid w:val="00476116"/>
    <w:rsid w:val="00477DBB"/>
    <w:rsid w:val="004805D6"/>
    <w:rsid w:val="00482F4C"/>
    <w:rsid w:val="004847D3"/>
    <w:rsid w:val="004849FC"/>
    <w:rsid w:val="00485535"/>
    <w:rsid w:val="0048660C"/>
    <w:rsid w:val="0048718D"/>
    <w:rsid w:val="004871AB"/>
    <w:rsid w:val="00490956"/>
    <w:rsid w:val="00491230"/>
    <w:rsid w:val="00491A1F"/>
    <w:rsid w:val="00492293"/>
    <w:rsid w:val="0049278A"/>
    <w:rsid w:val="00493F72"/>
    <w:rsid w:val="00494327"/>
    <w:rsid w:val="00494FEC"/>
    <w:rsid w:val="00495CDB"/>
    <w:rsid w:val="00496FE8"/>
    <w:rsid w:val="00497237"/>
    <w:rsid w:val="00497305"/>
    <w:rsid w:val="004A0097"/>
    <w:rsid w:val="004A1B2A"/>
    <w:rsid w:val="004A25C0"/>
    <w:rsid w:val="004A3530"/>
    <w:rsid w:val="004A3883"/>
    <w:rsid w:val="004A46C2"/>
    <w:rsid w:val="004A4711"/>
    <w:rsid w:val="004A4821"/>
    <w:rsid w:val="004A4A29"/>
    <w:rsid w:val="004A4A3D"/>
    <w:rsid w:val="004A5C51"/>
    <w:rsid w:val="004A6044"/>
    <w:rsid w:val="004A76FE"/>
    <w:rsid w:val="004A7A4C"/>
    <w:rsid w:val="004A7AB1"/>
    <w:rsid w:val="004A7CE4"/>
    <w:rsid w:val="004B0465"/>
    <w:rsid w:val="004B06A3"/>
    <w:rsid w:val="004B112F"/>
    <w:rsid w:val="004B1BDF"/>
    <w:rsid w:val="004B1EC6"/>
    <w:rsid w:val="004B1F1C"/>
    <w:rsid w:val="004B23C1"/>
    <w:rsid w:val="004B299C"/>
    <w:rsid w:val="004B4B9A"/>
    <w:rsid w:val="004B5894"/>
    <w:rsid w:val="004B5A2F"/>
    <w:rsid w:val="004B6626"/>
    <w:rsid w:val="004B79B4"/>
    <w:rsid w:val="004B7FA3"/>
    <w:rsid w:val="004C051C"/>
    <w:rsid w:val="004C078E"/>
    <w:rsid w:val="004C1BCD"/>
    <w:rsid w:val="004C2033"/>
    <w:rsid w:val="004C256D"/>
    <w:rsid w:val="004C2E23"/>
    <w:rsid w:val="004C39A2"/>
    <w:rsid w:val="004C4F58"/>
    <w:rsid w:val="004C57BE"/>
    <w:rsid w:val="004C58CF"/>
    <w:rsid w:val="004C5D46"/>
    <w:rsid w:val="004C5E06"/>
    <w:rsid w:val="004C640E"/>
    <w:rsid w:val="004C6684"/>
    <w:rsid w:val="004D001E"/>
    <w:rsid w:val="004D19C1"/>
    <w:rsid w:val="004D2487"/>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E62"/>
    <w:rsid w:val="004E4555"/>
    <w:rsid w:val="004E50F9"/>
    <w:rsid w:val="004E5CD0"/>
    <w:rsid w:val="004E5FC1"/>
    <w:rsid w:val="004E7558"/>
    <w:rsid w:val="004F1150"/>
    <w:rsid w:val="004F1283"/>
    <w:rsid w:val="004F2D6E"/>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75E"/>
    <w:rsid w:val="00513C71"/>
    <w:rsid w:val="00514652"/>
    <w:rsid w:val="00514B4C"/>
    <w:rsid w:val="005166C8"/>
    <w:rsid w:val="005173FB"/>
    <w:rsid w:val="00517593"/>
    <w:rsid w:val="005208E1"/>
    <w:rsid w:val="0052286D"/>
    <w:rsid w:val="00522879"/>
    <w:rsid w:val="005230E7"/>
    <w:rsid w:val="00523420"/>
    <w:rsid w:val="005237D9"/>
    <w:rsid w:val="00523E36"/>
    <w:rsid w:val="00524523"/>
    <w:rsid w:val="00525116"/>
    <w:rsid w:val="005252EE"/>
    <w:rsid w:val="00525498"/>
    <w:rsid w:val="0052573B"/>
    <w:rsid w:val="00525D59"/>
    <w:rsid w:val="005260DC"/>
    <w:rsid w:val="00526A12"/>
    <w:rsid w:val="00526C9D"/>
    <w:rsid w:val="00530864"/>
    <w:rsid w:val="00530BB1"/>
    <w:rsid w:val="0053287B"/>
    <w:rsid w:val="00532A7B"/>
    <w:rsid w:val="00533977"/>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1ED2"/>
    <w:rsid w:val="005624FC"/>
    <w:rsid w:val="00562593"/>
    <w:rsid w:val="005627BD"/>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3026"/>
    <w:rsid w:val="0059376A"/>
    <w:rsid w:val="0059573C"/>
    <w:rsid w:val="00595D89"/>
    <w:rsid w:val="005966F1"/>
    <w:rsid w:val="005968F1"/>
    <w:rsid w:val="005A0472"/>
    <w:rsid w:val="005A0566"/>
    <w:rsid w:val="005A12C8"/>
    <w:rsid w:val="005A1AC5"/>
    <w:rsid w:val="005A2904"/>
    <w:rsid w:val="005A2A41"/>
    <w:rsid w:val="005A35B5"/>
    <w:rsid w:val="005A379A"/>
    <w:rsid w:val="005A4880"/>
    <w:rsid w:val="005A58AE"/>
    <w:rsid w:val="005A5E0D"/>
    <w:rsid w:val="005A74F0"/>
    <w:rsid w:val="005B02C3"/>
    <w:rsid w:val="005B030C"/>
    <w:rsid w:val="005B08EA"/>
    <w:rsid w:val="005B0EA2"/>
    <w:rsid w:val="005B1472"/>
    <w:rsid w:val="005B1771"/>
    <w:rsid w:val="005B2077"/>
    <w:rsid w:val="005B2159"/>
    <w:rsid w:val="005B5501"/>
    <w:rsid w:val="005B5DA3"/>
    <w:rsid w:val="005B61AB"/>
    <w:rsid w:val="005B688D"/>
    <w:rsid w:val="005B7585"/>
    <w:rsid w:val="005B7B4A"/>
    <w:rsid w:val="005C18F0"/>
    <w:rsid w:val="005C1A58"/>
    <w:rsid w:val="005C1F06"/>
    <w:rsid w:val="005C2899"/>
    <w:rsid w:val="005C3E20"/>
    <w:rsid w:val="005C482C"/>
    <w:rsid w:val="005C4BA4"/>
    <w:rsid w:val="005C5325"/>
    <w:rsid w:val="005C5915"/>
    <w:rsid w:val="005C61AE"/>
    <w:rsid w:val="005C71A9"/>
    <w:rsid w:val="005D0A2A"/>
    <w:rsid w:val="005D0E6D"/>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49C2"/>
    <w:rsid w:val="00625754"/>
    <w:rsid w:val="006276F7"/>
    <w:rsid w:val="006277EE"/>
    <w:rsid w:val="00627ACB"/>
    <w:rsid w:val="00627F69"/>
    <w:rsid w:val="006307D8"/>
    <w:rsid w:val="00631DA6"/>
    <w:rsid w:val="00632079"/>
    <w:rsid w:val="00633205"/>
    <w:rsid w:val="00633306"/>
    <w:rsid w:val="00634EAE"/>
    <w:rsid w:val="0063530D"/>
    <w:rsid w:val="00637C5E"/>
    <w:rsid w:val="00637E52"/>
    <w:rsid w:val="0064014F"/>
    <w:rsid w:val="00640265"/>
    <w:rsid w:val="00640F61"/>
    <w:rsid w:val="006410FE"/>
    <w:rsid w:val="00641540"/>
    <w:rsid w:val="00641BE0"/>
    <w:rsid w:val="00642012"/>
    <w:rsid w:val="006431EB"/>
    <w:rsid w:val="006436E8"/>
    <w:rsid w:val="00644C18"/>
    <w:rsid w:val="00645040"/>
    <w:rsid w:val="0064541C"/>
    <w:rsid w:val="006456B6"/>
    <w:rsid w:val="00645B27"/>
    <w:rsid w:val="00646136"/>
    <w:rsid w:val="00647034"/>
    <w:rsid w:val="006474B5"/>
    <w:rsid w:val="00647DA0"/>
    <w:rsid w:val="0065367C"/>
    <w:rsid w:val="00653FC8"/>
    <w:rsid w:val="0065469F"/>
    <w:rsid w:val="00654A66"/>
    <w:rsid w:val="00654C15"/>
    <w:rsid w:val="006576A4"/>
    <w:rsid w:val="006627A7"/>
    <w:rsid w:val="00662D8F"/>
    <w:rsid w:val="00665042"/>
    <w:rsid w:val="0066541E"/>
    <w:rsid w:val="00665FC3"/>
    <w:rsid w:val="00666495"/>
    <w:rsid w:val="00667723"/>
    <w:rsid w:val="00667A88"/>
    <w:rsid w:val="00670258"/>
    <w:rsid w:val="00670D03"/>
    <w:rsid w:val="0067117A"/>
    <w:rsid w:val="00671A40"/>
    <w:rsid w:val="00674450"/>
    <w:rsid w:val="006760D1"/>
    <w:rsid w:val="00677032"/>
    <w:rsid w:val="006772A6"/>
    <w:rsid w:val="00680630"/>
    <w:rsid w:val="00680B20"/>
    <w:rsid w:val="0068109E"/>
    <w:rsid w:val="006813AA"/>
    <w:rsid w:val="00682E77"/>
    <w:rsid w:val="006837DD"/>
    <w:rsid w:val="00684183"/>
    <w:rsid w:val="0068624A"/>
    <w:rsid w:val="00686631"/>
    <w:rsid w:val="006868F8"/>
    <w:rsid w:val="0068695C"/>
    <w:rsid w:val="006876E5"/>
    <w:rsid w:val="00691B5C"/>
    <w:rsid w:val="0069201F"/>
    <w:rsid w:val="006923AC"/>
    <w:rsid w:val="00692A34"/>
    <w:rsid w:val="00692DD3"/>
    <w:rsid w:val="006933DD"/>
    <w:rsid w:val="00695E90"/>
    <w:rsid w:val="00696454"/>
    <w:rsid w:val="00696F4A"/>
    <w:rsid w:val="00697FF7"/>
    <w:rsid w:val="006A221A"/>
    <w:rsid w:val="006A2814"/>
    <w:rsid w:val="006A3D26"/>
    <w:rsid w:val="006A5031"/>
    <w:rsid w:val="006A6048"/>
    <w:rsid w:val="006A6261"/>
    <w:rsid w:val="006A648E"/>
    <w:rsid w:val="006A6989"/>
    <w:rsid w:val="006A6B17"/>
    <w:rsid w:val="006A6EB2"/>
    <w:rsid w:val="006A7264"/>
    <w:rsid w:val="006A7600"/>
    <w:rsid w:val="006A7857"/>
    <w:rsid w:val="006A7A35"/>
    <w:rsid w:val="006A7A8F"/>
    <w:rsid w:val="006B0A2E"/>
    <w:rsid w:val="006B1403"/>
    <w:rsid w:val="006B1ACF"/>
    <w:rsid w:val="006B28BC"/>
    <w:rsid w:val="006B3AD6"/>
    <w:rsid w:val="006B68F3"/>
    <w:rsid w:val="006B6F43"/>
    <w:rsid w:val="006B707F"/>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C07"/>
    <w:rsid w:val="006D0DFE"/>
    <w:rsid w:val="006D1201"/>
    <w:rsid w:val="006D2559"/>
    <w:rsid w:val="006D281C"/>
    <w:rsid w:val="006D2FD3"/>
    <w:rsid w:val="006D3243"/>
    <w:rsid w:val="006D37B4"/>
    <w:rsid w:val="006D3D24"/>
    <w:rsid w:val="006D3ECB"/>
    <w:rsid w:val="006D4606"/>
    <w:rsid w:val="006D5AFC"/>
    <w:rsid w:val="006D5B8D"/>
    <w:rsid w:val="006D5C16"/>
    <w:rsid w:val="006D6817"/>
    <w:rsid w:val="006D68BC"/>
    <w:rsid w:val="006D6E49"/>
    <w:rsid w:val="006D703A"/>
    <w:rsid w:val="006D714D"/>
    <w:rsid w:val="006D7370"/>
    <w:rsid w:val="006D7791"/>
    <w:rsid w:val="006D7AEB"/>
    <w:rsid w:val="006D7EE5"/>
    <w:rsid w:val="006E07C8"/>
    <w:rsid w:val="006E0997"/>
    <w:rsid w:val="006E178C"/>
    <w:rsid w:val="006E1C65"/>
    <w:rsid w:val="006E2847"/>
    <w:rsid w:val="006E6756"/>
    <w:rsid w:val="006E72E2"/>
    <w:rsid w:val="006F0611"/>
    <w:rsid w:val="006F0755"/>
    <w:rsid w:val="006F0B13"/>
    <w:rsid w:val="006F0B23"/>
    <w:rsid w:val="006F3B58"/>
    <w:rsid w:val="006F4B90"/>
    <w:rsid w:val="006F62A2"/>
    <w:rsid w:val="006F6474"/>
    <w:rsid w:val="006F7327"/>
    <w:rsid w:val="006F73B5"/>
    <w:rsid w:val="006F7C45"/>
    <w:rsid w:val="0070022F"/>
    <w:rsid w:val="007006BB"/>
    <w:rsid w:val="007006BD"/>
    <w:rsid w:val="00701041"/>
    <w:rsid w:val="00701FF7"/>
    <w:rsid w:val="00702604"/>
    <w:rsid w:val="00702693"/>
    <w:rsid w:val="007030E3"/>
    <w:rsid w:val="007030E4"/>
    <w:rsid w:val="00703BE8"/>
    <w:rsid w:val="007067E0"/>
    <w:rsid w:val="0070772A"/>
    <w:rsid w:val="0071014D"/>
    <w:rsid w:val="00713474"/>
    <w:rsid w:val="00714283"/>
    <w:rsid w:val="00714817"/>
    <w:rsid w:val="00715552"/>
    <w:rsid w:val="00716AE9"/>
    <w:rsid w:val="00716AEA"/>
    <w:rsid w:val="0072410B"/>
    <w:rsid w:val="007255D7"/>
    <w:rsid w:val="00725A12"/>
    <w:rsid w:val="00725F72"/>
    <w:rsid w:val="00727DB4"/>
    <w:rsid w:val="00730278"/>
    <w:rsid w:val="00730411"/>
    <w:rsid w:val="00730C7B"/>
    <w:rsid w:val="0073145F"/>
    <w:rsid w:val="00731A06"/>
    <w:rsid w:val="00732D22"/>
    <w:rsid w:val="00733C92"/>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5B71"/>
    <w:rsid w:val="00755CA8"/>
    <w:rsid w:val="0075704A"/>
    <w:rsid w:val="00760597"/>
    <w:rsid w:val="00761566"/>
    <w:rsid w:val="007634C1"/>
    <w:rsid w:val="007637A0"/>
    <w:rsid w:val="007666B5"/>
    <w:rsid w:val="00766A3A"/>
    <w:rsid w:val="00767168"/>
    <w:rsid w:val="007678E4"/>
    <w:rsid w:val="00770645"/>
    <w:rsid w:val="007708D5"/>
    <w:rsid w:val="00770F9F"/>
    <w:rsid w:val="007711E3"/>
    <w:rsid w:val="00771556"/>
    <w:rsid w:val="00771EE3"/>
    <w:rsid w:val="007731C9"/>
    <w:rsid w:val="007743B6"/>
    <w:rsid w:val="0077445D"/>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67BD"/>
    <w:rsid w:val="0078686A"/>
    <w:rsid w:val="00786A39"/>
    <w:rsid w:val="00786CF9"/>
    <w:rsid w:val="007870F6"/>
    <w:rsid w:val="007872A5"/>
    <w:rsid w:val="007872CB"/>
    <w:rsid w:val="0078755E"/>
    <w:rsid w:val="0078773A"/>
    <w:rsid w:val="00790D7F"/>
    <w:rsid w:val="007910A7"/>
    <w:rsid w:val="00791136"/>
    <w:rsid w:val="007920BD"/>
    <w:rsid w:val="0079278C"/>
    <w:rsid w:val="00792F3B"/>
    <w:rsid w:val="00793014"/>
    <w:rsid w:val="0079348C"/>
    <w:rsid w:val="0079356E"/>
    <w:rsid w:val="00793F89"/>
    <w:rsid w:val="007942B0"/>
    <w:rsid w:val="00795816"/>
    <w:rsid w:val="00797F6F"/>
    <w:rsid w:val="007A0B10"/>
    <w:rsid w:val="007A1187"/>
    <w:rsid w:val="007A138C"/>
    <w:rsid w:val="007A2B4D"/>
    <w:rsid w:val="007A36FD"/>
    <w:rsid w:val="007A37EB"/>
    <w:rsid w:val="007A3BD4"/>
    <w:rsid w:val="007A457D"/>
    <w:rsid w:val="007A4CF5"/>
    <w:rsid w:val="007A52FB"/>
    <w:rsid w:val="007A6341"/>
    <w:rsid w:val="007A69B9"/>
    <w:rsid w:val="007A6A92"/>
    <w:rsid w:val="007A6DB2"/>
    <w:rsid w:val="007A796F"/>
    <w:rsid w:val="007B1DBB"/>
    <w:rsid w:val="007B2197"/>
    <w:rsid w:val="007B2E46"/>
    <w:rsid w:val="007B323C"/>
    <w:rsid w:val="007B34FE"/>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6E15"/>
    <w:rsid w:val="007C755A"/>
    <w:rsid w:val="007D08DC"/>
    <w:rsid w:val="007D2C8F"/>
    <w:rsid w:val="007D4117"/>
    <w:rsid w:val="007D4136"/>
    <w:rsid w:val="007D4432"/>
    <w:rsid w:val="007D561F"/>
    <w:rsid w:val="007D5A10"/>
    <w:rsid w:val="007D6B6F"/>
    <w:rsid w:val="007E00E1"/>
    <w:rsid w:val="007E03C4"/>
    <w:rsid w:val="007E0E88"/>
    <w:rsid w:val="007E1C78"/>
    <w:rsid w:val="007E404E"/>
    <w:rsid w:val="007E51C9"/>
    <w:rsid w:val="007E51E6"/>
    <w:rsid w:val="007E6B36"/>
    <w:rsid w:val="007E7D21"/>
    <w:rsid w:val="007E7D74"/>
    <w:rsid w:val="007F05CC"/>
    <w:rsid w:val="007F0651"/>
    <w:rsid w:val="007F12BC"/>
    <w:rsid w:val="007F162B"/>
    <w:rsid w:val="007F18F4"/>
    <w:rsid w:val="007F2E16"/>
    <w:rsid w:val="007F3380"/>
    <w:rsid w:val="007F3962"/>
    <w:rsid w:val="007F3A3B"/>
    <w:rsid w:val="007F4579"/>
    <w:rsid w:val="007F66F0"/>
    <w:rsid w:val="007F6FF0"/>
    <w:rsid w:val="008005E9"/>
    <w:rsid w:val="00800C6C"/>
    <w:rsid w:val="00800F2E"/>
    <w:rsid w:val="00801013"/>
    <w:rsid w:val="00801634"/>
    <w:rsid w:val="008018E6"/>
    <w:rsid w:val="008020DA"/>
    <w:rsid w:val="00804B49"/>
    <w:rsid w:val="00807602"/>
    <w:rsid w:val="0081005E"/>
    <w:rsid w:val="00810EDE"/>
    <w:rsid w:val="00810F02"/>
    <w:rsid w:val="008115E5"/>
    <w:rsid w:val="00811778"/>
    <w:rsid w:val="00811B50"/>
    <w:rsid w:val="00811C34"/>
    <w:rsid w:val="00811CC7"/>
    <w:rsid w:val="00811DD9"/>
    <w:rsid w:val="0081328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752"/>
    <w:rsid w:val="00827DF1"/>
    <w:rsid w:val="00830508"/>
    <w:rsid w:val="0083082C"/>
    <w:rsid w:val="00830E1B"/>
    <w:rsid w:val="008329F2"/>
    <w:rsid w:val="008338E0"/>
    <w:rsid w:val="00833924"/>
    <w:rsid w:val="00834250"/>
    <w:rsid w:val="008356C7"/>
    <w:rsid w:val="00836D09"/>
    <w:rsid w:val="00836FA7"/>
    <w:rsid w:val="00837EB2"/>
    <w:rsid w:val="0084022A"/>
    <w:rsid w:val="00840C28"/>
    <w:rsid w:val="00840F34"/>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F4F"/>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6C62"/>
    <w:rsid w:val="008879EC"/>
    <w:rsid w:val="00887D99"/>
    <w:rsid w:val="00890436"/>
    <w:rsid w:val="008919EE"/>
    <w:rsid w:val="00892E06"/>
    <w:rsid w:val="0089371E"/>
    <w:rsid w:val="00894E3B"/>
    <w:rsid w:val="00895A24"/>
    <w:rsid w:val="00895DFE"/>
    <w:rsid w:val="00896505"/>
    <w:rsid w:val="00896CEE"/>
    <w:rsid w:val="0089701D"/>
    <w:rsid w:val="0089703A"/>
    <w:rsid w:val="008A0229"/>
    <w:rsid w:val="008A0CF7"/>
    <w:rsid w:val="008A0F84"/>
    <w:rsid w:val="008A1379"/>
    <w:rsid w:val="008A195B"/>
    <w:rsid w:val="008A31D3"/>
    <w:rsid w:val="008B06FD"/>
    <w:rsid w:val="008B1987"/>
    <w:rsid w:val="008B212B"/>
    <w:rsid w:val="008B2BB7"/>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2AB9"/>
    <w:rsid w:val="008E32B7"/>
    <w:rsid w:val="008E3C58"/>
    <w:rsid w:val="008E538D"/>
    <w:rsid w:val="008E63C9"/>
    <w:rsid w:val="008E77DC"/>
    <w:rsid w:val="008F0830"/>
    <w:rsid w:val="008F2923"/>
    <w:rsid w:val="008F2B76"/>
    <w:rsid w:val="008F2E9D"/>
    <w:rsid w:val="008F33CA"/>
    <w:rsid w:val="008F3A7B"/>
    <w:rsid w:val="008F4FD9"/>
    <w:rsid w:val="0090037B"/>
    <w:rsid w:val="009005EE"/>
    <w:rsid w:val="00900F2A"/>
    <w:rsid w:val="00901187"/>
    <w:rsid w:val="0090181D"/>
    <w:rsid w:val="009018C3"/>
    <w:rsid w:val="00902310"/>
    <w:rsid w:val="00902422"/>
    <w:rsid w:val="00902C6A"/>
    <w:rsid w:val="00903453"/>
    <w:rsid w:val="00904127"/>
    <w:rsid w:val="00906A25"/>
    <w:rsid w:val="00906F8F"/>
    <w:rsid w:val="00907464"/>
    <w:rsid w:val="00907AD0"/>
    <w:rsid w:val="00910B5B"/>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415"/>
    <w:rsid w:val="009623B5"/>
    <w:rsid w:val="009624B5"/>
    <w:rsid w:val="00962F5B"/>
    <w:rsid w:val="009632DD"/>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5794"/>
    <w:rsid w:val="0098761F"/>
    <w:rsid w:val="00990313"/>
    <w:rsid w:val="00990B35"/>
    <w:rsid w:val="00990F35"/>
    <w:rsid w:val="00994716"/>
    <w:rsid w:val="00994732"/>
    <w:rsid w:val="00996352"/>
    <w:rsid w:val="00997E65"/>
    <w:rsid w:val="00997F5A"/>
    <w:rsid w:val="009A01B9"/>
    <w:rsid w:val="009A0F33"/>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E0B08"/>
    <w:rsid w:val="009E1391"/>
    <w:rsid w:val="009E140F"/>
    <w:rsid w:val="009E2057"/>
    <w:rsid w:val="009E2A40"/>
    <w:rsid w:val="009E310D"/>
    <w:rsid w:val="009E32E9"/>
    <w:rsid w:val="009E46DF"/>
    <w:rsid w:val="009E57B4"/>
    <w:rsid w:val="009E5E01"/>
    <w:rsid w:val="009E62FD"/>
    <w:rsid w:val="009E6891"/>
    <w:rsid w:val="009E7AD7"/>
    <w:rsid w:val="009E7C51"/>
    <w:rsid w:val="009E7C86"/>
    <w:rsid w:val="009F010D"/>
    <w:rsid w:val="009F16F0"/>
    <w:rsid w:val="009F181A"/>
    <w:rsid w:val="009F18BB"/>
    <w:rsid w:val="009F1C85"/>
    <w:rsid w:val="009F3329"/>
    <w:rsid w:val="009F3689"/>
    <w:rsid w:val="009F3D68"/>
    <w:rsid w:val="009F4ACB"/>
    <w:rsid w:val="009F4E37"/>
    <w:rsid w:val="009F57C7"/>
    <w:rsid w:val="009F6E71"/>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6023"/>
    <w:rsid w:val="00A46764"/>
    <w:rsid w:val="00A475E6"/>
    <w:rsid w:val="00A4787A"/>
    <w:rsid w:val="00A50728"/>
    <w:rsid w:val="00A50A99"/>
    <w:rsid w:val="00A5129F"/>
    <w:rsid w:val="00A53357"/>
    <w:rsid w:val="00A53BE0"/>
    <w:rsid w:val="00A5457B"/>
    <w:rsid w:val="00A55903"/>
    <w:rsid w:val="00A55D5A"/>
    <w:rsid w:val="00A56260"/>
    <w:rsid w:val="00A56AEA"/>
    <w:rsid w:val="00A56BD2"/>
    <w:rsid w:val="00A56FCC"/>
    <w:rsid w:val="00A60E85"/>
    <w:rsid w:val="00A6145D"/>
    <w:rsid w:val="00A64C04"/>
    <w:rsid w:val="00A6517A"/>
    <w:rsid w:val="00A65283"/>
    <w:rsid w:val="00A661DE"/>
    <w:rsid w:val="00A6645D"/>
    <w:rsid w:val="00A66952"/>
    <w:rsid w:val="00A67763"/>
    <w:rsid w:val="00A70C92"/>
    <w:rsid w:val="00A70EF5"/>
    <w:rsid w:val="00A713CF"/>
    <w:rsid w:val="00A7189F"/>
    <w:rsid w:val="00A71C3E"/>
    <w:rsid w:val="00A7268B"/>
    <w:rsid w:val="00A72FF4"/>
    <w:rsid w:val="00A732AA"/>
    <w:rsid w:val="00A73600"/>
    <w:rsid w:val="00A73FF8"/>
    <w:rsid w:val="00A74055"/>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1ABC"/>
    <w:rsid w:val="00A91D66"/>
    <w:rsid w:val="00A92675"/>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4A65"/>
    <w:rsid w:val="00AA50C6"/>
    <w:rsid w:val="00AA52D4"/>
    <w:rsid w:val="00AA568B"/>
    <w:rsid w:val="00AA7348"/>
    <w:rsid w:val="00AB04F7"/>
    <w:rsid w:val="00AB080B"/>
    <w:rsid w:val="00AB0D7A"/>
    <w:rsid w:val="00AB1978"/>
    <w:rsid w:val="00AB4937"/>
    <w:rsid w:val="00AB5A06"/>
    <w:rsid w:val="00AB5C0A"/>
    <w:rsid w:val="00AB740D"/>
    <w:rsid w:val="00AC2346"/>
    <w:rsid w:val="00AC2980"/>
    <w:rsid w:val="00AC3419"/>
    <w:rsid w:val="00AC412C"/>
    <w:rsid w:val="00AC4488"/>
    <w:rsid w:val="00AC5531"/>
    <w:rsid w:val="00AC5AC9"/>
    <w:rsid w:val="00AC60A3"/>
    <w:rsid w:val="00AC6BFD"/>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64FE"/>
    <w:rsid w:val="00AE7937"/>
    <w:rsid w:val="00AE7FC8"/>
    <w:rsid w:val="00AF007C"/>
    <w:rsid w:val="00AF1B9D"/>
    <w:rsid w:val="00AF1D54"/>
    <w:rsid w:val="00AF2EF4"/>
    <w:rsid w:val="00AF3161"/>
    <w:rsid w:val="00AF4BAF"/>
    <w:rsid w:val="00AF4C24"/>
    <w:rsid w:val="00AF51A0"/>
    <w:rsid w:val="00AF5248"/>
    <w:rsid w:val="00AF71FE"/>
    <w:rsid w:val="00B00409"/>
    <w:rsid w:val="00B0079A"/>
    <w:rsid w:val="00B01B8F"/>
    <w:rsid w:val="00B03C81"/>
    <w:rsid w:val="00B03E22"/>
    <w:rsid w:val="00B046C5"/>
    <w:rsid w:val="00B06548"/>
    <w:rsid w:val="00B120C7"/>
    <w:rsid w:val="00B1219B"/>
    <w:rsid w:val="00B12BE0"/>
    <w:rsid w:val="00B13216"/>
    <w:rsid w:val="00B13B75"/>
    <w:rsid w:val="00B13F13"/>
    <w:rsid w:val="00B1413E"/>
    <w:rsid w:val="00B149E1"/>
    <w:rsid w:val="00B155DA"/>
    <w:rsid w:val="00B1590C"/>
    <w:rsid w:val="00B159E4"/>
    <w:rsid w:val="00B15AC5"/>
    <w:rsid w:val="00B1671B"/>
    <w:rsid w:val="00B169A6"/>
    <w:rsid w:val="00B17739"/>
    <w:rsid w:val="00B177E1"/>
    <w:rsid w:val="00B17917"/>
    <w:rsid w:val="00B218BF"/>
    <w:rsid w:val="00B21F83"/>
    <w:rsid w:val="00B22CF5"/>
    <w:rsid w:val="00B22DB8"/>
    <w:rsid w:val="00B238A6"/>
    <w:rsid w:val="00B24901"/>
    <w:rsid w:val="00B24F1E"/>
    <w:rsid w:val="00B2683C"/>
    <w:rsid w:val="00B26F5C"/>
    <w:rsid w:val="00B30C00"/>
    <w:rsid w:val="00B318CF"/>
    <w:rsid w:val="00B32095"/>
    <w:rsid w:val="00B329DE"/>
    <w:rsid w:val="00B33211"/>
    <w:rsid w:val="00B339A4"/>
    <w:rsid w:val="00B36178"/>
    <w:rsid w:val="00B3705F"/>
    <w:rsid w:val="00B37681"/>
    <w:rsid w:val="00B37A4D"/>
    <w:rsid w:val="00B40F35"/>
    <w:rsid w:val="00B4223A"/>
    <w:rsid w:val="00B436D5"/>
    <w:rsid w:val="00B4449F"/>
    <w:rsid w:val="00B4557A"/>
    <w:rsid w:val="00B460EF"/>
    <w:rsid w:val="00B466A6"/>
    <w:rsid w:val="00B4738E"/>
    <w:rsid w:val="00B47E50"/>
    <w:rsid w:val="00B47EE2"/>
    <w:rsid w:val="00B50817"/>
    <w:rsid w:val="00B5112B"/>
    <w:rsid w:val="00B5113D"/>
    <w:rsid w:val="00B540E5"/>
    <w:rsid w:val="00B54201"/>
    <w:rsid w:val="00B54BEF"/>
    <w:rsid w:val="00B54C89"/>
    <w:rsid w:val="00B61C89"/>
    <w:rsid w:val="00B628AA"/>
    <w:rsid w:val="00B63213"/>
    <w:rsid w:val="00B63263"/>
    <w:rsid w:val="00B635BD"/>
    <w:rsid w:val="00B64373"/>
    <w:rsid w:val="00B64C5A"/>
    <w:rsid w:val="00B654DE"/>
    <w:rsid w:val="00B66FAF"/>
    <w:rsid w:val="00B71392"/>
    <w:rsid w:val="00B71F17"/>
    <w:rsid w:val="00B72A90"/>
    <w:rsid w:val="00B73E38"/>
    <w:rsid w:val="00B74172"/>
    <w:rsid w:val="00B74CFE"/>
    <w:rsid w:val="00B75475"/>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BF0"/>
    <w:rsid w:val="00BC0ADD"/>
    <w:rsid w:val="00BC119A"/>
    <w:rsid w:val="00BC18CD"/>
    <w:rsid w:val="00BC1B8C"/>
    <w:rsid w:val="00BC1E2D"/>
    <w:rsid w:val="00BC227D"/>
    <w:rsid w:val="00BC2645"/>
    <w:rsid w:val="00BC389E"/>
    <w:rsid w:val="00BC4BF0"/>
    <w:rsid w:val="00BC5745"/>
    <w:rsid w:val="00BC6822"/>
    <w:rsid w:val="00BC6D94"/>
    <w:rsid w:val="00BC7626"/>
    <w:rsid w:val="00BC7889"/>
    <w:rsid w:val="00BC7AD4"/>
    <w:rsid w:val="00BD1457"/>
    <w:rsid w:val="00BD245D"/>
    <w:rsid w:val="00BD2461"/>
    <w:rsid w:val="00BD3D64"/>
    <w:rsid w:val="00BD494D"/>
    <w:rsid w:val="00BD5156"/>
    <w:rsid w:val="00BD704D"/>
    <w:rsid w:val="00BD7D51"/>
    <w:rsid w:val="00BE02CB"/>
    <w:rsid w:val="00BE0627"/>
    <w:rsid w:val="00BE074A"/>
    <w:rsid w:val="00BE0F79"/>
    <w:rsid w:val="00BE1738"/>
    <w:rsid w:val="00BE3662"/>
    <w:rsid w:val="00BE3C06"/>
    <w:rsid w:val="00BE488C"/>
    <w:rsid w:val="00BE52B0"/>
    <w:rsid w:val="00BE5583"/>
    <w:rsid w:val="00BE5E50"/>
    <w:rsid w:val="00BE75E6"/>
    <w:rsid w:val="00BE7A88"/>
    <w:rsid w:val="00BE7C82"/>
    <w:rsid w:val="00BE7CE6"/>
    <w:rsid w:val="00BF074F"/>
    <w:rsid w:val="00BF0F9B"/>
    <w:rsid w:val="00BF2436"/>
    <w:rsid w:val="00BF3D36"/>
    <w:rsid w:val="00BF403E"/>
    <w:rsid w:val="00BF44DB"/>
    <w:rsid w:val="00BF4A5C"/>
    <w:rsid w:val="00BF4AF0"/>
    <w:rsid w:val="00BF5529"/>
    <w:rsid w:val="00BF56CB"/>
    <w:rsid w:val="00BF65BD"/>
    <w:rsid w:val="00BF6ECF"/>
    <w:rsid w:val="00BF7A2E"/>
    <w:rsid w:val="00C0064B"/>
    <w:rsid w:val="00C01961"/>
    <w:rsid w:val="00C01EC4"/>
    <w:rsid w:val="00C024D9"/>
    <w:rsid w:val="00C0393E"/>
    <w:rsid w:val="00C0431B"/>
    <w:rsid w:val="00C05282"/>
    <w:rsid w:val="00C06289"/>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3294"/>
    <w:rsid w:val="00C43418"/>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2AF"/>
    <w:rsid w:val="00C5604F"/>
    <w:rsid w:val="00C566E0"/>
    <w:rsid w:val="00C575B2"/>
    <w:rsid w:val="00C60B8F"/>
    <w:rsid w:val="00C616C9"/>
    <w:rsid w:val="00C6190A"/>
    <w:rsid w:val="00C61E25"/>
    <w:rsid w:val="00C623B5"/>
    <w:rsid w:val="00C635A8"/>
    <w:rsid w:val="00C63D93"/>
    <w:rsid w:val="00C63D9A"/>
    <w:rsid w:val="00C6442C"/>
    <w:rsid w:val="00C64526"/>
    <w:rsid w:val="00C667CE"/>
    <w:rsid w:val="00C704E3"/>
    <w:rsid w:val="00C70E02"/>
    <w:rsid w:val="00C712BD"/>
    <w:rsid w:val="00C72C08"/>
    <w:rsid w:val="00C75EF7"/>
    <w:rsid w:val="00C760CE"/>
    <w:rsid w:val="00C76F50"/>
    <w:rsid w:val="00C7769B"/>
    <w:rsid w:val="00C8072E"/>
    <w:rsid w:val="00C82E1C"/>
    <w:rsid w:val="00C830F0"/>
    <w:rsid w:val="00C834C2"/>
    <w:rsid w:val="00C85328"/>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62ED"/>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2E9B"/>
    <w:rsid w:val="00CC4021"/>
    <w:rsid w:val="00CC6C0C"/>
    <w:rsid w:val="00CD008A"/>
    <w:rsid w:val="00CD0741"/>
    <w:rsid w:val="00CD184A"/>
    <w:rsid w:val="00CD2CF3"/>
    <w:rsid w:val="00CD2EBF"/>
    <w:rsid w:val="00CD39A6"/>
    <w:rsid w:val="00CD426D"/>
    <w:rsid w:val="00CD4996"/>
    <w:rsid w:val="00CD544F"/>
    <w:rsid w:val="00CD56A7"/>
    <w:rsid w:val="00CD57E4"/>
    <w:rsid w:val="00CD5DAB"/>
    <w:rsid w:val="00CD6245"/>
    <w:rsid w:val="00CD62EF"/>
    <w:rsid w:val="00CD662C"/>
    <w:rsid w:val="00CD6756"/>
    <w:rsid w:val="00CE1131"/>
    <w:rsid w:val="00CE506C"/>
    <w:rsid w:val="00CE57FB"/>
    <w:rsid w:val="00CF0867"/>
    <w:rsid w:val="00CF0E6F"/>
    <w:rsid w:val="00CF155D"/>
    <w:rsid w:val="00CF2428"/>
    <w:rsid w:val="00CF243A"/>
    <w:rsid w:val="00CF245F"/>
    <w:rsid w:val="00CF3594"/>
    <w:rsid w:val="00CF4729"/>
    <w:rsid w:val="00CF5152"/>
    <w:rsid w:val="00CF6180"/>
    <w:rsid w:val="00CF6A98"/>
    <w:rsid w:val="00CF6C70"/>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D2A"/>
    <w:rsid w:val="00D67EBD"/>
    <w:rsid w:val="00D70CC3"/>
    <w:rsid w:val="00D71E1A"/>
    <w:rsid w:val="00D71E27"/>
    <w:rsid w:val="00D73657"/>
    <w:rsid w:val="00D7387C"/>
    <w:rsid w:val="00D74272"/>
    <w:rsid w:val="00D74987"/>
    <w:rsid w:val="00D774DA"/>
    <w:rsid w:val="00D77F02"/>
    <w:rsid w:val="00D8088F"/>
    <w:rsid w:val="00D818B3"/>
    <w:rsid w:val="00D82927"/>
    <w:rsid w:val="00D8298C"/>
    <w:rsid w:val="00D84129"/>
    <w:rsid w:val="00D8783D"/>
    <w:rsid w:val="00D87DF0"/>
    <w:rsid w:val="00D906EB"/>
    <w:rsid w:val="00D91068"/>
    <w:rsid w:val="00D910F7"/>
    <w:rsid w:val="00D92863"/>
    <w:rsid w:val="00D92897"/>
    <w:rsid w:val="00D92CD8"/>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C13B3"/>
    <w:rsid w:val="00DC1763"/>
    <w:rsid w:val="00DC1AA8"/>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382E"/>
    <w:rsid w:val="00DD4A16"/>
    <w:rsid w:val="00DD69D3"/>
    <w:rsid w:val="00DD69DD"/>
    <w:rsid w:val="00DD6BE8"/>
    <w:rsid w:val="00DD793F"/>
    <w:rsid w:val="00DE07E5"/>
    <w:rsid w:val="00DE11CF"/>
    <w:rsid w:val="00DE2179"/>
    <w:rsid w:val="00DE38FD"/>
    <w:rsid w:val="00DE4908"/>
    <w:rsid w:val="00DE4D71"/>
    <w:rsid w:val="00DE5EA9"/>
    <w:rsid w:val="00DE6377"/>
    <w:rsid w:val="00DE673D"/>
    <w:rsid w:val="00DF0032"/>
    <w:rsid w:val="00DF1006"/>
    <w:rsid w:val="00DF107C"/>
    <w:rsid w:val="00DF16A2"/>
    <w:rsid w:val="00DF4829"/>
    <w:rsid w:val="00DF61E7"/>
    <w:rsid w:val="00DF6E39"/>
    <w:rsid w:val="00DF7BB8"/>
    <w:rsid w:val="00E0036A"/>
    <w:rsid w:val="00E00456"/>
    <w:rsid w:val="00E01BF0"/>
    <w:rsid w:val="00E02521"/>
    <w:rsid w:val="00E02B18"/>
    <w:rsid w:val="00E02B74"/>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B07"/>
    <w:rsid w:val="00E15052"/>
    <w:rsid w:val="00E151F6"/>
    <w:rsid w:val="00E153D2"/>
    <w:rsid w:val="00E15793"/>
    <w:rsid w:val="00E15EF7"/>
    <w:rsid w:val="00E16C7B"/>
    <w:rsid w:val="00E20419"/>
    <w:rsid w:val="00E21D3B"/>
    <w:rsid w:val="00E21DC9"/>
    <w:rsid w:val="00E229BD"/>
    <w:rsid w:val="00E22DC2"/>
    <w:rsid w:val="00E24D25"/>
    <w:rsid w:val="00E2509E"/>
    <w:rsid w:val="00E255AB"/>
    <w:rsid w:val="00E26759"/>
    <w:rsid w:val="00E27C80"/>
    <w:rsid w:val="00E32C61"/>
    <w:rsid w:val="00E347A8"/>
    <w:rsid w:val="00E34F33"/>
    <w:rsid w:val="00E35818"/>
    <w:rsid w:val="00E35ABD"/>
    <w:rsid w:val="00E3627D"/>
    <w:rsid w:val="00E37960"/>
    <w:rsid w:val="00E409F9"/>
    <w:rsid w:val="00E41B1D"/>
    <w:rsid w:val="00E426B4"/>
    <w:rsid w:val="00E42774"/>
    <w:rsid w:val="00E43871"/>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D2B"/>
    <w:rsid w:val="00E64FE3"/>
    <w:rsid w:val="00E650FB"/>
    <w:rsid w:val="00E664BE"/>
    <w:rsid w:val="00E67520"/>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ADF"/>
    <w:rsid w:val="00E76D25"/>
    <w:rsid w:val="00E76D3A"/>
    <w:rsid w:val="00E77770"/>
    <w:rsid w:val="00E77ACB"/>
    <w:rsid w:val="00E80318"/>
    <w:rsid w:val="00E80B4C"/>
    <w:rsid w:val="00E81108"/>
    <w:rsid w:val="00E81669"/>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4B9E"/>
    <w:rsid w:val="00E956C6"/>
    <w:rsid w:val="00E957FF"/>
    <w:rsid w:val="00EA0A96"/>
    <w:rsid w:val="00EA1301"/>
    <w:rsid w:val="00EA1587"/>
    <w:rsid w:val="00EA1712"/>
    <w:rsid w:val="00EA31FD"/>
    <w:rsid w:val="00EA32D8"/>
    <w:rsid w:val="00EA3BA0"/>
    <w:rsid w:val="00EA454C"/>
    <w:rsid w:val="00EA57BD"/>
    <w:rsid w:val="00EA7D3A"/>
    <w:rsid w:val="00EB0A09"/>
    <w:rsid w:val="00EB1480"/>
    <w:rsid w:val="00EB3188"/>
    <w:rsid w:val="00EB4926"/>
    <w:rsid w:val="00EB4A80"/>
    <w:rsid w:val="00EB515A"/>
    <w:rsid w:val="00EB5E7E"/>
    <w:rsid w:val="00EB6B36"/>
    <w:rsid w:val="00EB7AFF"/>
    <w:rsid w:val="00EC0993"/>
    <w:rsid w:val="00EC183A"/>
    <w:rsid w:val="00EC237D"/>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CF7"/>
    <w:rsid w:val="00EE3F76"/>
    <w:rsid w:val="00EE4224"/>
    <w:rsid w:val="00EE4B05"/>
    <w:rsid w:val="00EE51A5"/>
    <w:rsid w:val="00EE5A0E"/>
    <w:rsid w:val="00EE612A"/>
    <w:rsid w:val="00EE69F5"/>
    <w:rsid w:val="00EE6CAE"/>
    <w:rsid w:val="00EE7D9C"/>
    <w:rsid w:val="00EF068F"/>
    <w:rsid w:val="00EF109D"/>
    <w:rsid w:val="00EF13B2"/>
    <w:rsid w:val="00EF1969"/>
    <w:rsid w:val="00EF224D"/>
    <w:rsid w:val="00EF4457"/>
    <w:rsid w:val="00EF6B1F"/>
    <w:rsid w:val="00EF6B3E"/>
    <w:rsid w:val="00EF6E5E"/>
    <w:rsid w:val="00EF70BE"/>
    <w:rsid w:val="00EF719A"/>
    <w:rsid w:val="00F00366"/>
    <w:rsid w:val="00F00BDD"/>
    <w:rsid w:val="00F019B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5017"/>
    <w:rsid w:val="00F35059"/>
    <w:rsid w:val="00F369C3"/>
    <w:rsid w:val="00F37DC4"/>
    <w:rsid w:val="00F40209"/>
    <w:rsid w:val="00F40553"/>
    <w:rsid w:val="00F4094F"/>
    <w:rsid w:val="00F40DA1"/>
    <w:rsid w:val="00F42055"/>
    <w:rsid w:val="00F42E3E"/>
    <w:rsid w:val="00F43287"/>
    <w:rsid w:val="00F434E0"/>
    <w:rsid w:val="00F46953"/>
    <w:rsid w:val="00F477AB"/>
    <w:rsid w:val="00F502F6"/>
    <w:rsid w:val="00F52D6E"/>
    <w:rsid w:val="00F53B85"/>
    <w:rsid w:val="00F53B8F"/>
    <w:rsid w:val="00F53D84"/>
    <w:rsid w:val="00F545A3"/>
    <w:rsid w:val="00F54E4D"/>
    <w:rsid w:val="00F5669D"/>
    <w:rsid w:val="00F56D31"/>
    <w:rsid w:val="00F56E35"/>
    <w:rsid w:val="00F57052"/>
    <w:rsid w:val="00F575D2"/>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204E"/>
    <w:rsid w:val="00F7213D"/>
    <w:rsid w:val="00F7232D"/>
    <w:rsid w:val="00F72481"/>
    <w:rsid w:val="00F73645"/>
    <w:rsid w:val="00F739CB"/>
    <w:rsid w:val="00F74D57"/>
    <w:rsid w:val="00F7539A"/>
    <w:rsid w:val="00F760AB"/>
    <w:rsid w:val="00F76300"/>
    <w:rsid w:val="00F77F3C"/>
    <w:rsid w:val="00F801CD"/>
    <w:rsid w:val="00F8021D"/>
    <w:rsid w:val="00F8083C"/>
    <w:rsid w:val="00F813DC"/>
    <w:rsid w:val="00F81E2E"/>
    <w:rsid w:val="00F82276"/>
    <w:rsid w:val="00F8249A"/>
    <w:rsid w:val="00F8352A"/>
    <w:rsid w:val="00F843C5"/>
    <w:rsid w:val="00F844D8"/>
    <w:rsid w:val="00F84948"/>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F13"/>
    <w:rsid w:val="00FA251D"/>
    <w:rsid w:val="00FA52BD"/>
    <w:rsid w:val="00FA5DAB"/>
    <w:rsid w:val="00FA6466"/>
    <w:rsid w:val="00FA6882"/>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899"/>
    <w:rsid w:val="00FC0019"/>
    <w:rsid w:val="00FC0A6C"/>
    <w:rsid w:val="00FC1727"/>
    <w:rsid w:val="00FC1BFF"/>
    <w:rsid w:val="00FC2503"/>
    <w:rsid w:val="00FC48BE"/>
    <w:rsid w:val="00FC4BEF"/>
    <w:rsid w:val="00FC524C"/>
    <w:rsid w:val="00FC54BC"/>
    <w:rsid w:val="00FC5DC6"/>
    <w:rsid w:val="00FC6C09"/>
    <w:rsid w:val="00FC6FB2"/>
    <w:rsid w:val="00FC7A1A"/>
    <w:rsid w:val="00FD0011"/>
    <w:rsid w:val="00FD18FE"/>
    <w:rsid w:val="00FD2F3F"/>
    <w:rsid w:val="00FD3016"/>
    <w:rsid w:val="00FD3CEC"/>
    <w:rsid w:val="00FD3EF6"/>
    <w:rsid w:val="00FD4562"/>
    <w:rsid w:val="00FD4A50"/>
    <w:rsid w:val="00FD4C6E"/>
    <w:rsid w:val="00FD5A3B"/>
    <w:rsid w:val="00FD5CE7"/>
    <w:rsid w:val="00FD7CB1"/>
    <w:rsid w:val="00FE1475"/>
    <w:rsid w:val="00FE17B2"/>
    <w:rsid w:val="00FE29D4"/>
    <w:rsid w:val="00FE386C"/>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A6C"/>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014ED-38DB-4347-9D6F-F96303C8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3</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227</cp:revision>
  <cp:lastPrinted>2020-05-15T14:47:00Z</cp:lastPrinted>
  <dcterms:created xsi:type="dcterms:W3CDTF">2019-05-12T08:42:00Z</dcterms:created>
  <dcterms:modified xsi:type="dcterms:W3CDTF">2020-05-15T15:05:00Z</dcterms:modified>
</cp:coreProperties>
</file>