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46745" w14:textId="77777777" w:rsidR="00DB308D" w:rsidRPr="00B14E66" w:rsidRDefault="00DB308D" w:rsidP="00B14E66">
      <w:pPr>
        <w:pStyle w:val="Reference"/>
        <w:spacing w:line="360" w:lineRule="auto"/>
        <w:rPr>
          <w:rFonts w:ascii="Arial" w:hAnsi="Arial"/>
          <w:lang w:val="en-US"/>
        </w:rPr>
      </w:pPr>
    </w:p>
    <w:p w14:paraId="5DDA74B7" w14:textId="77777777" w:rsidR="00DD1E47" w:rsidRPr="002E7474" w:rsidRDefault="00DD1E47" w:rsidP="00B14E66">
      <w:pPr>
        <w:pStyle w:val="BodyText"/>
        <w:spacing w:after="0" w:line="360" w:lineRule="auto"/>
        <w:rPr>
          <w:rFonts w:ascii="Arial" w:hAnsi="Arial"/>
          <w:sz w:val="14"/>
          <w:szCs w:val="16"/>
        </w:rPr>
      </w:pPr>
    </w:p>
    <w:p w14:paraId="20BC8898" w14:textId="77777777" w:rsidR="00373DC5" w:rsidRPr="00B14E66" w:rsidRDefault="00D73C81" w:rsidP="00B14E66">
      <w:pPr>
        <w:pStyle w:val="BodyText"/>
        <w:spacing w:after="0" w:line="360" w:lineRule="auto"/>
        <w:rPr>
          <w:rFonts w:ascii="Arial" w:hAnsi="Arial"/>
          <w:b/>
          <w:bCs/>
          <w:sz w:val="19"/>
          <w:szCs w:val="19"/>
        </w:rPr>
      </w:pPr>
      <w:r w:rsidRPr="00B14E66">
        <w:rPr>
          <w:rFonts w:ascii="Arial" w:hAnsi="Arial"/>
          <w:b/>
          <w:bCs/>
          <w:sz w:val="19"/>
          <w:szCs w:val="19"/>
        </w:rPr>
        <w:t xml:space="preserve">To the </w:t>
      </w:r>
      <w:r w:rsidR="00BE21EA" w:rsidRPr="00B14E66">
        <w:rPr>
          <w:rFonts w:ascii="Arial" w:hAnsi="Arial"/>
          <w:b/>
          <w:bCs/>
          <w:sz w:val="19"/>
          <w:szCs w:val="19"/>
        </w:rPr>
        <w:t>Board of Director</w:t>
      </w:r>
      <w:r w:rsidR="00815102" w:rsidRPr="00B14E66">
        <w:rPr>
          <w:rFonts w:ascii="Arial" w:hAnsi="Arial"/>
          <w:b/>
          <w:bCs/>
          <w:sz w:val="19"/>
          <w:szCs w:val="19"/>
        </w:rPr>
        <w:t>s</w:t>
      </w:r>
      <w:r w:rsidR="009548AA" w:rsidRPr="00B14E66">
        <w:rPr>
          <w:rFonts w:ascii="Arial" w:hAnsi="Arial"/>
          <w:b/>
          <w:bCs/>
          <w:sz w:val="19"/>
          <w:szCs w:val="19"/>
        </w:rPr>
        <w:t xml:space="preserve"> </w:t>
      </w:r>
      <w:r w:rsidR="00215557" w:rsidRPr="00B14E66">
        <w:rPr>
          <w:rFonts w:ascii="Arial" w:hAnsi="Arial"/>
          <w:b/>
          <w:bCs/>
          <w:sz w:val="19"/>
          <w:szCs w:val="19"/>
        </w:rPr>
        <w:t xml:space="preserve">and the Shareholders </w:t>
      </w:r>
      <w:r w:rsidR="009548AA" w:rsidRPr="00B14E66">
        <w:rPr>
          <w:rFonts w:ascii="Arial" w:hAnsi="Arial"/>
          <w:b/>
          <w:bCs/>
          <w:sz w:val="19"/>
          <w:szCs w:val="19"/>
        </w:rPr>
        <w:t xml:space="preserve">of </w:t>
      </w:r>
    </w:p>
    <w:p w14:paraId="7BD0E936" w14:textId="77777777" w:rsidR="00E32428" w:rsidRPr="00B14E66" w:rsidRDefault="00373DC5" w:rsidP="00B14E66">
      <w:pPr>
        <w:pStyle w:val="BodyText"/>
        <w:spacing w:after="0" w:line="360" w:lineRule="auto"/>
        <w:rPr>
          <w:rFonts w:ascii="Arial" w:hAnsi="Arial"/>
          <w:b/>
          <w:bCs/>
          <w:sz w:val="19"/>
          <w:szCs w:val="19"/>
        </w:rPr>
      </w:pPr>
      <w:r w:rsidRPr="00B14E66">
        <w:rPr>
          <w:rFonts w:ascii="Arial" w:hAnsi="Arial"/>
          <w:b/>
          <w:bCs/>
          <w:sz w:val="19"/>
          <w:szCs w:val="19"/>
          <w:lang w:val="en-US" w:bidi="th-TH"/>
        </w:rPr>
        <w:t>General Engineering</w:t>
      </w:r>
      <w:r w:rsidRPr="00B14E66">
        <w:rPr>
          <w:rFonts w:ascii="Arial" w:hAnsi="Arial"/>
          <w:b/>
          <w:bCs/>
          <w:sz w:val="19"/>
          <w:szCs w:val="19"/>
        </w:rPr>
        <w:t xml:space="preserve"> Public Company Limited</w:t>
      </w:r>
    </w:p>
    <w:p w14:paraId="188FAD16" w14:textId="77777777" w:rsidR="00E32428" w:rsidRPr="002E7474" w:rsidRDefault="00E32428" w:rsidP="00B14E66">
      <w:pPr>
        <w:pStyle w:val="BodyText"/>
        <w:spacing w:after="0" w:line="360" w:lineRule="auto"/>
        <w:rPr>
          <w:rFonts w:ascii="Arial" w:hAnsi="Arial"/>
          <w:sz w:val="16"/>
          <w:szCs w:val="16"/>
        </w:rPr>
      </w:pPr>
    </w:p>
    <w:p w14:paraId="5AEFF131" w14:textId="77777777" w:rsidR="00215557" w:rsidRPr="00B14E66" w:rsidRDefault="00215557" w:rsidP="00B14E66">
      <w:pPr>
        <w:pStyle w:val="BodyText"/>
        <w:spacing w:after="0" w:line="360" w:lineRule="auto"/>
        <w:jc w:val="thaiDistribute"/>
        <w:rPr>
          <w:rFonts w:ascii="Arial" w:hAnsi="Arial"/>
          <w:spacing w:val="-2"/>
          <w:sz w:val="19"/>
          <w:szCs w:val="19"/>
        </w:rPr>
      </w:pPr>
      <w:r w:rsidRPr="00B14E66">
        <w:rPr>
          <w:rFonts w:ascii="Arial" w:hAnsi="Arial"/>
          <w:spacing w:val="-2"/>
          <w:sz w:val="19"/>
          <w:szCs w:val="19"/>
        </w:rPr>
        <w:t xml:space="preserve">I have reviewed the accompanying consolidated </w:t>
      </w:r>
      <w:r w:rsidR="00636561" w:rsidRPr="00B14E66">
        <w:rPr>
          <w:rFonts w:ascii="Arial" w:hAnsi="Arial"/>
          <w:spacing w:val="-2"/>
          <w:sz w:val="19"/>
          <w:szCs w:val="19"/>
        </w:rPr>
        <w:t xml:space="preserve">and separate </w:t>
      </w:r>
      <w:r w:rsidRPr="00B14E66">
        <w:rPr>
          <w:rFonts w:ascii="Arial" w:hAnsi="Arial"/>
          <w:spacing w:val="-2"/>
          <w:sz w:val="19"/>
          <w:szCs w:val="19"/>
        </w:rPr>
        <w:t xml:space="preserve">statement of financial position </w:t>
      </w:r>
      <w:r w:rsidR="00636561" w:rsidRPr="00B14E66">
        <w:rPr>
          <w:rFonts w:ascii="Arial" w:hAnsi="Arial"/>
          <w:spacing w:val="-2"/>
          <w:sz w:val="19"/>
          <w:szCs w:val="19"/>
          <w:lang w:val="en-US" w:bidi="th-TH"/>
        </w:rPr>
        <w:t xml:space="preserve">of </w:t>
      </w:r>
      <w:r w:rsidR="00373DC5" w:rsidRPr="00B14E66">
        <w:rPr>
          <w:rFonts w:ascii="Arial" w:hAnsi="Arial"/>
          <w:spacing w:val="-2"/>
          <w:sz w:val="19"/>
          <w:szCs w:val="19"/>
        </w:rPr>
        <w:t>General Engineering Public Company Limited</w:t>
      </w:r>
      <w:r w:rsidR="00636561" w:rsidRPr="00B14E66">
        <w:rPr>
          <w:rFonts w:ascii="Arial" w:hAnsi="Arial"/>
          <w:spacing w:val="-2"/>
          <w:sz w:val="19"/>
          <w:szCs w:val="19"/>
          <w:lang w:val="en-US" w:bidi="th-TH"/>
        </w:rPr>
        <w:t xml:space="preserve"> and subsidiar</w:t>
      </w:r>
      <w:r w:rsidR="00373DC5" w:rsidRPr="00B14E66">
        <w:rPr>
          <w:rFonts w:ascii="Arial" w:hAnsi="Arial"/>
          <w:spacing w:val="-2"/>
          <w:sz w:val="19"/>
          <w:szCs w:val="19"/>
          <w:lang w:val="en-US" w:bidi="th-TH"/>
        </w:rPr>
        <w:t>ies</w:t>
      </w:r>
      <w:r w:rsidR="00636561" w:rsidRPr="00B14E66">
        <w:rPr>
          <w:rFonts w:ascii="Arial" w:hAnsi="Arial"/>
          <w:spacing w:val="-2"/>
          <w:sz w:val="19"/>
          <w:szCs w:val="19"/>
          <w:lang w:val="en-US" w:bidi="th-TH"/>
        </w:rPr>
        <w:t xml:space="preserve"> </w:t>
      </w:r>
      <w:r w:rsidR="00A520C1" w:rsidRPr="00B14E66">
        <w:rPr>
          <w:rFonts w:ascii="Arial" w:hAnsi="Arial"/>
          <w:spacing w:val="-2"/>
          <w:sz w:val="19"/>
          <w:szCs w:val="19"/>
        </w:rPr>
        <w:t>as at</w:t>
      </w:r>
      <w:r w:rsidRPr="00B14E66">
        <w:rPr>
          <w:rFonts w:ascii="Arial" w:hAnsi="Arial"/>
          <w:color w:val="FF0000"/>
          <w:spacing w:val="-2"/>
          <w:sz w:val="19"/>
          <w:szCs w:val="19"/>
        </w:rPr>
        <w:t xml:space="preserve"> </w:t>
      </w:r>
      <w:r w:rsidR="00636561" w:rsidRPr="00B14E66">
        <w:rPr>
          <w:rFonts w:ascii="Arial" w:hAnsi="Arial"/>
          <w:spacing w:val="-2"/>
          <w:sz w:val="19"/>
          <w:szCs w:val="19"/>
        </w:rPr>
        <w:t>31 March 20</w:t>
      </w:r>
      <w:r w:rsidR="004C1037" w:rsidRPr="00B14E66">
        <w:rPr>
          <w:rFonts w:ascii="Arial" w:hAnsi="Arial"/>
          <w:spacing w:val="-2"/>
          <w:sz w:val="19"/>
          <w:szCs w:val="19"/>
        </w:rPr>
        <w:t>20</w:t>
      </w:r>
      <w:r w:rsidRPr="00B14E66">
        <w:rPr>
          <w:rFonts w:ascii="Arial" w:hAnsi="Arial"/>
          <w:spacing w:val="-2"/>
          <w:sz w:val="19"/>
          <w:szCs w:val="19"/>
        </w:rPr>
        <w:t xml:space="preserve">, </w:t>
      </w:r>
      <w:r w:rsidR="00B206F5" w:rsidRPr="00B14E66">
        <w:rPr>
          <w:rFonts w:ascii="Arial" w:hAnsi="Arial"/>
          <w:spacing w:val="-2"/>
          <w:sz w:val="19"/>
          <w:szCs w:val="19"/>
        </w:rPr>
        <w:t>and</w:t>
      </w:r>
      <w:r w:rsidRPr="00B14E66">
        <w:rPr>
          <w:rFonts w:ascii="Arial" w:hAnsi="Arial"/>
          <w:spacing w:val="-2"/>
          <w:sz w:val="19"/>
          <w:szCs w:val="19"/>
        </w:rPr>
        <w:t xml:space="preserve"> the related consolidated </w:t>
      </w:r>
      <w:r w:rsidR="00636561" w:rsidRPr="00B14E66">
        <w:rPr>
          <w:rFonts w:ascii="Arial" w:hAnsi="Arial"/>
          <w:spacing w:val="-2"/>
          <w:sz w:val="19"/>
          <w:szCs w:val="19"/>
        </w:rPr>
        <w:t xml:space="preserve">and separate </w:t>
      </w:r>
      <w:r w:rsidRPr="00B14E66">
        <w:rPr>
          <w:rFonts w:ascii="Arial" w:hAnsi="Arial"/>
          <w:spacing w:val="-2"/>
          <w:sz w:val="19"/>
          <w:szCs w:val="19"/>
        </w:rPr>
        <w:t xml:space="preserve">statements of profit or loss and other comprehensive income, </w:t>
      </w:r>
      <w:r w:rsidR="003425F8" w:rsidRPr="00B14E66">
        <w:rPr>
          <w:rFonts w:ascii="Arial" w:hAnsi="Arial"/>
          <w:spacing w:val="-2"/>
          <w:sz w:val="19"/>
          <w:szCs w:val="19"/>
        </w:rPr>
        <w:t xml:space="preserve">changes in shareholders’ </w:t>
      </w:r>
      <w:r w:rsidR="003425F8" w:rsidRPr="00B14E66">
        <w:rPr>
          <w:rFonts w:ascii="Arial" w:hAnsi="Arial"/>
          <w:sz w:val="19"/>
          <w:szCs w:val="19"/>
        </w:rPr>
        <w:t xml:space="preserve">equity and cash flows for the </w:t>
      </w:r>
      <w:r w:rsidR="00636561" w:rsidRPr="00B14E66">
        <w:rPr>
          <w:rFonts w:ascii="Arial" w:hAnsi="Arial"/>
          <w:sz w:val="19"/>
          <w:szCs w:val="19"/>
        </w:rPr>
        <w:t>three</w:t>
      </w:r>
      <w:r w:rsidR="003425F8" w:rsidRPr="00B14E66">
        <w:rPr>
          <w:rFonts w:ascii="Arial" w:hAnsi="Arial"/>
          <w:sz w:val="19"/>
          <w:szCs w:val="19"/>
        </w:rPr>
        <w:t xml:space="preserve">-month period </w:t>
      </w:r>
      <w:r w:rsidR="00636561" w:rsidRPr="00B14E66">
        <w:rPr>
          <w:rFonts w:ascii="Arial" w:hAnsi="Arial"/>
          <w:sz w:val="19"/>
          <w:szCs w:val="19"/>
        </w:rPr>
        <w:t xml:space="preserve">then </w:t>
      </w:r>
      <w:r w:rsidR="003425F8" w:rsidRPr="00B14E66">
        <w:rPr>
          <w:rFonts w:ascii="Arial" w:hAnsi="Arial"/>
          <w:sz w:val="19"/>
          <w:szCs w:val="19"/>
        </w:rPr>
        <w:t xml:space="preserve">ended, </w:t>
      </w:r>
      <w:r w:rsidR="00636561" w:rsidRPr="00B14E66">
        <w:rPr>
          <w:rFonts w:ascii="Arial" w:hAnsi="Arial"/>
          <w:sz w:val="19"/>
          <w:szCs w:val="19"/>
        </w:rPr>
        <w:t>and condensed notes to the interim financial</w:t>
      </w:r>
      <w:r w:rsidR="00636561" w:rsidRPr="00B14E66">
        <w:rPr>
          <w:rFonts w:ascii="Arial" w:hAnsi="Arial"/>
          <w:spacing w:val="-2"/>
          <w:sz w:val="19"/>
          <w:szCs w:val="19"/>
        </w:rPr>
        <w:t xml:space="preserve"> </w:t>
      </w:r>
      <w:r w:rsidR="00636561" w:rsidRPr="00B14E66">
        <w:rPr>
          <w:rFonts w:ascii="Arial" w:hAnsi="Arial"/>
          <w:sz w:val="19"/>
          <w:szCs w:val="19"/>
        </w:rPr>
        <w:t>statements. Management is responsible for the preparation and presentation of this interim financial</w:t>
      </w:r>
      <w:r w:rsidR="00636561" w:rsidRPr="00B14E66">
        <w:rPr>
          <w:rFonts w:ascii="Arial" w:hAnsi="Arial"/>
          <w:spacing w:val="-2"/>
          <w:sz w:val="19"/>
          <w:szCs w:val="19"/>
        </w:rPr>
        <w:t xml:space="preserve"> information in accordance with Thai Accounting Standard No. 34, “Interim Financial Reporting”. My responsibility is to express a conclusion on this interim financial information based on my review.</w:t>
      </w:r>
    </w:p>
    <w:p w14:paraId="4204DA97" w14:textId="77777777" w:rsidR="00BE21EA" w:rsidRPr="002E7474" w:rsidRDefault="00BE21EA" w:rsidP="00B14E66">
      <w:pPr>
        <w:pStyle w:val="BodyText"/>
        <w:spacing w:after="0" w:line="360" w:lineRule="auto"/>
        <w:jc w:val="thaiDistribute"/>
        <w:rPr>
          <w:rFonts w:ascii="Arial" w:hAnsi="Arial"/>
          <w:i/>
          <w:iCs/>
          <w:sz w:val="16"/>
          <w:szCs w:val="16"/>
        </w:rPr>
      </w:pPr>
    </w:p>
    <w:p w14:paraId="4F429B03" w14:textId="77777777" w:rsidR="00801A1C" w:rsidRPr="00B14E66" w:rsidRDefault="00F93489" w:rsidP="00B14E66">
      <w:pPr>
        <w:pStyle w:val="BodyText"/>
        <w:spacing w:after="0" w:line="360" w:lineRule="auto"/>
        <w:rPr>
          <w:rFonts w:ascii="Arial" w:hAnsi="Arial"/>
          <w:b/>
          <w:bCs/>
          <w:sz w:val="19"/>
          <w:szCs w:val="19"/>
        </w:rPr>
      </w:pPr>
      <w:r w:rsidRPr="00B14E66">
        <w:rPr>
          <w:rFonts w:ascii="Arial" w:hAnsi="Arial"/>
          <w:b/>
          <w:bCs/>
          <w:sz w:val="19"/>
          <w:szCs w:val="19"/>
        </w:rPr>
        <w:t>Scope of Review</w:t>
      </w:r>
      <w:r w:rsidR="00801A1C" w:rsidRPr="00B14E66">
        <w:rPr>
          <w:rFonts w:ascii="Arial" w:hAnsi="Arial"/>
          <w:b/>
          <w:bCs/>
          <w:sz w:val="19"/>
          <w:szCs w:val="19"/>
        </w:rPr>
        <w:t xml:space="preserve"> </w:t>
      </w:r>
    </w:p>
    <w:p w14:paraId="494198DB" w14:textId="77777777" w:rsidR="00801A1C" w:rsidRPr="002E7474" w:rsidRDefault="00801A1C" w:rsidP="00B14E66">
      <w:pPr>
        <w:pStyle w:val="BodyText"/>
        <w:spacing w:after="0" w:line="360" w:lineRule="auto"/>
        <w:jc w:val="thaiDistribute"/>
        <w:rPr>
          <w:rFonts w:ascii="Arial" w:hAnsi="Arial"/>
          <w:sz w:val="10"/>
          <w:szCs w:val="10"/>
        </w:rPr>
      </w:pPr>
    </w:p>
    <w:p w14:paraId="7491F06F" w14:textId="77777777" w:rsidR="00215557" w:rsidRPr="002E7474" w:rsidRDefault="00B23077" w:rsidP="00B14E66">
      <w:pPr>
        <w:pStyle w:val="BodyText"/>
        <w:spacing w:after="0" w:line="360" w:lineRule="auto"/>
        <w:jc w:val="thaiDistribute"/>
        <w:rPr>
          <w:rFonts w:ascii="Arial" w:hAnsi="Arial"/>
          <w:sz w:val="19"/>
          <w:szCs w:val="19"/>
        </w:rPr>
      </w:pPr>
      <w:r w:rsidRPr="002E7474">
        <w:rPr>
          <w:rFonts w:ascii="Arial" w:hAnsi="Arial"/>
          <w:spacing w:val="-2"/>
          <w:sz w:val="19"/>
          <w:szCs w:val="19"/>
        </w:rPr>
        <w:t>Except as explained in the following paragraph,</w:t>
      </w:r>
      <w:r w:rsidRPr="002E7474">
        <w:rPr>
          <w:rFonts w:ascii="Arial" w:hAnsi="Arial"/>
          <w:spacing w:val="-2"/>
        </w:rPr>
        <w:t xml:space="preserve"> </w:t>
      </w:r>
      <w:r w:rsidR="00636561" w:rsidRPr="002E7474">
        <w:rPr>
          <w:rFonts w:ascii="Arial" w:hAnsi="Arial"/>
          <w:spacing w:val="-2"/>
          <w:sz w:val="19"/>
          <w:szCs w:val="19"/>
        </w:rPr>
        <w:t>I conducted my review in accordance with Thai</w:t>
      </w:r>
      <w:r w:rsidR="00636561" w:rsidRPr="00B14E66">
        <w:rPr>
          <w:rFonts w:ascii="Arial" w:hAnsi="Arial"/>
          <w:sz w:val="19"/>
          <w:szCs w:val="19"/>
        </w:rPr>
        <w:t xml:space="preserve"> Standard </w:t>
      </w:r>
      <w:r w:rsidR="00636561" w:rsidRPr="002E7474">
        <w:rPr>
          <w:rFonts w:ascii="Arial" w:hAnsi="Arial"/>
          <w:sz w:val="19"/>
          <w:szCs w:val="19"/>
        </w:rPr>
        <w:t>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DC1BB3A" w14:textId="77777777" w:rsidR="00090D00" w:rsidRPr="002E7474" w:rsidRDefault="00090D00" w:rsidP="00B14E66">
      <w:pPr>
        <w:pStyle w:val="BodyText"/>
        <w:spacing w:after="0" w:line="360" w:lineRule="auto"/>
        <w:jc w:val="thaiDistribute"/>
        <w:rPr>
          <w:rFonts w:ascii="Arial" w:hAnsi="Arial"/>
          <w:sz w:val="16"/>
          <w:szCs w:val="16"/>
        </w:rPr>
      </w:pPr>
    </w:p>
    <w:p w14:paraId="2C385EF0" w14:textId="77777777" w:rsidR="00636561" w:rsidRPr="00B14E66" w:rsidRDefault="00090D00" w:rsidP="00B14E66">
      <w:pPr>
        <w:pStyle w:val="BodyText"/>
        <w:spacing w:after="0" w:line="360" w:lineRule="auto"/>
        <w:jc w:val="thaiDistribute"/>
        <w:rPr>
          <w:rFonts w:ascii="Arial" w:hAnsi="Arial"/>
          <w:b/>
          <w:bCs/>
          <w:sz w:val="19"/>
          <w:szCs w:val="19"/>
        </w:rPr>
      </w:pPr>
      <w:r w:rsidRPr="00B14E66">
        <w:rPr>
          <w:rFonts w:ascii="Arial" w:hAnsi="Arial"/>
          <w:b/>
          <w:bCs/>
          <w:sz w:val="19"/>
          <w:szCs w:val="19"/>
        </w:rPr>
        <w:t>Basis for Qualified Conclusion</w:t>
      </w:r>
    </w:p>
    <w:p w14:paraId="099EDFE1" w14:textId="77777777" w:rsidR="009169B7" w:rsidRPr="002E7474" w:rsidRDefault="009169B7" w:rsidP="00B14E66">
      <w:pPr>
        <w:pStyle w:val="BodyText"/>
        <w:spacing w:after="0" w:line="360" w:lineRule="auto"/>
        <w:jc w:val="thaiDistribute"/>
        <w:rPr>
          <w:rFonts w:ascii="Arial" w:hAnsi="Arial"/>
          <w:sz w:val="10"/>
          <w:szCs w:val="10"/>
          <w:cs/>
          <w:lang w:val="en-US" w:bidi="th-TH"/>
        </w:rPr>
      </w:pPr>
    </w:p>
    <w:p w14:paraId="2EFF612E" w14:textId="77777777" w:rsidR="00ED050B" w:rsidRDefault="009169B7" w:rsidP="00B14E66">
      <w:pPr>
        <w:pStyle w:val="BodyText"/>
        <w:spacing w:after="0" w:line="360" w:lineRule="auto"/>
        <w:jc w:val="thaiDistribute"/>
        <w:rPr>
          <w:rFonts w:ascii="Arial" w:hAnsi="Arial"/>
          <w:spacing w:val="-2"/>
          <w:sz w:val="19"/>
          <w:szCs w:val="19"/>
        </w:rPr>
      </w:pPr>
      <w:r w:rsidRPr="002E7474">
        <w:rPr>
          <w:rFonts w:ascii="Arial" w:hAnsi="Arial"/>
          <w:spacing w:val="-2"/>
          <w:sz w:val="19"/>
          <w:szCs w:val="19"/>
        </w:rPr>
        <w:t xml:space="preserve">I was </w:t>
      </w:r>
      <w:r w:rsidR="00695C92" w:rsidRPr="002E7474">
        <w:rPr>
          <w:rFonts w:ascii="Arial" w:hAnsi="Arial"/>
          <w:spacing w:val="-2"/>
          <w:sz w:val="19"/>
          <w:szCs w:val="24"/>
          <w:lang w:val="en-US" w:bidi="th-TH"/>
        </w:rPr>
        <w:t xml:space="preserve">unable to review </w:t>
      </w:r>
      <w:r w:rsidR="00ED050B" w:rsidRPr="002E7474">
        <w:rPr>
          <w:rFonts w:ascii="Arial" w:hAnsi="Arial"/>
          <w:spacing w:val="-2"/>
          <w:sz w:val="19"/>
          <w:szCs w:val="24"/>
          <w:lang w:val="en-US" w:bidi="th-TH"/>
        </w:rPr>
        <w:t xml:space="preserve">the </w:t>
      </w:r>
      <w:r w:rsidR="00695C92" w:rsidRPr="002E7474">
        <w:rPr>
          <w:rFonts w:ascii="Arial" w:hAnsi="Arial"/>
          <w:spacing w:val="-2"/>
          <w:sz w:val="19"/>
          <w:szCs w:val="24"/>
          <w:lang w:val="en-US" w:bidi="th-TH"/>
        </w:rPr>
        <w:t xml:space="preserve">valuation of investments in associated company under the equity method as at 31 March 2020 </w:t>
      </w:r>
      <w:r w:rsidR="00A61009" w:rsidRPr="002E7474">
        <w:rPr>
          <w:rFonts w:ascii="Arial" w:hAnsi="Arial"/>
          <w:spacing w:val="-2"/>
          <w:sz w:val="19"/>
          <w:szCs w:val="24"/>
          <w:lang w:val="en-US" w:bidi="th-TH"/>
        </w:rPr>
        <w:t xml:space="preserve">of Baht 164.78 million and </w:t>
      </w:r>
      <w:r w:rsidR="00A61009" w:rsidRPr="002E7474">
        <w:rPr>
          <w:rFonts w:ascii="Arial" w:hAnsi="Arial"/>
          <w:spacing w:val="-2"/>
          <w:sz w:val="19"/>
          <w:szCs w:val="19"/>
        </w:rPr>
        <w:t xml:space="preserve">share of profit from associated company under the equity method for the three - month period </w:t>
      </w:r>
      <w:r w:rsidR="00A61009" w:rsidRPr="002E7474">
        <w:rPr>
          <w:rFonts w:ascii="Arial" w:hAnsi="Arial"/>
          <w:spacing w:val="-2"/>
          <w:sz w:val="19"/>
          <w:szCs w:val="24"/>
          <w:lang w:val="en-US" w:bidi="th-TH"/>
        </w:rPr>
        <w:t xml:space="preserve">then </w:t>
      </w:r>
      <w:r w:rsidR="00A61009" w:rsidRPr="002E7474">
        <w:rPr>
          <w:rFonts w:ascii="Arial" w:hAnsi="Arial"/>
          <w:spacing w:val="-2"/>
          <w:sz w:val="19"/>
          <w:szCs w:val="19"/>
        </w:rPr>
        <w:t>ended of Baht 0.98 million which presented in the consolidated financial statements s</w:t>
      </w:r>
      <w:r w:rsidRPr="002E7474">
        <w:rPr>
          <w:rFonts w:ascii="Arial" w:hAnsi="Arial"/>
          <w:spacing w:val="-2"/>
          <w:sz w:val="19"/>
          <w:szCs w:val="19"/>
        </w:rPr>
        <w:t xml:space="preserve">ince </w:t>
      </w:r>
      <w:r w:rsidR="00B5388F" w:rsidRPr="002E7474">
        <w:rPr>
          <w:rFonts w:ascii="Arial" w:hAnsi="Arial"/>
          <w:spacing w:val="-2"/>
          <w:sz w:val="19"/>
          <w:szCs w:val="19"/>
        </w:rPr>
        <w:t xml:space="preserve">the </w:t>
      </w:r>
      <w:r w:rsidRPr="002E7474">
        <w:rPr>
          <w:rFonts w:ascii="Arial" w:hAnsi="Arial"/>
          <w:spacing w:val="-2"/>
          <w:sz w:val="19"/>
          <w:szCs w:val="19"/>
        </w:rPr>
        <w:t>component auditor of associated company unable to assess the potential impact (if any) of work in process for construction work which has been completed more than 80% but some portion unable to bill to customer amounting to Baht 394.65 million</w:t>
      </w:r>
      <w:r w:rsidRPr="002E7474">
        <w:rPr>
          <w:rFonts w:ascii="Arial" w:hAnsi="Arial"/>
          <w:spacing w:val="-2"/>
          <w:sz w:val="19"/>
          <w:szCs w:val="24"/>
          <w:lang w:val="en-US" w:bidi="th-TH"/>
        </w:rPr>
        <w:t xml:space="preserve">. The billing depends on the approval of the amendment of contract and extension of the complete construction period from the employer which outcome cannot presently be concluded. </w:t>
      </w:r>
      <w:r w:rsidR="00ED050B" w:rsidRPr="002E7474">
        <w:rPr>
          <w:rFonts w:ascii="Arial" w:hAnsi="Arial"/>
          <w:spacing w:val="-2"/>
          <w:sz w:val="19"/>
          <w:szCs w:val="19"/>
        </w:rPr>
        <w:t xml:space="preserve">Had I been able to complete my review of </w:t>
      </w:r>
      <w:r w:rsidR="00ED050B" w:rsidRPr="002E7474">
        <w:rPr>
          <w:rFonts w:ascii="Arial" w:hAnsi="Arial"/>
          <w:spacing w:val="-2"/>
          <w:sz w:val="19"/>
          <w:szCs w:val="24"/>
          <w:lang w:val="en-US" w:bidi="th-TH"/>
        </w:rPr>
        <w:t xml:space="preserve">the valuation of investments in associated company and </w:t>
      </w:r>
      <w:r w:rsidR="00ED050B" w:rsidRPr="002E7474">
        <w:rPr>
          <w:rFonts w:ascii="Arial" w:hAnsi="Arial"/>
          <w:spacing w:val="-2"/>
          <w:sz w:val="19"/>
          <w:szCs w:val="19"/>
        </w:rPr>
        <w:t>share of profit from associated company</w:t>
      </w:r>
      <w:r w:rsidR="00ED050B" w:rsidRPr="002E7474">
        <w:rPr>
          <w:rFonts w:ascii="Arial" w:hAnsi="Arial"/>
          <w:spacing w:val="-2"/>
          <w:sz w:val="19"/>
          <w:szCs w:val="24"/>
          <w:lang w:val="en-US" w:bidi="th-TH"/>
        </w:rPr>
        <w:t xml:space="preserve"> under the equity method</w:t>
      </w:r>
      <w:r w:rsidR="00ED050B" w:rsidRPr="002E7474">
        <w:rPr>
          <w:rFonts w:ascii="Arial" w:hAnsi="Arial"/>
          <w:spacing w:val="-2"/>
          <w:sz w:val="19"/>
          <w:szCs w:val="19"/>
        </w:rPr>
        <w:t xml:space="preserve">, matters might have come to </w:t>
      </w:r>
      <w:r w:rsidR="005A04C9" w:rsidRPr="002E7474">
        <w:rPr>
          <w:rFonts w:ascii="Arial" w:hAnsi="Arial"/>
          <w:spacing w:val="-2"/>
          <w:sz w:val="19"/>
          <w:szCs w:val="19"/>
        </w:rPr>
        <w:t>my</w:t>
      </w:r>
      <w:r w:rsidR="00ED050B" w:rsidRPr="002E7474">
        <w:rPr>
          <w:rFonts w:ascii="Arial" w:hAnsi="Arial"/>
          <w:spacing w:val="-2"/>
          <w:sz w:val="19"/>
          <w:szCs w:val="19"/>
        </w:rPr>
        <w:t xml:space="preserve"> attention indicating that adjustments might be necessary to the interim financial information.</w:t>
      </w:r>
    </w:p>
    <w:p w14:paraId="163FDC28" w14:textId="77777777" w:rsidR="00F10D5B" w:rsidRPr="002E7474" w:rsidRDefault="00F10D5B" w:rsidP="00B14E66">
      <w:pPr>
        <w:pStyle w:val="BodyText"/>
        <w:spacing w:after="0" w:line="360" w:lineRule="auto"/>
        <w:jc w:val="thaiDistribute"/>
        <w:rPr>
          <w:rFonts w:ascii="Arial" w:hAnsi="Arial"/>
          <w:spacing w:val="-2"/>
          <w:sz w:val="19"/>
          <w:szCs w:val="19"/>
        </w:rPr>
      </w:pPr>
    </w:p>
    <w:p w14:paraId="2AEDB815" w14:textId="77777777" w:rsidR="009169B7" w:rsidRPr="002E7474" w:rsidRDefault="005A04C9" w:rsidP="00B14E66">
      <w:pPr>
        <w:pStyle w:val="Header"/>
        <w:tabs>
          <w:tab w:val="clear" w:pos="8562"/>
          <w:tab w:val="left" w:pos="5328"/>
        </w:tabs>
        <w:spacing w:line="360" w:lineRule="auto"/>
        <w:jc w:val="thaiDistribute"/>
        <w:rPr>
          <w:rFonts w:ascii="Arial" w:hAnsi="Arial"/>
          <w:b w:val="0"/>
          <w:bCs/>
          <w:color w:val="auto"/>
          <w:sz w:val="19"/>
          <w:szCs w:val="19"/>
          <w:lang w:bidi="th-TH"/>
        </w:rPr>
      </w:pPr>
      <w:r w:rsidRPr="002E7474">
        <w:rPr>
          <w:rFonts w:ascii="Arial" w:hAnsi="Arial"/>
          <w:b w:val="0"/>
          <w:bCs/>
          <w:color w:val="auto"/>
          <w:spacing w:val="-2"/>
          <w:sz w:val="19"/>
          <w:szCs w:val="19"/>
        </w:rPr>
        <w:lastRenderedPageBreak/>
        <w:t xml:space="preserve">I was </w:t>
      </w:r>
      <w:r w:rsidRPr="002E7474">
        <w:rPr>
          <w:rFonts w:ascii="Arial" w:hAnsi="Arial"/>
          <w:b w:val="0"/>
          <w:bCs/>
          <w:color w:val="auto"/>
          <w:spacing w:val="-2"/>
          <w:sz w:val="19"/>
          <w:szCs w:val="19"/>
          <w:lang w:val="en-US" w:bidi="th-TH"/>
        </w:rPr>
        <w:t xml:space="preserve">unable to review the valuation of investments in </w:t>
      </w:r>
      <w:r w:rsidRPr="002E7474">
        <w:rPr>
          <w:rFonts w:ascii="Arial" w:hAnsi="Arial"/>
          <w:b w:val="0"/>
          <w:bCs/>
          <w:color w:val="auto"/>
          <w:spacing w:val="-2"/>
          <w:sz w:val="19"/>
          <w:szCs w:val="19"/>
        </w:rPr>
        <w:t>joint venture</w:t>
      </w:r>
      <w:r w:rsidRPr="002E7474">
        <w:rPr>
          <w:rFonts w:ascii="Arial" w:hAnsi="Arial"/>
          <w:b w:val="0"/>
          <w:bCs/>
          <w:color w:val="auto"/>
          <w:spacing w:val="-2"/>
          <w:sz w:val="19"/>
          <w:szCs w:val="19"/>
          <w:lang w:val="en-US" w:bidi="th-TH"/>
        </w:rPr>
        <w:t xml:space="preserve"> under the equity method as at 31 March </w:t>
      </w:r>
      <w:r w:rsidRPr="002E7474">
        <w:rPr>
          <w:rFonts w:ascii="Arial" w:hAnsi="Arial"/>
          <w:b w:val="0"/>
          <w:bCs/>
          <w:color w:val="auto"/>
          <w:spacing w:val="-6"/>
          <w:sz w:val="19"/>
          <w:szCs w:val="19"/>
          <w:lang w:val="en-US" w:bidi="th-TH"/>
        </w:rPr>
        <w:t>2020 of Baht 11</w:t>
      </w:r>
      <w:r w:rsidR="004F519F">
        <w:rPr>
          <w:rFonts w:ascii="Arial" w:hAnsi="Arial"/>
          <w:b w:val="0"/>
          <w:bCs/>
          <w:color w:val="auto"/>
          <w:spacing w:val="-6"/>
          <w:sz w:val="19"/>
          <w:szCs w:val="19"/>
          <w:lang w:val="en-US" w:bidi="th-TH"/>
        </w:rPr>
        <w:t>3.66</w:t>
      </w:r>
      <w:r w:rsidRPr="002E7474">
        <w:rPr>
          <w:rFonts w:ascii="Arial" w:hAnsi="Arial"/>
          <w:b w:val="0"/>
          <w:bCs/>
          <w:color w:val="auto"/>
          <w:spacing w:val="-6"/>
          <w:sz w:val="19"/>
          <w:szCs w:val="19"/>
          <w:lang w:val="en-US" w:bidi="th-TH"/>
        </w:rPr>
        <w:t xml:space="preserve"> million and </w:t>
      </w:r>
      <w:r w:rsidRPr="002E7474">
        <w:rPr>
          <w:rFonts w:ascii="Arial" w:hAnsi="Arial"/>
          <w:b w:val="0"/>
          <w:bCs/>
          <w:color w:val="auto"/>
          <w:spacing w:val="-6"/>
          <w:sz w:val="19"/>
          <w:szCs w:val="19"/>
        </w:rPr>
        <w:t xml:space="preserve">share of profit from </w:t>
      </w:r>
      <w:r w:rsidR="00E16D03" w:rsidRPr="002E7474">
        <w:rPr>
          <w:rFonts w:ascii="Arial" w:hAnsi="Arial"/>
          <w:b w:val="0"/>
          <w:bCs/>
          <w:color w:val="auto"/>
          <w:spacing w:val="-6"/>
          <w:sz w:val="19"/>
          <w:szCs w:val="19"/>
        </w:rPr>
        <w:t>joint venture</w:t>
      </w:r>
      <w:r w:rsidRPr="002E7474">
        <w:rPr>
          <w:rFonts w:ascii="Arial" w:hAnsi="Arial"/>
          <w:b w:val="0"/>
          <w:bCs/>
          <w:color w:val="auto"/>
          <w:spacing w:val="-6"/>
          <w:sz w:val="19"/>
          <w:szCs w:val="19"/>
        </w:rPr>
        <w:t xml:space="preserve"> under the equity method for the three - month</w:t>
      </w:r>
      <w:r w:rsidRPr="002E7474">
        <w:rPr>
          <w:rFonts w:ascii="Arial" w:hAnsi="Arial"/>
          <w:b w:val="0"/>
          <w:bCs/>
          <w:color w:val="auto"/>
          <w:spacing w:val="-2"/>
          <w:sz w:val="19"/>
          <w:szCs w:val="19"/>
        </w:rPr>
        <w:t xml:space="preserve"> </w:t>
      </w:r>
      <w:r w:rsidRPr="002E7474">
        <w:rPr>
          <w:rFonts w:ascii="Arial" w:hAnsi="Arial"/>
          <w:b w:val="0"/>
          <w:bCs/>
          <w:color w:val="auto"/>
          <w:spacing w:val="2"/>
          <w:sz w:val="19"/>
          <w:szCs w:val="19"/>
        </w:rPr>
        <w:t xml:space="preserve">period </w:t>
      </w:r>
      <w:r w:rsidRPr="002E7474">
        <w:rPr>
          <w:rFonts w:ascii="Arial" w:hAnsi="Arial"/>
          <w:b w:val="0"/>
          <w:bCs/>
          <w:color w:val="auto"/>
          <w:spacing w:val="2"/>
          <w:sz w:val="19"/>
          <w:szCs w:val="19"/>
          <w:lang w:val="en-US" w:bidi="th-TH"/>
        </w:rPr>
        <w:t xml:space="preserve">then </w:t>
      </w:r>
      <w:r w:rsidRPr="002E7474">
        <w:rPr>
          <w:rFonts w:ascii="Arial" w:hAnsi="Arial"/>
          <w:b w:val="0"/>
          <w:bCs/>
          <w:color w:val="auto"/>
          <w:spacing w:val="2"/>
          <w:sz w:val="19"/>
          <w:szCs w:val="19"/>
        </w:rPr>
        <w:t>ended of Baht 2.</w:t>
      </w:r>
      <w:r w:rsidR="004F519F">
        <w:rPr>
          <w:rFonts w:ascii="Arial" w:hAnsi="Arial"/>
          <w:b w:val="0"/>
          <w:bCs/>
          <w:color w:val="auto"/>
          <w:spacing w:val="2"/>
          <w:sz w:val="19"/>
          <w:szCs w:val="19"/>
        </w:rPr>
        <w:t>57</w:t>
      </w:r>
      <w:r w:rsidRPr="002E7474">
        <w:rPr>
          <w:rFonts w:ascii="Arial" w:hAnsi="Arial"/>
          <w:b w:val="0"/>
          <w:bCs/>
          <w:color w:val="auto"/>
          <w:spacing w:val="2"/>
          <w:sz w:val="19"/>
          <w:szCs w:val="19"/>
        </w:rPr>
        <w:t xml:space="preserve"> million which presented in the consolidated financial statements since </w:t>
      </w:r>
      <w:r w:rsidRPr="002E7474">
        <w:rPr>
          <w:rFonts w:ascii="Arial" w:hAnsi="Arial"/>
          <w:b w:val="0"/>
          <w:bCs/>
          <w:color w:val="auto"/>
          <w:spacing w:val="-4"/>
          <w:sz w:val="19"/>
          <w:szCs w:val="19"/>
        </w:rPr>
        <w:t xml:space="preserve">I </w:t>
      </w:r>
      <w:r w:rsidR="00FA7546" w:rsidRPr="002E7474">
        <w:rPr>
          <w:rFonts w:ascii="Arial" w:hAnsi="Arial"/>
          <w:b w:val="0"/>
          <w:bCs/>
          <w:color w:val="auto"/>
          <w:spacing w:val="-4"/>
          <w:sz w:val="19"/>
          <w:szCs w:val="19"/>
        </w:rPr>
        <w:t>have</w:t>
      </w:r>
      <w:r w:rsidRPr="002E7474">
        <w:rPr>
          <w:rFonts w:ascii="Arial" w:hAnsi="Arial"/>
          <w:b w:val="0"/>
          <w:bCs/>
          <w:color w:val="auto"/>
          <w:spacing w:val="-4"/>
          <w:sz w:val="19"/>
          <w:szCs w:val="19"/>
        </w:rPr>
        <w:t xml:space="preserve"> not </w:t>
      </w:r>
      <w:r w:rsidR="00FA7546" w:rsidRPr="002E7474">
        <w:rPr>
          <w:rFonts w:ascii="Arial" w:hAnsi="Arial"/>
          <w:b w:val="0"/>
          <w:bCs/>
          <w:color w:val="auto"/>
          <w:spacing w:val="-4"/>
          <w:sz w:val="19"/>
          <w:szCs w:val="19"/>
        </w:rPr>
        <w:t xml:space="preserve">yet </w:t>
      </w:r>
      <w:r w:rsidRPr="002E7474">
        <w:rPr>
          <w:rFonts w:ascii="Arial" w:hAnsi="Arial"/>
          <w:b w:val="0"/>
          <w:bCs/>
          <w:color w:val="auto"/>
          <w:spacing w:val="-4"/>
          <w:sz w:val="19"/>
          <w:szCs w:val="19"/>
        </w:rPr>
        <w:t>obtain</w:t>
      </w:r>
      <w:r w:rsidR="00FA7546" w:rsidRPr="002E7474">
        <w:rPr>
          <w:rFonts w:ascii="Arial" w:hAnsi="Arial"/>
          <w:b w:val="0"/>
          <w:bCs/>
          <w:color w:val="auto"/>
          <w:spacing w:val="-4"/>
          <w:sz w:val="19"/>
          <w:szCs w:val="19"/>
        </w:rPr>
        <w:t>ed</w:t>
      </w:r>
      <w:r w:rsidRPr="002E7474">
        <w:rPr>
          <w:rFonts w:ascii="Arial" w:hAnsi="Arial"/>
          <w:b w:val="0"/>
          <w:bCs/>
          <w:color w:val="auto"/>
          <w:spacing w:val="-4"/>
          <w:sz w:val="19"/>
          <w:szCs w:val="19"/>
        </w:rPr>
        <w:t xml:space="preserve"> </w:t>
      </w:r>
      <w:r w:rsidR="00E16D03" w:rsidRPr="002E7474">
        <w:rPr>
          <w:rFonts w:ascii="Arial" w:hAnsi="Arial"/>
          <w:b w:val="0"/>
          <w:bCs/>
          <w:color w:val="auto"/>
          <w:spacing w:val="-4"/>
          <w:sz w:val="19"/>
          <w:szCs w:val="19"/>
        </w:rPr>
        <w:t xml:space="preserve">the component auditor’s report of joint venture on review of the financial information. </w:t>
      </w:r>
      <w:r w:rsidR="00E16D03" w:rsidRPr="002E7474">
        <w:rPr>
          <w:rFonts w:ascii="Arial" w:hAnsi="Arial"/>
          <w:b w:val="0"/>
          <w:bCs/>
          <w:color w:val="auto"/>
          <w:sz w:val="19"/>
          <w:szCs w:val="19"/>
        </w:rPr>
        <w:t xml:space="preserve">Had I been able to complete my review of </w:t>
      </w:r>
      <w:r w:rsidR="00E16D03" w:rsidRPr="002E7474">
        <w:rPr>
          <w:rFonts w:ascii="Arial" w:hAnsi="Arial"/>
          <w:b w:val="0"/>
          <w:bCs/>
          <w:color w:val="auto"/>
          <w:sz w:val="19"/>
          <w:szCs w:val="24"/>
          <w:lang w:val="en-US" w:bidi="th-TH"/>
        </w:rPr>
        <w:t xml:space="preserve">the valuation of investments in </w:t>
      </w:r>
      <w:r w:rsidR="001F2205" w:rsidRPr="002E7474">
        <w:rPr>
          <w:rFonts w:ascii="Arial" w:hAnsi="Arial"/>
          <w:b w:val="0"/>
          <w:bCs/>
          <w:color w:val="auto"/>
          <w:sz w:val="19"/>
          <w:szCs w:val="19"/>
        </w:rPr>
        <w:t>joint venture</w:t>
      </w:r>
      <w:r w:rsidR="001F2205" w:rsidRPr="002E7474">
        <w:rPr>
          <w:rFonts w:ascii="Arial" w:hAnsi="Arial"/>
          <w:b w:val="0"/>
          <w:bCs/>
          <w:color w:val="auto"/>
          <w:sz w:val="19"/>
          <w:szCs w:val="24"/>
          <w:lang w:val="en-US" w:bidi="th-TH"/>
        </w:rPr>
        <w:t xml:space="preserve"> </w:t>
      </w:r>
      <w:r w:rsidR="00E16D03" w:rsidRPr="002E7474">
        <w:rPr>
          <w:rFonts w:ascii="Arial" w:hAnsi="Arial"/>
          <w:b w:val="0"/>
          <w:bCs/>
          <w:color w:val="auto"/>
          <w:sz w:val="19"/>
          <w:szCs w:val="24"/>
          <w:lang w:val="en-US" w:bidi="th-TH"/>
        </w:rPr>
        <w:t xml:space="preserve">and </w:t>
      </w:r>
      <w:r w:rsidR="00E16D03" w:rsidRPr="002E7474">
        <w:rPr>
          <w:rFonts w:ascii="Arial" w:hAnsi="Arial"/>
          <w:b w:val="0"/>
          <w:bCs/>
          <w:color w:val="auto"/>
          <w:sz w:val="19"/>
          <w:szCs w:val="19"/>
        </w:rPr>
        <w:t xml:space="preserve">share of profit from </w:t>
      </w:r>
      <w:r w:rsidR="001F2205" w:rsidRPr="002E7474">
        <w:rPr>
          <w:rFonts w:ascii="Arial" w:hAnsi="Arial"/>
          <w:b w:val="0"/>
          <w:bCs/>
          <w:color w:val="auto"/>
          <w:sz w:val="19"/>
          <w:szCs w:val="19"/>
        </w:rPr>
        <w:t>joint venture</w:t>
      </w:r>
      <w:r w:rsidR="001F2205" w:rsidRPr="002E7474">
        <w:rPr>
          <w:rFonts w:ascii="Arial" w:hAnsi="Arial"/>
          <w:b w:val="0"/>
          <w:bCs/>
          <w:color w:val="auto"/>
          <w:sz w:val="19"/>
          <w:szCs w:val="24"/>
          <w:lang w:val="en-US" w:bidi="th-TH"/>
        </w:rPr>
        <w:t xml:space="preserve"> </w:t>
      </w:r>
      <w:r w:rsidR="00E16D03" w:rsidRPr="002E7474">
        <w:rPr>
          <w:rFonts w:ascii="Arial" w:hAnsi="Arial"/>
          <w:b w:val="0"/>
          <w:bCs/>
          <w:color w:val="auto"/>
          <w:sz w:val="19"/>
          <w:szCs w:val="24"/>
          <w:lang w:val="en-US" w:bidi="th-TH"/>
        </w:rPr>
        <w:t>under the equity method</w:t>
      </w:r>
      <w:r w:rsidR="00E16D03" w:rsidRPr="002E7474">
        <w:rPr>
          <w:rFonts w:ascii="Arial" w:hAnsi="Arial"/>
          <w:b w:val="0"/>
          <w:bCs/>
          <w:color w:val="auto"/>
          <w:sz w:val="19"/>
          <w:szCs w:val="19"/>
        </w:rPr>
        <w:t>, matters might have come to my attention indicating that adjustments might be necessary to the interim financial information.</w:t>
      </w:r>
    </w:p>
    <w:p w14:paraId="7CBBD764" w14:textId="77777777" w:rsidR="009169B7" w:rsidRPr="00B14E66" w:rsidRDefault="009169B7" w:rsidP="00B14E66">
      <w:pPr>
        <w:pStyle w:val="BodyText"/>
        <w:spacing w:after="0" w:line="360" w:lineRule="auto"/>
        <w:jc w:val="thaiDistribute"/>
        <w:rPr>
          <w:rFonts w:ascii="Arial" w:hAnsi="Arial"/>
          <w:sz w:val="19"/>
          <w:szCs w:val="19"/>
          <w:lang w:bidi="th-TH"/>
        </w:rPr>
      </w:pPr>
    </w:p>
    <w:p w14:paraId="4D430865" w14:textId="77777777" w:rsidR="00801A1C" w:rsidRPr="00B14E66" w:rsidRDefault="00090D00" w:rsidP="00B14E66">
      <w:pPr>
        <w:pStyle w:val="BodyText"/>
        <w:spacing w:after="0" w:line="360" w:lineRule="auto"/>
        <w:jc w:val="thaiDistribute"/>
        <w:rPr>
          <w:rFonts w:ascii="Arial" w:hAnsi="Arial"/>
          <w:b/>
          <w:bCs/>
          <w:sz w:val="19"/>
          <w:szCs w:val="19"/>
        </w:rPr>
      </w:pPr>
      <w:r w:rsidRPr="00B14E66">
        <w:rPr>
          <w:rFonts w:ascii="Arial" w:hAnsi="Arial"/>
          <w:b/>
          <w:bCs/>
          <w:sz w:val="19"/>
          <w:szCs w:val="19"/>
        </w:rPr>
        <w:t>Qualified Conclusion</w:t>
      </w:r>
    </w:p>
    <w:p w14:paraId="1FA5E847" w14:textId="77777777" w:rsidR="00302309" w:rsidRPr="00AB556A" w:rsidRDefault="00302309" w:rsidP="00B14E66">
      <w:pPr>
        <w:pStyle w:val="BodyText"/>
        <w:spacing w:after="0" w:line="360" w:lineRule="auto"/>
        <w:jc w:val="thaiDistribute"/>
        <w:rPr>
          <w:rFonts w:ascii="Arial" w:hAnsi="Arial"/>
          <w:b/>
          <w:bCs/>
          <w:sz w:val="16"/>
          <w:szCs w:val="16"/>
        </w:rPr>
      </w:pPr>
    </w:p>
    <w:p w14:paraId="3ACCC09D" w14:textId="77777777" w:rsidR="00215557" w:rsidRPr="00B14E66" w:rsidRDefault="00090D00" w:rsidP="00B14E66">
      <w:pPr>
        <w:pStyle w:val="BodyText"/>
        <w:spacing w:after="0" w:line="360" w:lineRule="auto"/>
        <w:jc w:val="thaiDistribute"/>
        <w:rPr>
          <w:rFonts w:ascii="Arial" w:hAnsi="Arial"/>
          <w:sz w:val="19"/>
          <w:szCs w:val="19"/>
        </w:rPr>
      </w:pPr>
      <w:r w:rsidRPr="00B14E66">
        <w:rPr>
          <w:rFonts w:ascii="Arial" w:hAnsi="Arial"/>
          <w:sz w:val="19"/>
          <w:szCs w:val="19"/>
        </w:rPr>
        <w:t xml:space="preserve">Except for the adjustments to the interim financial information that </w:t>
      </w:r>
      <w:r w:rsidR="004F1FAA" w:rsidRPr="00B14E66">
        <w:rPr>
          <w:rFonts w:ascii="Arial" w:hAnsi="Arial"/>
          <w:sz w:val="19"/>
          <w:szCs w:val="19"/>
        </w:rPr>
        <w:t>I</w:t>
      </w:r>
      <w:r w:rsidRPr="00B14E66">
        <w:rPr>
          <w:rFonts w:ascii="Arial" w:hAnsi="Arial"/>
          <w:sz w:val="19"/>
          <w:szCs w:val="19"/>
        </w:rPr>
        <w:t xml:space="preserve"> might have become aware of had it not been for the situation described above, b</w:t>
      </w:r>
      <w:r w:rsidR="00636561" w:rsidRPr="00B14E66">
        <w:rPr>
          <w:rFonts w:ascii="Arial" w:hAnsi="Arial"/>
          <w:sz w:val="19"/>
          <w:szCs w:val="19"/>
        </w:rPr>
        <w:t>ased on my review, nothing has come to my attention that causes me to believe that the accompanying interim financial information is not prepared, in all material respects, in accordance with Thai Accounting Standard No. 34, “Interim Financial Reporting”.</w:t>
      </w:r>
    </w:p>
    <w:p w14:paraId="5C061230" w14:textId="77777777" w:rsidR="00AE11BB" w:rsidRPr="00B14E66" w:rsidRDefault="00AE11BB" w:rsidP="00B14E66">
      <w:pPr>
        <w:pStyle w:val="BodyText"/>
        <w:spacing w:after="0" w:line="360" w:lineRule="auto"/>
        <w:jc w:val="thaiDistribute"/>
        <w:rPr>
          <w:rFonts w:ascii="Arial" w:hAnsi="Arial"/>
          <w:i/>
          <w:iCs/>
          <w:sz w:val="19"/>
          <w:szCs w:val="19"/>
        </w:rPr>
      </w:pPr>
    </w:p>
    <w:p w14:paraId="6FF49C64" w14:textId="77777777" w:rsidR="00AE11BB" w:rsidRPr="00B14E66" w:rsidRDefault="00AE11BB" w:rsidP="00B14E66">
      <w:pPr>
        <w:pStyle w:val="BodyText"/>
        <w:spacing w:after="0" w:line="360" w:lineRule="auto"/>
        <w:rPr>
          <w:rFonts w:ascii="Arial" w:hAnsi="Arial"/>
          <w:b/>
          <w:bCs/>
          <w:sz w:val="19"/>
          <w:szCs w:val="19"/>
        </w:rPr>
      </w:pPr>
      <w:r w:rsidRPr="00B14E66">
        <w:rPr>
          <w:rFonts w:ascii="Arial" w:hAnsi="Arial"/>
          <w:b/>
          <w:bCs/>
          <w:sz w:val="19"/>
          <w:szCs w:val="19"/>
        </w:rPr>
        <w:t xml:space="preserve">Other </w:t>
      </w:r>
      <w:r w:rsidR="00104443" w:rsidRPr="00B14E66">
        <w:rPr>
          <w:rFonts w:ascii="Arial" w:hAnsi="Arial"/>
          <w:b/>
          <w:bCs/>
          <w:sz w:val="19"/>
          <w:szCs w:val="19"/>
        </w:rPr>
        <w:t>M</w:t>
      </w:r>
      <w:r w:rsidRPr="00B14E66">
        <w:rPr>
          <w:rFonts w:ascii="Arial" w:hAnsi="Arial"/>
          <w:b/>
          <w:bCs/>
          <w:sz w:val="19"/>
          <w:szCs w:val="19"/>
        </w:rPr>
        <w:t>atter</w:t>
      </w:r>
    </w:p>
    <w:p w14:paraId="1620AA2F" w14:textId="77777777" w:rsidR="006D2CD5" w:rsidRPr="00AB556A" w:rsidRDefault="006D2CD5" w:rsidP="00B14E66">
      <w:pPr>
        <w:pStyle w:val="BodyText"/>
        <w:spacing w:after="0" w:line="360" w:lineRule="auto"/>
        <w:jc w:val="thaiDistribute"/>
        <w:rPr>
          <w:rFonts w:ascii="Arial" w:hAnsi="Arial"/>
          <w:sz w:val="16"/>
          <w:szCs w:val="16"/>
        </w:rPr>
      </w:pPr>
    </w:p>
    <w:p w14:paraId="7E2D784E" w14:textId="77777777" w:rsidR="00F97344" w:rsidRDefault="00F97344" w:rsidP="00B14E66">
      <w:pPr>
        <w:pStyle w:val="BodyText"/>
        <w:spacing w:after="0" w:line="360" w:lineRule="auto"/>
        <w:jc w:val="thaiDistribute"/>
        <w:rPr>
          <w:rFonts w:ascii="Arial" w:hAnsi="Arial"/>
          <w:sz w:val="19"/>
          <w:szCs w:val="19"/>
        </w:rPr>
      </w:pPr>
      <w:r w:rsidRPr="00B14E66">
        <w:rPr>
          <w:rFonts w:ascii="Arial" w:hAnsi="Arial"/>
          <w:sz w:val="19"/>
          <w:szCs w:val="19"/>
        </w:rPr>
        <w:t xml:space="preserve">The consolidated statement of financial position of </w:t>
      </w:r>
      <w:r w:rsidR="00373DC5" w:rsidRPr="00B14E66">
        <w:rPr>
          <w:rFonts w:ascii="Arial" w:hAnsi="Arial"/>
          <w:sz w:val="19"/>
          <w:szCs w:val="19"/>
        </w:rPr>
        <w:t>General Engineering Public Company Limited</w:t>
      </w:r>
      <w:r w:rsidRPr="00B14E66">
        <w:rPr>
          <w:rFonts w:ascii="Arial" w:hAnsi="Arial"/>
          <w:sz w:val="19"/>
          <w:szCs w:val="19"/>
        </w:rPr>
        <w:t xml:space="preserve"> and its subsidiar</w:t>
      </w:r>
      <w:r w:rsidR="00373DC5" w:rsidRPr="00B14E66">
        <w:rPr>
          <w:rFonts w:ascii="Arial" w:hAnsi="Arial"/>
          <w:sz w:val="19"/>
          <w:szCs w:val="19"/>
        </w:rPr>
        <w:t>ies</w:t>
      </w:r>
      <w:r w:rsidRPr="00B14E66">
        <w:rPr>
          <w:rFonts w:ascii="Arial" w:hAnsi="Arial"/>
          <w:sz w:val="19"/>
          <w:szCs w:val="19"/>
        </w:rPr>
        <w:t xml:space="preserve"> and the separate statement of financial position of </w:t>
      </w:r>
      <w:r w:rsidR="00373DC5" w:rsidRPr="00B14E66">
        <w:rPr>
          <w:rFonts w:ascii="Arial" w:hAnsi="Arial"/>
          <w:sz w:val="19"/>
          <w:szCs w:val="19"/>
        </w:rPr>
        <w:t>General Engineering Public Company Limited</w:t>
      </w:r>
      <w:r w:rsidRPr="00B14E66">
        <w:rPr>
          <w:rFonts w:ascii="Arial" w:hAnsi="Arial"/>
          <w:sz w:val="19"/>
          <w:szCs w:val="19"/>
        </w:rPr>
        <w:t xml:space="preserve"> </w:t>
      </w:r>
      <w:r w:rsidR="00A520C1" w:rsidRPr="00B14E66">
        <w:rPr>
          <w:rFonts w:ascii="Arial" w:hAnsi="Arial"/>
          <w:sz w:val="19"/>
          <w:szCs w:val="19"/>
        </w:rPr>
        <w:t>as at</w:t>
      </w:r>
      <w:r w:rsidRPr="00B14E66">
        <w:rPr>
          <w:rFonts w:ascii="Arial" w:hAnsi="Arial"/>
          <w:sz w:val="19"/>
          <w:szCs w:val="19"/>
        </w:rPr>
        <w:t xml:space="preserve"> 31 December 201</w:t>
      </w:r>
      <w:r w:rsidR="006D2CD5" w:rsidRPr="00B14E66">
        <w:rPr>
          <w:rFonts w:ascii="Arial" w:hAnsi="Arial"/>
          <w:sz w:val="19"/>
          <w:szCs w:val="19"/>
        </w:rPr>
        <w:t>9</w:t>
      </w:r>
      <w:r w:rsidRPr="00B14E66">
        <w:rPr>
          <w:rFonts w:ascii="Arial" w:hAnsi="Arial"/>
          <w:sz w:val="19"/>
          <w:szCs w:val="19"/>
        </w:rPr>
        <w:t>, presented as comparative information, were audited by an auditor, who issued h</w:t>
      </w:r>
      <w:r w:rsidR="00373DC5" w:rsidRPr="00B14E66">
        <w:rPr>
          <w:rFonts w:ascii="Arial" w:hAnsi="Arial"/>
          <w:sz w:val="19"/>
          <w:szCs w:val="19"/>
        </w:rPr>
        <w:t>is</w:t>
      </w:r>
      <w:r w:rsidRPr="00B14E66">
        <w:rPr>
          <w:rFonts w:ascii="Arial" w:hAnsi="Arial"/>
          <w:sz w:val="19"/>
          <w:szCs w:val="19"/>
        </w:rPr>
        <w:t xml:space="preserve"> audit report dated 2 </w:t>
      </w:r>
      <w:r w:rsidR="00373DC5" w:rsidRPr="00B14E66">
        <w:rPr>
          <w:rFonts w:ascii="Arial" w:hAnsi="Arial"/>
          <w:sz w:val="19"/>
          <w:szCs w:val="19"/>
        </w:rPr>
        <w:t>March</w:t>
      </w:r>
      <w:r w:rsidRPr="00B14E66">
        <w:rPr>
          <w:rFonts w:ascii="Arial" w:hAnsi="Arial"/>
          <w:sz w:val="19"/>
          <w:szCs w:val="19"/>
        </w:rPr>
        <w:t xml:space="preserve"> 20</w:t>
      </w:r>
      <w:r w:rsidR="006D2CD5" w:rsidRPr="00B14E66">
        <w:rPr>
          <w:rFonts w:ascii="Arial" w:hAnsi="Arial"/>
          <w:sz w:val="19"/>
          <w:szCs w:val="19"/>
        </w:rPr>
        <w:t>20</w:t>
      </w:r>
      <w:r w:rsidRPr="00B14E66">
        <w:rPr>
          <w:rFonts w:ascii="Arial" w:hAnsi="Arial"/>
          <w:sz w:val="19"/>
          <w:szCs w:val="19"/>
        </w:rPr>
        <w:t xml:space="preserve"> expressed an qualified opinion</w:t>
      </w:r>
      <w:r w:rsidR="000F5D01" w:rsidRPr="00B14E66">
        <w:rPr>
          <w:rFonts w:ascii="Arial" w:hAnsi="Arial"/>
          <w:sz w:val="19"/>
          <w:szCs w:val="19"/>
        </w:rPr>
        <w:t xml:space="preserve"> </w:t>
      </w:r>
      <w:r w:rsidR="005B0319" w:rsidRPr="00B14E66">
        <w:rPr>
          <w:rFonts w:ascii="Arial" w:hAnsi="Arial"/>
          <w:sz w:val="19"/>
          <w:szCs w:val="19"/>
        </w:rPr>
        <w:t>since</w:t>
      </w:r>
      <w:r w:rsidR="000F5D01" w:rsidRPr="00B14E66">
        <w:rPr>
          <w:rFonts w:ascii="Arial" w:hAnsi="Arial"/>
          <w:sz w:val="19"/>
          <w:szCs w:val="19"/>
        </w:rPr>
        <w:t xml:space="preserve"> </w:t>
      </w:r>
      <w:r w:rsidR="005B0319" w:rsidRPr="00B14E66">
        <w:rPr>
          <w:rFonts w:ascii="Arial" w:hAnsi="Arial"/>
          <w:sz w:val="19"/>
          <w:szCs w:val="19"/>
        </w:rPr>
        <w:t xml:space="preserve">he was unable to obtain sufficient appropriate audit evidence regarding to carrying amount of investment in associated company and joint venture and </w:t>
      </w:r>
      <w:r w:rsidR="00FA7546" w:rsidRPr="00B14E66">
        <w:rPr>
          <w:rFonts w:ascii="Arial" w:hAnsi="Arial"/>
          <w:bCs/>
          <w:sz w:val="19"/>
          <w:szCs w:val="19"/>
        </w:rPr>
        <w:t>share of</w:t>
      </w:r>
      <w:r w:rsidR="00FA7546" w:rsidRPr="00B14E66">
        <w:rPr>
          <w:rFonts w:ascii="Arial" w:hAnsi="Arial"/>
          <w:sz w:val="19"/>
          <w:szCs w:val="19"/>
        </w:rPr>
        <w:t xml:space="preserve"> </w:t>
      </w:r>
      <w:r w:rsidR="005B0319" w:rsidRPr="00B14E66">
        <w:rPr>
          <w:rFonts w:ascii="Arial" w:hAnsi="Arial"/>
          <w:sz w:val="19"/>
          <w:szCs w:val="19"/>
        </w:rPr>
        <w:t>profit (loss) of associated company and joint venture</w:t>
      </w:r>
      <w:r w:rsidR="00FA7546" w:rsidRPr="00B14E66">
        <w:rPr>
          <w:rFonts w:ascii="Arial" w:hAnsi="Arial"/>
          <w:sz w:val="19"/>
          <w:szCs w:val="19"/>
        </w:rPr>
        <w:t xml:space="preserve"> </w:t>
      </w:r>
      <w:r w:rsidR="00FA7546" w:rsidRPr="00B14E66">
        <w:rPr>
          <w:rFonts w:ascii="Arial" w:hAnsi="Arial"/>
          <w:bCs/>
          <w:sz w:val="19"/>
          <w:szCs w:val="19"/>
          <w:lang w:val="en-US" w:bidi="th-TH"/>
        </w:rPr>
        <w:t>under the equity method</w:t>
      </w:r>
      <w:r w:rsidRPr="00B14E66">
        <w:rPr>
          <w:rFonts w:ascii="Arial" w:hAnsi="Arial"/>
          <w:sz w:val="19"/>
          <w:szCs w:val="19"/>
        </w:rPr>
        <w:t>.</w:t>
      </w:r>
    </w:p>
    <w:p w14:paraId="316D411F" w14:textId="77777777" w:rsidR="00AB556A" w:rsidRPr="00AB556A" w:rsidRDefault="00AB556A" w:rsidP="00B14E66">
      <w:pPr>
        <w:pStyle w:val="BodyText"/>
        <w:spacing w:after="0" w:line="360" w:lineRule="auto"/>
        <w:jc w:val="thaiDistribute"/>
        <w:rPr>
          <w:rFonts w:ascii="Arial" w:hAnsi="Arial"/>
          <w:sz w:val="16"/>
          <w:szCs w:val="16"/>
        </w:rPr>
      </w:pPr>
    </w:p>
    <w:p w14:paraId="4768149C" w14:textId="77777777" w:rsidR="00F93489" w:rsidRPr="00B14E66" w:rsidRDefault="00AE11BB" w:rsidP="00B14E66">
      <w:pPr>
        <w:pStyle w:val="BodyText"/>
        <w:spacing w:after="0" w:line="360" w:lineRule="auto"/>
        <w:jc w:val="thaiDistribute"/>
        <w:rPr>
          <w:rFonts w:ascii="Arial" w:hAnsi="Arial"/>
          <w:sz w:val="19"/>
          <w:szCs w:val="19"/>
        </w:rPr>
      </w:pPr>
      <w:r w:rsidRPr="00B14E66">
        <w:rPr>
          <w:rFonts w:ascii="Arial" w:hAnsi="Arial"/>
          <w:sz w:val="19"/>
          <w:szCs w:val="19"/>
        </w:rPr>
        <w:t xml:space="preserve">The consolidated </w:t>
      </w:r>
      <w:r w:rsidR="00636561" w:rsidRPr="00B14E66">
        <w:rPr>
          <w:rFonts w:ascii="Arial" w:hAnsi="Arial"/>
          <w:sz w:val="19"/>
          <w:szCs w:val="19"/>
        </w:rPr>
        <w:t xml:space="preserve">and separate </w:t>
      </w:r>
      <w:r w:rsidRPr="00B14E66">
        <w:rPr>
          <w:rFonts w:ascii="Arial" w:hAnsi="Arial"/>
          <w:sz w:val="19"/>
          <w:szCs w:val="19"/>
        </w:rPr>
        <w:t>statements of profit or loss and other comprehensive</w:t>
      </w:r>
      <w:r w:rsidR="00104443" w:rsidRPr="00B14E66">
        <w:rPr>
          <w:rFonts w:ascii="Arial" w:hAnsi="Arial"/>
          <w:sz w:val="19"/>
          <w:szCs w:val="19"/>
        </w:rPr>
        <w:t xml:space="preserve"> income</w:t>
      </w:r>
      <w:r w:rsidRPr="00B14E66">
        <w:rPr>
          <w:rFonts w:ascii="Arial" w:hAnsi="Arial"/>
          <w:sz w:val="19"/>
          <w:szCs w:val="19"/>
        </w:rPr>
        <w:t xml:space="preserve">, changes in shareholders’ equity and cash flows </w:t>
      </w:r>
      <w:r w:rsidR="004172CC" w:rsidRPr="00B14E66">
        <w:rPr>
          <w:rFonts w:ascii="Arial" w:hAnsi="Arial"/>
          <w:sz w:val="19"/>
          <w:szCs w:val="19"/>
          <w:lang w:val="en-US" w:bidi="th-TH"/>
        </w:rPr>
        <w:t xml:space="preserve">of </w:t>
      </w:r>
      <w:r w:rsidR="00373DC5" w:rsidRPr="00B14E66">
        <w:rPr>
          <w:rFonts w:ascii="Arial" w:hAnsi="Arial"/>
          <w:sz w:val="19"/>
          <w:szCs w:val="19"/>
        </w:rPr>
        <w:t>General Engineering Public Company Limited</w:t>
      </w:r>
      <w:r w:rsidR="004172CC" w:rsidRPr="00B14E66">
        <w:rPr>
          <w:rFonts w:ascii="Arial" w:hAnsi="Arial"/>
          <w:sz w:val="19"/>
          <w:szCs w:val="19"/>
          <w:lang w:val="en-US" w:bidi="th-TH"/>
        </w:rPr>
        <w:t xml:space="preserve"> and subsidiar</w:t>
      </w:r>
      <w:r w:rsidR="00373DC5" w:rsidRPr="00B14E66">
        <w:rPr>
          <w:rFonts w:ascii="Arial" w:hAnsi="Arial"/>
          <w:sz w:val="19"/>
          <w:szCs w:val="19"/>
          <w:lang w:val="en-US" w:bidi="th-TH"/>
        </w:rPr>
        <w:t>ies</w:t>
      </w:r>
      <w:r w:rsidR="004172CC" w:rsidRPr="00B14E66">
        <w:rPr>
          <w:rFonts w:ascii="Arial" w:hAnsi="Arial"/>
          <w:sz w:val="19"/>
          <w:szCs w:val="19"/>
          <w:lang w:val="en-US" w:bidi="th-TH"/>
        </w:rPr>
        <w:t xml:space="preserve"> </w:t>
      </w:r>
      <w:r w:rsidRPr="00B14E66">
        <w:rPr>
          <w:rFonts w:ascii="Arial" w:hAnsi="Arial"/>
          <w:sz w:val="19"/>
          <w:szCs w:val="19"/>
        </w:rPr>
        <w:t xml:space="preserve">for the </w:t>
      </w:r>
      <w:r w:rsidR="00636561" w:rsidRPr="00B14E66">
        <w:rPr>
          <w:rFonts w:ascii="Arial" w:hAnsi="Arial"/>
          <w:sz w:val="19"/>
          <w:szCs w:val="19"/>
        </w:rPr>
        <w:t>three</w:t>
      </w:r>
      <w:r w:rsidRPr="00B14E66">
        <w:rPr>
          <w:rFonts w:ascii="Arial" w:hAnsi="Arial"/>
          <w:sz w:val="19"/>
          <w:szCs w:val="19"/>
        </w:rPr>
        <w:t xml:space="preserve">-month period ended </w:t>
      </w:r>
      <w:r w:rsidR="00636561" w:rsidRPr="00B14E66">
        <w:rPr>
          <w:rFonts w:ascii="Arial" w:hAnsi="Arial"/>
          <w:sz w:val="19"/>
          <w:szCs w:val="19"/>
        </w:rPr>
        <w:t>31 March 201</w:t>
      </w:r>
      <w:r w:rsidR="00F97344" w:rsidRPr="00B14E66">
        <w:rPr>
          <w:rFonts w:ascii="Arial" w:hAnsi="Arial"/>
          <w:sz w:val="19"/>
          <w:szCs w:val="19"/>
        </w:rPr>
        <w:t>9</w:t>
      </w:r>
      <w:r w:rsidRPr="00B14E66">
        <w:rPr>
          <w:rFonts w:ascii="Arial" w:hAnsi="Arial"/>
          <w:sz w:val="19"/>
          <w:szCs w:val="19"/>
        </w:rPr>
        <w:t xml:space="preserve">, </w:t>
      </w:r>
      <w:r w:rsidR="00636561" w:rsidRPr="00B14E66">
        <w:rPr>
          <w:rFonts w:ascii="Arial" w:hAnsi="Arial"/>
          <w:sz w:val="19"/>
          <w:szCs w:val="19"/>
        </w:rPr>
        <w:t xml:space="preserve">were reviewed by </w:t>
      </w:r>
      <w:r w:rsidR="004172CC" w:rsidRPr="00B14E66">
        <w:rPr>
          <w:rFonts w:ascii="Arial" w:hAnsi="Arial"/>
          <w:sz w:val="19"/>
          <w:szCs w:val="19"/>
        </w:rPr>
        <w:t>another auditor</w:t>
      </w:r>
      <w:r w:rsidR="00636561" w:rsidRPr="00B14E66">
        <w:rPr>
          <w:rFonts w:ascii="Arial" w:hAnsi="Arial"/>
          <w:sz w:val="19"/>
          <w:szCs w:val="19"/>
        </w:rPr>
        <w:t xml:space="preserve">, who expressed an unmodified conclusion on those statements on </w:t>
      </w:r>
      <w:r w:rsidR="00373DC5" w:rsidRPr="00B14E66">
        <w:rPr>
          <w:rFonts w:ascii="Arial" w:hAnsi="Arial"/>
          <w:sz w:val="19"/>
          <w:szCs w:val="19"/>
        </w:rPr>
        <w:t>14</w:t>
      </w:r>
      <w:r w:rsidR="00636561" w:rsidRPr="00B14E66">
        <w:rPr>
          <w:rFonts w:ascii="Arial" w:hAnsi="Arial"/>
          <w:sz w:val="19"/>
          <w:szCs w:val="19"/>
        </w:rPr>
        <w:t xml:space="preserve"> May 201</w:t>
      </w:r>
      <w:r w:rsidR="00F97344" w:rsidRPr="00B14E66">
        <w:rPr>
          <w:rFonts w:ascii="Arial" w:hAnsi="Arial"/>
          <w:sz w:val="19"/>
          <w:szCs w:val="19"/>
        </w:rPr>
        <w:t>9</w:t>
      </w:r>
      <w:r w:rsidR="00636561" w:rsidRPr="00B14E66">
        <w:rPr>
          <w:rFonts w:ascii="Arial" w:hAnsi="Arial"/>
          <w:sz w:val="19"/>
          <w:szCs w:val="19"/>
        </w:rPr>
        <w:t>.</w:t>
      </w:r>
    </w:p>
    <w:p w14:paraId="7EEB700C" w14:textId="77777777" w:rsidR="00A62910" w:rsidRPr="00B14E66" w:rsidRDefault="00A62910" w:rsidP="00B14E66">
      <w:pPr>
        <w:pStyle w:val="BodyText"/>
        <w:spacing w:after="0" w:line="360" w:lineRule="auto"/>
        <w:rPr>
          <w:rFonts w:ascii="Arial" w:hAnsi="Arial"/>
          <w:sz w:val="19"/>
          <w:szCs w:val="19"/>
        </w:rPr>
      </w:pPr>
    </w:p>
    <w:p w14:paraId="29367239" w14:textId="77777777" w:rsidR="004F1FAA" w:rsidRDefault="004F1FAA" w:rsidP="00B14E66">
      <w:pPr>
        <w:pStyle w:val="BodyText"/>
        <w:spacing w:after="0" w:line="360" w:lineRule="auto"/>
        <w:rPr>
          <w:rFonts w:ascii="Arial" w:hAnsi="Arial"/>
          <w:sz w:val="19"/>
          <w:szCs w:val="19"/>
        </w:rPr>
      </w:pPr>
    </w:p>
    <w:p w14:paraId="28C8C3E8" w14:textId="77777777" w:rsidR="00AB556A" w:rsidRPr="00B14E66" w:rsidRDefault="00AB556A" w:rsidP="00B14E66">
      <w:pPr>
        <w:pStyle w:val="BodyText"/>
        <w:spacing w:after="0" w:line="360" w:lineRule="auto"/>
        <w:rPr>
          <w:rFonts w:ascii="Arial" w:hAnsi="Arial"/>
          <w:sz w:val="19"/>
          <w:szCs w:val="19"/>
        </w:rPr>
      </w:pPr>
    </w:p>
    <w:p w14:paraId="391074E5" w14:textId="77777777" w:rsidR="00AE11BB" w:rsidRPr="00B14E66" w:rsidRDefault="00AE11BB" w:rsidP="00B14E66">
      <w:pPr>
        <w:pStyle w:val="BodyText"/>
        <w:spacing w:after="0" w:line="360" w:lineRule="auto"/>
        <w:rPr>
          <w:rFonts w:ascii="Arial" w:hAnsi="Arial"/>
          <w:sz w:val="19"/>
          <w:szCs w:val="19"/>
          <w:lang w:val="en-US"/>
        </w:rPr>
      </w:pPr>
    </w:p>
    <w:p w14:paraId="47615852" w14:textId="77777777" w:rsidR="00B72118" w:rsidRPr="00B14E66" w:rsidRDefault="00505F59" w:rsidP="00B14E66">
      <w:pPr>
        <w:pStyle w:val="BodyText"/>
        <w:spacing w:after="0" w:line="360" w:lineRule="auto"/>
        <w:rPr>
          <w:rFonts w:ascii="Arial" w:hAnsi="Arial"/>
          <w:b/>
          <w:bCs/>
          <w:sz w:val="19"/>
          <w:szCs w:val="19"/>
        </w:rPr>
      </w:pPr>
      <w:r w:rsidRPr="00B14E66">
        <w:rPr>
          <w:rFonts w:ascii="Arial" w:hAnsi="Arial"/>
          <w:b/>
          <w:bCs/>
          <w:sz w:val="19"/>
          <w:szCs w:val="19"/>
        </w:rPr>
        <w:t xml:space="preserve">Miss </w:t>
      </w:r>
      <w:r w:rsidR="00373DC5" w:rsidRPr="00B14E66">
        <w:rPr>
          <w:rFonts w:ascii="Arial" w:hAnsi="Arial"/>
          <w:b/>
          <w:bCs/>
          <w:sz w:val="19"/>
          <w:szCs w:val="19"/>
        </w:rPr>
        <w:t xml:space="preserve">Sansanee </w:t>
      </w:r>
      <w:r w:rsidR="00AB556A">
        <w:rPr>
          <w:rFonts w:ascii="Arial" w:hAnsi="Arial"/>
          <w:b/>
          <w:bCs/>
          <w:sz w:val="19"/>
          <w:szCs w:val="19"/>
        </w:rPr>
        <w:t xml:space="preserve"> </w:t>
      </w:r>
      <w:r w:rsidR="00373DC5" w:rsidRPr="00B14E66">
        <w:rPr>
          <w:rFonts w:ascii="Arial" w:hAnsi="Arial"/>
          <w:b/>
          <w:bCs/>
          <w:sz w:val="19"/>
          <w:szCs w:val="19"/>
        </w:rPr>
        <w:t>Poolsawat</w:t>
      </w:r>
      <w:r w:rsidR="006537F8" w:rsidRPr="00B14E66">
        <w:rPr>
          <w:rFonts w:ascii="Arial" w:hAnsi="Arial"/>
          <w:sz w:val="19"/>
          <w:szCs w:val="19"/>
        </w:rPr>
        <w:t xml:space="preserve"> </w:t>
      </w:r>
    </w:p>
    <w:p w14:paraId="7C86278A" w14:textId="77777777" w:rsidR="00B72118" w:rsidRPr="00B14E66" w:rsidRDefault="00B72118" w:rsidP="00B14E66">
      <w:pPr>
        <w:pStyle w:val="BodyText"/>
        <w:spacing w:after="0" w:line="360" w:lineRule="auto"/>
        <w:rPr>
          <w:rFonts w:ascii="Arial" w:hAnsi="Arial"/>
          <w:sz w:val="19"/>
          <w:szCs w:val="19"/>
        </w:rPr>
      </w:pPr>
      <w:r w:rsidRPr="00B14E66">
        <w:rPr>
          <w:rFonts w:ascii="Arial" w:hAnsi="Arial"/>
          <w:sz w:val="19"/>
          <w:szCs w:val="19"/>
        </w:rPr>
        <w:t>Certified Public Accountant</w:t>
      </w:r>
    </w:p>
    <w:p w14:paraId="41A7CC99" w14:textId="77777777" w:rsidR="00B72118" w:rsidRPr="00B14E66" w:rsidRDefault="00B72118" w:rsidP="00B14E66">
      <w:pPr>
        <w:pStyle w:val="BodyText"/>
        <w:spacing w:after="0" w:line="360" w:lineRule="auto"/>
        <w:rPr>
          <w:rFonts w:ascii="Arial" w:hAnsi="Arial"/>
          <w:sz w:val="19"/>
          <w:szCs w:val="19"/>
        </w:rPr>
      </w:pPr>
      <w:r w:rsidRPr="00B14E66">
        <w:rPr>
          <w:rFonts w:ascii="Arial" w:hAnsi="Arial"/>
          <w:sz w:val="19"/>
          <w:szCs w:val="19"/>
        </w:rPr>
        <w:t xml:space="preserve">Registration No. </w:t>
      </w:r>
      <w:r w:rsidR="00373DC5" w:rsidRPr="00B14E66">
        <w:rPr>
          <w:rFonts w:ascii="Arial" w:hAnsi="Arial"/>
          <w:sz w:val="19"/>
          <w:szCs w:val="19"/>
        </w:rPr>
        <w:t>6977</w:t>
      </w:r>
    </w:p>
    <w:p w14:paraId="5D60DFF9" w14:textId="77777777" w:rsidR="00B72118" w:rsidRPr="00B14E66" w:rsidRDefault="00B72118" w:rsidP="00B14E66">
      <w:pPr>
        <w:pStyle w:val="BodyText"/>
        <w:spacing w:after="0" w:line="360" w:lineRule="auto"/>
        <w:rPr>
          <w:rFonts w:ascii="Arial" w:hAnsi="Arial"/>
          <w:sz w:val="19"/>
          <w:szCs w:val="19"/>
        </w:rPr>
      </w:pPr>
    </w:p>
    <w:p w14:paraId="687D3DDA" w14:textId="77777777" w:rsidR="00505F59" w:rsidRPr="00B14E66" w:rsidRDefault="00AA07A1" w:rsidP="00B14E66">
      <w:pPr>
        <w:pStyle w:val="BodyText"/>
        <w:spacing w:after="0" w:line="360" w:lineRule="auto"/>
        <w:rPr>
          <w:rFonts w:ascii="Arial" w:hAnsi="Arial"/>
          <w:sz w:val="19"/>
          <w:szCs w:val="19"/>
        </w:rPr>
      </w:pPr>
      <w:r w:rsidRPr="00B14E66">
        <w:rPr>
          <w:rFonts w:ascii="Arial" w:hAnsi="Arial"/>
          <w:sz w:val="19"/>
          <w:szCs w:val="19"/>
          <w:lang w:val="en-US" w:bidi="th-TH"/>
        </w:rPr>
        <w:t xml:space="preserve">Proud in Pro Co., Ltd. </w:t>
      </w:r>
    </w:p>
    <w:p w14:paraId="27BAD1B4" w14:textId="77777777" w:rsidR="0072362C" w:rsidRPr="00B14E66" w:rsidRDefault="00B72118" w:rsidP="00B14E66">
      <w:pPr>
        <w:pStyle w:val="BodyText"/>
        <w:spacing w:after="0" w:line="360" w:lineRule="auto"/>
        <w:rPr>
          <w:rFonts w:ascii="Arial" w:hAnsi="Arial"/>
          <w:sz w:val="19"/>
          <w:szCs w:val="19"/>
        </w:rPr>
      </w:pPr>
      <w:r w:rsidRPr="00B14E66">
        <w:rPr>
          <w:rFonts w:ascii="Arial" w:hAnsi="Arial"/>
          <w:sz w:val="19"/>
          <w:szCs w:val="19"/>
        </w:rPr>
        <w:t>Bangkok</w:t>
      </w:r>
    </w:p>
    <w:p w14:paraId="450BA362" w14:textId="77777777" w:rsidR="00D15EA5" w:rsidRPr="00B14E66" w:rsidRDefault="00AA07A1" w:rsidP="00B14E66">
      <w:pPr>
        <w:pStyle w:val="BodyText"/>
        <w:spacing w:after="0" w:line="360" w:lineRule="auto"/>
        <w:rPr>
          <w:rFonts w:ascii="Arial" w:hAnsi="Arial"/>
          <w:sz w:val="19"/>
          <w:szCs w:val="19"/>
        </w:rPr>
      </w:pPr>
      <w:r w:rsidRPr="00B14E66">
        <w:rPr>
          <w:rFonts w:ascii="Arial" w:hAnsi="Arial"/>
          <w:sz w:val="19"/>
          <w:szCs w:val="19"/>
          <w:lang w:val="en-US" w:bidi="th-TH"/>
        </w:rPr>
        <w:t>1</w:t>
      </w:r>
      <w:r w:rsidR="00373DC5" w:rsidRPr="00B14E66">
        <w:rPr>
          <w:rFonts w:ascii="Arial" w:hAnsi="Arial"/>
          <w:sz w:val="19"/>
          <w:szCs w:val="19"/>
          <w:lang w:val="en-US" w:bidi="th-TH"/>
        </w:rPr>
        <w:t>5</w:t>
      </w:r>
      <w:r w:rsidR="00833786" w:rsidRPr="00B14E66">
        <w:rPr>
          <w:rFonts w:ascii="Arial" w:hAnsi="Arial"/>
          <w:sz w:val="19"/>
          <w:szCs w:val="19"/>
          <w:lang w:val="en-US" w:bidi="th-TH"/>
        </w:rPr>
        <w:t xml:space="preserve"> May</w:t>
      </w:r>
      <w:r w:rsidR="00636561" w:rsidRPr="00B14E66">
        <w:rPr>
          <w:rFonts w:ascii="Arial" w:hAnsi="Arial"/>
          <w:sz w:val="19"/>
          <w:szCs w:val="19"/>
          <w:lang w:val="en-US" w:bidi="th-TH"/>
        </w:rPr>
        <w:t xml:space="preserve"> 20</w:t>
      </w:r>
      <w:r w:rsidRPr="00B14E66">
        <w:rPr>
          <w:rFonts w:ascii="Arial" w:hAnsi="Arial"/>
          <w:sz w:val="19"/>
          <w:szCs w:val="19"/>
          <w:lang w:val="en-US" w:bidi="th-TH"/>
        </w:rPr>
        <w:t>20</w:t>
      </w:r>
    </w:p>
    <w:sectPr w:rsidR="00D15EA5" w:rsidRPr="00B14E66" w:rsidSect="00F10D5B">
      <w:headerReference w:type="even" r:id="rId11"/>
      <w:headerReference w:type="default" r:id="rId12"/>
      <w:footerReference w:type="default" r:id="rId13"/>
      <w:headerReference w:type="first" r:id="rId14"/>
      <w:footerReference w:type="first" r:id="rId15"/>
      <w:pgSz w:w="11907" w:h="16840" w:code="9"/>
      <w:pgMar w:top="2448" w:right="1008" w:bottom="576" w:left="2304"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0AFA0" w14:textId="77777777" w:rsidR="00653C71" w:rsidRDefault="00653C71">
      <w:r>
        <w:separator/>
      </w:r>
    </w:p>
  </w:endnote>
  <w:endnote w:type="continuationSeparator" w:id="0">
    <w:p w14:paraId="18DF64D1" w14:textId="77777777" w:rsidR="00653C71" w:rsidRDefault="0065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ºÚÌå"/>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B6FDA" w14:textId="77777777" w:rsidR="001B229B" w:rsidRDefault="001B229B" w:rsidP="001B229B">
    <w:pPr>
      <w:pStyle w:val="Footer"/>
      <w:jc w:val="left"/>
      <w:rPr>
        <w:color w:val="808080" w:themeColor="background1" w:themeShade="80"/>
        <w:sz w:val="14"/>
        <w:szCs w:val="14"/>
      </w:rPr>
    </w:pPr>
  </w:p>
  <w:p w14:paraId="5CFECB25" w14:textId="77777777" w:rsidR="001B229B" w:rsidRDefault="001B229B" w:rsidP="001B229B">
    <w:pPr>
      <w:pStyle w:val="Footer"/>
      <w:jc w:val="left"/>
      <w:rPr>
        <w:color w:val="808080" w:themeColor="background1" w:themeShade="8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BA8A4" w14:textId="77777777" w:rsidR="001B229B" w:rsidRPr="002E7474" w:rsidRDefault="001B229B" w:rsidP="00B14E66">
    <w:pPr>
      <w:pStyle w:val="Footer"/>
      <w:jc w:val="thaiDistribute"/>
      <w:rPr>
        <w:color w:val="808080" w:themeColor="background1" w:themeShade="80"/>
        <w:sz w:val="10"/>
        <w:szCs w:val="10"/>
      </w:rPr>
    </w:pPr>
  </w:p>
  <w:p w14:paraId="25E167B5" w14:textId="77777777" w:rsidR="001B229B" w:rsidRPr="002E7474" w:rsidRDefault="001B229B">
    <w:pPr>
      <w:pStyle w:val="Footer"/>
      <w:rPr>
        <w:sz w:val="2"/>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E16BC" w14:textId="77777777" w:rsidR="00653C71" w:rsidRDefault="00653C71">
      <w:bookmarkStart w:id="0" w:name="_Hlk482348182"/>
      <w:bookmarkEnd w:id="0"/>
      <w:r>
        <w:separator/>
      </w:r>
    </w:p>
  </w:footnote>
  <w:footnote w:type="continuationSeparator" w:id="0">
    <w:p w14:paraId="0F2FB919" w14:textId="77777777" w:rsidR="00653C71" w:rsidRDefault="0065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799C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8F476" w14:textId="77777777" w:rsidR="00B46277" w:rsidRDefault="00B46277">
    <w:pPr>
      <w:pStyle w:val="Header"/>
    </w:pPr>
  </w:p>
  <w:p w14:paraId="07675B51"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2ABBF" w14:textId="77777777" w:rsidR="00D15EA5" w:rsidRDefault="00D15EA5" w:rsidP="002E7474">
    <w:pPr>
      <w:pStyle w:val="Header"/>
      <w:tabs>
        <w:tab w:val="clear" w:pos="8562"/>
        <w:tab w:val="left" w:pos="5328"/>
      </w:tabs>
      <w:spacing w:after="960"/>
    </w:pPr>
  </w:p>
  <w:p w14:paraId="041398E7" w14:textId="77777777" w:rsidR="00F10D5B" w:rsidRDefault="00F10D5B" w:rsidP="00801A1C">
    <w:pPr>
      <w:pStyle w:val="Header"/>
      <w:tabs>
        <w:tab w:val="clear" w:pos="8562"/>
        <w:tab w:val="left" w:pos="5328"/>
      </w:tabs>
      <w:spacing w:line="360" w:lineRule="auto"/>
      <w:rPr>
        <w:noProof/>
        <w:color w:val="auto"/>
        <w:sz w:val="24"/>
        <w:szCs w:val="24"/>
        <w:lang w:eastAsia="en-GB"/>
      </w:rPr>
    </w:pPr>
  </w:p>
  <w:p w14:paraId="7EDD9993" w14:textId="77777777" w:rsidR="00F10D5B" w:rsidRDefault="00F10D5B" w:rsidP="00801A1C">
    <w:pPr>
      <w:pStyle w:val="Header"/>
      <w:tabs>
        <w:tab w:val="clear" w:pos="8562"/>
        <w:tab w:val="left" w:pos="5328"/>
      </w:tabs>
      <w:spacing w:line="360" w:lineRule="auto"/>
      <w:rPr>
        <w:noProof/>
        <w:color w:val="auto"/>
        <w:sz w:val="24"/>
        <w:szCs w:val="24"/>
        <w:lang w:eastAsia="en-GB"/>
      </w:rPr>
    </w:pPr>
  </w:p>
  <w:p w14:paraId="16599D6F" w14:textId="77777777" w:rsidR="00F10D5B" w:rsidRDefault="00F10D5B" w:rsidP="00801A1C">
    <w:pPr>
      <w:pStyle w:val="Header"/>
      <w:tabs>
        <w:tab w:val="clear" w:pos="8562"/>
        <w:tab w:val="left" w:pos="5328"/>
      </w:tabs>
      <w:spacing w:line="360" w:lineRule="auto"/>
      <w:rPr>
        <w:noProof/>
        <w:color w:val="auto"/>
        <w:sz w:val="24"/>
        <w:szCs w:val="24"/>
        <w:lang w:eastAsia="en-GB"/>
      </w:rPr>
    </w:pPr>
  </w:p>
  <w:p w14:paraId="06F956B6" w14:textId="77777777"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B8A899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BFA5AF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2C30C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DAE33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08C33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30F4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917C0C"/>
    <w:multiLevelType w:val="multilevel"/>
    <w:tmpl w:val="8460F8B0"/>
    <w:styleLink w:val="GTTableBullets"/>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pPr>
      <w:rPr>
        <w:rFonts w:cs="Times New Roman" w:hint="default"/>
      </w:rPr>
    </w:lvl>
    <w:lvl w:ilvl="4">
      <w:start w:val="1"/>
      <w:numFmt w:val="none"/>
      <w:lvlText w:val=""/>
      <w:lvlJc w:val="left"/>
      <w:pPr>
        <w:ind w:left="851"/>
      </w:pPr>
      <w:rPr>
        <w:rFonts w:cs="Times New Roman" w:hint="default"/>
      </w:rPr>
    </w:lvl>
    <w:lvl w:ilvl="5">
      <w:start w:val="1"/>
      <w:numFmt w:val="none"/>
      <w:lvlText w:val=""/>
      <w:lvlJc w:val="left"/>
      <w:pPr>
        <w:ind w:left="851"/>
      </w:pPr>
      <w:rPr>
        <w:rFonts w:cs="Times New Roman" w:hint="default"/>
      </w:rPr>
    </w:lvl>
    <w:lvl w:ilvl="6">
      <w:start w:val="1"/>
      <w:numFmt w:val="none"/>
      <w:lvlText w:val=""/>
      <w:lvlJc w:val="left"/>
      <w:pPr>
        <w:ind w:left="851"/>
      </w:pPr>
      <w:rPr>
        <w:rFonts w:cs="Times New Roman" w:hint="default"/>
      </w:rPr>
    </w:lvl>
    <w:lvl w:ilvl="7">
      <w:start w:val="1"/>
      <w:numFmt w:val="none"/>
      <w:lvlText w:val=""/>
      <w:lvlJc w:val="left"/>
      <w:pPr>
        <w:ind w:left="851"/>
      </w:pPr>
      <w:rPr>
        <w:rFonts w:cs="Times New Roman" w:hint="default"/>
      </w:rPr>
    </w:lvl>
    <w:lvl w:ilvl="8">
      <w:start w:val="1"/>
      <w:numFmt w:val="none"/>
      <w:lvlText w:val=""/>
      <w:lvlJc w:val="left"/>
      <w:pPr>
        <w:ind w:left="851"/>
      </w:pPr>
      <w:rPr>
        <w:rFonts w:cs="Times New Roman" w:hint="default"/>
      </w:rPr>
    </w:lvl>
  </w:abstractNum>
  <w:abstractNum w:abstractNumId="11" w15:restartNumberingAfterBreak="0">
    <w:nsid w:val="0B1D7F03"/>
    <w:multiLevelType w:val="multilevel"/>
    <w:tmpl w:val="DDD0FE1A"/>
    <w:styleLink w:val="GTParagraphBullet"/>
    <w:lvl w:ilvl="0">
      <w:start w:val="1"/>
      <w:numFmt w:val="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454"/>
        </w:tabs>
        <w:ind w:left="454" w:hanging="227"/>
      </w:pPr>
      <w:rPr>
        <w:rFonts w:ascii="Symbol" w:hAnsi="Symbol" w:hint="default"/>
      </w:rPr>
    </w:lvl>
    <w:lvl w:ilvl="2">
      <w:start w:val="1"/>
      <w:numFmt w:val="none"/>
      <w:lvlRestart w:val="0"/>
      <w:lvlText w:val=""/>
      <w:lvlJc w:val="left"/>
      <w:pPr>
        <w:ind w:left="454"/>
      </w:pPr>
      <w:rPr>
        <w:rFonts w:cs="Times New Roman" w:hint="default"/>
      </w:rPr>
    </w:lvl>
    <w:lvl w:ilvl="3">
      <w:start w:val="1"/>
      <w:numFmt w:val="none"/>
      <w:lvlRestart w:val="0"/>
      <w:lvlText w:val=""/>
      <w:lvlJc w:val="left"/>
      <w:pPr>
        <w:ind w:left="454"/>
      </w:pPr>
      <w:rPr>
        <w:rFonts w:cs="Times New Roman" w:hint="default"/>
      </w:rPr>
    </w:lvl>
    <w:lvl w:ilvl="4">
      <w:start w:val="1"/>
      <w:numFmt w:val="none"/>
      <w:lvlRestart w:val="0"/>
      <w:lvlText w:val=""/>
      <w:lvlJc w:val="left"/>
      <w:pPr>
        <w:ind w:left="454"/>
      </w:pPr>
      <w:rPr>
        <w:rFonts w:cs="Times New Roman" w:hint="default"/>
      </w:rPr>
    </w:lvl>
    <w:lvl w:ilvl="5">
      <w:start w:val="1"/>
      <w:numFmt w:val="none"/>
      <w:lvlRestart w:val="0"/>
      <w:lvlText w:val=""/>
      <w:lvlJc w:val="left"/>
      <w:pPr>
        <w:ind w:left="454"/>
      </w:pPr>
      <w:rPr>
        <w:rFonts w:cs="Times New Roman" w:hint="default"/>
      </w:rPr>
    </w:lvl>
    <w:lvl w:ilvl="6">
      <w:start w:val="1"/>
      <w:numFmt w:val="none"/>
      <w:lvlRestart w:val="0"/>
      <w:lvlText w:val=""/>
      <w:lvlJc w:val="left"/>
      <w:pPr>
        <w:ind w:left="454"/>
      </w:pPr>
      <w:rPr>
        <w:rFonts w:cs="Times New Roman" w:hint="default"/>
      </w:rPr>
    </w:lvl>
    <w:lvl w:ilvl="7">
      <w:start w:val="1"/>
      <w:numFmt w:val="none"/>
      <w:lvlRestart w:val="0"/>
      <w:lvlText w:val=""/>
      <w:lvlJc w:val="left"/>
      <w:pPr>
        <w:ind w:left="454"/>
      </w:pPr>
      <w:rPr>
        <w:rFonts w:cs="Times New Roman" w:hint="default"/>
      </w:rPr>
    </w:lvl>
    <w:lvl w:ilvl="8">
      <w:start w:val="1"/>
      <w:numFmt w:val="none"/>
      <w:lvlRestart w:val="0"/>
      <w:lvlText w:val=""/>
      <w:lvlJc w:val="left"/>
      <w:pPr>
        <w:ind w:left="454"/>
      </w:pPr>
      <w:rPr>
        <w:rFonts w:cs="Times New Roman" w:hint="default"/>
      </w:rPr>
    </w:lvl>
  </w:abstractNum>
  <w:abstractNum w:abstractNumId="12" w15:restartNumberingAfterBreak="0">
    <w:nsid w:val="198527E3"/>
    <w:multiLevelType w:val="multilevel"/>
    <w:tmpl w:val="0D561ACA"/>
    <w:styleLink w:val="GTNumberedHeadings"/>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none"/>
      <w:lvlRestart w:val="0"/>
      <w:lvlText w:val=""/>
      <w:lvlJc w:val="left"/>
      <w:pPr>
        <w:ind w:left="709"/>
      </w:pPr>
      <w:rPr>
        <w:rFonts w:cs="Times New Roman" w:hint="default"/>
      </w:rPr>
    </w:lvl>
    <w:lvl w:ilvl="3">
      <w:start w:val="1"/>
      <w:numFmt w:val="none"/>
      <w:lvlRestart w:val="0"/>
      <w:lvlText w:val=""/>
      <w:lvlJc w:val="left"/>
      <w:pPr>
        <w:ind w:left="709"/>
      </w:pPr>
      <w:rPr>
        <w:rFonts w:cs="Times New Roman" w:hint="default"/>
      </w:rPr>
    </w:lvl>
    <w:lvl w:ilvl="4">
      <w:start w:val="1"/>
      <w:numFmt w:val="none"/>
      <w:lvlRestart w:val="0"/>
      <w:lvlText w:val=""/>
      <w:lvlJc w:val="left"/>
      <w:pPr>
        <w:ind w:left="709"/>
      </w:pPr>
      <w:rPr>
        <w:rFonts w:cs="Times New Roman" w:hint="default"/>
      </w:rPr>
    </w:lvl>
    <w:lvl w:ilvl="5">
      <w:start w:val="1"/>
      <w:numFmt w:val="none"/>
      <w:lvlRestart w:val="0"/>
      <w:lvlText w:val=""/>
      <w:lvlJc w:val="left"/>
      <w:pPr>
        <w:ind w:left="709"/>
      </w:pPr>
      <w:rPr>
        <w:rFonts w:cs="Times New Roman" w:hint="default"/>
      </w:rPr>
    </w:lvl>
    <w:lvl w:ilvl="6">
      <w:start w:val="1"/>
      <w:numFmt w:val="none"/>
      <w:lvlRestart w:val="0"/>
      <w:lvlText w:val=""/>
      <w:lvlJc w:val="left"/>
      <w:pPr>
        <w:ind w:left="709"/>
      </w:pPr>
      <w:rPr>
        <w:rFonts w:cs="Times New Roman" w:hint="default"/>
      </w:rPr>
    </w:lvl>
    <w:lvl w:ilvl="7">
      <w:start w:val="1"/>
      <w:numFmt w:val="none"/>
      <w:lvlRestart w:val="0"/>
      <w:lvlText w:val=""/>
      <w:lvlJc w:val="left"/>
      <w:pPr>
        <w:ind w:left="709"/>
      </w:pPr>
      <w:rPr>
        <w:rFonts w:cs="Times New Roman" w:hint="default"/>
      </w:rPr>
    </w:lvl>
    <w:lvl w:ilvl="8">
      <w:start w:val="1"/>
      <w:numFmt w:val="none"/>
      <w:lvlRestart w:val="0"/>
      <w:lvlText w:val=""/>
      <w:lvlJc w:val="left"/>
      <w:pPr>
        <w:ind w:left="709"/>
      </w:pPr>
      <w:rPr>
        <w:rFonts w:cs="Times New Roman" w:hint="default"/>
      </w:rPr>
    </w:lvl>
  </w:abstractNum>
  <w:abstractNum w:abstractNumId="13" w15:restartNumberingAfterBreak="0">
    <w:nsid w:val="1A933704"/>
    <w:multiLevelType w:val="multilevel"/>
    <w:tmpl w:val="8460F8B0"/>
    <w:numStyleLink w:val="GTTableBullets"/>
  </w:abstractNum>
  <w:abstractNum w:abstractNumId="14" w15:restartNumberingAfterBreak="0">
    <w:nsid w:val="1C757904"/>
    <w:multiLevelType w:val="multilevel"/>
    <w:tmpl w:val="AEF68414"/>
    <w:styleLink w:val="GTTableNumbers"/>
    <w:lvl w:ilvl="0">
      <w:start w:val="1"/>
      <w:numFmt w:val="decimal"/>
      <w:lvlText w:val="%1"/>
      <w:lvlJc w:val="left"/>
      <w:pPr>
        <w:tabs>
          <w:tab w:val="num" w:pos="284"/>
        </w:tabs>
        <w:ind w:left="284" w:hanging="284"/>
      </w:pPr>
      <w:rPr>
        <w:rFonts w:cs="Times New Roman" w:hint="default"/>
      </w:rPr>
    </w:lvl>
    <w:lvl w:ilvl="1">
      <w:start w:val="1"/>
      <w:numFmt w:val="lowerLetter"/>
      <w:lvlText w:val="%2"/>
      <w:lvlJc w:val="left"/>
      <w:pPr>
        <w:tabs>
          <w:tab w:val="num" w:pos="567"/>
        </w:tabs>
        <w:ind w:left="567" w:hanging="283"/>
      </w:pPr>
      <w:rPr>
        <w:rFonts w:cs="Times New Roman" w:hint="default"/>
      </w:rPr>
    </w:lvl>
    <w:lvl w:ilvl="2">
      <w:start w:val="1"/>
      <w:numFmt w:val="lowerRoman"/>
      <w:lvlText w:val="%3"/>
      <w:lvlJc w:val="left"/>
      <w:pPr>
        <w:tabs>
          <w:tab w:val="num" w:pos="851"/>
        </w:tabs>
        <w:ind w:left="851" w:hanging="284"/>
      </w:pPr>
      <w:rPr>
        <w:rFonts w:cs="Times New Roman" w:hint="default"/>
      </w:rPr>
    </w:lvl>
    <w:lvl w:ilvl="3">
      <w:start w:val="1"/>
      <w:numFmt w:val="none"/>
      <w:lvlText w:val=""/>
      <w:lvlJc w:val="left"/>
      <w:pPr>
        <w:ind w:left="851"/>
      </w:pPr>
      <w:rPr>
        <w:rFonts w:cs="Times New Roman" w:hint="default"/>
      </w:rPr>
    </w:lvl>
    <w:lvl w:ilvl="4">
      <w:start w:val="1"/>
      <w:numFmt w:val="none"/>
      <w:lvlText w:val=""/>
      <w:lvlJc w:val="left"/>
      <w:pPr>
        <w:ind w:left="851"/>
      </w:pPr>
      <w:rPr>
        <w:rFonts w:cs="Times New Roman" w:hint="default"/>
      </w:rPr>
    </w:lvl>
    <w:lvl w:ilvl="5">
      <w:start w:val="1"/>
      <w:numFmt w:val="none"/>
      <w:lvlText w:val=""/>
      <w:lvlJc w:val="left"/>
      <w:pPr>
        <w:ind w:left="851"/>
      </w:pPr>
      <w:rPr>
        <w:rFonts w:cs="Times New Roman" w:hint="default"/>
      </w:rPr>
    </w:lvl>
    <w:lvl w:ilvl="6">
      <w:start w:val="1"/>
      <w:numFmt w:val="none"/>
      <w:lvlText w:val=""/>
      <w:lvlJc w:val="left"/>
      <w:pPr>
        <w:ind w:left="851"/>
      </w:pPr>
      <w:rPr>
        <w:rFonts w:cs="Times New Roman" w:hint="default"/>
      </w:rPr>
    </w:lvl>
    <w:lvl w:ilvl="7">
      <w:start w:val="1"/>
      <w:numFmt w:val="none"/>
      <w:lvlText w:val=""/>
      <w:lvlJc w:val="left"/>
      <w:pPr>
        <w:ind w:left="851"/>
      </w:pPr>
      <w:rPr>
        <w:rFonts w:cs="Times New Roman" w:hint="default"/>
      </w:rPr>
    </w:lvl>
    <w:lvl w:ilvl="8">
      <w:start w:val="1"/>
      <w:numFmt w:val="none"/>
      <w:lvlText w:val=""/>
      <w:lvlJc w:val="left"/>
      <w:pPr>
        <w:ind w:left="851"/>
      </w:pPr>
      <w:rPr>
        <w:rFonts w:cs="Times New Roman" w:hint="default"/>
      </w:rPr>
    </w:lvl>
  </w:abstractNum>
  <w:abstractNum w:abstractNumId="15" w15:restartNumberingAfterBreak="0">
    <w:nsid w:val="235B21F8"/>
    <w:multiLevelType w:val="multilevel"/>
    <w:tmpl w:val="FAE6F968"/>
    <w:numStyleLink w:val="GTListBullet"/>
  </w:abstractNum>
  <w:abstractNum w:abstractNumId="16"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8" w15:restartNumberingAfterBreak="0">
    <w:nsid w:val="35C91C25"/>
    <w:multiLevelType w:val="multilevel"/>
    <w:tmpl w:val="98FC98AC"/>
    <w:numStyleLink w:val="GTListNumber"/>
  </w:abstractNum>
  <w:abstractNum w:abstractNumId="19" w15:restartNumberingAfterBreak="0">
    <w:nsid w:val="3BA976CF"/>
    <w:multiLevelType w:val="multilevel"/>
    <w:tmpl w:val="98FC98AC"/>
    <w:numStyleLink w:val="GTListNumber"/>
  </w:abstractNum>
  <w:abstractNum w:abstractNumId="20"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cs="Times New Roman" w:hint="default"/>
      </w:rPr>
    </w:lvl>
    <w:lvl w:ilvl="1">
      <w:start w:val="1"/>
      <w:numFmt w:val="lowerLetter"/>
      <w:lvlText w:val="%2"/>
      <w:lvlJc w:val="left"/>
      <w:pPr>
        <w:tabs>
          <w:tab w:val="num" w:pos="567"/>
        </w:tabs>
        <w:ind w:left="567" w:hanging="283"/>
      </w:pPr>
      <w:rPr>
        <w:rFonts w:cs="Times New Roman" w:hint="default"/>
      </w:rPr>
    </w:lvl>
    <w:lvl w:ilvl="2">
      <w:start w:val="1"/>
      <w:numFmt w:val="lowerRoman"/>
      <w:lvlText w:val="%3"/>
      <w:lvlJc w:val="left"/>
      <w:pPr>
        <w:tabs>
          <w:tab w:val="num" w:pos="1134"/>
        </w:tabs>
        <w:ind w:left="1134" w:hanging="567"/>
      </w:pPr>
      <w:rPr>
        <w:rFonts w:cs="Times New Roman" w:hint="default"/>
      </w:rPr>
    </w:lvl>
    <w:lvl w:ilvl="3">
      <w:start w:val="1"/>
      <w:numFmt w:val="none"/>
      <w:lvlRestart w:val="0"/>
      <w:lvlText w:val=""/>
      <w:lvlJc w:val="left"/>
      <w:pPr>
        <w:ind w:left="851"/>
      </w:pPr>
      <w:rPr>
        <w:rFonts w:cs="Times New Roman" w:hint="default"/>
      </w:rPr>
    </w:lvl>
    <w:lvl w:ilvl="4">
      <w:start w:val="1"/>
      <w:numFmt w:val="none"/>
      <w:lvlRestart w:val="0"/>
      <w:lvlText w:val=""/>
      <w:lvlJc w:val="left"/>
      <w:pPr>
        <w:ind w:left="851"/>
      </w:pPr>
      <w:rPr>
        <w:rFonts w:cs="Times New Roman" w:hint="default"/>
      </w:rPr>
    </w:lvl>
    <w:lvl w:ilvl="5">
      <w:start w:val="1"/>
      <w:numFmt w:val="none"/>
      <w:lvlRestart w:val="0"/>
      <w:lvlText w:val=""/>
      <w:lvlJc w:val="left"/>
      <w:pPr>
        <w:ind w:left="851"/>
      </w:pPr>
      <w:rPr>
        <w:rFonts w:cs="Times New Roman" w:hint="default"/>
      </w:rPr>
    </w:lvl>
    <w:lvl w:ilvl="6">
      <w:start w:val="1"/>
      <w:numFmt w:val="none"/>
      <w:lvlRestart w:val="0"/>
      <w:lvlText w:val=""/>
      <w:lvlJc w:val="left"/>
      <w:pPr>
        <w:ind w:left="851"/>
      </w:pPr>
      <w:rPr>
        <w:rFonts w:cs="Times New Roman" w:hint="default"/>
      </w:rPr>
    </w:lvl>
    <w:lvl w:ilvl="7">
      <w:start w:val="1"/>
      <w:numFmt w:val="none"/>
      <w:lvlRestart w:val="0"/>
      <w:lvlText w:val=""/>
      <w:lvlJc w:val="left"/>
      <w:pPr>
        <w:ind w:left="851"/>
      </w:pPr>
      <w:rPr>
        <w:rFonts w:cs="Times New Roman" w:hint="default"/>
      </w:rPr>
    </w:lvl>
    <w:lvl w:ilvl="8">
      <w:start w:val="1"/>
      <w:numFmt w:val="none"/>
      <w:lvlRestart w:val="0"/>
      <w:lvlText w:val=""/>
      <w:lvlJc w:val="left"/>
      <w:pPr>
        <w:ind w:left="851"/>
      </w:pPr>
      <w:rPr>
        <w:rFonts w:cs="Times New Roman"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pPr>
      <w:rPr>
        <w:rFonts w:cs="Times New Roman" w:hint="default"/>
      </w:rPr>
    </w:lvl>
    <w:lvl w:ilvl="4">
      <w:start w:val="1"/>
      <w:numFmt w:val="none"/>
      <w:lvlRestart w:val="0"/>
      <w:lvlText w:val=""/>
      <w:lvlJc w:val="left"/>
      <w:pPr>
        <w:tabs>
          <w:tab w:val="num" w:pos="851"/>
        </w:tabs>
        <w:ind w:left="851"/>
      </w:pPr>
      <w:rPr>
        <w:rFonts w:cs="Times New Roman" w:hint="default"/>
      </w:rPr>
    </w:lvl>
    <w:lvl w:ilvl="5">
      <w:start w:val="1"/>
      <w:numFmt w:val="none"/>
      <w:lvlRestart w:val="0"/>
      <w:lvlText w:val=""/>
      <w:lvlJc w:val="left"/>
      <w:pPr>
        <w:tabs>
          <w:tab w:val="num" w:pos="851"/>
        </w:tabs>
        <w:ind w:left="851"/>
      </w:pPr>
      <w:rPr>
        <w:rFonts w:cs="Times New Roman" w:hint="default"/>
      </w:rPr>
    </w:lvl>
    <w:lvl w:ilvl="6">
      <w:start w:val="1"/>
      <w:numFmt w:val="none"/>
      <w:lvlRestart w:val="0"/>
      <w:lvlText w:val=""/>
      <w:lvlJc w:val="left"/>
      <w:pPr>
        <w:tabs>
          <w:tab w:val="num" w:pos="851"/>
        </w:tabs>
        <w:ind w:left="851"/>
      </w:pPr>
      <w:rPr>
        <w:rFonts w:cs="Times New Roman" w:hint="default"/>
      </w:rPr>
    </w:lvl>
    <w:lvl w:ilvl="7">
      <w:start w:val="1"/>
      <w:numFmt w:val="none"/>
      <w:lvlRestart w:val="0"/>
      <w:lvlText w:val=""/>
      <w:lvlJc w:val="left"/>
      <w:pPr>
        <w:tabs>
          <w:tab w:val="num" w:pos="851"/>
        </w:tabs>
        <w:ind w:left="851"/>
      </w:pPr>
      <w:rPr>
        <w:rFonts w:cs="Times New Roman" w:hint="default"/>
      </w:rPr>
    </w:lvl>
    <w:lvl w:ilvl="8">
      <w:start w:val="1"/>
      <w:numFmt w:val="none"/>
      <w:lvlRestart w:val="0"/>
      <w:lvlText w:val=""/>
      <w:lvlJc w:val="left"/>
      <w:pPr>
        <w:ind w:left="851"/>
      </w:pPr>
      <w:rPr>
        <w:rFonts w:cs="Times New Roman" w:hint="default"/>
      </w:rPr>
    </w:lvl>
  </w:abstractNum>
  <w:abstractNum w:abstractNumId="23" w15:restartNumberingAfterBreak="0">
    <w:nsid w:val="7F924C95"/>
    <w:multiLevelType w:val="multilevel"/>
    <w:tmpl w:val="0D561ACA"/>
    <w:numStyleLink w:val="GTNumberedHeadings"/>
  </w:abstractNum>
  <w:num w:numId="1">
    <w:abstractNumId w:val="9"/>
  </w:num>
  <w:num w:numId="2">
    <w:abstractNumId w:val="8"/>
  </w:num>
  <w:num w:numId="3">
    <w:abstractNumId w:val="7"/>
  </w:num>
  <w:num w:numId="4">
    <w:abstractNumId w:val="3"/>
  </w:num>
  <w:num w:numId="5">
    <w:abstractNumId w:val="2"/>
  </w:num>
  <w:num w:numId="6">
    <w:abstractNumId w:val="6"/>
  </w:num>
  <w:num w:numId="7">
    <w:abstractNumId w:val="5"/>
  </w:num>
  <w:num w:numId="8">
    <w:abstractNumId w:val="4"/>
  </w:num>
  <w:num w:numId="9">
    <w:abstractNumId w:val="1"/>
  </w:num>
  <w:num w:numId="10">
    <w:abstractNumId w:val="0"/>
  </w:num>
  <w:num w:numId="11">
    <w:abstractNumId w:val="5"/>
  </w:num>
  <w:num w:numId="12">
    <w:abstractNumId w:val="4"/>
  </w:num>
  <w:num w:numId="13">
    <w:abstractNumId w:val="1"/>
  </w:num>
  <w:num w:numId="14">
    <w:abstractNumId w:val="0"/>
  </w:num>
  <w:num w:numId="15">
    <w:abstractNumId w:val="12"/>
  </w:num>
  <w:num w:numId="16">
    <w:abstractNumId w:val="11"/>
  </w:num>
  <w:num w:numId="17">
    <w:abstractNumId w:val="17"/>
  </w:num>
  <w:num w:numId="18">
    <w:abstractNumId w:val="23"/>
  </w:num>
  <w:num w:numId="19">
    <w:abstractNumId w:val="11"/>
  </w:num>
  <w:num w:numId="20">
    <w:abstractNumId w:val="22"/>
  </w:num>
  <w:num w:numId="21">
    <w:abstractNumId w:val="20"/>
  </w:num>
  <w:num w:numId="22">
    <w:abstractNumId w:val="10"/>
  </w:num>
  <w:num w:numId="23">
    <w:abstractNumId w:val="14"/>
  </w:num>
  <w:num w:numId="24">
    <w:abstractNumId w:val="13"/>
  </w:num>
  <w:num w:numId="25">
    <w:abstractNumId w:val="14"/>
  </w:num>
  <w:num w:numId="26">
    <w:abstractNumId w:val="15"/>
  </w:num>
  <w:num w:numId="27">
    <w:abstractNumId w:val="18"/>
  </w:num>
  <w:num w:numId="28">
    <w:abstractNumId w:val="22"/>
  </w:num>
  <w:num w:numId="29">
    <w:abstractNumId w:val="20"/>
  </w:num>
  <w:num w:numId="30">
    <w:abstractNumId w:val="10"/>
  </w:num>
  <w:num w:numId="31">
    <w:abstractNumId w:val="14"/>
  </w:num>
  <w:num w:numId="32">
    <w:abstractNumId w:val="13"/>
  </w:num>
  <w:num w:numId="33">
    <w:abstractNumId w:val="13"/>
  </w:num>
  <w:num w:numId="34">
    <w:abstractNumId w:val="13"/>
  </w:num>
  <w:num w:numId="35">
    <w:abstractNumId w:val="14"/>
  </w:num>
  <w:num w:numId="36">
    <w:abstractNumId w:val="14"/>
  </w:num>
  <w:num w:numId="37">
    <w:abstractNumId w:val="14"/>
  </w:num>
  <w:num w:numId="38">
    <w:abstractNumId w:val="21"/>
  </w:num>
  <w:num w:numId="39">
    <w:abstractNumId w:val="21"/>
  </w:num>
  <w:num w:numId="40">
    <w:abstractNumId w:val="21"/>
  </w:num>
  <w:num w:numId="41">
    <w:abstractNumId w:val="19"/>
  </w:num>
  <w:num w:numId="42">
    <w:abstractNumId w:val="19"/>
  </w:num>
  <w:num w:numId="43">
    <w:abstractNumId w:val="19"/>
  </w:num>
  <w:num w:numId="4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0"/>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daVAT reg 888 0195 82. Registered in England. Company number  05523714 daGrant Thornton International Ltd and the member firms are not a worldwide partnership. Services are delivered independently by the member firms.da"/>
    <w:docVar w:name="dv_trad_addr" w:val="22 Melton Street, daEuston Square, daLondon, NW1 2EP  da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3023B"/>
    <w:rsid w:val="00031D17"/>
    <w:rsid w:val="0004418B"/>
    <w:rsid w:val="00044ACE"/>
    <w:rsid w:val="0004550E"/>
    <w:rsid w:val="00052614"/>
    <w:rsid w:val="000723F7"/>
    <w:rsid w:val="00074485"/>
    <w:rsid w:val="000828F1"/>
    <w:rsid w:val="00082F59"/>
    <w:rsid w:val="00090D00"/>
    <w:rsid w:val="00094333"/>
    <w:rsid w:val="00097FAB"/>
    <w:rsid w:val="000B40D8"/>
    <w:rsid w:val="000B65E3"/>
    <w:rsid w:val="000B7090"/>
    <w:rsid w:val="000E52CE"/>
    <w:rsid w:val="000F3AAB"/>
    <w:rsid w:val="000F5D01"/>
    <w:rsid w:val="000F6E25"/>
    <w:rsid w:val="001011DF"/>
    <w:rsid w:val="00104443"/>
    <w:rsid w:val="00110A60"/>
    <w:rsid w:val="00112B69"/>
    <w:rsid w:val="001316D3"/>
    <w:rsid w:val="001554CD"/>
    <w:rsid w:val="00155A91"/>
    <w:rsid w:val="001613E2"/>
    <w:rsid w:val="0016459D"/>
    <w:rsid w:val="00167017"/>
    <w:rsid w:val="001906DB"/>
    <w:rsid w:val="0019210D"/>
    <w:rsid w:val="001A3BFB"/>
    <w:rsid w:val="001A3C20"/>
    <w:rsid w:val="001B198C"/>
    <w:rsid w:val="001B229B"/>
    <w:rsid w:val="001B292A"/>
    <w:rsid w:val="001B7388"/>
    <w:rsid w:val="001D2302"/>
    <w:rsid w:val="001D7BB3"/>
    <w:rsid w:val="001E12A6"/>
    <w:rsid w:val="001E2634"/>
    <w:rsid w:val="001E498F"/>
    <w:rsid w:val="001F2205"/>
    <w:rsid w:val="002005B3"/>
    <w:rsid w:val="00204BD8"/>
    <w:rsid w:val="00215557"/>
    <w:rsid w:val="002216CF"/>
    <w:rsid w:val="0022518C"/>
    <w:rsid w:val="00237A7E"/>
    <w:rsid w:val="00241F16"/>
    <w:rsid w:val="002424AA"/>
    <w:rsid w:val="00247969"/>
    <w:rsid w:val="0026182A"/>
    <w:rsid w:val="00276A19"/>
    <w:rsid w:val="00277EBE"/>
    <w:rsid w:val="002838FB"/>
    <w:rsid w:val="00285249"/>
    <w:rsid w:val="00286E3C"/>
    <w:rsid w:val="002A252E"/>
    <w:rsid w:val="002A4DE7"/>
    <w:rsid w:val="002C623D"/>
    <w:rsid w:val="002D5A0F"/>
    <w:rsid w:val="002D6E25"/>
    <w:rsid w:val="002E02F4"/>
    <w:rsid w:val="002E7474"/>
    <w:rsid w:val="002E7F1E"/>
    <w:rsid w:val="002F27FB"/>
    <w:rsid w:val="002F2DEB"/>
    <w:rsid w:val="002F3903"/>
    <w:rsid w:val="002F4A52"/>
    <w:rsid w:val="002F7D90"/>
    <w:rsid w:val="0030026A"/>
    <w:rsid w:val="00302309"/>
    <w:rsid w:val="00305173"/>
    <w:rsid w:val="00321A76"/>
    <w:rsid w:val="00335E5B"/>
    <w:rsid w:val="003425F8"/>
    <w:rsid w:val="00354F5D"/>
    <w:rsid w:val="00365072"/>
    <w:rsid w:val="00365ECE"/>
    <w:rsid w:val="00373DC5"/>
    <w:rsid w:val="003744DA"/>
    <w:rsid w:val="00384904"/>
    <w:rsid w:val="003B4CCD"/>
    <w:rsid w:val="003B4DED"/>
    <w:rsid w:val="003C12C5"/>
    <w:rsid w:val="003C27EF"/>
    <w:rsid w:val="003C32E9"/>
    <w:rsid w:val="003C3898"/>
    <w:rsid w:val="003D2605"/>
    <w:rsid w:val="003D64D6"/>
    <w:rsid w:val="003E034A"/>
    <w:rsid w:val="003E3E21"/>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E3E58"/>
    <w:rsid w:val="004F1A16"/>
    <w:rsid w:val="004F1FAA"/>
    <w:rsid w:val="004F207F"/>
    <w:rsid w:val="004F519F"/>
    <w:rsid w:val="004F5D91"/>
    <w:rsid w:val="00505F59"/>
    <w:rsid w:val="005070FA"/>
    <w:rsid w:val="0052186A"/>
    <w:rsid w:val="005259C2"/>
    <w:rsid w:val="005321DA"/>
    <w:rsid w:val="00547541"/>
    <w:rsid w:val="00551365"/>
    <w:rsid w:val="005627FF"/>
    <w:rsid w:val="00577D61"/>
    <w:rsid w:val="005822AC"/>
    <w:rsid w:val="0058262D"/>
    <w:rsid w:val="005A04C9"/>
    <w:rsid w:val="005A3BF7"/>
    <w:rsid w:val="005B0319"/>
    <w:rsid w:val="005B405A"/>
    <w:rsid w:val="005C0468"/>
    <w:rsid w:val="005C2CCB"/>
    <w:rsid w:val="005C6479"/>
    <w:rsid w:val="005C69FD"/>
    <w:rsid w:val="005D7025"/>
    <w:rsid w:val="005E2D67"/>
    <w:rsid w:val="005E342E"/>
    <w:rsid w:val="005E5578"/>
    <w:rsid w:val="005F19E5"/>
    <w:rsid w:val="005F4D62"/>
    <w:rsid w:val="00603907"/>
    <w:rsid w:val="00610ED7"/>
    <w:rsid w:val="00620CE3"/>
    <w:rsid w:val="00621086"/>
    <w:rsid w:val="00636561"/>
    <w:rsid w:val="006365A1"/>
    <w:rsid w:val="00636AA2"/>
    <w:rsid w:val="00636DC1"/>
    <w:rsid w:val="00636F61"/>
    <w:rsid w:val="006537F8"/>
    <w:rsid w:val="00653C71"/>
    <w:rsid w:val="00666764"/>
    <w:rsid w:val="0066694B"/>
    <w:rsid w:val="00667DB6"/>
    <w:rsid w:val="006771E8"/>
    <w:rsid w:val="00677C01"/>
    <w:rsid w:val="006835B8"/>
    <w:rsid w:val="00683CC7"/>
    <w:rsid w:val="00692CA5"/>
    <w:rsid w:val="006932D7"/>
    <w:rsid w:val="00695C92"/>
    <w:rsid w:val="006B06A2"/>
    <w:rsid w:val="006B52B9"/>
    <w:rsid w:val="006C3D37"/>
    <w:rsid w:val="006C6376"/>
    <w:rsid w:val="006D2CD5"/>
    <w:rsid w:val="006D6FF5"/>
    <w:rsid w:val="006F1B19"/>
    <w:rsid w:val="006F29ED"/>
    <w:rsid w:val="006F3654"/>
    <w:rsid w:val="006F4F77"/>
    <w:rsid w:val="0070147C"/>
    <w:rsid w:val="007031C4"/>
    <w:rsid w:val="00714FD6"/>
    <w:rsid w:val="0072362C"/>
    <w:rsid w:val="007265F7"/>
    <w:rsid w:val="00731894"/>
    <w:rsid w:val="00744CC7"/>
    <w:rsid w:val="00746796"/>
    <w:rsid w:val="00746D91"/>
    <w:rsid w:val="00754E6C"/>
    <w:rsid w:val="0075598A"/>
    <w:rsid w:val="00761813"/>
    <w:rsid w:val="00762EF1"/>
    <w:rsid w:val="0076360A"/>
    <w:rsid w:val="00771B85"/>
    <w:rsid w:val="00775DA6"/>
    <w:rsid w:val="0078170A"/>
    <w:rsid w:val="00790956"/>
    <w:rsid w:val="0079502D"/>
    <w:rsid w:val="007A0755"/>
    <w:rsid w:val="007A31D9"/>
    <w:rsid w:val="007A74F9"/>
    <w:rsid w:val="007D41A1"/>
    <w:rsid w:val="007F1800"/>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679E9"/>
    <w:rsid w:val="008719C2"/>
    <w:rsid w:val="00884FF7"/>
    <w:rsid w:val="00886925"/>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00B08"/>
    <w:rsid w:val="00912F98"/>
    <w:rsid w:val="009169B7"/>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E278C"/>
    <w:rsid w:val="009E3CDB"/>
    <w:rsid w:val="009F6EDC"/>
    <w:rsid w:val="00A035CE"/>
    <w:rsid w:val="00A0537F"/>
    <w:rsid w:val="00A0602E"/>
    <w:rsid w:val="00A06C1F"/>
    <w:rsid w:val="00A07FFA"/>
    <w:rsid w:val="00A11FB4"/>
    <w:rsid w:val="00A1337E"/>
    <w:rsid w:val="00A1550B"/>
    <w:rsid w:val="00A2125E"/>
    <w:rsid w:val="00A35782"/>
    <w:rsid w:val="00A35885"/>
    <w:rsid w:val="00A362F9"/>
    <w:rsid w:val="00A43EE6"/>
    <w:rsid w:val="00A520C1"/>
    <w:rsid w:val="00A60F49"/>
    <w:rsid w:val="00A61009"/>
    <w:rsid w:val="00A61E15"/>
    <w:rsid w:val="00A62910"/>
    <w:rsid w:val="00A66F91"/>
    <w:rsid w:val="00A67D5B"/>
    <w:rsid w:val="00A70229"/>
    <w:rsid w:val="00A85664"/>
    <w:rsid w:val="00A918D1"/>
    <w:rsid w:val="00A93A9A"/>
    <w:rsid w:val="00A94577"/>
    <w:rsid w:val="00AA07A1"/>
    <w:rsid w:val="00AA5C16"/>
    <w:rsid w:val="00AB556A"/>
    <w:rsid w:val="00AC31D4"/>
    <w:rsid w:val="00AC6098"/>
    <w:rsid w:val="00AE11BB"/>
    <w:rsid w:val="00AE2BF6"/>
    <w:rsid w:val="00AE3370"/>
    <w:rsid w:val="00AE4E0B"/>
    <w:rsid w:val="00AE64CA"/>
    <w:rsid w:val="00AF7092"/>
    <w:rsid w:val="00B1324D"/>
    <w:rsid w:val="00B14E66"/>
    <w:rsid w:val="00B157E2"/>
    <w:rsid w:val="00B206F5"/>
    <w:rsid w:val="00B23077"/>
    <w:rsid w:val="00B24A45"/>
    <w:rsid w:val="00B25B92"/>
    <w:rsid w:val="00B26948"/>
    <w:rsid w:val="00B34D51"/>
    <w:rsid w:val="00B36A0E"/>
    <w:rsid w:val="00B36BA1"/>
    <w:rsid w:val="00B40D67"/>
    <w:rsid w:val="00B43C45"/>
    <w:rsid w:val="00B46277"/>
    <w:rsid w:val="00B5388F"/>
    <w:rsid w:val="00B55EE8"/>
    <w:rsid w:val="00B56E6C"/>
    <w:rsid w:val="00B63D0E"/>
    <w:rsid w:val="00B72118"/>
    <w:rsid w:val="00B83039"/>
    <w:rsid w:val="00BA5B00"/>
    <w:rsid w:val="00BB1A07"/>
    <w:rsid w:val="00BB6DAD"/>
    <w:rsid w:val="00BB7346"/>
    <w:rsid w:val="00BC1555"/>
    <w:rsid w:val="00BC60A9"/>
    <w:rsid w:val="00BD3FDE"/>
    <w:rsid w:val="00BE0C8A"/>
    <w:rsid w:val="00BE21EA"/>
    <w:rsid w:val="00BE334D"/>
    <w:rsid w:val="00BE34C7"/>
    <w:rsid w:val="00BE4988"/>
    <w:rsid w:val="00BE788D"/>
    <w:rsid w:val="00BF1C24"/>
    <w:rsid w:val="00BF5E73"/>
    <w:rsid w:val="00C06939"/>
    <w:rsid w:val="00C21E3B"/>
    <w:rsid w:val="00C35B1A"/>
    <w:rsid w:val="00C41C7D"/>
    <w:rsid w:val="00C63023"/>
    <w:rsid w:val="00C63743"/>
    <w:rsid w:val="00C742DF"/>
    <w:rsid w:val="00C76C6C"/>
    <w:rsid w:val="00C80EC5"/>
    <w:rsid w:val="00C86BB9"/>
    <w:rsid w:val="00C8772C"/>
    <w:rsid w:val="00CA43FD"/>
    <w:rsid w:val="00CB18EB"/>
    <w:rsid w:val="00CB441E"/>
    <w:rsid w:val="00CC72E9"/>
    <w:rsid w:val="00CD25C2"/>
    <w:rsid w:val="00CE24E5"/>
    <w:rsid w:val="00CE41DB"/>
    <w:rsid w:val="00CE4D96"/>
    <w:rsid w:val="00D078C4"/>
    <w:rsid w:val="00D132AB"/>
    <w:rsid w:val="00D15EA5"/>
    <w:rsid w:val="00D15ED9"/>
    <w:rsid w:val="00D2100B"/>
    <w:rsid w:val="00D3089E"/>
    <w:rsid w:val="00D31D7A"/>
    <w:rsid w:val="00D33E60"/>
    <w:rsid w:val="00D3699C"/>
    <w:rsid w:val="00D43BE1"/>
    <w:rsid w:val="00D460E7"/>
    <w:rsid w:val="00D63ABC"/>
    <w:rsid w:val="00D675F1"/>
    <w:rsid w:val="00D73B96"/>
    <w:rsid w:val="00D73C81"/>
    <w:rsid w:val="00D80807"/>
    <w:rsid w:val="00D844D6"/>
    <w:rsid w:val="00D86917"/>
    <w:rsid w:val="00D92F9A"/>
    <w:rsid w:val="00D9427D"/>
    <w:rsid w:val="00D96128"/>
    <w:rsid w:val="00DA36EE"/>
    <w:rsid w:val="00DA452E"/>
    <w:rsid w:val="00DA5128"/>
    <w:rsid w:val="00DB308D"/>
    <w:rsid w:val="00DB5F40"/>
    <w:rsid w:val="00DD1E47"/>
    <w:rsid w:val="00DD61A9"/>
    <w:rsid w:val="00DD6EF1"/>
    <w:rsid w:val="00DE1705"/>
    <w:rsid w:val="00DE4958"/>
    <w:rsid w:val="00DF54E4"/>
    <w:rsid w:val="00E01200"/>
    <w:rsid w:val="00E04361"/>
    <w:rsid w:val="00E04A5C"/>
    <w:rsid w:val="00E064FD"/>
    <w:rsid w:val="00E1053A"/>
    <w:rsid w:val="00E16D03"/>
    <w:rsid w:val="00E26AF3"/>
    <w:rsid w:val="00E276E0"/>
    <w:rsid w:val="00E314EA"/>
    <w:rsid w:val="00E32428"/>
    <w:rsid w:val="00E32567"/>
    <w:rsid w:val="00E33FDA"/>
    <w:rsid w:val="00E406D5"/>
    <w:rsid w:val="00E43A8D"/>
    <w:rsid w:val="00E56701"/>
    <w:rsid w:val="00E62754"/>
    <w:rsid w:val="00E64D2D"/>
    <w:rsid w:val="00E86B53"/>
    <w:rsid w:val="00E9110B"/>
    <w:rsid w:val="00EA2B6F"/>
    <w:rsid w:val="00EB3478"/>
    <w:rsid w:val="00EB4B39"/>
    <w:rsid w:val="00EB6FE3"/>
    <w:rsid w:val="00ED050B"/>
    <w:rsid w:val="00ED1796"/>
    <w:rsid w:val="00ED6607"/>
    <w:rsid w:val="00EE0F65"/>
    <w:rsid w:val="00EF6E33"/>
    <w:rsid w:val="00F10D5B"/>
    <w:rsid w:val="00F246A1"/>
    <w:rsid w:val="00F334A2"/>
    <w:rsid w:val="00F37917"/>
    <w:rsid w:val="00F4567D"/>
    <w:rsid w:val="00F5513E"/>
    <w:rsid w:val="00F605CD"/>
    <w:rsid w:val="00F63F3F"/>
    <w:rsid w:val="00F66FA5"/>
    <w:rsid w:val="00F71678"/>
    <w:rsid w:val="00F730E3"/>
    <w:rsid w:val="00F755E9"/>
    <w:rsid w:val="00F909CD"/>
    <w:rsid w:val="00F93489"/>
    <w:rsid w:val="00F97344"/>
    <w:rsid w:val="00F974D1"/>
    <w:rsid w:val="00FA16E0"/>
    <w:rsid w:val="00FA7546"/>
    <w:rsid w:val="00FC4397"/>
    <w:rsid w:val="00FD05AD"/>
    <w:rsid w:val="00FD0666"/>
    <w:rsid w:val="00FD7295"/>
    <w:rsid w:val="00FD77B9"/>
    <w:rsid w:val="00FE2187"/>
    <w:rsid w:val="00FE320C"/>
    <w:rsid w:val="00FF77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94386"/>
  <w14:defaultImageDpi w14:val="0"/>
  <w15:docId w15:val="{D142D910-C97E-4A86-AD66-CF816FD65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Balloon Text" w:semiHidden="1" w:uiPriority="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bidi="ar-SA"/>
    </w:rPr>
  </w:style>
  <w:style w:type="paragraph" w:styleId="Heading1">
    <w:name w:val="heading 1"/>
    <w:basedOn w:val="Normal"/>
    <w:next w:val="BodyText"/>
    <w:link w:val="Heading1Char"/>
    <w:uiPriority w:val="9"/>
    <w:qFormat/>
    <w:rsid w:val="00452E7B"/>
    <w:pPr>
      <w:keepNext/>
      <w:spacing w:before="240" w:line="400" w:lineRule="exact"/>
      <w:outlineLvl w:val="0"/>
    </w:pPr>
    <w:rPr>
      <w:rFonts w:asciiTheme="majorHAnsi" w:hAnsiTheme="majorHAnsi" w:cs="Calibri Light"/>
      <w:bCs/>
      <w:color w:val="4F2D7F" w:themeColor="accent1"/>
      <w:kern w:val="32"/>
      <w:sz w:val="36"/>
      <w:szCs w:val="28"/>
    </w:rPr>
  </w:style>
  <w:style w:type="paragraph" w:styleId="Heading2">
    <w:name w:val="heading 2"/>
    <w:basedOn w:val="Heading1"/>
    <w:next w:val="BodyText"/>
    <w:link w:val="Heading2Char"/>
    <w:uiPriority w:val="9"/>
    <w:qFormat/>
    <w:rsid w:val="00FE2187"/>
    <w:pPr>
      <w:spacing w:line="320" w:lineRule="exact"/>
      <w:outlineLvl w:val="1"/>
    </w:pPr>
    <w:rPr>
      <w:bCs w:val="0"/>
      <w:sz w:val="26"/>
      <w:szCs w:val="19"/>
    </w:rPr>
  </w:style>
  <w:style w:type="paragraph" w:styleId="Heading3">
    <w:name w:val="heading 3"/>
    <w:basedOn w:val="Heading2"/>
    <w:next w:val="BodyText"/>
    <w:link w:val="Heading3Char"/>
    <w:uiPriority w:val="9"/>
    <w:qFormat/>
    <w:rsid w:val="00FE2187"/>
    <w:pPr>
      <w:spacing w:line="240" w:lineRule="atLeast"/>
      <w:outlineLvl w:val="2"/>
    </w:pPr>
    <w:rPr>
      <w:rFonts w:asciiTheme="minorHAnsi" w:hAnsiTheme="minorHAnsi" w:cs="Calibri"/>
      <w:b/>
      <w:bCs/>
      <w:sz w:val="18"/>
      <w:szCs w:val="18"/>
    </w:rPr>
  </w:style>
  <w:style w:type="paragraph" w:styleId="Heading4">
    <w:name w:val="heading 4"/>
    <w:basedOn w:val="Heading3"/>
    <w:next w:val="BodyText"/>
    <w:link w:val="Heading4Char"/>
    <w:uiPriority w:val="9"/>
    <w:qFormat/>
    <w:rsid w:val="00452E7B"/>
    <w:pPr>
      <w:outlineLvl w:val="3"/>
    </w:pPr>
    <w:rPr>
      <w:b w:val="0"/>
      <w:bCs w:val="0"/>
    </w:rPr>
  </w:style>
  <w:style w:type="paragraph" w:styleId="Heading5">
    <w:name w:val="heading 5"/>
    <w:basedOn w:val="Normal"/>
    <w:next w:val="Normal"/>
    <w:link w:val="Heading5Char"/>
    <w:uiPriority w:val="9"/>
    <w:semiHidden/>
    <w:qFormat/>
    <w:rsid w:val="00452E7B"/>
    <w:pPr>
      <w:numPr>
        <w:ilvl w:val="4"/>
        <w:numId w:val="17"/>
      </w:numPr>
      <w:spacing w:before="240"/>
      <w:outlineLvl w:val="4"/>
    </w:pPr>
    <w:rPr>
      <w:b/>
      <w:bCs/>
      <w:i/>
      <w:iCs/>
      <w:sz w:val="24"/>
      <w:szCs w:val="26"/>
    </w:rPr>
  </w:style>
  <w:style w:type="paragraph" w:styleId="Heading6">
    <w:name w:val="heading 6"/>
    <w:basedOn w:val="Normal"/>
    <w:next w:val="Normal"/>
    <w:link w:val="Heading6Char"/>
    <w:uiPriority w:val="9"/>
    <w:semiHidden/>
    <w:qFormat/>
    <w:rsid w:val="00452E7B"/>
    <w:pPr>
      <w:numPr>
        <w:ilvl w:val="5"/>
        <w:numId w:val="17"/>
      </w:numPr>
      <w:spacing w:before="240" w:after="60"/>
      <w:outlineLvl w:val="5"/>
    </w:pPr>
    <w:rPr>
      <w:rFonts w:ascii="Times New Roman" w:hAnsi="Times New Roman" w:cs="Times New Roman"/>
      <w:b/>
      <w:bCs/>
      <w:szCs w:val="22"/>
    </w:rPr>
  </w:style>
  <w:style w:type="paragraph" w:styleId="Heading7">
    <w:name w:val="heading 7"/>
    <w:basedOn w:val="Normal"/>
    <w:next w:val="Normal"/>
    <w:link w:val="Heading7Char"/>
    <w:uiPriority w:val="9"/>
    <w:semiHidden/>
    <w:qFormat/>
    <w:rsid w:val="00452E7B"/>
    <w:pPr>
      <w:numPr>
        <w:ilvl w:val="6"/>
        <w:numId w:val="17"/>
      </w:numPr>
      <w:spacing w:before="240" w:after="60"/>
      <w:outlineLvl w:val="6"/>
    </w:pPr>
    <w:rPr>
      <w:rFonts w:ascii="Times New Roman" w:hAnsi="Times New Roman" w:cs="Times New Roman"/>
      <w:sz w:val="24"/>
      <w:szCs w:val="24"/>
    </w:rPr>
  </w:style>
  <w:style w:type="paragraph" w:styleId="Heading8">
    <w:name w:val="heading 8"/>
    <w:basedOn w:val="Normal"/>
    <w:next w:val="Normal"/>
    <w:link w:val="Heading8Char"/>
    <w:uiPriority w:val="9"/>
    <w:semiHidden/>
    <w:qFormat/>
    <w:rsid w:val="00452E7B"/>
    <w:pPr>
      <w:numPr>
        <w:ilvl w:val="7"/>
        <w:numId w:val="17"/>
      </w:numPr>
      <w:spacing w:before="240" w:after="60"/>
      <w:outlineLvl w:val="7"/>
    </w:pPr>
    <w:rPr>
      <w:rFonts w:ascii="Times New Roman" w:hAnsi="Times New Roman" w:cs="Times New Roman"/>
      <w:i/>
      <w:iCs/>
      <w:sz w:val="24"/>
      <w:szCs w:val="24"/>
    </w:rPr>
  </w:style>
  <w:style w:type="paragraph" w:styleId="Heading9">
    <w:name w:val="heading 9"/>
    <w:basedOn w:val="Normal"/>
    <w:next w:val="Normal"/>
    <w:link w:val="Heading9Char"/>
    <w:uiPriority w:val="9"/>
    <w:semiHidden/>
    <w:qFormat/>
    <w:rsid w:val="00452E7B"/>
    <w:pPr>
      <w:numPr>
        <w:ilvl w:val="8"/>
        <w:numId w:val="1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452E7B"/>
    <w:rPr>
      <w:rFonts w:asciiTheme="majorHAnsi" w:hAnsiTheme="majorHAnsi" w:cs="Calibri Light"/>
      <w:bCs/>
      <w:color w:val="4F2D7F" w:themeColor="accent1"/>
      <w:kern w:val="32"/>
      <w:sz w:val="28"/>
      <w:szCs w:val="28"/>
      <w:lang w:val="en-GB" w:eastAsia="x-none"/>
    </w:rPr>
  </w:style>
  <w:style w:type="character" w:customStyle="1" w:styleId="Heading2Char">
    <w:name w:val="Heading 2 Char"/>
    <w:basedOn w:val="DefaultParagraphFont"/>
    <w:link w:val="Heading2"/>
    <w:uiPriority w:val="9"/>
    <w:locked/>
    <w:rsid w:val="00FE2187"/>
    <w:rPr>
      <w:rFonts w:asciiTheme="majorHAnsi" w:hAnsiTheme="majorHAnsi" w:cs="Calibri Light"/>
      <w:color w:val="4F2D7F" w:themeColor="accent1"/>
      <w:kern w:val="32"/>
      <w:sz w:val="19"/>
      <w:szCs w:val="19"/>
      <w:lang w:val="en-GB" w:eastAsia="x-none"/>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en-GB" w:bidi="ar-SA"/>
    </w:rPr>
  </w:style>
  <w:style w:type="character" w:customStyle="1" w:styleId="Heading4Char">
    <w:name w:val="Heading 4 Char"/>
    <w:basedOn w:val="DefaultParagraphFont"/>
    <w:link w:val="Heading4"/>
    <w:uiPriority w:val="9"/>
    <w:locked/>
    <w:rsid w:val="00452E7B"/>
    <w:rPr>
      <w:rFonts w:asciiTheme="minorHAnsi" w:hAnsiTheme="minorHAnsi" w:cs="Calibri"/>
      <w:color w:val="4F2D7F" w:themeColor="accent1"/>
      <w:kern w:val="32"/>
      <w:sz w:val="18"/>
      <w:szCs w:val="18"/>
      <w:lang w:val="en-GB" w:eastAsia="x-none"/>
    </w:rPr>
  </w:style>
  <w:style w:type="character" w:customStyle="1" w:styleId="Heading5Char">
    <w:name w:val="Heading 5 Char"/>
    <w:basedOn w:val="DefaultParagraphFont"/>
    <w:link w:val="Heading5"/>
    <w:uiPriority w:val="9"/>
    <w:semiHidden/>
    <w:rPr>
      <w:rFonts w:asciiTheme="minorHAnsi" w:hAnsiTheme="minorHAnsi" w:cs="Arial"/>
      <w:b/>
      <w:bCs/>
      <w:i/>
      <w:iCs/>
      <w:sz w:val="24"/>
      <w:szCs w:val="26"/>
      <w:lang w:val="en-GB" w:bidi="ar-SA"/>
    </w:rPr>
  </w:style>
  <w:style w:type="character" w:customStyle="1" w:styleId="Heading6Char">
    <w:name w:val="Heading 6 Char"/>
    <w:basedOn w:val="DefaultParagraphFont"/>
    <w:link w:val="Heading6"/>
    <w:uiPriority w:val="9"/>
    <w:semiHidden/>
    <w:rPr>
      <w:b/>
      <w:bCs/>
      <w:sz w:val="18"/>
      <w:szCs w:val="22"/>
      <w:lang w:val="en-GB" w:bidi="ar-SA"/>
    </w:rPr>
  </w:style>
  <w:style w:type="character" w:customStyle="1" w:styleId="Heading7Char">
    <w:name w:val="Heading 7 Char"/>
    <w:basedOn w:val="DefaultParagraphFont"/>
    <w:link w:val="Heading7"/>
    <w:uiPriority w:val="9"/>
    <w:semiHidden/>
    <w:rPr>
      <w:sz w:val="24"/>
      <w:szCs w:val="24"/>
      <w:lang w:val="en-GB" w:bidi="ar-SA"/>
    </w:rPr>
  </w:style>
  <w:style w:type="character" w:customStyle="1" w:styleId="Heading8Char">
    <w:name w:val="Heading 8 Char"/>
    <w:basedOn w:val="DefaultParagraphFont"/>
    <w:link w:val="Heading8"/>
    <w:uiPriority w:val="9"/>
    <w:semiHidden/>
    <w:rPr>
      <w:i/>
      <w:iCs/>
      <w:sz w:val="24"/>
      <w:szCs w:val="24"/>
      <w:lang w:val="en-GB" w:bidi="ar-SA"/>
    </w:rPr>
  </w:style>
  <w:style w:type="character" w:customStyle="1" w:styleId="Heading9Char">
    <w:name w:val="Heading 9 Char"/>
    <w:basedOn w:val="DefaultParagraphFont"/>
    <w:link w:val="Heading9"/>
    <w:uiPriority w:val="9"/>
    <w:semiHidden/>
    <w:rPr>
      <w:rFonts w:ascii="Arial" w:hAnsi="Arial" w:cs="Arial"/>
      <w:sz w:val="18"/>
      <w:szCs w:val="22"/>
      <w:lang w:val="en-GB" w:bidi="ar-SA"/>
    </w:rPr>
  </w:style>
  <w:style w:type="paragraph" w:styleId="BodyText">
    <w:name w:val="Body Text"/>
    <w:basedOn w:val="Normal"/>
    <w:link w:val="BodyTextChar"/>
    <w:uiPriority w:val="99"/>
    <w:qFormat/>
    <w:rsid w:val="00452E7B"/>
  </w:style>
  <w:style w:type="character" w:customStyle="1" w:styleId="BodyTextChar">
    <w:name w:val="Body Text Char"/>
    <w:basedOn w:val="DefaultParagraphFont"/>
    <w:link w:val="BodyText"/>
    <w:uiPriority w:val="99"/>
    <w:locked/>
    <w:rsid w:val="00452E7B"/>
    <w:rPr>
      <w:rFonts w:asciiTheme="minorHAnsi" w:hAnsiTheme="minorHAnsi" w:cs="Arial"/>
      <w:sz w:val="18"/>
      <w:lang w:val="en-GB" w:eastAsia="x-none"/>
    </w:rPr>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basedOn w:val="Normal"/>
    <w:link w:val="HeaderChar"/>
    <w:uiPriority w:val="99"/>
    <w:rsid w:val="00452E7B"/>
    <w:pPr>
      <w:tabs>
        <w:tab w:val="right" w:pos="8562"/>
      </w:tabs>
      <w:spacing w:after="0" w:line="240" w:lineRule="auto"/>
    </w:pPr>
    <w:rPr>
      <w:b/>
      <w:color w:val="747678" w:themeColor="background2"/>
      <w:sz w:val="16"/>
    </w:rPr>
  </w:style>
  <w:style w:type="character" w:customStyle="1" w:styleId="HeaderChar">
    <w:name w:val="Header Char"/>
    <w:basedOn w:val="DefaultParagraphFont"/>
    <w:link w:val="Header"/>
    <w:uiPriority w:val="99"/>
    <w:locked/>
    <w:rsid w:val="00B63D0E"/>
    <w:rPr>
      <w:rFonts w:asciiTheme="minorHAnsi" w:hAnsiTheme="minorHAnsi" w:cs="Arial"/>
      <w:b/>
      <w:color w:val="747678" w:themeColor="background2"/>
      <w:sz w:val="16"/>
      <w:lang w:val="en-GB" w:eastAsia="x-none"/>
    </w:rPr>
  </w:style>
  <w:style w:type="paragraph" w:styleId="Footer">
    <w:name w:val="footer"/>
    <w:basedOn w:val="Normal"/>
    <w:link w:val="FooterChar"/>
    <w:uiPriority w:val="99"/>
    <w:rsid w:val="00004B8D"/>
    <w:pPr>
      <w:tabs>
        <w:tab w:val="right" w:pos="8636"/>
      </w:tabs>
      <w:spacing w:after="0" w:line="240" w:lineRule="auto"/>
      <w:jc w:val="right"/>
    </w:pPr>
    <w:rPr>
      <w:rFonts w:cs="Calibri"/>
      <w:color w:val="747678" w:themeColor="background2"/>
      <w:sz w:val="12"/>
      <w:szCs w:val="16"/>
    </w:rPr>
  </w:style>
  <w:style w:type="character" w:customStyle="1" w:styleId="FooterChar">
    <w:name w:val="Footer Char"/>
    <w:basedOn w:val="DefaultParagraphFont"/>
    <w:link w:val="Footer"/>
    <w:uiPriority w:val="99"/>
    <w:locked/>
    <w:rsid w:val="00004B8D"/>
    <w:rPr>
      <w:rFonts w:asciiTheme="minorHAnsi" w:hAnsiTheme="minorHAnsi" w:cs="Calibri"/>
      <w:color w:val="747678" w:themeColor="background2"/>
      <w:sz w:val="16"/>
      <w:szCs w:val="16"/>
      <w:lang w:val="en-GB" w:eastAsia="x-none"/>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Calibri Light"/>
      <w:bCs/>
      <w:color w:val="4F2D7F" w:themeColor="accent1"/>
      <w:kern w:val="28"/>
      <w:sz w:val="72"/>
      <w:szCs w:val="32"/>
    </w:rPr>
  </w:style>
  <w:style w:type="paragraph" w:styleId="Title">
    <w:name w:val="Title"/>
    <w:basedOn w:val="Normal"/>
    <w:next w:val="BodyText"/>
    <w:link w:val="TitleChar"/>
    <w:uiPriority w:val="1"/>
    <w:qFormat/>
    <w:rsid w:val="00452E7B"/>
    <w:pPr>
      <w:spacing w:after="360" w:line="800" w:lineRule="exact"/>
      <w:outlineLvl w:val="0"/>
    </w:pPr>
    <w:rPr>
      <w:rFonts w:asciiTheme="majorHAnsi" w:hAnsiTheme="majorHAnsi" w:cs="Calibri Light"/>
      <w:b/>
      <w:bCs/>
      <w:color w:val="4F2D7F" w:themeColor="accent1"/>
      <w:kern w:val="28"/>
      <w:sz w:val="72"/>
      <w:szCs w:val="32"/>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32"/>
      <w:lang w:val="en-GB" w:bidi="ar-SA"/>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tabs>
        <w:tab w:val="num" w:pos="1134"/>
      </w:tabs>
      <w:ind w:left="1134" w:hanging="567"/>
    </w:pPr>
  </w:style>
  <w:style w:type="paragraph" w:customStyle="1" w:styleId="MarginNotes">
    <w:name w:val="Margin Notes"/>
    <w:semiHidden/>
    <w:rsid w:val="00452E7B"/>
    <w:rPr>
      <w:rFonts w:asciiTheme="minorHAnsi" w:hAnsiTheme="minorHAnsi" w:cs="Arial"/>
      <w:sz w:val="16"/>
      <w:lang w:val="en-GB" w:bidi="ar-SA"/>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Calibri Light"/>
      <w:color w:val="4F2D7F" w:themeColor="accent1"/>
      <w:sz w:val="72"/>
      <w:lang w:val="en-GB" w:bidi="ar-SA"/>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bidi="ar-SA"/>
    </w:rPr>
  </w:style>
  <w:style w:type="paragraph" w:customStyle="1" w:styleId="TableText">
    <w:name w:val="Table Text"/>
    <w:uiPriority w:val="2"/>
    <w:qFormat/>
    <w:rsid w:val="00167017"/>
    <w:pPr>
      <w:spacing w:before="60" w:after="60"/>
    </w:pPr>
    <w:rPr>
      <w:rFonts w:asciiTheme="minorHAnsi" w:hAnsiTheme="minorHAnsi" w:cs="Arial"/>
      <w:sz w:val="18"/>
      <w:lang w:val="en-GB" w:bidi="ar-SA"/>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bidi="ar-SA"/>
    </w:rPr>
  </w:style>
  <w:style w:type="paragraph" w:customStyle="1" w:styleId="TintBoxTextWhite">
    <w:name w:val="Tint Box Text White"/>
    <w:basedOn w:val="TintBoxTextBlack"/>
    <w:semiHidden/>
    <w:rsid w:val="00452E7B"/>
    <w:rPr>
      <w:color w:val="FFFFFF"/>
    </w:rPr>
  </w:style>
  <w:style w:type="paragraph" w:styleId="TOC1">
    <w:name w:val="toc 1"/>
    <w:basedOn w:val="Normal"/>
    <w:next w:val="Normal"/>
    <w:uiPriority w:val="39"/>
    <w:rsid w:val="00452E7B"/>
    <w:pPr>
      <w:tabs>
        <w:tab w:val="right" w:pos="8505"/>
      </w:tabs>
      <w:spacing w:before="120"/>
    </w:pPr>
  </w:style>
  <w:style w:type="paragraph" w:styleId="TOC2">
    <w:name w:val="toc 2"/>
    <w:basedOn w:val="Normal"/>
    <w:next w:val="Normal"/>
    <w:uiPriority w:val="39"/>
    <w:semiHidden/>
    <w:rsid w:val="00452E7B"/>
    <w:pPr>
      <w:tabs>
        <w:tab w:val="right" w:pos="8363"/>
      </w:tabs>
      <w:ind w:left="198"/>
    </w:pPr>
    <w:rPr>
      <w:szCs w:val="24"/>
    </w:rPr>
  </w:style>
  <w:style w:type="paragraph" w:styleId="TOC3">
    <w:name w:val="toc 3"/>
    <w:basedOn w:val="TOC2"/>
    <w:next w:val="Normal"/>
    <w:uiPriority w:val="39"/>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094333"/>
    <w:rPr>
      <w:rFonts w:asciiTheme="minorHAnsi" w:eastAsia="SimHei" w:hAnsiTheme="minorHAnsi" w:cs="Arial"/>
      <w:sz w:val="16"/>
      <w:lang w:val="en-GB" w:bidi="ar-SA"/>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bidi="ar-SA"/>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bidi="ar-SA"/>
    </w:rPr>
  </w:style>
  <w:style w:type="paragraph" w:customStyle="1" w:styleId="LetterFooter">
    <w:name w:val="Letter Footer"/>
    <w:uiPriority w:val="9"/>
    <w:semiHidden/>
    <w:rsid w:val="00321A76"/>
    <w:pPr>
      <w:spacing w:line="140" w:lineRule="atLeast"/>
    </w:pPr>
    <w:rPr>
      <w:rFonts w:ascii="Arial Narrow" w:hAnsi="Arial Narrow" w:cs="Arial"/>
      <w:sz w:val="12"/>
      <w:lang w:val="en-GB" w:bidi="ar-SA"/>
    </w:rPr>
  </w:style>
  <w:style w:type="paragraph" w:styleId="Subtitle">
    <w:name w:val="Subtitle"/>
    <w:basedOn w:val="Normal"/>
    <w:link w:val="SubtitleChar"/>
    <w:uiPriority w:val="9"/>
    <w:rsid w:val="00452E7B"/>
    <w:pPr>
      <w:spacing w:after="840" w:line="280" w:lineRule="atLeast"/>
      <w:outlineLvl w:val="1"/>
    </w:pPr>
    <w:rPr>
      <w:rFonts w:asciiTheme="majorHAnsi" w:hAnsiTheme="majorHAnsi"/>
      <w:bCs/>
      <w:color w:val="747678" w:themeColor="background2"/>
      <w:kern w:val="28"/>
      <w:sz w:val="36"/>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sz w:val="24"/>
      <w:szCs w:val="24"/>
      <w:lang w:val="en-GB" w:bidi="ar-SA"/>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Calibri Light"/>
      <w:color w:val="4F2D7F" w:themeColor="accent1"/>
      <w:sz w:val="72"/>
      <w:lang w:val="en-GB" w:bidi="ar-SA"/>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bidi="ar-SA"/>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bidi="ar-SA"/>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bidi="ar-SA"/>
    </w:rPr>
  </w:style>
  <w:style w:type="table" w:styleId="TableGrid">
    <w:name w:val="Table Grid"/>
    <w:basedOn w:val="TableNormal"/>
    <w:uiPriority w:val="39"/>
    <w:rsid w:val="00452E7B"/>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num" w:pos="227"/>
      </w:tabs>
      <w:ind w:left="227" w:hanging="227"/>
    </w:pPr>
  </w:style>
  <w:style w:type="paragraph" w:customStyle="1" w:styleId="ParagraphBullet2">
    <w:name w:val="Paragraph Bullet 2"/>
    <w:basedOn w:val="Normal"/>
    <w:uiPriority w:val="1"/>
    <w:rsid w:val="00452E7B"/>
    <w:pPr>
      <w:numPr>
        <w:ilvl w:val="1"/>
        <w:numId w:val="9"/>
      </w:numPr>
      <w:tabs>
        <w:tab w:val="num" w:pos="454"/>
      </w:tabs>
      <w:ind w:left="454" w:hanging="227"/>
    </w:pPr>
  </w:style>
  <w:style w:type="paragraph" w:customStyle="1" w:styleId="MarginNotesHeading">
    <w:name w:val="Margin Notes Heading"/>
    <w:basedOn w:val="MarginNotes"/>
    <w:semiHidden/>
    <w:rsid w:val="00452E7B"/>
    <w:rPr>
      <w:b/>
    </w:rPr>
  </w:style>
  <w:style w:type="paragraph" w:styleId="Quote">
    <w:name w:val="Quote"/>
    <w:basedOn w:val="BodyText"/>
    <w:link w:val="QuoteChar"/>
    <w:uiPriority w:val="9"/>
    <w:unhideWhenUsed/>
    <w:rsid w:val="00452E7B"/>
    <w:rPr>
      <w:sz w:val="28"/>
    </w:rPr>
  </w:style>
  <w:style w:type="character" w:customStyle="1" w:styleId="QuoteChar">
    <w:name w:val="Quote Char"/>
    <w:basedOn w:val="DefaultParagraphFont"/>
    <w:link w:val="Quote"/>
    <w:uiPriority w:val="29"/>
    <w:rPr>
      <w:rFonts w:asciiTheme="minorHAnsi" w:hAnsiTheme="minorHAnsi" w:cs="Arial"/>
      <w:i/>
      <w:iCs/>
      <w:color w:val="404040" w:themeColor="text1" w:themeTint="BF"/>
      <w:sz w:val="18"/>
      <w:lang w:val="en-GB" w:bidi="ar-SA"/>
    </w:rPr>
  </w:style>
  <w:style w:type="paragraph" w:styleId="MacroText">
    <w:name w:val="macro"/>
    <w:link w:val="MacroTextChar"/>
    <w:uiPriority w:val="99"/>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bidi="ar-SA"/>
    </w:rPr>
  </w:style>
  <w:style w:type="character" w:customStyle="1" w:styleId="MacroTextChar">
    <w:name w:val="Macro Text Char"/>
    <w:basedOn w:val="DefaultParagraphFont"/>
    <w:link w:val="MacroText"/>
    <w:uiPriority w:val="99"/>
    <w:semiHidden/>
    <w:rPr>
      <w:rFonts w:ascii="Courier New" w:hAnsi="Courier New" w:cs="Courier New"/>
      <w:lang w:val="en-GB" w:bidi="ar-SA"/>
    </w:rPr>
  </w:style>
  <w:style w:type="paragraph" w:customStyle="1" w:styleId="ContactDetails">
    <w:name w:val="Contact Details"/>
    <w:uiPriority w:val="9"/>
    <w:unhideWhenUsed/>
    <w:rsid w:val="00452E7B"/>
    <w:rPr>
      <w:rFonts w:asciiTheme="minorHAnsi" w:hAnsiTheme="minorHAnsi" w:cs="Arial"/>
      <w:sz w:val="16"/>
      <w:lang w:val="en-GB" w:bidi="ar-SA"/>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18"/>
      </w:numPr>
      <w:spacing w:before="240" w:after="120" w:line="400" w:lineRule="exact"/>
    </w:pPr>
    <w:rPr>
      <w:rFonts w:asciiTheme="majorHAnsi" w:hAnsiTheme="majorHAnsi" w:cs="Calibri Light"/>
      <w:color w:val="4F2D7F" w:themeColor="accent1"/>
      <w:sz w:val="36"/>
      <w:lang w:val="en-GB" w:bidi="ar-SA"/>
    </w:rPr>
  </w:style>
  <w:style w:type="paragraph" w:customStyle="1" w:styleId="NumberedHeading2">
    <w:name w:val="Numbered Heading 2"/>
    <w:next w:val="BodyText"/>
    <w:uiPriority w:val="3"/>
    <w:qFormat/>
    <w:rsid w:val="00004B8D"/>
    <w:pPr>
      <w:numPr>
        <w:ilvl w:val="1"/>
        <w:numId w:val="18"/>
      </w:numPr>
      <w:spacing w:before="240" w:after="120" w:line="320" w:lineRule="exact"/>
    </w:pPr>
    <w:rPr>
      <w:rFonts w:asciiTheme="majorHAnsi" w:hAnsiTheme="majorHAnsi" w:cs="Calibri Light"/>
      <w:color w:val="4F2D7F" w:themeColor="accent1"/>
      <w:sz w:val="26"/>
      <w:szCs w:val="28"/>
      <w:lang w:val="en-GB" w:bidi="ar-SA"/>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locked/>
    <w:rsid w:val="00452E7B"/>
    <w:rPr>
      <w:rFonts w:asciiTheme="minorHAnsi" w:hAnsiTheme="minorHAnsi" w:cs="Tahoma"/>
      <w:sz w:val="16"/>
      <w:szCs w:val="16"/>
      <w:lang w:val="en-GB" w:eastAsia="x-none"/>
    </w:rPr>
  </w:style>
  <w:style w:type="table" w:customStyle="1" w:styleId="GTITableStyle1">
    <w:name w:val="GTI Table Style 1"/>
    <w:basedOn w:val="TableNormal"/>
    <w:uiPriority w:val="99"/>
    <w:rsid w:val="00167017"/>
    <w:rPr>
      <w:rFonts w:asciiTheme="minorHAnsi" w:hAnsiTheme="minorHAnsi"/>
      <w:lang w:bidi="ar-SA"/>
    </w:rPr>
    <w:tblPr>
      <w:tblBorders>
        <w:bottom w:val="single" w:sz="2" w:space="0" w:color="4F2D7F" w:themeColor="accent1"/>
        <w:insideH w:val="single" w:sz="2" w:space="0" w:color="4F2D7F" w:themeColor="accent1"/>
      </w:tblBorders>
      <w:tblCellMar>
        <w:left w:w="28" w:type="dxa"/>
        <w:right w:w="28" w:type="dxa"/>
      </w:tblCellMar>
    </w:tblPr>
    <w:tblStylePr w:type="firstRow">
      <w:rPr>
        <w:rFonts w:asciiTheme="minorHAnsi" w:hAnsiTheme="minorHAnsi" w:cs="Times New Roman"/>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bidi="ar-SA"/>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Calibri Light"/>
      <w:color w:val="4F2D7F" w:themeColor="accent1"/>
      <w:sz w:val="72"/>
    </w:rPr>
  </w:style>
  <w:style w:type="paragraph" w:customStyle="1" w:styleId="Backpage">
    <w:name w:val="Back page"/>
    <w:uiPriority w:val="9"/>
    <w:semiHidden/>
    <w:rsid w:val="00452E7B"/>
    <w:rPr>
      <w:rFonts w:asciiTheme="majorHAnsi" w:hAnsiTheme="majorHAnsi" w:cs="Arial"/>
      <w:b/>
      <w:sz w:val="18"/>
      <w:lang w:val="en-GB" w:bidi="ar-SA"/>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styleId="Hyperlink">
    <w:name w:val="Hyperlink"/>
    <w:basedOn w:val="DefaultParagraphFont"/>
    <w:uiPriority w:val="99"/>
    <w:rsid w:val="00452E7B"/>
    <w:rPr>
      <w:rFonts w:cs="Times New Roman"/>
      <w:color w:val="0000FF"/>
      <w:u w:val="single"/>
      <w:lang w:val="en-GB" w:eastAsia="x-none"/>
    </w:rPr>
  </w:style>
  <w:style w:type="character" w:customStyle="1" w:styleId="HyperlinkLetterV">
    <w:name w:val="Hyperlink (Letter V)"/>
    <w:uiPriority w:val="99"/>
    <w:semiHidden/>
    <w:rsid w:val="008B204B"/>
    <w:rPr>
      <w:color w:val="0F00E0"/>
      <w:u w:val="thick"/>
      <w:lang w:val="en-GB" w:eastAsia="x-none"/>
    </w:rPr>
  </w:style>
  <w:style w:type="paragraph" w:styleId="NoSpacing">
    <w:name w:val="No Spacing"/>
    <w:uiPriority w:val="1"/>
    <w:semiHidden/>
    <w:rsid w:val="00452E7B"/>
    <w:rPr>
      <w:rFonts w:asciiTheme="minorHAnsi" w:hAnsiTheme="minorHAnsi" w:cs="Arial"/>
      <w:sz w:val="18"/>
      <w:lang w:val="en-GB" w:bidi="ar-SA"/>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uiPriority w:val="99"/>
    <w:semiHidden/>
    <w:rsid w:val="00452E7B"/>
    <w:rPr>
      <w:rFonts w:asciiTheme="minorHAnsi" w:hAnsiTheme="minorHAnsi" w:cs="Times New Roman"/>
      <w:lang w:val="en-GB" w:eastAsia="x-none"/>
    </w:rPr>
  </w:style>
  <w:style w:type="paragraph" w:styleId="PlainText">
    <w:name w:val="Plain Text"/>
    <w:basedOn w:val="Normal"/>
    <w:link w:val="PlainTextChar"/>
    <w:uiPriority w:val="99"/>
    <w:semiHidden/>
    <w:unhideWhenUsed/>
    <w:rsid w:val="00452E7B"/>
    <w:pPr>
      <w:spacing w:after="0" w:line="240" w:lineRule="auto"/>
    </w:pPr>
    <w:rPr>
      <w:szCs w:val="21"/>
    </w:rPr>
  </w:style>
  <w:style w:type="character" w:customStyle="1" w:styleId="PlainTextChar">
    <w:name w:val="Plain Text Char"/>
    <w:basedOn w:val="DefaultParagraphFont"/>
    <w:link w:val="PlainText"/>
    <w:uiPriority w:val="99"/>
    <w:semiHidden/>
    <w:locked/>
    <w:rsid w:val="00452E7B"/>
    <w:rPr>
      <w:rFonts w:asciiTheme="minorHAnsi" w:hAnsiTheme="minorHAnsi" w:cs="Arial"/>
      <w:sz w:val="21"/>
      <w:szCs w:val="21"/>
      <w:lang w:val="en-GB" w:eastAsia="x-none"/>
    </w:r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bidi="ar-SA"/>
    </w:rPr>
  </w:style>
  <w:style w:type="character" w:customStyle="1" w:styleId="ReportColour">
    <w:name w:val="Report Colour"/>
    <w:basedOn w:val="DefaultParagraphFont"/>
    <w:rsid w:val="00452E7B"/>
    <w:rPr>
      <w:rFonts w:cs="Times New Roman"/>
      <w:color w:val="4F2D7F" w:themeColor="accent1"/>
      <w:lang w:val="en-GB" w:eastAsia="x-none"/>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Calibri Light"/>
      <w:color w:val="4F2D7F" w:themeColor="accent1"/>
      <w:sz w:val="72"/>
    </w:rPr>
  </w:style>
  <w:style w:type="paragraph" w:styleId="TOC4">
    <w:name w:val="toc 4"/>
    <w:basedOn w:val="Normal"/>
    <w:next w:val="Normal"/>
    <w:autoRedefine/>
    <w:uiPriority w:val="39"/>
    <w:semiHidden/>
    <w:rsid w:val="00452E7B"/>
    <w:pPr>
      <w:tabs>
        <w:tab w:val="right" w:pos="8363"/>
      </w:tabs>
      <w:ind w:left="539"/>
    </w:pPr>
  </w:style>
  <w:style w:type="paragraph" w:styleId="TOC5">
    <w:name w:val="toc 5"/>
    <w:basedOn w:val="Normal"/>
    <w:next w:val="Normal"/>
    <w:autoRedefine/>
    <w:uiPriority w:val="39"/>
    <w:semiHidden/>
    <w:rsid w:val="00452E7B"/>
    <w:pPr>
      <w:tabs>
        <w:tab w:val="right" w:pos="8363"/>
      </w:tabs>
      <w:ind w:left="720"/>
    </w:pPr>
  </w:style>
  <w:style w:type="paragraph" w:styleId="TOC6">
    <w:name w:val="toc 6"/>
    <w:basedOn w:val="Normal"/>
    <w:next w:val="Normal"/>
    <w:autoRedefine/>
    <w:uiPriority w:val="39"/>
    <w:semiHidden/>
    <w:rsid w:val="00452E7B"/>
    <w:pPr>
      <w:ind w:left="902"/>
    </w:pPr>
  </w:style>
  <w:style w:type="paragraph" w:styleId="TOC7">
    <w:name w:val="toc 7"/>
    <w:basedOn w:val="Normal"/>
    <w:next w:val="Normal"/>
    <w:autoRedefine/>
    <w:uiPriority w:val="39"/>
    <w:semiHidden/>
    <w:rsid w:val="00452E7B"/>
    <w:pPr>
      <w:ind w:left="1077"/>
    </w:pPr>
  </w:style>
  <w:style w:type="paragraph" w:styleId="TOC8">
    <w:name w:val="toc 8"/>
    <w:basedOn w:val="Normal"/>
    <w:next w:val="Normal"/>
    <w:autoRedefine/>
    <w:uiPriority w:val="39"/>
    <w:semiHidden/>
    <w:rsid w:val="00452E7B"/>
    <w:pPr>
      <w:ind w:left="1259"/>
    </w:pPr>
  </w:style>
  <w:style w:type="paragraph" w:styleId="TOC9">
    <w:name w:val="toc 9"/>
    <w:basedOn w:val="Normal"/>
    <w:next w:val="Normal"/>
    <w:autoRedefine/>
    <w:uiPriority w:val="39"/>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iPriority w:val="99"/>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Cordia New"/>
      <w:i/>
      <w:iCs/>
      <w:color w:val="4F2D7F" w:themeColor="accent1"/>
    </w:rPr>
  </w:style>
  <w:style w:type="paragraph" w:styleId="BodyText2">
    <w:name w:val="Body Text 2"/>
    <w:basedOn w:val="Normal"/>
    <w:link w:val="BodyText2Char"/>
    <w:uiPriority w:val="99"/>
    <w:semiHidden/>
    <w:unhideWhenUsed/>
    <w:rsid w:val="004A0DFE"/>
    <w:pPr>
      <w:spacing w:line="480" w:lineRule="auto"/>
    </w:pPr>
  </w:style>
  <w:style w:type="character" w:customStyle="1" w:styleId="BodyText2Char">
    <w:name w:val="Body Text 2 Char"/>
    <w:basedOn w:val="DefaultParagraphFont"/>
    <w:link w:val="BodyText2"/>
    <w:uiPriority w:val="99"/>
    <w:semiHidden/>
    <w:locked/>
    <w:rsid w:val="004A0DFE"/>
    <w:rPr>
      <w:rFonts w:asciiTheme="minorHAnsi" w:hAnsiTheme="minorHAnsi" w:cs="Arial"/>
      <w:sz w:val="18"/>
      <w:lang w:val="en-GB" w:eastAsia="x-none"/>
    </w:rPr>
  </w:style>
  <w:style w:type="paragraph" w:styleId="BodyText3">
    <w:name w:val="Body Text 3"/>
    <w:basedOn w:val="Normal"/>
    <w:link w:val="BodyText3Char"/>
    <w:uiPriority w:val="99"/>
    <w:semiHidden/>
    <w:unhideWhenUsed/>
    <w:rsid w:val="004A0DFE"/>
    <w:rPr>
      <w:sz w:val="16"/>
      <w:szCs w:val="16"/>
    </w:rPr>
  </w:style>
  <w:style w:type="character" w:customStyle="1" w:styleId="BodyText3Char">
    <w:name w:val="Body Text 3 Char"/>
    <w:basedOn w:val="DefaultParagraphFont"/>
    <w:link w:val="BodyText3"/>
    <w:uiPriority w:val="99"/>
    <w:semiHidden/>
    <w:locked/>
    <w:rsid w:val="004A0DFE"/>
    <w:rPr>
      <w:rFonts w:asciiTheme="minorHAnsi" w:hAnsiTheme="minorHAnsi" w:cs="Arial"/>
      <w:sz w:val="16"/>
      <w:szCs w:val="16"/>
      <w:lang w:val="en-GB" w:eastAsia="x-none"/>
    </w:rPr>
  </w:style>
  <w:style w:type="paragraph" w:styleId="BodyTextFirstIndent">
    <w:name w:val="Body Text First Indent"/>
    <w:basedOn w:val="BodyText"/>
    <w:link w:val="BodyTextFirstIndentChar"/>
    <w:uiPriority w:val="99"/>
    <w:semiHidden/>
    <w:unhideWhenUsed/>
    <w:rsid w:val="004A0DFE"/>
    <w:pPr>
      <w:ind w:firstLine="360"/>
    </w:pPr>
  </w:style>
  <w:style w:type="character" w:customStyle="1" w:styleId="BodyTextFirstIndentChar">
    <w:name w:val="Body Text First Indent Char"/>
    <w:basedOn w:val="BodyTextChar"/>
    <w:link w:val="BodyTextFirstIndent"/>
    <w:uiPriority w:val="99"/>
    <w:semiHidden/>
    <w:locked/>
    <w:rsid w:val="004A0DFE"/>
    <w:rPr>
      <w:rFonts w:asciiTheme="minorHAnsi" w:hAnsiTheme="minorHAnsi" w:cs="Arial"/>
      <w:sz w:val="18"/>
      <w:lang w:val="en-GB" w:eastAsia="x-none"/>
    </w:rPr>
  </w:style>
  <w:style w:type="paragraph" w:styleId="BodyTextIndent">
    <w:name w:val="Body Text Indent"/>
    <w:basedOn w:val="Normal"/>
    <w:link w:val="BodyTextIndentChar"/>
    <w:uiPriority w:val="99"/>
    <w:semiHidden/>
    <w:unhideWhenUsed/>
    <w:rsid w:val="004A0DFE"/>
    <w:pPr>
      <w:ind w:left="283"/>
    </w:pPr>
  </w:style>
  <w:style w:type="character" w:customStyle="1" w:styleId="BodyTextIndentChar">
    <w:name w:val="Body Text Indent Char"/>
    <w:basedOn w:val="DefaultParagraphFont"/>
    <w:link w:val="BodyTextIndent"/>
    <w:uiPriority w:val="99"/>
    <w:semiHidden/>
    <w:locked/>
    <w:rsid w:val="004A0DFE"/>
    <w:rPr>
      <w:rFonts w:asciiTheme="minorHAnsi" w:hAnsiTheme="minorHAnsi" w:cs="Arial"/>
      <w:sz w:val="18"/>
      <w:lang w:val="en-GB" w:eastAsia="x-none"/>
    </w:rPr>
  </w:style>
  <w:style w:type="paragraph" w:styleId="BodyTextFirstIndent2">
    <w:name w:val="Body Text First Indent 2"/>
    <w:basedOn w:val="BodyTextIndent"/>
    <w:link w:val="BodyTextFirstIndent2Char"/>
    <w:uiPriority w:val="99"/>
    <w:semiHidden/>
    <w:unhideWhenUsed/>
    <w:rsid w:val="004A0DFE"/>
    <w:pPr>
      <w:ind w:left="360" w:firstLine="360"/>
    </w:pPr>
  </w:style>
  <w:style w:type="character" w:customStyle="1" w:styleId="BodyTextFirstIndent2Char">
    <w:name w:val="Body Text First Indent 2 Char"/>
    <w:basedOn w:val="BodyTextIndentChar"/>
    <w:link w:val="BodyTextFirstIndent2"/>
    <w:uiPriority w:val="99"/>
    <w:semiHidden/>
    <w:locked/>
    <w:rsid w:val="004A0DFE"/>
    <w:rPr>
      <w:rFonts w:asciiTheme="minorHAnsi" w:hAnsiTheme="minorHAnsi" w:cs="Arial"/>
      <w:sz w:val="18"/>
      <w:lang w:val="en-GB" w:eastAsia="x-none"/>
    </w:rPr>
  </w:style>
  <w:style w:type="paragraph" w:styleId="BodyTextIndent2">
    <w:name w:val="Body Text Indent 2"/>
    <w:basedOn w:val="Normal"/>
    <w:link w:val="BodyTextIndent2Char"/>
    <w:uiPriority w:val="99"/>
    <w:semiHidden/>
    <w:unhideWhenUsed/>
    <w:rsid w:val="004A0DFE"/>
    <w:pPr>
      <w:spacing w:line="480" w:lineRule="auto"/>
      <w:ind w:left="283"/>
    </w:pPr>
  </w:style>
  <w:style w:type="character" w:customStyle="1" w:styleId="BodyTextIndent2Char">
    <w:name w:val="Body Text Indent 2 Char"/>
    <w:basedOn w:val="DefaultParagraphFont"/>
    <w:link w:val="BodyTextIndent2"/>
    <w:uiPriority w:val="99"/>
    <w:semiHidden/>
    <w:locked/>
    <w:rsid w:val="004A0DFE"/>
    <w:rPr>
      <w:rFonts w:asciiTheme="minorHAnsi" w:hAnsiTheme="minorHAnsi" w:cs="Arial"/>
      <w:sz w:val="18"/>
      <w:lang w:val="en-GB" w:eastAsia="x-none"/>
    </w:rPr>
  </w:style>
  <w:style w:type="paragraph" w:styleId="BodyTextIndent3">
    <w:name w:val="Body Text Indent 3"/>
    <w:basedOn w:val="Normal"/>
    <w:link w:val="BodyTextIndent3Char"/>
    <w:uiPriority w:val="99"/>
    <w:semiHidden/>
    <w:unhideWhenUsed/>
    <w:rsid w:val="004A0DFE"/>
    <w:pPr>
      <w:ind w:left="283"/>
    </w:pPr>
    <w:rPr>
      <w:sz w:val="16"/>
      <w:szCs w:val="16"/>
    </w:rPr>
  </w:style>
  <w:style w:type="character" w:customStyle="1" w:styleId="BodyTextIndent3Char">
    <w:name w:val="Body Text Indent 3 Char"/>
    <w:basedOn w:val="DefaultParagraphFont"/>
    <w:link w:val="BodyTextIndent3"/>
    <w:uiPriority w:val="99"/>
    <w:semiHidden/>
    <w:locked/>
    <w:rsid w:val="004A0DFE"/>
    <w:rPr>
      <w:rFonts w:asciiTheme="minorHAnsi" w:hAnsiTheme="minorHAnsi" w:cs="Arial"/>
      <w:sz w:val="16"/>
      <w:szCs w:val="16"/>
      <w:lang w:val="en-GB" w:eastAsia="x-none"/>
    </w:rPr>
  </w:style>
  <w:style w:type="character" w:styleId="BookTitle">
    <w:name w:val="Book Title"/>
    <w:basedOn w:val="DefaultParagraphFont"/>
    <w:uiPriority w:val="33"/>
    <w:semiHidden/>
    <w:rsid w:val="004A0DFE"/>
    <w:rPr>
      <w:rFonts w:cs="Times New Roman"/>
      <w:b/>
      <w:bCs/>
      <w:i/>
      <w:iCs/>
      <w:spacing w:val="5"/>
      <w:lang w:val="en-GB" w:eastAsia="x-none"/>
    </w:rPr>
  </w:style>
  <w:style w:type="paragraph" w:styleId="Caption">
    <w:name w:val="caption"/>
    <w:basedOn w:val="Normal"/>
    <w:next w:val="Normal"/>
    <w:uiPriority w:val="35"/>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uiPriority w:val="99"/>
    <w:semiHidden/>
    <w:unhideWhenUsed/>
    <w:rsid w:val="004A0DFE"/>
    <w:pPr>
      <w:spacing w:after="0" w:line="240" w:lineRule="auto"/>
      <w:ind w:left="4252"/>
    </w:pPr>
  </w:style>
  <w:style w:type="character" w:customStyle="1" w:styleId="ClosingChar">
    <w:name w:val="Closing Char"/>
    <w:basedOn w:val="DefaultParagraphFont"/>
    <w:link w:val="Closing"/>
    <w:uiPriority w:val="99"/>
    <w:semiHidden/>
    <w:locked/>
    <w:rsid w:val="004A0DFE"/>
    <w:rPr>
      <w:rFonts w:asciiTheme="minorHAnsi" w:hAnsiTheme="minorHAnsi" w:cs="Arial"/>
      <w:sz w:val="18"/>
      <w:lang w:val="en-GB" w:eastAsia="x-none"/>
    </w:rPr>
  </w:style>
  <w:style w:type="table" w:styleId="ColorfulGrid">
    <w:name w:val="Colorful Grid"/>
    <w:basedOn w:val="TableNormal"/>
    <w:uiPriority w:val="73"/>
    <w:semiHidden/>
    <w:unhideWhenUsed/>
    <w:rsid w:val="004A0DFE"/>
    <w:rPr>
      <w:color w:val="000000" w:themeColor="text1"/>
      <w:lang w:bidi="ar-SA"/>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rFonts w:cs="Times New Roman"/>
        <w:b/>
        <w:bCs/>
      </w:rPr>
      <w:tblPr/>
      <w:tcPr>
        <w:shd w:val="clear" w:color="auto" w:fill="999999" w:themeFill="text1" w:themeFillTint="66"/>
      </w:tcPr>
    </w:tblStylePr>
    <w:tblStylePr w:type="lastRow">
      <w:rPr>
        <w:rFonts w:cs="Times New Roman"/>
        <w:b/>
        <w:bCs/>
        <w:color w:val="000000" w:themeColor="text1"/>
      </w:rPr>
      <w:tblPr/>
      <w:tcPr>
        <w:shd w:val="clear" w:color="auto" w:fill="999999" w:themeFill="text1" w:themeFillTint="66"/>
      </w:tcPr>
    </w:tblStylePr>
    <w:tblStylePr w:type="firstCol">
      <w:rPr>
        <w:rFonts w:cs="Times New Roman"/>
        <w:color w:val="FFFFFF" w:themeColor="background1"/>
      </w:rPr>
      <w:tblPr/>
      <w:tcPr>
        <w:shd w:val="clear" w:color="auto" w:fill="000000" w:themeFill="text1" w:themeFillShade="BF"/>
      </w:tcPr>
    </w:tblStylePr>
    <w:tblStylePr w:type="lastCol">
      <w:rPr>
        <w:rFonts w:cs="Times New Roman"/>
        <w:color w:val="FFFFFF" w:themeColor="background1"/>
      </w:rPr>
      <w:tblPr/>
      <w:tcPr>
        <w:shd w:val="clear" w:color="auto" w:fill="000000" w:themeFill="text1" w:themeFillShade="BF"/>
      </w:tcPr>
    </w:tblStylePr>
    <w:tblStylePr w:type="band1Vert">
      <w:rPr>
        <w:rFonts w:cs="Times New Roman"/>
      </w:rPr>
      <w:tblPr/>
      <w:tcPr>
        <w:shd w:val="clear" w:color="auto" w:fill="808080" w:themeFill="text1" w:themeFillTint="7F"/>
      </w:tcPr>
    </w:tblStylePr>
    <w:tblStylePr w:type="band1Horz">
      <w:rPr>
        <w:rFonts w:cs="Times New Roman"/>
      </w:rPr>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lang w:bidi="ar-SA"/>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rFonts w:cs="Times New Roman"/>
        <w:b/>
        <w:bCs/>
      </w:rPr>
      <w:tblPr/>
      <w:tcPr>
        <w:shd w:val="clear" w:color="auto" w:fill="B59BDB" w:themeFill="accent1" w:themeFillTint="66"/>
      </w:tcPr>
    </w:tblStylePr>
    <w:tblStylePr w:type="lastRow">
      <w:rPr>
        <w:rFonts w:cs="Times New Roman"/>
        <w:b/>
        <w:bCs/>
        <w:color w:val="000000" w:themeColor="text1"/>
      </w:rPr>
      <w:tblPr/>
      <w:tcPr>
        <w:shd w:val="clear" w:color="auto" w:fill="B59BDB" w:themeFill="accent1" w:themeFillTint="66"/>
      </w:tcPr>
    </w:tblStylePr>
    <w:tblStylePr w:type="firstCol">
      <w:rPr>
        <w:rFonts w:cs="Times New Roman"/>
        <w:color w:val="FFFFFF" w:themeColor="background1"/>
      </w:rPr>
      <w:tblPr/>
      <w:tcPr>
        <w:shd w:val="clear" w:color="auto" w:fill="3A215E" w:themeFill="accent1" w:themeFillShade="BF"/>
      </w:tcPr>
    </w:tblStylePr>
    <w:tblStylePr w:type="lastCol">
      <w:rPr>
        <w:rFonts w:cs="Times New Roman"/>
        <w:color w:val="FFFFFF" w:themeColor="background1"/>
      </w:rPr>
      <w:tblPr/>
      <w:tcPr>
        <w:shd w:val="clear" w:color="auto" w:fill="3A215E" w:themeFill="accent1" w:themeFillShade="BF"/>
      </w:tcPr>
    </w:tblStylePr>
    <w:tblStylePr w:type="band1Vert">
      <w:rPr>
        <w:rFonts w:cs="Times New Roman"/>
      </w:rPr>
      <w:tblPr/>
      <w:tcPr>
        <w:shd w:val="clear" w:color="auto" w:fill="A382D3" w:themeFill="accent1" w:themeFillTint="7F"/>
      </w:tcPr>
    </w:tblStylePr>
    <w:tblStylePr w:type="band1Horz">
      <w:rPr>
        <w:rFonts w:cs="Times New Roman"/>
      </w:rPr>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lang w:bidi="ar-SA"/>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rFonts w:cs="Times New Roman"/>
        <w:b/>
        <w:bCs/>
      </w:rPr>
      <w:tblPr/>
      <w:tcPr>
        <w:shd w:val="clear" w:color="auto" w:fill="E9E5DF" w:themeFill="accent2" w:themeFillTint="66"/>
      </w:tcPr>
    </w:tblStylePr>
    <w:tblStylePr w:type="lastRow">
      <w:rPr>
        <w:rFonts w:cs="Times New Roman"/>
        <w:b/>
        <w:bCs/>
        <w:color w:val="000000" w:themeColor="text1"/>
      </w:rPr>
      <w:tblPr/>
      <w:tcPr>
        <w:shd w:val="clear" w:color="auto" w:fill="E9E5DF" w:themeFill="accent2" w:themeFillTint="66"/>
      </w:tcPr>
    </w:tblStylePr>
    <w:tblStylePr w:type="firstCol">
      <w:rPr>
        <w:rFonts w:cs="Times New Roman"/>
        <w:color w:val="FFFFFF" w:themeColor="background1"/>
      </w:rPr>
      <w:tblPr/>
      <w:tcPr>
        <w:shd w:val="clear" w:color="auto" w:fill="A19077" w:themeFill="accent2" w:themeFillShade="BF"/>
      </w:tcPr>
    </w:tblStylePr>
    <w:tblStylePr w:type="lastCol">
      <w:rPr>
        <w:rFonts w:cs="Times New Roman"/>
        <w:color w:val="FFFFFF" w:themeColor="background1"/>
      </w:rPr>
      <w:tblPr/>
      <w:tcPr>
        <w:shd w:val="clear" w:color="auto" w:fill="A19077" w:themeFill="accent2" w:themeFillShade="BF"/>
      </w:tcPr>
    </w:tblStylePr>
    <w:tblStylePr w:type="band1Vert">
      <w:rPr>
        <w:rFonts w:cs="Times New Roman"/>
      </w:rPr>
      <w:tblPr/>
      <w:tcPr>
        <w:shd w:val="clear" w:color="auto" w:fill="E3DED7" w:themeFill="accent2" w:themeFillTint="7F"/>
      </w:tcPr>
    </w:tblStylePr>
    <w:tblStylePr w:type="band1Horz">
      <w:rPr>
        <w:rFonts w:cs="Times New Roman"/>
      </w:rPr>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lang w:bidi="ar-SA"/>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rFonts w:cs="Times New Roman"/>
        <w:b/>
        <w:bCs/>
      </w:rPr>
      <w:tblPr/>
      <w:tcPr>
        <w:shd w:val="clear" w:color="auto" w:fill="7BF4FF" w:themeFill="accent3" w:themeFillTint="66"/>
      </w:tcPr>
    </w:tblStylePr>
    <w:tblStylePr w:type="lastRow">
      <w:rPr>
        <w:rFonts w:cs="Times New Roman"/>
        <w:b/>
        <w:bCs/>
        <w:color w:val="000000" w:themeColor="text1"/>
      </w:rPr>
      <w:tblPr/>
      <w:tcPr>
        <w:shd w:val="clear" w:color="auto" w:fill="7BF4FF" w:themeFill="accent3" w:themeFillTint="66"/>
      </w:tcPr>
    </w:tblStylePr>
    <w:tblStylePr w:type="firstCol">
      <w:rPr>
        <w:rFonts w:cs="Times New Roman"/>
        <w:color w:val="FFFFFF" w:themeColor="background1"/>
      </w:rPr>
      <w:tblPr/>
      <w:tcPr>
        <w:shd w:val="clear" w:color="auto" w:fill="007C87" w:themeFill="accent3" w:themeFillShade="BF"/>
      </w:tcPr>
    </w:tblStylePr>
    <w:tblStylePr w:type="lastCol">
      <w:rPr>
        <w:rFonts w:cs="Times New Roman"/>
        <w:color w:val="FFFFFF" w:themeColor="background1"/>
      </w:rPr>
      <w:tblPr/>
      <w:tcPr>
        <w:shd w:val="clear" w:color="auto" w:fill="007C87" w:themeFill="accent3" w:themeFillShade="BF"/>
      </w:tcPr>
    </w:tblStylePr>
    <w:tblStylePr w:type="band1Vert">
      <w:rPr>
        <w:rFonts w:cs="Times New Roman"/>
      </w:rPr>
      <w:tblPr/>
      <w:tcPr>
        <w:shd w:val="clear" w:color="auto" w:fill="5BF2FF" w:themeFill="accent3" w:themeFillTint="7F"/>
      </w:tcPr>
    </w:tblStylePr>
    <w:tblStylePr w:type="band1Horz">
      <w:rPr>
        <w:rFonts w:cs="Times New Roman"/>
      </w:rPr>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lang w:bidi="ar-SA"/>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rFonts w:cs="Times New Roman"/>
        <w:b/>
        <w:bCs/>
      </w:rPr>
      <w:tblPr/>
      <w:tcPr>
        <w:shd w:val="clear" w:color="auto" w:fill="FFCAA5" w:themeFill="accent4" w:themeFillTint="66"/>
      </w:tcPr>
    </w:tblStylePr>
    <w:tblStylePr w:type="lastRow">
      <w:rPr>
        <w:rFonts w:cs="Times New Roman"/>
        <w:b/>
        <w:bCs/>
        <w:color w:val="000000" w:themeColor="text1"/>
      </w:rPr>
      <w:tblPr/>
      <w:tcPr>
        <w:shd w:val="clear" w:color="auto" w:fill="FFCAA5" w:themeFill="accent4" w:themeFillTint="66"/>
      </w:tcPr>
    </w:tblStylePr>
    <w:tblStylePr w:type="firstCol">
      <w:rPr>
        <w:rFonts w:cs="Times New Roman"/>
        <w:color w:val="FFFFFF" w:themeColor="background1"/>
      </w:rPr>
      <w:tblPr/>
      <w:tcPr>
        <w:shd w:val="clear" w:color="auto" w:fill="D55900" w:themeFill="accent4" w:themeFillShade="BF"/>
      </w:tcPr>
    </w:tblStylePr>
    <w:tblStylePr w:type="lastCol">
      <w:rPr>
        <w:rFonts w:cs="Times New Roman"/>
        <w:color w:val="FFFFFF" w:themeColor="background1"/>
      </w:rPr>
      <w:tblPr/>
      <w:tcPr>
        <w:shd w:val="clear" w:color="auto" w:fill="D55900" w:themeFill="accent4" w:themeFillShade="BF"/>
      </w:tcPr>
    </w:tblStylePr>
    <w:tblStylePr w:type="band1Vert">
      <w:rPr>
        <w:rFonts w:cs="Times New Roman"/>
      </w:rPr>
      <w:tblPr/>
      <w:tcPr>
        <w:shd w:val="clear" w:color="auto" w:fill="FFBD8E" w:themeFill="accent4" w:themeFillTint="7F"/>
      </w:tcPr>
    </w:tblStylePr>
    <w:tblStylePr w:type="band1Horz">
      <w:rPr>
        <w:rFonts w:cs="Times New Roman"/>
      </w:rPr>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lang w:bidi="ar-SA"/>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rFonts w:cs="Times New Roman"/>
        <w:b/>
        <w:bCs/>
      </w:rPr>
      <w:tblPr/>
      <w:tcPr>
        <w:shd w:val="clear" w:color="auto" w:fill="D6EFAD" w:themeFill="accent5" w:themeFillTint="66"/>
      </w:tcPr>
    </w:tblStylePr>
    <w:tblStylePr w:type="lastRow">
      <w:rPr>
        <w:rFonts w:cs="Times New Roman"/>
        <w:b/>
        <w:bCs/>
        <w:color w:val="000000" w:themeColor="text1"/>
      </w:rPr>
      <w:tblPr/>
      <w:tcPr>
        <w:shd w:val="clear" w:color="auto" w:fill="D6EFAD" w:themeFill="accent5" w:themeFillTint="66"/>
      </w:tcPr>
    </w:tblStylePr>
    <w:tblStylePr w:type="firstCol">
      <w:rPr>
        <w:rFonts w:cs="Times New Roman"/>
        <w:color w:val="FFFFFF" w:themeColor="background1"/>
      </w:rPr>
      <w:tblPr/>
      <w:tcPr>
        <w:shd w:val="clear" w:color="auto" w:fill="75A520" w:themeFill="accent5" w:themeFillShade="BF"/>
      </w:tcPr>
    </w:tblStylePr>
    <w:tblStylePr w:type="lastCol">
      <w:rPr>
        <w:rFonts w:cs="Times New Roman"/>
        <w:color w:val="FFFFFF" w:themeColor="background1"/>
      </w:rPr>
      <w:tblPr/>
      <w:tcPr>
        <w:shd w:val="clear" w:color="auto" w:fill="75A520" w:themeFill="accent5" w:themeFillShade="BF"/>
      </w:tcPr>
    </w:tblStylePr>
    <w:tblStylePr w:type="band1Vert">
      <w:rPr>
        <w:rFonts w:cs="Times New Roman"/>
      </w:rPr>
      <w:tblPr/>
      <w:tcPr>
        <w:shd w:val="clear" w:color="auto" w:fill="CDEB98" w:themeFill="accent5" w:themeFillTint="7F"/>
      </w:tcPr>
    </w:tblStylePr>
    <w:tblStylePr w:type="band1Horz">
      <w:rPr>
        <w:rFonts w:cs="Times New Roman"/>
      </w:rPr>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lang w:bidi="ar-SA"/>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rFonts w:cs="Times New Roman"/>
        <w:b/>
        <w:bCs/>
      </w:rPr>
      <w:tblPr/>
      <w:tcPr>
        <w:shd w:val="clear" w:color="auto" w:fill="F6A8B2" w:themeFill="accent6" w:themeFillTint="66"/>
      </w:tcPr>
    </w:tblStylePr>
    <w:tblStylePr w:type="lastRow">
      <w:rPr>
        <w:rFonts w:cs="Times New Roman"/>
        <w:b/>
        <w:bCs/>
        <w:color w:val="000000" w:themeColor="text1"/>
      </w:rPr>
      <w:tblPr/>
      <w:tcPr>
        <w:shd w:val="clear" w:color="auto" w:fill="F6A8B2" w:themeFill="accent6" w:themeFillTint="66"/>
      </w:tcPr>
    </w:tblStylePr>
    <w:tblStylePr w:type="firstCol">
      <w:rPr>
        <w:rFonts w:cs="Times New Roman"/>
        <w:color w:val="FFFFFF" w:themeColor="background1"/>
      </w:rPr>
      <w:tblPr/>
      <w:tcPr>
        <w:shd w:val="clear" w:color="auto" w:fill="B91328" w:themeFill="accent6" w:themeFillShade="BF"/>
      </w:tcPr>
    </w:tblStylePr>
    <w:tblStylePr w:type="lastCol">
      <w:rPr>
        <w:rFonts w:cs="Times New Roman"/>
        <w:color w:val="FFFFFF" w:themeColor="background1"/>
      </w:rPr>
      <w:tblPr/>
      <w:tcPr>
        <w:shd w:val="clear" w:color="auto" w:fill="B91328" w:themeFill="accent6" w:themeFillShade="BF"/>
      </w:tcPr>
    </w:tblStylePr>
    <w:tblStylePr w:type="band1Vert">
      <w:rPr>
        <w:rFonts w:cs="Times New Roman"/>
      </w:rPr>
      <w:tblPr/>
      <w:tcPr>
        <w:shd w:val="clear" w:color="auto" w:fill="F493A0" w:themeFill="accent6" w:themeFillTint="7F"/>
      </w:tcPr>
    </w:tblStylePr>
    <w:tblStylePr w:type="band1Horz">
      <w:rPr>
        <w:rFonts w:cs="Times New Roman"/>
      </w:rPr>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lang w:bidi="ar-SA"/>
    </w:rPr>
    <w:tblPr>
      <w:tblStyleRowBandSize w:val="1"/>
      <w:tblStyleColBandSize w:val="1"/>
    </w:tblPr>
    <w:tcPr>
      <w:shd w:val="clear" w:color="auto" w:fill="E6E6E6" w:themeFill="text1" w:themeFillTint="19"/>
    </w:tcPr>
    <w:tblStylePr w:type="firstRow">
      <w:rPr>
        <w:rFonts w:cs="Times New Roman"/>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rFonts w:cs="Times New Roman"/>
        <w:b/>
        <w:bCs/>
        <w:color w:val="A99982"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hemeFill="text1" w:themeFillTint="3F"/>
      </w:tcPr>
    </w:tblStylePr>
    <w:tblStylePr w:type="band1Horz">
      <w:rPr>
        <w:rFonts w:cs="Times New Roman"/>
      </w:rPr>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lang w:bidi="ar-SA"/>
    </w:rPr>
    <w:tblPr>
      <w:tblStyleRowBandSize w:val="1"/>
      <w:tblStyleColBandSize w:val="1"/>
    </w:tblPr>
    <w:tcPr>
      <w:shd w:val="clear" w:color="auto" w:fill="ECE6F6" w:themeFill="accent1" w:themeFillTint="19"/>
    </w:tcPr>
    <w:tblStylePr w:type="firstRow">
      <w:rPr>
        <w:rFonts w:cs="Times New Roman"/>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rFonts w:cs="Times New Roman"/>
        <w:b/>
        <w:bCs/>
        <w:color w:val="A99982"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1C1E9" w:themeFill="accent1" w:themeFillTint="3F"/>
      </w:tcPr>
    </w:tblStylePr>
    <w:tblStylePr w:type="band1Horz">
      <w:rPr>
        <w:rFonts w:cs="Times New Roman"/>
      </w:rPr>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lang w:bidi="ar-SA"/>
    </w:rPr>
    <w:tblPr>
      <w:tblStyleRowBandSize w:val="1"/>
      <w:tblStyleColBandSize w:val="1"/>
    </w:tblPr>
    <w:tcPr>
      <w:shd w:val="clear" w:color="auto" w:fill="F9F8F7" w:themeFill="accent2" w:themeFillTint="19"/>
    </w:tcPr>
    <w:tblStylePr w:type="firstRow">
      <w:rPr>
        <w:rFonts w:cs="Times New Roman"/>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rFonts w:cs="Times New Roman"/>
        <w:b/>
        <w:bCs/>
        <w:color w:val="A99982"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1EEEB" w:themeFill="accent2" w:themeFillTint="3F"/>
      </w:tcPr>
    </w:tblStylePr>
    <w:tblStylePr w:type="band1Horz">
      <w:rPr>
        <w:rFonts w:cs="Times New Roman"/>
      </w:rPr>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lang w:bidi="ar-SA"/>
    </w:rPr>
    <w:tblPr>
      <w:tblStyleRowBandSize w:val="1"/>
      <w:tblStyleColBandSize w:val="1"/>
    </w:tblPr>
    <w:tcPr>
      <w:shd w:val="clear" w:color="auto" w:fill="DEFCFF" w:themeFill="accent3" w:themeFillTint="19"/>
    </w:tcPr>
    <w:tblStylePr w:type="firstRow">
      <w:rPr>
        <w:rFonts w:cs="Times New Roman"/>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rFonts w:cs="Times New Roman"/>
        <w:b/>
        <w:bCs/>
        <w:color w:val="E45F00" w:themeColor="accent4"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ADF8FF" w:themeFill="accent3" w:themeFillTint="3F"/>
      </w:tcPr>
    </w:tblStylePr>
    <w:tblStylePr w:type="band1Horz">
      <w:rPr>
        <w:rFonts w:cs="Times New Roman"/>
      </w:rPr>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lang w:bidi="ar-SA"/>
    </w:rPr>
    <w:tblPr>
      <w:tblStyleRowBandSize w:val="1"/>
      <w:tblStyleColBandSize w:val="1"/>
    </w:tblPr>
    <w:tcPr>
      <w:shd w:val="clear" w:color="auto" w:fill="FFF2E8" w:themeFill="accent4" w:themeFillTint="19"/>
    </w:tcPr>
    <w:tblStylePr w:type="firstRow">
      <w:rPr>
        <w:rFonts w:cs="Times New Roman"/>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rFonts w:cs="Times New Roman"/>
        <w:b/>
        <w:bCs/>
        <w:color w:val="008590" w:themeColor="accent3"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FDEC7" w:themeFill="accent4" w:themeFillTint="3F"/>
      </w:tcPr>
    </w:tblStylePr>
    <w:tblStylePr w:type="band1Horz">
      <w:rPr>
        <w:rFonts w:cs="Times New Roman"/>
      </w:rPr>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lang w:bidi="ar-SA"/>
    </w:rPr>
    <w:tblPr>
      <w:tblStyleRowBandSize w:val="1"/>
      <w:tblStyleColBandSize w:val="1"/>
    </w:tblPr>
    <w:tcPr>
      <w:shd w:val="clear" w:color="auto" w:fill="F5FBEA" w:themeFill="accent5" w:themeFillTint="19"/>
    </w:tcPr>
    <w:tblStylePr w:type="firstRow">
      <w:rPr>
        <w:rFonts w:cs="Times New Roman"/>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rFonts w:cs="Times New Roman"/>
        <w:b/>
        <w:bCs/>
        <w:color w:val="C5142B" w:themeColor="accent6"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F5CC" w:themeFill="accent5" w:themeFillTint="3F"/>
      </w:tcPr>
    </w:tblStylePr>
    <w:tblStylePr w:type="band1Horz">
      <w:rPr>
        <w:rFonts w:cs="Times New Roman"/>
      </w:rPr>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lang w:bidi="ar-SA"/>
    </w:rPr>
    <w:tblPr>
      <w:tblStyleRowBandSize w:val="1"/>
      <w:tblStyleColBandSize w:val="1"/>
    </w:tblPr>
    <w:tcPr>
      <w:shd w:val="clear" w:color="auto" w:fill="FCE9EC" w:themeFill="accent6" w:themeFillTint="19"/>
    </w:tcPr>
    <w:tblStylePr w:type="firstRow">
      <w:rPr>
        <w:rFonts w:cs="Times New Roman"/>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rFonts w:cs="Times New Roman"/>
        <w:b/>
        <w:bCs/>
        <w:color w:val="7DB122" w:themeColor="accent5"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9C9CF" w:themeFill="accent6" w:themeFillTint="3F"/>
      </w:tcPr>
    </w:tblStylePr>
    <w:tblStylePr w:type="band1Horz">
      <w:rPr>
        <w:rFonts w:cs="Times New Roman"/>
      </w:rPr>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lang w:bidi="ar-SA"/>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rFonts w:cs="Times New Roman"/>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000000" w:themeFill="text1" w:themeFillShade="99"/>
      </w:tcPr>
    </w:tblStylePr>
    <w:tblStylePr w:type="firstCol">
      <w:rPr>
        <w:rFonts w:cs="Times New Roman"/>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rPr>
        <w:rFonts w:cs="Times New Roman"/>
      </w:rPr>
      <w:tblPr/>
      <w:tcPr>
        <w:shd w:val="clear" w:color="auto" w:fill="999999" w:themeFill="text1" w:themeFillTint="66"/>
      </w:tcPr>
    </w:tblStylePr>
    <w:tblStylePr w:type="band1Horz">
      <w:rPr>
        <w:rFonts w:cs="Times New Roman"/>
      </w:rPr>
      <w:tblPr/>
      <w:tcPr>
        <w:shd w:val="clear" w:color="auto" w:fill="808080" w:themeFill="text1"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1">
    <w:name w:val="Colorful Shading Accent 1"/>
    <w:basedOn w:val="TableNormal"/>
    <w:uiPriority w:val="71"/>
    <w:semiHidden/>
    <w:unhideWhenUsed/>
    <w:rsid w:val="004A0DFE"/>
    <w:rPr>
      <w:color w:val="000000" w:themeColor="text1"/>
      <w:lang w:bidi="ar-SA"/>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rFonts w:cs="Times New Roman"/>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2F1B4C" w:themeFill="accent1" w:themeFillShade="99"/>
      </w:tcPr>
    </w:tblStylePr>
    <w:tblStylePr w:type="firstCol">
      <w:rPr>
        <w:rFonts w:cs="Times New Roman"/>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rPr>
        <w:rFonts w:cs="Times New Roman"/>
      </w:rPr>
      <w:tblPr/>
      <w:tcPr>
        <w:shd w:val="clear" w:color="auto" w:fill="B59BDB" w:themeFill="accent1" w:themeFillTint="66"/>
      </w:tcPr>
    </w:tblStylePr>
    <w:tblStylePr w:type="band1Horz">
      <w:rPr>
        <w:rFonts w:cs="Times New Roman"/>
      </w:rPr>
      <w:tblPr/>
      <w:tcPr>
        <w:shd w:val="clear" w:color="auto" w:fill="A382D3" w:themeFill="accent1"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2">
    <w:name w:val="Colorful Shading Accent 2"/>
    <w:basedOn w:val="TableNormal"/>
    <w:uiPriority w:val="71"/>
    <w:semiHidden/>
    <w:unhideWhenUsed/>
    <w:rsid w:val="004A0DFE"/>
    <w:rPr>
      <w:color w:val="000000" w:themeColor="text1"/>
      <w:lang w:bidi="ar-SA"/>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rFonts w:cs="Times New Roman"/>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85745B" w:themeFill="accent2" w:themeFillShade="99"/>
      </w:tcPr>
    </w:tblStylePr>
    <w:tblStylePr w:type="firstCol">
      <w:rPr>
        <w:rFonts w:cs="Times New Roman"/>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rPr>
        <w:rFonts w:cs="Times New Roman"/>
      </w:rPr>
      <w:tblPr/>
      <w:tcPr>
        <w:shd w:val="clear" w:color="auto" w:fill="E9E5DF" w:themeFill="accent2" w:themeFillTint="66"/>
      </w:tcPr>
    </w:tblStylePr>
    <w:tblStylePr w:type="band1Horz">
      <w:rPr>
        <w:rFonts w:cs="Times New Roman"/>
      </w:rPr>
      <w:tblPr/>
      <w:tcPr>
        <w:shd w:val="clear" w:color="auto" w:fill="E3DED7" w:themeFill="accent2"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3">
    <w:name w:val="Colorful Shading Accent 3"/>
    <w:basedOn w:val="TableNormal"/>
    <w:uiPriority w:val="71"/>
    <w:semiHidden/>
    <w:unhideWhenUsed/>
    <w:rsid w:val="004A0DFE"/>
    <w:rPr>
      <w:color w:val="000000" w:themeColor="text1"/>
      <w:lang w:bidi="ar-SA"/>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rFonts w:cs="Times New Roman"/>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00636C" w:themeFill="accent3" w:themeFillShade="99"/>
      </w:tcPr>
    </w:tblStylePr>
    <w:tblStylePr w:type="firstCol">
      <w:rPr>
        <w:rFonts w:cs="Times New Roman"/>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rPr>
        <w:rFonts w:cs="Times New Roman"/>
      </w:rPr>
      <w:tblPr/>
      <w:tcPr>
        <w:shd w:val="clear" w:color="auto" w:fill="7BF4FF" w:themeFill="accent3" w:themeFillTint="66"/>
      </w:tcPr>
    </w:tblStylePr>
    <w:tblStylePr w:type="band1Horz">
      <w:rPr>
        <w:rFonts w:cs="Times New Roman"/>
      </w:rPr>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lang w:bidi="ar-SA"/>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rFonts w:cs="Times New Roman"/>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AB4700" w:themeFill="accent4" w:themeFillShade="99"/>
      </w:tcPr>
    </w:tblStylePr>
    <w:tblStylePr w:type="firstCol">
      <w:rPr>
        <w:rFonts w:cs="Times New Roman"/>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rPr>
        <w:rFonts w:cs="Times New Roman"/>
      </w:rPr>
      <w:tblPr/>
      <w:tcPr>
        <w:shd w:val="clear" w:color="auto" w:fill="FFCAA5" w:themeFill="accent4" w:themeFillTint="66"/>
      </w:tcPr>
    </w:tblStylePr>
    <w:tblStylePr w:type="band1Horz">
      <w:rPr>
        <w:rFonts w:cs="Times New Roman"/>
      </w:rPr>
      <w:tblPr/>
      <w:tcPr>
        <w:shd w:val="clear" w:color="auto" w:fill="FFBD8E" w:themeFill="accent4"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5">
    <w:name w:val="Colorful Shading Accent 5"/>
    <w:basedOn w:val="TableNormal"/>
    <w:uiPriority w:val="71"/>
    <w:semiHidden/>
    <w:unhideWhenUsed/>
    <w:rsid w:val="004A0DFE"/>
    <w:rPr>
      <w:color w:val="000000" w:themeColor="text1"/>
      <w:lang w:bidi="ar-SA"/>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rFonts w:cs="Times New Roman"/>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5D851A" w:themeFill="accent5" w:themeFillShade="99"/>
      </w:tcPr>
    </w:tblStylePr>
    <w:tblStylePr w:type="firstCol">
      <w:rPr>
        <w:rFonts w:cs="Times New Roman"/>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rPr>
        <w:rFonts w:cs="Times New Roman"/>
      </w:rPr>
      <w:tblPr/>
      <w:tcPr>
        <w:shd w:val="clear" w:color="auto" w:fill="D6EFAD" w:themeFill="accent5" w:themeFillTint="66"/>
      </w:tcPr>
    </w:tblStylePr>
    <w:tblStylePr w:type="band1Horz">
      <w:rPr>
        <w:rFonts w:cs="Times New Roman"/>
      </w:rPr>
      <w:tblPr/>
      <w:tcPr>
        <w:shd w:val="clear" w:color="auto" w:fill="CDEB98" w:themeFill="accent5"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6">
    <w:name w:val="Colorful Shading Accent 6"/>
    <w:basedOn w:val="TableNormal"/>
    <w:uiPriority w:val="71"/>
    <w:semiHidden/>
    <w:unhideWhenUsed/>
    <w:rsid w:val="004A0DFE"/>
    <w:rPr>
      <w:color w:val="000000" w:themeColor="text1"/>
      <w:lang w:bidi="ar-SA"/>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rFonts w:cs="Times New Roman"/>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940F20" w:themeFill="accent6" w:themeFillShade="99"/>
      </w:tcPr>
    </w:tblStylePr>
    <w:tblStylePr w:type="firstCol">
      <w:rPr>
        <w:rFonts w:cs="Times New Roman"/>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rPr>
        <w:rFonts w:cs="Times New Roman"/>
      </w:rPr>
      <w:tblPr/>
      <w:tcPr>
        <w:shd w:val="clear" w:color="auto" w:fill="F6A8B2" w:themeFill="accent6" w:themeFillTint="66"/>
      </w:tcPr>
    </w:tblStylePr>
    <w:tblStylePr w:type="band1Horz">
      <w:rPr>
        <w:rFonts w:cs="Times New Roman"/>
      </w:rPr>
      <w:tblPr/>
      <w:tcPr>
        <w:shd w:val="clear" w:color="auto" w:fill="F493A0" w:themeFill="accent6" w:themeFillTint="7F"/>
      </w:tcPr>
    </w:tblStylePr>
    <w:tblStylePr w:type="neCell">
      <w:rPr>
        <w:rFonts w:cs="Times New Roman"/>
        <w:color w:val="000000" w:themeColor="text1"/>
      </w:rPr>
    </w:tblStylePr>
    <w:tblStylePr w:type="nwCell">
      <w:rPr>
        <w:rFonts w:cs="Times New Roman"/>
        <w:color w:val="000000" w:themeColor="text1"/>
      </w:rPr>
    </w:tblStylePr>
  </w:style>
  <w:style w:type="character" w:styleId="CommentReference">
    <w:name w:val="annotation reference"/>
    <w:basedOn w:val="DefaultParagraphFont"/>
    <w:uiPriority w:val="99"/>
    <w:semiHidden/>
    <w:unhideWhenUsed/>
    <w:rsid w:val="004A0DFE"/>
    <w:rPr>
      <w:rFonts w:cs="Times New Roman"/>
      <w:sz w:val="16"/>
      <w:szCs w:val="16"/>
      <w:lang w:val="en-GB" w:eastAsia="x-none"/>
    </w:rPr>
  </w:style>
  <w:style w:type="paragraph" w:styleId="CommentText">
    <w:name w:val="annotation text"/>
    <w:basedOn w:val="Normal"/>
    <w:link w:val="CommentTextChar"/>
    <w:uiPriority w:val="99"/>
    <w:semiHidden/>
    <w:unhideWhenUsed/>
    <w:rsid w:val="004A0DFE"/>
    <w:pPr>
      <w:spacing w:line="240" w:lineRule="auto"/>
    </w:pPr>
    <w:rPr>
      <w:sz w:val="20"/>
    </w:rPr>
  </w:style>
  <w:style w:type="character" w:customStyle="1" w:styleId="CommentTextChar">
    <w:name w:val="Comment Text Char"/>
    <w:basedOn w:val="DefaultParagraphFont"/>
    <w:link w:val="CommentText"/>
    <w:uiPriority w:val="99"/>
    <w:semiHidden/>
    <w:locked/>
    <w:rsid w:val="004A0DFE"/>
    <w:rPr>
      <w:rFonts w:asciiTheme="minorHAnsi" w:hAnsiTheme="minorHAnsi" w:cs="Arial"/>
      <w:lang w:val="en-GB" w:eastAsia="x-none"/>
    </w:rPr>
  </w:style>
  <w:style w:type="paragraph" w:styleId="CommentSubject">
    <w:name w:val="annotation subject"/>
    <w:basedOn w:val="CommentText"/>
    <w:next w:val="CommentText"/>
    <w:link w:val="CommentSubjectChar"/>
    <w:uiPriority w:val="99"/>
    <w:semiHidden/>
    <w:unhideWhenUsed/>
    <w:rsid w:val="004A0DFE"/>
    <w:rPr>
      <w:b/>
      <w:bCs/>
    </w:rPr>
  </w:style>
  <w:style w:type="character" w:customStyle="1" w:styleId="CommentSubjectChar">
    <w:name w:val="Comment Subject Char"/>
    <w:basedOn w:val="CommentTextChar"/>
    <w:link w:val="CommentSubject"/>
    <w:uiPriority w:val="99"/>
    <w:semiHidden/>
    <w:locked/>
    <w:rsid w:val="004A0DFE"/>
    <w:rPr>
      <w:rFonts w:asciiTheme="minorHAnsi" w:hAnsiTheme="minorHAnsi" w:cs="Arial"/>
      <w:b/>
      <w:bCs/>
      <w:lang w:val="en-GB" w:eastAsia="x-none"/>
    </w:rPr>
  </w:style>
  <w:style w:type="table" w:styleId="DarkList">
    <w:name w:val="Dark List"/>
    <w:basedOn w:val="TableNormal"/>
    <w:uiPriority w:val="70"/>
    <w:semiHidden/>
    <w:unhideWhenUsed/>
    <w:rsid w:val="004A0DFE"/>
    <w:rPr>
      <w:color w:val="FFFFFF" w:themeColor="background1"/>
      <w:lang w:bidi="ar-SA"/>
    </w:rPr>
    <w:tblPr>
      <w:tblStyleRowBandSize w:val="1"/>
      <w:tblStyleColBandSize w:val="1"/>
    </w:tblPr>
    <w:tcPr>
      <w:shd w:val="clear" w:color="auto" w:fill="000000" w:themeFill="text1"/>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rPr>
        <w:rFonts w:cs="Times New Roman"/>
      </w:rPr>
      <w:tblPr/>
      <w:tcPr>
        <w:tcBorders>
          <w:top w:val="nil"/>
          <w:left w:val="nil"/>
          <w:bottom w:val="nil"/>
          <w:right w:val="nil"/>
          <w:insideH w:val="nil"/>
          <w:insideV w:val="nil"/>
        </w:tcBorders>
        <w:shd w:val="clear" w:color="auto" w:fill="000000" w:themeFill="text1" w:themeFillShade="BF"/>
      </w:tcPr>
    </w:tblStylePr>
    <w:tblStylePr w:type="band1Horz">
      <w:rPr>
        <w:rFonts w:cs="Times New Roman"/>
      </w:rPr>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lang w:bidi="ar-SA"/>
    </w:rPr>
    <w:tblPr>
      <w:tblStyleRowBandSize w:val="1"/>
      <w:tblStyleColBandSize w:val="1"/>
    </w:tblPr>
    <w:tcPr>
      <w:shd w:val="clear" w:color="auto" w:fill="4F2D7F" w:themeFill="accent1"/>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rPr>
        <w:rFonts w:cs="Times New Roman"/>
      </w:rPr>
      <w:tblPr/>
      <w:tcPr>
        <w:tcBorders>
          <w:top w:val="nil"/>
          <w:left w:val="nil"/>
          <w:bottom w:val="nil"/>
          <w:right w:val="nil"/>
          <w:insideH w:val="nil"/>
          <w:insideV w:val="nil"/>
        </w:tcBorders>
        <w:shd w:val="clear" w:color="auto" w:fill="3A215E" w:themeFill="accent1" w:themeFillShade="BF"/>
      </w:tcPr>
    </w:tblStylePr>
    <w:tblStylePr w:type="band1Horz">
      <w:rPr>
        <w:rFonts w:cs="Times New Roman"/>
      </w:rPr>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lang w:bidi="ar-SA"/>
    </w:rPr>
    <w:tblPr>
      <w:tblStyleRowBandSize w:val="1"/>
      <w:tblStyleColBandSize w:val="1"/>
    </w:tblPr>
    <w:tcPr>
      <w:shd w:val="clear" w:color="auto" w:fill="C8BEAF" w:themeFill="accent2"/>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rPr>
        <w:rFonts w:cs="Times New Roman"/>
      </w:rPr>
      <w:tblPr/>
      <w:tcPr>
        <w:tcBorders>
          <w:top w:val="nil"/>
          <w:left w:val="nil"/>
          <w:bottom w:val="nil"/>
          <w:right w:val="nil"/>
          <w:insideH w:val="nil"/>
          <w:insideV w:val="nil"/>
        </w:tcBorders>
        <w:shd w:val="clear" w:color="auto" w:fill="A19077" w:themeFill="accent2" w:themeFillShade="BF"/>
      </w:tcPr>
    </w:tblStylePr>
    <w:tblStylePr w:type="band1Horz">
      <w:rPr>
        <w:rFonts w:cs="Times New Roman"/>
      </w:rPr>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lang w:bidi="ar-SA"/>
    </w:rPr>
    <w:tblPr>
      <w:tblStyleRowBandSize w:val="1"/>
      <w:tblStyleColBandSize w:val="1"/>
    </w:tblPr>
    <w:tcPr>
      <w:shd w:val="clear" w:color="auto" w:fill="00A7B5" w:themeFill="accent3"/>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rPr>
        <w:rFonts w:cs="Times New Roman"/>
      </w:rPr>
      <w:tblPr/>
      <w:tcPr>
        <w:tcBorders>
          <w:top w:val="nil"/>
          <w:left w:val="nil"/>
          <w:bottom w:val="nil"/>
          <w:right w:val="nil"/>
          <w:insideH w:val="nil"/>
          <w:insideV w:val="nil"/>
        </w:tcBorders>
        <w:shd w:val="clear" w:color="auto" w:fill="007C87" w:themeFill="accent3" w:themeFillShade="BF"/>
      </w:tcPr>
    </w:tblStylePr>
    <w:tblStylePr w:type="band1Horz">
      <w:rPr>
        <w:rFonts w:cs="Times New Roman"/>
      </w:rPr>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lang w:bidi="ar-SA"/>
    </w:rPr>
    <w:tblPr>
      <w:tblStyleRowBandSize w:val="1"/>
      <w:tblStyleColBandSize w:val="1"/>
    </w:tblPr>
    <w:tcPr>
      <w:shd w:val="clear" w:color="auto" w:fill="FF7D1E" w:themeFill="accent4"/>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rPr>
        <w:rFonts w:cs="Times New Roman"/>
      </w:rPr>
      <w:tblPr/>
      <w:tcPr>
        <w:tcBorders>
          <w:top w:val="nil"/>
          <w:left w:val="nil"/>
          <w:bottom w:val="nil"/>
          <w:right w:val="nil"/>
          <w:insideH w:val="nil"/>
          <w:insideV w:val="nil"/>
        </w:tcBorders>
        <w:shd w:val="clear" w:color="auto" w:fill="D55900" w:themeFill="accent4" w:themeFillShade="BF"/>
      </w:tcPr>
    </w:tblStylePr>
    <w:tblStylePr w:type="band1Horz">
      <w:rPr>
        <w:rFonts w:cs="Times New Roman"/>
      </w:rPr>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lang w:bidi="ar-SA"/>
    </w:rPr>
    <w:tblPr>
      <w:tblStyleRowBandSize w:val="1"/>
      <w:tblStyleColBandSize w:val="1"/>
    </w:tblPr>
    <w:tcPr>
      <w:shd w:val="clear" w:color="auto" w:fill="9BD732" w:themeFill="accent5"/>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rPr>
        <w:rFonts w:cs="Times New Roman"/>
      </w:rPr>
      <w:tblPr/>
      <w:tcPr>
        <w:tcBorders>
          <w:top w:val="nil"/>
          <w:left w:val="nil"/>
          <w:bottom w:val="nil"/>
          <w:right w:val="nil"/>
          <w:insideH w:val="nil"/>
          <w:insideV w:val="nil"/>
        </w:tcBorders>
        <w:shd w:val="clear" w:color="auto" w:fill="75A520" w:themeFill="accent5" w:themeFillShade="BF"/>
      </w:tcPr>
    </w:tblStylePr>
    <w:tblStylePr w:type="band1Horz">
      <w:rPr>
        <w:rFonts w:cs="Times New Roman"/>
      </w:rPr>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lang w:bidi="ar-SA"/>
    </w:rPr>
    <w:tblPr>
      <w:tblStyleRowBandSize w:val="1"/>
      <w:tblStyleColBandSize w:val="1"/>
    </w:tblPr>
    <w:tcPr>
      <w:shd w:val="clear" w:color="auto" w:fill="E92841" w:themeFill="accent6"/>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rPr>
        <w:rFonts w:cs="Times New Roman"/>
      </w:rPr>
      <w:tblPr/>
      <w:tcPr>
        <w:tcBorders>
          <w:top w:val="nil"/>
          <w:left w:val="nil"/>
          <w:bottom w:val="nil"/>
          <w:right w:val="nil"/>
          <w:insideH w:val="nil"/>
          <w:insideV w:val="nil"/>
        </w:tcBorders>
        <w:shd w:val="clear" w:color="auto" w:fill="B91328" w:themeFill="accent6" w:themeFillShade="BF"/>
      </w:tcPr>
    </w:tblStylePr>
    <w:tblStylePr w:type="band1Horz">
      <w:rPr>
        <w:rFonts w:cs="Times New Roman"/>
      </w:rPr>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uiPriority w:val="99"/>
    <w:semiHidden/>
    <w:unhideWhenUsed/>
    <w:rsid w:val="004A0DFE"/>
  </w:style>
  <w:style w:type="character" w:customStyle="1" w:styleId="DateChar">
    <w:name w:val="Date Char"/>
    <w:basedOn w:val="DefaultParagraphFont"/>
    <w:link w:val="Date"/>
    <w:uiPriority w:val="99"/>
    <w:semiHidden/>
    <w:locked/>
    <w:rsid w:val="004A0DFE"/>
    <w:rPr>
      <w:rFonts w:asciiTheme="minorHAnsi" w:hAnsiTheme="minorHAnsi" w:cs="Arial"/>
      <w:sz w:val="18"/>
      <w:lang w:val="en-GB" w:eastAsia="x-none"/>
    </w:rPr>
  </w:style>
  <w:style w:type="paragraph" w:styleId="DocumentMap">
    <w:name w:val="Document Map"/>
    <w:basedOn w:val="Normal"/>
    <w:link w:val="DocumentMapChar"/>
    <w:uiPriority w:val="99"/>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locked/>
    <w:rsid w:val="004A0DFE"/>
    <w:rPr>
      <w:rFonts w:ascii="Segoe UI" w:hAnsi="Segoe UI" w:cs="Segoe UI"/>
      <w:sz w:val="16"/>
      <w:szCs w:val="16"/>
      <w:lang w:val="en-GB" w:eastAsia="x-none"/>
    </w:rPr>
  </w:style>
  <w:style w:type="paragraph" w:styleId="E-mailSignature">
    <w:name w:val="E-mail Signature"/>
    <w:basedOn w:val="Normal"/>
    <w:link w:val="E-mailSignatureChar"/>
    <w:uiPriority w:val="99"/>
    <w:semiHidden/>
    <w:unhideWhenUsed/>
    <w:rsid w:val="004A0DFE"/>
    <w:pPr>
      <w:spacing w:after="0" w:line="240" w:lineRule="auto"/>
    </w:pPr>
  </w:style>
  <w:style w:type="character" w:customStyle="1" w:styleId="E-mailSignatureChar">
    <w:name w:val="E-mail Signature Char"/>
    <w:basedOn w:val="DefaultParagraphFont"/>
    <w:link w:val="E-mailSignature"/>
    <w:uiPriority w:val="99"/>
    <w:semiHidden/>
    <w:locked/>
    <w:rsid w:val="004A0DFE"/>
    <w:rPr>
      <w:rFonts w:asciiTheme="minorHAnsi" w:hAnsiTheme="minorHAnsi" w:cs="Arial"/>
      <w:sz w:val="18"/>
      <w:lang w:val="en-GB" w:eastAsia="x-none"/>
    </w:rPr>
  </w:style>
  <w:style w:type="character" w:styleId="Emphasis">
    <w:name w:val="Emphasis"/>
    <w:basedOn w:val="DefaultParagraphFont"/>
    <w:uiPriority w:val="20"/>
    <w:semiHidden/>
    <w:unhideWhenUsed/>
    <w:rsid w:val="004A0DFE"/>
    <w:rPr>
      <w:rFonts w:cs="Times New Roman"/>
      <w:i/>
      <w:iCs/>
      <w:lang w:val="en-GB" w:eastAsia="x-none"/>
    </w:rPr>
  </w:style>
  <w:style w:type="character" w:styleId="EndnoteReference">
    <w:name w:val="endnote reference"/>
    <w:basedOn w:val="DefaultParagraphFont"/>
    <w:uiPriority w:val="99"/>
    <w:semiHidden/>
    <w:unhideWhenUsed/>
    <w:rsid w:val="004A0DFE"/>
    <w:rPr>
      <w:rFonts w:cs="Times New Roman"/>
      <w:vertAlign w:val="superscript"/>
      <w:lang w:val="en-GB" w:eastAsia="x-none"/>
    </w:rPr>
  </w:style>
  <w:style w:type="paragraph" w:styleId="EndnoteText">
    <w:name w:val="endnote text"/>
    <w:basedOn w:val="Normal"/>
    <w:link w:val="EndnoteTextChar"/>
    <w:uiPriority w:val="99"/>
    <w:semiHidden/>
    <w:unhideWhenUsed/>
    <w:rsid w:val="004A0DFE"/>
    <w:pPr>
      <w:spacing w:after="0" w:line="240" w:lineRule="auto"/>
    </w:pPr>
    <w:rPr>
      <w:sz w:val="20"/>
    </w:rPr>
  </w:style>
  <w:style w:type="character" w:customStyle="1" w:styleId="EndnoteTextChar">
    <w:name w:val="Endnote Text Char"/>
    <w:basedOn w:val="DefaultParagraphFont"/>
    <w:link w:val="EndnoteText"/>
    <w:uiPriority w:val="99"/>
    <w:semiHidden/>
    <w:locked/>
    <w:rsid w:val="004A0DFE"/>
    <w:rPr>
      <w:rFonts w:asciiTheme="minorHAnsi" w:hAnsiTheme="minorHAnsi" w:cs="Arial"/>
      <w:lang w:val="en-GB" w:eastAsia="x-none"/>
    </w:rPr>
  </w:style>
  <w:style w:type="paragraph" w:styleId="EnvelopeAddress">
    <w:name w:val="envelope address"/>
    <w:basedOn w:val="Normal"/>
    <w:uiPriority w:val="99"/>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Angsana New"/>
      <w:sz w:val="24"/>
      <w:szCs w:val="24"/>
    </w:rPr>
  </w:style>
  <w:style w:type="paragraph" w:styleId="EnvelopeReturn">
    <w:name w:val="envelope return"/>
    <w:basedOn w:val="Normal"/>
    <w:uiPriority w:val="99"/>
    <w:semiHidden/>
    <w:unhideWhenUsed/>
    <w:rsid w:val="004A0DFE"/>
    <w:pPr>
      <w:spacing w:after="0" w:line="240" w:lineRule="auto"/>
    </w:pPr>
    <w:rPr>
      <w:rFonts w:asciiTheme="majorHAnsi" w:eastAsiaTheme="majorEastAsia" w:hAnsiTheme="majorHAnsi" w:cs="Angsana New"/>
      <w:sz w:val="20"/>
    </w:rPr>
  </w:style>
  <w:style w:type="character" w:styleId="FollowedHyperlink">
    <w:name w:val="FollowedHyperlink"/>
    <w:basedOn w:val="DefaultParagraphFont"/>
    <w:uiPriority w:val="99"/>
    <w:semiHidden/>
    <w:unhideWhenUsed/>
    <w:rsid w:val="004A0DFE"/>
    <w:rPr>
      <w:rFonts w:cs="Times New Roman"/>
      <w:color w:val="800080" w:themeColor="followedHyperlink"/>
      <w:u w:val="single"/>
      <w:lang w:val="en-GB" w:eastAsia="x-none"/>
    </w:rPr>
  </w:style>
  <w:style w:type="character" w:styleId="FootnoteReference">
    <w:name w:val="footnote reference"/>
    <w:basedOn w:val="DefaultParagraphFont"/>
    <w:uiPriority w:val="99"/>
    <w:semiHidden/>
    <w:unhideWhenUsed/>
    <w:rsid w:val="004A0DFE"/>
    <w:rPr>
      <w:rFonts w:cs="Times New Roman"/>
      <w:vertAlign w:val="superscript"/>
      <w:lang w:val="en-GB" w:eastAsia="x-none"/>
    </w:rPr>
  </w:style>
  <w:style w:type="paragraph" w:styleId="FootnoteText">
    <w:name w:val="footnote text"/>
    <w:basedOn w:val="Normal"/>
    <w:link w:val="FootnoteTextChar"/>
    <w:uiPriority w:val="99"/>
    <w:semiHidden/>
    <w:unhideWhenUsed/>
    <w:rsid w:val="004A0DFE"/>
    <w:pPr>
      <w:spacing w:after="0" w:line="240" w:lineRule="auto"/>
    </w:pPr>
    <w:rPr>
      <w:sz w:val="20"/>
    </w:rPr>
  </w:style>
  <w:style w:type="character" w:customStyle="1" w:styleId="FootnoteTextChar">
    <w:name w:val="Footnote Text Char"/>
    <w:basedOn w:val="DefaultParagraphFont"/>
    <w:link w:val="FootnoteText"/>
    <w:uiPriority w:val="99"/>
    <w:semiHidden/>
    <w:locked/>
    <w:rsid w:val="004A0DFE"/>
    <w:rPr>
      <w:rFonts w:asciiTheme="minorHAnsi" w:hAnsiTheme="minorHAnsi" w:cs="Arial"/>
      <w:lang w:val="en-GB" w:eastAsia="x-none"/>
    </w:rPr>
  </w:style>
  <w:style w:type="table" w:styleId="GridTable1Light">
    <w:name w:val="Grid Table 1 Light"/>
    <w:basedOn w:val="TableNormal"/>
    <w:uiPriority w:val="46"/>
    <w:rsid w:val="004A0DFE"/>
    <w:rPr>
      <w:lang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2" w:space="0" w:color="666666" w:themeColor="text1" w:themeTint="99"/>
        </w:tcBorders>
      </w:tcPr>
    </w:tblStylePr>
    <w:tblStylePr w:type="firstCol">
      <w:rPr>
        <w:rFonts w:cs="Times New Roman"/>
        <w:b/>
        <w:bCs/>
      </w:rPr>
    </w:tblStylePr>
    <w:tblStylePr w:type="lastCol">
      <w:rPr>
        <w:rFonts w:cs="Times New Roman"/>
        <w:b/>
        <w:bCs/>
      </w:rPr>
    </w:tblStylePr>
  </w:style>
  <w:style w:type="table" w:styleId="GridTable1Light-Accent1">
    <w:name w:val="Grid Table 1 Light Accent 1"/>
    <w:basedOn w:val="TableNormal"/>
    <w:uiPriority w:val="46"/>
    <w:rsid w:val="004A0DFE"/>
    <w:rPr>
      <w:lang w:bidi="ar-SA"/>
    </w:rPr>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rFonts w:cs="Times New Roman"/>
        <w:b/>
        <w:bCs/>
      </w:rPr>
      <w:tblPr/>
      <w:tcPr>
        <w:tcBorders>
          <w:bottom w:val="single" w:sz="12" w:space="0" w:color="9069CA" w:themeColor="accent1" w:themeTint="99"/>
        </w:tcBorders>
      </w:tcPr>
    </w:tblStylePr>
    <w:tblStylePr w:type="lastRow">
      <w:rPr>
        <w:rFonts w:cs="Times New Roman"/>
        <w:b/>
        <w:bCs/>
      </w:rPr>
      <w:tblPr/>
      <w:tcPr>
        <w:tcBorders>
          <w:top w:val="double" w:sz="2" w:space="0" w:color="9069CA" w:themeColor="accent1" w:themeTint="99"/>
        </w:tcBorders>
      </w:tcPr>
    </w:tblStylePr>
    <w:tblStylePr w:type="firstCol">
      <w:rPr>
        <w:rFonts w:cs="Times New Roman"/>
        <w:b/>
        <w:bCs/>
      </w:rPr>
    </w:tblStylePr>
    <w:tblStylePr w:type="lastCol">
      <w:rPr>
        <w:rFonts w:cs="Times New Roman"/>
        <w:b/>
        <w:bCs/>
      </w:rPr>
    </w:tblStylePr>
  </w:style>
  <w:style w:type="table" w:styleId="GridTable1Light-Accent2">
    <w:name w:val="Grid Table 1 Light Accent 2"/>
    <w:basedOn w:val="TableNormal"/>
    <w:uiPriority w:val="46"/>
    <w:rsid w:val="004A0DFE"/>
    <w:rPr>
      <w:lang w:bidi="ar-SA"/>
    </w:rPr>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rFonts w:cs="Times New Roman"/>
        <w:b/>
        <w:bCs/>
      </w:rPr>
      <w:tblPr/>
      <w:tcPr>
        <w:tcBorders>
          <w:bottom w:val="single" w:sz="12" w:space="0" w:color="DED8CF" w:themeColor="accent2" w:themeTint="99"/>
        </w:tcBorders>
      </w:tcPr>
    </w:tblStylePr>
    <w:tblStylePr w:type="lastRow">
      <w:rPr>
        <w:rFonts w:cs="Times New Roman"/>
        <w:b/>
        <w:bCs/>
      </w:rPr>
      <w:tblPr/>
      <w:tcPr>
        <w:tcBorders>
          <w:top w:val="double" w:sz="2" w:space="0" w:color="DED8CF" w:themeColor="accent2" w:themeTint="99"/>
        </w:tcBorders>
      </w:tcPr>
    </w:tblStylePr>
    <w:tblStylePr w:type="firstCol">
      <w:rPr>
        <w:rFonts w:cs="Times New Roman"/>
        <w:b/>
        <w:bCs/>
      </w:rPr>
    </w:tblStylePr>
    <w:tblStylePr w:type="lastCol">
      <w:rPr>
        <w:rFonts w:cs="Times New Roman"/>
        <w:b/>
        <w:bCs/>
      </w:rPr>
    </w:tblStylePr>
  </w:style>
  <w:style w:type="table" w:styleId="GridTable1Light-Accent3">
    <w:name w:val="Grid Table 1 Light Accent 3"/>
    <w:basedOn w:val="TableNormal"/>
    <w:uiPriority w:val="46"/>
    <w:rsid w:val="004A0DFE"/>
    <w:rPr>
      <w:lang w:bidi="ar-SA"/>
    </w:rPr>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rFonts w:cs="Times New Roman"/>
        <w:b/>
        <w:bCs/>
      </w:rPr>
      <w:tblPr/>
      <w:tcPr>
        <w:tcBorders>
          <w:bottom w:val="single" w:sz="12" w:space="0" w:color="39EFFF" w:themeColor="accent3" w:themeTint="99"/>
        </w:tcBorders>
      </w:tcPr>
    </w:tblStylePr>
    <w:tblStylePr w:type="lastRow">
      <w:rPr>
        <w:rFonts w:cs="Times New Roman"/>
        <w:b/>
        <w:bCs/>
      </w:rPr>
      <w:tblPr/>
      <w:tcPr>
        <w:tcBorders>
          <w:top w:val="double" w:sz="2" w:space="0" w:color="39EFFF" w:themeColor="accent3" w:themeTint="99"/>
        </w:tcBorders>
      </w:tcPr>
    </w:tblStylePr>
    <w:tblStylePr w:type="firstCol">
      <w:rPr>
        <w:rFonts w:cs="Times New Roman"/>
        <w:b/>
        <w:bCs/>
      </w:rPr>
    </w:tblStylePr>
    <w:tblStylePr w:type="lastCol">
      <w:rPr>
        <w:rFonts w:cs="Times New Roman"/>
        <w:b/>
        <w:bCs/>
      </w:rPr>
    </w:tblStylePr>
  </w:style>
  <w:style w:type="table" w:styleId="GridTable1Light-Accent4">
    <w:name w:val="Grid Table 1 Light Accent 4"/>
    <w:basedOn w:val="TableNormal"/>
    <w:uiPriority w:val="46"/>
    <w:rsid w:val="004A0DFE"/>
    <w:rPr>
      <w:lang w:bidi="ar-SA"/>
    </w:rPr>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rFonts w:cs="Times New Roman"/>
        <w:b/>
        <w:bCs/>
      </w:rPr>
      <w:tblPr/>
      <w:tcPr>
        <w:tcBorders>
          <w:bottom w:val="single" w:sz="12" w:space="0" w:color="FFB078" w:themeColor="accent4" w:themeTint="99"/>
        </w:tcBorders>
      </w:tcPr>
    </w:tblStylePr>
    <w:tblStylePr w:type="lastRow">
      <w:rPr>
        <w:rFonts w:cs="Times New Roman"/>
        <w:b/>
        <w:bCs/>
      </w:rPr>
      <w:tblPr/>
      <w:tcPr>
        <w:tcBorders>
          <w:top w:val="double" w:sz="2" w:space="0" w:color="FFB078" w:themeColor="accent4" w:themeTint="99"/>
        </w:tcBorders>
      </w:tcPr>
    </w:tblStylePr>
    <w:tblStylePr w:type="firstCol">
      <w:rPr>
        <w:rFonts w:cs="Times New Roman"/>
        <w:b/>
        <w:bCs/>
      </w:rPr>
    </w:tblStylePr>
    <w:tblStylePr w:type="lastCol">
      <w:rPr>
        <w:rFonts w:cs="Times New Roman"/>
        <w:b/>
        <w:bCs/>
      </w:rPr>
    </w:tblStylePr>
  </w:style>
  <w:style w:type="table" w:styleId="GridTable1Light-Accent5">
    <w:name w:val="Grid Table 1 Light Accent 5"/>
    <w:basedOn w:val="TableNormal"/>
    <w:uiPriority w:val="46"/>
    <w:rsid w:val="004A0DFE"/>
    <w:rPr>
      <w:lang w:bidi="ar-SA"/>
    </w:rPr>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rFonts w:cs="Times New Roman"/>
        <w:b/>
        <w:bCs/>
      </w:rPr>
      <w:tblPr/>
      <w:tcPr>
        <w:tcBorders>
          <w:bottom w:val="single" w:sz="12" w:space="0" w:color="C2E784" w:themeColor="accent5" w:themeTint="99"/>
        </w:tcBorders>
      </w:tcPr>
    </w:tblStylePr>
    <w:tblStylePr w:type="lastRow">
      <w:rPr>
        <w:rFonts w:cs="Times New Roman"/>
        <w:b/>
        <w:bCs/>
      </w:rPr>
      <w:tblPr/>
      <w:tcPr>
        <w:tcBorders>
          <w:top w:val="double" w:sz="2" w:space="0" w:color="C2E784" w:themeColor="accent5" w:themeTint="99"/>
        </w:tcBorders>
      </w:tcPr>
    </w:tblStylePr>
    <w:tblStylePr w:type="firstCol">
      <w:rPr>
        <w:rFonts w:cs="Times New Roman"/>
        <w:b/>
        <w:bCs/>
      </w:rPr>
    </w:tblStylePr>
    <w:tblStylePr w:type="lastCol">
      <w:rPr>
        <w:rFonts w:cs="Times New Roman"/>
        <w:b/>
        <w:bCs/>
      </w:rPr>
    </w:tblStylePr>
  </w:style>
  <w:style w:type="table" w:styleId="GridTable1Light-Accent6">
    <w:name w:val="Grid Table 1 Light Accent 6"/>
    <w:basedOn w:val="TableNormal"/>
    <w:uiPriority w:val="46"/>
    <w:rsid w:val="004A0DFE"/>
    <w:rPr>
      <w:lang w:bidi="ar-SA"/>
    </w:rPr>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rFonts w:cs="Times New Roman"/>
        <w:b/>
        <w:bCs/>
      </w:rPr>
      <w:tblPr/>
      <w:tcPr>
        <w:tcBorders>
          <w:bottom w:val="single" w:sz="12" w:space="0" w:color="F17D8C" w:themeColor="accent6" w:themeTint="99"/>
        </w:tcBorders>
      </w:tcPr>
    </w:tblStylePr>
    <w:tblStylePr w:type="lastRow">
      <w:rPr>
        <w:rFonts w:cs="Times New Roman"/>
        <w:b/>
        <w:bCs/>
      </w:rPr>
      <w:tblPr/>
      <w:tcPr>
        <w:tcBorders>
          <w:top w:val="double" w:sz="2" w:space="0" w:color="F17D8C" w:themeColor="accent6" w:themeTint="99"/>
        </w:tcBorders>
      </w:tcPr>
    </w:tblStylePr>
    <w:tblStylePr w:type="firstCol">
      <w:rPr>
        <w:rFonts w:cs="Times New Roman"/>
        <w:b/>
        <w:bCs/>
      </w:rPr>
    </w:tblStylePr>
    <w:tblStylePr w:type="lastCol">
      <w:rPr>
        <w:rFonts w:cs="Times New Roman"/>
        <w:b/>
        <w:bCs/>
      </w:rPr>
    </w:tblStylePr>
  </w:style>
  <w:style w:type="table" w:styleId="GridTable2">
    <w:name w:val="Grid Table 2"/>
    <w:basedOn w:val="TableNormal"/>
    <w:uiPriority w:val="47"/>
    <w:rsid w:val="004A0DFE"/>
    <w:rPr>
      <w:lang w:bidi="ar-SA"/>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rFonts w:cs="Times New Roman"/>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rFonts w:cs="Times New Roman"/>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GridTable2-Accent1">
    <w:name w:val="Grid Table 2 Accent 1"/>
    <w:basedOn w:val="TableNormal"/>
    <w:uiPriority w:val="47"/>
    <w:rsid w:val="004A0DFE"/>
    <w:rPr>
      <w:lang w:bidi="ar-SA"/>
    </w:rPr>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rFonts w:cs="Times New Roman"/>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rFonts w:cs="Times New Roman"/>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CDED" w:themeFill="accent1" w:themeFillTint="33"/>
      </w:tcPr>
    </w:tblStylePr>
    <w:tblStylePr w:type="band1Horz">
      <w:rPr>
        <w:rFonts w:cs="Times New Roman"/>
      </w:rPr>
      <w:tblPr/>
      <w:tcPr>
        <w:shd w:val="clear" w:color="auto" w:fill="DACDED" w:themeFill="accent1" w:themeFillTint="33"/>
      </w:tcPr>
    </w:tblStylePr>
  </w:style>
  <w:style w:type="table" w:styleId="GridTable2-Accent2">
    <w:name w:val="Grid Table 2 Accent 2"/>
    <w:basedOn w:val="TableNormal"/>
    <w:uiPriority w:val="47"/>
    <w:rsid w:val="004A0DFE"/>
    <w:rPr>
      <w:lang w:bidi="ar-SA"/>
    </w:rPr>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rFonts w:cs="Times New Roman"/>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rFonts w:cs="Times New Roman"/>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4F2EF" w:themeFill="accent2" w:themeFillTint="33"/>
      </w:tcPr>
    </w:tblStylePr>
    <w:tblStylePr w:type="band1Horz">
      <w:rPr>
        <w:rFonts w:cs="Times New Roman"/>
      </w:rPr>
      <w:tblPr/>
      <w:tcPr>
        <w:shd w:val="clear" w:color="auto" w:fill="F4F2EF" w:themeFill="accent2" w:themeFillTint="33"/>
      </w:tcPr>
    </w:tblStylePr>
  </w:style>
  <w:style w:type="table" w:styleId="GridTable2-Accent3">
    <w:name w:val="Grid Table 2 Accent 3"/>
    <w:basedOn w:val="TableNormal"/>
    <w:uiPriority w:val="47"/>
    <w:rsid w:val="004A0DFE"/>
    <w:rPr>
      <w:lang w:bidi="ar-SA"/>
    </w:rPr>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rFonts w:cs="Times New Roman"/>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rFonts w:cs="Times New Roman"/>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DF9FF" w:themeFill="accent3" w:themeFillTint="33"/>
      </w:tcPr>
    </w:tblStylePr>
    <w:tblStylePr w:type="band1Horz">
      <w:rPr>
        <w:rFonts w:cs="Times New Roman"/>
      </w:rPr>
      <w:tblPr/>
      <w:tcPr>
        <w:shd w:val="clear" w:color="auto" w:fill="BDF9FF" w:themeFill="accent3" w:themeFillTint="33"/>
      </w:tcPr>
    </w:tblStylePr>
  </w:style>
  <w:style w:type="table" w:styleId="GridTable2-Accent4">
    <w:name w:val="Grid Table 2 Accent 4"/>
    <w:basedOn w:val="TableNormal"/>
    <w:uiPriority w:val="47"/>
    <w:rsid w:val="004A0DFE"/>
    <w:rPr>
      <w:lang w:bidi="ar-SA"/>
    </w:rPr>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rFonts w:cs="Times New Roman"/>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rFonts w:cs="Times New Roman"/>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E4D2" w:themeFill="accent4" w:themeFillTint="33"/>
      </w:tcPr>
    </w:tblStylePr>
    <w:tblStylePr w:type="band1Horz">
      <w:rPr>
        <w:rFonts w:cs="Times New Roman"/>
      </w:rPr>
      <w:tblPr/>
      <w:tcPr>
        <w:shd w:val="clear" w:color="auto" w:fill="FFE4D2" w:themeFill="accent4" w:themeFillTint="33"/>
      </w:tcPr>
    </w:tblStylePr>
  </w:style>
  <w:style w:type="table" w:styleId="GridTable2-Accent5">
    <w:name w:val="Grid Table 2 Accent 5"/>
    <w:basedOn w:val="TableNormal"/>
    <w:uiPriority w:val="47"/>
    <w:rsid w:val="004A0DFE"/>
    <w:rPr>
      <w:lang w:bidi="ar-SA"/>
    </w:rPr>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rFonts w:cs="Times New Roman"/>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rFonts w:cs="Times New Roman"/>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7D6" w:themeFill="accent5" w:themeFillTint="33"/>
      </w:tcPr>
    </w:tblStylePr>
    <w:tblStylePr w:type="band1Horz">
      <w:rPr>
        <w:rFonts w:cs="Times New Roman"/>
      </w:rPr>
      <w:tblPr/>
      <w:tcPr>
        <w:shd w:val="clear" w:color="auto" w:fill="EAF7D6" w:themeFill="accent5" w:themeFillTint="33"/>
      </w:tcPr>
    </w:tblStylePr>
  </w:style>
  <w:style w:type="table" w:styleId="GridTable2-Accent6">
    <w:name w:val="Grid Table 2 Accent 6"/>
    <w:basedOn w:val="TableNormal"/>
    <w:uiPriority w:val="47"/>
    <w:rsid w:val="004A0DFE"/>
    <w:rPr>
      <w:lang w:bidi="ar-SA"/>
    </w:rPr>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rFonts w:cs="Times New Roman"/>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rFonts w:cs="Times New Roman"/>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D3D8" w:themeFill="accent6" w:themeFillTint="33"/>
      </w:tcPr>
    </w:tblStylePr>
    <w:tblStylePr w:type="band1Horz">
      <w:rPr>
        <w:rFonts w:cs="Times New Roman"/>
      </w:rPr>
      <w:tblPr/>
      <w:tcPr>
        <w:shd w:val="clear" w:color="auto" w:fill="FAD3D8" w:themeFill="accent6" w:themeFillTint="33"/>
      </w:tcPr>
    </w:tblStylePr>
  </w:style>
  <w:style w:type="table" w:styleId="GridTable3">
    <w:name w:val="Grid Table 3"/>
    <w:basedOn w:val="TableNormal"/>
    <w:uiPriority w:val="48"/>
    <w:rsid w:val="004A0DFE"/>
    <w:rPr>
      <w:lang w:bidi="ar-S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tblStylePr w:type="neCell">
      <w:rPr>
        <w:rFonts w:cs="Times New Roman"/>
      </w:rPr>
      <w:tblPr/>
      <w:tcPr>
        <w:tcBorders>
          <w:bottom w:val="single" w:sz="4" w:space="0" w:color="666666" w:themeColor="text1" w:themeTint="99"/>
        </w:tcBorders>
      </w:tcPr>
    </w:tblStylePr>
    <w:tblStylePr w:type="nwCell">
      <w:rPr>
        <w:rFonts w:cs="Times New Roman"/>
      </w:rPr>
      <w:tblPr/>
      <w:tcPr>
        <w:tcBorders>
          <w:bottom w:val="single" w:sz="4" w:space="0" w:color="666666" w:themeColor="text1" w:themeTint="99"/>
        </w:tcBorders>
      </w:tcPr>
    </w:tblStylePr>
    <w:tblStylePr w:type="seCell">
      <w:rPr>
        <w:rFonts w:cs="Times New Roman"/>
      </w:rPr>
      <w:tblPr/>
      <w:tcPr>
        <w:tcBorders>
          <w:top w:val="single" w:sz="4" w:space="0" w:color="666666" w:themeColor="text1" w:themeTint="99"/>
        </w:tcBorders>
      </w:tcPr>
    </w:tblStylePr>
    <w:tblStylePr w:type="swCell">
      <w:rPr>
        <w:rFonts w:cs="Times New Roman"/>
      </w:rPr>
      <w:tblPr/>
      <w:tcPr>
        <w:tcBorders>
          <w:top w:val="single" w:sz="4" w:space="0" w:color="666666" w:themeColor="text1" w:themeTint="99"/>
        </w:tcBorders>
      </w:tcPr>
    </w:tblStylePr>
  </w:style>
  <w:style w:type="table" w:styleId="GridTable3-Accent1">
    <w:name w:val="Grid Table 3 Accent 1"/>
    <w:basedOn w:val="TableNormal"/>
    <w:uiPriority w:val="48"/>
    <w:rsid w:val="004A0DFE"/>
    <w:rPr>
      <w:lang w:bidi="ar-SA"/>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ACDED" w:themeFill="accent1" w:themeFillTint="33"/>
      </w:tcPr>
    </w:tblStylePr>
    <w:tblStylePr w:type="band1Horz">
      <w:rPr>
        <w:rFonts w:cs="Times New Roman"/>
      </w:rPr>
      <w:tblPr/>
      <w:tcPr>
        <w:shd w:val="clear" w:color="auto" w:fill="DACDED" w:themeFill="accent1" w:themeFillTint="33"/>
      </w:tcPr>
    </w:tblStylePr>
    <w:tblStylePr w:type="neCell">
      <w:rPr>
        <w:rFonts w:cs="Times New Roman"/>
      </w:rPr>
      <w:tblPr/>
      <w:tcPr>
        <w:tcBorders>
          <w:bottom w:val="single" w:sz="4" w:space="0" w:color="9069CA" w:themeColor="accent1" w:themeTint="99"/>
        </w:tcBorders>
      </w:tcPr>
    </w:tblStylePr>
    <w:tblStylePr w:type="nwCell">
      <w:rPr>
        <w:rFonts w:cs="Times New Roman"/>
      </w:rPr>
      <w:tblPr/>
      <w:tcPr>
        <w:tcBorders>
          <w:bottom w:val="single" w:sz="4" w:space="0" w:color="9069CA" w:themeColor="accent1" w:themeTint="99"/>
        </w:tcBorders>
      </w:tcPr>
    </w:tblStylePr>
    <w:tblStylePr w:type="seCell">
      <w:rPr>
        <w:rFonts w:cs="Times New Roman"/>
      </w:rPr>
      <w:tblPr/>
      <w:tcPr>
        <w:tcBorders>
          <w:top w:val="single" w:sz="4" w:space="0" w:color="9069CA" w:themeColor="accent1" w:themeTint="99"/>
        </w:tcBorders>
      </w:tcPr>
    </w:tblStylePr>
    <w:tblStylePr w:type="swCell">
      <w:rPr>
        <w:rFonts w:cs="Times New Roman"/>
      </w:rPr>
      <w:tblPr/>
      <w:tcPr>
        <w:tcBorders>
          <w:top w:val="single" w:sz="4" w:space="0" w:color="9069CA" w:themeColor="accent1" w:themeTint="99"/>
        </w:tcBorders>
      </w:tcPr>
    </w:tblStylePr>
  </w:style>
  <w:style w:type="table" w:styleId="GridTable3-Accent2">
    <w:name w:val="Grid Table 3 Accent 2"/>
    <w:basedOn w:val="TableNormal"/>
    <w:uiPriority w:val="48"/>
    <w:rsid w:val="004A0DFE"/>
    <w:rPr>
      <w:lang w:bidi="ar-SA"/>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4F2EF" w:themeFill="accent2" w:themeFillTint="33"/>
      </w:tcPr>
    </w:tblStylePr>
    <w:tblStylePr w:type="band1Horz">
      <w:rPr>
        <w:rFonts w:cs="Times New Roman"/>
      </w:rPr>
      <w:tblPr/>
      <w:tcPr>
        <w:shd w:val="clear" w:color="auto" w:fill="F4F2EF" w:themeFill="accent2" w:themeFillTint="33"/>
      </w:tcPr>
    </w:tblStylePr>
    <w:tblStylePr w:type="neCell">
      <w:rPr>
        <w:rFonts w:cs="Times New Roman"/>
      </w:rPr>
      <w:tblPr/>
      <w:tcPr>
        <w:tcBorders>
          <w:bottom w:val="single" w:sz="4" w:space="0" w:color="DED8CF" w:themeColor="accent2" w:themeTint="99"/>
        </w:tcBorders>
      </w:tcPr>
    </w:tblStylePr>
    <w:tblStylePr w:type="nwCell">
      <w:rPr>
        <w:rFonts w:cs="Times New Roman"/>
      </w:rPr>
      <w:tblPr/>
      <w:tcPr>
        <w:tcBorders>
          <w:bottom w:val="single" w:sz="4" w:space="0" w:color="DED8CF" w:themeColor="accent2" w:themeTint="99"/>
        </w:tcBorders>
      </w:tcPr>
    </w:tblStylePr>
    <w:tblStylePr w:type="seCell">
      <w:rPr>
        <w:rFonts w:cs="Times New Roman"/>
      </w:rPr>
      <w:tblPr/>
      <w:tcPr>
        <w:tcBorders>
          <w:top w:val="single" w:sz="4" w:space="0" w:color="DED8CF" w:themeColor="accent2" w:themeTint="99"/>
        </w:tcBorders>
      </w:tcPr>
    </w:tblStylePr>
    <w:tblStylePr w:type="swCell">
      <w:rPr>
        <w:rFonts w:cs="Times New Roman"/>
      </w:rPr>
      <w:tblPr/>
      <w:tcPr>
        <w:tcBorders>
          <w:top w:val="single" w:sz="4" w:space="0" w:color="DED8CF" w:themeColor="accent2" w:themeTint="99"/>
        </w:tcBorders>
      </w:tcPr>
    </w:tblStylePr>
  </w:style>
  <w:style w:type="table" w:styleId="GridTable3-Accent3">
    <w:name w:val="Grid Table 3 Accent 3"/>
    <w:basedOn w:val="TableNormal"/>
    <w:uiPriority w:val="48"/>
    <w:rsid w:val="004A0DFE"/>
    <w:rPr>
      <w:lang w:bidi="ar-SA"/>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BDF9FF" w:themeFill="accent3" w:themeFillTint="33"/>
      </w:tcPr>
    </w:tblStylePr>
    <w:tblStylePr w:type="band1Horz">
      <w:rPr>
        <w:rFonts w:cs="Times New Roman"/>
      </w:rPr>
      <w:tblPr/>
      <w:tcPr>
        <w:shd w:val="clear" w:color="auto" w:fill="BDF9FF" w:themeFill="accent3" w:themeFillTint="33"/>
      </w:tcPr>
    </w:tblStylePr>
    <w:tblStylePr w:type="neCell">
      <w:rPr>
        <w:rFonts w:cs="Times New Roman"/>
      </w:rPr>
      <w:tblPr/>
      <w:tcPr>
        <w:tcBorders>
          <w:bottom w:val="single" w:sz="4" w:space="0" w:color="39EFFF" w:themeColor="accent3" w:themeTint="99"/>
        </w:tcBorders>
      </w:tcPr>
    </w:tblStylePr>
    <w:tblStylePr w:type="nwCell">
      <w:rPr>
        <w:rFonts w:cs="Times New Roman"/>
      </w:rPr>
      <w:tblPr/>
      <w:tcPr>
        <w:tcBorders>
          <w:bottom w:val="single" w:sz="4" w:space="0" w:color="39EFFF" w:themeColor="accent3" w:themeTint="99"/>
        </w:tcBorders>
      </w:tcPr>
    </w:tblStylePr>
    <w:tblStylePr w:type="seCell">
      <w:rPr>
        <w:rFonts w:cs="Times New Roman"/>
      </w:rPr>
      <w:tblPr/>
      <w:tcPr>
        <w:tcBorders>
          <w:top w:val="single" w:sz="4" w:space="0" w:color="39EFFF" w:themeColor="accent3" w:themeTint="99"/>
        </w:tcBorders>
      </w:tcPr>
    </w:tblStylePr>
    <w:tblStylePr w:type="swCell">
      <w:rPr>
        <w:rFonts w:cs="Times New Roman"/>
      </w:rPr>
      <w:tblPr/>
      <w:tcPr>
        <w:tcBorders>
          <w:top w:val="single" w:sz="4" w:space="0" w:color="39EFFF" w:themeColor="accent3" w:themeTint="99"/>
        </w:tcBorders>
      </w:tcPr>
    </w:tblStylePr>
  </w:style>
  <w:style w:type="table" w:styleId="GridTable3-Accent4">
    <w:name w:val="Grid Table 3 Accent 4"/>
    <w:basedOn w:val="TableNormal"/>
    <w:uiPriority w:val="48"/>
    <w:rsid w:val="004A0DFE"/>
    <w:rPr>
      <w:lang w:bidi="ar-SA"/>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FE4D2" w:themeFill="accent4" w:themeFillTint="33"/>
      </w:tcPr>
    </w:tblStylePr>
    <w:tblStylePr w:type="band1Horz">
      <w:rPr>
        <w:rFonts w:cs="Times New Roman"/>
      </w:rPr>
      <w:tblPr/>
      <w:tcPr>
        <w:shd w:val="clear" w:color="auto" w:fill="FFE4D2" w:themeFill="accent4" w:themeFillTint="33"/>
      </w:tcPr>
    </w:tblStylePr>
    <w:tblStylePr w:type="neCell">
      <w:rPr>
        <w:rFonts w:cs="Times New Roman"/>
      </w:rPr>
      <w:tblPr/>
      <w:tcPr>
        <w:tcBorders>
          <w:bottom w:val="single" w:sz="4" w:space="0" w:color="FFB078" w:themeColor="accent4" w:themeTint="99"/>
        </w:tcBorders>
      </w:tcPr>
    </w:tblStylePr>
    <w:tblStylePr w:type="nwCell">
      <w:rPr>
        <w:rFonts w:cs="Times New Roman"/>
      </w:rPr>
      <w:tblPr/>
      <w:tcPr>
        <w:tcBorders>
          <w:bottom w:val="single" w:sz="4" w:space="0" w:color="FFB078" w:themeColor="accent4" w:themeTint="99"/>
        </w:tcBorders>
      </w:tcPr>
    </w:tblStylePr>
    <w:tblStylePr w:type="seCell">
      <w:rPr>
        <w:rFonts w:cs="Times New Roman"/>
      </w:rPr>
      <w:tblPr/>
      <w:tcPr>
        <w:tcBorders>
          <w:top w:val="single" w:sz="4" w:space="0" w:color="FFB078" w:themeColor="accent4" w:themeTint="99"/>
        </w:tcBorders>
      </w:tcPr>
    </w:tblStylePr>
    <w:tblStylePr w:type="swCell">
      <w:rPr>
        <w:rFonts w:cs="Times New Roman"/>
      </w:rPr>
      <w:tblPr/>
      <w:tcPr>
        <w:tcBorders>
          <w:top w:val="single" w:sz="4" w:space="0" w:color="FFB078" w:themeColor="accent4" w:themeTint="99"/>
        </w:tcBorders>
      </w:tcPr>
    </w:tblStylePr>
  </w:style>
  <w:style w:type="table" w:styleId="GridTable3-Accent5">
    <w:name w:val="Grid Table 3 Accent 5"/>
    <w:basedOn w:val="TableNormal"/>
    <w:uiPriority w:val="48"/>
    <w:rsid w:val="004A0DFE"/>
    <w:rPr>
      <w:lang w:bidi="ar-SA"/>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EAF7D6" w:themeFill="accent5" w:themeFillTint="33"/>
      </w:tcPr>
    </w:tblStylePr>
    <w:tblStylePr w:type="band1Horz">
      <w:rPr>
        <w:rFonts w:cs="Times New Roman"/>
      </w:rPr>
      <w:tblPr/>
      <w:tcPr>
        <w:shd w:val="clear" w:color="auto" w:fill="EAF7D6" w:themeFill="accent5" w:themeFillTint="33"/>
      </w:tcPr>
    </w:tblStylePr>
    <w:tblStylePr w:type="neCell">
      <w:rPr>
        <w:rFonts w:cs="Times New Roman"/>
      </w:rPr>
      <w:tblPr/>
      <w:tcPr>
        <w:tcBorders>
          <w:bottom w:val="single" w:sz="4" w:space="0" w:color="C2E784" w:themeColor="accent5" w:themeTint="99"/>
        </w:tcBorders>
      </w:tcPr>
    </w:tblStylePr>
    <w:tblStylePr w:type="nwCell">
      <w:rPr>
        <w:rFonts w:cs="Times New Roman"/>
      </w:rPr>
      <w:tblPr/>
      <w:tcPr>
        <w:tcBorders>
          <w:bottom w:val="single" w:sz="4" w:space="0" w:color="C2E784" w:themeColor="accent5" w:themeTint="99"/>
        </w:tcBorders>
      </w:tcPr>
    </w:tblStylePr>
    <w:tblStylePr w:type="seCell">
      <w:rPr>
        <w:rFonts w:cs="Times New Roman"/>
      </w:rPr>
      <w:tblPr/>
      <w:tcPr>
        <w:tcBorders>
          <w:top w:val="single" w:sz="4" w:space="0" w:color="C2E784" w:themeColor="accent5" w:themeTint="99"/>
        </w:tcBorders>
      </w:tcPr>
    </w:tblStylePr>
    <w:tblStylePr w:type="swCell">
      <w:rPr>
        <w:rFonts w:cs="Times New Roman"/>
      </w:rPr>
      <w:tblPr/>
      <w:tcPr>
        <w:tcBorders>
          <w:top w:val="single" w:sz="4" w:space="0" w:color="C2E784" w:themeColor="accent5" w:themeTint="99"/>
        </w:tcBorders>
      </w:tcPr>
    </w:tblStylePr>
  </w:style>
  <w:style w:type="table" w:styleId="GridTable3-Accent6">
    <w:name w:val="Grid Table 3 Accent 6"/>
    <w:basedOn w:val="TableNormal"/>
    <w:uiPriority w:val="48"/>
    <w:rsid w:val="004A0DFE"/>
    <w:rPr>
      <w:lang w:bidi="ar-SA"/>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AD3D8" w:themeFill="accent6" w:themeFillTint="33"/>
      </w:tcPr>
    </w:tblStylePr>
    <w:tblStylePr w:type="band1Horz">
      <w:rPr>
        <w:rFonts w:cs="Times New Roman"/>
      </w:rPr>
      <w:tblPr/>
      <w:tcPr>
        <w:shd w:val="clear" w:color="auto" w:fill="FAD3D8" w:themeFill="accent6" w:themeFillTint="33"/>
      </w:tcPr>
    </w:tblStylePr>
    <w:tblStylePr w:type="neCell">
      <w:rPr>
        <w:rFonts w:cs="Times New Roman"/>
      </w:rPr>
      <w:tblPr/>
      <w:tcPr>
        <w:tcBorders>
          <w:bottom w:val="single" w:sz="4" w:space="0" w:color="F17D8C" w:themeColor="accent6" w:themeTint="99"/>
        </w:tcBorders>
      </w:tcPr>
    </w:tblStylePr>
    <w:tblStylePr w:type="nwCell">
      <w:rPr>
        <w:rFonts w:cs="Times New Roman"/>
      </w:rPr>
      <w:tblPr/>
      <w:tcPr>
        <w:tcBorders>
          <w:bottom w:val="single" w:sz="4" w:space="0" w:color="F17D8C" w:themeColor="accent6" w:themeTint="99"/>
        </w:tcBorders>
      </w:tcPr>
    </w:tblStylePr>
    <w:tblStylePr w:type="seCell">
      <w:rPr>
        <w:rFonts w:cs="Times New Roman"/>
      </w:rPr>
      <w:tblPr/>
      <w:tcPr>
        <w:tcBorders>
          <w:top w:val="single" w:sz="4" w:space="0" w:color="F17D8C" w:themeColor="accent6" w:themeTint="99"/>
        </w:tcBorders>
      </w:tcPr>
    </w:tblStylePr>
    <w:tblStylePr w:type="swCell">
      <w:rPr>
        <w:rFonts w:cs="Times New Roman"/>
      </w:rPr>
      <w:tblPr/>
      <w:tcPr>
        <w:tcBorders>
          <w:top w:val="single" w:sz="4" w:space="0" w:color="F17D8C" w:themeColor="accent6" w:themeTint="99"/>
        </w:tcBorders>
      </w:tcPr>
    </w:tblStylePr>
  </w:style>
  <w:style w:type="table" w:styleId="GridTable4">
    <w:name w:val="Grid Table 4"/>
    <w:basedOn w:val="TableNormal"/>
    <w:uiPriority w:val="49"/>
    <w:rsid w:val="004A0DFE"/>
    <w:rPr>
      <w:lang w:bidi="ar-S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GridTable4-Accent1">
    <w:name w:val="Grid Table 4 Accent 1"/>
    <w:basedOn w:val="TableNormal"/>
    <w:uiPriority w:val="49"/>
    <w:rsid w:val="004A0DFE"/>
    <w:rPr>
      <w:lang w:bidi="ar-SA"/>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rFonts w:cs="Times New Roman"/>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rFonts w:cs="Times New Roman"/>
        <w:b/>
        <w:bCs/>
      </w:rPr>
      <w:tblPr/>
      <w:tcPr>
        <w:tcBorders>
          <w:top w:val="double" w:sz="4" w:space="0" w:color="4F2D7F"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CDED" w:themeFill="accent1" w:themeFillTint="33"/>
      </w:tcPr>
    </w:tblStylePr>
    <w:tblStylePr w:type="band1Horz">
      <w:rPr>
        <w:rFonts w:cs="Times New Roman"/>
      </w:rPr>
      <w:tblPr/>
      <w:tcPr>
        <w:shd w:val="clear" w:color="auto" w:fill="DACDED" w:themeFill="accent1" w:themeFillTint="33"/>
      </w:tcPr>
    </w:tblStylePr>
  </w:style>
  <w:style w:type="table" w:styleId="GridTable4-Accent2">
    <w:name w:val="Grid Table 4 Accent 2"/>
    <w:basedOn w:val="TableNormal"/>
    <w:uiPriority w:val="49"/>
    <w:rsid w:val="004A0DFE"/>
    <w:rPr>
      <w:lang w:bidi="ar-SA"/>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rFonts w:cs="Times New Roman"/>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rFonts w:cs="Times New Roman"/>
        <w:b/>
        <w:bCs/>
      </w:rPr>
      <w:tblPr/>
      <w:tcPr>
        <w:tcBorders>
          <w:top w:val="double" w:sz="4" w:space="0" w:color="C8BEAF"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4F2EF" w:themeFill="accent2" w:themeFillTint="33"/>
      </w:tcPr>
    </w:tblStylePr>
    <w:tblStylePr w:type="band1Horz">
      <w:rPr>
        <w:rFonts w:cs="Times New Roman"/>
      </w:rPr>
      <w:tblPr/>
      <w:tcPr>
        <w:shd w:val="clear" w:color="auto" w:fill="F4F2EF" w:themeFill="accent2" w:themeFillTint="33"/>
      </w:tcPr>
    </w:tblStylePr>
  </w:style>
  <w:style w:type="table" w:styleId="GridTable4-Accent3">
    <w:name w:val="Grid Table 4 Accent 3"/>
    <w:basedOn w:val="TableNormal"/>
    <w:uiPriority w:val="49"/>
    <w:rsid w:val="004A0DFE"/>
    <w:rPr>
      <w:lang w:bidi="ar-SA"/>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rFonts w:cs="Times New Roman"/>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rFonts w:cs="Times New Roman"/>
        <w:b/>
        <w:bCs/>
      </w:rPr>
      <w:tblPr/>
      <w:tcPr>
        <w:tcBorders>
          <w:top w:val="double" w:sz="4" w:space="0" w:color="00A7B5" w:themeColor="accent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DF9FF" w:themeFill="accent3" w:themeFillTint="33"/>
      </w:tcPr>
    </w:tblStylePr>
    <w:tblStylePr w:type="band1Horz">
      <w:rPr>
        <w:rFonts w:cs="Times New Roman"/>
      </w:rPr>
      <w:tblPr/>
      <w:tcPr>
        <w:shd w:val="clear" w:color="auto" w:fill="BDF9FF" w:themeFill="accent3" w:themeFillTint="33"/>
      </w:tcPr>
    </w:tblStylePr>
  </w:style>
  <w:style w:type="table" w:styleId="GridTable4-Accent4">
    <w:name w:val="Grid Table 4 Accent 4"/>
    <w:basedOn w:val="TableNormal"/>
    <w:uiPriority w:val="49"/>
    <w:rsid w:val="004A0DFE"/>
    <w:rPr>
      <w:lang w:bidi="ar-SA"/>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rFonts w:cs="Times New Roman"/>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rFonts w:cs="Times New Roman"/>
        <w:b/>
        <w:bCs/>
      </w:rPr>
      <w:tblPr/>
      <w:tcPr>
        <w:tcBorders>
          <w:top w:val="double" w:sz="4" w:space="0" w:color="FF7D1E"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E4D2" w:themeFill="accent4" w:themeFillTint="33"/>
      </w:tcPr>
    </w:tblStylePr>
    <w:tblStylePr w:type="band1Horz">
      <w:rPr>
        <w:rFonts w:cs="Times New Roman"/>
      </w:rPr>
      <w:tblPr/>
      <w:tcPr>
        <w:shd w:val="clear" w:color="auto" w:fill="FFE4D2" w:themeFill="accent4" w:themeFillTint="33"/>
      </w:tcPr>
    </w:tblStylePr>
  </w:style>
  <w:style w:type="table" w:styleId="GridTable4-Accent5">
    <w:name w:val="Grid Table 4 Accent 5"/>
    <w:basedOn w:val="TableNormal"/>
    <w:uiPriority w:val="49"/>
    <w:rsid w:val="004A0DFE"/>
    <w:rPr>
      <w:lang w:bidi="ar-SA"/>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rFonts w:cs="Times New Roman"/>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rFonts w:cs="Times New Roman"/>
        <w:b/>
        <w:bCs/>
      </w:rPr>
      <w:tblPr/>
      <w:tcPr>
        <w:tcBorders>
          <w:top w:val="double" w:sz="4" w:space="0" w:color="9BD732"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7D6" w:themeFill="accent5" w:themeFillTint="33"/>
      </w:tcPr>
    </w:tblStylePr>
    <w:tblStylePr w:type="band1Horz">
      <w:rPr>
        <w:rFonts w:cs="Times New Roman"/>
      </w:rPr>
      <w:tblPr/>
      <w:tcPr>
        <w:shd w:val="clear" w:color="auto" w:fill="EAF7D6" w:themeFill="accent5" w:themeFillTint="33"/>
      </w:tcPr>
    </w:tblStylePr>
  </w:style>
  <w:style w:type="table" w:styleId="GridTable4-Accent6">
    <w:name w:val="Grid Table 4 Accent 6"/>
    <w:basedOn w:val="TableNormal"/>
    <w:uiPriority w:val="49"/>
    <w:rsid w:val="004A0DFE"/>
    <w:rPr>
      <w:lang w:bidi="ar-SA"/>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rFonts w:cs="Times New Roman"/>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rFonts w:cs="Times New Roman"/>
        <w:b/>
        <w:bCs/>
      </w:rPr>
      <w:tblPr/>
      <w:tcPr>
        <w:tcBorders>
          <w:top w:val="double" w:sz="4" w:space="0" w:color="E92841"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D3D8" w:themeFill="accent6" w:themeFillTint="33"/>
      </w:tcPr>
    </w:tblStylePr>
    <w:tblStylePr w:type="band1Horz">
      <w:rPr>
        <w:rFonts w:cs="Times New Roman"/>
      </w:rPr>
      <w:tblPr/>
      <w:tcPr>
        <w:shd w:val="clear" w:color="auto" w:fill="FAD3D8" w:themeFill="accent6" w:themeFillTint="33"/>
      </w:tcPr>
    </w:tblStylePr>
  </w:style>
  <w:style w:type="table" w:styleId="GridTable5Dark">
    <w:name w:val="Grid Table 5 Dark"/>
    <w:basedOn w:val="TableNormal"/>
    <w:uiPriority w:val="50"/>
    <w:rsid w:val="004A0DFE"/>
    <w:rPr>
      <w:lang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rPr>
        <w:rFonts w:cs="Times New Roman"/>
      </w:rPr>
      <w:tblPr/>
      <w:tcPr>
        <w:shd w:val="clear" w:color="auto" w:fill="999999" w:themeFill="text1" w:themeFillTint="66"/>
      </w:tcPr>
    </w:tblStylePr>
    <w:tblStylePr w:type="band1Horz">
      <w:rPr>
        <w:rFonts w:cs="Times New Roman"/>
      </w:rPr>
      <w:tblPr/>
      <w:tcPr>
        <w:shd w:val="clear" w:color="auto" w:fill="999999" w:themeFill="text1" w:themeFillTint="66"/>
      </w:tcPr>
    </w:tblStylePr>
  </w:style>
  <w:style w:type="table" w:styleId="GridTable5Dark-Accent1">
    <w:name w:val="Grid Table 5 Dark Accent 1"/>
    <w:basedOn w:val="TableNormal"/>
    <w:uiPriority w:val="50"/>
    <w:rsid w:val="004A0DFE"/>
    <w:rPr>
      <w:lang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rPr>
        <w:rFonts w:cs="Times New Roman"/>
      </w:rPr>
      <w:tblPr/>
      <w:tcPr>
        <w:shd w:val="clear" w:color="auto" w:fill="B59BDB" w:themeFill="accent1" w:themeFillTint="66"/>
      </w:tcPr>
    </w:tblStylePr>
    <w:tblStylePr w:type="band1Horz">
      <w:rPr>
        <w:rFonts w:cs="Times New Roman"/>
      </w:rPr>
      <w:tblPr/>
      <w:tcPr>
        <w:shd w:val="clear" w:color="auto" w:fill="B59BDB" w:themeFill="accent1" w:themeFillTint="66"/>
      </w:tcPr>
    </w:tblStylePr>
  </w:style>
  <w:style w:type="table" w:styleId="GridTable5Dark-Accent2">
    <w:name w:val="Grid Table 5 Dark Accent 2"/>
    <w:basedOn w:val="TableNormal"/>
    <w:uiPriority w:val="50"/>
    <w:rsid w:val="004A0DFE"/>
    <w:rPr>
      <w:lang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rPr>
        <w:rFonts w:cs="Times New Roman"/>
      </w:rPr>
      <w:tblPr/>
      <w:tcPr>
        <w:shd w:val="clear" w:color="auto" w:fill="E9E5DF" w:themeFill="accent2" w:themeFillTint="66"/>
      </w:tcPr>
    </w:tblStylePr>
    <w:tblStylePr w:type="band1Horz">
      <w:rPr>
        <w:rFonts w:cs="Times New Roman"/>
      </w:rPr>
      <w:tblPr/>
      <w:tcPr>
        <w:shd w:val="clear" w:color="auto" w:fill="E9E5DF" w:themeFill="accent2" w:themeFillTint="66"/>
      </w:tcPr>
    </w:tblStylePr>
  </w:style>
  <w:style w:type="table" w:styleId="GridTable5Dark-Accent3">
    <w:name w:val="Grid Table 5 Dark Accent 3"/>
    <w:basedOn w:val="TableNormal"/>
    <w:uiPriority w:val="50"/>
    <w:rsid w:val="004A0DFE"/>
    <w:rPr>
      <w:lang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rPr>
        <w:rFonts w:cs="Times New Roman"/>
      </w:rPr>
      <w:tblPr/>
      <w:tcPr>
        <w:shd w:val="clear" w:color="auto" w:fill="7BF4FF" w:themeFill="accent3" w:themeFillTint="66"/>
      </w:tcPr>
    </w:tblStylePr>
    <w:tblStylePr w:type="band1Horz">
      <w:rPr>
        <w:rFonts w:cs="Times New Roman"/>
      </w:rPr>
      <w:tblPr/>
      <w:tcPr>
        <w:shd w:val="clear" w:color="auto" w:fill="7BF4FF" w:themeFill="accent3" w:themeFillTint="66"/>
      </w:tcPr>
    </w:tblStylePr>
  </w:style>
  <w:style w:type="table" w:styleId="GridTable5Dark-Accent4">
    <w:name w:val="Grid Table 5 Dark Accent 4"/>
    <w:basedOn w:val="TableNormal"/>
    <w:uiPriority w:val="50"/>
    <w:rsid w:val="004A0DFE"/>
    <w:rPr>
      <w:lang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rPr>
        <w:rFonts w:cs="Times New Roman"/>
      </w:rPr>
      <w:tblPr/>
      <w:tcPr>
        <w:shd w:val="clear" w:color="auto" w:fill="FFCAA5" w:themeFill="accent4" w:themeFillTint="66"/>
      </w:tcPr>
    </w:tblStylePr>
    <w:tblStylePr w:type="band1Horz">
      <w:rPr>
        <w:rFonts w:cs="Times New Roman"/>
      </w:rPr>
      <w:tblPr/>
      <w:tcPr>
        <w:shd w:val="clear" w:color="auto" w:fill="FFCAA5" w:themeFill="accent4" w:themeFillTint="66"/>
      </w:tcPr>
    </w:tblStylePr>
  </w:style>
  <w:style w:type="table" w:styleId="GridTable5Dark-Accent5">
    <w:name w:val="Grid Table 5 Dark Accent 5"/>
    <w:basedOn w:val="TableNormal"/>
    <w:uiPriority w:val="50"/>
    <w:rsid w:val="004A0DFE"/>
    <w:rPr>
      <w:lang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rPr>
        <w:rFonts w:cs="Times New Roman"/>
      </w:rPr>
      <w:tblPr/>
      <w:tcPr>
        <w:shd w:val="clear" w:color="auto" w:fill="D6EFAD" w:themeFill="accent5" w:themeFillTint="66"/>
      </w:tcPr>
    </w:tblStylePr>
    <w:tblStylePr w:type="band1Horz">
      <w:rPr>
        <w:rFonts w:cs="Times New Roman"/>
      </w:rPr>
      <w:tblPr/>
      <w:tcPr>
        <w:shd w:val="clear" w:color="auto" w:fill="D6EFAD" w:themeFill="accent5" w:themeFillTint="66"/>
      </w:tcPr>
    </w:tblStylePr>
  </w:style>
  <w:style w:type="table" w:styleId="GridTable5Dark-Accent6">
    <w:name w:val="Grid Table 5 Dark Accent 6"/>
    <w:basedOn w:val="TableNormal"/>
    <w:uiPriority w:val="50"/>
    <w:rsid w:val="004A0DFE"/>
    <w:rPr>
      <w:lang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rPr>
        <w:rFonts w:cs="Times New Roman"/>
      </w:rPr>
      <w:tblPr/>
      <w:tcPr>
        <w:shd w:val="clear" w:color="auto" w:fill="F6A8B2" w:themeFill="accent6" w:themeFillTint="66"/>
      </w:tcPr>
    </w:tblStylePr>
    <w:tblStylePr w:type="band1Horz">
      <w:rPr>
        <w:rFonts w:cs="Times New Roman"/>
      </w:rPr>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lang w:bidi="ar-S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4" w:space="0" w:color="666666" w:themeColor="tex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lang w:bidi="ar-SA"/>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rFonts w:cs="Times New Roman"/>
        <w:b/>
        <w:bCs/>
      </w:rPr>
      <w:tblPr/>
      <w:tcPr>
        <w:tcBorders>
          <w:bottom w:val="single" w:sz="12" w:space="0" w:color="9069CA" w:themeColor="accent1" w:themeTint="99"/>
        </w:tcBorders>
      </w:tcPr>
    </w:tblStylePr>
    <w:tblStylePr w:type="lastRow">
      <w:rPr>
        <w:rFonts w:cs="Times New Roman"/>
        <w:b/>
        <w:bCs/>
      </w:rPr>
      <w:tblPr/>
      <w:tcPr>
        <w:tcBorders>
          <w:top w:val="double" w:sz="4" w:space="0" w:color="9069CA"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CDED" w:themeFill="accent1" w:themeFillTint="33"/>
      </w:tcPr>
    </w:tblStylePr>
    <w:tblStylePr w:type="band1Horz">
      <w:rPr>
        <w:rFonts w:cs="Times New Roman"/>
      </w:rPr>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lang w:bidi="ar-SA"/>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rFonts w:cs="Times New Roman"/>
        <w:b/>
        <w:bCs/>
      </w:rPr>
      <w:tblPr/>
      <w:tcPr>
        <w:tcBorders>
          <w:bottom w:val="single" w:sz="12" w:space="0" w:color="DED8CF" w:themeColor="accent2" w:themeTint="99"/>
        </w:tcBorders>
      </w:tcPr>
    </w:tblStylePr>
    <w:tblStylePr w:type="lastRow">
      <w:rPr>
        <w:rFonts w:cs="Times New Roman"/>
        <w:b/>
        <w:bCs/>
      </w:rPr>
      <w:tblPr/>
      <w:tcPr>
        <w:tcBorders>
          <w:top w:val="double" w:sz="4" w:space="0" w:color="DED8CF"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4F2EF" w:themeFill="accent2" w:themeFillTint="33"/>
      </w:tcPr>
    </w:tblStylePr>
    <w:tblStylePr w:type="band1Horz">
      <w:rPr>
        <w:rFonts w:cs="Times New Roman"/>
      </w:rPr>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lang w:bidi="ar-SA"/>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rFonts w:cs="Times New Roman"/>
        <w:b/>
        <w:bCs/>
      </w:rPr>
      <w:tblPr/>
      <w:tcPr>
        <w:tcBorders>
          <w:bottom w:val="single" w:sz="12" w:space="0" w:color="39EFFF" w:themeColor="accent3" w:themeTint="99"/>
        </w:tcBorders>
      </w:tcPr>
    </w:tblStylePr>
    <w:tblStylePr w:type="lastRow">
      <w:rPr>
        <w:rFonts w:cs="Times New Roman"/>
        <w:b/>
        <w:bCs/>
      </w:rPr>
      <w:tblPr/>
      <w:tcPr>
        <w:tcBorders>
          <w:top w:val="double" w:sz="4" w:space="0" w:color="39EFFF"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DF9FF" w:themeFill="accent3" w:themeFillTint="33"/>
      </w:tcPr>
    </w:tblStylePr>
    <w:tblStylePr w:type="band1Horz">
      <w:rPr>
        <w:rFonts w:cs="Times New Roman"/>
      </w:rPr>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lang w:bidi="ar-SA"/>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rFonts w:cs="Times New Roman"/>
        <w:b/>
        <w:bCs/>
      </w:rPr>
      <w:tblPr/>
      <w:tcPr>
        <w:tcBorders>
          <w:bottom w:val="single" w:sz="12" w:space="0" w:color="FFB078" w:themeColor="accent4" w:themeTint="99"/>
        </w:tcBorders>
      </w:tcPr>
    </w:tblStylePr>
    <w:tblStylePr w:type="lastRow">
      <w:rPr>
        <w:rFonts w:cs="Times New Roman"/>
        <w:b/>
        <w:bCs/>
      </w:rPr>
      <w:tblPr/>
      <w:tcPr>
        <w:tcBorders>
          <w:top w:val="double" w:sz="4" w:space="0" w:color="FFB078"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E4D2" w:themeFill="accent4" w:themeFillTint="33"/>
      </w:tcPr>
    </w:tblStylePr>
    <w:tblStylePr w:type="band1Horz">
      <w:rPr>
        <w:rFonts w:cs="Times New Roman"/>
      </w:rPr>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lang w:bidi="ar-SA"/>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rFonts w:cs="Times New Roman"/>
        <w:b/>
        <w:bCs/>
      </w:rPr>
      <w:tblPr/>
      <w:tcPr>
        <w:tcBorders>
          <w:bottom w:val="single" w:sz="12" w:space="0" w:color="C2E784" w:themeColor="accent5" w:themeTint="99"/>
        </w:tcBorders>
      </w:tcPr>
    </w:tblStylePr>
    <w:tblStylePr w:type="lastRow">
      <w:rPr>
        <w:rFonts w:cs="Times New Roman"/>
        <w:b/>
        <w:bCs/>
      </w:rPr>
      <w:tblPr/>
      <w:tcPr>
        <w:tcBorders>
          <w:top w:val="double" w:sz="4" w:space="0" w:color="C2E784"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7D6" w:themeFill="accent5" w:themeFillTint="33"/>
      </w:tcPr>
    </w:tblStylePr>
    <w:tblStylePr w:type="band1Horz">
      <w:rPr>
        <w:rFonts w:cs="Times New Roman"/>
      </w:rPr>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lang w:bidi="ar-SA"/>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rFonts w:cs="Times New Roman"/>
        <w:b/>
        <w:bCs/>
      </w:rPr>
      <w:tblPr/>
      <w:tcPr>
        <w:tcBorders>
          <w:bottom w:val="single" w:sz="12" w:space="0" w:color="F17D8C" w:themeColor="accent6" w:themeTint="99"/>
        </w:tcBorders>
      </w:tcPr>
    </w:tblStylePr>
    <w:tblStylePr w:type="lastRow">
      <w:rPr>
        <w:rFonts w:cs="Times New Roman"/>
        <w:b/>
        <w:bCs/>
      </w:rPr>
      <w:tblPr/>
      <w:tcPr>
        <w:tcBorders>
          <w:top w:val="double" w:sz="4" w:space="0" w:color="F17D8C" w:themeColor="accent6"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D3D8" w:themeFill="accent6" w:themeFillTint="33"/>
      </w:tcPr>
    </w:tblStylePr>
    <w:tblStylePr w:type="band1Horz">
      <w:rPr>
        <w:rFonts w:cs="Times New Roman"/>
      </w:rPr>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lang w:bidi="ar-S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tblStylePr w:type="neCell">
      <w:rPr>
        <w:rFonts w:cs="Times New Roman"/>
      </w:rPr>
      <w:tblPr/>
      <w:tcPr>
        <w:tcBorders>
          <w:bottom w:val="single" w:sz="4" w:space="0" w:color="666666" w:themeColor="text1" w:themeTint="99"/>
        </w:tcBorders>
      </w:tcPr>
    </w:tblStylePr>
    <w:tblStylePr w:type="nwCell">
      <w:rPr>
        <w:rFonts w:cs="Times New Roman"/>
      </w:rPr>
      <w:tblPr/>
      <w:tcPr>
        <w:tcBorders>
          <w:bottom w:val="single" w:sz="4" w:space="0" w:color="666666" w:themeColor="text1" w:themeTint="99"/>
        </w:tcBorders>
      </w:tcPr>
    </w:tblStylePr>
    <w:tblStylePr w:type="seCell">
      <w:rPr>
        <w:rFonts w:cs="Times New Roman"/>
      </w:rPr>
      <w:tblPr/>
      <w:tcPr>
        <w:tcBorders>
          <w:top w:val="single" w:sz="4" w:space="0" w:color="666666" w:themeColor="text1" w:themeTint="99"/>
        </w:tcBorders>
      </w:tcPr>
    </w:tblStylePr>
    <w:tblStylePr w:type="swCell">
      <w:rPr>
        <w:rFonts w:cs="Times New Roman"/>
      </w:rPr>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lang w:bidi="ar-SA"/>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ACDED" w:themeFill="accent1" w:themeFillTint="33"/>
      </w:tcPr>
    </w:tblStylePr>
    <w:tblStylePr w:type="band1Horz">
      <w:rPr>
        <w:rFonts w:cs="Times New Roman"/>
      </w:rPr>
      <w:tblPr/>
      <w:tcPr>
        <w:shd w:val="clear" w:color="auto" w:fill="DACDED" w:themeFill="accent1" w:themeFillTint="33"/>
      </w:tcPr>
    </w:tblStylePr>
    <w:tblStylePr w:type="neCell">
      <w:rPr>
        <w:rFonts w:cs="Times New Roman"/>
      </w:rPr>
      <w:tblPr/>
      <w:tcPr>
        <w:tcBorders>
          <w:bottom w:val="single" w:sz="4" w:space="0" w:color="9069CA" w:themeColor="accent1" w:themeTint="99"/>
        </w:tcBorders>
      </w:tcPr>
    </w:tblStylePr>
    <w:tblStylePr w:type="nwCell">
      <w:rPr>
        <w:rFonts w:cs="Times New Roman"/>
      </w:rPr>
      <w:tblPr/>
      <w:tcPr>
        <w:tcBorders>
          <w:bottom w:val="single" w:sz="4" w:space="0" w:color="9069CA" w:themeColor="accent1" w:themeTint="99"/>
        </w:tcBorders>
      </w:tcPr>
    </w:tblStylePr>
    <w:tblStylePr w:type="seCell">
      <w:rPr>
        <w:rFonts w:cs="Times New Roman"/>
      </w:rPr>
      <w:tblPr/>
      <w:tcPr>
        <w:tcBorders>
          <w:top w:val="single" w:sz="4" w:space="0" w:color="9069CA" w:themeColor="accent1" w:themeTint="99"/>
        </w:tcBorders>
      </w:tcPr>
    </w:tblStylePr>
    <w:tblStylePr w:type="swCell">
      <w:rPr>
        <w:rFonts w:cs="Times New Roman"/>
      </w:rPr>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lang w:bidi="ar-SA"/>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4F2EF" w:themeFill="accent2" w:themeFillTint="33"/>
      </w:tcPr>
    </w:tblStylePr>
    <w:tblStylePr w:type="band1Horz">
      <w:rPr>
        <w:rFonts w:cs="Times New Roman"/>
      </w:rPr>
      <w:tblPr/>
      <w:tcPr>
        <w:shd w:val="clear" w:color="auto" w:fill="F4F2EF" w:themeFill="accent2" w:themeFillTint="33"/>
      </w:tcPr>
    </w:tblStylePr>
    <w:tblStylePr w:type="neCell">
      <w:rPr>
        <w:rFonts w:cs="Times New Roman"/>
      </w:rPr>
      <w:tblPr/>
      <w:tcPr>
        <w:tcBorders>
          <w:bottom w:val="single" w:sz="4" w:space="0" w:color="DED8CF" w:themeColor="accent2" w:themeTint="99"/>
        </w:tcBorders>
      </w:tcPr>
    </w:tblStylePr>
    <w:tblStylePr w:type="nwCell">
      <w:rPr>
        <w:rFonts w:cs="Times New Roman"/>
      </w:rPr>
      <w:tblPr/>
      <w:tcPr>
        <w:tcBorders>
          <w:bottom w:val="single" w:sz="4" w:space="0" w:color="DED8CF" w:themeColor="accent2" w:themeTint="99"/>
        </w:tcBorders>
      </w:tcPr>
    </w:tblStylePr>
    <w:tblStylePr w:type="seCell">
      <w:rPr>
        <w:rFonts w:cs="Times New Roman"/>
      </w:rPr>
      <w:tblPr/>
      <w:tcPr>
        <w:tcBorders>
          <w:top w:val="single" w:sz="4" w:space="0" w:color="DED8CF" w:themeColor="accent2" w:themeTint="99"/>
        </w:tcBorders>
      </w:tcPr>
    </w:tblStylePr>
    <w:tblStylePr w:type="swCell">
      <w:rPr>
        <w:rFonts w:cs="Times New Roman"/>
      </w:rPr>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lang w:bidi="ar-SA"/>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BDF9FF" w:themeFill="accent3" w:themeFillTint="33"/>
      </w:tcPr>
    </w:tblStylePr>
    <w:tblStylePr w:type="band1Horz">
      <w:rPr>
        <w:rFonts w:cs="Times New Roman"/>
      </w:rPr>
      <w:tblPr/>
      <w:tcPr>
        <w:shd w:val="clear" w:color="auto" w:fill="BDF9FF" w:themeFill="accent3" w:themeFillTint="33"/>
      </w:tcPr>
    </w:tblStylePr>
    <w:tblStylePr w:type="neCell">
      <w:rPr>
        <w:rFonts w:cs="Times New Roman"/>
      </w:rPr>
      <w:tblPr/>
      <w:tcPr>
        <w:tcBorders>
          <w:bottom w:val="single" w:sz="4" w:space="0" w:color="39EFFF" w:themeColor="accent3" w:themeTint="99"/>
        </w:tcBorders>
      </w:tcPr>
    </w:tblStylePr>
    <w:tblStylePr w:type="nwCell">
      <w:rPr>
        <w:rFonts w:cs="Times New Roman"/>
      </w:rPr>
      <w:tblPr/>
      <w:tcPr>
        <w:tcBorders>
          <w:bottom w:val="single" w:sz="4" w:space="0" w:color="39EFFF" w:themeColor="accent3" w:themeTint="99"/>
        </w:tcBorders>
      </w:tcPr>
    </w:tblStylePr>
    <w:tblStylePr w:type="seCell">
      <w:rPr>
        <w:rFonts w:cs="Times New Roman"/>
      </w:rPr>
      <w:tblPr/>
      <w:tcPr>
        <w:tcBorders>
          <w:top w:val="single" w:sz="4" w:space="0" w:color="39EFFF" w:themeColor="accent3" w:themeTint="99"/>
        </w:tcBorders>
      </w:tcPr>
    </w:tblStylePr>
    <w:tblStylePr w:type="swCell">
      <w:rPr>
        <w:rFonts w:cs="Times New Roman"/>
      </w:rPr>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lang w:bidi="ar-SA"/>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FE4D2" w:themeFill="accent4" w:themeFillTint="33"/>
      </w:tcPr>
    </w:tblStylePr>
    <w:tblStylePr w:type="band1Horz">
      <w:rPr>
        <w:rFonts w:cs="Times New Roman"/>
      </w:rPr>
      <w:tblPr/>
      <w:tcPr>
        <w:shd w:val="clear" w:color="auto" w:fill="FFE4D2" w:themeFill="accent4" w:themeFillTint="33"/>
      </w:tcPr>
    </w:tblStylePr>
    <w:tblStylePr w:type="neCell">
      <w:rPr>
        <w:rFonts w:cs="Times New Roman"/>
      </w:rPr>
      <w:tblPr/>
      <w:tcPr>
        <w:tcBorders>
          <w:bottom w:val="single" w:sz="4" w:space="0" w:color="FFB078" w:themeColor="accent4" w:themeTint="99"/>
        </w:tcBorders>
      </w:tcPr>
    </w:tblStylePr>
    <w:tblStylePr w:type="nwCell">
      <w:rPr>
        <w:rFonts w:cs="Times New Roman"/>
      </w:rPr>
      <w:tblPr/>
      <w:tcPr>
        <w:tcBorders>
          <w:bottom w:val="single" w:sz="4" w:space="0" w:color="FFB078" w:themeColor="accent4" w:themeTint="99"/>
        </w:tcBorders>
      </w:tcPr>
    </w:tblStylePr>
    <w:tblStylePr w:type="seCell">
      <w:rPr>
        <w:rFonts w:cs="Times New Roman"/>
      </w:rPr>
      <w:tblPr/>
      <w:tcPr>
        <w:tcBorders>
          <w:top w:val="single" w:sz="4" w:space="0" w:color="FFB078" w:themeColor="accent4" w:themeTint="99"/>
        </w:tcBorders>
      </w:tcPr>
    </w:tblStylePr>
    <w:tblStylePr w:type="swCell">
      <w:rPr>
        <w:rFonts w:cs="Times New Roman"/>
      </w:rPr>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lang w:bidi="ar-SA"/>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EAF7D6" w:themeFill="accent5" w:themeFillTint="33"/>
      </w:tcPr>
    </w:tblStylePr>
    <w:tblStylePr w:type="band1Horz">
      <w:rPr>
        <w:rFonts w:cs="Times New Roman"/>
      </w:rPr>
      <w:tblPr/>
      <w:tcPr>
        <w:shd w:val="clear" w:color="auto" w:fill="EAF7D6" w:themeFill="accent5" w:themeFillTint="33"/>
      </w:tcPr>
    </w:tblStylePr>
    <w:tblStylePr w:type="neCell">
      <w:rPr>
        <w:rFonts w:cs="Times New Roman"/>
      </w:rPr>
      <w:tblPr/>
      <w:tcPr>
        <w:tcBorders>
          <w:bottom w:val="single" w:sz="4" w:space="0" w:color="C2E784" w:themeColor="accent5" w:themeTint="99"/>
        </w:tcBorders>
      </w:tcPr>
    </w:tblStylePr>
    <w:tblStylePr w:type="nwCell">
      <w:rPr>
        <w:rFonts w:cs="Times New Roman"/>
      </w:rPr>
      <w:tblPr/>
      <w:tcPr>
        <w:tcBorders>
          <w:bottom w:val="single" w:sz="4" w:space="0" w:color="C2E784" w:themeColor="accent5" w:themeTint="99"/>
        </w:tcBorders>
      </w:tcPr>
    </w:tblStylePr>
    <w:tblStylePr w:type="seCell">
      <w:rPr>
        <w:rFonts w:cs="Times New Roman"/>
      </w:rPr>
      <w:tblPr/>
      <w:tcPr>
        <w:tcBorders>
          <w:top w:val="single" w:sz="4" w:space="0" w:color="C2E784" w:themeColor="accent5" w:themeTint="99"/>
        </w:tcBorders>
      </w:tcPr>
    </w:tblStylePr>
    <w:tblStylePr w:type="swCell">
      <w:rPr>
        <w:rFonts w:cs="Times New Roman"/>
      </w:rPr>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lang w:bidi="ar-SA"/>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AD3D8" w:themeFill="accent6" w:themeFillTint="33"/>
      </w:tcPr>
    </w:tblStylePr>
    <w:tblStylePr w:type="band1Horz">
      <w:rPr>
        <w:rFonts w:cs="Times New Roman"/>
      </w:rPr>
      <w:tblPr/>
      <w:tcPr>
        <w:shd w:val="clear" w:color="auto" w:fill="FAD3D8" w:themeFill="accent6" w:themeFillTint="33"/>
      </w:tcPr>
    </w:tblStylePr>
    <w:tblStylePr w:type="neCell">
      <w:rPr>
        <w:rFonts w:cs="Times New Roman"/>
      </w:rPr>
      <w:tblPr/>
      <w:tcPr>
        <w:tcBorders>
          <w:bottom w:val="single" w:sz="4" w:space="0" w:color="F17D8C" w:themeColor="accent6" w:themeTint="99"/>
        </w:tcBorders>
      </w:tcPr>
    </w:tblStylePr>
    <w:tblStylePr w:type="nwCell">
      <w:rPr>
        <w:rFonts w:cs="Times New Roman"/>
      </w:rPr>
      <w:tblPr/>
      <w:tcPr>
        <w:tcBorders>
          <w:bottom w:val="single" w:sz="4" w:space="0" w:color="F17D8C" w:themeColor="accent6" w:themeTint="99"/>
        </w:tcBorders>
      </w:tcPr>
    </w:tblStylePr>
    <w:tblStylePr w:type="seCell">
      <w:rPr>
        <w:rFonts w:cs="Times New Roman"/>
      </w:rPr>
      <w:tblPr/>
      <w:tcPr>
        <w:tcBorders>
          <w:top w:val="single" w:sz="4" w:space="0" w:color="F17D8C" w:themeColor="accent6" w:themeTint="99"/>
        </w:tcBorders>
      </w:tcPr>
    </w:tblStylePr>
    <w:tblStylePr w:type="swCell">
      <w:rPr>
        <w:rFonts w:cs="Times New Roman"/>
      </w:rPr>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rFonts w:cs="Times New Roman"/>
      <w:color w:val="2B579A"/>
      <w:shd w:val="clear" w:color="auto" w:fill="E6E6E6"/>
      <w:lang w:val="en-GB" w:eastAsia="x-none"/>
    </w:rPr>
  </w:style>
  <w:style w:type="character" w:styleId="HTMLAcronym">
    <w:name w:val="HTML Acronym"/>
    <w:basedOn w:val="DefaultParagraphFont"/>
    <w:uiPriority w:val="99"/>
    <w:semiHidden/>
    <w:unhideWhenUsed/>
    <w:rsid w:val="004A0DFE"/>
    <w:rPr>
      <w:rFonts w:cs="Times New Roman"/>
      <w:lang w:val="en-GB" w:eastAsia="x-none"/>
    </w:rPr>
  </w:style>
  <w:style w:type="paragraph" w:styleId="HTMLAddress">
    <w:name w:val="HTML Address"/>
    <w:basedOn w:val="Normal"/>
    <w:link w:val="HTMLAddressChar"/>
    <w:uiPriority w:val="99"/>
    <w:semiHidden/>
    <w:unhideWhenUsed/>
    <w:rsid w:val="004A0DFE"/>
    <w:pPr>
      <w:spacing w:after="0" w:line="240" w:lineRule="auto"/>
    </w:pPr>
    <w:rPr>
      <w:i/>
      <w:iCs/>
    </w:rPr>
  </w:style>
  <w:style w:type="character" w:customStyle="1" w:styleId="HTMLAddressChar">
    <w:name w:val="HTML Address Char"/>
    <w:basedOn w:val="DefaultParagraphFont"/>
    <w:link w:val="HTMLAddress"/>
    <w:uiPriority w:val="99"/>
    <w:semiHidden/>
    <w:locked/>
    <w:rsid w:val="004A0DFE"/>
    <w:rPr>
      <w:rFonts w:asciiTheme="minorHAnsi" w:hAnsiTheme="minorHAnsi" w:cs="Arial"/>
      <w:i/>
      <w:iCs/>
      <w:sz w:val="18"/>
      <w:lang w:val="en-GB" w:eastAsia="x-none"/>
    </w:rPr>
  </w:style>
  <w:style w:type="character" w:styleId="HTMLCite">
    <w:name w:val="HTML Cite"/>
    <w:basedOn w:val="DefaultParagraphFont"/>
    <w:uiPriority w:val="99"/>
    <w:semiHidden/>
    <w:unhideWhenUsed/>
    <w:rsid w:val="004A0DFE"/>
    <w:rPr>
      <w:rFonts w:cs="Times New Roman"/>
      <w:i/>
      <w:iCs/>
      <w:lang w:val="en-GB" w:eastAsia="x-none"/>
    </w:rPr>
  </w:style>
  <w:style w:type="character" w:styleId="HTMLCode">
    <w:name w:val="HTML Code"/>
    <w:basedOn w:val="DefaultParagraphFont"/>
    <w:uiPriority w:val="99"/>
    <w:semiHidden/>
    <w:unhideWhenUsed/>
    <w:rsid w:val="004A0DFE"/>
    <w:rPr>
      <w:rFonts w:ascii="Consolas" w:hAnsi="Consolas" w:cs="Times New Roman"/>
      <w:sz w:val="20"/>
      <w:szCs w:val="20"/>
      <w:lang w:val="en-GB" w:eastAsia="x-none"/>
    </w:rPr>
  </w:style>
  <w:style w:type="character" w:styleId="HTMLDefinition">
    <w:name w:val="HTML Definition"/>
    <w:basedOn w:val="DefaultParagraphFont"/>
    <w:uiPriority w:val="99"/>
    <w:semiHidden/>
    <w:unhideWhenUsed/>
    <w:rsid w:val="004A0DFE"/>
    <w:rPr>
      <w:rFonts w:cs="Times New Roman"/>
      <w:i/>
      <w:iCs/>
      <w:lang w:val="en-GB" w:eastAsia="x-none"/>
    </w:rPr>
  </w:style>
  <w:style w:type="character" w:styleId="HTMLKeyboard">
    <w:name w:val="HTML Keyboard"/>
    <w:basedOn w:val="DefaultParagraphFont"/>
    <w:uiPriority w:val="99"/>
    <w:semiHidden/>
    <w:unhideWhenUsed/>
    <w:rsid w:val="004A0DFE"/>
    <w:rPr>
      <w:rFonts w:ascii="Consolas" w:hAnsi="Consolas" w:cs="Times New Roman"/>
      <w:sz w:val="20"/>
      <w:szCs w:val="20"/>
      <w:lang w:val="en-GB" w:eastAsia="x-none"/>
    </w:rPr>
  </w:style>
  <w:style w:type="paragraph" w:styleId="HTMLPreformatted">
    <w:name w:val="HTML Preformatted"/>
    <w:basedOn w:val="Normal"/>
    <w:link w:val="HTMLPreformattedChar"/>
    <w:uiPriority w:val="99"/>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uiPriority w:val="99"/>
    <w:semiHidden/>
    <w:locked/>
    <w:rsid w:val="004A0DFE"/>
    <w:rPr>
      <w:rFonts w:ascii="Consolas" w:hAnsi="Consolas" w:cs="Arial"/>
      <w:lang w:val="en-GB" w:eastAsia="x-none"/>
    </w:rPr>
  </w:style>
  <w:style w:type="character" w:styleId="HTMLSample">
    <w:name w:val="HTML Sample"/>
    <w:basedOn w:val="DefaultParagraphFont"/>
    <w:uiPriority w:val="99"/>
    <w:semiHidden/>
    <w:unhideWhenUsed/>
    <w:rsid w:val="004A0DFE"/>
    <w:rPr>
      <w:rFonts w:ascii="Consolas" w:hAnsi="Consolas" w:cs="Times New Roman"/>
      <w:sz w:val="24"/>
      <w:szCs w:val="24"/>
      <w:lang w:val="en-GB" w:eastAsia="x-none"/>
    </w:rPr>
  </w:style>
  <w:style w:type="character" w:styleId="HTMLTypewriter">
    <w:name w:val="HTML Typewriter"/>
    <w:basedOn w:val="DefaultParagraphFont"/>
    <w:uiPriority w:val="99"/>
    <w:semiHidden/>
    <w:unhideWhenUsed/>
    <w:rsid w:val="004A0DFE"/>
    <w:rPr>
      <w:rFonts w:ascii="Consolas" w:hAnsi="Consolas" w:cs="Times New Roman"/>
      <w:sz w:val="20"/>
      <w:szCs w:val="20"/>
      <w:lang w:val="en-GB" w:eastAsia="x-none"/>
    </w:rPr>
  </w:style>
  <w:style w:type="character" w:styleId="HTMLVariable">
    <w:name w:val="HTML Variable"/>
    <w:basedOn w:val="DefaultParagraphFont"/>
    <w:uiPriority w:val="99"/>
    <w:semiHidden/>
    <w:unhideWhenUsed/>
    <w:rsid w:val="004A0DFE"/>
    <w:rPr>
      <w:rFonts w:cs="Times New Roman"/>
      <w:i/>
      <w:iCs/>
      <w:lang w:val="en-GB" w:eastAsia="x-none"/>
    </w:rPr>
  </w:style>
  <w:style w:type="paragraph" w:styleId="Index1">
    <w:name w:val="index 1"/>
    <w:basedOn w:val="Normal"/>
    <w:next w:val="Normal"/>
    <w:autoRedefine/>
    <w:uiPriority w:val="99"/>
    <w:semiHidden/>
    <w:unhideWhenUsed/>
    <w:rsid w:val="004A0DFE"/>
    <w:pPr>
      <w:spacing w:after="0" w:line="240" w:lineRule="auto"/>
      <w:ind w:left="180" w:hanging="180"/>
    </w:pPr>
  </w:style>
  <w:style w:type="paragraph" w:styleId="Index2">
    <w:name w:val="index 2"/>
    <w:basedOn w:val="Normal"/>
    <w:next w:val="Normal"/>
    <w:autoRedefine/>
    <w:uiPriority w:val="99"/>
    <w:semiHidden/>
    <w:unhideWhenUsed/>
    <w:rsid w:val="004A0DFE"/>
    <w:pPr>
      <w:spacing w:after="0" w:line="240" w:lineRule="auto"/>
      <w:ind w:left="360" w:hanging="180"/>
    </w:pPr>
  </w:style>
  <w:style w:type="paragraph" w:styleId="Index3">
    <w:name w:val="index 3"/>
    <w:basedOn w:val="Normal"/>
    <w:next w:val="Normal"/>
    <w:autoRedefine/>
    <w:uiPriority w:val="99"/>
    <w:semiHidden/>
    <w:unhideWhenUsed/>
    <w:rsid w:val="004A0DFE"/>
    <w:pPr>
      <w:spacing w:after="0" w:line="240" w:lineRule="auto"/>
      <w:ind w:left="540" w:hanging="180"/>
    </w:pPr>
  </w:style>
  <w:style w:type="paragraph" w:styleId="Index4">
    <w:name w:val="index 4"/>
    <w:basedOn w:val="Normal"/>
    <w:next w:val="Normal"/>
    <w:autoRedefine/>
    <w:uiPriority w:val="99"/>
    <w:semiHidden/>
    <w:unhideWhenUsed/>
    <w:rsid w:val="004A0DFE"/>
    <w:pPr>
      <w:spacing w:after="0" w:line="240" w:lineRule="auto"/>
      <w:ind w:left="720" w:hanging="180"/>
    </w:pPr>
  </w:style>
  <w:style w:type="paragraph" w:styleId="Index5">
    <w:name w:val="index 5"/>
    <w:basedOn w:val="Normal"/>
    <w:next w:val="Normal"/>
    <w:autoRedefine/>
    <w:uiPriority w:val="99"/>
    <w:semiHidden/>
    <w:unhideWhenUsed/>
    <w:rsid w:val="004A0DFE"/>
    <w:pPr>
      <w:spacing w:after="0" w:line="240" w:lineRule="auto"/>
      <w:ind w:left="900" w:hanging="180"/>
    </w:pPr>
  </w:style>
  <w:style w:type="paragraph" w:styleId="Index6">
    <w:name w:val="index 6"/>
    <w:basedOn w:val="Normal"/>
    <w:next w:val="Normal"/>
    <w:autoRedefine/>
    <w:uiPriority w:val="99"/>
    <w:semiHidden/>
    <w:unhideWhenUsed/>
    <w:rsid w:val="004A0DFE"/>
    <w:pPr>
      <w:spacing w:after="0" w:line="240" w:lineRule="auto"/>
      <w:ind w:left="1080" w:hanging="180"/>
    </w:pPr>
  </w:style>
  <w:style w:type="paragraph" w:styleId="Index7">
    <w:name w:val="index 7"/>
    <w:basedOn w:val="Normal"/>
    <w:next w:val="Normal"/>
    <w:autoRedefine/>
    <w:uiPriority w:val="99"/>
    <w:semiHidden/>
    <w:unhideWhenUsed/>
    <w:rsid w:val="004A0DFE"/>
    <w:pPr>
      <w:spacing w:after="0" w:line="240" w:lineRule="auto"/>
      <w:ind w:left="1260" w:hanging="180"/>
    </w:pPr>
  </w:style>
  <w:style w:type="paragraph" w:styleId="Index8">
    <w:name w:val="index 8"/>
    <w:basedOn w:val="Normal"/>
    <w:next w:val="Normal"/>
    <w:autoRedefine/>
    <w:uiPriority w:val="99"/>
    <w:semiHidden/>
    <w:unhideWhenUsed/>
    <w:rsid w:val="004A0DFE"/>
    <w:pPr>
      <w:spacing w:after="0" w:line="240" w:lineRule="auto"/>
      <w:ind w:left="1440" w:hanging="180"/>
    </w:pPr>
  </w:style>
  <w:style w:type="paragraph" w:styleId="Index9">
    <w:name w:val="index 9"/>
    <w:basedOn w:val="Normal"/>
    <w:next w:val="Normal"/>
    <w:autoRedefine/>
    <w:uiPriority w:val="99"/>
    <w:semiHidden/>
    <w:unhideWhenUsed/>
    <w:rsid w:val="004A0DFE"/>
    <w:pPr>
      <w:spacing w:after="0" w:line="240" w:lineRule="auto"/>
      <w:ind w:left="1620" w:hanging="180"/>
    </w:pPr>
  </w:style>
  <w:style w:type="paragraph" w:styleId="IndexHeading">
    <w:name w:val="index heading"/>
    <w:basedOn w:val="Normal"/>
    <w:next w:val="Index1"/>
    <w:uiPriority w:val="99"/>
    <w:semiHidden/>
    <w:unhideWhenUsed/>
    <w:rsid w:val="004A0DFE"/>
    <w:rPr>
      <w:rFonts w:asciiTheme="majorHAnsi" w:eastAsiaTheme="majorEastAsia" w:hAnsiTheme="majorHAnsi" w:cs="Angsana New"/>
      <w:b/>
      <w:bCs/>
    </w:rPr>
  </w:style>
  <w:style w:type="character" w:styleId="IntenseEmphasis">
    <w:name w:val="Intense Emphasis"/>
    <w:basedOn w:val="DefaultParagraphFont"/>
    <w:uiPriority w:val="21"/>
    <w:semiHidden/>
    <w:unhideWhenUsed/>
    <w:rsid w:val="004A0DFE"/>
    <w:rPr>
      <w:rFonts w:cs="Times New Roman"/>
      <w:i/>
      <w:iCs/>
      <w:color w:val="4F2D7F" w:themeColor="accent1"/>
      <w:lang w:val="en-GB" w:eastAsia="x-none"/>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locked/>
    <w:rsid w:val="004A0DFE"/>
    <w:rPr>
      <w:rFonts w:asciiTheme="minorHAnsi" w:hAnsiTheme="minorHAnsi" w:cs="Arial"/>
      <w:i/>
      <w:iCs/>
      <w:color w:val="4F2D7F" w:themeColor="accent1"/>
      <w:sz w:val="18"/>
      <w:lang w:val="en-GB" w:eastAsia="x-none"/>
    </w:rPr>
  </w:style>
  <w:style w:type="character" w:styleId="IntenseReference">
    <w:name w:val="Intense Reference"/>
    <w:basedOn w:val="DefaultParagraphFont"/>
    <w:uiPriority w:val="32"/>
    <w:semiHidden/>
    <w:unhideWhenUsed/>
    <w:rsid w:val="004A0DFE"/>
    <w:rPr>
      <w:rFonts w:cs="Times New Roman"/>
      <w:b/>
      <w:bCs/>
      <w:smallCaps/>
      <w:color w:val="4F2D7F" w:themeColor="accent1"/>
      <w:spacing w:val="5"/>
      <w:lang w:val="en-GB" w:eastAsia="x-none"/>
    </w:rPr>
  </w:style>
  <w:style w:type="table" w:styleId="LightGrid">
    <w:name w:val="Light Grid"/>
    <w:basedOn w:val="TableNormal"/>
    <w:uiPriority w:val="62"/>
    <w:semiHidden/>
    <w:unhideWhenUsed/>
    <w:rsid w:val="004A0DFE"/>
    <w:rPr>
      <w:lang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pPr>
      <w:rPr>
        <w:rFonts w:asciiTheme="majorHAnsi" w:eastAsiaTheme="majorEastAsia" w:hAnsiTheme="majorHAnsi" w:cs="Angsana New"/>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pPr>
      <w:rPr>
        <w:rFonts w:asciiTheme="majorHAnsi" w:eastAsiaTheme="majorEastAsia" w:hAnsiTheme="majorHAnsi" w:cs="Angsana New"/>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Angsana New"/>
        <w:b/>
        <w:bCs/>
      </w:rPr>
    </w:tblStylePr>
    <w:tblStylePr w:type="lastCol">
      <w:rPr>
        <w:rFonts w:asciiTheme="majorHAnsi" w:eastAsiaTheme="majorEastAsia" w:hAnsiTheme="majorHAnsi" w:cs="Angsana New"/>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rPr>
      <w:lang w:bidi="ar-SA"/>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pPr>
      <w:rPr>
        <w:rFonts w:asciiTheme="majorHAnsi" w:eastAsiaTheme="majorEastAsia" w:hAnsiTheme="majorHAnsi" w:cs="Angsana New"/>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pPr>
      <w:rPr>
        <w:rFonts w:asciiTheme="majorHAnsi" w:eastAsiaTheme="majorEastAsia" w:hAnsiTheme="majorHAnsi" w:cs="Angsana New"/>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Angsana New"/>
        <w:b/>
        <w:bCs/>
      </w:rPr>
    </w:tblStylePr>
    <w:tblStylePr w:type="lastCol">
      <w:rPr>
        <w:rFonts w:asciiTheme="majorHAnsi" w:eastAsiaTheme="majorEastAsia" w:hAnsiTheme="majorHAnsi" w:cs="Angsana New"/>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rPr>
        <w:rFonts w:cs="Times New Roman"/>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rPr>
        <w:rFonts w:cs="Times New Roman"/>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rPr>
        <w:rFonts w:cs="Times New Roman"/>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rPr>
      <w:lang w:bidi="ar-SA"/>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pPr>
      <w:rPr>
        <w:rFonts w:asciiTheme="majorHAnsi" w:eastAsiaTheme="majorEastAsia" w:hAnsiTheme="majorHAnsi" w:cs="Angsana New"/>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pPr>
      <w:rPr>
        <w:rFonts w:asciiTheme="majorHAnsi" w:eastAsiaTheme="majorEastAsia" w:hAnsiTheme="majorHAnsi" w:cs="Angsana New"/>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Angsana New"/>
        <w:b/>
        <w:bCs/>
      </w:rPr>
    </w:tblStylePr>
    <w:tblStylePr w:type="lastCol">
      <w:rPr>
        <w:rFonts w:asciiTheme="majorHAnsi" w:eastAsiaTheme="majorEastAsia" w:hAnsiTheme="majorHAnsi" w:cs="Angsana New"/>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rPr>
        <w:rFonts w:cs="Times New Roman"/>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rPr>
        <w:rFonts w:cs="Times New Roman"/>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rPr>
        <w:rFonts w:cs="Times New Roman"/>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rPr>
      <w:lang w:bidi="ar-SA"/>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pPr>
      <w:rPr>
        <w:rFonts w:asciiTheme="majorHAnsi" w:eastAsiaTheme="majorEastAsia" w:hAnsiTheme="majorHAnsi" w:cs="Angsana New"/>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pPr>
      <w:rPr>
        <w:rFonts w:asciiTheme="majorHAnsi" w:eastAsiaTheme="majorEastAsia" w:hAnsiTheme="majorHAnsi" w:cs="Angsana New"/>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Angsana New"/>
        <w:b/>
        <w:bCs/>
      </w:rPr>
    </w:tblStylePr>
    <w:tblStylePr w:type="lastCol">
      <w:rPr>
        <w:rFonts w:asciiTheme="majorHAnsi" w:eastAsiaTheme="majorEastAsia" w:hAnsiTheme="majorHAnsi" w:cs="Angsana New"/>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rPr>
        <w:rFonts w:cs="Times New Roman"/>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rPr>
        <w:rFonts w:cs="Times New Roman"/>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rPr>
        <w:rFonts w:cs="Times New Roman"/>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rPr>
      <w:lang w:bidi="ar-SA"/>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pPr>
      <w:rPr>
        <w:rFonts w:asciiTheme="majorHAnsi" w:eastAsiaTheme="majorEastAsia" w:hAnsiTheme="majorHAnsi" w:cs="Angsana New"/>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pPr>
      <w:rPr>
        <w:rFonts w:asciiTheme="majorHAnsi" w:eastAsiaTheme="majorEastAsia" w:hAnsiTheme="majorHAnsi" w:cs="Angsana New"/>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Angsana New"/>
        <w:b/>
        <w:bCs/>
      </w:rPr>
    </w:tblStylePr>
    <w:tblStylePr w:type="lastCol">
      <w:rPr>
        <w:rFonts w:asciiTheme="majorHAnsi" w:eastAsiaTheme="majorEastAsia" w:hAnsiTheme="majorHAnsi" w:cs="Angsana New"/>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rPr>
        <w:rFonts w:cs="Times New Roman"/>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rPr>
        <w:rFonts w:cs="Times New Roman"/>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rPr>
        <w:rFonts w:cs="Times New Roman"/>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rPr>
      <w:lang w:bidi="ar-SA"/>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pPr>
      <w:rPr>
        <w:rFonts w:asciiTheme="majorHAnsi" w:eastAsiaTheme="majorEastAsia" w:hAnsiTheme="majorHAnsi" w:cs="Angsana New"/>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pPr>
      <w:rPr>
        <w:rFonts w:asciiTheme="majorHAnsi" w:eastAsiaTheme="majorEastAsia" w:hAnsiTheme="majorHAnsi" w:cs="Angsana New"/>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Angsana New"/>
        <w:b/>
        <w:bCs/>
      </w:rPr>
    </w:tblStylePr>
    <w:tblStylePr w:type="lastCol">
      <w:rPr>
        <w:rFonts w:asciiTheme="majorHAnsi" w:eastAsiaTheme="majorEastAsia" w:hAnsiTheme="majorHAnsi" w:cs="Angsana New"/>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rPr>
        <w:rFonts w:cs="Times New Roman"/>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rPr>
        <w:rFonts w:cs="Times New Roman"/>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rPr>
        <w:rFonts w:cs="Times New Roman"/>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rPr>
      <w:lang w:bidi="ar-SA"/>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pPr>
      <w:rPr>
        <w:rFonts w:asciiTheme="majorHAnsi" w:eastAsiaTheme="majorEastAsia" w:hAnsiTheme="majorHAnsi" w:cs="Angsana New"/>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pPr>
      <w:rPr>
        <w:rFonts w:asciiTheme="majorHAnsi" w:eastAsiaTheme="majorEastAsia" w:hAnsiTheme="majorHAnsi" w:cs="Angsana New"/>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Angsana New"/>
        <w:b/>
        <w:bCs/>
      </w:rPr>
    </w:tblStylePr>
    <w:tblStylePr w:type="lastCol">
      <w:rPr>
        <w:rFonts w:asciiTheme="majorHAnsi" w:eastAsiaTheme="majorEastAsia" w:hAnsiTheme="majorHAnsi" w:cs="Angsana New"/>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rPr>
        <w:rFonts w:cs="Times New Roman"/>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rPr>
        <w:rFonts w:cs="Times New Roman"/>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rPr>
        <w:rFonts w:cs="Times New Roman"/>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rPr>
      <w:lang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rPr>
      <w:lang w:bidi="ar-SA"/>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pPr>
      <w:rPr>
        <w:rFonts w:cs="Times New Roman"/>
        <w:b/>
        <w:bCs/>
        <w:color w:val="FFFFFF" w:themeColor="background1"/>
      </w:rPr>
      <w:tblPr/>
      <w:tcPr>
        <w:shd w:val="clear" w:color="auto" w:fill="4F2D7F" w:themeFill="accent1"/>
      </w:tcPr>
    </w:tblStylePr>
    <w:tblStylePr w:type="lastRow">
      <w:pPr>
        <w:spacing w:before="0" w:after="0"/>
      </w:pPr>
      <w:rPr>
        <w:rFonts w:cs="Times New Roman"/>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rPr>
        <w:rFonts w:cs="Times New Roman"/>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rPr>
      <w:lang w:bidi="ar-SA"/>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pPr>
      <w:rPr>
        <w:rFonts w:cs="Times New Roman"/>
        <w:b/>
        <w:bCs/>
        <w:color w:val="FFFFFF" w:themeColor="background1"/>
      </w:rPr>
      <w:tblPr/>
      <w:tcPr>
        <w:shd w:val="clear" w:color="auto" w:fill="C8BEAF" w:themeFill="accent2"/>
      </w:tcPr>
    </w:tblStylePr>
    <w:tblStylePr w:type="lastRow">
      <w:pPr>
        <w:spacing w:before="0" w:after="0"/>
      </w:pPr>
      <w:rPr>
        <w:rFonts w:cs="Times New Roman"/>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rPr>
        <w:rFonts w:cs="Times New Roman"/>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rPr>
      <w:lang w:bidi="ar-SA"/>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pPr>
      <w:rPr>
        <w:rFonts w:cs="Times New Roman"/>
        <w:b/>
        <w:bCs/>
        <w:color w:val="FFFFFF" w:themeColor="background1"/>
      </w:rPr>
      <w:tblPr/>
      <w:tcPr>
        <w:shd w:val="clear" w:color="auto" w:fill="00A7B5" w:themeFill="accent3"/>
      </w:tcPr>
    </w:tblStylePr>
    <w:tblStylePr w:type="lastRow">
      <w:pPr>
        <w:spacing w:before="0" w:after="0"/>
      </w:pPr>
      <w:rPr>
        <w:rFonts w:cs="Times New Roman"/>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rPr>
        <w:rFonts w:cs="Times New Roman"/>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rPr>
      <w:lang w:bidi="ar-SA"/>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pPr>
      <w:rPr>
        <w:rFonts w:cs="Times New Roman"/>
        <w:b/>
        <w:bCs/>
        <w:color w:val="FFFFFF" w:themeColor="background1"/>
      </w:rPr>
      <w:tblPr/>
      <w:tcPr>
        <w:shd w:val="clear" w:color="auto" w:fill="FF7D1E" w:themeFill="accent4"/>
      </w:tcPr>
    </w:tblStylePr>
    <w:tblStylePr w:type="lastRow">
      <w:pPr>
        <w:spacing w:before="0" w:after="0"/>
      </w:pPr>
      <w:rPr>
        <w:rFonts w:cs="Times New Roman"/>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rPr>
        <w:rFonts w:cs="Times New Roman"/>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rPr>
      <w:lang w:bidi="ar-SA"/>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pPr>
      <w:rPr>
        <w:rFonts w:cs="Times New Roman"/>
        <w:b/>
        <w:bCs/>
        <w:color w:val="FFFFFF" w:themeColor="background1"/>
      </w:rPr>
      <w:tblPr/>
      <w:tcPr>
        <w:shd w:val="clear" w:color="auto" w:fill="9BD732" w:themeFill="accent5"/>
      </w:tcPr>
    </w:tblStylePr>
    <w:tblStylePr w:type="lastRow">
      <w:pPr>
        <w:spacing w:before="0" w:after="0"/>
      </w:pPr>
      <w:rPr>
        <w:rFonts w:cs="Times New Roman"/>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rPr>
        <w:rFonts w:cs="Times New Roman"/>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rPr>
      <w:lang w:bidi="ar-SA"/>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pPr>
      <w:rPr>
        <w:rFonts w:cs="Times New Roman"/>
        <w:b/>
        <w:bCs/>
        <w:color w:val="FFFFFF" w:themeColor="background1"/>
      </w:rPr>
      <w:tblPr/>
      <w:tcPr>
        <w:shd w:val="clear" w:color="auto" w:fill="E92841" w:themeFill="accent6"/>
      </w:tcPr>
    </w:tblStylePr>
    <w:tblStylePr w:type="lastRow">
      <w:pPr>
        <w:spacing w:before="0" w:after="0"/>
      </w:pPr>
      <w:rPr>
        <w:rFonts w:cs="Times New Roman"/>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rPr>
        <w:rFonts w:cs="Times New Roman"/>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lang w:bidi="ar-SA"/>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lang w:bidi="ar-SA"/>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pPr>
      <w:rPr>
        <w:rFonts w:cs="Times New Roman"/>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pPr>
      <w:rPr>
        <w:rFonts w:cs="Times New Roman"/>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1C1E9" w:themeFill="accent1" w:themeFillTint="3F"/>
      </w:tcPr>
    </w:tblStylePr>
    <w:tblStylePr w:type="band1Horz">
      <w:rPr>
        <w:rFonts w:cs="Times New Roman"/>
      </w:rPr>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lang w:bidi="ar-SA"/>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pPr>
      <w:rPr>
        <w:rFonts w:cs="Times New Roman"/>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pPr>
      <w:rPr>
        <w:rFonts w:cs="Times New Roman"/>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1EEEB" w:themeFill="accent2" w:themeFillTint="3F"/>
      </w:tcPr>
    </w:tblStylePr>
    <w:tblStylePr w:type="band1Horz">
      <w:rPr>
        <w:rFonts w:cs="Times New Roman"/>
      </w:rPr>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lang w:bidi="ar-SA"/>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pPr>
      <w:rPr>
        <w:rFonts w:cs="Times New Roman"/>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pPr>
      <w:rPr>
        <w:rFonts w:cs="Times New Roman"/>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DF8FF" w:themeFill="accent3" w:themeFillTint="3F"/>
      </w:tcPr>
    </w:tblStylePr>
    <w:tblStylePr w:type="band1Horz">
      <w:rPr>
        <w:rFonts w:cs="Times New Roman"/>
      </w:rPr>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lang w:bidi="ar-SA"/>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pPr>
      <w:rPr>
        <w:rFonts w:cs="Times New Roman"/>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pPr>
      <w:rPr>
        <w:rFonts w:cs="Times New Roman"/>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EC7" w:themeFill="accent4" w:themeFillTint="3F"/>
      </w:tcPr>
    </w:tblStylePr>
    <w:tblStylePr w:type="band1Horz">
      <w:rPr>
        <w:rFonts w:cs="Times New Roman"/>
      </w:rPr>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lang w:bidi="ar-SA"/>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pPr>
      <w:rPr>
        <w:rFonts w:cs="Times New Roman"/>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pPr>
      <w:rPr>
        <w:rFonts w:cs="Times New Roman"/>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F5CC" w:themeFill="accent5" w:themeFillTint="3F"/>
      </w:tcPr>
    </w:tblStylePr>
    <w:tblStylePr w:type="band1Horz">
      <w:rPr>
        <w:rFonts w:cs="Times New Roman"/>
      </w:rPr>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lang w:bidi="ar-SA"/>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pPr>
      <w:rPr>
        <w:rFonts w:cs="Times New Roman"/>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pPr>
      <w:rPr>
        <w:rFonts w:cs="Times New Roman"/>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9C9CF" w:themeFill="accent6" w:themeFillTint="3F"/>
      </w:tcPr>
    </w:tblStylePr>
    <w:tblStylePr w:type="band1Horz">
      <w:rPr>
        <w:rFonts w:cs="Times New Roman"/>
      </w:rPr>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uiPriority w:val="99"/>
    <w:semiHidden/>
    <w:unhideWhenUsed/>
    <w:rsid w:val="004A0DFE"/>
    <w:rPr>
      <w:rFonts w:cs="Times New Roman"/>
      <w:lang w:val="en-GB" w:eastAsia="x-none"/>
    </w:rPr>
  </w:style>
  <w:style w:type="paragraph" w:styleId="List">
    <w:name w:val="List"/>
    <w:basedOn w:val="Normal"/>
    <w:uiPriority w:val="99"/>
    <w:semiHidden/>
    <w:unhideWhenUsed/>
    <w:rsid w:val="004A0DFE"/>
    <w:pPr>
      <w:ind w:left="283" w:hanging="283"/>
      <w:contextualSpacing/>
    </w:pPr>
  </w:style>
  <w:style w:type="paragraph" w:styleId="List2">
    <w:name w:val="List 2"/>
    <w:basedOn w:val="Normal"/>
    <w:uiPriority w:val="99"/>
    <w:semiHidden/>
    <w:rsid w:val="004A0DFE"/>
    <w:pPr>
      <w:ind w:left="566" w:hanging="283"/>
      <w:contextualSpacing/>
    </w:pPr>
  </w:style>
  <w:style w:type="paragraph" w:styleId="List3">
    <w:name w:val="List 3"/>
    <w:basedOn w:val="Normal"/>
    <w:uiPriority w:val="99"/>
    <w:semiHidden/>
    <w:unhideWhenUsed/>
    <w:rsid w:val="004A0DFE"/>
    <w:pPr>
      <w:ind w:left="849" w:hanging="283"/>
      <w:contextualSpacing/>
    </w:pPr>
  </w:style>
  <w:style w:type="paragraph" w:styleId="List4">
    <w:name w:val="List 4"/>
    <w:basedOn w:val="Normal"/>
    <w:uiPriority w:val="99"/>
    <w:semiHidden/>
    <w:unhideWhenUsed/>
    <w:rsid w:val="004A0DFE"/>
    <w:pPr>
      <w:ind w:left="1132" w:hanging="283"/>
      <w:contextualSpacing/>
    </w:pPr>
  </w:style>
  <w:style w:type="paragraph" w:styleId="List5">
    <w:name w:val="List 5"/>
    <w:basedOn w:val="Normal"/>
    <w:uiPriority w:val="99"/>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uiPriority w:val="99"/>
    <w:semiHidden/>
    <w:unhideWhenUsed/>
    <w:rsid w:val="004A0DFE"/>
    <w:pPr>
      <w:numPr>
        <w:numId w:val="11"/>
      </w:numPr>
      <w:contextualSpacing/>
    </w:pPr>
  </w:style>
  <w:style w:type="paragraph" w:styleId="ListBullet5">
    <w:name w:val="List Bullet 5"/>
    <w:basedOn w:val="Normal"/>
    <w:uiPriority w:val="99"/>
    <w:semiHidden/>
    <w:unhideWhenUsed/>
    <w:rsid w:val="004A0DFE"/>
    <w:pPr>
      <w:numPr>
        <w:numId w:val="12"/>
      </w:numPr>
      <w:contextualSpacing/>
    </w:pPr>
  </w:style>
  <w:style w:type="paragraph" w:styleId="ListContinue">
    <w:name w:val="List Continue"/>
    <w:basedOn w:val="Normal"/>
    <w:uiPriority w:val="99"/>
    <w:semiHidden/>
    <w:unhideWhenUsed/>
    <w:rsid w:val="004A0DFE"/>
    <w:pPr>
      <w:ind w:left="283"/>
      <w:contextualSpacing/>
    </w:pPr>
  </w:style>
  <w:style w:type="paragraph" w:styleId="ListContinue2">
    <w:name w:val="List Continue 2"/>
    <w:basedOn w:val="Normal"/>
    <w:uiPriority w:val="99"/>
    <w:semiHidden/>
    <w:unhideWhenUsed/>
    <w:rsid w:val="004A0DFE"/>
    <w:pPr>
      <w:ind w:left="566"/>
      <w:contextualSpacing/>
    </w:pPr>
  </w:style>
  <w:style w:type="paragraph" w:styleId="ListContinue3">
    <w:name w:val="List Continue 3"/>
    <w:basedOn w:val="Normal"/>
    <w:uiPriority w:val="99"/>
    <w:semiHidden/>
    <w:unhideWhenUsed/>
    <w:rsid w:val="004A0DFE"/>
    <w:pPr>
      <w:ind w:left="849"/>
      <w:contextualSpacing/>
    </w:pPr>
  </w:style>
  <w:style w:type="paragraph" w:styleId="ListContinue4">
    <w:name w:val="List Continue 4"/>
    <w:basedOn w:val="Normal"/>
    <w:uiPriority w:val="99"/>
    <w:semiHidden/>
    <w:unhideWhenUsed/>
    <w:rsid w:val="004A0DFE"/>
    <w:pPr>
      <w:ind w:left="1132"/>
      <w:contextualSpacing/>
    </w:pPr>
  </w:style>
  <w:style w:type="paragraph" w:styleId="ListContinue5">
    <w:name w:val="List Continue 5"/>
    <w:basedOn w:val="Normal"/>
    <w:uiPriority w:val="99"/>
    <w:semiHidden/>
    <w:unhideWhenUsed/>
    <w:rsid w:val="004A0DFE"/>
    <w:pPr>
      <w:ind w:left="1415"/>
      <w:contextualSpacing/>
    </w:pPr>
  </w:style>
  <w:style w:type="paragraph" w:styleId="ListNumber4">
    <w:name w:val="List Number 4"/>
    <w:basedOn w:val="Normal"/>
    <w:uiPriority w:val="99"/>
    <w:semiHidden/>
    <w:unhideWhenUsed/>
    <w:rsid w:val="004A0DFE"/>
    <w:pPr>
      <w:numPr>
        <w:numId w:val="13"/>
      </w:numPr>
      <w:contextualSpacing/>
    </w:pPr>
  </w:style>
  <w:style w:type="paragraph" w:styleId="ListNumber5">
    <w:name w:val="List Number 5"/>
    <w:basedOn w:val="Normal"/>
    <w:uiPriority w:val="99"/>
    <w:semiHidden/>
    <w:unhideWhenUsed/>
    <w:rsid w:val="004A0DFE"/>
    <w:pPr>
      <w:numPr>
        <w:numId w:val="1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rPr>
      <w:lang w:bidi="ar-SA"/>
    </w:rPr>
    <w:tblPr>
      <w:tblStyleRowBandSize w:val="1"/>
      <w:tblStyleColBandSize w:val="1"/>
    </w:tblPr>
    <w:tblStylePr w:type="firstRow">
      <w:rPr>
        <w:rFonts w:cs="Times New Roman"/>
        <w:b/>
        <w:bCs/>
      </w:rPr>
      <w:tblPr/>
      <w:tcPr>
        <w:tcBorders>
          <w:bottom w:val="single" w:sz="4" w:space="0" w:color="666666" w:themeColor="text1" w:themeTint="99"/>
        </w:tcBorders>
      </w:tcPr>
    </w:tblStylePr>
    <w:tblStylePr w:type="lastRow">
      <w:rPr>
        <w:rFonts w:cs="Times New Roman"/>
        <w:b/>
        <w:bCs/>
      </w:rPr>
      <w:tblPr/>
      <w:tcPr>
        <w:tcBorders>
          <w:top w:val="single" w:sz="4" w:space="0" w:color="666666" w:themeColor="tex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1Light-Accent1">
    <w:name w:val="List Table 1 Light Accent 1"/>
    <w:basedOn w:val="TableNormal"/>
    <w:uiPriority w:val="46"/>
    <w:rsid w:val="004A0DFE"/>
    <w:rPr>
      <w:lang w:bidi="ar-SA"/>
    </w:rPr>
    <w:tblPr>
      <w:tblStyleRowBandSize w:val="1"/>
      <w:tblStyleColBandSize w:val="1"/>
    </w:tblPr>
    <w:tblStylePr w:type="firstRow">
      <w:rPr>
        <w:rFonts w:cs="Times New Roman"/>
        <w:b/>
        <w:bCs/>
      </w:rPr>
      <w:tblPr/>
      <w:tcPr>
        <w:tcBorders>
          <w:bottom w:val="single" w:sz="4" w:space="0" w:color="9069CA" w:themeColor="accent1" w:themeTint="99"/>
        </w:tcBorders>
      </w:tcPr>
    </w:tblStylePr>
    <w:tblStylePr w:type="lastRow">
      <w:rPr>
        <w:rFonts w:cs="Times New Roman"/>
        <w:b/>
        <w:bCs/>
      </w:rPr>
      <w:tblPr/>
      <w:tcPr>
        <w:tcBorders>
          <w:top w:val="single" w:sz="4" w:space="0" w:color="9069CA"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CDED" w:themeFill="accent1" w:themeFillTint="33"/>
      </w:tcPr>
    </w:tblStylePr>
    <w:tblStylePr w:type="band1Horz">
      <w:rPr>
        <w:rFonts w:cs="Times New Roman"/>
      </w:rPr>
      <w:tblPr/>
      <w:tcPr>
        <w:shd w:val="clear" w:color="auto" w:fill="DACDED" w:themeFill="accent1" w:themeFillTint="33"/>
      </w:tcPr>
    </w:tblStylePr>
  </w:style>
  <w:style w:type="table" w:styleId="ListTable1Light-Accent2">
    <w:name w:val="List Table 1 Light Accent 2"/>
    <w:basedOn w:val="TableNormal"/>
    <w:uiPriority w:val="46"/>
    <w:rsid w:val="004A0DFE"/>
    <w:rPr>
      <w:lang w:bidi="ar-SA"/>
    </w:rPr>
    <w:tblPr>
      <w:tblStyleRowBandSize w:val="1"/>
      <w:tblStyleColBandSize w:val="1"/>
    </w:tblPr>
    <w:tblStylePr w:type="firstRow">
      <w:rPr>
        <w:rFonts w:cs="Times New Roman"/>
        <w:b/>
        <w:bCs/>
      </w:rPr>
      <w:tblPr/>
      <w:tcPr>
        <w:tcBorders>
          <w:bottom w:val="single" w:sz="4" w:space="0" w:color="DED8CF" w:themeColor="accent2" w:themeTint="99"/>
        </w:tcBorders>
      </w:tcPr>
    </w:tblStylePr>
    <w:tblStylePr w:type="lastRow">
      <w:rPr>
        <w:rFonts w:cs="Times New Roman"/>
        <w:b/>
        <w:bCs/>
      </w:rPr>
      <w:tblPr/>
      <w:tcPr>
        <w:tcBorders>
          <w:top w:val="single" w:sz="4" w:space="0" w:color="DED8CF"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4F2EF" w:themeFill="accent2" w:themeFillTint="33"/>
      </w:tcPr>
    </w:tblStylePr>
    <w:tblStylePr w:type="band1Horz">
      <w:rPr>
        <w:rFonts w:cs="Times New Roman"/>
      </w:rPr>
      <w:tblPr/>
      <w:tcPr>
        <w:shd w:val="clear" w:color="auto" w:fill="F4F2EF" w:themeFill="accent2" w:themeFillTint="33"/>
      </w:tcPr>
    </w:tblStylePr>
  </w:style>
  <w:style w:type="table" w:styleId="ListTable1Light-Accent3">
    <w:name w:val="List Table 1 Light Accent 3"/>
    <w:basedOn w:val="TableNormal"/>
    <w:uiPriority w:val="46"/>
    <w:rsid w:val="004A0DFE"/>
    <w:rPr>
      <w:lang w:bidi="ar-SA"/>
    </w:rPr>
    <w:tblPr>
      <w:tblStyleRowBandSize w:val="1"/>
      <w:tblStyleColBandSize w:val="1"/>
    </w:tblPr>
    <w:tblStylePr w:type="firstRow">
      <w:rPr>
        <w:rFonts w:cs="Times New Roman"/>
        <w:b/>
        <w:bCs/>
      </w:rPr>
      <w:tblPr/>
      <w:tcPr>
        <w:tcBorders>
          <w:bottom w:val="single" w:sz="4" w:space="0" w:color="39EFFF" w:themeColor="accent3" w:themeTint="99"/>
        </w:tcBorders>
      </w:tcPr>
    </w:tblStylePr>
    <w:tblStylePr w:type="lastRow">
      <w:rPr>
        <w:rFonts w:cs="Times New Roman"/>
        <w:b/>
        <w:bCs/>
      </w:rPr>
      <w:tblPr/>
      <w:tcPr>
        <w:tcBorders>
          <w:top w:val="single" w:sz="4" w:space="0" w:color="39EFFF"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DF9FF" w:themeFill="accent3" w:themeFillTint="33"/>
      </w:tcPr>
    </w:tblStylePr>
    <w:tblStylePr w:type="band1Horz">
      <w:rPr>
        <w:rFonts w:cs="Times New Roman"/>
      </w:rPr>
      <w:tblPr/>
      <w:tcPr>
        <w:shd w:val="clear" w:color="auto" w:fill="BDF9FF" w:themeFill="accent3" w:themeFillTint="33"/>
      </w:tcPr>
    </w:tblStylePr>
  </w:style>
  <w:style w:type="table" w:styleId="ListTable1Light-Accent4">
    <w:name w:val="List Table 1 Light Accent 4"/>
    <w:basedOn w:val="TableNormal"/>
    <w:uiPriority w:val="46"/>
    <w:rsid w:val="004A0DFE"/>
    <w:rPr>
      <w:lang w:bidi="ar-SA"/>
    </w:rPr>
    <w:tblPr>
      <w:tblStyleRowBandSize w:val="1"/>
      <w:tblStyleColBandSize w:val="1"/>
    </w:tblPr>
    <w:tblStylePr w:type="firstRow">
      <w:rPr>
        <w:rFonts w:cs="Times New Roman"/>
        <w:b/>
        <w:bCs/>
      </w:rPr>
      <w:tblPr/>
      <w:tcPr>
        <w:tcBorders>
          <w:bottom w:val="single" w:sz="4" w:space="0" w:color="FFB078" w:themeColor="accent4" w:themeTint="99"/>
        </w:tcBorders>
      </w:tcPr>
    </w:tblStylePr>
    <w:tblStylePr w:type="lastRow">
      <w:rPr>
        <w:rFonts w:cs="Times New Roman"/>
        <w:b/>
        <w:bCs/>
      </w:rPr>
      <w:tblPr/>
      <w:tcPr>
        <w:tcBorders>
          <w:top w:val="single" w:sz="4" w:space="0" w:color="FFB078"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E4D2" w:themeFill="accent4" w:themeFillTint="33"/>
      </w:tcPr>
    </w:tblStylePr>
    <w:tblStylePr w:type="band1Horz">
      <w:rPr>
        <w:rFonts w:cs="Times New Roman"/>
      </w:rPr>
      <w:tblPr/>
      <w:tcPr>
        <w:shd w:val="clear" w:color="auto" w:fill="FFE4D2" w:themeFill="accent4" w:themeFillTint="33"/>
      </w:tcPr>
    </w:tblStylePr>
  </w:style>
  <w:style w:type="table" w:styleId="ListTable1Light-Accent5">
    <w:name w:val="List Table 1 Light Accent 5"/>
    <w:basedOn w:val="TableNormal"/>
    <w:uiPriority w:val="46"/>
    <w:rsid w:val="004A0DFE"/>
    <w:rPr>
      <w:lang w:bidi="ar-SA"/>
    </w:rPr>
    <w:tblPr>
      <w:tblStyleRowBandSize w:val="1"/>
      <w:tblStyleColBandSize w:val="1"/>
    </w:tblPr>
    <w:tblStylePr w:type="firstRow">
      <w:rPr>
        <w:rFonts w:cs="Times New Roman"/>
        <w:b/>
        <w:bCs/>
      </w:rPr>
      <w:tblPr/>
      <w:tcPr>
        <w:tcBorders>
          <w:bottom w:val="single" w:sz="4" w:space="0" w:color="C2E784" w:themeColor="accent5" w:themeTint="99"/>
        </w:tcBorders>
      </w:tcPr>
    </w:tblStylePr>
    <w:tblStylePr w:type="lastRow">
      <w:rPr>
        <w:rFonts w:cs="Times New Roman"/>
        <w:b/>
        <w:bCs/>
      </w:rPr>
      <w:tblPr/>
      <w:tcPr>
        <w:tcBorders>
          <w:top w:val="single" w:sz="4" w:space="0" w:color="C2E784"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7D6" w:themeFill="accent5" w:themeFillTint="33"/>
      </w:tcPr>
    </w:tblStylePr>
    <w:tblStylePr w:type="band1Horz">
      <w:rPr>
        <w:rFonts w:cs="Times New Roman"/>
      </w:rPr>
      <w:tblPr/>
      <w:tcPr>
        <w:shd w:val="clear" w:color="auto" w:fill="EAF7D6" w:themeFill="accent5" w:themeFillTint="33"/>
      </w:tcPr>
    </w:tblStylePr>
  </w:style>
  <w:style w:type="table" w:styleId="ListTable1Light-Accent6">
    <w:name w:val="List Table 1 Light Accent 6"/>
    <w:basedOn w:val="TableNormal"/>
    <w:uiPriority w:val="46"/>
    <w:rsid w:val="004A0DFE"/>
    <w:rPr>
      <w:lang w:bidi="ar-SA"/>
    </w:rPr>
    <w:tblPr>
      <w:tblStyleRowBandSize w:val="1"/>
      <w:tblStyleColBandSize w:val="1"/>
    </w:tblPr>
    <w:tblStylePr w:type="firstRow">
      <w:rPr>
        <w:rFonts w:cs="Times New Roman"/>
        <w:b/>
        <w:bCs/>
      </w:rPr>
      <w:tblPr/>
      <w:tcPr>
        <w:tcBorders>
          <w:bottom w:val="single" w:sz="4" w:space="0" w:color="F17D8C" w:themeColor="accent6" w:themeTint="99"/>
        </w:tcBorders>
      </w:tcPr>
    </w:tblStylePr>
    <w:tblStylePr w:type="lastRow">
      <w:rPr>
        <w:rFonts w:cs="Times New Roman"/>
        <w:b/>
        <w:bCs/>
      </w:rPr>
      <w:tblPr/>
      <w:tcPr>
        <w:tcBorders>
          <w:top w:val="single" w:sz="4" w:space="0" w:color="F17D8C" w:themeColor="accent6"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D3D8" w:themeFill="accent6" w:themeFillTint="33"/>
      </w:tcPr>
    </w:tblStylePr>
    <w:tblStylePr w:type="band1Horz">
      <w:rPr>
        <w:rFonts w:cs="Times New Roman"/>
      </w:rPr>
      <w:tblPr/>
      <w:tcPr>
        <w:shd w:val="clear" w:color="auto" w:fill="FAD3D8" w:themeFill="accent6" w:themeFillTint="33"/>
      </w:tcPr>
    </w:tblStylePr>
  </w:style>
  <w:style w:type="table" w:styleId="ListTable2">
    <w:name w:val="List Table 2"/>
    <w:basedOn w:val="TableNormal"/>
    <w:uiPriority w:val="47"/>
    <w:rsid w:val="004A0DFE"/>
    <w:rPr>
      <w:lang w:bidi="ar-SA"/>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2-Accent1">
    <w:name w:val="List Table 2 Accent 1"/>
    <w:basedOn w:val="TableNormal"/>
    <w:uiPriority w:val="47"/>
    <w:rsid w:val="004A0DFE"/>
    <w:rPr>
      <w:lang w:bidi="ar-SA"/>
    </w:rPr>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CDED" w:themeFill="accent1" w:themeFillTint="33"/>
      </w:tcPr>
    </w:tblStylePr>
    <w:tblStylePr w:type="band1Horz">
      <w:rPr>
        <w:rFonts w:cs="Times New Roman"/>
      </w:rPr>
      <w:tblPr/>
      <w:tcPr>
        <w:shd w:val="clear" w:color="auto" w:fill="DACDED" w:themeFill="accent1" w:themeFillTint="33"/>
      </w:tcPr>
    </w:tblStylePr>
  </w:style>
  <w:style w:type="table" w:styleId="ListTable2-Accent2">
    <w:name w:val="List Table 2 Accent 2"/>
    <w:basedOn w:val="TableNormal"/>
    <w:uiPriority w:val="47"/>
    <w:rsid w:val="004A0DFE"/>
    <w:rPr>
      <w:lang w:bidi="ar-SA"/>
    </w:rPr>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4F2EF" w:themeFill="accent2" w:themeFillTint="33"/>
      </w:tcPr>
    </w:tblStylePr>
    <w:tblStylePr w:type="band1Horz">
      <w:rPr>
        <w:rFonts w:cs="Times New Roman"/>
      </w:rPr>
      <w:tblPr/>
      <w:tcPr>
        <w:shd w:val="clear" w:color="auto" w:fill="F4F2EF" w:themeFill="accent2" w:themeFillTint="33"/>
      </w:tcPr>
    </w:tblStylePr>
  </w:style>
  <w:style w:type="table" w:styleId="ListTable2-Accent3">
    <w:name w:val="List Table 2 Accent 3"/>
    <w:basedOn w:val="TableNormal"/>
    <w:uiPriority w:val="47"/>
    <w:rsid w:val="004A0DFE"/>
    <w:rPr>
      <w:lang w:bidi="ar-SA"/>
    </w:rPr>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DF9FF" w:themeFill="accent3" w:themeFillTint="33"/>
      </w:tcPr>
    </w:tblStylePr>
    <w:tblStylePr w:type="band1Horz">
      <w:rPr>
        <w:rFonts w:cs="Times New Roman"/>
      </w:rPr>
      <w:tblPr/>
      <w:tcPr>
        <w:shd w:val="clear" w:color="auto" w:fill="BDF9FF" w:themeFill="accent3" w:themeFillTint="33"/>
      </w:tcPr>
    </w:tblStylePr>
  </w:style>
  <w:style w:type="table" w:styleId="ListTable2-Accent4">
    <w:name w:val="List Table 2 Accent 4"/>
    <w:basedOn w:val="TableNormal"/>
    <w:uiPriority w:val="47"/>
    <w:rsid w:val="004A0DFE"/>
    <w:rPr>
      <w:lang w:bidi="ar-SA"/>
    </w:rPr>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E4D2" w:themeFill="accent4" w:themeFillTint="33"/>
      </w:tcPr>
    </w:tblStylePr>
    <w:tblStylePr w:type="band1Horz">
      <w:rPr>
        <w:rFonts w:cs="Times New Roman"/>
      </w:rPr>
      <w:tblPr/>
      <w:tcPr>
        <w:shd w:val="clear" w:color="auto" w:fill="FFE4D2" w:themeFill="accent4" w:themeFillTint="33"/>
      </w:tcPr>
    </w:tblStylePr>
  </w:style>
  <w:style w:type="table" w:styleId="ListTable2-Accent5">
    <w:name w:val="List Table 2 Accent 5"/>
    <w:basedOn w:val="TableNormal"/>
    <w:uiPriority w:val="47"/>
    <w:rsid w:val="004A0DFE"/>
    <w:rPr>
      <w:lang w:bidi="ar-SA"/>
    </w:rPr>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7D6" w:themeFill="accent5" w:themeFillTint="33"/>
      </w:tcPr>
    </w:tblStylePr>
    <w:tblStylePr w:type="band1Horz">
      <w:rPr>
        <w:rFonts w:cs="Times New Roman"/>
      </w:rPr>
      <w:tblPr/>
      <w:tcPr>
        <w:shd w:val="clear" w:color="auto" w:fill="EAF7D6" w:themeFill="accent5" w:themeFillTint="33"/>
      </w:tcPr>
    </w:tblStylePr>
  </w:style>
  <w:style w:type="table" w:styleId="ListTable2-Accent6">
    <w:name w:val="List Table 2 Accent 6"/>
    <w:basedOn w:val="TableNormal"/>
    <w:uiPriority w:val="47"/>
    <w:rsid w:val="004A0DFE"/>
    <w:rPr>
      <w:lang w:bidi="ar-SA"/>
    </w:rPr>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D3D8" w:themeFill="accent6" w:themeFillTint="33"/>
      </w:tcPr>
    </w:tblStylePr>
    <w:tblStylePr w:type="band1Horz">
      <w:rPr>
        <w:rFonts w:cs="Times New Roman"/>
      </w:rPr>
      <w:tblPr/>
      <w:tcPr>
        <w:shd w:val="clear" w:color="auto" w:fill="FAD3D8" w:themeFill="accent6" w:themeFillTint="33"/>
      </w:tcPr>
    </w:tblStylePr>
  </w:style>
  <w:style w:type="table" w:styleId="ListTable3">
    <w:name w:val="List Table 3"/>
    <w:basedOn w:val="TableNormal"/>
    <w:uiPriority w:val="48"/>
    <w:rsid w:val="004A0DFE"/>
    <w:rPr>
      <w:lang w:bidi="ar-S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cs="Times New Roman"/>
        <w:b/>
        <w:bCs/>
        <w:color w:val="FFFFFF" w:themeColor="background1"/>
      </w:rPr>
      <w:tblPr/>
      <w:tcPr>
        <w:shd w:val="clear" w:color="auto" w:fill="000000" w:themeFill="text1"/>
      </w:tcPr>
    </w:tblStylePr>
    <w:tblStylePr w:type="lastRow">
      <w:rPr>
        <w:rFonts w:cs="Times New Roman"/>
        <w:b/>
        <w:bCs/>
      </w:rPr>
      <w:tblPr/>
      <w:tcPr>
        <w:tcBorders>
          <w:top w:val="double" w:sz="4" w:space="0" w:color="000000" w:themeColor="text1"/>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000000" w:themeColor="text1"/>
          <w:right w:val="single" w:sz="4" w:space="0" w:color="000000" w:themeColor="text1"/>
        </w:tcBorders>
      </w:tcPr>
    </w:tblStylePr>
    <w:tblStylePr w:type="band1Horz">
      <w:rPr>
        <w:rFonts w:cs="Times New Roman"/>
      </w:rPr>
      <w:tblPr/>
      <w:tcPr>
        <w:tcBorders>
          <w:top w:val="single" w:sz="4" w:space="0" w:color="000000" w:themeColor="text1"/>
          <w:bottom w:val="single" w:sz="4" w:space="0" w:color="000000" w:themeColor="text1"/>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000000" w:themeColor="text1"/>
          <w:left w:val="nil"/>
        </w:tcBorders>
      </w:tcPr>
    </w:tblStylePr>
    <w:tblStylePr w:type="swCell">
      <w:rPr>
        <w:rFonts w:cs="Times New Roman"/>
      </w:rPr>
      <w:tblPr/>
      <w:tcPr>
        <w:tcBorders>
          <w:top w:val="double" w:sz="4" w:space="0" w:color="000000" w:themeColor="text1"/>
          <w:right w:val="nil"/>
        </w:tcBorders>
      </w:tcPr>
    </w:tblStylePr>
  </w:style>
  <w:style w:type="table" w:styleId="ListTable3-Accent1">
    <w:name w:val="List Table 3 Accent 1"/>
    <w:basedOn w:val="TableNormal"/>
    <w:uiPriority w:val="48"/>
    <w:rsid w:val="004A0DFE"/>
    <w:rPr>
      <w:lang w:bidi="ar-SA"/>
    </w:rPr>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rFonts w:cs="Times New Roman"/>
        <w:b/>
        <w:bCs/>
        <w:color w:val="FFFFFF" w:themeColor="background1"/>
      </w:rPr>
      <w:tblPr/>
      <w:tcPr>
        <w:shd w:val="clear" w:color="auto" w:fill="4F2D7F" w:themeFill="accent1"/>
      </w:tcPr>
    </w:tblStylePr>
    <w:tblStylePr w:type="lastRow">
      <w:rPr>
        <w:rFonts w:cs="Times New Roman"/>
        <w:b/>
        <w:bCs/>
      </w:rPr>
      <w:tblPr/>
      <w:tcPr>
        <w:tcBorders>
          <w:top w:val="double" w:sz="4" w:space="0" w:color="4F2D7F" w:themeColor="accent1"/>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4F2D7F" w:themeColor="accent1"/>
          <w:right w:val="single" w:sz="4" w:space="0" w:color="4F2D7F" w:themeColor="accent1"/>
        </w:tcBorders>
      </w:tcPr>
    </w:tblStylePr>
    <w:tblStylePr w:type="band1Horz">
      <w:rPr>
        <w:rFonts w:cs="Times New Roman"/>
      </w:rPr>
      <w:tblPr/>
      <w:tcPr>
        <w:tcBorders>
          <w:top w:val="single" w:sz="4" w:space="0" w:color="4F2D7F" w:themeColor="accent1"/>
          <w:bottom w:val="single" w:sz="4" w:space="0" w:color="4F2D7F" w:themeColor="accent1"/>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4F2D7F" w:themeColor="accent1"/>
          <w:left w:val="nil"/>
        </w:tcBorders>
      </w:tcPr>
    </w:tblStylePr>
    <w:tblStylePr w:type="swCell">
      <w:rPr>
        <w:rFonts w:cs="Times New Roman"/>
      </w:rPr>
      <w:tblPr/>
      <w:tcPr>
        <w:tcBorders>
          <w:top w:val="double" w:sz="4" w:space="0" w:color="4F2D7F" w:themeColor="accent1"/>
          <w:right w:val="nil"/>
        </w:tcBorders>
      </w:tcPr>
    </w:tblStylePr>
  </w:style>
  <w:style w:type="table" w:styleId="ListTable3-Accent2">
    <w:name w:val="List Table 3 Accent 2"/>
    <w:basedOn w:val="TableNormal"/>
    <w:uiPriority w:val="48"/>
    <w:rsid w:val="004A0DFE"/>
    <w:rPr>
      <w:lang w:bidi="ar-SA"/>
    </w:rPr>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rFonts w:cs="Times New Roman"/>
        <w:b/>
        <w:bCs/>
        <w:color w:val="FFFFFF" w:themeColor="background1"/>
      </w:rPr>
      <w:tblPr/>
      <w:tcPr>
        <w:shd w:val="clear" w:color="auto" w:fill="C8BEAF" w:themeFill="accent2"/>
      </w:tcPr>
    </w:tblStylePr>
    <w:tblStylePr w:type="lastRow">
      <w:rPr>
        <w:rFonts w:cs="Times New Roman"/>
        <w:b/>
        <w:bCs/>
      </w:rPr>
      <w:tblPr/>
      <w:tcPr>
        <w:tcBorders>
          <w:top w:val="double" w:sz="4" w:space="0" w:color="C8BEAF"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8BEAF" w:themeColor="accent2"/>
          <w:right w:val="single" w:sz="4" w:space="0" w:color="C8BEAF" w:themeColor="accent2"/>
        </w:tcBorders>
      </w:tcPr>
    </w:tblStylePr>
    <w:tblStylePr w:type="band1Horz">
      <w:rPr>
        <w:rFonts w:cs="Times New Roman"/>
      </w:rPr>
      <w:tblPr/>
      <w:tcPr>
        <w:tcBorders>
          <w:top w:val="single" w:sz="4" w:space="0" w:color="C8BEAF" w:themeColor="accent2"/>
          <w:bottom w:val="single" w:sz="4" w:space="0" w:color="C8BEAF"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8BEAF" w:themeColor="accent2"/>
          <w:left w:val="nil"/>
        </w:tcBorders>
      </w:tcPr>
    </w:tblStylePr>
    <w:tblStylePr w:type="swCell">
      <w:rPr>
        <w:rFonts w:cs="Times New Roman"/>
      </w:rPr>
      <w:tblPr/>
      <w:tcPr>
        <w:tcBorders>
          <w:top w:val="double" w:sz="4" w:space="0" w:color="C8BEAF" w:themeColor="accent2"/>
          <w:right w:val="nil"/>
        </w:tcBorders>
      </w:tcPr>
    </w:tblStylePr>
  </w:style>
  <w:style w:type="table" w:styleId="ListTable3-Accent3">
    <w:name w:val="List Table 3 Accent 3"/>
    <w:basedOn w:val="TableNormal"/>
    <w:uiPriority w:val="48"/>
    <w:rsid w:val="004A0DFE"/>
    <w:rPr>
      <w:lang w:bidi="ar-SA"/>
    </w:rPr>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rFonts w:cs="Times New Roman"/>
        <w:b/>
        <w:bCs/>
        <w:color w:val="FFFFFF" w:themeColor="background1"/>
      </w:rPr>
      <w:tblPr/>
      <w:tcPr>
        <w:shd w:val="clear" w:color="auto" w:fill="00A7B5" w:themeFill="accent3"/>
      </w:tcPr>
    </w:tblStylePr>
    <w:tblStylePr w:type="lastRow">
      <w:rPr>
        <w:rFonts w:cs="Times New Roman"/>
        <w:b/>
        <w:bCs/>
      </w:rPr>
      <w:tblPr/>
      <w:tcPr>
        <w:tcBorders>
          <w:top w:val="double" w:sz="4" w:space="0" w:color="00A7B5" w:themeColor="accent3"/>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00A7B5" w:themeColor="accent3"/>
          <w:right w:val="single" w:sz="4" w:space="0" w:color="00A7B5" w:themeColor="accent3"/>
        </w:tcBorders>
      </w:tcPr>
    </w:tblStylePr>
    <w:tblStylePr w:type="band1Horz">
      <w:rPr>
        <w:rFonts w:cs="Times New Roman"/>
      </w:rPr>
      <w:tblPr/>
      <w:tcPr>
        <w:tcBorders>
          <w:top w:val="single" w:sz="4" w:space="0" w:color="00A7B5" w:themeColor="accent3"/>
          <w:bottom w:val="single" w:sz="4" w:space="0" w:color="00A7B5" w:themeColor="accent3"/>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00A7B5" w:themeColor="accent3"/>
          <w:left w:val="nil"/>
        </w:tcBorders>
      </w:tcPr>
    </w:tblStylePr>
    <w:tblStylePr w:type="swCell">
      <w:rPr>
        <w:rFonts w:cs="Times New Roman"/>
      </w:rPr>
      <w:tblPr/>
      <w:tcPr>
        <w:tcBorders>
          <w:top w:val="double" w:sz="4" w:space="0" w:color="00A7B5" w:themeColor="accent3"/>
          <w:right w:val="nil"/>
        </w:tcBorders>
      </w:tcPr>
    </w:tblStylePr>
  </w:style>
  <w:style w:type="table" w:styleId="ListTable3-Accent4">
    <w:name w:val="List Table 3 Accent 4"/>
    <w:basedOn w:val="TableNormal"/>
    <w:uiPriority w:val="48"/>
    <w:rsid w:val="004A0DFE"/>
    <w:rPr>
      <w:lang w:bidi="ar-SA"/>
    </w:rPr>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rFonts w:cs="Times New Roman"/>
        <w:b/>
        <w:bCs/>
        <w:color w:val="FFFFFF" w:themeColor="background1"/>
      </w:rPr>
      <w:tblPr/>
      <w:tcPr>
        <w:shd w:val="clear" w:color="auto" w:fill="FF7D1E" w:themeFill="accent4"/>
      </w:tcPr>
    </w:tblStylePr>
    <w:tblStylePr w:type="lastRow">
      <w:rPr>
        <w:rFonts w:cs="Times New Roman"/>
        <w:b/>
        <w:bCs/>
      </w:rPr>
      <w:tblPr/>
      <w:tcPr>
        <w:tcBorders>
          <w:top w:val="double" w:sz="4" w:space="0" w:color="FF7D1E" w:themeColor="accent4"/>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FF7D1E" w:themeColor="accent4"/>
          <w:right w:val="single" w:sz="4" w:space="0" w:color="FF7D1E" w:themeColor="accent4"/>
        </w:tcBorders>
      </w:tcPr>
    </w:tblStylePr>
    <w:tblStylePr w:type="band1Horz">
      <w:rPr>
        <w:rFonts w:cs="Times New Roman"/>
      </w:rPr>
      <w:tblPr/>
      <w:tcPr>
        <w:tcBorders>
          <w:top w:val="single" w:sz="4" w:space="0" w:color="FF7D1E" w:themeColor="accent4"/>
          <w:bottom w:val="single" w:sz="4" w:space="0" w:color="FF7D1E" w:themeColor="accent4"/>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FF7D1E" w:themeColor="accent4"/>
          <w:left w:val="nil"/>
        </w:tcBorders>
      </w:tcPr>
    </w:tblStylePr>
    <w:tblStylePr w:type="swCell">
      <w:rPr>
        <w:rFonts w:cs="Times New Roman"/>
      </w:rPr>
      <w:tblPr/>
      <w:tcPr>
        <w:tcBorders>
          <w:top w:val="double" w:sz="4" w:space="0" w:color="FF7D1E" w:themeColor="accent4"/>
          <w:right w:val="nil"/>
        </w:tcBorders>
      </w:tcPr>
    </w:tblStylePr>
  </w:style>
  <w:style w:type="table" w:styleId="ListTable3-Accent5">
    <w:name w:val="List Table 3 Accent 5"/>
    <w:basedOn w:val="TableNormal"/>
    <w:uiPriority w:val="48"/>
    <w:rsid w:val="004A0DFE"/>
    <w:rPr>
      <w:lang w:bidi="ar-SA"/>
    </w:rPr>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rFonts w:cs="Times New Roman"/>
        <w:b/>
        <w:bCs/>
        <w:color w:val="FFFFFF" w:themeColor="background1"/>
      </w:rPr>
      <w:tblPr/>
      <w:tcPr>
        <w:shd w:val="clear" w:color="auto" w:fill="9BD732" w:themeFill="accent5"/>
      </w:tcPr>
    </w:tblStylePr>
    <w:tblStylePr w:type="lastRow">
      <w:rPr>
        <w:rFonts w:cs="Times New Roman"/>
        <w:b/>
        <w:bCs/>
      </w:rPr>
      <w:tblPr/>
      <w:tcPr>
        <w:tcBorders>
          <w:top w:val="double" w:sz="4" w:space="0" w:color="9BD732" w:themeColor="accent5"/>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9BD732" w:themeColor="accent5"/>
          <w:right w:val="single" w:sz="4" w:space="0" w:color="9BD732" w:themeColor="accent5"/>
        </w:tcBorders>
      </w:tcPr>
    </w:tblStylePr>
    <w:tblStylePr w:type="band1Horz">
      <w:rPr>
        <w:rFonts w:cs="Times New Roman"/>
      </w:rPr>
      <w:tblPr/>
      <w:tcPr>
        <w:tcBorders>
          <w:top w:val="single" w:sz="4" w:space="0" w:color="9BD732" w:themeColor="accent5"/>
          <w:bottom w:val="single" w:sz="4" w:space="0" w:color="9BD732" w:themeColor="accent5"/>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9BD732" w:themeColor="accent5"/>
          <w:left w:val="nil"/>
        </w:tcBorders>
      </w:tcPr>
    </w:tblStylePr>
    <w:tblStylePr w:type="swCell">
      <w:rPr>
        <w:rFonts w:cs="Times New Roman"/>
      </w:rPr>
      <w:tblPr/>
      <w:tcPr>
        <w:tcBorders>
          <w:top w:val="double" w:sz="4" w:space="0" w:color="9BD732" w:themeColor="accent5"/>
          <w:right w:val="nil"/>
        </w:tcBorders>
      </w:tcPr>
    </w:tblStylePr>
  </w:style>
  <w:style w:type="table" w:styleId="ListTable3-Accent6">
    <w:name w:val="List Table 3 Accent 6"/>
    <w:basedOn w:val="TableNormal"/>
    <w:uiPriority w:val="48"/>
    <w:rsid w:val="004A0DFE"/>
    <w:rPr>
      <w:lang w:bidi="ar-SA"/>
    </w:rPr>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rFonts w:cs="Times New Roman"/>
        <w:b/>
        <w:bCs/>
        <w:color w:val="FFFFFF" w:themeColor="background1"/>
      </w:rPr>
      <w:tblPr/>
      <w:tcPr>
        <w:shd w:val="clear" w:color="auto" w:fill="E92841" w:themeFill="accent6"/>
      </w:tcPr>
    </w:tblStylePr>
    <w:tblStylePr w:type="lastRow">
      <w:rPr>
        <w:rFonts w:cs="Times New Roman"/>
        <w:b/>
        <w:bCs/>
      </w:rPr>
      <w:tblPr/>
      <w:tcPr>
        <w:tcBorders>
          <w:top w:val="double" w:sz="4" w:space="0" w:color="E92841" w:themeColor="accent6"/>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E92841" w:themeColor="accent6"/>
          <w:right w:val="single" w:sz="4" w:space="0" w:color="E92841" w:themeColor="accent6"/>
        </w:tcBorders>
      </w:tcPr>
    </w:tblStylePr>
    <w:tblStylePr w:type="band1Horz">
      <w:rPr>
        <w:rFonts w:cs="Times New Roman"/>
      </w:rPr>
      <w:tblPr/>
      <w:tcPr>
        <w:tcBorders>
          <w:top w:val="single" w:sz="4" w:space="0" w:color="E92841" w:themeColor="accent6"/>
          <w:bottom w:val="single" w:sz="4" w:space="0" w:color="E92841" w:themeColor="accent6"/>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E92841" w:themeColor="accent6"/>
          <w:left w:val="nil"/>
        </w:tcBorders>
      </w:tcPr>
    </w:tblStylePr>
    <w:tblStylePr w:type="swCell">
      <w:rPr>
        <w:rFonts w:cs="Times New Roman"/>
      </w:rPr>
      <w:tblPr/>
      <w:tcPr>
        <w:tcBorders>
          <w:top w:val="double" w:sz="4" w:space="0" w:color="E92841" w:themeColor="accent6"/>
          <w:right w:val="nil"/>
        </w:tcBorders>
      </w:tcPr>
    </w:tblStylePr>
  </w:style>
  <w:style w:type="table" w:styleId="ListTable4">
    <w:name w:val="List Table 4"/>
    <w:basedOn w:val="TableNormal"/>
    <w:uiPriority w:val="49"/>
    <w:rsid w:val="004A0DFE"/>
    <w:rPr>
      <w:lang w:bidi="ar-S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rFonts w:cs="Times New Roman"/>
        <w:b/>
        <w:bCs/>
      </w:rPr>
      <w:tblPr/>
      <w:tcPr>
        <w:tcBorders>
          <w:top w:val="double" w:sz="4" w:space="0" w:color="666666" w:themeColor="tex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4-Accent1">
    <w:name w:val="List Table 4 Accent 1"/>
    <w:basedOn w:val="TableNormal"/>
    <w:uiPriority w:val="49"/>
    <w:rsid w:val="004A0DFE"/>
    <w:rPr>
      <w:lang w:bidi="ar-SA"/>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rFonts w:cs="Times New Roman"/>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rFonts w:cs="Times New Roman"/>
        <w:b/>
        <w:bCs/>
      </w:rPr>
      <w:tblPr/>
      <w:tcPr>
        <w:tcBorders>
          <w:top w:val="double" w:sz="4" w:space="0" w:color="9069CA"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CDED" w:themeFill="accent1" w:themeFillTint="33"/>
      </w:tcPr>
    </w:tblStylePr>
    <w:tblStylePr w:type="band1Horz">
      <w:rPr>
        <w:rFonts w:cs="Times New Roman"/>
      </w:rPr>
      <w:tblPr/>
      <w:tcPr>
        <w:shd w:val="clear" w:color="auto" w:fill="DACDED" w:themeFill="accent1" w:themeFillTint="33"/>
      </w:tcPr>
    </w:tblStylePr>
  </w:style>
  <w:style w:type="table" w:styleId="ListTable4-Accent2">
    <w:name w:val="List Table 4 Accent 2"/>
    <w:basedOn w:val="TableNormal"/>
    <w:uiPriority w:val="49"/>
    <w:rsid w:val="004A0DFE"/>
    <w:rPr>
      <w:lang w:bidi="ar-SA"/>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rFonts w:cs="Times New Roman"/>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rFonts w:cs="Times New Roman"/>
        <w:b/>
        <w:bCs/>
      </w:rPr>
      <w:tblPr/>
      <w:tcPr>
        <w:tcBorders>
          <w:top w:val="double" w:sz="4" w:space="0" w:color="DED8CF"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4F2EF" w:themeFill="accent2" w:themeFillTint="33"/>
      </w:tcPr>
    </w:tblStylePr>
    <w:tblStylePr w:type="band1Horz">
      <w:rPr>
        <w:rFonts w:cs="Times New Roman"/>
      </w:rPr>
      <w:tblPr/>
      <w:tcPr>
        <w:shd w:val="clear" w:color="auto" w:fill="F4F2EF" w:themeFill="accent2" w:themeFillTint="33"/>
      </w:tcPr>
    </w:tblStylePr>
  </w:style>
  <w:style w:type="table" w:styleId="ListTable4-Accent3">
    <w:name w:val="List Table 4 Accent 3"/>
    <w:basedOn w:val="TableNormal"/>
    <w:uiPriority w:val="49"/>
    <w:rsid w:val="004A0DFE"/>
    <w:rPr>
      <w:lang w:bidi="ar-SA"/>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rFonts w:cs="Times New Roman"/>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rFonts w:cs="Times New Roman"/>
        <w:b/>
        <w:bCs/>
      </w:rPr>
      <w:tblPr/>
      <w:tcPr>
        <w:tcBorders>
          <w:top w:val="double" w:sz="4" w:space="0" w:color="39EFFF"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DF9FF" w:themeFill="accent3" w:themeFillTint="33"/>
      </w:tcPr>
    </w:tblStylePr>
    <w:tblStylePr w:type="band1Horz">
      <w:rPr>
        <w:rFonts w:cs="Times New Roman"/>
      </w:rPr>
      <w:tblPr/>
      <w:tcPr>
        <w:shd w:val="clear" w:color="auto" w:fill="BDF9FF" w:themeFill="accent3" w:themeFillTint="33"/>
      </w:tcPr>
    </w:tblStylePr>
  </w:style>
  <w:style w:type="table" w:styleId="ListTable4-Accent4">
    <w:name w:val="List Table 4 Accent 4"/>
    <w:basedOn w:val="TableNormal"/>
    <w:uiPriority w:val="49"/>
    <w:rsid w:val="004A0DFE"/>
    <w:rPr>
      <w:lang w:bidi="ar-SA"/>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rFonts w:cs="Times New Roman"/>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rFonts w:cs="Times New Roman"/>
        <w:b/>
        <w:bCs/>
      </w:rPr>
      <w:tblPr/>
      <w:tcPr>
        <w:tcBorders>
          <w:top w:val="double" w:sz="4" w:space="0" w:color="FFB078"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E4D2" w:themeFill="accent4" w:themeFillTint="33"/>
      </w:tcPr>
    </w:tblStylePr>
    <w:tblStylePr w:type="band1Horz">
      <w:rPr>
        <w:rFonts w:cs="Times New Roman"/>
      </w:rPr>
      <w:tblPr/>
      <w:tcPr>
        <w:shd w:val="clear" w:color="auto" w:fill="FFE4D2" w:themeFill="accent4" w:themeFillTint="33"/>
      </w:tcPr>
    </w:tblStylePr>
  </w:style>
  <w:style w:type="table" w:styleId="ListTable4-Accent5">
    <w:name w:val="List Table 4 Accent 5"/>
    <w:basedOn w:val="TableNormal"/>
    <w:uiPriority w:val="49"/>
    <w:rsid w:val="004A0DFE"/>
    <w:rPr>
      <w:lang w:bidi="ar-SA"/>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rFonts w:cs="Times New Roman"/>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rFonts w:cs="Times New Roman"/>
        <w:b/>
        <w:bCs/>
      </w:rPr>
      <w:tblPr/>
      <w:tcPr>
        <w:tcBorders>
          <w:top w:val="double" w:sz="4" w:space="0" w:color="C2E784"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7D6" w:themeFill="accent5" w:themeFillTint="33"/>
      </w:tcPr>
    </w:tblStylePr>
    <w:tblStylePr w:type="band1Horz">
      <w:rPr>
        <w:rFonts w:cs="Times New Roman"/>
      </w:rPr>
      <w:tblPr/>
      <w:tcPr>
        <w:shd w:val="clear" w:color="auto" w:fill="EAF7D6" w:themeFill="accent5" w:themeFillTint="33"/>
      </w:tcPr>
    </w:tblStylePr>
  </w:style>
  <w:style w:type="table" w:styleId="ListTable4-Accent6">
    <w:name w:val="List Table 4 Accent 6"/>
    <w:basedOn w:val="TableNormal"/>
    <w:uiPriority w:val="49"/>
    <w:rsid w:val="004A0DFE"/>
    <w:rPr>
      <w:lang w:bidi="ar-SA"/>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rFonts w:cs="Times New Roman"/>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rFonts w:cs="Times New Roman"/>
        <w:b/>
        <w:bCs/>
      </w:rPr>
      <w:tblPr/>
      <w:tcPr>
        <w:tcBorders>
          <w:top w:val="double" w:sz="4" w:space="0" w:color="F17D8C" w:themeColor="accent6"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D3D8" w:themeFill="accent6" w:themeFillTint="33"/>
      </w:tcPr>
    </w:tblStylePr>
    <w:tblStylePr w:type="band1Horz">
      <w:rPr>
        <w:rFonts w:cs="Times New Roman"/>
      </w:rPr>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lang w:bidi="ar-SA"/>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lang w:bidi="ar-SA"/>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lang w:bidi="ar-SA"/>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lang w:bidi="ar-SA"/>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lang w:bidi="ar-SA"/>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lang w:bidi="ar-SA"/>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lang w:bidi="ar-SA"/>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6Colorful">
    <w:name w:val="List Table 6 Colorful"/>
    <w:basedOn w:val="TableNormal"/>
    <w:uiPriority w:val="51"/>
    <w:rsid w:val="004A0DFE"/>
    <w:rPr>
      <w:color w:val="000000" w:themeColor="text1"/>
      <w:lang w:bidi="ar-SA"/>
    </w:rPr>
    <w:tblPr>
      <w:tblStyleRowBandSize w:val="1"/>
      <w:tblStyleColBandSize w:val="1"/>
      <w:tblBorders>
        <w:top w:val="single" w:sz="4" w:space="0" w:color="000000" w:themeColor="text1"/>
        <w:bottom w:val="single" w:sz="4" w:space="0" w:color="000000" w:themeColor="text1"/>
      </w:tblBorders>
    </w:tblPr>
    <w:tblStylePr w:type="firstRow">
      <w:rPr>
        <w:rFonts w:cs="Times New Roman"/>
        <w:b/>
        <w:bCs/>
      </w:rPr>
      <w:tblPr/>
      <w:tcPr>
        <w:tcBorders>
          <w:bottom w:val="single" w:sz="4" w:space="0" w:color="000000" w:themeColor="text1"/>
        </w:tcBorders>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lang w:bidi="ar-SA"/>
    </w:rPr>
    <w:tblPr>
      <w:tblStyleRowBandSize w:val="1"/>
      <w:tblStyleColBandSize w:val="1"/>
      <w:tblBorders>
        <w:top w:val="single" w:sz="4" w:space="0" w:color="4F2D7F" w:themeColor="accent1"/>
        <w:bottom w:val="single" w:sz="4" w:space="0" w:color="4F2D7F" w:themeColor="accent1"/>
      </w:tblBorders>
    </w:tblPr>
    <w:tblStylePr w:type="firstRow">
      <w:rPr>
        <w:rFonts w:cs="Times New Roman"/>
        <w:b/>
        <w:bCs/>
      </w:rPr>
      <w:tblPr/>
      <w:tcPr>
        <w:tcBorders>
          <w:bottom w:val="single" w:sz="4" w:space="0" w:color="4F2D7F" w:themeColor="accent1"/>
        </w:tcBorders>
      </w:tcPr>
    </w:tblStylePr>
    <w:tblStylePr w:type="lastRow">
      <w:rPr>
        <w:rFonts w:cs="Times New Roman"/>
        <w:b/>
        <w:bCs/>
      </w:rPr>
      <w:tblPr/>
      <w:tcPr>
        <w:tcBorders>
          <w:top w:val="double" w:sz="4" w:space="0" w:color="4F2D7F"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CDED" w:themeFill="accent1" w:themeFillTint="33"/>
      </w:tcPr>
    </w:tblStylePr>
    <w:tblStylePr w:type="band1Horz">
      <w:rPr>
        <w:rFonts w:cs="Times New Roman"/>
      </w:rPr>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lang w:bidi="ar-SA"/>
    </w:rPr>
    <w:tblPr>
      <w:tblStyleRowBandSize w:val="1"/>
      <w:tblStyleColBandSize w:val="1"/>
      <w:tblBorders>
        <w:top w:val="single" w:sz="4" w:space="0" w:color="C8BEAF" w:themeColor="accent2"/>
        <w:bottom w:val="single" w:sz="4" w:space="0" w:color="C8BEAF" w:themeColor="accent2"/>
      </w:tblBorders>
    </w:tblPr>
    <w:tblStylePr w:type="firstRow">
      <w:rPr>
        <w:rFonts w:cs="Times New Roman"/>
        <w:b/>
        <w:bCs/>
      </w:rPr>
      <w:tblPr/>
      <w:tcPr>
        <w:tcBorders>
          <w:bottom w:val="single" w:sz="4" w:space="0" w:color="C8BEAF" w:themeColor="accent2"/>
        </w:tcBorders>
      </w:tcPr>
    </w:tblStylePr>
    <w:tblStylePr w:type="lastRow">
      <w:rPr>
        <w:rFonts w:cs="Times New Roman"/>
        <w:b/>
        <w:bCs/>
      </w:rPr>
      <w:tblPr/>
      <w:tcPr>
        <w:tcBorders>
          <w:top w:val="double" w:sz="4" w:space="0" w:color="C8BEAF"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4F2EF" w:themeFill="accent2" w:themeFillTint="33"/>
      </w:tcPr>
    </w:tblStylePr>
    <w:tblStylePr w:type="band1Horz">
      <w:rPr>
        <w:rFonts w:cs="Times New Roman"/>
      </w:rPr>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lang w:bidi="ar-SA"/>
    </w:rPr>
    <w:tblPr>
      <w:tblStyleRowBandSize w:val="1"/>
      <w:tblStyleColBandSize w:val="1"/>
      <w:tblBorders>
        <w:top w:val="single" w:sz="4" w:space="0" w:color="00A7B5" w:themeColor="accent3"/>
        <w:bottom w:val="single" w:sz="4" w:space="0" w:color="00A7B5" w:themeColor="accent3"/>
      </w:tblBorders>
    </w:tblPr>
    <w:tblStylePr w:type="firstRow">
      <w:rPr>
        <w:rFonts w:cs="Times New Roman"/>
        <w:b/>
        <w:bCs/>
      </w:rPr>
      <w:tblPr/>
      <w:tcPr>
        <w:tcBorders>
          <w:bottom w:val="single" w:sz="4" w:space="0" w:color="00A7B5" w:themeColor="accent3"/>
        </w:tcBorders>
      </w:tcPr>
    </w:tblStylePr>
    <w:tblStylePr w:type="lastRow">
      <w:rPr>
        <w:rFonts w:cs="Times New Roman"/>
        <w:b/>
        <w:bCs/>
      </w:rPr>
      <w:tblPr/>
      <w:tcPr>
        <w:tcBorders>
          <w:top w:val="double" w:sz="4" w:space="0" w:color="00A7B5" w:themeColor="accent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DF9FF" w:themeFill="accent3" w:themeFillTint="33"/>
      </w:tcPr>
    </w:tblStylePr>
    <w:tblStylePr w:type="band1Horz">
      <w:rPr>
        <w:rFonts w:cs="Times New Roman"/>
      </w:rPr>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lang w:bidi="ar-SA"/>
    </w:rPr>
    <w:tblPr>
      <w:tblStyleRowBandSize w:val="1"/>
      <w:tblStyleColBandSize w:val="1"/>
      <w:tblBorders>
        <w:top w:val="single" w:sz="4" w:space="0" w:color="FF7D1E" w:themeColor="accent4"/>
        <w:bottom w:val="single" w:sz="4" w:space="0" w:color="FF7D1E" w:themeColor="accent4"/>
      </w:tblBorders>
    </w:tblPr>
    <w:tblStylePr w:type="firstRow">
      <w:rPr>
        <w:rFonts w:cs="Times New Roman"/>
        <w:b/>
        <w:bCs/>
      </w:rPr>
      <w:tblPr/>
      <w:tcPr>
        <w:tcBorders>
          <w:bottom w:val="single" w:sz="4" w:space="0" w:color="FF7D1E" w:themeColor="accent4"/>
        </w:tcBorders>
      </w:tcPr>
    </w:tblStylePr>
    <w:tblStylePr w:type="lastRow">
      <w:rPr>
        <w:rFonts w:cs="Times New Roman"/>
        <w:b/>
        <w:bCs/>
      </w:rPr>
      <w:tblPr/>
      <w:tcPr>
        <w:tcBorders>
          <w:top w:val="double" w:sz="4" w:space="0" w:color="FF7D1E"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E4D2" w:themeFill="accent4" w:themeFillTint="33"/>
      </w:tcPr>
    </w:tblStylePr>
    <w:tblStylePr w:type="band1Horz">
      <w:rPr>
        <w:rFonts w:cs="Times New Roman"/>
      </w:rPr>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lang w:bidi="ar-SA"/>
    </w:rPr>
    <w:tblPr>
      <w:tblStyleRowBandSize w:val="1"/>
      <w:tblStyleColBandSize w:val="1"/>
      <w:tblBorders>
        <w:top w:val="single" w:sz="4" w:space="0" w:color="9BD732" w:themeColor="accent5"/>
        <w:bottom w:val="single" w:sz="4" w:space="0" w:color="9BD732" w:themeColor="accent5"/>
      </w:tblBorders>
    </w:tblPr>
    <w:tblStylePr w:type="firstRow">
      <w:rPr>
        <w:rFonts w:cs="Times New Roman"/>
        <w:b/>
        <w:bCs/>
      </w:rPr>
      <w:tblPr/>
      <w:tcPr>
        <w:tcBorders>
          <w:bottom w:val="single" w:sz="4" w:space="0" w:color="9BD732" w:themeColor="accent5"/>
        </w:tcBorders>
      </w:tcPr>
    </w:tblStylePr>
    <w:tblStylePr w:type="lastRow">
      <w:rPr>
        <w:rFonts w:cs="Times New Roman"/>
        <w:b/>
        <w:bCs/>
      </w:rPr>
      <w:tblPr/>
      <w:tcPr>
        <w:tcBorders>
          <w:top w:val="double" w:sz="4" w:space="0" w:color="9BD732"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7D6" w:themeFill="accent5" w:themeFillTint="33"/>
      </w:tcPr>
    </w:tblStylePr>
    <w:tblStylePr w:type="band1Horz">
      <w:rPr>
        <w:rFonts w:cs="Times New Roman"/>
      </w:rPr>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lang w:bidi="ar-SA"/>
    </w:rPr>
    <w:tblPr>
      <w:tblStyleRowBandSize w:val="1"/>
      <w:tblStyleColBandSize w:val="1"/>
      <w:tblBorders>
        <w:top w:val="single" w:sz="4" w:space="0" w:color="E92841" w:themeColor="accent6"/>
        <w:bottom w:val="single" w:sz="4" w:space="0" w:color="E92841" w:themeColor="accent6"/>
      </w:tblBorders>
    </w:tblPr>
    <w:tblStylePr w:type="firstRow">
      <w:rPr>
        <w:rFonts w:cs="Times New Roman"/>
        <w:b/>
        <w:bCs/>
      </w:rPr>
      <w:tblPr/>
      <w:tcPr>
        <w:tcBorders>
          <w:bottom w:val="single" w:sz="4" w:space="0" w:color="E92841" w:themeColor="accent6"/>
        </w:tcBorders>
      </w:tcPr>
    </w:tblStylePr>
    <w:tblStylePr w:type="lastRow">
      <w:rPr>
        <w:rFonts w:cs="Times New Roman"/>
        <w:b/>
        <w:bCs/>
      </w:rPr>
      <w:tblPr/>
      <w:tcPr>
        <w:tcBorders>
          <w:top w:val="double" w:sz="4" w:space="0" w:color="E92841"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D3D8" w:themeFill="accent6" w:themeFillTint="33"/>
      </w:tcPr>
    </w:tblStylePr>
    <w:tblStylePr w:type="band1Horz">
      <w:rPr>
        <w:rFonts w:cs="Times New Roman"/>
      </w:rPr>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lang w:bidi="ar-SA"/>
    </w:rPr>
    <w:tblPr>
      <w:tblStyleRowBandSize w:val="1"/>
      <w:tblStyleColBandSize w:val="1"/>
    </w:tblPr>
    <w:tblStylePr w:type="firstRow">
      <w:rPr>
        <w:rFonts w:asciiTheme="majorHAnsi" w:eastAsiaTheme="majorEastAsia" w:hAnsiTheme="majorHAnsi" w:cs="Angsana New"/>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Angsana New"/>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Angsana New"/>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Angsana New"/>
        <w:i/>
        <w:iCs/>
        <w:sz w:val="26"/>
      </w:rPr>
      <w:tblPr/>
      <w:tcPr>
        <w:tcBorders>
          <w:left w:val="single" w:sz="4" w:space="0" w:color="000000" w:themeColor="text1"/>
        </w:tcBorders>
        <w:shd w:val="clear" w:color="auto" w:fill="FFFFFF" w:themeFill="background1"/>
      </w:tc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lang w:bidi="ar-SA"/>
    </w:rPr>
    <w:tblPr>
      <w:tblStyleRowBandSize w:val="1"/>
      <w:tblStyleColBandSize w:val="1"/>
    </w:tblPr>
    <w:tblStylePr w:type="firstRow">
      <w:rPr>
        <w:rFonts w:asciiTheme="majorHAnsi" w:eastAsiaTheme="majorEastAsia" w:hAnsiTheme="majorHAnsi" w:cs="Angsana New"/>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Angsana New"/>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Angsana New"/>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Angsana New"/>
        <w:i/>
        <w:iCs/>
        <w:sz w:val="26"/>
      </w:rPr>
      <w:tblPr/>
      <w:tcPr>
        <w:tcBorders>
          <w:left w:val="single" w:sz="4" w:space="0" w:color="4F2D7F" w:themeColor="accent1"/>
        </w:tcBorders>
        <w:shd w:val="clear" w:color="auto" w:fill="FFFFFF" w:themeFill="background1"/>
      </w:tcPr>
    </w:tblStylePr>
    <w:tblStylePr w:type="band1Vert">
      <w:rPr>
        <w:rFonts w:cs="Times New Roman"/>
      </w:rPr>
      <w:tblPr/>
      <w:tcPr>
        <w:shd w:val="clear" w:color="auto" w:fill="DACDED" w:themeFill="accent1" w:themeFillTint="33"/>
      </w:tcPr>
    </w:tblStylePr>
    <w:tblStylePr w:type="band1Horz">
      <w:rPr>
        <w:rFonts w:cs="Times New Roman"/>
      </w:rPr>
      <w:tblPr/>
      <w:tcPr>
        <w:shd w:val="clear" w:color="auto" w:fill="DACDED" w:themeFill="accent1"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lang w:bidi="ar-SA"/>
    </w:rPr>
    <w:tblPr>
      <w:tblStyleRowBandSize w:val="1"/>
      <w:tblStyleColBandSize w:val="1"/>
    </w:tblPr>
    <w:tblStylePr w:type="firstRow">
      <w:rPr>
        <w:rFonts w:asciiTheme="majorHAnsi" w:eastAsiaTheme="majorEastAsia" w:hAnsiTheme="majorHAnsi" w:cs="Angsana New"/>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Angsana New"/>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Angsana New"/>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Angsana New"/>
        <w:i/>
        <w:iCs/>
        <w:sz w:val="26"/>
      </w:rPr>
      <w:tblPr/>
      <w:tcPr>
        <w:tcBorders>
          <w:left w:val="single" w:sz="4" w:space="0" w:color="C8BEAF" w:themeColor="accent2"/>
        </w:tcBorders>
        <w:shd w:val="clear" w:color="auto" w:fill="FFFFFF" w:themeFill="background1"/>
      </w:tcPr>
    </w:tblStylePr>
    <w:tblStylePr w:type="band1Vert">
      <w:rPr>
        <w:rFonts w:cs="Times New Roman"/>
      </w:rPr>
      <w:tblPr/>
      <w:tcPr>
        <w:shd w:val="clear" w:color="auto" w:fill="F4F2EF" w:themeFill="accent2" w:themeFillTint="33"/>
      </w:tcPr>
    </w:tblStylePr>
    <w:tblStylePr w:type="band1Horz">
      <w:rPr>
        <w:rFonts w:cs="Times New Roman"/>
      </w:rPr>
      <w:tblPr/>
      <w:tcPr>
        <w:shd w:val="clear" w:color="auto" w:fill="F4F2EF" w:themeFill="accent2"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lang w:bidi="ar-SA"/>
    </w:rPr>
    <w:tblPr>
      <w:tblStyleRowBandSize w:val="1"/>
      <w:tblStyleColBandSize w:val="1"/>
    </w:tblPr>
    <w:tblStylePr w:type="firstRow">
      <w:rPr>
        <w:rFonts w:asciiTheme="majorHAnsi" w:eastAsiaTheme="majorEastAsia" w:hAnsiTheme="majorHAnsi" w:cs="Angsana New"/>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Angsana New"/>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Angsana New"/>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Angsana New"/>
        <w:i/>
        <w:iCs/>
        <w:sz w:val="26"/>
      </w:rPr>
      <w:tblPr/>
      <w:tcPr>
        <w:tcBorders>
          <w:left w:val="single" w:sz="4" w:space="0" w:color="00A7B5" w:themeColor="accent3"/>
        </w:tcBorders>
        <w:shd w:val="clear" w:color="auto" w:fill="FFFFFF" w:themeFill="background1"/>
      </w:tcPr>
    </w:tblStylePr>
    <w:tblStylePr w:type="band1Vert">
      <w:rPr>
        <w:rFonts w:cs="Times New Roman"/>
      </w:rPr>
      <w:tblPr/>
      <w:tcPr>
        <w:shd w:val="clear" w:color="auto" w:fill="BDF9FF" w:themeFill="accent3" w:themeFillTint="33"/>
      </w:tcPr>
    </w:tblStylePr>
    <w:tblStylePr w:type="band1Horz">
      <w:rPr>
        <w:rFonts w:cs="Times New Roman"/>
      </w:rPr>
      <w:tblPr/>
      <w:tcPr>
        <w:shd w:val="clear" w:color="auto" w:fill="BDF9FF" w:themeFill="accent3"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lang w:bidi="ar-SA"/>
    </w:rPr>
    <w:tblPr>
      <w:tblStyleRowBandSize w:val="1"/>
      <w:tblStyleColBandSize w:val="1"/>
    </w:tblPr>
    <w:tblStylePr w:type="firstRow">
      <w:rPr>
        <w:rFonts w:asciiTheme="majorHAnsi" w:eastAsiaTheme="majorEastAsia" w:hAnsiTheme="majorHAnsi" w:cs="Angsana New"/>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Angsana New"/>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Angsana New"/>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Angsana New"/>
        <w:i/>
        <w:iCs/>
        <w:sz w:val="26"/>
      </w:rPr>
      <w:tblPr/>
      <w:tcPr>
        <w:tcBorders>
          <w:left w:val="single" w:sz="4" w:space="0" w:color="FF7D1E" w:themeColor="accent4"/>
        </w:tcBorders>
        <w:shd w:val="clear" w:color="auto" w:fill="FFFFFF" w:themeFill="background1"/>
      </w:tcPr>
    </w:tblStylePr>
    <w:tblStylePr w:type="band1Vert">
      <w:rPr>
        <w:rFonts w:cs="Times New Roman"/>
      </w:rPr>
      <w:tblPr/>
      <w:tcPr>
        <w:shd w:val="clear" w:color="auto" w:fill="FFE4D2" w:themeFill="accent4" w:themeFillTint="33"/>
      </w:tcPr>
    </w:tblStylePr>
    <w:tblStylePr w:type="band1Horz">
      <w:rPr>
        <w:rFonts w:cs="Times New Roman"/>
      </w:rPr>
      <w:tblPr/>
      <w:tcPr>
        <w:shd w:val="clear" w:color="auto" w:fill="FFE4D2" w:themeFill="accent4"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lang w:bidi="ar-SA"/>
    </w:rPr>
    <w:tblPr>
      <w:tblStyleRowBandSize w:val="1"/>
      <w:tblStyleColBandSize w:val="1"/>
    </w:tblPr>
    <w:tblStylePr w:type="firstRow">
      <w:rPr>
        <w:rFonts w:asciiTheme="majorHAnsi" w:eastAsiaTheme="majorEastAsia" w:hAnsiTheme="majorHAnsi" w:cs="Angsana New"/>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Angsana New"/>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Angsana New"/>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Angsana New"/>
        <w:i/>
        <w:iCs/>
        <w:sz w:val="26"/>
      </w:rPr>
      <w:tblPr/>
      <w:tcPr>
        <w:tcBorders>
          <w:left w:val="single" w:sz="4" w:space="0" w:color="9BD732" w:themeColor="accent5"/>
        </w:tcBorders>
        <w:shd w:val="clear" w:color="auto" w:fill="FFFFFF" w:themeFill="background1"/>
      </w:tcPr>
    </w:tblStylePr>
    <w:tblStylePr w:type="band1Vert">
      <w:rPr>
        <w:rFonts w:cs="Times New Roman"/>
      </w:rPr>
      <w:tblPr/>
      <w:tcPr>
        <w:shd w:val="clear" w:color="auto" w:fill="EAF7D6" w:themeFill="accent5" w:themeFillTint="33"/>
      </w:tcPr>
    </w:tblStylePr>
    <w:tblStylePr w:type="band1Horz">
      <w:rPr>
        <w:rFonts w:cs="Times New Roman"/>
      </w:rPr>
      <w:tblPr/>
      <w:tcPr>
        <w:shd w:val="clear" w:color="auto" w:fill="EAF7D6" w:themeFill="accent5"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lang w:bidi="ar-SA"/>
    </w:rPr>
    <w:tblPr>
      <w:tblStyleRowBandSize w:val="1"/>
      <w:tblStyleColBandSize w:val="1"/>
    </w:tblPr>
    <w:tblStylePr w:type="firstRow">
      <w:rPr>
        <w:rFonts w:asciiTheme="majorHAnsi" w:eastAsiaTheme="majorEastAsia" w:hAnsiTheme="majorHAnsi" w:cs="Angsana New"/>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Angsana New"/>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Angsana New"/>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Angsana New"/>
        <w:i/>
        <w:iCs/>
        <w:sz w:val="26"/>
      </w:rPr>
      <w:tblPr/>
      <w:tcPr>
        <w:tcBorders>
          <w:left w:val="single" w:sz="4" w:space="0" w:color="E92841" w:themeColor="accent6"/>
        </w:tcBorders>
        <w:shd w:val="clear" w:color="auto" w:fill="FFFFFF" w:themeFill="background1"/>
      </w:tcPr>
    </w:tblStylePr>
    <w:tblStylePr w:type="band1Vert">
      <w:rPr>
        <w:rFonts w:cs="Times New Roman"/>
      </w:rPr>
      <w:tblPr/>
      <w:tcPr>
        <w:shd w:val="clear" w:color="auto" w:fill="FAD3D8" w:themeFill="accent6" w:themeFillTint="33"/>
      </w:tcPr>
    </w:tblStylePr>
    <w:tblStylePr w:type="band1Horz">
      <w:rPr>
        <w:rFonts w:cs="Times New Roman"/>
      </w:rPr>
      <w:tblPr/>
      <w:tcPr>
        <w:shd w:val="clear" w:color="auto" w:fill="FAD3D8" w:themeFill="accent6"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MediumGrid1">
    <w:name w:val="Medium Grid 1"/>
    <w:basedOn w:val="TableNormal"/>
    <w:uiPriority w:val="67"/>
    <w:semiHidden/>
    <w:unhideWhenUsed/>
    <w:rsid w:val="004A0DFE"/>
    <w:rPr>
      <w:lang w:bidi="ar-S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rFonts w:cs="Times New Roman"/>
        <w:b/>
        <w:bCs/>
      </w:rPr>
    </w:tblStylePr>
    <w:tblStylePr w:type="lastRow">
      <w:rPr>
        <w:rFonts w:cs="Times New Roman"/>
        <w:b/>
        <w:bCs/>
      </w:rPr>
      <w:tblPr/>
      <w:tcPr>
        <w:tcBorders>
          <w:top w:val="single" w:sz="18" w:space="0" w:color="404040" w:themeColor="text1"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hemeFill="text1" w:themeFillTint="7F"/>
      </w:tcPr>
    </w:tblStylePr>
    <w:tblStylePr w:type="band1Horz">
      <w:rPr>
        <w:rFonts w:cs="Times New Roman"/>
      </w:rPr>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rPr>
      <w:lang w:bidi="ar-SA"/>
    </w:rPr>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rFonts w:cs="Times New Roman"/>
        <w:b/>
        <w:bCs/>
      </w:rPr>
    </w:tblStylePr>
    <w:tblStylePr w:type="lastRow">
      <w:rPr>
        <w:rFonts w:cs="Times New Roman"/>
        <w:b/>
        <w:bCs/>
      </w:rPr>
      <w:tblPr/>
      <w:tcPr>
        <w:tcBorders>
          <w:top w:val="single" w:sz="18" w:space="0" w:color="7543BC" w:themeColor="accent1"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382D3" w:themeFill="accent1" w:themeFillTint="7F"/>
      </w:tcPr>
    </w:tblStylePr>
    <w:tblStylePr w:type="band1Horz">
      <w:rPr>
        <w:rFonts w:cs="Times New Roman"/>
      </w:rPr>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rPr>
      <w:lang w:bidi="ar-SA"/>
    </w:rPr>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rFonts w:cs="Times New Roman"/>
        <w:b/>
        <w:bCs/>
      </w:rPr>
    </w:tblStylePr>
    <w:tblStylePr w:type="lastRow">
      <w:rPr>
        <w:rFonts w:cs="Times New Roman"/>
        <w:b/>
        <w:bCs/>
      </w:rPr>
      <w:tblPr/>
      <w:tcPr>
        <w:tcBorders>
          <w:top w:val="single" w:sz="18" w:space="0" w:color="D5CEC2" w:themeColor="accent2"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3DED7" w:themeFill="accent2" w:themeFillTint="7F"/>
      </w:tcPr>
    </w:tblStylePr>
    <w:tblStylePr w:type="band1Horz">
      <w:rPr>
        <w:rFonts w:cs="Times New Roman"/>
      </w:rPr>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rPr>
      <w:lang w:bidi="ar-SA"/>
    </w:rPr>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rFonts w:cs="Times New Roman"/>
        <w:b/>
        <w:bCs/>
      </w:rPr>
    </w:tblStylePr>
    <w:tblStylePr w:type="lastRow">
      <w:rPr>
        <w:rFonts w:cs="Times New Roman"/>
        <w:b/>
        <w:bCs/>
      </w:rPr>
      <w:tblPr/>
      <w:tcPr>
        <w:tcBorders>
          <w:top w:val="single" w:sz="18" w:space="0" w:color="08EBFF" w:themeColor="accent3"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5BF2FF" w:themeFill="accent3" w:themeFillTint="7F"/>
      </w:tcPr>
    </w:tblStylePr>
    <w:tblStylePr w:type="band1Horz">
      <w:rPr>
        <w:rFonts w:cs="Times New Roman"/>
      </w:rPr>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rPr>
      <w:lang w:bidi="ar-SA"/>
    </w:rPr>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rFonts w:cs="Times New Roman"/>
        <w:b/>
        <w:bCs/>
      </w:rPr>
    </w:tblStylePr>
    <w:tblStylePr w:type="lastRow">
      <w:rPr>
        <w:rFonts w:cs="Times New Roman"/>
        <w:b/>
        <w:bCs/>
      </w:rPr>
      <w:tblPr/>
      <w:tcPr>
        <w:tcBorders>
          <w:top w:val="single" w:sz="18" w:space="0" w:color="FF9D56" w:themeColor="accent4"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BD8E" w:themeFill="accent4" w:themeFillTint="7F"/>
      </w:tcPr>
    </w:tblStylePr>
    <w:tblStylePr w:type="band1Horz">
      <w:rPr>
        <w:rFonts w:cs="Times New Roman"/>
      </w:rPr>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rPr>
      <w:lang w:bidi="ar-SA"/>
    </w:rPr>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rFonts w:cs="Times New Roman"/>
        <w:b/>
        <w:bCs/>
      </w:rPr>
    </w:tblStylePr>
    <w:tblStylePr w:type="lastRow">
      <w:rPr>
        <w:rFonts w:cs="Times New Roman"/>
        <w:b/>
        <w:bCs/>
      </w:rPr>
      <w:tblPr/>
      <w:tcPr>
        <w:tcBorders>
          <w:top w:val="single" w:sz="18" w:space="0" w:color="B3E165" w:themeColor="accent5"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EB98" w:themeFill="accent5" w:themeFillTint="7F"/>
      </w:tcPr>
    </w:tblStylePr>
    <w:tblStylePr w:type="band1Horz">
      <w:rPr>
        <w:rFonts w:cs="Times New Roman"/>
      </w:rPr>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rPr>
      <w:lang w:bidi="ar-SA"/>
    </w:rPr>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rFonts w:cs="Times New Roman"/>
        <w:b/>
        <w:bCs/>
      </w:rPr>
    </w:tblStylePr>
    <w:tblStylePr w:type="lastRow">
      <w:rPr>
        <w:rFonts w:cs="Times New Roman"/>
        <w:b/>
        <w:bCs/>
      </w:rPr>
      <w:tblPr/>
      <w:tcPr>
        <w:tcBorders>
          <w:top w:val="single" w:sz="18" w:space="0" w:color="EE5D70" w:themeColor="accent6"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493A0" w:themeFill="accent6" w:themeFillTint="7F"/>
      </w:tcPr>
    </w:tblStylePr>
    <w:tblStylePr w:type="band1Horz">
      <w:rPr>
        <w:rFonts w:cs="Times New Roman"/>
      </w:rPr>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rFonts w:cs="Angsana New"/>
        <w:b/>
        <w:bCs/>
        <w:color w:val="000000" w:themeColor="text1"/>
      </w:rPr>
      <w:tblPr/>
      <w:tcPr>
        <w:shd w:val="clear" w:color="auto" w:fill="E6E6E6" w:themeFill="text1" w:themeFillTint="19"/>
      </w:tcPr>
    </w:tblStylePr>
    <w:tblStylePr w:type="lastRow">
      <w:rPr>
        <w:rFonts w:cs="Angsana New"/>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Angsana New"/>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Angsana New"/>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rPr>
        <w:rFonts w:cs="Angsana New"/>
      </w:rPr>
      <w:tblPr/>
      <w:tcPr>
        <w:shd w:val="clear" w:color="auto" w:fill="808080" w:themeFill="text1" w:themeFillTint="7F"/>
      </w:tcPr>
    </w:tblStylePr>
    <w:tblStylePr w:type="band1Horz">
      <w:rPr>
        <w:rFonts w:cs="Angsana New"/>
      </w:rPr>
      <w:tblPr/>
      <w:tcPr>
        <w:tcBorders>
          <w:insideH w:val="single" w:sz="6" w:space="0" w:color="000000" w:themeColor="text1"/>
          <w:insideV w:val="single" w:sz="6" w:space="0" w:color="000000" w:themeColor="text1"/>
        </w:tcBorders>
        <w:shd w:val="clear" w:color="auto" w:fill="808080" w:themeFill="text1" w:themeFillTint="7F"/>
      </w:tcPr>
    </w:tblStylePr>
    <w:tblStylePr w:type="nwCell">
      <w:rPr>
        <w:rFonts w:cs="Angsana New"/>
      </w:rPr>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rFonts w:cs="Angsana New"/>
        <w:b/>
        <w:bCs/>
        <w:color w:val="000000" w:themeColor="text1"/>
      </w:rPr>
      <w:tblPr/>
      <w:tcPr>
        <w:shd w:val="clear" w:color="auto" w:fill="ECE6F6" w:themeFill="accent1" w:themeFillTint="19"/>
      </w:tcPr>
    </w:tblStylePr>
    <w:tblStylePr w:type="lastRow">
      <w:rPr>
        <w:rFonts w:cs="Angsana New"/>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Angsana New"/>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Angsana New"/>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rPr>
        <w:rFonts w:cs="Angsana New"/>
      </w:rPr>
      <w:tblPr/>
      <w:tcPr>
        <w:shd w:val="clear" w:color="auto" w:fill="A382D3" w:themeFill="accent1" w:themeFillTint="7F"/>
      </w:tcPr>
    </w:tblStylePr>
    <w:tblStylePr w:type="band1Horz">
      <w:rPr>
        <w:rFonts w:cs="Angsana New"/>
      </w:rPr>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rPr>
        <w:rFonts w:cs="Angsana New"/>
      </w:rPr>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rFonts w:cs="Angsana New"/>
        <w:b/>
        <w:bCs/>
        <w:color w:val="000000" w:themeColor="text1"/>
      </w:rPr>
      <w:tblPr/>
      <w:tcPr>
        <w:shd w:val="clear" w:color="auto" w:fill="F9F8F7" w:themeFill="accent2" w:themeFillTint="19"/>
      </w:tcPr>
    </w:tblStylePr>
    <w:tblStylePr w:type="lastRow">
      <w:rPr>
        <w:rFonts w:cs="Angsana New"/>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Angsana New"/>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Angsana New"/>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rPr>
        <w:rFonts w:cs="Angsana New"/>
      </w:rPr>
      <w:tblPr/>
      <w:tcPr>
        <w:shd w:val="clear" w:color="auto" w:fill="E3DED7" w:themeFill="accent2" w:themeFillTint="7F"/>
      </w:tcPr>
    </w:tblStylePr>
    <w:tblStylePr w:type="band1Horz">
      <w:rPr>
        <w:rFonts w:cs="Angsana New"/>
      </w:rPr>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rPr>
        <w:rFonts w:cs="Angsana New"/>
      </w:rPr>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rFonts w:cs="Angsana New"/>
        <w:b/>
        <w:bCs/>
        <w:color w:val="000000" w:themeColor="text1"/>
      </w:rPr>
      <w:tblPr/>
      <w:tcPr>
        <w:shd w:val="clear" w:color="auto" w:fill="DEFCFF" w:themeFill="accent3" w:themeFillTint="19"/>
      </w:tcPr>
    </w:tblStylePr>
    <w:tblStylePr w:type="lastRow">
      <w:rPr>
        <w:rFonts w:cs="Angsana New"/>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Angsana New"/>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Angsana New"/>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rPr>
        <w:rFonts w:cs="Angsana New"/>
      </w:rPr>
      <w:tblPr/>
      <w:tcPr>
        <w:shd w:val="clear" w:color="auto" w:fill="5BF2FF" w:themeFill="accent3" w:themeFillTint="7F"/>
      </w:tcPr>
    </w:tblStylePr>
    <w:tblStylePr w:type="band1Horz">
      <w:rPr>
        <w:rFonts w:cs="Angsana New"/>
      </w:rPr>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rPr>
        <w:rFonts w:cs="Angsana New"/>
      </w:rPr>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rFonts w:cs="Angsana New"/>
        <w:b/>
        <w:bCs/>
        <w:color w:val="000000" w:themeColor="text1"/>
      </w:rPr>
      <w:tblPr/>
      <w:tcPr>
        <w:shd w:val="clear" w:color="auto" w:fill="FFF2E8" w:themeFill="accent4" w:themeFillTint="19"/>
      </w:tcPr>
    </w:tblStylePr>
    <w:tblStylePr w:type="lastRow">
      <w:rPr>
        <w:rFonts w:cs="Angsana New"/>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Angsana New"/>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Angsana New"/>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rPr>
        <w:rFonts w:cs="Angsana New"/>
      </w:rPr>
      <w:tblPr/>
      <w:tcPr>
        <w:shd w:val="clear" w:color="auto" w:fill="FFBD8E" w:themeFill="accent4" w:themeFillTint="7F"/>
      </w:tcPr>
    </w:tblStylePr>
    <w:tblStylePr w:type="band1Horz">
      <w:rPr>
        <w:rFonts w:cs="Angsana New"/>
      </w:rPr>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rPr>
        <w:rFonts w:cs="Angsana New"/>
      </w:rPr>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rFonts w:cs="Angsana New"/>
        <w:b/>
        <w:bCs/>
        <w:color w:val="000000" w:themeColor="text1"/>
      </w:rPr>
      <w:tblPr/>
      <w:tcPr>
        <w:shd w:val="clear" w:color="auto" w:fill="F5FBEA" w:themeFill="accent5" w:themeFillTint="19"/>
      </w:tcPr>
    </w:tblStylePr>
    <w:tblStylePr w:type="lastRow">
      <w:rPr>
        <w:rFonts w:cs="Angsana New"/>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Angsana New"/>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Angsana New"/>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rPr>
        <w:rFonts w:cs="Angsana New"/>
      </w:rPr>
      <w:tblPr/>
      <w:tcPr>
        <w:shd w:val="clear" w:color="auto" w:fill="CDEB98" w:themeFill="accent5" w:themeFillTint="7F"/>
      </w:tcPr>
    </w:tblStylePr>
    <w:tblStylePr w:type="band1Horz">
      <w:rPr>
        <w:rFonts w:cs="Angsana New"/>
      </w:rPr>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rPr>
        <w:rFonts w:cs="Angsana New"/>
      </w:rPr>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rFonts w:cs="Angsana New"/>
        <w:b/>
        <w:bCs/>
        <w:color w:val="000000" w:themeColor="text1"/>
      </w:rPr>
      <w:tblPr/>
      <w:tcPr>
        <w:shd w:val="clear" w:color="auto" w:fill="FCE9EC" w:themeFill="accent6" w:themeFillTint="19"/>
      </w:tcPr>
    </w:tblStylePr>
    <w:tblStylePr w:type="lastRow">
      <w:rPr>
        <w:rFonts w:cs="Angsana New"/>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Angsana New"/>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Angsana New"/>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rPr>
        <w:rFonts w:cs="Angsana New"/>
      </w:rPr>
      <w:tblPr/>
      <w:tcPr>
        <w:shd w:val="clear" w:color="auto" w:fill="F493A0" w:themeFill="accent6" w:themeFillTint="7F"/>
      </w:tcPr>
    </w:tblStylePr>
    <w:tblStylePr w:type="band1Horz">
      <w:rPr>
        <w:rFonts w:cs="Angsana New"/>
      </w:rPr>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rPr>
        <w:rFonts w:cs="Angsana New"/>
      </w:rPr>
      <w:tblPr/>
      <w:tcPr>
        <w:shd w:val="clear" w:color="auto" w:fill="FFFFFF" w:themeFill="background1"/>
      </w:tcPr>
    </w:tblStylePr>
  </w:style>
  <w:style w:type="table" w:styleId="MediumGrid3">
    <w:name w:val="Medium Grid 3"/>
    <w:basedOn w:val="TableNormal"/>
    <w:uiPriority w:val="69"/>
    <w:semiHidden/>
    <w:unhideWhenUsed/>
    <w:rsid w:val="004A0DFE"/>
    <w:rPr>
      <w:lang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rPr>
      <w:lang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rPr>
      <w:lang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rPr>
      <w:lang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rPr>
      <w:lang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rPr>
      <w:lang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rPr>
      <w:lang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lang w:bidi="ar-SA"/>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Angsana New"/>
      </w:rPr>
      <w:tblPr/>
      <w:tcPr>
        <w:tcBorders>
          <w:top w:val="nil"/>
          <w:bottom w:val="single" w:sz="8" w:space="0" w:color="000000" w:themeColor="text1"/>
        </w:tcBorders>
      </w:tcPr>
    </w:tblStylePr>
    <w:tblStylePr w:type="lastRow">
      <w:rPr>
        <w:rFonts w:cs="Times New Roman"/>
        <w:b/>
        <w:bCs/>
        <w:color w:val="747678"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lang w:bidi="ar-SA"/>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Angsana New"/>
      </w:rPr>
      <w:tblPr/>
      <w:tcPr>
        <w:tcBorders>
          <w:top w:val="nil"/>
          <w:bottom w:val="single" w:sz="8" w:space="0" w:color="4F2D7F" w:themeColor="accent1"/>
        </w:tcBorders>
      </w:tcPr>
    </w:tblStylePr>
    <w:tblStylePr w:type="lastRow">
      <w:rPr>
        <w:rFonts w:cs="Times New Roman"/>
        <w:b/>
        <w:bCs/>
        <w:color w:val="747678" w:themeColor="text2"/>
      </w:rPr>
      <w:tblPr/>
      <w:tcPr>
        <w:tcBorders>
          <w:top w:val="single" w:sz="8" w:space="0" w:color="4F2D7F" w:themeColor="accent1"/>
          <w:bottom w:val="single" w:sz="8" w:space="0" w:color="4F2D7F" w:themeColor="accent1"/>
        </w:tcBorders>
      </w:tcPr>
    </w:tblStylePr>
    <w:tblStylePr w:type="firstCol">
      <w:rPr>
        <w:rFonts w:cs="Times New Roman"/>
        <w:b/>
        <w:bCs/>
      </w:rPr>
    </w:tblStylePr>
    <w:tblStylePr w:type="lastCol">
      <w:rPr>
        <w:rFonts w:cs="Times New Roman"/>
        <w:b/>
        <w:bCs/>
      </w:rPr>
      <w:tblPr/>
      <w:tcPr>
        <w:tcBorders>
          <w:top w:val="single" w:sz="8" w:space="0" w:color="4F2D7F" w:themeColor="accent1"/>
          <w:bottom w:val="single" w:sz="8" w:space="0" w:color="4F2D7F" w:themeColor="accent1"/>
        </w:tcBorders>
      </w:tcPr>
    </w:tblStylePr>
    <w:tblStylePr w:type="band1Vert">
      <w:rPr>
        <w:rFonts w:cs="Times New Roman"/>
      </w:rPr>
      <w:tblPr/>
      <w:tcPr>
        <w:shd w:val="clear" w:color="auto" w:fill="D1C1E9" w:themeFill="accent1" w:themeFillTint="3F"/>
      </w:tcPr>
    </w:tblStylePr>
    <w:tblStylePr w:type="band1Horz">
      <w:rPr>
        <w:rFonts w:cs="Times New Roman"/>
      </w:rPr>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lang w:bidi="ar-SA"/>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Angsana New"/>
      </w:rPr>
      <w:tblPr/>
      <w:tcPr>
        <w:tcBorders>
          <w:top w:val="nil"/>
          <w:bottom w:val="single" w:sz="8" w:space="0" w:color="C8BEAF" w:themeColor="accent2"/>
        </w:tcBorders>
      </w:tcPr>
    </w:tblStylePr>
    <w:tblStylePr w:type="lastRow">
      <w:rPr>
        <w:rFonts w:cs="Times New Roman"/>
        <w:b/>
        <w:bCs/>
        <w:color w:val="747678" w:themeColor="text2"/>
      </w:rPr>
      <w:tblPr/>
      <w:tcPr>
        <w:tcBorders>
          <w:top w:val="single" w:sz="8" w:space="0" w:color="C8BEAF" w:themeColor="accent2"/>
          <w:bottom w:val="single" w:sz="8" w:space="0" w:color="C8BEAF" w:themeColor="accent2"/>
        </w:tcBorders>
      </w:tcPr>
    </w:tblStylePr>
    <w:tblStylePr w:type="firstCol">
      <w:rPr>
        <w:rFonts w:cs="Times New Roman"/>
        <w:b/>
        <w:bCs/>
      </w:rPr>
    </w:tblStylePr>
    <w:tblStylePr w:type="lastCol">
      <w:rPr>
        <w:rFonts w:cs="Times New Roman"/>
        <w:b/>
        <w:bCs/>
      </w:rPr>
      <w:tblPr/>
      <w:tcPr>
        <w:tcBorders>
          <w:top w:val="single" w:sz="8" w:space="0" w:color="C8BEAF" w:themeColor="accent2"/>
          <w:bottom w:val="single" w:sz="8" w:space="0" w:color="C8BEAF" w:themeColor="accent2"/>
        </w:tcBorders>
      </w:tcPr>
    </w:tblStylePr>
    <w:tblStylePr w:type="band1Vert">
      <w:rPr>
        <w:rFonts w:cs="Times New Roman"/>
      </w:rPr>
      <w:tblPr/>
      <w:tcPr>
        <w:shd w:val="clear" w:color="auto" w:fill="F1EEEB" w:themeFill="accent2" w:themeFillTint="3F"/>
      </w:tcPr>
    </w:tblStylePr>
    <w:tblStylePr w:type="band1Horz">
      <w:rPr>
        <w:rFonts w:cs="Times New Roman"/>
      </w:rPr>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lang w:bidi="ar-SA"/>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Angsana New"/>
      </w:rPr>
      <w:tblPr/>
      <w:tcPr>
        <w:tcBorders>
          <w:top w:val="nil"/>
          <w:bottom w:val="single" w:sz="8" w:space="0" w:color="00A7B5" w:themeColor="accent3"/>
        </w:tcBorders>
      </w:tcPr>
    </w:tblStylePr>
    <w:tblStylePr w:type="lastRow">
      <w:rPr>
        <w:rFonts w:cs="Times New Roman"/>
        <w:b/>
        <w:bCs/>
        <w:color w:val="747678" w:themeColor="text2"/>
      </w:rPr>
      <w:tblPr/>
      <w:tcPr>
        <w:tcBorders>
          <w:top w:val="single" w:sz="8" w:space="0" w:color="00A7B5" w:themeColor="accent3"/>
          <w:bottom w:val="single" w:sz="8" w:space="0" w:color="00A7B5" w:themeColor="accent3"/>
        </w:tcBorders>
      </w:tcPr>
    </w:tblStylePr>
    <w:tblStylePr w:type="firstCol">
      <w:rPr>
        <w:rFonts w:cs="Times New Roman"/>
        <w:b/>
        <w:bCs/>
      </w:rPr>
    </w:tblStylePr>
    <w:tblStylePr w:type="lastCol">
      <w:rPr>
        <w:rFonts w:cs="Times New Roman"/>
        <w:b/>
        <w:bCs/>
      </w:rPr>
      <w:tblPr/>
      <w:tcPr>
        <w:tcBorders>
          <w:top w:val="single" w:sz="8" w:space="0" w:color="00A7B5" w:themeColor="accent3"/>
          <w:bottom w:val="single" w:sz="8" w:space="0" w:color="00A7B5" w:themeColor="accent3"/>
        </w:tcBorders>
      </w:tcPr>
    </w:tblStylePr>
    <w:tblStylePr w:type="band1Vert">
      <w:rPr>
        <w:rFonts w:cs="Times New Roman"/>
      </w:rPr>
      <w:tblPr/>
      <w:tcPr>
        <w:shd w:val="clear" w:color="auto" w:fill="ADF8FF" w:themeFill="accent3" w:themeFillTint="3F"/>
      </w:tcPr>
    </w:tblStylePr>
    <w:tblStylePr w:type="band1Horz">
      <w:rPr>
        <w:rFonts w:cs="Times New Roman"/>
      </w:rPr>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lang w:bidi="ar-SA"/>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Angsana New"/>
      </w:rPr>
      <w:tblPr/>
      <w:tcPr>
        <w:tcBorders>
          <w:top w:val="nil"/>
          <w:bottom w:val="single" w:sz="8" w:space="0" w:color="FF7D1E" w:themeColor="accent4"/>
        </w:tcBorders>
      </w:tcPr>
    </w:tblStylePr>
    <w:tblStylePr w:type="lastRow">
      <w:rPr>
        <w:rFonts w:cs="Times New Roman"/>
        <w:b/>
        <w:bCs/>
        <w:color w:val="747678" w:themeColor="text2"/>
      </w:rPr>
      <w:tblPr/>
      <w:tcPr>
        <w:tcBorders>
          <w:top w:val="single" w:sz="8" w:space="0" w:color="FF7D1E" w:themeColor="accent4"/>
          <w:bottom w:val="single" w:sz="8" w:space="0" w:color="FF7D1E" w:themeColor="accent4"/>
        </w:tcBorders>
      </w:tcPr>
    </w:tblStylePr>
    <w:tblStylePr w:type="firstCol">
      <w:rPr>
        <w:rFonts w:cs="Times New Roman"/>
        <w:b/>
        <w:bCs/>
      </w:rPr>
    </w:tblStylePr>
    <w:tblStylePr w:type="lastCol">
      <w:rPr>
        <w:rFonts w:cs="Times New Roman"/>
        <w:b/>
        <w:bCs/>
      </w:rPr>
      <w:tblPr/>
      <w:tcPr>
        <w:tcBorders>
          <w:top w:val="single" w:sz="8" w:space="0" w:color="FF7D1E" w:themeColor="accent4"/>
          <w:bottom w:val="single" w:sz="8" w:space="0" w:color="FF7D1E" w:themeColor="accent4"/>
        </w:tcBorders>
      </w:tcPr>
    </w:tblStylePr>
    <w:tblStylePr w:type="band1Vert">
      <w:rPr>
        <w:rFonts w:cs="Times New Roman"/>
      </w:rPr>
      <w:tblPr/>
      <w:tcPr>
        <w:shd w:val="clear" w:color="auto" w:fill="FFDEC7" w:themeFill="accent4" w:themeFillTint="3F"/>
      </w:tcPr>
    </w:tblStylePr>
    <w:tblStylePr w:type="band1Horz">
      <w:rPr>
        <w:rFonts w:cs="Times New Roman"/>
      </w:rPr>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lang w:bidi="ar-SA"/>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Angsana New"/>
      </w:rPr>
      <w:tblPr/>
      <w:tcPr>
        <w:tcBorders>
          <w:top w:val="nil"/>
          <w:bottom w:val="single" w:sz="8" w:space="0" w:color="9BD732" w:themeColor="accent5"/>
        </w:tcBorders>
      </w:tcPr>
    </w:tblStylePr>
    <w:tblStylePr w:type="lastRow">
      <w:rPr>
        <w:rFonts w:cs="Times New Roman"/>
        <w:b/>
        <w:bCs/>
        <w:color w:val="747678" w:themeColor="text2"/>
      </w:rPr>
      <w:tblPr/>
      <w:tcPr>
        <w:tcBorders>
          <w:top w:val="single" w:sz="8" w:space="0" w:color="9BD732" w:themeColor="accent5"/>
          <w:bottom w:val="single" w:sz="8" w:space="0" w:color="9BD732" w:themeColor="accent5"/>
        </w:tcBorders>
      </w:tcPr>
    </w:tblStylePr>
    <w:tblStylePr w:type="firstCol">
      <w:rPr>
        <w:rFonts w:cs="Times New Roman"/>
        <w:b/>
        <w:bCs/>
      </w:rPr>
    </w:tblStylePr>
    <w:tblStylePr w:type="lastCol">
      <w:rPr>
        <w:rFonts w:cs="Times New Roman"/>
        <w:b/>
        <w:bCs/>
      </w:rPr>
      <w:tblPr/>
      <w:tcPr>
        <w:tcBorders>
          <w:top w:val="single" w:sz="8" w:space="0" w:color="9BD732" w:themeColor="accent5"/>
          <w:bottom w:val="single" w:sz="8" w:space="0" w:color="9BD732" w:themeColor="accent5"/>
        </w:tcBorders>
      </w:tcPr>
    </w:tblStylePr>
    <w:tblStylePr w:type="band1Vert">
      <w:rPr>
        <w:rFonts w:cs="Times New Roman"/>
      </w:rPr>
      <w:tblPr/>
      <w:tcPr>
        <w:shd w:val="clear" w:color="auto" w:fill="E6F5CC" w:themeFill="accent5" w:themeFillTint="3F"/>
      </w:tcPr>
    </w:tblStylePr>
    <w:tblStylePr w:type="band1Horz">
      <w:rPr>
        <w:rFonts w:cs="Times New Roman"/>
      </w:rPr>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lang w:bidi="ar-SA"/>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Angsana New"/>
      </w:rPr>
      <w:tblPr/>
      <w:tcPr>
        <w:tcBorders>
          <w:top w:val="nil"/>
          <w:bottom w:val="single" w:sz="8" w:space="0" w:color="E92841" w:themeColor="accent6"/>
        </w:tcBorders>
      </w:tcPr>
    </w:tblStylePr>
    <w:tblStylePr w:type="lastRow">
      <w:rPr>
        <w:rFonts w:cs="Times New Roman"/>
        <w:b/>
        <w:bCs/>
        <w:color w:val="747678" w:themeColor="text2"/>
      </w:rPr>
      <w:tblPr/>
      <w:tcPr>
        <w:tcBorders>
          <w:top w:val="single" w:sz="8" w:space="0" w:color="E92841" w:themeColor="accent6"/>
          <w:bottom w:val="single" w:sz="8" w:space="0" w:color="E92841" w:themeColor="accent6"/>
        </w:tcBorders>
      </w:tcPr>
    </w:tblStylePr>
    <w:tblStylePr w:type="firstCol">
      <w:rPr>
        <w:rFonts w:cs="Times New Roman"/>
        <w:b/>
        <w:bCs/>
      </w:rPr>
    </w:tblStylePr>
    <w:tblStylePr w:type="lastCol">
      <w:rPr>
        <w:rFonts w:cs="Times New Roman"/>
        <w:b/>
        <w:bCs/>
      </w:rPr>
      <w:tblPr/>
      <w:tcPr>
        <w:tcBorders>
          <w:top w:val="single" w:sz="8" w:space="0" w:color="E92841" w:themeColor="accent6"/>
          <w:bottom w:val="single" w:sz="8" w:space="0" w:color="E92841" w:themeColor="accent6"/>
        </w:tcBorders>
      </w:tcPr>
    </w:tblStylePr>
    <w:tblStylePr w:type="band1Vert">
      <w:rPr>
        <w:rFonts w:cs="Times New Roman"/>
      </w:rPr>
      <w:tblPr/>
      <w:tcPr>
        <w:shd w:val="clear" w:color="auto" w:fill="F9C9CF" w:themeFill="accent6" w:themeFillTint="3F"/>
      </w:tcPr>
    </w:tblStylePr>
    <w:tblStylePr w:type="band1Horz">
      <w:rPr>
        <w:rFonts w:cs="Times New Roman"/>
      </w:rPr>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rFonts w:cs="Angsana New"/>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rPr>
        <w:rFonts w:cs="Angsana New"/>
      </w:rPr>
      <w:tblPr/>
      <w:tcPr>
        <w:tcBorders>
          <w:top w:val="nil"/>
          <w:left w:val="nil"/>
          <w:bottom w:val="nil"/>
          <w:right w:val="nil"/>
          <w:insideH w:val="nil"/>
          <w:insideV w:val="nil"/>
        </w:tcBorders>
        <w:shd w:val="clear" w:color="auto" w:fill="FFFFFF" w:themeFill="background1"/>
      </w:tcPr>
    </w:tblStylePr>
    <w:tblStylePr w:type="firstCol">
      <w:rPr>
        <w:rFonts w:cs="Angsana New"/>
      </w:rPr>
      <w:tblPr/>
      <w:tcPr>
        <w:tcBorders>
          <w:top w:val="nil"/>
          <w:left w:val="nil"/>
          <w:bottom w:val="nil"/>
          <w:right w:val="single" w:sz="8" w:space="0" w:color="000000" w:themeColor="text1"/>
          <w:insideH w:val="nil"/>
          <w:insideV w:val="nil"/>
        </w:tcBorders>
        <w:shd w:val="clear" w:color="auto" w:fill="FFFFFF" w:themeFill="background1"/>
      </w:tcPr>
    </w:tblStylePr>
    <w:tblStylePr w:type="lastCol">
      <w:rPr>
        <w:rFonts w:cs="Angsana New"/>
      </w:rPr>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rPr>
        <w:rFonts w:cs="Angsana New"/>
      </w:rPr>
      <w:tblPr/>
      <w:tcPr>
        <w:tcBorders>
          <w:left w:val="nil"/>
          <w:right w:val="nil"/>
          <w:insideH w:val="nil"/>
          <w:insideV w:val="nil"/>
        </w:tcBorders>
        <w:shd w:val="clear" w:color="auto" w:fill="C0C0C0" w:themeFill="text1" w:themeFillTint="3F"/>
      </w:tcPr>
    </w:tblStylePr>
    <w:tblStylePr w:type="band1Horz">
      <w:rPr>
        <w:rFonts w:cs="Angsana New"/>
      </w:rPr>
      <w:tblPr/>
      <w:tcPr>
        <w:tcBorders>
          <w:top w:val="nil"/>
          <w:bottom w:val="nil"/>
          <w:insideH w:val="nil"/>
          <w:insideV w:val="nil"/>
        </w:tcBorders>
        <w:shd w:val="clear" w:color="auto" w:fill="C0C0C0" w:themeFill="text1" w:themeFillTint="3F"/>
      </w:tcPr>
    </w:tblStylePr>
    <w:tblStylePr w:type="nwCell">
      <w:rPr>
        <w:rFonts w:cs="Angsana New"/>
      </w:rPr>
      <w:tblPr/>
      <w:tcPr>
        <w:shd w:val="clear" w:color="auto" w:fill="FFFFFF" w:themeFill="background1"/>
      </w:tcPr>
    </w:tblStylePr>
    <w:tblStylePr w:type="swCell">
      <w:rPr>
        <w:rFonts w:cs="Angsana New"/>
      </w:rPr>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rFonts w:cs="Angsana New"/>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rPr>
        <w:rFonts w:cs="Angsana New"/>
      </w:rPr>
      <w:tblPr/>
      <w:tcPr>
        <w:tcBorders>
          <w:top w:val="nil"/>
          <w:left w:val="nil"/>
          <w:bottom w:val="nil"/>
          <w:right w:val="nil"/>
          <w:insideH w:val="nil"/>
          <w:insideV w:val="nil"/>
        </w:tcBorders>
        <w:shd w:val="clear" w:color="auto" w:fill="FFFFFF" w:themeFill="background1"/>
      </w:tcPr>
    </w:tblStylePr>
    <w:tblStylePr w:type="firstCol">
      <w:rPr>
        <w:rFonts w:cs="Angsana New"/>
      </w:rPr>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rPr>
        <w:rFonts w:cs="Angsana New"/>
      </w:rPr>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rPr>
        <w:rFonts w:cs="Angsana New"/>
      </w:rPr>
      <w:tblPr/>
      <w:tcPr>
        <w:tcBorders>
          <w:left w:val="nil"/>
          <w:right w:val="nil"/>
          <w:insideH w:val="nil"/>
          <w:insideV w:val="nil"/>
        </w:tcBorders>
        <w:shd w:val="clear" w:color="auto" w:fill="D1C1E9" w:themeFill="accent1" w:themeFillTint="3F"/>
      </w:tcPr>
    </w:tblStylePr>
    <w:tblStylePr w:type="band1Horz">
      <w:rPr>
        <w:rFonts w:cs="Angsana New"/>
      </w:rPr>
      <w:tblPr/>
      <w:tcPr>
        <w:tcBorders>
          <w:top w:val="nil"/>
          <w:bottom w:val="nil"/>
          <w:insideH w:val="nil"/>
          <w:insideV w:val="nil"/>
        </w:tcBorders>
        <w:shd w:val="clear" w:color="auto" w:fill="D1C1E9" w:themeFill="accent1" w:themeFillTint="3F"/>
      </w:tcPr>
    </w:tblStylePr>
    <w:tblStylePr w:type="nwCell">
      <w:rPr>
        <w:rFonts w:cs="Angsana New"/>
      </w:rPr>
      <w:tblPr/>
      <w:tcPr>
        <w:shd w:val="clear" w:color="auto" w:fill="FFFFFF" w:themeFill="background1"/>
      </w:tcPr>
    </w:tblStylePr>
    <w:tblStylePr w:type="swCell">
      <w:rPr>
        <w:rFonts w:cs="Angsana New"/>
      </w:rPr>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rFonts w:cs="Angsana New"/>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rFonts w:cs="Angsana New"/>
      </w:rPr>
      <w:tblPr/>
      <w:tcPr>
        <w:tcBorders>
          <w:top w:val="nil"/>
          <w:left w:val="nil"/>
          <w:bottom w:val="nil"/>
          <w:right w:val="nil"/>
          <w:insideH w:val="nil"/>
          <w:insideV w:val="nil"/>
        </w:tcBorders>
        <w:shd w:val="clear" w:color="auto" w:fill="FFFFFF" w:themeFill="background1"/>
      </w:tcPr>
    </w:tblStylePr>
    <w:tblStylePr w:type="firstCol">
      <w:rPr>
        <w:rFonts w:cs="Angsana New"/>
      </w:rPr>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rPr>
        <w:rFonts w:cs="Angsana New"/>
      </w:rPr>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rPr>
        <w:rFonts w:cs="Angsana New"/>
      </w:rPr>
      <w:tblPr/>
      <w:tcPr>
        <w:tcBorders>
          <w:left w:val="nil"/>
          <w:right w:val="nil"/>
          <w:insideH w:val="nil"/>
          <w:insideV w:val="nil"/>
        </w:tcBorders>
        <w:shd w:val="clear" w:color="auto" w:fill="F1EEEB" w:themeFill="accent2" w:themeFillTint="3F"/>
      </w:tcPr>
    </w:tblStylePr>
    <w:tblStylePr w:type="band1Horz">
      <w:rPr>
        <w:rFonts w:cs="Angsana New"/>
      </w:rPr>
      <w:tblPr/>
      <w:tcPr>
        <w:tcBorders>
          <w:top w:val="nil"/>
          <w:bottom w:val="nil"/>
          <w:insideH w:val="nil"/>
          <w:insideV w:val="nil"/>
        </w:tcBorders>
        <w:shd w:val="clear" w:color="auto" w:fill="F1EEEB" w:themeFill="accent2" w:themeFillTint="3F"/>
      </w:tcPr>
    </w:tblStylePr>
    <w:tblStylePr w:type="nwCell">
      <w:rPr>
        <w:rFonts w:cs="Angsana New"/>
      </w:rPr>
      <w:tblPr/>
      <w:tcPr>
        <w:shd w:val="clear" w:color="auto" w:fill="FFFFFF" w:themeFill="background1"/>
      </w:tcPr>
    </w:tblStylePr>
    <w:tblStylePr w:type="swCell">
      <w:rPr>
        <w:rFonts w:cs="Angsana New"/>
      </w:rPr>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rFonts w:cs="Angsana New"/>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rFonts w:cs="Angsana New"/>
      </w:rPr>
      <w:tblPr/>
      <w:tcPr>
        <w:tcBorders>
          <w:top w:val="nil"/>
          <w:left w:val="nil"/>
          <w:bottom w:val="nil"/>
          <w:right w:val="nil"/>
          <w:insideH w:val="nil"/>
          <w:insideV w:val="nil"/>
        </w:tcBorders>
        <w:shd w:val="clear" w:color="auto" w:fill="FFFFFF" w:themeFill="background1"/>
      </w:tcPr>
    </w:tblStylePr>
    <w:tblStylePr w:type="firstCol">
      <w:rPr>
        <w:rFonts w:cs="Angsana New"/>
      </w:rPr>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rPr>
        <w:rFonts w:cs="Angsana New"/>
      </w:rPr>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rPr>
        <w:rFonts w:cs="Angsana New"/>
      </w:rPr>
      <w:tblPr/>
      <w:tcPr>
        <w:tcBorders>
          <w:left w:val="nil"/>
          <w:right w:val="nil"/>
          <w:insideH w:val="nil"/>
          <w:insideV w:val="nil"/>
        </w:tcBorders>
        <w:shd w:val="clear" w:color="auto" w:fill="ADF8FF" w:themeFill="accent3" w:themeFillTint="3F"/>
      </w:tcPr>
    </w:tblStylePr>
    <w:tblStylePr w:type="band1Horz">
      <w:rPr>
        <w:rFonts w:cs="Angsana New"/>
      </w:rPr>
      <w:tblPr/>
      <w:tcPr>
        <w:tcBorders>
          <w:top w:val="nil"/>
          <w:bottom w:val="nil"/>
          <w:insideH w:val="nil"/>
          <w:insideV w:val="nil"/>
        </w:tcBorders>
        <w:shd w:val="clear" w:color="auto" w:fill="ADF8FF" w:themeFill="accent3" w:themeFillTint="3F"/>
      </w:tcPr>
    </w:tblStylePr>
    <w:tblStylePr w:type="nwCell">
      <w:rPr>
        <w:rFonts w:cs="Angsana New"/>
      </w:rPr>
      <w:tblPr/>
      <w:tcPr>
        <w:shd w:val="clear" w:color="auto" w:fill="FFFFFF" w:themeFill="background1"/>
      </w:tcPr>
    </w:tblStylePr>
    <w:tblStylePr w:type="swCell">
      <w:rPr>
        <w:rFonts w:cs="Angsana New"/>
      </w:rPr>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rFonts w:cs="Angsana New"/>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rFonts w:cs="Angsana New"/>
      </w:rPr>
      <w:tblPr/>
      <w:tcPr>
        <w:tcBorders>
          <w:top w:val="nil"/>
          <w:left w:val="nil"/>
          <w:bottom w:val="nil"/>
          <w:right w:val="nil"/>
          <w:insideH w:val="nil"/>
          <w:insideV w:val="nil"/>
        </w:tcBorders>
        <w:shd w:val="clear" w:color="auto" w:fill="FFFFFF" w:themeFill="background1"/>
      </w:tcPr>
    </w:tblStylePr>
    <w:tblStylePr w:type="firstCol">
      <w:rPr>
        <w:rFonts w:cs="Angsana New"/>
      </w:rPr>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rPr>
        <w:rFonts w:cs="Angsana New"/>
      </w:rPr>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rPr>
        <w:rFonts w:cs="Angsana New"/>
      </w:rPr>
      <w:tblPr/>
      <w:tcPr>
        <w:tcBorders>
          <w:left w:val="nil"/>
          <w:right w:val="nil"/>
          <w:insideH w:val="nil"/>
          <w:insideV w:val="nil"/>
        </w:tcBorders>
        <w:shd w:val="clear" w:color="auto" w:fill="FFDEC7" w:themeFill="accent4" w:themeFillTint="3F"/>
      </w:tcPr>
    </w:tblStylePr>
    <w:tblStylePr w:type="band1Horz">
      <w:rPr>
        <w:rFonts w:cs="Angsana New"/>
      </w:rPr>
      <w:tblPr/>
      <w:tcPr>
        <w:tcBorders>
          <w:top w:val="nil"/>
          <w:bottom w:val="nil"/>
          <w:insideH w:val="nil"/>
          <w:insideV w:val="nil"/>
        </w:tcBorders>
        <w:shd w:val="clear" w:color="auto" w:fill="FFDEC7" w:themeFill="accent4" w:themeFillTint="3F"/>
      </w:tcPr>
    </w:tblStylePr>
    <w:tblStylePr w:type="nwCell">
      <w:rPr>
        <w:rFonts w:cs="Angsana New"/>
      </w:rPr>
      <w:tblPr/>
      <w:tcPr>
        <w:shd w:val="clear" w:color="auto" w:fill="FFFFFF" w:themeFill="background1"/>
      </w:tcPr>
    </w:tblStylePr>
    <w:tblStylePr w:type="swCell">
      <w:rPr>
        <w:rFonts w:cs="Angsana New"/>
      </w:rPr>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rFonts w:cs="Angsana New"/>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rFonts w:cs="Angsana New"/>
      </w:rPr>
      <w:tblPr/>
      <w:tcPr>
        <w:tcBorders>
          <w:top w:val="nil"/>
          <w:left w:val="nil"/>
          <w:bottom w:val="nil"/>
          <w:right w:val="nil"/>
          <w:insideH w:val="nil"/>
          <w:insideV w:val="nil"/>
        </w:tcBorders>
        <w:shd w:val="clear" w:color="auto" w:fill="FFFFFF" w:themeFill="background1"/>
      </w:tcPr>
    </w:tblStylePr>
    <w:tblStylePr w:type="firstCol">
      <w:rPr>
        <w:rFonts w:cs="Angsana New"/>
      </w:rPr>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rPr>
        <w:rFonts w:cs="Angsana New"/>
      </w:rPr>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rPr>
        <w:rFonts w:cs="Angsana New"/>
      </w:rPr>
      <w:tblPr/>
      <w:tcPr>
        <w:tcBorders>
          <w:left w:val="nil"/>
          <w:right w:val="nil"/>
          <w:insideH w:val="nil"/>
          <w:insideV w:val="nil"/>
        </w:tcBorders>
        <w:shd w:val="clear" w:color="auto" w:fill="E6F5CC" w:themeFill="accent5" w:themeFillTint="3F"/>
      </w:tcPr>
    </w:tblStylePr>
    <w:tblStylePr w:type="band1Horz">
      <w:rPr>
        <w:rFonts w:cs="Angsana New"/>
      </w:rPr>
      <w:tblPr/>
      <w:tcPr>
        <w:tcBorders>
          <w:top w:val="nil"/>
          <w:bottom w:val="nil"/>
          <w:insideH w:val="nil"/>
          <w:insideV w:val="nil"/>
        </w:tcBorders>
        <w:shd w:val="clear" w:color="auto" w:fill="E6F5CC" w:themeFill="accent5" w:themeFillTint="3F"/>
      </w:tcPr>
    </w:tblStylePr>
    <w:tblStylePr w:type="nwCell">
      <w:rPr>
        <w:rFonts w:cs="Angsana New"/>
      </w:rPr>
      <w:tblPr/>
      <w:tcPr>
        <w:shd w:val="clear" w:color="auto" w:fill="FFFFFF" w:themeFill="background1"/>
      </w:tcPr>
    </w:tblStylePr>
    <w:tblStylePr w:type="swCell">
      <w:rPr>
        <w:rFonts w:cs="Angsana New"/>
      </w:rPr>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Angsana New"/>
      <w:color w:val="000000" w:themeColor="text1"/>
      <w:lang w:bidi="ar-SA"/>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rFonts w:cs="Angsana New"/>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rFonts w:cs="Angsana New"/>
      </w:rPr>
      <w:tblPr/>
      <w:tcPr>
        <w:tcBorders>
          <w:top w:val="nil"/>
          <w:left w:val="nil"/>
          <w:bottom w:val="nil"/>
          <w:right w:val="nil"/>
          <w:insideH w:val="nil"/>
          <w:insideV w:val="nil"/>
        </w:tcBorders>
        <w:shd w:val="clear" w:color="auto" w:fill="FFFFFF" w:themeFill="background1"/>
      </w:tcPr>
    </w:tblStylePr>
    <w:tblStylePr w:type="firstCol">
      <w:rPr>
        <w:rFonts w:cs="Angsana New"/>
      </w:rPr>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rPr>
        <w:rFonts w:cs="Angsana New"/>
      </w:rPr>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rPr>
        <w:rFonts w:cs="Angsana New"/>
      </w:rPr>
      <w:tblPr/>
      <w:tcPr>
        <w:tcBorders>
          <w:left w:val="nil"/>
          <w:right w:val="nil"/>
          <w:insideH w:val="nil"/>
          <w:insideV w:val="nil"/>
        </w:tcBorders>
        <w:shd w:val="clear" w:color="auto" w:fill="F9C9CF" w:themeFill="accent6" w:themeFillTint="3F"/>
      </w:tcPr>
    </w:tblStylePr>
    <w:tblStylePr w:type="band1Horz">
      <w:rPr>
        <w:rFonts w:cs="Angsana New"/>
      </w:rPr>
      <w:tblPr/>
      <w:tcPr>
        <w:tcBorders>
          <w:top w:val="nil"/>
          <w:bottom w:val="nil"/>
          <w:insideH w:val="nil"/>
          <w:insideV w:val="nil"/>
        </w:tcBorders>
        <w:shd w:val="clear" w:color="auto" w:fill="F9C9CF" w:themeFill="accent6" w:themeFillTint="3F"/>
      </w:tcPr>
    </w:tblStylePr>
    <w:tblStylePr w:type="nwCell">
      <w:rPr>
        <w:rFonts w:cs="Angsana New"/>
      </w:rPr>
      <w:tblPr/>
      <w:tcPr>
        <w:shd w:val="clear" w:color="auto" w:fill="FFFFFF" w:themeFill="background1"/>
      </w:tcPr>
    </w:tblStylePr>
    <w:tblStylePr w:type="swCell">
      <w:rPr>
        <w:rFonts w:cs="Angsana New"/>
      </w:rPr>
      <w:tblPr/>
      <w:tcPr>
        <w:tcBorders>
          <w:top w:val="nil"/>
        </w:tcBorders>
      </w:tcPr>
    </w:tblStylePr>
  </w:style>
  <w:style w:type="table" w:styleId="MediumShading1">
    <w:name w:val="Medium Shading 1"/>
    <w:basedOn w:val="TableNormal"/>
    <w:uiPriority w:val="63"/>
    <w:semiHidden/>
    <w:unhideWhenUsed/>
    <w:rsid w:val="004A0DFE"/>
    <w:rPr>
      <w:lang w:bidi="ar-S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pPr>
      <w:rPr>
        <w:rFonts w:cs="Times New Roman"/>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pPr>
      <w:rPr>
        <w:rFonts w:cs="Times New Roman"/>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hemeFill="text1" w:themeFillTint="3F"/>
      </w:tcPr>
    </w:tblStylePr>
    <w:tblStylePr w:type="band1Horz">
      <w:rPr>
        <w:rFonts w:cs="Times New Roman"/>
      </w:rPr>
      <w:tblPr/>
      <w:tcPr>
        <w:tcBorders>
          <w:insideH w:val="nil"/>
          <w:insideV w:val="nil"/>
        </w:tcBorders>
        <w:shd w:val="clear" w:color="auto" w:fill="C0C0C0" w:themeFill="text1" w:themeFillTint="3F"/>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63"/>
    <w:semiHidden/>
    <w:unhideWhenUsed/>
    <w:rsid w:val="004A0DFE"/>
    <w:rPr>
      <w:lang w:bidi="ar-SA"/>
    </w:rPr>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pPr>
      <w:rPr>
        <w:rFonts w:cs="Times New Roman"/>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pPr>
      <w:rPr>
        <w:rFonts w:cs="Times New Roman"/>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1C1E9" w:themeFill="accent1" w:themeFillTint="3F"/>
      </w:tcPr>
    </w:tblStylePr>
    <w:tblStylePr w:type="band1Horz">
      <w:rPr>
        <w:rFonts w:cs="Times New Roman"/>
      </w:rPr>
      <w:tblPr/>
      <w:tcPr>
        <w:tcBorders>
          <w:insideH w:val="nil"/>
          <w:insideV w:val="nil"/>
        </w:tcBorders>
        <w:shd w:val="clear" w:color="auto" w:fill="D1C1E9" w:themeFill="accent1" w:themeFillTint="3F"/>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63"/>
    <w:semiHidden/>
    <w:unhideWhenUsed/>
    <w:rsid w:val="004A0DFE"/>
    <w:rPr>
      <w:lang w:bidi="ar-SA"/>
    </w:rPr>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pPr>
      <w:rPr>
        <w:rFonts w:cs="Times New Roman"/>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pPr>
      <w:rPr>
        <w:rFonts w:cs="Times New Roman"/>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1EEEB" w:themeFill="accent2" w:themeFillTint="3F"/>
      </w:tcPr>
    </w:tblStylePr>
    <w:tblStylePr w:type="band1Horz">
      <w:rPr>
        <w:rFonts w:cs="Times New Roman"/>
      </w:rPr>
      <w:tblPr/>
      <w:tcPr>
        <w:tcBorders>
          <w:insideH w:val="nil"/>
          <w:insideV w:val="nil"/>
        </w:tcBorders>
        <w:shd w:val="clear" w:color="auto" w:fill="F1EEEB" w:themeFill="accent2" w:themeFillTint="3F"/>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63"/>
    <w:semiHidden/>
    <w:unhideWhenUsed/>
    <w:rsid w:val="004A0DFE"/>
    <w:rPr>
      <w:lang w:bidi="ar-SA"/>
    </w:rPr>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pPr>
      <w:rPr>
        <w:rFonts w:cs="Times New Roman"/>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pPr>
      <w:rPr>
        <w:rFonts w:cs="Times New Roman"/>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DF8FF" w:themeFill="accent3" w:themeFillTint="3F"/>
      </w:tcPr>
    </w:tblStylePr>
    <w:tblStylePr w:type="band1Horz">
      <w:rPr>
        <w:rFonts w:cs="Times New Roman"/>
      </w:rPr>
      <w:tblPr/>
      <w:tcPr>
        <w:tcBorders>
          <w:insideH w:val="nil"/>
          <w:insideV w:val="nil"/>
        </w:tcBorders>
        <w:shd w:val="clear" w:color="auto" w:fill="ADF8FF" w:themeFill="accent3" w:themeFillTint="3F"/>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63"/>
    <w:semiHidden/>
    <w:unhideWhenUsed/>
    <w:rsid w:val="004A0DFE"/>
    <w:rPr>
      <w:lang w:bidi="ar-SA"/>
    </w:rPr>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pPr>
      <w:rPr>
        <w:rFonts w:cs="Times New Roman"/>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pPr>
      <w:rPr>
        <w:rFonts w:cs="Times New Roman"/>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DEC7" w:themeFill="accent4" w:themeFillTint="3F"/>
      </w:tcPr>
    </w:tblStylePr>
    <w:tblStylePr w:type="band1Horz">
      <w:rPr>
        <w:rFonts w:cs="Times New Roman"/>
      </w:rPr>
      <w:tblPr/>
      <w:tcPr>
        <w:tcBorders>
          <w:insideH w:val="nil"/>
          <w:insideV w:val="nil"/>
        </w:tcBorders>
        <w:shd w:val="clear" w:color="auto" w:fill="FFDEC7" w:themeFill="accent4" w:themeFillTint="3F"/>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63"/>
    <w:semiHidden/>
    <w:unhideWhenUsed/>
    <w:rsid w:val="004A0DFE"/>
    <w:rPr>
      <w:lang w:bidi="ar-SA"/>
    </w:rPr>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pPr>
      <w:rPr>
        <w:rFonts w:cs="Times New Roman"/>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pPr>
      <w:rPr>
        <w:rFonts w:cs="Times New Roman"/>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F5CC" w:themeFill="accent5" w:themeFillTint="3F"/>
      </w:tcPr>
    </w:tblStylePr>
    <w:tblStylePr w:type="band1Horz">
      <w:rPr>
        <w:rFonts w:cs="Times New Roman"/>
      </w:rPr>
      <w:tblPr/>
      <w:tcPr>
        <w:tcBorders>
          <w:insideH w:val="nil"/>
          <w:insideV w:val="nil"/>
        </w:tcBorders>
        <w:shd w:val="clear" w:color="auto" w:fill="E6F5CC" w:themeFill="accent5" w:themeFillTint="3F"/>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63"/>
    <w:semiHidden/>
    <w:unhideWhenUsed/>
    <w:rsid w:val="004A0DFE"/>
    <w:rPr>
      <w:lang w:bidi="ar-SA"/>
    </w:rPr>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pPr>
      <w:rPr>
        <w:rFonts w:cs="Times New Roman"/>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pPr>
      <w:rPr>
        <w:rFonts w:cs="Times New Roman"/>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9C9CF" w:themeFill="accent6" w:themeFillTint="3F"/>
      </w:tcPr>
    </w:tblStylePr>
    <w:tblStylePr w:type="band1Horz">
      <w:rPr>
        <w:rFonts w:cs="Times New Roman"/>
      </w:rPr>
      <w:tblPr/>
      <w:tcPr>
        <w:tcBorders>
          <w:insideH w:val="nil"/>
          <w:insideV w:val="nil"/>
        </w:tcBorders>
        <w:shd w:val="clear" w:color="auto" w:fill="F9C9CF" w:themeFill="accent6" w:themeFillTint="3F"/>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64"/>
    <w:semiHidden/>
    <w:unhideWhenUsed/>
    <w:rsid w:val="004A0DFE"/>
    <w:rPr>
      <w:lang w:bidi="ar-SA"/>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rFonts w:cs="Times New Roman"/>
        <w:b/>
        <w:bCs/>
        <w:color w:val="FFFFFF" w:themeColor="background1"/>
      </w:rPr>
      <w:tblPr/>
      <w:tcPr>
        <w:tcBorders>
          <w:left w:val="nil"/>
          <w:right w:val="nil"/>
          <w:insideH w:val="nil"/>
          <w:insideV w:val="nil"/>
        </w:tcBorders>
        <w:shd w:val="clear" w:color="auto" w:fill="000000" w:themeFill="text1"/>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nil"/>
          <w:right w:val="nil"/>
          <w:insideH w:val="nil"/>
          <w:insideV w:val="nil"/>
        </w:tcBorders>
      </w:tcPr>
    </w:tblStylePr>
    <w:tblStylePr w:type="nwCell">
      <w:rPr>
        <w:rFonts w:cs="Times New Roman"/>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rPr>
      <w:lang w:bidi="ar-SA"/>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rFonts w:cs="Times New Roman"/>
        <w:b/>
        <w:bCs/>
        <w:color w:val="FFFFFF" w:themeColor="background1"/>
      </w:rPr>
      <w:tblPr/>
      <w:tcPr>
        <w:tcBorders>
          <w:left w:val="nil"/>
          <w:right w:val="nil"/>
          <w:insideH w:val="nil"/>
          <w:insideV w:val="nil"/>
        </w:tcBorders>
        <w:shd w:val="clear" w:color="auto" w:fill="4F2D7F" w:themeFill="accent1"/>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nil"/>
          <w:right w:val="nil"/>
          <w:insideH w:val="nil"/>
          <w:insideV w:val="nil"/>
        </w:tcBorders>
      </w:tcPr>
    </w:tblStylePr>
    <w:tblStylePr w:type="nwCell">
      <w:rPr>
        <w:rFonts w:cs="Times New Roman"/>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rPr>
      <w:lang w:bidi="ar-SA"/>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rFonts w:cs="Times New Roman"/>
        <w:b/>
        <w:bCs/>
        <w:color w:val="FFFFFF" w:themeColor="background1"/>
      </w:rPr>
      <w:tblPr/>
      <w:tcPr>
        <w:tcBorders>
          <w:left w:val="nil"/>
          <w:right w:val="nil"/>
          <w:insideH w:val="nil"/>
          <w:insideV w:val="nil"/>
        </w:tcBorders>
        <w:shd w:val="clear" w:color="auto" w:fill="C8BEAF" w:themeFill="accent2"/>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nil"/>
          <w:right w:val="nil"/>
          <w:insideH w:val="nil"/>
          <w:insideV w:val="nil"/>
        </w:tcBorders>
      </w:tcPr>
    </w:tblStylePr>
    <w:tblStylePr w:type="nwCell">
      <w:rPr>
        <w:rFonts w:cs="Times New Roman"/>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rPr>
      <w:lang w:bidi="ar-SA"/>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rFonts w:cs="Times New Roman"/>
        <w:b/>
        <w:bCs/>
        <w:color w:val="FFFFFF" w:themeColor="background1"/>
      </w:rPr>
      <w:tblPr/>
      <w:tcPr>
        <w:tcBorders>
          <w:left w:val="nil"/>
          <w:right w:val="nil"/>
          <w:insideH w:val="nil"/>
          <w:insideV w:val="nil"/>
        </w:tcBorders>
        <w:shd w:val="clear" w:color="auto" w:fill="00A7B5" w:themeFill="accent3"/>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nil"/>
          <w:right w:val="nil"/>
          <w:insideH w:val="nil"/>
          <w:insideV w:val="nil"/>
        </w:tcBorders>
      </w:tcPr>
    </w:tblStylePr>
    <w:tblStylePr w:type="nwCell">
      <w:rPr>
        <w:rFonts w:cs="Times New Roman"/>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rPr>
      <w:lang w:bidi="ar-SA"/>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rFonts w:cs="Times New Roman"/>
        <w:b/>
        <w:bCs/>
        <w:color w:val="FFFFFF" w:themeColor="background1"/>
      </w:rPr>
      <w:tblPr/>
      <w:tcPr>
        <w:tcBorders>
          <w:left w:val="nil"/>
          <w:right w:val="nil"/>
          <w:insideH w:val="nil"/>
          <w:insideV w:val="nil"/>
        </w:tcBorders>
        <w:shd w:val="clear" w:color="auto" w:fill="FF7D1E" w:themeFill="accent4"/>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nil"/>
          <w:right w:val="nil"/>
          <w:insideH w:val="nil"/>
          <w:insideV w:val="nil"/>
        </w:tcBorders>
      </w:tcPr>
    </w:tblStylePr>
    <w:tblStylePr w:type="nwCell">
      <w:rPr>
        <w:rFonts w:cs="Times New Roman"/>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rPr>
      <w:lang w:bidi="ar-SA"/>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rFonts w:cs="Times New Roman"/>
        <w:b/>
        <w:bCs/>
        <w:color w:val="FFFFFF" w:themeColor="background1"/>
      </w:rPr>
      <w:tblPr/>
      <w:tcPr>
        <w:tcBorders>
          <w:left w:val="nil"/>
          <w:right w:val="nil"/>
          <w:insideH w:val="nil"/>
          <w:insideV w:val="nil"/>
        </w:tcBorders>
        <w:shd w:val="clear" w:color="auto" w:fill="9BD732" w:themeFill="accent5"/>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nil"/>
          <w:right w:val="nil"/>
          <w:insideH w:val="nil"/>
          <w:insideV w:val="nil"/>
        </w:tcBorders>
      </w:tcPr>
    </w:tblStylePr>
    <w:tblStylePr w:type="nwCell">
      <w:rPr>
        <w:rFonts w:cs="Times New Roman"/>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rPr>
      <w:lang w:bidi="ar-SA"/>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rFonts w:cs="Times New Roman"/>
        <w:b/>
        <w:bCs/>
        <w:color w:val="FFFFFF" w:themeColor="background1"/>
      </w:rPr>
      <w:tblPr/>
      <w:tcPr>
        <w:tcBorders>
          <w:left w:val="nil"/>
          <w:right w:val="nil"/>
          <w:insideH w:val="nil"/>
          <w:insideV w:val="nil"/>
        </w:tcBorders>
        <w:shd w:val="clear" w:color="auto" w:fill="E92841" w:themeFill="accent6"/>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nil"/>
          <w:right w:val="nil"/>
          <w:insideH w:val="nil"/>
          <w:insideV w:val="nil"/>
        </w:tcBorders>
      </w:tcPr>
    </w:tblStylePr>
    <w:tblStylePr w:type="nwCell">
      <w:rPr>
        <w:rFonts w:cs="Times New Roman"/>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rFonts w:cs="Times New Roman"/>
      <w:color w:val="2B579A"/>
      <w:shd w:val="clear" w:color="auto" w:fill="E6E6E6"/>
      <w:lang w:val="en-GB" w:eastAsia="x-none"/>
    </w:rPr>
  </w:style>
  <w:style w:type="paragraph" w:styleId="MessageHeader">
    <w:name w:val="Message Header"/>
    <w:basedOn w:val="Normal"/>
    <w:link w:val="MessageHeaderChar"/>
    <w:uiPriority w:val="99"/>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Angsana New"/>
      <w:sz w:val="24"/>
      <w:szCs w:val="24"/>
    </w:rPr>
  </w:style>
  <w:style w:type="character" w:customStyle="1" w:styleId="MessageHeaderChar">
    <w:name w:val="Message Header Char"/>
    <w:basedOn w:val="DefaultParagraphFont"/>
    <w:link w:val="MessageHeader"/>
    <w:uiPriority w:val="99"/>
    <w:semiHidden/>
    <w:locked/>
    <w:rsid w:val="004A0DFE"/>
    <w:rPr>
      <w:rFonts w:asciiTheme="majorHAnsi" w:eastAsiaTheme="majorEastAsia" w:hAnsiTheme="majorHAnsi" w:cs="Angsana New"/>
      <w:sz w:val="24"/>
      <w:szCs w:val="24"/>
      <w:shd w:val="pct20" w:color="auto" w:fill="auto"/>
      <w:lang w:val="en-GB" w:eastAsia="x-none"/>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uiPriority w:val="99"/>
    <w:semiHidden/>
    <w:unhideWhenUsed/>
    <w:rsid w:val="004A0DFE"/>
    <w:pPr>
      <w:ind w:left="720"/>
    </w:pPr>
  </w:style>
  <w:style w:type="paragraph" w:styleId="NoteHeading">
    <w:name w:val="Note Heading"/>
    <w:basedOn w:val="Normal"/>
    <w:next w:val="Normal"/>
    <w:link w:val="NoteHeadingChar"/>
    <w:uiPriority w:val="99"/>
    <w:semiHidden/>
    <w:unhideWhenUsed/>
    <w:rsid w:val="004A0DFE"/>
    <w:pPr>
      <w:spacing w:after="0" w:line="240" w:lineRule="auto"/>
    </w:pPr>
  </w:style>
  <w:style w:type="character" w:customStyle="1" w:styleId="NoteHeadingChar">
    <w:name w:val="Note Heading Char"/>
    <w:basedOn w:val="DefaultParagraphFont"/>
    <w:link w:val="NoteHeading"/>
    <w:uiPriority w:val="99"/>
    <w:semiHidden/>
    <w:locked/>
    <w:rsid w:val="004A0DFE"/>
    <w:rPr>
      <w:rFonts w:asciiTheme="minorHAnsi" w:hAnsiTheme="minorHAnsi" w:cs="Arial"/>
      <w:sz w:val="18"/>
      <w:lang w:val="en-GB" w:eastAsia="x-none"/>
    </w:rPr>
  </w:style>
  <w:style w:type="character" w:styleId="PlaceholderText">
    <w:name w:val="Placeholder Text"/>
    <w:basedOn w:val="DefaultParagraphFont"/>
    <w:uiPriority w:val="99"/>
    <w:semiHidden/>
    <w:rsid w:val="004A0DFE"/>
    <w:rPr>
      <w:rFonts w:cs="Times New Roman"/>
      <w:color w:val="808080"/>
      <w:lang w:val="en-GB" w:eastAsia="x-none"/>
    </w:rPr>
  </w:style>
  <w:style w:type="table" w:styleId="PlainTable1">
    <w:name w:val="Plain Table 1"/>
    <w:basedOn w:val="TableNormal"/>
    <w:uiPriority w:val="41"/>
    <w:rsid w:val="004A0DFE"/>
    <w:rPr>
      <w:lang w:bidi="ar-S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styleId="PlainTable2">
    <w:name w:val="Plain Table 2"/>
    <w:basedOn w:val="TableNormal"/>
    <w:uiPriority w:val="42"/>
    <w:rsid w:val="004A0DFE"/>
    <w:rPr>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rFonts w:cs="Times New Roman"/>
        <w:b/>
        <w:bCs/>
      </w:rPr>
      <w:tblPr/>
      <w:tcPr>
        <w:tcBorders>
          <w:bottom w:val="single" w:sz="4" w:space="0" w:color="7F7F7F" w:themeColor="text1" w:themeTint="80"/>
        </w:tcBorders>
      </w:tcPr>
    </w:tblStylePr>
    <w:tblStylePr w:type="lastRow">
      <w:rPr>
        <w:rFonts w:cs="Times New Roman"/>
        <w:b/>
        <w:bCs/>
      </w:rPr>
      <w:tblPr/>
      <w:tcPr>
        <w:tcBorders>
          <w:top w:val="single" w:sz="4" w:space="0" w:color="7F7F7F" w:themeColor="text1" w:themeTint="8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themeColor="text1" w:themeTint="80"/>
          <w:right w:val="single" w:sz="4" w:space="0" w:color="7F7F7F" w:themeColor="text1" w:themeTint="80"/>
        </w:tcBorders>
      </w:tcPr>
    </w:tblStylePr>
    <w:tblStylePr w:type="band2Vert">
      <w:rPr>
        <w:rFonts w:cs="Times New Roman"/>
      </w:rPr>
      <w:tblPr/>
      <w:tcPr>
        <w:tcBorders>
          <w:left w:val="single" w:sz="4" w:space="0" w:color="7F7F7F" w:themeColor="text1" w:themeTint="80"/>
          <w:right w:val="single" w:sz="4" w:space="0" w:color="7F7F7F" w:themeColor="text1" w:themeTint="80"/>
        </w:tcBorders>
      </w:tcPr>
    </w:tblStylePr>
    <w:tblStylePr w:type="band1Horz">
      <w:rPr>
        <w:rFonts w:cs="Times New Roman"/>
      </w:rPr>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rPr>
      <w:lang w:bidi="ar-SA"/>
    </w:rPr>
    <w:tblPr>
      <w:tblStyleRowBandSize w:val="1"/>
      <w:tblStyleColBandSize w:val="1"/>
    </w:tblPr>
    <w:tblStylePr w:type="firstRow">
      <w:rPr>
        <w:rFonts w:cs="Times New Roman"/>
        <w:b/>
        <w:bCs/>
        <w:caps/>
      </w:rPr>
      <w:tblPr/>
      <w:tcPr>
        <w:tcBorders>
          <w:bottom w:val="single" w:sz="4" w:space="0" w:color="7F7F7F" w:themeColor="text1" w:themeTint="80"/>
        </w:tcBorders>
      </w:tcPr>
    </w:tblStylePr>
    <w:tblStylePr w:type="lastRow">
      <w:rPr>
        <w:rFonts w:cs="Times New Roman"/>
        <w:b/>
        <w:bCs/>
        <w:caps/>
      </w:rPr>
      <w:tblPr/>
      <w:tcPr>
        <w:tcBorders>
          <w:top w:val="nil"/>
        </w:tcBorders>
      </w:tcPr>
    </w:tblStylePr>
    <w:tblStylePr w:type="firstCol">
      <w:rPr>
        <w:rFonts w:cs="Times New Roman"/>
        <w:b/>
        <w:bCs/>
        <w:caps/>
      </w:rPr>
      <w:tblPr/>
      <w:tcPr>
        <w:tcBorders>
          <w:right w:val="single" w:sz="4" w:space="0" w:color="7F7F7F" w:themeColor="text1" w:themeTint="80"/>
        </w:tcBorders>
      </w:tcPr>
    </w:tblStylePr>
    <w:tblStylePr w:type="lastCol">
      <w:rPr>
        <w:rFonts w:cs="Times New Roman"/>
        <w:b/>
        <w:bCs/>
        <w:caps/>
      </w:rPr>
      <w:tblPr/>
      <w:tcPr>
        <w:tcBorders>
          <w:left w:val="nil"/>
        </w:tcBorders>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style>
  <w:style w:type="table" w:styleId="PlainTable4">
    <w:name w:val="Plain Table 4"/>
    <w:basedOn w:val="TableNormal"/>
    <w:uiPriority w:val="44"/>
    <w:rsid w:val="004A0DFE"/>
    <w:rPr>
      <w:lang w:bidi="ar-SA"/>
    </w:rPr>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styleId="PlainTable5">
    <w:name w:val="Plain Table 5"/>
    <w:basedOn w:val="TableNormal"/>
    <w:uiPriority w:val="45"/>
    <w:rsid w:val="004A0DFE"/>
    <w:rPr>
      <w:lang w:bidi="ar-SA"/>
    </w:rPr>
    <w:tblPr>
      <w:tblStyleRowBandSize w:val="1"/>
      <w:tblStyleColBandSize w:val="1"/>
    </w:tblPr>
    <w:tblStylePr w:type="firstRow">
      <w:rPr>
        <w:rFonts w:asciiTheme="majorHAnsi" w:eastAsiaTheme="majorEastAsia" w:hAnsiTheme="majorHAnsi" w:cs="Angsana New"/>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Angsana New"/>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Angsana New"/>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Angsana New"/>
        <w:i/>
        <w:iCs/>
        <w:sz w:val="26"/>
      </w:rPr>
      <w:tblPr/>
      <w:tcPr>
        <w:tcBorders>
          <w:left w:val="single" w:sz="4" w:space="0" w:color="7F7F7F" w:themeColor="text1" w:themeTint="80"/>
        </w:tcBorders>
        <w:shd w:val="clear" w:color="auto" w:fill="FFFFFF" w:themeFill="background1"/>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paragraph" w:styleId="Salutation">
    <w:name w:val="Salutation"/>
    <w:basedOn w:val="Normal"/>
    <w:next w:val="Normal"/>
    <w:link w:val="SalutationChar"/>
    <w:uiPriority w:val="99"/>
    <w:semiHidden/>
    <w:unhideWhenUsed/>
    <w:rsid w:val="004A0DFE"/>
  </w:style>
  <w:style w:type="character" w:customStyle="1" w:styleId="SalutationChar">
    <w:name w:val="Salutation Char"/>
    <w:basedOn w:val="DefaultParagraphFont"/>
    <w:link w:val="Salutation"/>
    <w:uiPriority w:val="99"/>
    <w:semiHidden/>
    <w:locked/>
    <w:rsid w:val="004A0DFE"/>
    <w:rPr>
      <w:rFonts w:asciiTheme="minorHAnsi" w:hAnsiTheme="minorHAnsi" w:cs="Arial"/>
      <w:sz w:val="18"/>
      <w:lang w:val="en-GB" w:eastAsia="x-none"/>
    </w:rPr>
  </w:style>
  <w:style w:type="paragraph" w:styleId="Signature">
    <w:name w:val="Signature"/>
    <w:basedOn w:val="Normal"/>
    <w:link w:val="SignatureChar"/>
    <w:uiPriority w:val="99"/>
    <w:semiHidden/>
    <w:unhideWhenUsed/>
    <w:rsid w:val="004A0DFE"/>
    <w:pPr>
      <w:spacing w:after="0" w:line="240" w:lineRule="auto"/>
      <w:ind w:left="4252"/>
    </w:pPr>
  </w:style>
  <w:style w:type="character" w:customStyle="1" w:styleId="SignatureChar">
    <w:name w:val="Signature Char"/>
    <w:basedOn w:val="DefaultParagraphFont"/>
    <w:link w:val="Signature"/>
    <w:uiPriority w:val="99"/>
    <w:semiHidden/>
    <w:locked/>
    <w:rsid w:val="004A0DFE"/>
    <w:rPr>
      <w:rFonts w:asciiTheme="minorHAnsi" w:hAnsiTheme="minorHAnsi" w:cs="Arial"/>
      <w:sz w:val="18"/>
      <w:lang w:val="en-GB" w:eastAsia="x-none"/>
    </w:rPr>
  </w:style>
  <w:style w:type="character" w:customStyle="1" w:styleId="SmartHyperlink1">
    <w:name w:val="Smart Hyperlink1"/>
    <w:basedOn w:val="DefaultParagraphFont"/>
    <w:uiPriority w:val="99"/>
    <w:semiHidden/>
    <w:unhideWhenUsed/>
    <w:rsid w:val="004A0DFE"/>
    <w:rPr>
      <w:rFonts w:cs="Times New Roman"/>
      <w:u w:val="dotted"/>
      <w:lang w:val="en-GB" w:eastAsia="x-none"/>
    </w:rPr>
  </w:style>
  <w:style w:type="character" w:styleId="Strong">
    <w:name w:val="Strong"/>
    <w:basedOn w:val="DefaultParagraphFont"/>
    <w:uiPriority w:val="22"/>
    <w:unhideWhenUsed/>
    <w:rsid w:val="004A0DFE"/>
    <w:rPr>
      <w:rFonts w:cs="Times New Roman"/>
      <w:b/>
      <w:bCs/>
      <w:lang w:val="en-GB" w:eastAsia="x-none"/>
    </w:rPr>
  </w:style>
  <w:style w:type="character" w:styleId="SubtleEmphasis">
    <w:name w:val="Subtle Emphasis"/>
    <w:basedOn w:val="DefaultParagraphFont"/>
    <w:uiPriority w:val="19"/>
    <w:semiHidden/>
    <w:unhideWhenUsed/>
    <w:rsid w:val="004A0DFE"/>
    <w:rPr>
      <w:rFonts w:cs="Times New Roman"/>
      <w:i/>
      <w:iCs/>
      <w:color w:val="404040" w:themeColor="text1" w:themeTint="BF"/>
      <w:lang w:val="en-GB" w:eastAsia="x-none"/>
    </w:rPr>
  </w:style>
  <w:style w:type="character" w:styleId="SubtleReference">
    <w:name w:val="Subtle Reference"/>
    <w:basedOn w:val="DefaultParagraphFont"/>
    <w:uiPriority w:val="31"/>
    <w:semiHidden/>
    <w:unhideWhenUsed/>
    <w:rsid w:val="004A0DFE"/>
    <w:rPr>
      <w:rFonts w:cs="Times New Roman"/>
      <w:smallCaps/>
      <w:color w:val="5A5A5A" w:themeColor="text1" w:themeTint="A5"/>
      <w:lang w:val="en-GB" w:eastAsia="x-none"/>
    </w:rPr>
  </w:style>
  <w:style w:type="table" w:styleId="Table3Deffects1">
    <w:name w:val="Table 3D effects 1"/>
    <w:basedOn w:val="TableNormal"/>
    <w:uiPriority w:val="99"/>
    <w:semiHidden/>
    <w:unhideWhenUsed/>
    <w:rsid w:val="004A0DFE"/>
    <w:pPr>
      <w:spacing w:after="120" w:line="240" w:lineRule="atLeast"/>
    </w:pPr>
    <w:rPr>
      <w:lang w:bidi="ar-SA"/>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4A0DFE"/>
    <w:pPr>
      <w:spacing w:after="120" w:line="240" w:lineRule="atLeast"/>
    </w:pPr>
    <w:rPr>
      <w:lang w:bidi="ar-SA"/>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4A0DFE"/>
    <w:pPr>
      <w:spacing w:after="120" w:line="240" w:lineRule="atLeast"/>
    </w:pPr>
    <w:rPr>
      <w:lang w:bidi="ar-SA"/>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4A0DFE"/>
    <w:pPr>
      <w:spacing w:after="120" w:line="240" w:lineRule="atLeast"/>
    </w:pPr>
    <w:rPr>
      <w:lang w:bidi="ar-SA"/>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4A0DFE"/>
    <w:pPr>
      <w:spacing w:after="120" w:line="240" w:lineRule="atLeast"/>
    </w:pPr>
    <w:rPr>
      <w:lang w:bidi="ar-SA"/>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4A0DFE"/>
    <w:pPr>
      <w:spacing w:after="120" w:line="240" w:lineRule="atLeast"/>
    </w:pPr>
    <w:rPr>
      <w:color w:val="000080"/>
      <w:lang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4A0DFE"/>
    <w:pPr>
      <w:spacing w:after="120" w:line="240" w:lineRule="atLeast"/>
    </w:pPr>
    <w:rPr>
      <w:lang w:bidi="ar-SA"/>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4A0DFE"/>
    <w:pPr>
      <w:spacing w:after="120" w:line="240" w:lineRule="atLeast"/>
    </w:pPr>
    <w:rPr>
      <w:color w:val="FFFFFF"/>
      <w:lang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4A0DFE"/>
    <w:pPr>
      <w:spacing w:after="120" w:line="240" w:lineRule="atLeast"/>
    </w:pPr>
    <w:rPr>
      <w:lang w:bidi="ar-SA"/>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4A0DFE"/>
    <w:pPr>
      <w:spacing w:after="120" w:line="240" w:lineRule="atLeast"/>
    </w:pPr>
    <w:rPr>
      <w:lang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4A0DFE"/>
    <w:pPr>
      <w:spacing w:after="120" w:line="240" w:lineRule="atLeast"/>
    </w:pPr>
    <w:rPr>
      <w:b/>
      <w:bCs/>
      <w:lang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4A0DFE"/>
    <w:pPr>
      <w:spacing w:after="120" w:line="240" w:lineRule="atLeast"/>
    </w:pPr>
    <w:rPr>
      <w:b/>
      <w:bCs/>
      <w:lang w:bidi="ar-SA"/>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4A0DFE"/>
    <w:pPr>
      <w:spacing w:after="120" w:line="240" w:lineRule="atLeast"/>
    </w:pPr>
    <w:rPr>
      <w:b/>
      <w:bCs/>
      <w:lang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4A0DFE"/>
    <w:pPr>
      <w:spacing w:after="120" w:line="240" w:lineRule="atLeast"/>
    </w:pPr>
    <w:rPr>
      <w:lang w:bidi="ar-SA"/>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unhideWhenUsed/>
    <w:rsid w:val="004A0DFE"/>
    <w:pPr>
      <w:spacing w:after="120" w:line="240" w:lineRule="atLeast"/>
    </w:pPr>
    <w:rPr>
      <w:lang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unhideWhenUsed/>
    <w:rsid w:val="004A0DFE"/>
    <w:pPr>
      <w:spacing w:after="120" w:line="240" w:lineRule="atLeast"/>
    </w:pPr>
    <w:rPr>
      <w:lang w:bidi="ar-SA"/>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4A0DFE"/>
    <w:pPr>
      <w:spacing w:after="120" w:line="240" w:lineRule="atLeast"/>
    </w:pPr>
    <w:rPr>
      <w:lang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A0DFE"/>
    <w:pPr>
      <w:spacing w:after="120" w:line="240" w:lineRule="atLeast"/>
    </w:pPr>
    <w:rPr>
      <w:lang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4A0DFE"/>
    <w:pPr>
      <w:spacing w:after="120" w:line="240" w:lineRule="atLeast"/>
    </w:pPr>
    <w:rPr>
      <w:lang w:bidi="ar-SA"/>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4A0DFE"/>
    <w:pPr>
      <w:spacing w:after="120" w:line="240" w:lineRule="atLeast"/>
    </w:pPr>
    <w:rPr>
      <w:lang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4A0DFE"/>
    <w:pPr>
      <w:spacing w:after="120" w:line="240" w:lineRule="atLeast"/>
    </w:pPr>
    <w:rPr>
      <w:lang w:bidi="ar-SA"/>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4A0DFE"/>
    <w:pPr>
      <w:spacing w:after="120" w:line="240" w:lineRule="atLeast"/>
    </w:pPr>
    <w:rPr>
      <w:lang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4A0DFE"/>
    <w:pPr>
      <w:spacing w:after="120" w:line="240" w:lineRule="atLeast"/>
    </w:pPr>
    <w:rPr>
      <w:lang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4A0DFE"/>
    <w:pPr>
      <w:spacing w:after="120" w:line="240" w:lineRule="atLeast"/>
    </w:pPr>
    <w:rPr>
      <w:b/>
      <w:bCs/>
      <w:lang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4A0DFE"/>
    <w:pPr>
      <w:spacing w:after="120" w:line="240" w:lineRule="atLeast"/>
    </w:pPr>
    <w:rPr>
      <w:lang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rPr>
      <w:lang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4A0DFE"/>
    <w:pPr>
      <w:spacing w:after="120" w:line="240" w:lineRule="atLeast"/>
    </w:pPr>
    <w:rPr>
      <w:lang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4A0DFE"/>
    <w:pPr>
      <w:spacing w:after="120" w:line="240" w:lineRule="atLeast"/>
    </w:pPr>
    <w:rPr>
      <w:lang w:bidi="ar-SA"/>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4A0DFE"/>
    <w:pPr>
      <w:spacing w:after="120" w:line="240" w:lineRule="atLeast"/>
    </w:pPr>
    <w:rPr>
      <w:lang w:bidi="ar-SA"/>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4A0DFE"/>
    <w:pPr>
      <w:spacing w:after="120" w:line="240" w:lineRule="atLeast"/>
    </w:pPr>
    <w:rPr>
      <w:lang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4A0DFE"/>
    <w:pPr>
      <w:spacing w:after="120" w:line="240" w:lineRule="atLeast"/>
    </w:pPr>
    <w:rPr>
      <w:lang w:bidi="ar-SA"/>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4A0DFE"/>
    <w:pPr>
      <w:spacing w:after="120" w:line="240" w:lineRule="atLeast"/>
    </w:pPr>
    <w:rPr>
      <w:lang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4A0DFE"/>
    <w:pPr>
      <w:spacing w:after="120" w:line="240" w:lineRule="atLeast"/>
    </w:pPr>
    <w:rPr>
      <w:lang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4A0DFE"/>
    <w:pPr>
      <w:spacing w:after="120" w:line="240" w:lineRule="atLeast"/>
    </w:pPr>
    <w:rPr>
      <w:lang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4A0DFE"/>
    <w:pPr>
      <w:spacing w:after="0"/>
      <w:ind w:left="180" w:hanging="180"/>
    </w:pPr>
  </w:style>
  <w:style w:type="paragraph" w:styleId="TableofFigures">
    <w:name w:val="table of figures"/>
    <w:basedOn w:val="Normal"/>
    <w:next w:val="Normal"/>
    <w:uiPriority w:val="99"/>
    <w:semiHidden/>
    <w:unhideWhenUsed/>
    <w:rsid w:val="004A0DFE"/>
    <w:pPr>
      <w:spacing w:after="0"/>
    </w:pPr>
  </w:style>
  <w:style w:type="table" w:styleId="TableProfessional">
    <w:name w:val="Table Professional"/>
    <w:basedOn w:val="TableNormal"/>
    <w:uiPriority w:val="99"/>
    <w:semiHidden/>
    <w:unhideWhenUsed/>
    <w:rsid w:val="004A0DFE"/>
    <w:pPr>
      <w:spacing w:after="120" w:line="240" w:lineRule="atLeast"/>
    </w:pPr>
    <w:rPr>
      <w:lang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4A0DFE"/>
    <w:pPr>
      <w:spacing w:after="120" w:line="240" w:lineRule="atLeast"/>
    </w:pPr>
    <w:rPr>
      <w:lang w:bidi="ar-SA"/>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4A0DFE"/>
    <w:pPr>
      <w:spacing w:after="120" w:line="240" w:lineRule="atLeast"/>
    </w:pPr>
    <w:rPr>
      <w:lang w:bidi="ar-SA"/>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4A0DFE"/>
    <w:pPr>
      <w:spacing w:after="120" w:line="240" w:lineRule="atLeast"/>
    </w:pPr>
    <w:rPr>
      <w:lang w:bidi="ar-SA"/>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4A0DFE"/>
    <w:pPr>
      <w:spacing w:after="120" w:line="240" w:lineRule="atLeast"/>
    </w:pPr>
    <w:rPr>
      <w:lang w:bidi="ar-SA"/>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4A0DFE"/>
    <w:pPr>
      <w:spacing w:after="120" w:line="240" w:lineRule="atLeast"/>
    </w:pPr>
    <w:rPr>
      <w:lang w:bidi="ar-SA"/>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4A0DFE"/>
    <w:pPr>
      <w:spacing w:after="120" w:line="240" w:lineRule="atLeast"/>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4A0DFE"/>
    <w:pPr>
      <w:spacing w:after="120" w:line="240" w:lineRule="atLeast"/>
    </w:pPr>
    <w:rPr>
      <w:lang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4A0DFE"/>
    <w:pPr>
      <w:spacing w:after="120" w:line="240" w:lineRule="atLeast"/>
    </w:pPr>
    <w:rPr>
      <w:lang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4A0DFE"/>
    <w:pPr>
      <w:spacing w:after="120" w:line="240" w:lineRule="atLeast"/>
    </w:pPr>
    <w:rPr>
      <w:lang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4A0DFE"/>
    <w:pPr>
      <w:spacing w:before="120"/>
    </w:pPr>
    <w:rPr>
      <w:rFonts w:asciiTheme="majorHAnsi" w:eastAsiaTheme="majorEastAsia" w:hAnsiTheme="majorHAnsi" w:cs="Angsana New"/>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Angsana New"/>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s="Times New Roman"/>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tabs>
        <w:tab w:val="num" w:pos="851"/>
      </w:tabs>
      <w:spacing w:before="60" w:after="60"/>
      <w:ind w:left="851" w:hanging="284"/>
    </w:pPr>
  </w:style>
  <w:style w:type="character" w:customStyle="1" w:styleId="ListBulletChar">
    <w:name w:val="List Bullet Char"/>
    <w:basedOn w:val="DefaultParagraphFont"/>
    <w:link w:val="ListBullet"/>
    <w:uiPriority w:val="1"/>
    <w:locked/>
    <w:rsid w:val="00894ACE"/>
    <w:rPr>
      <w:rFonts w:asciiTheme="minorHAnsi" w:hAnsiTheme="minorHAnsi" w:cs="Arial"/>
      <w:sz w:val="18"/>
      <w:lang w:val="en-GB" w:eastAsia="x-none"/>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TableBullets">
    <w:name w:val="GT Table Bullets"/>
    <w:pPr>
      <w:numPr>
        <w:numId w:val="22"/>
      </w:numPr>
    </w:pPr>
  </w:style>
  <w:style w:type="numbering" w:customStyle="1" w:styleId="GTParagraphBullet">
    <w:name w:val="GT Paragraph Bullet"/>
    <w:pPr>
      <w:numPr>
        <w:numId w:val="16"/>
      </w:numPr>
    </w:pPr>
  </w:style>
  <w:style w:type="numbering" w:customStyle="1" w:styleId="GTNumberedHeadings">
    <w:name w:val="GT Numbered Headings"/>
    <w:pPr>
      <w:numPr>
        <w:numId w:val="15"/>
      </w:numPr>
    </w:pPr>
  </w:style>
  <w:style w:type="numbering" w:customStyle="1" w:styleId="GTTableNumbers">
    <w:name w:val="GT Table Numbers"/>
    <w:pPr>
      <w:numPr>
        <w:numId w:val="23"/>
      </w:numPr>
    </w:pPr>
  </w:style>
  <w:style w:type="numbering" w:customStyle="1" w:styleId="GTListNumber">
    <w:name w:val="GT List Number"/>
    <w:pPr>
      <w:numPr>
        <w:numId w:val="21"/>
      </w:numPr>
    </w:pPr>
  </w:style>
  <w:style w:type="numbering" w:customStyle="1" w:styleId="GTListBullet">
    <w:name w:val="GT List Bullet"/>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0276306">
      <w:marLeft w:val="0"/>
      <w:marRight w:val="0"/>
      <w:marTop w:val="0"/>
      <w:marBottom w:val="0"/>
      <w:divBdr>
        <w:top w:val="none" w:sz="0" w:space="0" w:color="auto"/>
        <w:left w:val="none" w:sz="0" w:space="0" w:color="auto"/>
        <w:bottom w:val="none" w:sz="0" w:space="0" w:color="auto"/>
        <w:right w:val="none" w:sz="0" w:space="0" w:color="auto"/>
      </w:divBdr>
    </w:div>
    <w:div w:id="2060276307">
      <w:marLeft w:val="0"/>
      <w:marRight w:val="0"/>
      <w:marTop w:val="0"/>
      <w:marBottom w:val="0"/>
      <w:divBdr>
        <w:top w:val="none" w:sz="0" w:space="0" w:color="auto"/>
        <w:left w:val="none" w:sz="0" w:space="0" w:color="auto"/>
        <w:bottom w:val="none" w:sz="0" w:space="0" w:color="auto"/>
        <w:right w:val="none" w:sz="0" w:space="0" w:color="auto"/>
      </w:divBdr>
    </w:div>
    <w:div w:id="2060276308">
      <w:marLeft w:val="0"/>
      <w:marRight w:val="0"/>
      <w:marTop w:val="0"/>
      <w:marBottom w:val="0"/>
      <w:divBdr>
        <w:top w:val="none" w:sz="0" w:space="0" w:color="auto"/>
        <w:left w:val="none" w:sz="0" w:space="0" w:color="auto"/>
        <w:bottom w:val="none" w:sz="0" w:space="0" w:color="auto"/>
        <w:right w:val="none" w:sz="0" w:space="0" w:color="auto"/>
      </w:divBdr>
    </w:div>
    <w:div w:id="2060276309">
      <w:marLeft w:val="0"/>
      <w:marRight w:val="0"/>
      <w:marTop w:val="0"/>
      <w:marBottom w:val="0"/>
      <w:divBdr>
        <w:top w:val="none" w:sz="0" w:space="0" w:color="auto"/>
        <w:left w:val="none" w:sz="0" w:space="0" w:color="auto"/>
        <w:bottom w:val="none" w:sz="0" w:space="0" w:color="auto"/>
        <w:right w:val="none" w:sz="0" w:space="0" w:color="auto"/>
      </w:divBdr>
    </w:div>
    <w:div w:id="2060276310">
      <w:marLeft w:val="0"/>
      <w:marRight w:val="0"/>
      <w:marTop w:val="0"/>
      <w:marBottom w:val="0"/>
      <w:divBdr>
        <w:top w:val="none" w:sz="0" w:space="0" w:color="auto"/>
        <w:left w:val="none" w:sz="0" w:space="0" w:color="auto"/>
        <w:bottom w:val="none" w:sz="0" w:space="0" w:color="auto"/>
        <w:right w:val="none" w:sz="0" w:space="0" w:color="auto"/>
      </w:divBdr>
    </w:div>
    <w:div w:id="2060276311">
      <w:marLeft w:val="0"/>
      <w:marRight w:val="0"/>
      <w:marTop w:val="0"/>
      <w:marBottom w:val="0"/>
      <w:divBdr>
        <w:top w:val="none" w:sz="0" w:space="0" w:color="auto"/>
        <w:left w:val="none" w:sz="0" w:space="0" w:color="auto"/>
        <w:bottom w:val="none" w:sz="0" w:space="0" w:color="auto"/>
        <w:right w:val="none" w:sz="0" w:space="0" w:color="auto"/>
      </w:divBdr>
    </w:div>
    <w:div w:id="206027631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bb74d1e08b4de345b4258cdfbfa9670c">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c828ba5ecee4bfd2132ddc3dc11446a4"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0B25E-73D0-4B03-934E-D77B35D8B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C136AB74-4160-4172-B077-AA568A79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4</TotalTime>
  <Pages>2</Pages>
  <Words>735</Words>
  <Characters>4192</Characters>
  <Application>Microsoft Office Word</Application>
  <DocSecurity>0</DocSecurity>
  <Lines>34</Lines>
  <Paragraphs>9</Paragraphs>
  <ScaleCrop>false</ScaleCrop>
  <Company>Grant Thornton</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nik.manu2000@gmail.com</cp:lastModifiedBy>
  <cp:revision>2</cp:revision>
  <cp:lastPrinted>2018-05-09T08:12:00Z</cp:lastPrinted>
  <dcterms:created xsi:type="dcterms:W3CDTF">2020-05-18T01:18:00Z</dcterms:created>
  <dcterms:modified xsi:type="dcterms:W3CDTF">2020-05-18T01:18:00Z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0x010100D1031D0391356B4CAABE8FCB05925A44</vt:lpwstr>
  </property>
</Properties>
</file>